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</w:t>
      </w:r>
    </w:p>
    <w:p>
      <w:pPr>
        <w:pStyle w:val="6"/>
        <w:numPr>
          <w:ilvl w:val="5"/>
          <w:numId w:val="23"/>
        </w:numPr>
        <w:rPr/>
      </w:pP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175" w:leader="none"/>
        </w:tabs>
        <w:spacing w:lineRule="auto" w:line="360"/>
        <w:ind w:right="57" w:hanging="0"/>
        <w:jc w:val="both"/>
        <w:rPr/>
      </w:pPr>
      <w:r>
        <w:rPr>
          <w:rStyle w:val="1"/>
          <w:rFonts w:cs="Times New Roman" w:ascii="Times New Roman" w:hAnsi="Times New Roman"/>
          <w:sz w:val="28"/>
          <w:szCs w:val="28"/>
        </w:rPr>
        <w:t xml:space="preserve">9 сентября </w:t>
      </w:r>
      <w:r>
        <w:rPr>
          <w:rStyle w:val="1"/>
          <w:rFonts w:eastAsia="Times New Roman" w:cs="Times New Roman" w:ascii="Times New Roman" w:hAnsi="Times New Roman"/>
          <w:sz w:val="28"/>
          <w:szCs w:val="28"/>
          <w:lang w:eastAsia="ar-SA"/>
        </w:rPr>
        <w:t>2024 года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102/1915</w:t>
      </w:r>
    </w:p>
    <w:p>
      <w:pPr>
        <w:pStyle w:val="ListParagraph"/>
        <w:numPr>
          <w:ilvl w:val="0"/>
          <w:numId w:val="24"/>
        </w:numPr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определении результатов выборов депутатов Совета Мерчанского   сельского поселения Крымского района пятого созыва</w:t>
      </w:r>
    </w:p>
    <w:p>
      <w:pPr>
        <w:pStyle w:val="ListParagraph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left="-113" w:right="-1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статьями 57, 60 и 81 Закона Краснодарского края от 26 декабря 2005 г. № 966-КЗ «О муниципальных выборах в Краснодарском крае», на основании протокола территориальной избирательной комиссии о результатах выборов депутатов Совета Мерчанского   сельского поселения Крымского района пятого созыва 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Мерчанскому 4-мандатному избирательному округу № 1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Мерчанскому 6- мандатному избирательному округу № 2 </w:t>
      </w:r>
      <w:r>
        <w:rPr>
          <w:rFonts w:cs="Times New Roman" w:ascii="Times New Roman" w:hAnsi="Times New Roman"/>
          <w:sz w:val="28"/>
          <w:szCs w:val="28"/>
        </w:rPr>
        <w:t>и сводных таблиц к ним, составленным в соответствии с данными, содержащимися в первых экземплярах протоколов об итогах голосования, полученных из участковой избирательной комиссии, после предварительной проверки правильности составления указанных протоколов путем суммирования содержащихся в них данных, территориальная избирательная комиссия РЕШИЛА:</w:t>
      </w:r>
    </w:p>
    <w:p>
      <w:pPr>
        <w:pStyle w:val="ListParagraph"/>
        <w:numPr>
          <w:ilvl w:val="1"/>
          <w:numId w:val="26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1. Признать выборы депутатов Совета Мерчанского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сельского поселения Крымского района пятого созыва 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Мерчанскому 4-мандатному избирательному округу № 1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Мерчанскому 6- мандатному избирательному округу № 2 </w:t>
      </w:r>
      <w:r>
        <w:rPr>
          <w:rFonts w:cs="Times New Roman" w:ascii="Times New Roman" w:hAnsi="Times New Roman"/>
          <w:sz w:val="28"/>
          <w:szCs w:val="28"/>
        </w:rPr>
        <w:t>состоявшимися и действительными.</w:t>
      </w:r>
    </w:p>
    <w:p>
      <w:pPr>
        <w:pStyle w:val="ListParagraph"/>
        <w:numPr>
          <w:ilvl w:val="0"/>
          <w:numId w:val="27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2. Считать избранным депутатами Совета Мерчанского  сельского поселения Крымского района пятого созыва:</w:t>
      </w:r>
    </w:p>
    <w:p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Мерчанскому 4-мандатному избирательному округу № 1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Зимину Марину Игоревну;</w:t>
      </w:r>
    </w:p>
    <w:p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 Мицкевича Руслана Аркадьевича;</w:t>
      </w:r>
    </w:p>
    <w:p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 Родовниченко Алексея Анатольевича;</w:t>
      </w:r>
    </w:p>
    <w:p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 Филенко Елену Владимировну.</w:t>
      </w:r>
    </w:p>
    <w:p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Мерчанскому 6-мандатному избирательному округу № 2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Адамова Павла Адамовича;</w:t>
      </w:r>
    </w:p>
    <w:p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Адамова Павла Анастасовича;</w:t>
      </w:r>
    </w:p>
    <w:p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Игнатова Михаила Николаевича;</w:t>
      </w:r>
    </w:p>
    <w:p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Кельяниди Федора Георгиевича;</w:t>
      </w:r>
    </w:p>
    <w:p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Назину Ирину Александровну;</w:t>
      </w:r>
    </w:p>
    <w:p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Рахманчука Павла Владимировича.</w:t>
      </w:r>
    </w:p>
    <w:p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3. Известить зарегистрированных кандидатов, избранных депутатами Мерчанского сельского поселения Крымского района пятого созыва об их избрании.</w:t>
      </w:r>
    </w:p>
    <w:p>
      <w:pPr>
        <w:pStyle w:val="Style18"/>
        <w:spacing w:lineRule="auto" w:line="312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</w:rPr>
        <w:t>Опубликовать</w:t>
      </w:r>
      <w:r>
        <w:rPr>
          <w:rFonts w:cs="Times New Roman" w:ascii="Times New Roman" w:hAnsi="Times New Roman"/>
          <w:sz w:val="28"/>
          <w:szCs w:val="28"/>
        </w:rPr>
        <w:t xml:space="preserve"> настоящее решение в газете </w:t>
      </w:r>
      <w:r>
        <w:rPr>
          <w:rFonts w:ascii="Times New Roman" w:hAnsi="Times New Roman"/>
          <w:sz w:val="28"/>
          <w:szCs w:val="28"/>
        </w:rPr>
        <w:t>«Призыв»</w:t>
      </w:r>
      <w:r>
        <w:rPr>
          <w:rFonts w:cs="Times New Roman" w:ascii="Times New Roman" w:hAnsi="Times New Roman"/>
          <w:sz w:val="28"/>
          <w:szCs w:val="28"/>
        </w:rPr>
        <w:t xml:space="preserve"> и  разместить </w:t>
      </w:r>
      <w:r>
        <w:rPr>
          <w:rFonts w:ascii="Times New Roman" w:hAnsi="Times New Roman"/>
          <w:sz w:val="28"/>
          <w:szCs w:val="28"/>
        </w:rPr>
        <w:t>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Style18"/>
        <w:spacing w:lineRule="auto" w:line="31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Контроль за исполнением пунктов 3, 4 решения возложить на секретаря территориальной избирательной комиссии Крымская Буцкую Е.В.</w:t>
      </w:r>
    </w:p>
    <w:p>
      <w:pPr>
        <w:pStyle w:val="Style18"/>
        <w:spacing w:lineRule="auto" w:line="31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spacing w:lineRule="auto" w:line="31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  <w:tab/>
        <w:tab/>
        <w:tab/>
        <w:tab/>
        <w:tab/>
        <w:tab/>
        <w:tab/>
        <w:t xml:space="preserve">   Г.Ю. Позднякова  </w:t>
      </w:r>
    </w:p>
    <w:p>
      <w:pPr>
        <w:pStyle w:val="Style18"/>
        <w:spacing w:lineRule="auto" w:line="312" w:before="0" w:after="12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  <w:tab/>
        <w:tab/>
        <w:tab/>
        <w:tab/>
        <w:tab/>
        <w:tab/>
        <w:tab/>
        <w:t xml:space="preserve">             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"/>
    <w:lvlOverride w:ilvl="5">
      <w:startOverride w:val="1"/>
    </w:lvlOverride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</w:numbering>
</file>

<file path=word/settings.xml><?xml version="1.0" encoding="utf-8"?>
<w:settings xmlns:w="http://schemas.openxmlformats.org/wordprocessingml/2006/main">
  <w:zoom w:val="bestFit" w:percent="204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1609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paragraph" w:styleId="6">
    <w:name w:val="Heading 6"/>
    <w:basedOn w:val="Normal"/>
    <w:next w:val="Normal"/>
    <w:link w:val="60"/>
    <w:semiHidden/>
    <w:unhideWhenUsed/>
    <w:qFormat/>
    <w:rsid w:val="00451609"/>
    <w:pPr>
      <w:keepNext w:val="true"/>
      <w:tabs>
        <w:tab w:val="clear" w:pos="708"/>
        <w:tab w:val="left" w:pos="0" w:leader="none"/>
      </w:tabs>
      <w:jc w:val="center"/>
      <w:outlineLvl w:val="5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1" w:customStyle="1">
    <w:name w:val="Заголовок 6 Знак"/>
    <w:basedOn w:val="DefaultParagraphFont"/>
    <w:link w:val="6"/>
    <w:semiHidden/>
    <w:qFormat/>
    <w:rsid w:val="00451609"/>
    <w:rPr>
      <w:rFonts w:ascii="Liberation Serif" w:hAnsi="Liberation Serif" w:eastAsia="Segoe UI" w:cs="Tahoma"/>
      <w:b/>
      <w:color w:val="000000"/>
      <w:sz w:val="32"/>
      <w:szCs w:val="24"/>
      <w:lang w:eastAsia="zh-CN" w:bidi="hi-IN"/>
    </w:rPr>
  </w:style>
  <w:style w:type="character" w:styleId="1" w:customStyle="1">
    <w:name w:val="Основной шрифт абзаца1"/>
    <w:qFormat/>
    <w:rsid w:val="00451609"/>
    <w:rPr/>
  </w:style>
  <w:style w:type="character" w:styleId="Style13" w:customStyle="1">
    <w:name w:val="Основной текст с отступом Знак"/>
    <w:basedOn w:val="DefaultParagraphFont"/>
    <w:link w:val="a3"/>
    <w:qFormat/>
    <w:rsid w:val="009c4c4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9c4c45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7"/>
    <w:uiPriority w:val="99"/>
    <w:qFormat/>
    <w:rsid w:val="00db2d57"/>
    <w:rPr>
      <w:rFonts w:ascii="Liberation Serif" w:hAnsi="Liberation Serif" w:eastAsia="Segoe UI" w:cs="Mangal"/>
      <w:color w:val="000000"/>
      <w:sz w:val="24"/>
      <w:szCs w:val="21"/>
      <w:lang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6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8"/>
    <w:uiPriority w:val="99"/>
    <w:unhideWhenUsed/>
    <w:rsid w:val="00db2d57"/>
    <w:pPr>
      <w:spacing w:before="0" w:after="120"/>
    </w:pPr>
    <w:rPr>
      <w:rFonts w:cs="Mangal"/>
      <w:szCs w:val="21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1" w:customStyle="1">
    <w:name w:val="Название объекта1"/>
    <w:basedOn w:val="Normal"/>
    <w:qFormat/>
    <w:rsid w:val="00451609"/>
    <w:pPr>
      <w:jc w:val="center"/>
    </w:pPr>
    <w:rPr>
      <w:b/>
      <w:sz w:val="40"/>
    </w:rPr>
  </w:style>
  <w:style w:type="paragraph" w:styleId="Style22">
    <w:name w:val="Body Text Indent"/>
    <w:basedOn w:val="Normal"/>
    <w:link w:val="a4"/>
    <w:unhideWhenUsed/>
    <w:rsid w:val="009c4c45"/>
    <w:pPr>
      <w:widowControl/>
      <w:suppressAutoHyphens w:val="false"/>
      <w:spacing w:before="0" w:after="120"/>
      <w:ind w:left="283" w:hanging="0"/>
    </w:pPr>
    <w:rPr>
      <w:rFonts w:ascii="Times New Roman" w:hAnsi="Times New Roman" w:eastAsia="Times New Roman" w:cs="Times New Roman"/>
      <w:color w:val="auto"/>
      <w:lang w:eastAsia="ru-RU" w:bidi="ar-SA"/>
    </w:rPr>
  </w:style>
  <w:style w:type="paragraph" w:styleId="ListParagraph">
    <w:name w:val="List Paragraph"/>
    <w:basedOn w:val="Normal"/>
    <w:uiPriority w:val="34"/>
    <w:qFormat/>
    <w:rsid w:val="009c4c45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yle23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21">
    <w:name w:val="Указатель2"/>
    <w:basedOn w:val="Normal"/>
    <w:qFormat/>
    <w:pPr/>
    <w:rPr>
      <w:rFonts w:cs="Lohit Devanagari"/>
    </w:rPr>
  </w:style>
  <w:style w:type="paragraph" w:styleId="12">
    <w:name w:val="Название1"/>
    <w:basedOn w:val="Normal"/>
    <w:qFormat/>
    <w:pPr>
      <w:spacing w:before="120" w:after="120"/>
    </w:pPr>
    <w:rPr>
      <w:rFonts w:cs="Tahoma"/>
      <w:i/>
      <w:iCs/>
    </w:rPr>
  </w:style>
  <w:style w:type="paragraph" w:styleId="13">
    <w:name w:val="Указатель1"/>
    <w:basedOn w:val="Normal"/>
    <w:qFormat/>
    <w:pPr/>
    <w:rPr>
      <w:rFonts w:cs="Tahoma"/>
    </w:rPr>
  </w:style>
  <w:style w:type="paragraph" w:styleId="211">
    <w:name w:val="Основной текст 21"/>
    <w:basedOn w:val="Normal"/>
    <w:qFormat/>
    <w:pPr>
      <w:jc w:val="center"/>
    </w:pPr>
    <w:rPr>
      <w:b/>
      <w:szCs w:val="20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LibreOffice/6.4.7.2$Linux_X86_64 LibreOffice_project/40$Build-2</Application>
  <Pages>2</Pages>
  <Words>276</Words>
  <Characters>1993</Characters>
  <CharactersWithSpaces>2416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2024-09-11T09:51:31Z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