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95/1569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>О регистрации Л</w:t>
      </w:r>
      <w:r>
        <w:rPr>
          <w:b/>
        </w:rPr>
        <w:t>ысенко Дмитрия Феликсовича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Крымского городского поселения Крымского района пятого созыва по Крымскому 4-мандатному избирательному округу № </w:t>
      </w:r>
      <w:r>
        <w:rPr>
          <w:b/>
          <w:szCs w:val="28"/>
        </w:rPr>
        <w:t>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bCs/>
          <w:szCs w:val="28"/>
        </w:rPr>
        <w:t>Л</w:t>
      </w:r>
      <w:r>
        <w:rPr>
          <w:bCs/>
        </w:rPr>
        <w:t>ысенко Дмитрия Феликсовича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</w:t>
      </w:r>
      <w:r>
        <w:rPr>
          <w:szCs w:val="28"/>
        </w:rPr>
        <w:t>3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  <w:szCs w:val="28"/>
        </w:rPr>
        <w:t>Л</w:t>
      </w:r>
      <w:r>
        <w:rPr>
          <w:bCs/>
        </w:rPr>
        <w:t>ысенко Дмитрия Феликсовича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1966 года рождения, временно неработающего, выдвинутого Краснодарским региональным отделением Политической партии ЛДПР - Либерально-демократической партии России   кандидатом в депутаты Совета Крымского городского поселения Крымского района пятого созыва по Крымскому 4-мандатному избирательному округу № </w:t>
      </w:r>
      <w:r>
        <w:rPr>
          <w:szCs w:val="28"/>
        </w:rPr>
        <w:t>3</w:t>
      </w:r>
      <w:r>
        <w:rPr>
          <w:szCs w:val="28"/>
        </w:rPr>
        <w:t xml:space="preserve">  26 июля 2024 года в 09 часов 10 минут. </w:t>
      </w:r>
      <w:bookmarkStart w:id="0" w:name="_GoBack"/>
      <w:bookmarkEnd w:id="0"/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bCs/>
          <w:szCs w:val="28"/>
        </w:rPr>
        <w:t>Л</w:t>
      </w:r>
      <w:r>
        <w:rPr>
          <w:bCs/>
        </w:rPr>
        <w:t>ысенко Дмитрию Феликсовичу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EEA6-300E-49DE-9E8D-E2B790CF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232</Words>
  <Characters>1629</Characters>
  <CharactersWithSpaces>1982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2024-07-23T07:23:00Z</dcterms:created>
  <dc:creator>ТИК Абинская</dc:creator>
  <dc:description/>
  <dc:language>ru-RU</dc:language>
  <cp:lastModifiedBy/>
  <cp:lastPrinted>2024-08-05T18:40:34Z</cp:lastPrinted>
  <dcterms:modified xsi:type="dcterms:W3CDTF">2024-08-05T18:42:01Z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