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  № 92/1408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sz w:val="28"/>
          <w:szCs w:val="28"/>
          <w:lang w:eastAsia="ru-RU"/>
        </w:rPr>
        <w:t>Мышева Дениса Владимировича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Варениковского сельского поселения Крымского района пятого созыва по Варениковскому  5- мандатному избирательному округу №6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</w:t>
      </w:r>
      <w:r>
        <w:rPr>
          <w:b w:val="false"/>
          <w:bCs w:val="false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Мышева Дениса Владимировича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представленные в территориальную избирательную комиссию дл</w:t>
      </w:r>
      <w:r>
        <w:rPr>
          <w:szCs w:val="28"/>
        </w:rPr>
        <w:t>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Варениковского сельского поселения Крымского района пятого созыва по Варениковскому   5- мандатному избирательному округу №6,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трировать Мышева Дениса Владимировича</w:t>
      </w:r>
      <w:r>
        <w:rPr>
          <w:rFonts w:eastAsia="Calibri" w:cs="Times New Roman"/>
          <w:b w:val="false"/>
          <w:bCs w:val="false"/>
          <w:i/>
          <w:sz w:val="28"/>
          <w:szCs w:val="28"/>
          <w:lang w:eastAsia="ru-RU"/>
        </w:rPr>
        <w:t xml:space="preserve">, </w:t>
      </w:r>
      <w:r>
        <w:rPr>
          <w:rFonts w:eastAsia="Calibri" w:cs="Times New Roman"/>
          <w:b w:val="false"/>
          <w:bCs w:val="false"/>
          <w:i w:val="false"/>
          <w:iCs w:val="false"/>
          <w:sz w:val="28"/>
          <w:szCs w:val="28"/>
          <w:lang w:eastAsia="ru-RU"/>
        </w:rPr>
        <w:t xml:space="preserve">1980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года рождения, работающего в Муниципальном казенном учреждении культуры "Социально-культурный центр Киевского сельского поселения" Крымского района, дворником СК села Гвардейское, выдвинутого  в порядке самовыдвижения</w:t>
      </w:r>
      <w:r>
        <w:rPr>
          <w:szCs w:val="28"/>
        </w:rPr>
        <w:t xml:space="preserve">, кандидатом в депутаты Совета Варениковского сельского поселения Крымского района пятого созыва по Варениковскому                    5- мандатному избирательному округу №6 15 июля 2024 года в 09 часов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13</w:t>
      </w:r>
      <w:r>
        <w:rPr>
          <w:szCs w:val="28"/>
        </w:rPr>
        <w:t xml:space="preserve"> минут.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</w:t>
      </w:r>
      <w:r>
        <w:rPr>
          <w:b w:val="false"/>
          <w:bCs w:val="false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Мышеву Денису Владимировичу</w:t>
      </w:r>
      <w:r>
        <w:rPr>
          <w:b w:val="false"/>
          <w:bCs w:val="false"/>
          <w:szCs w:val="28"/>
        </w:rPr>
        <w:t xml:space="preserve"> у</w:t>
      </w:r>
      <w:r>
        <w:rPr>
          <w:szCs w:val="28"/>
        </w:rPr>
        <w:t>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1C39D-FCE6-47F4-BBB7-7216D425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LibreOffice/6.4.7.2$Linux_X86_64 LibreOffice_project/40$Build-2</Application>
  <Pages>1</Pages>
  <Words>240</Words>
  <Characters>1709</Characters>
  <CharactersWithSpaces>2057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2024-07-11T09:52:00Z</dcterms:created>
  <dc:creator>ТИК Абинская</dc:creator>
  <dc:description/>
  <dc:language>ru-RU</dc:language>
  <cp:lastModifiedBy/>
  <cp:lastPrinted>2024-07-16T11:58:00Z</cp:lastPrinted>
  <dcterms:modified xsi:type="dcterms:W3CDTF">2024-07-16T11:58:05Z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