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6"/>
        <w:numPr>
          <w:ilvl w:val="5"/>
          <w:numId w:val="2"/>
        </w:numPr>
        <w:ind w:left="0" w:hanging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rPr>
          <w:color w:val="000000"/>
          <w:szCs w:val="28"/>
        </w:rPr>
      </w:pPr>
      <w:r>
        <w:rPr>
          <w:color w:val="000000"/>
          <w:sz w:val="28"/>
          <w:szCs w:val="28"/>
        </w:rPr>
        <w:t>11 июля 2024 года                                                                                    № 91/1348</w:t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применении технологии изготовления протоколов участковых</w:t>
      </w:r>
    </w:p>
    <w:p>
      <w:pPr>
        <w:pStyle w:val="Normal"/>
        <w:suppressAutoHyphens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комиссий об итогах голосования с машиночитаемым кодом и</w:t>
      </w:r>
    </w:p>
    <w:p>
      <w:pPr>
        <w:pStyle w:val="Normal"/>
        <w:suppressAutoHyphens w:val="false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подведении итогов голосования на муниципальных выборах в Крымском районе, назначенных на 8 сентября 2024 года</w:t>
      </w:r>
    </w:p>
    <w:p>
      <w:pPr>
        <w:pStyle w:val="Normal"/>
        <w:suppressAutoHyphens w:val="false"/>
        <w:ind w:right="-142" w:hanging="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15 февраля 2017 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 использованием машиночитаемого кода», руководствуясь постановлением избирательной комиссии Краснодарского края от 20 июля 2023 года       № </w:t>
      </w:r>
      <w:r>
        <w:rPr>
          <w:rFonts w:eastAsia="Calibri"/>
          <w:bCs/>
          <w:sz w:val="28"/>
          <w:szCs w:val="28"/>
          <w:lang w:eastAsia="en-US"/>
        </w:rPr>
        <w:t xml:space="preserve">60/494-7 </w:t>
      </w:r>
      <w:r>
        <w:rPr>
          <w:rFonts w:eastAsia="Calibri"/>
          <w:sz w:val="28"/>
          <w:szCs w:val="28"/>
          <w:lang w:eastAsia="en-US"/>
        </w:rPr>
        <w:t xml:space="preserve">«О применении на территории Краснодарского края </w:t>
      </w:r>
      <w:r>
        <w:rPr>
          <w:sz w:val="28"/>
          <w:szCs w:val="28"/>
        </w:rPr>
        <w:t xml:space="preserve">технологии изготовления протоколов участковых комиссий </w:t>
      </w:r>
      <w:r>
        <w:rPr>
          <w:rFonts w:eastAsia="Calibri"/>
          <w:sz w:val="28"/>
          <w:szCs w:val="28"/>
          <w:lang w:eastAsia="en-US"/>
        </w:rPr>
        <w:t xml:space="preserve">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       машиночитаемого кода» территориальная избирательная комиссия Крымская </w:t>
      </w:r>
      <w:r>
        <w:rPr>
          <w:rFonts w:eastAsia="Calibri"/>
          <w:b/>
          <w:sz w:val="28"/>
          <w:szCs w:val="28"/>
          <w:lang w:eastAsia="en-US"/>
        </w:rPr>
        <w:t>РЕШИЛА: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spacing w:lineRule="auto" w:line="360"/>
        <w:ind w:right="-144"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1.  При подведении итогов голосования на муниципальных выборах в Крымском районе, назначенных на 8 сентября 2024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 использованием машиночитаемого кода на избирательных участках Крымского района, за исключением участков, на которых для подведения итогов голосования будут применяться комплексы обработки избирательных бюллетеней (КОИБ) (приложение).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3. Контроль за исполнением пункта 2 настоящего решения возложить на секретаря территориальной избирательной комиссии Крымская        Буцкую Е.В.</w:t>
      </w:r>
    </w:p>
    <w:p>
      <w:pPr>
        <w:pStyle w:val="Normal"/>
        <w:spacing w:lineRule="auto" w:line="36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Председатель                                                                               Г.Ю. Позднякова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Секретарь                                                                                    Е.В. Буцкая</w:t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ind w:right="424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ind w:right="424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Приложение к решению</w:t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территориальной избирательной</w:t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комиссии Крымская</w:t>
      </w:r>
    </w:p>
    <w:p>
      <w:pPr>
        <w:pStyle w:val="Normal"/>
        <w:suppressAutoHyphens w:val="false"/>
        <w:ind w:left="5103" w:hanging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от 11.07.2024 года № 91/1348</w:t>
      </w:r>
    </w:p>
    <w:p>
      <w:pPr>
        <w:pStyle w:val="Normal"/>
        <w:suppressAutoHyphens w:val="false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center" w:pos="7797" w:leader="none"/>
        </w:tabs>
        <w:suppressAutoHyphens w:val="false"/>
        <w:jc w:val="center"/>
        <w:outlineLvl w:val="0"/>
        <w:rPr/>
      </w:pPr>
      <w:r>
        <w:rPr>
          <w:rFonts w:eastAsia="Calibri"/>
          <w:sz w:val="28"/>
          <w:szCs w:val="28"/>
          <w:lang w:eastAsia="en-US"/>
        </w:rPr>
        <w:t>Перечень избирательных участков Крымского района,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center" w:pos="7797" w:leader="none"/>
        </w:tabs>
        <w:suppressAutoHyphens w:val="false"/>
        <w:jc w:val="center"/>
        <w:outlineLvl w:val="0"/>
        <w:rPr/>
      </w:pPr>
      <w:r>
        <w:rPr>
          <w:rFonts w:eastAsia="Calibri"/>
          <w:sz w:val="28"/>
          <w:szCs w:val="28"/>
          <w:lang w:eastAsia="en-US"/>
        </w:rPr>
        <w:t xml:space="preserve">на которых, при подведении итогов голосования,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муниципальных выборах в Крымском районе, назначенных на 8 сентября 2024 года</w:t>
      </w:r>
    </w:p>
    <w:p>
      <w:pPr>
        <w:pStyle w:val="Normal"/>
        <w:suppressAutoHyphens w:val="false"/>
        <w:jc w:val="center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tbl>
      <w:tblPr>
        <w:tblStyle w:val="ae"/>
        <w:tblW w:w="10065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7"/>
        <w:gridCol w:w="1767"/>
        <w:gridCol w:w="7461"/>
      </w:tblGrid>
      <w:tr>
        <w:trPr/>
        <w:tc>
          <w:tcPr>
            <w:tcW w:w="837" w:type="dxa"/>
            <w:tcBorders/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 w:eastAsiaTheme="minorHAnsi"/>
                <w:lang w:eastAsia="en-US"/>
              </w:rPr>
              <w:t xml:space="preserve">№ </w:t>
            </w:r>
            <w:r>
              <w:rPr>
                <w:rFonts w:eastAsia="Calibri" w:eastAsiaTheme="minorHAnsi"/>
                <w:lang w:eastAsia="en-US"/>
              </w:rPr>
              <w:t>п/п</w:t>
            </w:r>
          </w:p>
        </w:tc>
        <w:tc>
          <w:tcPr>
            <w:tcW w:w="1767" w:type="dxa"/>
            <w:tcBorders/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 w:eastAsiaTheme="minorHAnsi"/>
                <w:lang w:eastAsia="en-US"/>
              </w:rPr>
              <w:t>Номера избирательных участков</w:t>
            </w:r>
          </w:p>
        </w:tc>
        <w:tc>
          <w:tcPr>
            <w:tcW w:w="7461" w:type="dxa"/>
            <w:tcBorders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eastAsiaTheme="minorHAnsi"/>
                <w:lang w:eastAsia="en-US"/>
              </w:rPr>
              <w:t>Адрес и местонахождения помещения для голосования (с указанием организации, находящейся по данному адресу)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26-01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>
                <w:bCs/>
              </w:rPr>
            </w:pPr>
            <w:r>
              <w:rPr>
                <w:bCs/>
              </w:rPr>
              <w:t>г. Крымск, ул. Родниковая, 2Б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муниципального автономного образовательного учреждения дополнительного образования детей детско-юношеская спортивная школа  № 1 г. Крымска муниципального образования Крымский район</w:t>
            </w:r>
            <w:r>
              <w:rPr>
                <w:bCs/>
              </w:rPr>
              <w:t>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26-02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Привокзальная, 16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средней образовательной школы № 20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26-03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>
                <w:color w:val="auto"/>
              </w:rPr>
            </w:pPr>
            <w:r>
              <w:rPr>
                <w:color w:val="auto"/>
              </w:rPr>
              <w:t xml:space="preserve">г. Крымск, ул. Свердлова , 155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 xml:space="preserve">(Здание  муниципального бюджетного учреждения ДО ДЮСШ № 2 </w:t>
            </w:r>
            <w:r>
              <w:rPr>
                <w:color w:val="auto"/>
              </w:rPr>
              <w:t>г</w:t>
            </w:r>
            <w:r>
              <w:rPr>
                <w:color w:val="auto"/>
              </w:rPr>
              <w:t>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26-04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Свердлова,7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дополнительного образования детей Центр развития творчества детей и юношества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26-05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Свердлова, 65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МБОУ средней образовательной школы № 3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26-06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ул.Луначарского, 9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дошкольного образовательного учреждения детский сад комбинированного вида № 4 города Крымска муниципального образования Крымский район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26-07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Луначарского, 116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МБОУ средней образовательной школы № 2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26-08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город Крымск, Ипподромная, 1 Г, здание офиса врача общей практики ГБУЗ "Крымская ЦРБ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26-09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Фурманова, 40-а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ГБОУ среднего профессионального образования «Крымский индустриально-строительный техникум» Краснодарского края)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26-10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 Крымск, ул. Ленина, 31 (Здание муниципального бюджетного общеобразовательного учреждения средней образовательной школы № 24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26-11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 Крымск, ул. Горная, 11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поликлиники ГБУЗ «Крымская центральная районная больница» министерства здравоохранения Краснодарского края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26-12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Крупской, 33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МКУ «Хозяйственно- эксплуатационная служба управления образования администрации муниципального образования Крымский район»)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26-13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Ленина, 168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(Административное здание государственного учреждения «Управление ветеринарии Крымского района)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26-14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 Крымск, ул. Ленина, 231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учреждения «Социально-культурный центр»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rPr/>
            </w:pPr>
            <w:r>
              <w:rPr/>
              <w:t>26-15</w:t>
            </w:r>
          </w:p>
        </w:tc>
        <w:tc>
          <w:tcPr>
            <w:tcW w:w="7461" w:type="dxa"/>
            <w:tcBorders/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  <w:t xml:space="preserve">г. Крымск, ул. Фадеева, 60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гимназии № 7 Героя Советского Союза Ермолаева Василия Антоновича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/>
          </w:tcPr>
          <w:p>
            <w:pPr>
              <w:pStyle w:val="Normal"/>
              <w:rPr/>
            </w:pPr>
            <w:r>
              <w:rPr/>
              <w:t>26-16</w:t>
            </w:r>
          </w:p>
        </w:tc>
        <w:tc>
          <w:tcPr>
            <w:tcW w:w="7461" w:type="dxa"/>
            <w:tcBorders/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Темченко, 18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средней образовательной школы № 6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26-17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г. Крымск, ул. Маршала Жукова, 35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дошкольного общеобразовательного учреждения детский сад комбинированного вида № 35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26-18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 Крымск, ул. Луначарского, 303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средней образовательной школы № 9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26-19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 Крымск, ул. Карла Либкнехта, 38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«Молодежный культурный центр «Русь» Крымского городского поселения Крымского района)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26-20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 Крымск, ул. Троицкая, 149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(административное здание бывшей конторы – правления колхоза им. Ленина)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26-21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 Крымск, ул. Авиационная, 2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(Административное здание Крымского филиала федерального государственного учреждения «Управление мелиорации земель и сельскохозяйственного водоснабжения по Краснодарскому краю»)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26-22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с. Экономическое, ул. Шоссейная, 85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муниципального казенного учреждения культуры «Социально-культурного центра Киевского сельского поселения» сельский клуб села Экономического)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26-23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с. Гвардейское, ул. Колобова, 1-б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МКУК «Социально-культурного центра Киевского сельского поселения» сельский клуб села Гвардейского)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26-24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с. Киевское, ул. Красная, 117-г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старой школы села Киевского)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26-25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с. Киевское, ул. Горького, 116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«Социально-культурный центр Киевского сельского поселения»)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26-26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с. Кеслерово, ул. Гастелло, 29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муниципального казенного учреждения культуры «Социально-культурного центра Кеслеровского сельского поселения» «Сельский клуб села Кеслерово»)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26-27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Красная Батарея, ул. Комсомольская, 47-а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муниципального казенного учреждения культуры «Социально-культурного центра Кеслеровского сельского поселения» «Сельский клуб хутора Красная Батарея")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26-28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Павловский, ул. Новая, 2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«Социально-культурный центр Кеслеровского сельского поселения)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26-29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Красный Октябрь, ул. Шаумяна, 36-б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муниципального казенного учреждения культуры «Социально-культурного центра Кеслеровского сельского поселения» «Сельский клуб хутора Красный Октябрь")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26-30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Садовый, ул. Комсомольская, 11 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учреждения «Социально-культурный центр хутора Садового Кеслеровского сельского поселения)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26-31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ст. Гладковская, ул. Гагарина, д.11/4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фельдшерско-акушерского пункта ГБУЗ «Крымская центральная районная больница» министерства здравоохранения Краснодарского края)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26-32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Адагум, ул. Ленина, 47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учреждения «Социально-культурный центр Адагумского сельского поселения)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26-33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Кубанская Колонка, ул. Жукова, 51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культуры «Социально культурного центра Адагумского сельского поселения», филиал № 2 сельский клуб хутора Кубанская Колонка)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26-34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с. Новопокровское, ул. Новопокровская, 5-а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культуры «Социально культурного центра Адагумского сельского поселения», филиал № 3 сельский клуб села Новопокровское)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26-35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Непиль, ул. Кубанская, 12-а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культуры «Социально культурного центра Адагумского сельского поселения», филиал № 1 сельский клуб хутора Непиль.)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26-36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ст. Варениковская, ул. Красная, 74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средней образовательной школы № 41 станицы Варениковской)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26-37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ст. Варениковская, ул. Чапаева, 53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дошкольного образовательного учреждения детский сад № 20 станицы Варениковской Крымского района)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26-38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ст. Варениковская, ул. Советская, 41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учреждения «Дом культуры Варениковского сельского поселения»)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26-39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ст. Варениковская, ул. Пушкина, 250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средней образовательной школы № 58 станицы Варениковской)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26-40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с. Фадеево, ул. Школьная, 2-а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основной общеобразовательной школы № 28 села Фадеево)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26-41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Школьный,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ул. Магистральная, 48-а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учреждения «Дом культуры хутора Школьный Варениковского сельского поселения»)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26-42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ст. Варениковская,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ул. Железнодорожная,2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(административное здание ООО «Карьероуправление Анапское»)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26-43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Даманка, ул. Молодежная, 73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общеобразовательного учреждения средней образовательной школы № 14 хутора Даманка)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26-44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Новокрымский,  ул. Фроловой, 10-а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муниципального учреждения «Социально-культурный центр Молдаванского сельского поселения» сельского клуба хутора Новокрымского)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26-45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с. Русское, ул. Высоцкой, 22-а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муниципального учреждения «Социально-культурный центр Молдаванского сельского поселения» сельского клуба села Русского)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26-46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ind w:left="57" w:hanging="0"/>
              <w:rPr/>
            </w:pPr>
            <w:r>
              <w:rPr>
                <w:bCs/>
              </w:rPr>
              <w:t>Крымский район,</w:t>
            </w:r>
            <w:r>
              <w:rPr/>
              <w:t xml:space="preserve"> с.Молдаванское, ул.Фрунзе, 5-а</w:t>
            </w:r>
          </w:p>
          <w:p>
            <w:pPr>
              <w:pStyle w:val="Normal"/>
              <w:snapToGrid w:val="false"/>
              <w:ind w:left="57" w:hanging="0"/>
              <w:rPr/>
            </w:pPr>
            <w:r>
              <w:rPr/>
              <w:t>(Здание муниципального казенного учреждения «Социально-культурный центр Молдаванского сельского поселения)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26-47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п. Виноградный, ул. Молодежная, 1А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 филиала клуба поселка Виноградного)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26-48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п.Саук-Дере , ул.60 лет образования СССР, 12 (Здание муниципального бюджетного общеобразовательного учреждения средней общеобразовательной школы № 45 поселка Саук-Дере)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26-51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hd w:val="clear" w:color="auto" w:fill="FFFFFF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с. Мерчанское, ул. Мира, 6а</w:t>
            </w:r>
          </w:p>
          <w:p>
            <w:pPr>
              <w:pStyle w:val="Normal"/>
              <w:shd w:val="clear" w:color="auto" w:fill="FFFFFF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«Дом культуры Мерчанского сельского поселения»)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26-52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ст. Троицкая, ул. Советская, 95-а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спортивного комплекса «Олимп» Троицкого сельского поселения)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26-53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ст. Троицкая, ул. Советская, 60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учреждения «Социально-культурный центр Троицкого сельского поселения»)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26-54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х. Могукоровский, ул. Пролетарская, 46 (Здание муниципального бюджетного общеобразовательного учреждения основной общеобразовательной школы № 65 хутора Могукоровского)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26-55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/>
              <w:t>Крымский район, х. Кувичинский, ул. Зеленая, 59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>
                <w:color w:val="000000"/>
              </w:rPr>
              <w:t>(</w:t>
            </w:r>
            <w:r>
              <w:rPr>
                <w:bCs/>
                <w:color w:val="000000"/>
              </w:rPr>
              <w:t>здание «Социально-культурного центра» сельский клуб хутора Кувичинского</w:t>
            </w:r>
            <w:r>
              <w:rPr>
                <w:color w:val="000000"/>
              </w:rPr>
              <w:t>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26-57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х. Евсеевский, ул. Гагарина, 34, здание сельского клуба хутора Евсеевского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26-58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Черноморский, ул. Ленина, 7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«Социально-культурный центр хутора Черноморского Южного сельского поселения»)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26-59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 Новотроицкий, ул. Шоссейная, 61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основной общеобразовательной школы  № 22 хутора Новотроицкого)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26-60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Красный, ул. Школьная, 3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бюджетного общеобразовательного учреждения основной общеобразовательной школы  № 23 хутора Красного)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26-61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ст. Нижнебаканская, ул. Октябрьская, 5 (Здание муниципального автономного общеобразовательного учреждения средней образовательной школы № 11 станицы Нижнебаканской)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26-62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ст. Нижнебаканская, ул. Горького, 37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казенного учреждения «Дом культуры Нижнебаканского сельского поселения»)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26-63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ст. Неберджаевская, ул. Ленина, 50А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МБОУ СОШ № 10)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26-64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 xml:space="preserve">Крымский район, х. Плавненский, ул. Широкая, 11-в 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филиала МКУК «Социально-культурного центра Киевского сельского поселения» сельский клуб хутора Плавненского)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26-66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г.Крымск, ул.1-й переулок Дивизионный, 15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муниципального автономного дошкольного образовательного учреждения детский сад № 21 города Крымска муниципального образования Крымский район)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26-67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г.Крымск, ул. Надежды, 1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(Здание жилого дома, цокольный этаж, офис управляющей компании ООО «ТеплоЭнергетик»)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26-68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Крымский район, пос. Жемчужный, ул. Центральная, 8 А, административное здание Нижнебаканского сельского поселения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26-69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г.Крымск, ул.Ворошилова,1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>
                <w:bCs/>
              </w:rPr>
              <w:t>З</w:t>
            </w:r>
            <w:r>
              <w:rPr/>
              <w:t>дание Федерального государственного образовательного учреждения среднего профессионального образования «Крымский технический колледж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26-70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г.Крымск, ул.Коммунистическая,39-а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/>
            </w:pPr>
            <w:r>
              <w:rPr/>
              <w:t>Здание муниципального бюджетного учреждения «Крымская межпоселенческая районная библиотека» муниципального образования Крымский район</w:t>
            </w:r>
          </w:p>
        </w:tc>
      </w:tr>
      <w:tr>
        <w:trPr/>
        <w:tc>
          <w:tcPr>
            <w:tcW w:w="837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26-71</w:t>
            </w:r>
          </w:p>
        </w:tc>
        <w:tc>
          <w:tcPr>
            <w:tcW w:w="7461" w:type="dxa"/>
            <w:tcBorders>
              <w:top w:val="nil"/>
            </w:tcBorders>
          </w:tcPr>
          <w:p>
            <w:pPr>
              <w:pStyle w:val="Normal"/>
              <w:snapToGrid w:val="false"/>
              <w:spacing w:lineRule="atLeast" w:line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г. Крымск, ул. Авиационная, 2</w:t>
            </w:r>
          </w:p>
          <w:p>
            <w:pPr>
              <w:pStyle w:val="Normal"/>
              <w:snapToGrid w:val="false"/>
              <w:spacing w:lineRule="atLeast" w:line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(Административное здание Крымского филиала федерального государственного учреждения «Управление мелиорации земель и сельскохозяйственного водоснабжения по Краснодарскому краю»)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3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32"/>
      <w:szCs w:val="20"/>
    </w:rPr>
  </w:style>
  <w:style w:type="paragraph" w:styleId="6">
    <w:name w:val="Heading 6"/>
    <w:basedOn w:val="Normal"/>
    <w:next w:val="Normal"/>
    <w:link w:val="60"/>
    <w:qFormat/>
    <w:rsid w:val="00863832"/>
    <w:pPr>
      <w:keepNext w:val="true"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qFormat/>
    <w:rsid w:val="00863832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3052ce"/>
    <w:rPr>
      <w:rFonts w:ascii="Tahoma" w:hAnsi="Tahoma" w:eastAsia="Times New Roman" w:cs="Tahoma"/>
      <w:sz w:val="16"/>
      <w:szCs w:val="16"/>
      <w:lang w:eastAsia="ar-SA"/>
    </w:rPr>
  </w:style>
  <w:style w:type="character" w:styleId="Style13" w:customStyle="1">
    <w:name w:val="Символ нумерации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6383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052ce"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86383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LibreOffice/6.4.7.2$Linux_X86_64 LibreOffice_project/40$Build-2</Application>
  <Pages>7</Pages>
  <Words>1723</Words>
  <Characters>13120</Characters>
  <CharactersWithSpaces>14882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2020-01-16T14:52:00Z</dcterms:created>
  <dc:creator>Выборы</dc:creator>
  <dc:description/>
  <dc:language>ru-RU</dc:language>
  <cp:lastModifiedBy/>
  <cp:lastPrinted>2020-10-23T10:53:00Z</cp:lastPrinted>
  <dcterms:modified xsi:type="dcterms:W3CDTF">2024-07-12T08:24:52Z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