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B5" w:rsidRPr="00314DAD" w:rsidRDefault="000358B5" w:rsidP="00F2727D">
      <w:pPr>
        <w:ind w:firstLine="0"/>
        <w:jc w:val="center"/>
        <w:rPr>
          <w:rFonts w:ascii="Arial" w:hAnsi="Arial"/>
          <w:highlight w:val="yellow"/>
        </w:rPr>
      </w:pPr>
    </w:p>
    <w:p w:rsidR="00F664CD" w:rsidRPr="00314DAD" w:rsidRDefault="00590890" w:rsidP="00F2727D">
      <w:pPr>
        <w:ind w:firstLine="0"/>
        <w:jc w:val="center"/>
        <w:rPr>
          <w:rFonts w:ascii="Arial" w:hAnsi="Arial"/>
          <w:highlight w:val="yellow"/>
        </w:rPr>
      </w:pPr>
      <w:r w:rsidRPr="00590890">
        <w:rPr>
          <w:noProof/>
          <w:highlight w:val="yellow"/>
        </w:rPr>
        <w:pict>
          <v:rect id="Rectangle 2" o:spid="_x0000_s1028" style="position:absolute;left:0;text-align:left;margin-left:-42.2pt;margin-top:1.75pt;width:507.15pt;height:794.8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tbl>
      <w:tblPr>
        <w:tblStyle w:val="aff"/>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804"/>
      </w:tblGrid>
      <w:tr w:rsidR="009418B2" w:rsidRPr="00314DAD" w:rsidTr="001F17F9">
        <w:tc>
          <w:tcPr>
            <w:tcW w:w="2235" w:type="dxa"/>
          </w:tcPr>
          <w:p w:rsidR="009418B2" w:rsidRPr="00314DAD" w:rsidRDefault="009418B2" w:rsidP="009418B2">
            <w:pPr>
              <w:ind w:firstLine="0"/>
              <w:jc w:val="center"/>
              <w:rPr>
                <w:rFonts w:eastAsia="Times New Roman"/>
                <w:bCs/>
                <w:sz w:val="32"/>
                <w:szCs w:val="32"/>
                <w:highlight w:val="yellow"/>
              </w:rPr>
            </w:pPr>
          </w:p>
        </w:tc>
        <w:tc>
          <w:tcPr>
            <w:tcW w:w="6804" w:type="dxa"/>
          </w:tcPr>
          <w:p w:rsidR="009418B2" w:rsidRPr="00314DAD" w:rsidRDefault="009418B2" w:rsidP="00F2727D">
            <w:pPr>
              <w:ind w:firstLine="0"/>
              <w:jc w:val="center"/>
              <w:rPr>
                <w:rFonts w:eastAsia="Times New Roman"/>
                <w:bCs/>
                <w:sz w:val="32"/>
                <w:szCs w:val="32"/>
                <w:highlight w:val="yellow"/>
              </w:rPr>
            </w:pPr>
          </w:p>
        </w:tc>
      </w:tr>
    </w:tbl>
    <w:p w:rsidR="000358B5" w:rsidRPr="00314DAD" w:rsidRDefault="000358B5" w:rsidP="000358B5">
      <w:pPr>
        <w:jc w:val="center"/>
        <w:rPr>
          <w:rFonts w:eastAsia="Times New Roman"/>
          <w:bCs/>
          <w:sz w:val="32"/>
          <w:szCs w:val="32"/>
        </w:rPr>
      </w:pPr>
      <w:r w:rsidRPr="00314DAD">
        <w:rPr>
          <w:rFonts w:eastAsia="Times New Roman"/>
          <w:bCs/>
          <w:sz w:val="32"/>
          <w:szCs w:val="32"/>
        </w:rPr>
        <w:t>ИП Радюк А.А.</w:t>
      </w:r>
    </w:p>
    <w:p w:rsidR="000358B5" w:rsidRPr="00314DAD" w:rsidRDefault="000358B5" w:rsidP="00F2727D">
      <w:pPr>
        <w:widowControl w:val="0"/>
        <w:autoSpaceDE w:val="0"/>
        <w:autoSpaceDN w:val="0"/>
        <w:adjustRightInd w:val="0"/>
        <w:ind w:right="-1" w:firstLine="0"/>
        <w:jc w:val="right"/>
        <w:rPr>
          <w:rFonts w:eastAsia="Times New Roman"/>
          <w:bCs/>
          <w:i/>
          <w:sz w:val="26"/>
          <w:szCs w:val="26"/>
        </w:rPr>
      </w:pPr>
    </w:p>
    <w:p w:rsidR="000358B5" w:rsidRPr="00314DAD" w:rsidRDefault="000358B5" w:rsidP="000358B5">
      <w:pPr>
        <w:widowControl w:val="0"/>
        <w:autoSpaceDE w:val="0"/>
        <w:autoSpaceDN w:val="0"/>
        <w:adjustRightInd w:val="0"/>
        <w:ind w:right="-1"/>
        <w:jc w:val="right"/>
        <w:rPr>
          <w:rFonts w:eastAsia="Times New Roman"/>
          <w:bCs/>
          <w:i/>
          <w:sz w:val="26"/>
          <w:szCs w:val="26"/>
        </w:rPr>
      </w:pPr>
      <w:r w:rsidRPr="00314DAD">
        <w:rPr>
          <w:rFonts w:eastAsia="Times New Roman"/>
          <w:bCs/>
          <w:i/>
          <w:sz w:val="26"/>
          <w:szCs w:val="26"/>
        </w:rPr>
        <w:t>Заказчик:</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 xml:space="preserve">Администрация Крымского городского поселения </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Крымского района</w:t>
      </w:r>
    </w:p>
    <w:p w:rsidR="000358B5" w:rsidRPr="00314DAD" w:rsidRDefault="000358B5" w:rsidP="000358B5">
      <w:pPr>
        <w:widowControl w:val="0"/>
        <w:autoSpaceDE w:val="0"/>
        <w:autoSpaceDN w:val="0"/>
        <w:adjustRightInd w:val="0"/>
        <w:ind w:right="-1"/>
        <w:jc w:val="right"/>
        <w:rPr>
          <w:rFonts w:eastAsia="Times New Roman"/>
          <w:bCs/>
          <w:sz w:val="26"/>
          <w:szCs w:val="26"/>
        </w:rPr>
      </w:pPr>
    </w:p>
    <w:p w:rsidR="000358B5" w:rsidRPr="00314DAD" w:rsidRDefault="000358B5" w:rsidP="000358B5">
      <w:pPr>
        <w:widowControl w:val="0"/>
        <w:autoSpaceDE w:val="0"/>
        <w:autoSpaceDN w:val="0"/>
        <w:adjustRightInd w:val="0"/>
        <w:ind w:right="-1"/>
        <w:jc w:val="right"/>
        <w:rPr>
          <w:rFonts w:eastAsia="Times New Roman"/>
          <w:bCs/>
          <w:i/>
          <w:sz w:val="26"/>
          <w:szCs w:val="26"/>
        </w:rPr>
      </w:pPr>
      <w:r w:rsidRPr="00314DAD">
        <w:rPr>
          <w:rFonts w:eastAsia="Times New Roman"/>
          <w:bCs/>
          <w:i/>
          <w:sz w:val="26"/>
          <w:szCs w:val="26"/>
        </w:rPr>
        <w:t>Муниципальный контракт:</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 0318300475520000094 от 22.09.2020 г.</w:t>
      </w: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21420D" w:rsidRPr="00314DAD" w:rsidRDefault="0021420D" w:rsidP="00F2727D">
      <w:pPr>
        <w:spacing w:line="240" w:lineRule="auto"/>
        <w:ind w:right="-1" w:firstLine="0"/>
        <w:jc w:val="center"/>
        <w:rPr>
          <w:rFonts w:eastAsia="Times New Roman"/>
          <w:b/>
          <w:sz w:val="40"/>
          <w:szCs w:val="40"/>
        </w:rPr>
      </w:pPr>
      <w:r w:rsidRPr="00314DAD">
        <w:rPr>
          <w:rFonts w:eastAsia="Times New Roman"/>
          <w:b/>
          <w:sz w:val="40"/>
          <w:szCs w:val="40"/>
        </w:rPr>
        <w:t xml:space="preserve">Внесение изменений в генеральный план </w:t>
      </w:r>
      <w:r w:rsidR="00641DED" w:rsidRPr="00314DAD">
        <w:rPr>
          <w:rFonts w:eastAsia="Times New Roman"/>
          <w:b/>
          <w:sz w:val="40"/>
          <w:szCs w:val="40"/>
        </w:rPr>
        <w:t>Крымск</w:t>
      </w:r>
      <w:r w:rsidR="006F4D6E" w:rsidRPr="00314DAD">
        <w:rPr>
          <w:rFonts w:eastAsia="Times New Roman"/>
          <w:b/>
          <w:sz w:val="40"/>
          <w:szCs w:val="40"/>
        </w:rPr>
        <w:t xml:space="preserve">ого </w:t>
      </w:r>
      <w:r w:rsidR="00641DED" w:rsidRPr="00314DAD">
        <w:rPr>
          <w:rFonts w:eastAsia="Times New Roman"/>
          <w:b/>
          <w:sz w:val="40"/>
          <w:szCs w:val="40"/>
        </w:rPr>
        <w:t>городс</w:t>
      </w:r>
      <w:r w:rsidR="006F4D6E" w:rsidRPr="00314DAD">
        <w:rPr>
          <w:rFonts w:eastAsia="Times New Roman"/>
          <w:b/>
          <w:sz w:val="40"/>
          <w:szCs w:val="40"/>
        </w:rPr>
        <w:t xml:space="preserve">кого поселения Крымского </w:t>
      </w:r>
      <w:r w:rsidRPr="00314DAD">
        <w:rPr>
          <w:rFonts w:eastAsia="Times New Roman"/>
          <w:b/>
          <w:sz w:val="40"/>
          <w:szCs w:val="40"/>
        </w:rPr>
        <w:t>района Краснодарского края</w:t>
      </w:r>
    </w:p>
    <w:p w:rsidR="00BD5F6D" w:rsidRPr="00314DAD" w:rsidRDefault="00BD5F6D" w:rsidP="00F2727D">
      <w:pPr>
        <w:widowControl w:val="0"/>
        <w:autoSpaceDE w:val="0"/>
        <w:autoSpaceDN w:val="0"/>
        <w:adjustRightInd w:val="0"/>
        <w:spacing w:line="240" w:lineRule="auto"/>
        <w:ind w:right="-1" w:firstLine="0"/>
        <w:jc w:val="center"/>
        <w:rPr>
          <w:rFonts w:eastAsia="Times New Roman"/>
          <w:b/>
          <w:sz w:val="40"/>
          <w:szCs w:val="40"/>
        </w:rPr>
      </w:pPr>
    </w:p>
    <w:p w:rsidR="00F664CD" w:rsidRPr="00314DAD" w:rsidRDefault="00F664CD" w:rsidP="00F2727D">
      <w:pPr>
        <w:widowControl w:val="0"/>
        <w:autoSpaceDE w:val="0"/>
        <w:autoSpaceDN w:val="0"/>
        <w:adjustRightInd w:val="0"/>
        <w:spacing w:line="240" w:lineRule="auto"/>
        <w:ind w:right="-1" w:firstLine="0"/>
        <w:jc w:val="center"/>
        <w:rPr>
          <w:rFonts w:eastAsia="Times New Roman"/>
          <w:b/>
          <w:sz w:val="36"/>
          <w:szCs w:val="36"/>
        </w:rPr>
      </w:pPr>
      <w:r w:rsidRPr="00314DAD">
        <w:rPr>
          <w:rFonts w:eastAsia="Times New Roman"/>
          <w:b/>
          <w:sz w:val="36"/>
          <w:szCs w:val="36"/>
        </w:rPr>
        <w:t>Материалы по обоснованию генерального плана</w:t>
      </w:r>
    </w:p>
    <w:p w:rsidR="00F664CD" w:rsidRPr="00314DAD" w:rsidRDefault="00F664CD" w:rsidP="00F2727D">
      <w:pPr>
        <w:widowControl w:val="0"/>
        <w:autoSpaceDE w:val="0"/>
        <w:autoSpaceDN w:val="0"/>
        <w:adjustRightInd w:val="0"/>
        <w:spacing w:line="240" w:lineRule="auto"/>
        <w:ind w:right="-1" w:firstLine="0"/>
        <w:jc w:val="center"/>
        <w:rPr>
          <w:rFonts w:eastAsia="Times New Roman"/>
          <w:b/>
          <w:sz w:val="36"/>
          <w:szCs w:val="36"/>
        </w:rPr>
      </w:pPr>
    </w:p>
    <w:p w:rsidR="00F664CD" w:rsidRPr="00314DAD" w:rsidRDefault="00F664CD" w:rsidP="00F2727D">
      <w:pPr>
        <w:widowControl w:val="0"/>
        <w:autoSpaceDE w:val="0"/>
        <w:autoSpaceDN w:val="0"/>
        <w:adjustRightInd w:val="0"/>
        <w:spacing w:line="240" w:lineRule="auto"/>
        <w:ind w:right="-1" w:firstLine="0"/>
        <w:jc w:val="center"/>
        <w:rPr>
          <w:rFonts w:eastAsia="Times New Roman"/>
          <w:b/>
          <w:sz w:val="36"/>
          <w:szCs w:val="36"/>
        </w:rPr>
      </w:pPr>
      <w:r w:rsidRPr="00314DAD">
        <w:rPr>
          <w:rFonts w:eastAsia="Times New Roman"/>
          <w:b/>
          <w:sz w:val="36"/>
          <w:szCs w:val="36"/>
        </w:rPr>
        <w:t>Текстовые материалы</w:t>
      </w:r>
    </w:p>
    <w:p w:rsidR="00F664CD" w:rsidRPr="00314DAD" w:rsidRDefault="00F664CD" w:rsidP="00F2727D">
      <w:pPr>
        <w:widowControl w:val="0"/>
        <w:autoSpaceDE w:val="0"/>
        <w:autoSpaceDN w:val="0"/>
        <w:adjustRightInd w:val="0"/>
        <w:spacing w:line="240" w:lineRule="auto"/>
        <w:ind w:right="-1" w:firstLine="0"/>
        <w:jc w:val="center"/>
        <w:rPr>
          <w:rFonts w:eastAsia="Times New Roman"/>
          <w:b/>
          <w:bCs/>
          <w:sz w:val="36"/>
          <w:szCs w:val="36"/>
        </w:rPr>
      </w:pPr>
    </w:p>
    <w:p w:rsidR="00F664CD" w:rsidRPr="00314DAD" w:rsidRDefault="00F664CD" w:rsidP="00F2727D">
      <w:pPr>
        <w:widowControl w:val="0"/>
        <w:autoSpaceDE w:val="0"/>
        <w:autoSpaceDN w:val="0"/>
        <w:adjustRightInd w:val="0"/>
        <w:spacing w:line="240" w:lineRule="auto"/>
        <w:ind w:right="-1" w:firstLine="0"/>
        <w:jc w:val="center"/>
        <w:rPr>
          <w:rFonts w:eastAsia="Times New Roman"/>
          <w:b/>
          <w:bCs/>
          <w:sz w:val="36"/>
          <w:szCs w:val="36"/>
        </w:rPr>
      </w:pPr>
      <w:r w:rsidRPr="00314DAD">
        <w:rPr>
          <w:rFonts w:eastAsia="Times New Roman"/>
          <w:b/>
          <w:bCs/>
          <w:sz w:val="36"/>
          <w:szCs w:val="36"/>
        </w:rPr>
        <w:t xml:space="preserve">Том </w:t>
      </w:r>
      <w:r w:rsidR="00401A59" w:rsidRPr="00314DAD">
        <w:rPr>
          <w:rFonts w:eastAsia="Times New Roman"/>
          <w:b/>
          <w:bCs/>
          <w:sz w:val="36"/>
          <w:szCs w:val="36"/>
        </w:rPr>
        <w:t>3</w:t>
      </w:r>
    </w:p>
    <w:p w:rsidR="00F664CD" w:rsidRPr="00314DAD" w:rsidRDefault="00F664CD" w:rsidP="00F2727D">
      <w:pPr>
        <w:widowControl w:val="0"/>
        <w:autoSpaceDE w:val="0"/>
        <w:autoSpaceDN w:val="0"/>
        <w:adjustRightInd w:val="0"/>
        <w:spacing w:line="240" w:lineRule="auto"/>
        <w:ind w:firstLine="0"/>
        <w:jc w:val="center"/>
        <w:rPr>
          <w:rFonts w:eastAsia="Times New Roman"/>
          <w:b/>
          <w:bCs/>
          <w:sz w:val="36"/>
          <w:szCs w:val="36"/>
        </w:rPr>
      </w:pPr>
    </w:p>
    <w:p w:rsidR="00F664CD" w:rsidRPr="00314DAD" w:rsidRDefault="00F664CD" w:rsidP="00F2727D">
      <w:pPr>
        <w:widowControl w:val="0"/>
        <w:autoSpaceDE w:val="0"/>
        <w:autoSpaceDN w:val="0"/>
        <w:adjustRightInd w:val="0"/>
        <w:spacing w:line="240" w:lineRule="auto"/>
        <w:ind w:firstLine="0"/>
        <w:jc w:val="center"/>
        <w:rPr>
          <w:rFonts w:eastAsia="Times New Roman"/>
          <w:b/>
          <w:bCs/>
          <w:sz w:val="36"/>
          <w:szCs w:val="36"/>
        </w:rPr>
      </w:pPr>
    </w:p>
    <w:p w:rsidR="00F664CD" w:rsidRPr="00314DAD" w:rsidRDefault="00F664CD" w:rsidP="00F2727D">
      <w:pPr>
        <w:ind w:right="-1" w:firstLine="0"/>
        <w:jc w:val="center"/>
        <w:rPr>
          <w:sz w:val="32"/>
          <w:szCs w:val="36"/>
        </w:rPr>
      </w:pPr>
    </w:p>
    <w:p w:rsidR="00F664CD" w:rsidRPr="00314DAD" w:rsidRDefault="00F664CD" w:rsidP="00F2727D">
      <w:pPr>
        <w:ind w:right="-1" w:firstLine="0"/>
        <w:jc w:val="center"/>
        <w:rPr>
          <w:sz w:val="32"/>
          <w:szCs w:val="36"/>
        </w:rPr>
      </w:pPr>
    </w:p>
    <w:p w:rsidR="00F664CD" w:rsidRPr="00314DAD" w:rsidRDefault="00F664CD" w:rsidP="00F2727D">
      <w:pPr>
        <w:pStyle w:val="5"/>
        <w:tabs>
          <w:tab w:val="left" w:pos="142"/>
        </w:tabs>
        <w:ind w:firstLine="0"/>
      </w:pPr>
    </w:p>
    <w:p w:rsidR="00F664CD" w:rsidRPr="00314DAD" w:rsidRDefault="004F32A3" w:rsidP="00F2727D">
      <w:pPr>
        <w:widowControl w:val="0"/>
        <w:autoSpaceDE w:val="0"/>
        <w:autoSpaceDN w:val="0"/>
        <w:adjustRightInd w:val="0"/>
        <w:spacing w:line="240" w:lineRule="auto"/>
        <w:ind w:firstLine="0"/>
        <w:jc w:val="center"/>
        <w:rPr>
          <w:rFonts w:eastAsia="Times New Roman"/>
          <w:bCs/>
          <w:sz w:val="24"/>
          <w:szCs w:val="24"/>
        </w:rPr>
      </w:pPr>
      <w:r w:rsidRPr="00314DAD">
        <w:rPr>
          <w:rFonts w:eastAsia="Times New Roman"/>
          <w:b/>
          <w:bCs/>
          <w:sz w:val="24"/>
          <w:szCs w:val="24"/>
        </w:rPr>
        <w:t>г. Крымск</w:t>
      </w:r>
      <w:r w:rsidR="006F4D6E" w:rsidRPr="00314DAD">
        <w:rPr>
          <w:rFonts w:eastAsia="Times New Roman"/>
          <w:b/>
          <w:bCs/>
          <w:sz w:val="24"/>
          <w:szCs w:val="24"/>
        </w:rPr>
        <w:t xml:space="preserve"> 2020 год</w:t>
      </w:r>
    </w:p>
    <w:p w:rsidR="00F664CD" w:rsidRPr="00314DAD" w:rsidRDefault="00F664CD" w:rsidP="00F2727D">
      <w:pPr>
        <w:widowControl w:val="0"/>
        <w:autoSpaceDE w:val="0"/>
        <w:autoSpaceDN w:val="0"/>
        <w:adjustRightInd w:val="0"/>
        <w:spacing w:line="240" w:lineRule="auto"/>
        <w:ind w:firstLine="0"/>
        <w:jc w:val="center"/>
        <w:rPr>
          <w:rFonts w:ascii="Arial" w:hAnsi="Arial" w:cs="Arial"/>
          <w:b/>
        </w:rPr>
      </w:pPr>
      <w:r w:rsidRPr="00314DAD">
        <w:rPr>
          <w:rFonts w:ascii="Arial" w:hAnsi="Arial" w:cs="Arial"/>
          <w:b/>
        </w:rPr>
        <w:br w:type="page"/>
      </w:r>
    </w:p>
    <w:p w:rsidR="00F664CD" w:rsidRPr="00314DAD" w:rsidRDefault="00590890" w:rsidP="00F2727D">
      <w:pPr>
        <w:ind w:firstLine="0"/>
        <w:jc w:val="center"/>
        <w:rPr>
          <w:rFonts w:ascii="Arial" w:hAnsi="Arial"/>
        </w:rPr>
      </w:pPr>
      <w:r w:rsidRPr="00590890">
        <w:rPr>
          <w:noProof/>
        </w:rPr>
        <w:lastRenderedPageBreak/>
        <w:pict>
          <v:rect id="_x0000_s1030" style="position:absolute;left:0;text-align:left;margin-left:-42.2pt;margin-top:1.75pt;width:507.15pt;height:794.8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p w:rsidR="000358B5" w:rsidRPr="00314DAD" w:rsidRDefault="000358B5" w:rsidP="000358B5">
      <w:pPr>
        <w:jc w:val="center"/>
        <w:rPr>
          <w:rFonts w:eastAsia="Times New Roman"/>
          <w:bCs/>
          <w:sz w:val="32"/>
          <w:szCs w:val="32"/>
        </w:rPr>
      </w:pPr>
      <w:r w:rsidRPr="00314DAD">
        <w:rPr>
          <w:rFonts w:eastAsia="Times New Roman"/>
          <w:bCs/>
          <w:sz w:val="32"/>
          <w:szCs w:val="32"/>
        </w:rPr>
        <w:t>ИП Радюк А.А.</w:t>
      </w:r>
    </w:p>
    <w:p w:rsidR="0021420D" w:rsidRPr="00314DAD" w:rsidRDefault="0021420D" w:rsidP="004F32A3">
      <w:pPr>
        <w:ind w:firstLine="0"/>
        <w:jc w:val="center"/>
        <w:rPr>
          <w:spacing w:val="60"/>
        </w:rPr>
      </w:pPr>
    </w:p>
    <w:p w:rsidR="0021420D" w:rsidRPr="00314DAD" w:rsidRDefault="0021420D" w:rsidP="00F2727D">
      <w:pPr>
        <w:ind w:left="3960" w:firstLine="0"/>
        <w:rPr>
          <w:spacing w:val="60"/>
        </w:rPr>
      </w:pPr>
    </w:p>
    <w:p w:rsidR="000358B5" w:rsidRPr="00314DAD" w:rsidRDefault="000358B5" w:rsidP="000358B5">
      <w:pPr>
        <w:widowControl w:val="0"/>
        <w:autoSpaceDE w:val="0"/>
        <w:autoSpaceDN w:val="0"/>
        <w:adjustRightInd w:val="0"/>
        <w:ind w:right="-1"/>
        <w:jc w:val="right"/>
        <w:rPr>
          <w:rFonts w:eastAsia="Times New Roman"/>
          <w:bCs/>
          <w:i/>
          <w:sz w:val="26"/>
          <w:szCs w:val="26"/>
        </w:rPr>
      </w:pPr>
      <w:r w:rsidRPr="00314DAD">
        <w:rPr>
          <w:rFonts w:eastAsia="Times New Roman"/>
          <w:bCs/>
          <w:i/>
          <w:sz w:val="26"/>
          <w:szCs w:val="26"/>
        </w:rPr>
        <w:t>Заказчик:</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 xml:space="preserve">Администрация Крымского городского поселения </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Крымского района</w:t>
      </w:r>
    </w:p>
    <w:p w:rsidR="000358B5" w:rsidRPr="00314DAD" w:rsidRDefault="000358B5" w:rsidP="000358B5">
      <w:pPr>
        <w:widowControl w:val="0"/>
        <w:autoSpaceDE w:val="0"/>
        <w:autoSpaceDN w:val="0"/>
        <w:adjustRightInd w:val="0"/>
        <w:ind w:right="-1"/>
        <w:jc w:val="right"/>
        <w:rPr>
          <w:rFonts w:eastAsia="Times New Roman"/>
          <w:bCs/>
          <w:sz w:val="26"/>
          <w:szCs w:val="26"/>
        </w:rPr>
      </w:pPr>
    </w:p>
    <w:p w:rsidR="000358B5" w:rsidRPr="00314DAD" w:rsidRDefault="000358B5" w:rsidP="000358B5">
      <w:pPr>
        <w:widowControl w:val="0"/>
        <w:autoSpaceDE w:val="0"/>
        <w:autoSpaceDN w:val="0"/>
        <w:adjustRightInd w:val="0"/>
        <w:ind w:right="-1"/>
        <w:jc w:val="right"/>
        <w:rPr>
          <w:rFonts w:eastAsia="Times New Roman"/>
          <w:bCs/>
          <w:i/>
          <w:sz w:val="26"/>
          <w:szCs w:val="26"/>
        </w:rPr>
      </w:pPr>
      <w:r w:rsidRPr="00314DAD">
        <w:rPr>
          <w:rFonts w:eastAsia="Times New Roman"/>
          <w:bCs/>
          <w:i/>
          <w:sz w:val="26"/>
          <w:szCs w:val="26"/>
        </w:rPr>
        <w:t>Муниципальный контракт:</w:t>
      </w:r>
    </w:p>
    <w:p w:rsidR="000358B5" w:rsidRPr="00314DAD" w:rsidRDefault="000358B5" w:rsidP="000358B5">
      <w:pPr>
        <w:widowControl w:val="0"/>
        <w:autoSpaceDE w:val="0"/>
        <w:autoSpaceDN w:val="0"/>
        <w:adjustRightInd w:val="0"/>
        <w:ind w:right="-1"/>
        <w:jc w:val="right"/>
        <w:rPr>
          <w:rFonts w:eastAsia="Times New Roman"/>
          <w:bCs/>
          <w:sz w:val="26"/>
          <w:szCs w:val="26"/>
        </w:rPr>
      </w:pPr>
      <w:r w:rsidRPr="00314DAD">
        <w:rPr>
          <w:rFonts w:eastAsia="Times New Roman"/>
          <w:bCs/>
          <w:sz w:val="26"/>
          <w:szCs w:val="26"/>
        </w:rPr>
        <w:t>№ 0318300475520000094 от 22.09.2020 г.</w:t>
      </w: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21420D" w:rsidRPr="00314DAD" w:rsidRDefault="0021420D" w:rsidP="00F2727D">
      <w:pPr>
        <w:widowControl w:val="0"/>
        <w:autoSpaceDE w:val="0"/>
        <w:autoSpaceDN w:val="0"/>
        <w:adjustRightInd w:val="0"/>
        <w:ind w:firstLine="0"/>
        <w:jc w:val="center"/>
        <w:rPr>
          <w:rFonts w:eastAsia="Times New Roman"/>
          <w:b/>
          <w:sz w:val="40"/>
          <w:szCs w:val="40"/>
        </w:rPr>
      </w:pPr>
    </w:p>
    <w:p w:rsidR="001360E3" w:rsidRPr="00314DAD" w:rsidRDefault="001360E3" w:rsidP="001360E3">
      <w:pPr>
        <w:spacing w:line="240" w:lineRule="auto"/>
        <w:ind w:right="-1" w:firstLine="0"/>
        <w:jc w:val="center"/>
        <w:rPr>
          <w:rFonts w:eastAsia="Times New Roman"/>
          <w:b/>
          <w:sz w:val="40"/>
          <w:szCs w:val="40"/>
        </w:rPr>
      </w:pPr>
      <w:r w:rsidRPr="00314DAD">
        <w:rPr>
          <w:rFonts w:eastAsia="Times New Roman"/>
          <w:b/>
          <w:sz w:val="40"/>
          <w:szCs w:val="40"/>
        </w:rPr>
        <w:t xml:space="preserve">Внесение изменений в генеральный план </w:t>
      </w:r>
      <w:r w:rsidR="00641DED" w:rsidRPr="00314DAD">
        <w:rPr>
          <w:rFonts w:eastAsia="Times New Roman"/>
          <w:b/>
          <w:sz w:val="40"/>
          <w:szCs w:val="40"/>
        </w:rPr>
        <w:t xml:space="preserve">Крымского городского </w:t>
      </w:r>
      <w:r w:rsidR="006F4D6E" w:rsidRPr="00314DAD">
        <w:rPr>
          <w:rFonts w:eastAsia="Times New Roman"/>
          <w:b/>
          <w:sz w:val="40"/>
          <w:szCs w:val="40"/>
        </w:rPr>
        <w:t xml:space="preserve">поселения Крымского </w:t>
      </w:r>
      <w:r w:rsidRPr="00314DAD">
        <w:rPr>
          <w:rFonts w:eastAsia="Times New Roman"/>
          <w:b/>
          <w:sz w:val="40"/>
          <w:szCs w:val="40"/>
        </w:rPr>
        <w:t>района Краснодарского края</w:t>
      </w:r>
    </w:p>
    <w:p w:rsidR="00054683" w:rsidRPr="00314DAD" w:rsidRDefault="00054683" w:rsidP="00054683">
      <w:pPr>
        <w:spacing w:line="240" w:lineRule="auto"/>
        <w:ind w:right="-1" w:firstLine="0"/>
        <w:jc w:val="center"/>
        <w:rPr>
          <w:rFonts w:eastAsia="Times New Roman"/>
          <w:b/>
          <w:sz w:val="40"/>
          <w:szCs w:val="40"/>
        </w:rPr>
      </w:pPr>
    </w:p>
    <w:p w:rsidR="00054683" w:rsidRPr="00314DAD" w:rsidRDefault="00054683" w:rsidP="00054683">
      <w:pPr>
        <w:widowControl w:val="0"/>
        <w:autoSpaceDE w:val="0"/>
        <w:autoSpaceDN w:val="0"/>
        <w:adjustRightInd w:val="0"/>
        <w:spacing w:line="240" w:lineRule="auto"/>
        <w:ind w:right="-1" w:firstLine="0"/>
        <w:jc w:val="center"/>
        <w:rPr>
          <w:rFonts w:eastAsia="Times New Roman"/>
          <w:b/>
          <w:sz w:val="40"/>
          <w:szCs w:val="40"/>
        </w:rPr>
      </w:pPr>
    </w:p>
    <w:p w:rsidR="00054683" w:rsidRPr="00314DAD" w:rsidRDefault="00054683" w:rsidP="00054683">
      <w:pPr>
        <w:widowControl w:val="0"/>
        <w:autoSpaceDE w:val="0"/>
        <w:autoSpaceDN w:val="0"/>
        <w:adjustRightInd w:val="0"/>
        <w:spacing w:line="240" w:lineRule="auto"/>
        <w:ind w:right="-1" w:firstLine="0"/>
        <w:jc w:val="center"/>
        <w:rPr>
          <w:rFonts w:eastAsia="Times New Roman"/>
          <w:b/>
          <w:sz w:val="36"/>
          <w:szCs w:val="36"/>
        </w:rPr>
      </w:pPr>
      <w:r w:rsidRPr="00314DAD">
        <w:rPr>
          <w:rFonts w:eastAsia="Times New Roman"/>
          <w:b/>
          <w:sz w:val="36"/>
          <w:szCs w:val="36"/>
        </w:rPr>
        <w:t>Материалы по обоснованию генерального плана</w:t>
      </w:r>
    </w:p>
    <w:p w:rsidR="00054683" w:rsidRPr="00314DAD" w:rsidRDefault="00054683" w:rsidP="00054683">
      <w:pPr>
        <w:widowControl w:val="0"/>
        <w:autoSpaceDE w:val="0"/>
        <w:autoSpaceDN w:val="0"/>
        <w:adjustRightInd w:val="0"/>
        <w:spacing w:line="240" w:lineRule="auto"/>
        <w:ind w:right="-1" w:firstLine="0"/>
        <w:jc w:val="center"/>
        <w:rPr>
          <w:rFonts w:eastAsia="Times New Roman"/>
          <w:b/>
          <w:sz w:val="36"/>
          <w:szCs w:val="36"/>
        </w:rPr>
      </w:pPr>
    </w:p>
    <w:p w:rsidR="00054683" w:rsidRPr="00314DAD" w:rsidRDefault="00054683" w:rsidP="00054683">
      <w:pPr>
        <w:widowControl w:val="0"/>
        <w:autoSpaceDE w:val="0"/>
        <w:autoSpaceDN w:val="0"/>
        <w:adjustRightInd w:val="0"/>
        <w:spacing w:line="240" w:lineRule="auto"/>
        <w:ind w:right="-1" w:firstLine="0"/>
        <w:jc w:val="center"/>
        <w:rPr>
          <w:rFonts w:eastAsia="Times New Roman"/>
          <w:b/>
          <w:sz w:val="36"/>
          <w:szCs w:val="36"/>
        </w:rPr>
      </w:pPr>
      <w:r w:rsidRPr="00314DAD">
        <w:rPr>
          <w:rFonts w:eastAsia="Times New Roman"/>
          <w:b/>
          <w:sz w:val="36"/>
          <w:szCs w:val="36"/>
        </w:rPr>
        <w:t>Текстовые материалы</w:t>
      </w:r>
    </w:p>
    <w:p w:rsidR="00054683" w:rsidRPr="00314DAD" w:rsidRDefault="00054683" w:rsidP="00054683">
      <w:pPr>
        <w:widowControl w:val="0"/>
        <w:autoSpaceDE w:val="0"/>
        <w:autoSpaceDN w:val="0"/>
        <w:adjustRightInd w:val="0"/>
        <w:spacing w:line="240" w:lineRule="auto"/>
        <w:ind w:right="-1" w:firstLine="0"/>
        <w:jc w:val="center"/>
        <w:rPr>
          <w:rFonts w:eastAsia="Times New Roman"/>
          <w:b/>
          <w:bCs/>
          <w:sz w:val="36"/>
          <w:szCs w:val="36"/>
        </w:rPr>
      </w:pPr>
    </w:p>
    <w:p w:rsidR="00054683" w:rsidRPr="00314DAD" w:rsidRDefault="00054683" w:rsidP="00054683">
      <w:pPr>
        <w:widowControl w:val="0"/>
        <w:autoSpaceDE w:val="0"/>
        <w:autoSpaceDN w:val="0"/>
        <w:adjustRightInd w:val="0"/>
        <w:spacing w:line="240" w:lineRule="auto"/>
        <w:ind w:right="-1" w:firstLine="0"/>
        <w:jc w:val="center"/>
        <w:rPr>
          <w:rFonts w:eastAsia="Times New Roman"/>
          <w:b/>
          <w:bCs/>
          <w:sz w:val="36"/>
          <w:szCs w:val="36"/>
        </w:rPr>
      </w:pPr>
      <w:r w:rsidRPr="00314DAD">
        <w:rPr>
          <w:rFonts w:eastAsia="Times New Roman"/>
          <w:b/>
          <w:bCs/>
          <w:sz w:val="36"/>
          <w:szCs w:val="36"/>
        </w:rPr>
        <w:t xml:space="preserve">Том </w:t>
      </w:r>
      <w:r w:rsidR="00401A59" w:rsidRPr="00314DAD">
        <w:rPr>
          <w:rFonts w:eastAsia="Times New Roman"/>
          <w:b/>
          <w:bCs/>
          <w:sz w:val="36"/>
          <w:szCs w:val="36"/>
        </w:rPr>
        <w:t>3</w:t>
      </w:r>
    </w:p>
    <w:p w:rsidR="00F664CD" w:rsidRPr="00314DAD" w:rsidRDefault="00F664CD" w:rsidP="00F2727D">
      <w:pPr>
        <w:widowControl w:val="0"/>
        <w:autoSpaceDE w:val="0"/>
        <w:autoSpaceDN w:val="0"/>
        <w:adjustRightInd w:val="0"/>
        <w:spacing w:line="240" w:lineRule="auto"/>
        <w:ind w:firstLine="0"/>
        <w:jc w:val="center"/>
        <w:rPr>
          <w:rFonts w:eastAsia="Times New Roman"/>
          <w:b/>
          <w:bCs/>
          <w:sz w:val="36"/>
          <w:szCs w:val="36"/>
        </w:rPr>
      </w:pPr>
    </w:p>
    <w:tbl>
      <w:tblPr>
        <w:tblStyle w:val="aff"/>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709"/>
        <w:gridCol w:w="3118"/>
      </w:tblGrid>
      <w:tr w:rsidR="000358B5" w:rsidRPr="00314DAD" w:rsidTr="000358B5">
        <w:tc>
          <w:tcPr>
            <w:tcW w:w="4786" w:type="dxa"/>
          </w:tcPr>
          <w:p w:rsidR="000358B5" w:rsidRPr="00314DAD" w:rsidRDefault="000358B5" w:rsidP="000358B5">
            <w:pPr>
              <w:ind w:firstLine="0"/>
              <w:rPr>
                <w:rFonts w:eastAsia="Times New Roman"/>
                <w:bCs/>
              </w:rPr>
            </w:pPr>
          </w:p>
          <w:p w:rsidR="000358B5" w:rsidRPr="00314DAD" w:rsidRDefault="000358B5" w:rsidP="000358B5">
            <w:pPr>
              <w:ind w:firstLine="0"/>
              <w:rPr>
                <w:rFonts w:eastAsia="Times New Roman"/>
                <w:bCs/>
              </w:rPr>
            </w:pPr>
          </w:p>
          <w:p w:rsidR="000358B5" w:rsidRPr="00314DAD" w:rsidRDefault="000358B5" w:rsidP="000358B5">
            <w:pPr>
              <w:ind w:right="-108" w:firstLine="0"/>
              <w:rPr>
                <w:rFonts w:eastAsia="Times New Roman"/>
                <w:bCs/>
              </w:rPr>
            </w:pPr>
            <w:r w:rsidRPr="00314DAD">
              <w:rPr>
                <w:rFonts w:eastAsia="Times New Roman"/>
                <w:bCs/>
              </w:rPr>
              <w:t>Индивидуальный предприниматель</w:t>
            </w:r>
          </w:p>
          <w:p w:rsidR="000358B5" w:rsidRPr="00314DAD" w:rsidRDefault="000358B5" w:rsidP="000358B5">
            <w:pPr>
              <w:ind w:right="-108" w:firstLine="0"/>
              <w:jc w:val="center"/>
              <w:rPr>
                <w:rFonts w:eastAsia="Times New Roman"/>
                <w:bCs/>
              </w:rPr>
            </w:pPr>
          </w:p>
          <w:p w:rsidR="000358B5" w:rsidRPr="00314DAD" w:rsidRDefault="000358B5" w:rsidP="000358B5">
            <w:pPr>
              <w:widowControl w:val="0"/>
              <w:autoSpaceDE w:val="0"/>
              <w:autoSpaceDN w:val="0"/>
              <w:adjustRightInd w:val="0"/>
              <w:ind w:firstLine="0"/>
              <w:rPr>
                <w:rFonts w:eastAsia="Times New Roman"/>
                <w:bCs/>
              </w:rPr>
            </w:pPr>
            <w:r w:rsidRPr="00314DAD">
              <w:rPr>
                <w:rFonts w:eastAsia="Times New Roman"/>
                <w:bCs/>
              </w:rPr>
              <w:t>Главный архитектор проекта</w:t>
            </w:r>
          </w:p>
          <w:p w:rsidR="000358B5" w:rsidRPr="00314DAD" w:rsidRDefault="000358B5" w:rsidP="000358B5">
            <w:pPr>
              <w:ind w:firstLine="0"/>
              <w:jc w:val="center"/>
              <w:rPr>
                <w:rFonts w:eastAsia="Times New Roman"/>
                <w:bCs/>
                <w:sz w:val="36"/>
                <w:szCs w:val="36"/>
              </w:rPr>
            </w:pPr>
          </w:p>
        </w:tc>
        <w:tc>
          <w:tcPr>
            <w:tcW w:w="709" w:type="dxa"/>
          </w:tcPr>
          <w:p w:rsidR="000358B5" w:rsidRPr="00314DAD" w:rsidRDefault="000358B5" w:rsidP="000358B5">
            <w:pPr>
              <w:ind w:firstLine="0"/>
              <w:jc w:val="center"/>
              <w:rPr>
                <w:rFonts w:eastAsia="Times New Roman"/>
                <w:bCs/>
                <w:sz w:val="36"/>
                <w:szCs w:val="36"/>
              </w:rPr>
            </w:pPr>
          </w:p>
        </w:tc>
        <w:tc>
          <w:tcPr>
            <w:tcW w:w="3118" w:type="dxa"/>
          </w:tcPr>
          <w:p w:rsidR="000358B5" w:rsidRPr="00314DAD" w:rsidRDefault="000358B5" w:rsidP="000358B5">
            <w:pPr>
              <w:ind w:firstLine="0"/>
              <w:jc w:val="right"/>
              <w:rPr>
                <w:rFonts w:eastAsia="Times New Roman"/>
                <w:bCs/>
              </w:rPr>
            </w:pPr>
          </w:p>
          <w:p w:rsidR="000358B5" w:rsidRPr="00314DAD" w:rsidRDefault="000358B5" w:rsidP="000358B5">
            <w:pPr>
              <w:ind w:firstLine="0"/>
              <w:jc w:val="right"/>
              <w:rPr>
                <w:rFonts w:eastAsia="Times New Roman"/>
                <w:bCs/>
              </w:rPr>
            </w:pPr>
          </w:p>
          <w:p w:rsidR="000358B5" w:rsidRPr="00314DAD" w:rsidRDefault="000358B5" w:rsidP="000358B5">
            <w:pPr>
              <w:ind w:firstLine="0"/>
              <w:jc w:val="right"/>
              <w:rPr>
                <w:rFonts w:eastAsia="Times New Roman"/>
                <w:bCs/>
              </w:rPr>
            </w:pPr>
            <w:r w:rsidRPr="00314DAD">
              <w:rPr>
                <w:rFonts w:eastAsia="Times New Roman"/>
                <w:bCs/>
              </w:rPr>
              <w:t>Радюк А.А.</w:t>
            </w:r>
          </w:p>
          <w:p w:rsidR="000358B5" w:rsidRPr="00314DAD" w:rsidRDefault="000358B5" w:rsidP="000358B5">
            <w:pPr>
              <w:ind w:firstLine="0"/>
              <w:jc w:val="right"/>
              <w:rPr>
                <w:rFonts w:eastAsia="Times New Roman"/>
                <w:bCs/>
              </w:rPr>
            </w:pPr>
          </w:p>
          <w:p w:rsidR="000358B5" w:rsidRPr="00314DAD" w:rsidRDefault="000358B5" w:rsidP="000358B5">
            <w:pPr>
              <w:ind w:firstLine="0"/>
              <w:jc w:val="right"/>
              <w:rPr>
                <w:rFonts w:eastAsia="Times New Roman"/>
                <w:bCs/>
              </w:rPr>
            </w:pPr>
            <w:r w:rsidRPr="00314DAD">
              <w:rPr>
                <w:rFonts w:eastAsia="Times New Roman"/>
                <w:bCs/>
              </w:rPr>
              <w:t>Чернай Г.В.</w:t>
            </w:r>
          </w:p>
        </w:tc>
      </w:tr>
    </w:tbl>
    <w:p w:rsidR="00F664CD" w:rsidRPr="00314DAD" w:rsidRDefault="00F664CD" w:rsidP="00F2727D">
      <w:pPr>
        <w:ind w:firstLine="0"/>
      </w:pPr>
    </w:p>
    <w:p w:rsidR="006F4D6E" w:rsidRPr="00314DAD" w:rsidRDefault="006F4D6E" w:rsidP="006F4D6E">
      <w:pPr>
        <w:ind w:firstLine="0"/>
        <w:jc w:val="center"/>
        <w:rPr>
          <w:rFonts w:eastAsia="Times New Roman"/>
          <w:b/>
          <w:bCs/>
          <w:sz w:val="24"/>
          <w:szCs w:val="24"/>
        </w:rPr>
      </w:pPr>
    </w:p>
    <w:p w:rsidR="004F32A3" w:rsidRPr="00314DAD" w:rsidRDefault="004F32A3" w:rsidP="004F32A3">
      <w:pPr>
        <w:widowControl w:val="0"/>
        <w:autoSpaceDE w:val="0"/>
        <w:autoSpaceDN w:val="0"/>
        <w:adjustRightInd w:val="0"/>
        <w:spacing w:line="240" w:lineRule="auto"/>
        <w:ind w:firstLine="0"/>
        <w:jc w:val="center"/>
        <w:rPr>
          <w:rFonts w:eastAsia="Times New Roman"/>
          <w:bCs/>
          <w:sz w:val="24"/>
          <w:szCs w:val="24"/>
        </w:rPr>
      </w:pPr>
      <w:r w:rsidRPr="00314DAD">
        <w:rPr>
          <w:rFonts w:eastAsia="Times New Roman"/>
          <w:b/>
          <w:bCs/>
          <w:sz w:val="24"/>
          <w:szCs w:val="24"/>
        </w:rPr>
        <w:t>г. Крымск 2020 год</w:t>
      </w:r>
    </w:p>
    <w:p w:rsidR="009B61DB" w:rsidRPr="00314DAD" w:rsidRDefault="009B61DB" w:rsidP="009B61DB">
      <w:pPr>
        <w:widowControl w:val="0"/>
        <w:autoSpaceDE w:val="0"/>
        <w:autoSpaceDN w:val="0"/>
        <w:adjustRightInd w:val="0"/>
        <w:spacing w:line="240" w:lineRule="auto"/>
        <w:ind w:firstLine="0"/>
        <w:jc w:val="center"/>
        <w:rPr>
          <w:rFonts w:eastAsia="Times New Roman"/>
          <w:bCs/>
          <w:sz w:val="24"/>
          <w:szCs w:val="24"/>
        </w:rPr>
      </w:pPr>
    </w:p>
    <w:p w:rsidR="006F4D6E" w:rsidRPr="00314DAD" w:rsidRDefault="006F4D6E" w:rsidP="00F2727D">
      <w:pPr>
        <w:ind w:firstLine="0"/>
        <w:rPr>
          <w:rFonts w:eastAsia="Times New Roman"/>
          <w:bCs/>
          <w:sz w:val="24"/>
          <w:szCs w:val="24"/>
        </w:rPr>
      </w:pPr>
    </w:p>
    <w:p w:rsidR="00F664CD" w:rsidRPr="00314DAD" w:rsidRDefault="00F664CD" w:rsidP="00F2727D">
      <w:pPr>
        <w:ind w:firstLine="0"/>
        <w:sectPr w:rsidR="00F664CD" w:rsidRPr="00314DAD" w:rsidSect="00F664CD">
          <w:footnotePr>
            <w:pos w:val="beneathText"/>
          </w:footnotePr>
          <w:type w:val="continuous"/>
          <w:pgSz w:w="11905" w:h="16837"/>
          <w:pgMar w:top="284" w:right="1132" w:bottom="426" w:left="2127" w:header="720" w:footer="720" w:gutter="0"/>
          <w:cols w:space="720"/>
          <w:docGrid w:linePitch="360"/>
        </w:sectPr>
      </w:pPr>
    </w:p>
    <w:p w:rsidR="002C05D4" w:rsidRPr="00314DAD" w:rsidRDefault="002C05D4" w:rsidP="00F2727D">
      <w:pPr>
        <w:ind w:firstLine="0"/>
        <w:rPr>
          <w:b/>
          <w:color w:val="76923C" w:themeColor="accent3" w:themeShade="BF"/>
        </w:rPr>
      </w:pPr>
      <w:bookmarkStart w:id="0" w:name="_Toc255915897"/>
      <w:bookmarkStart w:id="1" w:name="_Toc256148850"/>
    </w:p>
    <w:p w:rsidR="002C05D4" w:rsidRPr="00314DAD" w:rsidRDefault="002C05D4" w:rsidP="00CA7BB1">
      <w:pPr>
        <w:ind w:firstLine="0"/>
        <w:jc w:val="center"/>
        <w:rPr>
          <w:rFonts w:eastAsia="Times New Roman"/>
          <w:b/>
          <w:sz w:val="32"/>
          <w:szCs w:val="32"/>
        </w:rPr>
      </w:pPr>
      <w:r w:rsidRPr="00314DAD">
        <w:rPr>
          <w:rFonts w:eastAsia="Times New Roman"/>
          <w:b/>
          <w:sz w:val="32"/>
          <w:szCs w:val="32"/>
        </w:rPr>
        <w:t>Состав проект</w:t>
      </w:r>
      <w:r w:rsidR="00080CE4" w:rsidRPr="00314DAD">
        <w:rPr>
          <w:rFonts w:eastAsia="Times New Roman"/>
          <w:b/>
          <w:sz w:val="32"/>
          <w:szCs w:val="32"/>
        </w:rPr>
        <w:t>а</w:t>
      </w:r>
    </w:p>
    <w:bookmarkEnd w:id="0"/>
    <w:bookmarkEnd w:id="1"/>
    <w:p w:rsidR="00054683" w:rsidRPr="00314DAD" w:rsidRDefault="00842D8E" w:rsidP="00054683">
      <w:pPr>
        <w:ind w:right="-176" w:firstLine="0"/>
        <w:jc w:val="center"/>
        <w:rPr>
          <w:rFonts w:eastAsia="Times New Roman"/>
          <w:b/>
        </w:rPr>
      </w:pPr>
      <w:r w:rsidRPr="00314DAD">
        <w:rPr>
          <w:rFonts w:eastAsia="Times New Roman"/>
          <w:b/>
        </w:rPr>
        <w:t xml:space="preserve">Подготовка проекта </w:t>
      </w:r>
      <w:r w:rsidR="00257A24" w:rsidRPr="00314DAD">
        <w:rPr>
          <w:rFonts w:eastAsia="Times New Roman"/>
          <w:b/>
        </w:rPr>
        <w:t xml:space="preserve">внесения изменений в генеральный план </w:t>
      </w:r>
    </w:p>
    <w:p w:rsidR="009E418C" w:rsidRPr="00314DAD" w:rsidRDefault="00641DED" w:rsidP="009E418C">
      <w:pPr>
        <w:ind w:right="-176"/>
        <w:jc w:val="center"/>
        <w:rPr>
          <w:rFonts w:eastAsia="Times New Roman"/>
          <w:b/>
        </w:rPr>
      </w:pPr>
      <w:r w:rsidRPr="00314DAD">
        <w:rPr>
          <w:rFonts w:eastAsia="Times New Roman"/>
          <w:b/>
        </w:rPr>
        <w:t>Крымск</w:t>
      </w:r>
      <w:r w:rsidR="009E418C" w:rsidRPr="00314DAD">
        <w:rPr>
          <w:rFonts w:eastAsia="Times New Roman"/>
          <w:b/>
        </w:rPr>
        <w:t xml:space="preserve">ого </w:t>
      </w:r>
      <w:r w:rsidRPr="00314DAD">
        <w:rPr>
          <w:rFonts w:eastAsia="Times New Roman"/>
          <w:b/>
        </w:rPr>
        <w:t>городс</w:t>
      </w:r>
      <w:r w:rsidR="009E418C" w:rsidRPr="00314DAD">
        <w:rPr>
          <w:rFonts w:eastAsia="Times New Roman"/>
          <w:b/>
        </w:rPr>
        <w:t xml:space="preserve">кого поселения Крымского района </w:t>
      </w:r>
    </w:p>
    <w:p w:rsidR="00257A24" w:rsidRPr="00314DAD" w:rsidRDefault="00257A24" w:rsidP="00054683">
      <w:pPr>
        <w:ind w:right="-176" w:firstLine="0"/>
        <w:jc w:val="center"/>
        <w:rPr>
          <w:rFonts w:eastAsia="Times New Roman"/>
          <w:b/>
        </w:rPr>
      </w:pPr>
      <w:r w:rsidRPr="00314DAD">
        <w:rPr>
          <w:rFonts w:eastAsia="Times New Roman"/>
          <w:b/>
        </w:rPr>
        <w:t>Краснодарского края</w:t>
      </w:r>
    </w:p>
    <w:p w:rsidR="00CA7BB1" w:rsidRPr="00314DAD" w:rsidRDefault="00CA7BB1" w:rsidP="00F2727D">
      <w:pPr>
        <w:ind w:right="-176" w:firstLine="0"/>
        <w:jc w:val="center"/>
        <w:rPr>
          <w:rFonts w:eastAsia="Times New Roman"/>
          <w:b/>
        </w:rPr>
      </w:pPr>
    </w:p>
    <w:tbl>
      <w:tblPr>
        <w:tblStyle w:val="aff"/>
        <w:tblW w:w="9747" w:type="dxa"/>
        <w:tblLayout w:type="fixed"/>
        <w:tblLook w:val="04A0"/>
      </w:tblPr>
      <w:tblGrid>
        <w:gridCol w:w="1242"/>
        <w:gridCol w:w="5812"/>
        <w:gridCol w:w="1418"/>
        <w:gridCol w:w="1275"/>
      </w:tblGrid>
      <w:tr w:rsidR="00CA7BB1" w:rsidRPr="00314DAD" w:rsidTr="0012792D">
        <w:trPr>
          <w:tblHeader/>
        </w:trPr>
        <w:tc>
          <w:tcPr>
            <w:tcW w:w="1242" w:type="dxa"/>
            <w:vAlign w:val="center"/>
          </w:tcPr>
          <w:p w:rsidR="00CA7BB1" w:rsidRPr="00314DAD" w:rsidRDefault="00CA7BB1" w:rsidP="00CA7BB1">
            <w:pPr>
              <w:widowControl w:val="0"/>
              <w:autoSpaceDE w:val="0"/>
              <w:autoSpaceDN w:val="0"/>
              <w:adjustRightInd w:val="0"/>
              <w:ind w:firstLine="0"/>
              <w:jc w:val="center"/>
              <w:rPr>
                <w:rFonts w:eastAsia="Times New Roman"/>
                <w:b/>
                <w:sz w:val="26"/>
                <w:szCs w:val="26"/>
                <w:u w:val="single"/>
              </w:rPr>
            </w:pPr>
          </w:p>
        </w:tc>
        <w:tc>
          <w:tcPr>
            <w:tcW w:w="5812" w:type="dxa"/>
            <w:vAlign w:val="center"/>
          </w:tcPr>
          <w:p w:rsidR="00CA7BB1" w:rsidRPr="00314DAD" w:rsidRDefault="00CA7BB1" w:rsidP="00CA7BB1">
            <w:pPr>
              <w:ind w:firstLine="0"/>
              <w:jc w:val="center"/>
              <w:rPr>
                <w:rFonts w:eastAsia="Times New Roman"/>
                <w:sz w:val="26"/>
                <w:szCs w:val="26"/>
              </w:rPr>
            </w:pPr>
            <w:r w:rsidRPr="00314DAD">
              <w:rPr>
                <w:rFonts w:eastAsia="Times New Roman"/>
                <w:sz w:val="26"/>
                <w:szCs w:val="26"/>
              </w:rPr>
              <w:t>Наименование</w:t>
            </w:r>
          </w:p>
        </w:tc>
        <w:tc>
          <w:tcPr>
            <w:tcW w:w="1418" w:type="dxa"/>
            <w:vAlign w:val="center"/>
          </w:tcPr>
          <w:p w:rsidR="00CA7BB1" w:rsidRPr="00314DAD" w:rsidRDefault="00CA7BB1" w:rsidP="00CA7BB1">
            <w:pPr>
              <w:ind w:firstLine="0"/>
              <w:jc w:val="center"/>
              <w:rPr>
                <w:rFonts w:eastAsia="Times New Roman"/>
                <w:sz w:val="26"/>
                <w:szCs w:val="26"/>
              </w:rPr>
            </w:pPr>
            <w:r w:rsidRPr="00314DAD">
              <w:rPr>
                <w:rFonts w:eastAsia="Times New Roman"/>
                <w:sz w:val="26"/>
                <w:szCs w:val="26"/>
              </w:rPr>
              <w:t>Масштаб</w:t>
            </w:r>
          </w:p>
        </w:tc>
        <w:tc>
          <w:tcPr>
            <w:tcW w:w="1275" w:type="dxa"/>
            <w:vAlign w:val="center"/>
          </w:tcPr>
          <w:p w:rsidR="00CA7BB1" w:rsidRPr="00314DAD" w:rsidRDefault="00CA7BB1" w:rsidP="00CA7BB1">
            <w:pPr>
              <w:ind w:firstLine="0"/>
              <w:jc w:val="center"/>
              <w:rPr>
                <w:rFonts w:eastAsia="Times New Roman"/>
                <w:sz w:val="26"/>
                <w:szCs w:val="26"/>
              </w:rPr>
            </w:pPr>
            <w:r w:rsidRPr="00314DAD">
              <w:rPr>
                <w:rFonts w:eastAsia="Times New Roman"/>
                <w:sz w:val="26"/>
                <w:szCs w:val="26"/>
              </w:rPr>
              <w:t>Марка чертежа</w:t>
            </w:r>
          </w:p>
        </w:tc>
      </w:tr>
      <w:tr w:rsidR="00CA7BB1" w:rsidRPr="00314DAD" w:rsidTr="0012792D">
        <w:trPr>
          <w:trHeight w:val="565"/>
        </w:trPr>
        <w:tc>
          <w:tcPr>
            <w:tcW w:w="1242" w:type="dxa"/>
            <w:vAlign w:val="center"/>
          </w:tcPr>
          <w:p w:rsidR="00CA7BB1" w:rsidRPr="00314DAD" w:rsidRDefault="00CA7BB1" w:rsidP="00CA7BB1">
            <w:pPr>
              <w:ind w:firstLine="0"/>
              <w:jc w:val="center"/>
              <w:rPr>
                <w:rFonts w:eastAsia="Times New Roman"/>
                <w:b/>
                <w:sz w:val="26"/>
                <w:szCs w:val="26"/>
              </w:rPr>
            </w:pPr>
          </w:p>
        </w:tc>
        <w:tc>
          <w:tcPr>
            <w:tcW w:w="8505" w:type="dxa"/>
            <w:gridSpan w:val="3"/>
            <w:vAlign w:val="center"/>
          </w:tcPr>
          <w:p w:rsidR="00CA7BB1" w:rsidRPr="00314DAD" w:rsidRDefault="00CA7BB1" w:rsidP="00CA7BB1">
            <w:pPr>
              <w:ind w:right="106" w:firstLine="0"/>
              <w:jc w:val="center"/>
              <w:rPr>
                <w:rFonts w:eastAsia="Times New Roman"/>
                <w:b/>
                <w:sz w:val="26"/>
                <w:szCs w:val="26"/>
              </w:rPr>
            </w:pPr>
            <w:r w:rsidRPr="00314DAD">
              <w:rPr>
                <w:rFonts w:eastAsia="Times New Roman"/>
                <w:b/>
                <w:sz w:val="26"/>
                <w:szCs w:val="26"/>
              </w:rPr>
              <w:t>Подготовка материалов по обоснованию проекта генерального плана. Разработка проекта генерального плана в составе утверждаемой части (положения о территориальном планировании) и материалов по обоснованию.</w:t>
            </w:r>
          </w:p>
        </w:tc>
      </w:tr>
      <w:tr w:rsidR="00CA7BB1" w:rsidRPr="00314DAD" w:rsidTr="0012792D">
        <w:trPr>
          <w:trHeight w:val="565"/>
        </w:trPr>
        <w:tc>
          <w:tcPr>
            <w:tcW w:w="1242" w:type="dxa"/>
            <w:vAlign w:val="center"/>
          </w:tcPr>
          <w:p w:rsidR="00CA7BB1" w:rsidRPr="00314DAD" w:rsidRDefault="00CA7BB1" w:rsidP="00CA7BB1">
            <w:pPr>
              <w:ind w:firstLine="0"/>
              <w:jc w:val="center"/>
              <w:rPr>
                <w:rFonts w:eastAsia="Times New Roman"/>
                <w:sz w:val="26"/>
                <w:szCs w:val="26"/>
              </w:rPr>
            </w:pPr>
          </w:p>
        </w:tc>
        <w:tc>
          <w:tcPr>
            <w:tcW w:w="8505" w:type="dxa"/>
            <w:gridSpan w:val="3"/>
            <w:vAlign w:val="center"/>
          </w:tcPr>
          <w:p w:rsidR="00CA7BB1" w:rsidRPr="00314DAD" w:rsidRDefault="00CA7BB1" w:rsidP="00CA7BB1">
            <w:pPr>
              <w:ind w:right="106" w:firstLine="0"/>
              <w:jc w:val="center"/>
              <w:rPr>
                <w:rFonts w:eastAsia="Times New Roman"/>
                <w:b/>
                <w:sz w:val="26"/>
                <w:szCs w:val="26"/>
              </w:rPr>
            </w:pPr>
            <w:r w:rsidRPr="00314DAD">
              <w:rPr>
                <w:rFonts w:eastAsia="Times New Roman"/>
                <w:b/>
                <w:sz w:val="26"/>
                <w:szCs w:val="26"/>
              </w:rPr>
              <w:t>Утверждаемая часть</w:t>
            </w:r>
          </w:p>
        </w:tc>
      </w:tr>
      <w:tr w:rsidR="00CA7BB1" w:rsidRPr="00314DAD" w:rsidTr="0012792D">
        <w:tc>
          <w:tcPr>
            <w:tcW w:w="1242"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Том 1</w:t>
            </w:r>
          </w:p>
        </w:tc>
        <w:tc>
          <w:tcPr>
            <w:tcW w:w="8505" w:type="dxa"/>
            <w:gridSpan w:val="3"/>
            <w:vAlign w:val="center"/>
          </w:tcPr>
          <w:p w:rsidR="00CA7BB1" w:rsidRPr="00314DAD" w:rsidRDefault="00CA7BB1" w:rsidP="00CA7BB1">
            <w:pPr>
              <w:ind w:firstLine="0"/>
              <w:rPr>
                <w:rFonts w:eastAsia="Calibri"/>
                <w:sz w:val="26"/>
                <w:szCs w:val="26"/>
              </w:rPr>
            </w:pPr>
            <w:r w:rsidRPr="00314DAD">
              <w:rPr>
                <w:rFonts w:eastAsia="Calibri"/>
                <w:sz w:val="26"/>
                <w:szCs w:val="26"/>
              </w:rPr>
              <w:t>Положение о территориальном планировании</w:t>
            </w:r>
          </w:p>
          <w:p w:rsidR="00CA7BB1" w:rsidRPr="00314DAD" w:rsidRDefault="00CA7BB1" w:rsidP="00CA7BB1">
            <w:pPr>
              <w:ind w:firstLine="0"/>
              <w:rPr>
                <w:rFonts w:eastAsia="Calibri"/>
                <w:sz w:val="26"/>
                <w:szCs w:val="26"/>
              </w:rPr>
            </w:pPr>
            <w:r w:rsidRPr="00314DAD">
              <w:rPr>
                <w:rFonts w:eastAsia="Calibri"/>
                <w:sz w:val="26"/>
                <w:szCs w:val="26"/>
              </w:rPr>
              <w:t xml:space="preserve">Текстовые материалы </w:t>
            </w:r>
          </w:p>
        </w:tc>
      </w:tr>
      <w:tr w:rsidR="00CA7BB1" w:rsidRPr="00314DAD" w:rsidTr="0012792D">
        <w:tc>
          <w:tcPr>
            <w:tcW w:w="1242"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Том 2</w:t>
            </w:r>
          </w:p>
        </w:tc>
        <w:tc>
          <w:tcPr>
            <w:tcW w:w="8505" w:type="dxa"/>
            <w:gridSpan w:val="3"/>
            <w:vAlign w:val="center"/>
          </w:tcPr>
          <w:p w:rsidR="00CA7BB1" w:rsidRPr="00314DAD" w:rsidRDefault="00CA7BB1" w:rsidP="00CA7BB1">
            <w:pPr>
              <w:ind w:firstLine="0"/>
              <w:rPr>
                <w:rFonts w:eastAsia="Calibri"/>
                <w:sz w:val="26"/>
                <w:szCs w:val="26"/>
              </w:rPr>
            </w:pPr>
            <w:r w:rsidRPr="00314DAD">
              <w:rPr>
                <w:rFonts w:eastAsia="Calibri"/>
                <w:sz w:val="26"/>
                <w:szCs w:val="26"/>
              </w:rPr>
              <w:t>Утверждаемая часть</w:t>
            </w:r>
          </w:p>
          <w:p w:rsidR="00CA7BB1" w:rsidRPr="00314DAD" w:rsidRDefault="00CA7BB1" w:rsidP="00CA7BB1">
            <w:pPr>
              <w:ind w:firstLine="0"/>
              <w:rPr>
                <w:rFonts w:eastAsia="Calibri"/>
                <w:sz w:val="26"/>
                <w:szCs w:val="26"/>
              </w:rPr>
            </w:pPr>
            <w:r w:rsidRPr="00314DAD">
              <w:rPr>
                <w:rFonts w:eastAsia="Calibri"/>
                <w:sz w:val="26"/>
                <w:szCs w:val="26"/>
              </w:rPr>
              <w:t>Графические материалы</w:t>
            </w:r>
          </w:p>
        </w:tc>
      </w:tr>
      <w:tr w:rsidR="00CA7BB1" w:rsidRPr="00314DAD" w:rsidTr="0012792D">
        <w:tc>
          <w:tcPr>
            <w:tcW w:w="1242" w:type="dxa"/>
            <w:vAlign w:val="center"/>
          </w:tcPr>
          <w:p w:rsidR="00CA7BB1" w:rsidRPr="00314DAD" w:rsidRDefault="00CA7BB1" w:rsidP="00CA7BB1">
            <w:pPr>
              <w:snapToGrid w:val="0"/>
              <w:ind w:firstLine="0"/>
              <w:jc w:val="center"/>
              <w:rPr>
                <w:rFonts w:eastAsia="Calibri"/>
                <w:sz w:val="26"/>
                <w:szCs w:val="26"/>
              </w:rPr>
            </w:pPr>
            <w:r w:rsidRPr="00314DAD">
              <w:rPr>
                <w:rFonts w:eastAsia="Calibri"/>
                <w:sz w:val="26"/>
                <w:szCs w:val="26"/>
              </w:rPr>
              <w:t>1</w:t>
            </w:r>
          </w:p>
        </w:tc>
        <w:tc>
          <w:tcPr>
            <w:tcW w:w="5812" w:type="dxa"/>
            <w:vAlign w:val="center"/>
          </w:tcPr>
          <w:p w:rsidR="00CA7BB1" w:rsidRPr="00314DAD" w:rsidRDefault="00CA7BB1" w:rsidP="00CA7BB1">
            <w:pPr>
              <w:tabs>
                <w:tab w:val="left" w:pos="4170"/>
              </w:tabs>
              <w:ind w:firstLine="0"/>
              <w:rPr>
                <w:rFonts w:eastAsia="Calibri"/>
                <w:sz w:val="26"/>
                <w:szCs w:val="26"/>
              </w:rPr>
            </w:pPr>
            <w:r w:rsidRPr="00314DAD">
              <w:rPr>
                <w:rFonts w:eastAsia="Calibri"/>
                <w:sz w:val="26"/>
                <w:szCs w:val="26"/>
              </w:rPr>
              <w:t>Карта планируемого размещения объектов местного значения поселения</w:t>
            </w:r>
          </w:p>
        </w:tc>
        <w:tc>
          <w:tcPr>
            <w:tcW w:w="1418" w:type="dxa"/>
            <w:vAlign w:val="center"/>
          </w:tcPr>
          <w:p w:rsidR="00CA7BB1" w:rsidRPr="00314DAD" w:rsidRDefault="00CA7BB1" w:rsidP="00CA7BB1">
            <w:pPr>
              <w:snapToGrid w:val="0"/>
              <w:ind w:firstLine="0"/>
              <w:jc w:val="center"/>
              <w:rPr>
                <w:rFonts w:eastAsia="Calibri"/>
                <w:sz w:val="26"/>
                <w:szCs w:val="26"/>
              </w:rPr>
            </w:pPr>
            <w:r w:rsidRPr="00314DAD">
              <w:rPr>
                <w:rFonts w:eastAsia="Calibri"/>
                <w:sz w:val="26"/>
                <w:szCs w:val="26"/>
              </w:rPr>
              <w:t>1:10000</w:t>
            </w:r>
          </w:p>
        </w:tc>
        <w:tc>
          <w:tcPr>
            <w:tcW w:w="1275" w:type="dxa"/>
            <w:vAlign w:val="center"/>
          </w:tcPr>
          <w:p w:rsidR="00CA7BB1" w:rsidRPr="00314DAD" w:rsidRDefault="00CA7BB1" w:rsidP="00CA7BB1">
            <w:pPr>
              <w:snapToGrid w:val="0"/>
              <w:ind w:left="-36" w:right="-52" w:firstLine="0"/>
              <w:jc w:val="center"/>
              <w:rPr>
                <w:rFonts w:eastAsia="Calibri"/>
                <w:sz w:val="26"/>
                <w:szCs w:val="26"/>
              </w:rPr>
            </w:pPr>
            <w:r w:rsidRPr="00314DAD">
              <w:rPr>
                <w:rFonts w:eastAsia="Calibri"/>
                <w:sz w:val="26"/>
                <w:szCs w:val="26"/>
              </w:rPr>
              <w:t>ГП-1</w:t>
            </w:r>
          </w:p>
        </w:tc>
      </w:tr>
      <w:tr w:rsidR="00CA7BB1" w:rsidRPr="00314DAD" w:rsidTr="0012792D">
        <w:tc>
          <w:tcPr>
            <w:tcW w:w="1242" w:type="dxa"/>
            <w:vAlign w:val="center"/>
          </w:tcPr>
          <w:p w:rsidR="00CA7BB1" w:rsidRPr="00314DAD" w:rsidRDefault="00CA7BB1" w:rsidP="00CA7BB1">
            <w:pPr>
              <w:snapToGrid w:val="0"/>
              <w:ind w:firstLine="0"/>
              <w:jc w:val="center"/>
              <w:rPr>
                <w:rFonts w:eastAsia="Calibri"/>
                <w:sz w:val="26"/>
                <w:szCs w:val="26"/>
              </w:rPr>
            </w:pPr>
            <w:r w:rsidRPr="00314DAD">
              <w:rPr>
                <w:rFonts w:eastAsia="Calibri"/>
                <w:sz w:val="26"/>
                <w:szCs w:val="26"/>
              </w:rPr>
              <w:t>2</w:t>
            </w:r>
          </w:p>
        </w:tc>
        <w:tc>
          <w:tcPr>
            <w:tcW w:w="5812" w:type="dxa"/>
            <w:vAlign w:val="center"/>
          </w:tcPr>
          <w:p w:rsidR="00CA7BB1" w:rsidRPr="00314DAD" w:rsidRDefault="00CA7BB1" w:rsidP="00CA7BB1">
            <w:pPr>
              <w:tabs>
                <w:tab w:val="left" w:pos="4170"/>
              </w:tabs>
              <w:ind w:firstLine="0"/>
              <w:rPr>
                <w:rFonts w:eastAsia="Calibri"/>
                <w:sz w:val="26"/>
                <w:szCs w:val="26"/>
              </w:rPr>
            </w:pPr>
            <w:r w:rsidRPr="00314DAD">
              <w:rPr>
                <w:rFonts w:eastAsia="Calibri"/>
                <w:sz w:val="26"/>
                <w:szCs w:val="26"/>
              </w:rPr>
              <w:t>Карта границ населенных пунктов, входящих в состав поселения</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ГП-2</w:t>
            </w:r>
          </w:p>
        </w:tc>
      </w:tr>
      <w:tr w:rsidR="00CA7BB1" w:rsidRPr="00314DAD" w:rsidTr="0012792D">
        <w:tc>
          <w:tcPr>
            <w:tcW w:w="1242" w:type="dxa"/>
            <w:vAlign w:val="center"/>
          </w:tcPr>
          <w:p w:rsidR="00CA7BB1" w:rsidRPr="00314DAD" w:rsidRDefault="00CA7BB1" w:rsidP="00CA7BB1">
            <w:pPr>
              <w:snapToGrid w:val="0"/>
              <w:ind w:firstLine="0"/>
              <w:jc w:val="center"/>
              <w:rPr>
                <w:rFonts w:eastAsia="Calibri"/>
                <w:sz w:val="26"/>
                <w:szCs w:val="26"/>
              </w:rPr>
            </w:pPr>
            <w:r w:rsidRPr="00314DAD">
              <w:rPr>
                <w:rFonts w:eastAsia="Calibri"/>
                <w:sz w:val="26"/>
                <w:szCs w:val="26"/>
              </w:rPr>
              <w:t>3</w:t>
            </w:r>
          </w:p>
        </w:tc>
        <w:tc>
          <w:tcPr>
            <w:tcW w:w="5812" w:type="dxa"/>
            <w:vAlign w:val="center"/>
          </w:tcPr>
          <w:p w:rsidR="00CA7BB1" w:rsidRPr="00314DAD" w:rsidRDefault="00CA7BB1" w:rsidP="00CA7BB1">
            <w:pPr>
              <w:tabs>
                <w:tab w:val="left" w:pos="4170"/>
              </w:tabs>
              <w:snapToGrid w:val="0"/>
              <w:ind w:firstLine="0"/>
              <w:rPr>
                <w:rFonts w:eastAsia="Calibri"/>
                <w:sz w:val="26"/>
                <w:szCs w:val="26"/>
              </w:rPr>
            </w:pPr>
            <w:r w:rsidRPr="00314DAD">
              <w:rPr>
                <w:rFonts w:eastAsia="Calibri"/>
                <w:sz w:val="26"/>
                <w:szCs w:val="26"/>
              </w:rPr>
              <w:t>Карта функциональных зон поселения</w:t>
            </w:r>
          </w:p>
        </w:tc>
        <w:tc>
          <w:tcPr>
            <w:tcW w:w="1418" w:type="dxa"/>
            <w:vAlign w:val="center"/>
          </w:tcPr>
          <w:p w:rsidR="00CA7BB1" w:rsidRPr="00314DAD" w:rsidRDefault="00CA7BB1" w:rsidP="00CA7BB1">
            <w:pPr>
              <w:snapToGrid w:val="0"/>
              <w:ind w:firstLine="0"/>
              <w:jc w:val="center"/>
              <w:rPr>
                <w:rFonts w:eastAsia="Calibri"/>
                <w:sz w:val="26"/>
                <w:szCs w:val="26"/>
              </w:rPr>
            </w:pPr>
            <w:r w:rsidRPr="00314DAD">
              <w:rPr>
                <w:rFonts w:eastAsia="Calibri"/>
                <w:sz w:val="26"/>
                <w:szCs w:val="26"/>
              </w:rPr>
              <w:t>1:10000</w:t>
            </w:r>
          </w:p>
        </w:tc>
        <w:tc>
          <w:tcPr>
            <w:tcW w:w="1275" w:type="dxa"/>
            <w:vAlign w:val="center"/>
          </w:tcPr>
          <w:p w:rsidR="00CA7BB1" w:rsidRPr="00314DAD" w:rsidRDefault="00CA7BB1" w:rsidP="00CA7BB1">
            <w:pPr>
              <w:snapToGrid w:val="0"/>
              <w:ind w:left="-36" w:right="-52" w:firstLine="0"/>
              <w:jc w:val="center"/>
              <w:rPr>
                <w:rFonts w:eastAsia="Calibri"/>
                <w:sz w:val="26"/>
                <w:szCs w:val="26"/>
              </w:rPr>
            </w:pPr>
            <w:r w:rsidRPr="00314DAD">
              <w:rPr>
                <w:rFonts w:eastAsia="Calibri"/>
                <w:sz w:val="26"/>
                <w:szCs w:val="26"/>
              </w:rPr>
              <w:t>ГП-3</w:t>
            </w:r>
          </w:p>
        </w:tc>
      </w:tr>
      <w:tr w:rsidR="00CA7BB1" w:rsidRPr="00314DAD" w:rsidTr="00A07806">
        <w:trPr>
          <w:trHeight w:val="538"/>
        </w:trPr>
        <w:tc>
          <w:tcPr>
            <w:tcW w:w="1242" w:type="dxa"/>
            <w:vAlign w:val="center"/>
          </w:tcPr>
          <w:p w:rsidR="00CA7BB1" w:rsidRPr="00314DAD" w:rsidRDefault="00A850C7" w:rsidP="00CA7BB1">
            <w:pPr>
              <w:snapToGrid w:val="0"/>
              <w:ind w:firstLine="0"/>
              <w:jc w:val="center"/>
              <w:rPr>
                <w:rFonts w:eastAsia="Calibri"/>
                <w:sz w:val="26"/>
                <w:szCs w:val="26"/>
              </w:rPr>
            </w:pPr>
            <w:r w:rsidRPr="00314DAD">
              <w:rPr>
                <w:rFonts w:eastAsia="Calibri"/>
                <w:sz w:val="26"/>
                <w:szCs w:val="26"/>
              </w:rPr>
              <w:t>4</w:t>
            </w:r>
          </w:p>
        </w:tc>
        <w:tc>
          <w:tcPr>
            <w:tcW w:w="8505" w:type="dxa"/>
            <w:gridSpan w:val="3"/>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Times New Roman"/>
                <w:b/>
                <w:sz w:val="26"/>
                <w:szCs w:val="26"/>
              </w:rPr>
              <w:t xml:space="preserve">Приложение </w:t>
            </w:r>
            <w:r w:rsidR="00E67E7C">
              <w:rPr>
                <w:rFonts w:eastAsia="Times New Roman"/>
                <w:b/>
                <w:sz w:val="26"/>
                <w:szCs w:val="26"/>
              </w:rPr>
              <w:t xml:space="preserve">№1 </w:t>
            </w:r>
            <w:r w:rsidRPr="00314DAD">
              <w:rPr>
                <w:rFonts w:eastAsia="Times New Roman"/>
                <w:b/>
                <w:sz w:val="26"/>
                <w:szCs w:val="26"/>
              </w:rPr>
              <w:t>к генеральному плану</w:t>
            </w:r>
          </w:p>
        </w:tc>
      </w:tr>
      <w:tr w:rsidR="00CA7BB1" w:rsidRPr="00314DAD" w:rsidTr="0012792D">
        <w:tc>
          <w:tcPr>
            <w:tcW w:w="1242" w:type="dxa"/>
            <w:vAlign w:val="center"/>
          </w:tcPr>
          <w:p w:rsidR="00CA7BB1" w:rsidRPr="00314DAD" w:rsidRDefault="00EA5EC4" w:rsidP="00CA7BB1">
            <w:pPr>
              <w:snapToGrid w:val="0"/>
              <w:ind w:firstLine="0"/>
              <w:jc w:val="center"/>
              <w:rPr>
                <w:rFonts w:eastAsia="Calibri"/>
                <w:sz w:val="26"/>
                <w:szCs w:val="26"/>
              </w:rPr>
            </w:pPr>
            <w:r>
              <w:rPr>
                <w:rFonts w:eastAsia="Calibri"/>
                <w:sz w:val="26"/>
                <w:szCs w:val="26"/>
              </w:rPr>
              <w:t>Приложение 1</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Сведения о границах населенных пунктов,</w:t>
            </w:r>
            <w:r w:rsidRPr="00314DAD">
              <w:rPr>
                <w:rFonts w:ascii="Arial" w:hAnsi="Arial" w:cs="Arial"/>
                <w:color w:val="000000"/>
                <w:sz w:val="23"/>
                <w:szCs w:val="23"/>
              </w:rPr>
              <w:t xml:space="preserve"> </w:t>
            </w:r>
            <w:r w:rsidRPr="00314DAD">
              <w:rPr>
                <w:rFonts w:eastAsia="Calibri"/>
                <w:sz w:val="26"/>
                <w:szCs w:val="26"/>
              </w:rPr>
              <w:t>входящих в состав поселения,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418" w:type="dxa"/>
            <w:vAlign w:val="center"/>
          </w:tcPr>
          <w:p w:rsidR="00CA7BB1" w:rsidRPr="00314DAD" w:rsidRDefault="00CA7BB1" w:rsidP="00CA7BB1">
            <w:pPr>
              <w:pStyle w:val="af5"/>
              <w:spacing w:after="0"/>
              <w:ind w:firstLine="0"/>
              <w:rPr>
                <w:rFonts w:eastAsia="Calibri"/>
                <w:sz w:val="26"/>
                <w:szCs w:val="26"/>
              </w:rPr>
            </w:pPr>
          </w:p>
        </w:tc>
        <w:tc>
          <w:tcPr>
            <w:tcW w:w="1275" w:type="dxa"/>
            <w:vAlign w:val="center"/>
          </w:tcPr>
          <w:p w:rsidR="00CA7BB1" w:rsidRPr="00314DAD" w:rsidRDefault="00CA7BB1" w:rsidP="00CA7BB1">
            <w:pPr>
              <w:pStyle w:val="af5"/>
              <w:spacing w:after="0"/>
              <w:ind w:firstLine="0"/>
              <w:rPr>
                <w:rFonts w:eastAsia="Calibri"/>
                <w:sz w:val="26"/>
                <w:szCs w:val="26"/>
              </w:rPr>
            </w:pPr>
          </w:p>
        </w:tc>
      </w:tr>
      <w:tr w:rsidR="00CA7BB1" w:rsidRPr="00314DAD" w:rsidTr="00A07806">
        <w:trPr>
          <w:trHeight w:val="750"/>
        </w:trPr>
        <w:tc>
          <w:tcPr>
            <w:tcW w:w="1242" w:type="dxa"/>
            <w:vAlign w:val="center"/>
          </w:tcPr>
          <w:p w:rsidR="00CA7BB1" w:rsidRPr="00314DAD" w:rsidRDefault="00CA7BB1" w:rsidP="00CA7BB1">
            <w:pPr>
              <w:widowControl w:val="0"/>
              <w:autoSpaceDE w:val="0"/>
              <w:autoSpaceDN w:val="0"/>
              <w:adjustRightInd w:val="0"/>
              <w:ind w:firstLine="0"/>
              <w:jc w:val="center"/>
              <w:rPr>
                <w:rFonts w:eastAsia="Times New Roman"/>
                <w:color w:val="76923C" w:themeColor="accent3" w:themeShade="BF"/>
                <w:sz w:val="26"/>
                <w:szCs w:val="26"/>
              </w:rPr>
            </w:pPr>
          </w:p>
        </w:tc>
        <w:tc>
          <w:tcPr>
            <w:tcW w:w="8505" w:type="dxa"/>
            <w:gridSpan w:val="3"/>
            <w:vAlign w:val="center"/>
          </w:tcPr>
          <w:p w:rsidR="00CA7BB1" w:rsidRPr="00314DAD" w:rsidRDefault="00CA7BB1" w:rsidP="00CA7BB1">
            <w:pPr>
              <w:widowControl w:val="0"/>
              <w:autoSpaceDE w:val="0"/>
              <w:autoSpaceDN w:val="0"/>
              <w:adjustRightInd w:val="0"/>
              <w:ind w:firstLine="0"/>
              <w:jc w:val="center"/>
              <w:rPr>
                <w:rFonts w:eastAsia="Times New Roman"/>
                <w:b/>
                <w:color w:val="76923C" w:themeColor="accent3" w:themeShade="BF"/>
                <w:sz w:val="26"/>
                <w:szCs w:val="26"/>
              </w:rPr>
            </w:pPr>
            <w:r w:rsidRPr="00314DAD">
              <w:rPr>
                <w:rFonts w:eastAsia="Times New Roman"/>
                <w:b/>
                <w:sz w:val="26"/>
                <w:szCs w:val="26"/>
              </w:rPr>
              <w:t>Материалы по обоснованию генерального плана</w:t>
            </w:r>
          </w:p>
        </w:tc>
      </w:tr>
      <w:tr w:rsidR="00CA7BB1" w:rsidRPr="00314DAD" w:rsidTr="0012792D">
        <w:tc>
          <w:tcPr>
            <w:tcW w:w="1242" w:type="dxa"/>
            <w:vAlign w:val="center"/>
          </w:tcPr>
          <w:p w:rsidR="00CA7BB1" w:rsidRPr="00314DAD" w:rsidRDefault="00CA7BB1" w:rsidP="00401A59">
            <w:pPr>
              <w:ind w:firstLine="0"/>
              <w:jc w:val="center"/>
              <w:rPr>
                <w:rFonts w:eastAsia="Calibri"/>
                <w:sz w:val="26"/>
                <w:szCs w:val="26"/>
              </w:rPr>
            </w:pPr>
            <w:r w:rsidRPr="00314DAD">
              <w:rPr>
                <w:rFonts w:eastAsia="Calibri"/>
                <w:sz w:val="26"/>
                <w:szCs w:val="26"/>
              </w:rPr>
              <w:t xml:space="preserve">Том </w:t>
            </w:r>
            <w:r w:rsidR="00401A59" w:rsidRPr="00314DAD">
              <w:rPr>
                <w:rFonts w:eastAsia="Calibri"/>
                <w:sz w:val="26"/>
                <w:szCs w:val="26"/>
              </w:rPr>
              <w:t>3</w:t>
            </w:r>
          </w:p>
        </w:tc>
        <w:tc>
          <w:tcPr>
            <w:tcW w:w="8505" w:type="dxa"/>
            <w:gridSpan w:val="3"/>
          </w:tcPr>
          <w:p w:rsidR="00CA7BB1" w:rsidRPr="00314DAD" w:rsidRDefault="00CA7BB1" w:rsidP="00CA7BB1">
            <w:pPr>
              <w:ind w:firstLine="0"/>
              <w:rPr>
                <w:rFonts w:eastAsia="Calibri"/>
                <w:sz w:val="26"/>
                <w:szCs w:val="26"/>
              </w:rPr>
            </w:pPr>
            <w:r w:rsidRPr="00314DAD">
              <w:rPr>
                <w:rFonts w:eastAsia="Calibri"/>
                <w:sz w:val="26"/>
                <w:szCs w:val="26"/>
              </w:rPr>
              <w:t>Материалы по обоснованию генерального плана</w:t>
            </w:r>
          </w:p>
          <w:p w:rsidR="00CA7BB1" w:rsidRPr="00314DAD" w:rsidRDefault="00CA7BB1" w:rsidP="00CA7BB1">
            <w:pPr>
              <w:ind w:firstLine="0"/>
              <w:rPr>
                <w:rFonts w:eastAsia="Calibri"/>
                <w:sz w:val="26"/>
                <w:szCs w:val="26"/>
              </w:rPr>
            </w:pPr>
            <w:r w:rsidRPr="00314DAD">
              <w:rPr>
                <w:rFonts w:eastAsia="Calibri"/>
                <w:sz w:val="26"/>
                <w:szCs w:val="26"/>
              </w:rPr>
              <w:t>Текстовые материалы</w:t>
            </w:r>
          </w:p>
        </w:tc>
      </w:tr>
      <w:tr w:rsidR="00CA7BB1" w:rsidRPr="00314DAD" w:rsidTr="0012792D">
        <w:tc>
          <w:tcPr>
            <w:tcW w:w="1242" w:type="dxa"/>
            <w:vAlign w:val="center"/>
          </w:tcPr>
          <w:p w:rsidR="00CA7BB1" w:rsidRPr="00314DAD" w:rsidRDefault="00CA7BB1" w:rsidP="00401A59">
            <w:pPr>
              <w:ind w:firstLine="0"/>
              <w:jc w:val="center"/>
              <w:rPr>
                <w:rFonts w:eastAsia="Calibri"/>
                <w:sz w:val="26"/>
                <w:szCs w:val="26"/>
              </w:rPr>
            </w:pPr>
            <w:r w:rsidRPr="00314DAD">
              <w:rPr>
                <w:rFonts w:eastAsia="Calibri"/>
                <w:sz w:val="26"/>
                <w:szCs w:val="26"/>
              </w:rPr>
              <w:t xml:space="preserve">Том </w:t>
            </w:r>
            <w:r w:rsidR="00401A59" w:rsidRPr="00314DAD">
              <w:rPr>
                <w:rFonts w:eastAsia="Calibri"/>
                <w:sz w:val="26"/>
                <w:szCs w:val="26"/>
              </w:rPr>
              <w:t>4</w:t>
            </w:r>
          </w:p>
        </w:tc>
        <w:tc>
          <w:tcPr>
            <w:tcW w:w="8505" w:type="dxa"/>
            <w:gridSpan w:val="3"/>
          </w:tcPr>
          <w:p w:rsidR="00CA7BB1" w:rsidRPr="00314DAD" w:rsidRDefault="00CA7BB1" w:rsidP="00CA7BB1">
            <w:pPr>
              <w:ind w:firstLine="0"/>
              <w:rPr>
                <w:rFonts w:eastAsia="Calibri"/>
                <w:sz w:val="26"/>
                <w:szCs w:val="26"/>
              </w:rPr>
            </w:pPr>
            <w:r w:rsidRPr="00314DAD">
              <w:rPr>
                <w:rFonts w:eastAsia="Calibri"/>
                <w:sz w:val="26"/>
                <w:szCs w:val="26"/>
              </w:rPr>
              <w:t>Материалы по обоснованию генерального плана</w:t>
            </w:r>
          </w:p>
          <w:p w:rsidR="00CA7BB1" w:rsidRPr="00314DAD" w:rsidRDefault="00CA7BB1" w:rsidP="00CA7BB1">
            <w:pPr>
              <w:ind w:firstLine="0"/>
              <w:rPr>
                <w:rFonts w:eastAsia="Calibri"/>
                <w:sz w:val="26"/>
                <w:szCs w:val="26"/>
              </w:rPr>
            </w:pPr>
            <w:r w:rsidRPr="00314DAD">
              <w:rPr>
                <w:rFonts w:eastAsia="Calibri"/>
                <w:sz w:val="26"/>
                <w:szCs w:val="26"/>
              </w:rPr>
              <w:t>Графические материалы</w:t>
            </w:r>
          </w:p>
        </w:tc>
      </w:tr>
      <w:tr w:rsidR="00CA7BB1" w:rsidRPr="00314DAD" w:rsidTr="0012792D">
        <w:tc>
          <w:tcPr>
            <w:tcW w:w="1242"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1</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 xml:space="preserve">Карта современного использования территории, границ поселения, границ населенных пунктов </w:t>
            </w:r>
          </w:p>
        </w:tc>
        <w:tc>
          <w:tcPr>
            <w:tcW w:w="1418"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ГП-4</w:t>
            </w:r>
          </w:p>
        </w:tc>
      </w:tr>
      <w:tr w:rsidR="00CA7BB1" w:rsidRPr="00314DAD" w:rsidTr="0012792D">
        <w:tc>
          <w:tcPr>
            <w:tcW w:w="1242"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2</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Карта комплексной оценки территории</w:t>
            </w:r>
          </w:p>
        </w:tc>
        <w:tc>
          <w:tcPr>
            <w:tcW w:w="1418"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ГП-5</w:t>
            </w:r>
          </w:p>
        </w:tc>
      </w:tr>
      <w:tr w:rsidR="00CA7BB1" w:rsidRPr="00314DAD" w:rsidTr="0012792D">
        <w:tc>
          <w:tcPr>
            <w:tcW w:w="1242"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3</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Карта местоположения существующих и строящихся объектов местного, регионального и федерального значения поселения</w:t>
            </w:r>
          </w:p>
        </w:tc>
        <w:tc>
          <w:tcPr>
            <w:tcW w:w="1418" w:type="dxa"/>
            <w:vAlign w:val="center"/>
          </w:tcPr>
          <w:p w:rsidR="00CA7BB1" w:rsidRPr="00314DAD" w:rsidRDefault="00CA7BB1" w:rsidP="00CA7BB1">
            <w:pPr>
              <w:ind w:firstLine="0"/>
              <w:jc w:val="center"/>
              <w:rPr>
                <w:rFonts w:eastAsia="Calibri"/>
                <w:sz w:val="26"/>
                <w:szCs w:val="26"/>
              </w:rP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ГП-6</w:t>
            </w:r>
          </w:p>
        </w:tc>
      </w:tr>
      <w:tr w:rsidR="00CA7BB1" w:rsidRPr="00314DAD" w:rsidTr="0012792D">
        <w:tc>
          <w:tcPr>
            <w:tcW w:w="1242" w:type="dxa"/>
            <w:vAlign w:val="center"/>
          </w:tcPr>
          <w:p w:rsidR="00CA7BB1" w:rsidRPr="00314DAD" w:rsidRDefault="00CA7BB1" w:rsidP="00CA7BB1">
            <w:pPr>
              <w:snapToGrid w:val="0"/>
              <w:ind w:firstLine="0"/>
              <w:jc w:val="center"/>
              <w:rPr>
                <w:bCs/>
                <w:color w:val="000000" w:themeColor="text1"/>
                <w:sz w:val="26"/>
                <w:szCs w:val="26"/>
              </w:rPr>
            </w:pPr>
            <w:r w:rsidRPr="00314DAD">
              <w:rPr>
                <w:bCs/>
                <w:color w:val="000000" w:themeColor="text1"/>
                <w:sz w:val="26"/>
                <w:szCs w:val="26"/>
              </w:rPr>
              <w:t>4</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 xml:space="preserve">Карта территорий объектов культурного наследия </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ГП-7</w:t>
            </w:r>
          </w:p>
        </w:tc>
      </w:tr>
      <w:tr w:rsidR="00CA7BB1" w:rsidRPr="00314DAD" w:rsidTr="0012792D">
        <w:tc>
          <w:tcPr>
            <w:tcW w:w="1242" w:type="dxa"/>
            <w:vAlign w:val="center"/>
          </w:tcPr>
          <w:p w:rsidR="00CA7BB1" w:rsidRPr="00314DAD" w:rsidRDefault="00CA7BB1" w:rsidP="00CA7BB1">
            <w:pPr>
              <w:snapToGrid w:val="0"/>
              <w:ind w:firstLine="0"/>
              <w:jc w:val="center"/>
              <w:rPr>
                <w:bCs/>
                <w:color w:val="000000" w:themeColor="text1"/>
                <w:sz w:val="26"/>
                <w:szCs w:val="26"/>
              </w:rPr>
            </w:pPr>
            <w:r w:rsidRPr="00314DAD">
              <w:rPr>
                <w:bCs/>
                <w:color w:val="000000" w:themeColor="text1"/>
                <w:sz w:val="26"/>
                <w:szCs w:val="26"/>
              </w:rPr>
              <w:lastRenderedPageBreak/>
              <w:t>5</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 xml:space="preserve">Карта зон с особыми условиями использования территорий </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ГП-8</w:t>
            </w:r>
          </w:p>
        </w:tc>
      </w:tr>
      <w:tr w:rsidR="00CA7BB1" w:rsidRPr="00314DAD" w:rsidTr="0012792D">
        <w:tc>
          <w:tcPr>
            <w:tcW w:w="1242" w:type="dxa"/>
            <w:vAlign w:val="center"/>
          </w:tcPr>
          <w:p w:rsidR="00CA7BB1" w:rsidRPr="00314DAD" w:rsidRDefault="00CA7BB1" w:rsidP="00CA7BB1">
            <w:pPr>
              <w:snapToGrid w:val="0"/>
              <w:ind w:firstLine="0"/>
              <w:jc w:val="center"/>
              <w:rPr>
                <w:bCs/>
                <w:color w:val="000000" w:themeColor="text1"/>
                <w:sz w:val="26"/>
                <w:szCs w:val="26"/>
              </w:rPr>
            </w:pPr>
            <w:r w:rsidRPr="00314DAD">
              <w:rPr>
                <w:bCs/>
                <w:color w:val="000000" w:themeColor="text1"/>
                <w:sz w:val="26"/>
                <w:szCs w:val="26"/>
              </w:rPr>
              <w:t>6</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Карта транспортной инфраструктуры</w:t>
            </w:r>
            <w:r w:rsidR="009E418C" w:rsidRPr="00314DAD">
              <w:rPr>
                <w:rFonts w:eastAsia="Calibri"/>
                <w:sz w:val="26"/>
                <w:szCs w:val="26"/>
              </w:rPr>
              <w:t xml:space="preserve"> и трубопроводного транспорта</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ГП-9</w:t>
            </w:r>
          </w:p>
        </w:tc>
      </w:tr>
      <w:tr w:rsidR="00CA7BB1" w:rsidRPr="00314DAD" w:rsidTr="0012792D">
        <w:tc>
          <w:tcPr>
            <w:tcW w:w="1242" w:type="dxa"/>
            <w:vAlign w:val="center"/>
          </w:tcPr>
          <w:p w:rsidR="00CA7BB1" w:rsidRPr="00314DAD" w:rsidRDefault="00CA7BB1" w:rsidP="00CA7BB1">
            <w:pPr>
              <w:snapToGrid w:val="0"/>
              <w:ind w:firstLine="0"/>
              <w:jc w:val="center"/>
              <w:rPr>
                <w:bCs/>
                <w:color w:val="000000" w:themeColor="text1"/>
                <w:sz w:val="26"/>
                <w:szCs w:val="26"/>
              </w:rPr>
            </w:pPr>
            <w:r w:rsidRPr="00314DAD">
              <w:rPr>
                <w:bCs/>
                <w:color w:val="000000" w:themeColor="text1"/>
                <w:sz w:val="26"/>
                <w:szCs w:val="26"/>
              </w:rPr>
              <w:t>7</w:t>
            </w:r>
          </w:p>
        </w:tc>
        <w:tc>
          <w:tcPr>
            <w:tcW w:w="5812" w:type="dxa"/>
            <w:vAlign w:val="center"/>
          </w:tcPr>
          <w:p w:rsidR="00CA7BB1" w:rsidRPr="00314DAD" w:rsidRDefault="00CA7BB1" w:rsidP="00CA7BB1">
            <w:pPr>
              <w:pStyle w:val="af5"/>
              <w:spacing w:after="0"/>
              <w:ind w:firstLine="0"/>
              <w:rPr>
                <w:rFonts w:eastAsia="Calibri"/>
                <w:sz w:val="26"/>
                <w:szCs w:val="26"/>
              </w:rPr>
            </w:pPr>
            <w:r w:rsidRPr="00314DAD">
              <w:rPr>
                <w:rFonts w:eastAsia="Calibri"/>
                <w:sz w:val="26"/>
                <w:szCs w:val="26"/>
              </w:rPr>
              <w:t>Карта территорий, подверженных риску возникновения чрезвычайных ситуаций природного и техногенного характера</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ГП-10</w:t>
            </w:r>
          </w:p>
        </w:tc>
      </w:tr>
      <w:tr w:rsidR="00CA7BB1" w:rsidRPr="00314DAD" w:rsidTr="0012792D">
        <w:tc>
          <w:tcPr>
            <w:tcW w:w="1242" w:type="dxa"/>
            <w:vAlign w:val="center"/>
          </w:tcPr>
          <w:p w:rsidR="00CA7BB1" w:rsidRPr="00314DAD" w:rsidRDefault="00CA7BB1" w:rsidP="00CA7BB1">
            <w:pPr>
              <w:snapToGrid w:val="0"/>
              <w:ind w:firstLine="0"/>
              <w:jc w:val="center"/>
              <w:rPr>
                <w:bCs/>
                <w:color w:val="000000" w:themeColor="text1"/>
                <w:sz w:val="26"/>
                <w:szCs w:val="26"/>
              </w:rPr>
            </w:pPr>
            <w:r w:rsidRPr="00314DAD">
              <w:rPr>
                <w:bCs/>
                <w:color w:val="000000" w:themeColor="text1"/>
                <w:sz w:val="26"/>
                <w:szCs w:val="26"/>
              </w:rPr>
              <w:t>8</w:t>
            </w:r>
          </w:p>
        </w:tc>
        <w:tc>
          <w:tcPr>
            <w:tcW w:w="5812" w:type="dxa"/>
            <w:vAlign w:val="center"/>
          </w:tcPr>
          <w:p w:rsidR="00CA7BB1" w:rsidRPr="00314DAD" w:rsidRDefault="00CA7BB1" w:rsidP="000D69DE">
            <w:pPr>
              <w:pStyle w:val="af5"/>
              <w:spacing w:after="0"/>
              <w:ind w:firstLine="0"/>
              <w:rPr>
                <w:rFonts w:eastAsia="Calibri"/>
                <w:sz w:val="26"/>
                <w:szCs w:val="26"/>
              </w:rPr>
            </w:pPr>
            <w:r w:rsidRPr="00314DAD">
              <w:rPr>
                <w:rFonts w:eastAsia="Calibri"/>
                <w:sz w:val="26"/>
                <w:szCs w:val="26"/>
              </w:rPr>
              <w:t>Карта инженерной инфраструктуры</w:t>
            </w:r>
            <w:r w:rsidR="007B2BCB" w:rsidRPr="00314DAD">
              <w:rPr>
                <w:rFonts w:eastAsia="Calibri"/>
                <w:sz w:val="26"/>
                <w:szCs w:val="26"/>
              </w:rPr>
              <w:t xml:space="preserve"> </w:t>
            </w:r>
          </w:p>
        </w:tc>
        <w:tc>
          <w:tcPr>
            <w:tcW w:w="1418" w:type="dxa"/>
            <w:vAlign w:val="center"/>
          </w:tcPr>
          <w:p w:rsidR="00CA7BB1" w:rsidRPr="00314DAD" w:rsidRDefault="00CA7BB1" w:rsidP="00CA7BB1">
            <w:pPr>
              <w:ind w:firstLine="0"/>
              <w:jc w:val="center"/>
            </w:pPr>
            <w:r w:rsidRPr="00314DAD">
              <w:rPr>
                <w:rFonts w:eastAsia="Calibri"/>
                <w:sz w:val="26"/>
                <w:szCs w:val="26"/>
              </w:rPr>
              <w:t>1:10000</w:t>
            </w:r>
          </w:p>
        </w:tc>
        <w:tc>
          <w:tcPr>
            <w:tcW w:w="1275" w:type="dxa"/>
            <w:vAlign w:val="center"/>
          </w:tcPr>
          <w:p w:rsidR="00CA7BB1" w:rsidRPr="00314DAD" w:rsidRDefault="00CA7BB1" w:rsidP="00CA7BB1">
            <w:pPr>
              <w:tabs>
                <w:tab w:val="left" w:pos="4170"/>
              </w:tabs>
              <w:snapToGrid w:val="0"/>
              <w:ind w:firstLine="0"/>
              <w:jc w:val="center"/>
              <w:rPr>
                <w:rFonts w:eastAsia="Calibri"/>
                <w:sz w:val="26"/>
                <w:szCs w:val="26"/>
              </w:rPr>
            </w:pPr>
            <w:r w:rsidRPr="00314DAD">
              <w:rPr>
                <w:rFonts w:eastAsia="Calibri"/>
                <w:sz w:val="26"/>
                <w:szCs w:val="26"/>
              </w:rPr>
              <w:t>ГП-11</w:t>
            </w:r>
          </w:p>
        </w:tc>
      </w:tr>
      <w:tr w:rsidR="00E67E7C" w:rsidRPr="00314DAD" w:rsidTr="00E67E7C">
        <w:trPr>
          <w:trHeight w:val="635"/>
        </w:trPr>
        <w:tc>
          <w:tcPr>
            <w:tcW w:w="1242" w:type="dxa"/>
            <w:vAlign w:val="center"/>
          </w:tcPr>
          <w:p w:rsidR="00E67E7C" w:rsidRPr="00314DAD" w:rsidRDefault="00E67E7C" w:rsidP="00CA7BB1">
            <w:pPr>
              <w:snapToGrid w:val="0"/>
              <w:ind w:firstLine="0"/>
              <w:jc w:val="center"/>
              <w:rPr>
                <w:bCs/>
                <w:color w:val="000000" w:themeColor="text1"/>
                <w:sz w:val="26"/>
                <w:szCs w:val="26"/>
              </w:rPr>
            </w:pPr>
          </w:p>
        </w:tc>
        <w:tc>
          <w:tcPr>
            <w:tcW w:w="8505" w:type="dxa"/>
            <w:gridSpan w:val="3"/>
            <w:vAlign w:val="center"/>
          </w:tcPr>
          <w:p w:rsidR="00E67E7C" w:rsidRPr="00314DAD" w:rsidRDefault="00E67E7C" w:rsidP="007A09E7">
            <w:pPr>
              <w:tabs>
                <w:tab w:val="left" w:pos="4170"/>
              </w:tabs>
              <w:snapToGrid w:val="0"/>
              <w:ind w:firstLine="0"/>
              <w:jc w:val="center"/>
              <w:rPr>
                <w:rFonts w:eastAsia="Calibri"/>
                <w:sz w:val="26"/>
                <w:szCs w:val="26"/>
              </w:rPr>
            </w:pPr>
            <w:r w:rsidRPr="00314DAD">
              <w:rPr>
                <w:rFonts w:eastAsia="Times New Roman"/>
                <w:b/>
                <w:sz w:val="26"/>
                <w:szCs w:val="26"/>
              </w:rPr>
              <w:t xml:space="preserve">Приложение </w:t>
            </w:r>
            <w:r>
              <w:rPr>
                <w:rFonts w:eastAsia="Times New Roman"/>
                <w:b/>
                <w:sz w:val="26"/>
                <w:szCs w:val="26"/>
              </w:rPr>
              <w:t>№2</w:t>
            </w:r>
            <w:r w:rsidR="007A09E7">
              <w:rPr>
                <w:rFonts w:eastAsia="Times New Roman"/>
                <w:b/>
                <w:sz w:val="26"/>
                <w:szCs w:val="26"/>
              </w:rPr>
              <w:t xml:space="preserve"> </w:t>
            </w:r>
            <w:r w:rsidRPr="00314DAD">
              <w:rPr>
                <w:rFonts w:eastAsia="Times New Roman"/>
                <w:b/>
                <w:sz w:val="26"/>
                <w:szCs w:val="26"/>
              </w:rPr>
              <w:t>к генеральному плану</w:t>
            </w:r>
          </w:p>
        </w:tc>
      </w:tr>
      <w:tr w:rsidR="00E67E7C" w:rsidRPr="00314DAD" w:rsidTr="0012792D">
        <w:tc>
          <w:tcPr>
            <w:tcW w:w="1242" w:type="dxa"/>
            <w:vAlign w:val="center"/>
          </w:tcPr>
          <w:p w:rsidR="00E67E7C" w:rsidRPr="00314DAD" w:rsidRDefault="00EA5EC4" w:rsidP="00CA7BB1">
            <w:pPr>
              <w:snapToGrid w:val="0"/>
              <w:ind w:firstLine="0"/>
              <w:jc w:val="center"/>
              <w:rPr>
                <w:bCs/>
                <w:color w:val="000000" w:themeColor="text1"/>
                <w:sz w:val="26"/>
                <w:szCs w:val="26"/>
              </w:rPr>
            </w:pPr>
            <w:r>
              <w:rPr>
                <w:bCs/>
                <w:color w:val="000000" w:themeColor="text1"/>
                <w:sz w:val="26"/>
                <w:szCs w:val="26"/>
              </w:rPr>
              <w:t>Приложение 2</w:t>
            </w:r>
          </w:p>
        </w:tc>
        <w:tc>
          <w:tcPr>
            <w:tcW w:w="5812" w:type="dxa"/>
            <w:vAlign w:val="center"/>
          </w:tcPr>
          <w:p w:rsidR="00E67E7C" w:rsidRPr="00314DAD" w:rsidRDefault="00EA5EC4" w:rsidP="000D69DE">
            <w:pPr>
              <w:pStyle w:val="af5"/>
              <w:spacing w:after="0"/>
              <w:ind w:firstLine="0"/>
              <w:rPr>
                <w:rFonts w:eastAsia="Calibri"/>
                <w:sz w:val="26"/>
                <w:szCs w:val="26"/>
              </w:rPr>
            </w:pPr>
            <w:r>
              <w:rPr>
                <w:rFonts w:eastAsia="Calibri"/>
                <w:sz w:val="26"/>
                <w:szCs w:val="26"/>
              </w:rPr>
              <w:t xml:space="preserve">Материалы обоснования пересечений земельных участков в границах населенных пунктов и лесных участков (карты пересечений, фрагменты карт генерального плана, таблицы пересечений, выписки из </w:t>
            </w:r>
            <w:r w:rsidRPr="009E418C">
              <w:rPr>
                <w:rFonts w:eastAsia="Calibri"/>
                <w:sz w:val="26"/>
                <w:szCs w:val="26"/>
              </w:rPr>
              <w:t>Единого государственного реестра недвижимости</w:t>
            </w:r>
            <w:r>
              <w:rPr>
                <w:rFonts w:eastAsia="Calibri"/>
                <w:sz w:val="26"/>
                <w:szCs w:val="26"/>
              </w:rPr>
              <w:t xml:space="preserve"> об объектах недвижимости)</w:t>
            </w:r>
          </w:p>
        </w:tc>
        <w:tc>
          <w:tcPr>
            <w:tcW w:w="1418" w:type="dxa"/>
            <w:vAlign w:val="center"/>
          </w:tcPr>
          <w:p w:rsidR="00E67E7C" w:rsidRPr="00314DAD" w:rsidRDefault="00E67E7C" w:rsidP="00CA7BB1">
            <w:pPr>
              <w:ind w:firstLine="0"/>
              <w:jc w:val="center"/>
              <w:rPr>
                <w:rFonts w:eastAsia="Calibri"/>
                <w:sz w:val="26"/>
                <w:szCs w:val="26"/>
              </w:rPr>
            </w:pPr>
          </w:p>
        </w:tc>
        <w:tc>
          <w:tcPr>
            <w:tcW w:w="1275" w:type="dxa"/>
            <w:vAlign w:val="center"/>
          </w:tcPr>
          <w:p w:rsidR="00E67E7C" w:rsidRPr="00314DAD" w:rsidRDefault="00E67E7C" w:rsidP="00CA7BB1">
            <w:pPr>
              <w:tabs>
                <w:tab w:val="left" w:pos="4170"/>
              </w:tabs>
              <w:snapToGrid w:val="0"/>
              <w:ind w:firstLine="0"/>
              <w:jc w:val="center"/>
              <w:rPr>
                <w:rFonts w:eastAsia="Calibri"/>
                <w:sz w:val="26"/>
                <w:szCs w:val="26"/>
              </w:rPr>
            </w:pPr>
          </w:p>
        </w:tc>
      </w:tr>
    </w:tbl>
    <w:p w:rsidR="00CA7BB1" w:rsidRPr="00314DAD" w:rsidRDefault="00CA7BB1" w:rsidP="00FE5C74">
      <w:pPr>
        <w:spacing w:line="240" w:lineRule="auto"/>
        <w:rPr>
          <w:sz w:val="26"/>
          <w:szCs w:val="26"/>
        </w:rPr>
      </w:pPr>
      <w:r w:rsidRPr="00314DAD">
        <w:rPr>
          <w:sz w:val="26"/>
          <w:szCs w:val="26"/>
        </w:rPr>
        <w:br w:type="page"/>
      </w:r>
    </w:p>
    <w:p w:rsidR="00257A24" w:rsidRPr="00314DAD" w:rsidRDefault="00257A24" w:rsidP="00FE5C74">
      <w:pPr>
        <w:spacing w:line="240" w:lineRule="auto"/>
        <w:ind w:firstLine="0"/>
        <w:rPr>
          <w:rFonts w:eastAsia="Times New Roman"/>
          <w:color w:val="76923C" w:themeColor="accent3" w:themeShade="BF"/>
        </w:rPr>
      </w:pPr>
    </w:p>
    <w:p w:rsidR="003D5B31" w:rsidRPr="00314DAD" w:rsidRDefault="00215B93" w:rsidP="00FE5C74">
      <w:pPr>
        <w:pStyle w:val="38"/>
        <w:spacing w:line="240" w:lineRule="auto"/>
        <w:ind w:firstLine="0"/>
        <w:rPr>
          <w:b w:val="0"/>
        </w:rPr>
      </w:pPr>
      <w:r w:rsidRPr="00314DAD">
        <w:rPr>
          <w:b w:val="0"/>
        </w:rPr>
        <w:t>Оглавление</w:t>
      </w:r>
    </w:p>
    <w:p w:rsidR="00F275CE" w:rsidRDefault="00590890">
      <w:pPr>
        <w:pStyle w:val="1b"/>
        <w:rPr>
          <w:rFonts w:asciiTheme="minorHAnsi" w:hAnsiTheme="minorHAnsi" w:cstheme="minorBidi"/>
          <w:b w:val="0"/>
          <w:sz w:val="22"/>
          <w:szCs w:val="22"/>
        </w:rPr>
      </w:pPr>
      <w:r w:rsidRPr="00590890">
        <w:rPr>
          <w:rFonts w:eastAsia="Times New Roman"/>
          <w:b w:val="0"/>
          <w:color w:val="76923C" w:themeColor="accent3" w:themeShade="BF"/>
          <w:sz w:val="28"/>
          <w:szCs w:val="28"/>
          <w:lang w:eastAsia="ar-SA"/>
        </w:rPr>
        <w:fldChar w:fldCharType="begin"/>
      </w:r>
      <w:r w:rsidR="003D5B31" w:rsidRPr="00314DAD">
        <w:rPr>
          <w:rFonts w:eastAsia="Times New Roman"/>
          <w:b w:val="0"/>
          <w:color w:val="76923C" w:themeColor="accent3" w:themeShade="BF"/>
          <w:sz w:val="28"/>
          <w:szCs w:val="28"/>
          <w:lang w:eastAsia="ar-SA"/>
        </w:rPr>
        <w:instrText xml:space="preserve"> TOC \o "1-3" \h \z \u </w:instrText>
      </w:r>
      <w:r w:rsidRPr="00590890">
        <w:rPr>
          <w:rFonts w:eastAsia="Times New Roman"/>
          <w:b w:val="0"/>
          <w:color w:val="76923C" w:themeColor="accent3" w:themeShade="BF"/>
          <w:sz w:val="28"/>
          <w:szCs w:val="28"/>
          <w:lang w:eastAsia="ar-SA"/>
        </w:rPr>
        <w:fldChar w:fldCharType="separate"/>
      </w:r>
      <w:hyperlink w:anchor="_Toc107050670" w:history="1">
        <w:r w:rsidR="00F275CE" w:rsidRPr="00A624F4">
          <w:rPr>
            <w:rStyle w:val="af4"/>
            <w:lang w:eastAsia="ar-SA"/>
          </w:rPr>
          <w:t>1.Общие положения</w:t>
        </w:r>
        <w:r w:rsidR="00F275CE">
          <w:rPr>
            <w:webHidden/>
          </w:rPr>
          <w:tab/>
        </w:r>
        <w:r>
          <w:rPr>
            <w:webHidden/>
          </w:rPr>
          <w:fldChar w:fldCharType="begin"/>
        </w:r>
        <w:r w:rsidR="00F275CE">
          <w:rPr>
            <w:webHidden/>
          </w:rPr>
          <w:instrText xml:space="preserve"> PAGEREF _Toc107050670 \h </w:instrText>
        </w:r>
        <w:r>
          <w:rPr>
            <w:webHidden/>
          </w:rPr>
        </w:r>
        <w:r>
          <w:rPr>
            <w:webHidden/>
          </w:rPr>
          <w:fldChar w:fldCharType="separate"/>
        </w:r>
        <w:r w:rsidR="00F275CE">
          <w:rPr>
            <w:webHidden/>
          </w:rPr>
          <w:t>12</w:t>
        </w:r>
        <w:r>
          <w:rPr>
            <w:webHidden/>
          </w:rPr>
          <w:fldChar w:fldCharType="end"/>
        </w:r>
      </w:hyperlink>
    </w:p>
    <w:p w:rsidR="00F275CE" w:rsidRDefault="00590890">
      <w:pPr>
        <w:pStyle w:val="2a"/>
        <w:rPr>
          <w:rFonts w:asciiTheme="minorHAnsi" w:hAnsiTheme="minorHAnsi" w:cstheme="minorBidi"/>
          <w:noProof/>
          <w:sz w:val="22"/>
          <w:szCs w:val="22"/>
        </w:rPr>
      </w:pPr>
      <w:hyperlink w:anchor="_Toc107050671" w:history="1">
        <w:r w:rsidR="00F275CE" w:rsidRPr="00A624F4">
          <w:rPr>
            <w:rStyle w:val="af4"/>
            <w:b/>
            <w:noProof/>
            <w:lang w:eastAsia="ar-SA"/>
          </w:rPr>
          <w:t>1.1 Цели изадачи территориального планирования</w:t>
        </w:r>
        <w:r w:rsidR="00F275CE">
          <w:rPr>
            <w:noProof/>
            <w:webHidden/>
          </w:rPr>
          <w:tab/>
        </w:r>
        <w:r>
          <w:rPr>
            <w:noProof/>
            <w:webHidden/>
          </w:rPr>
          <w:fldChar w:fldCharType="begin"/>
        </w:r>
        <w:r w:rsidR="00F275CE">
          <w:rPr>
            <w:noProof/>
            <w:webHidden/>
          </w:rPr>
          <w:instrText xml:space="preserve"> PAGEREF _Toc107050671 \h </w:instrText>
        </w:r>
        <w:r>
          <w:rPr>
            <w:noProof/>
            <w:webHidden/>
          </w:rPr>
        </w:r>
        <w:r>
          <w:rPr>
            <w:noProof/>
            <w:webHidden/>
          </w:rPr>
          <w:fldChar w:fldCharType="separate"/>
        </w:r>
        <w:r w:rsidR="00F275CE">
          <w:rPr>
            <w:noProof/>
            <w:webHidden/>
          </w:rPr>
          <w:t>12</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72" w:history="1">
        <w:r w:rsidR="00F275CE" w:rsidRPr="00A624F4">
          <w:rPr>
            <w:rStyle w:val="af4"/>
            <w:b/>
            <w:noProof/>
            <w:lang w:eastAsia="ar-SA"/>
          </w:rPr>
          <w:t>1.2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F275CE">
          <w:rPr>
            <w:noProof/>
            <w:webHidden/>
          </w:rPr>
          <w:tab/>
        </w:r>
        <w:r>
          <w:rPr>
            <w:noProof/>
            <w:webHidden/>
          </w:rPr>
          <w:fldChar w:fldCharType="begin"/>
        </w:r>
        <w:r w:rsidR="00F275CE">
          <w:rPr>
            <w:noProof/>
            <w:webHidden/>
          </w:rPr>
          <w:instrText xml:space="preserve"> PAGEREF _Toc107050672 \h </w:instrText>
        </w:r>
        <w:r>
          <w:rPr>
            <w:noProof/>
            <w:webHidden/>
          </w:rPr>
        </w:r>
        <w:r>
          <w:rPr>
            <w:noProof/>
            <w:webHidden/>
          </w:rPr>
          <w:fldChar w:fldCharType="separate"/>
        </w:r>
        <w:r w:rsidR="00F275CE">
          <w:rPr>
            <w:noProof/>
            <w:webHidden/>
          </w:rPr>
          <w:t>17</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73" w:history="1">
        <w:r w:rsidR="00F275CE" w:rsidRPr="00A624F4">
          <w:rPr>
            <w:rStyle w:val="af4"/>
            <w:b/>
            <w:noProof/>
          </w:rPr>
          <w:t>1.3 Сведения о видах, назначении и наименованиях планируемых для размещения на территории городского поселения объектов местного значения муниципального района из утвержденных документов территориального планирования муниципального района</w:t>
        </w:r>
        <w:r w:rsidR="00F275CE">
          <w:rPr>
            <w:noProof/>
            <w:webHidden/>
          </w:rPr>
          <w:tab/>
        </w:r>
        <w:r>
          <w:rPr>
            <w:noProof/>
            <w:webHidden/>
          </w:rPr>
          <w:fldChar w:fldCharType="begin"/>
        </w:r>
        <w:r w:rsidR="00F275CE">
          <w:rPr>
            <w:noProof/>
            <w:webHidden/>
          </w:rPr>
          <w:instrText xml:space="preserve"> PAGEREF _Toc107050673 \h </w:instrText>
        </w:r>
        <w:r>
          <w:rPr>
            <w:noProof/>
            <w:webHidden/>
          </w:rPr>
        </w:r>
        <w:r>
          <w:rPr>
            <w:noProof/>
            <w:webHidden/>
          </w:rPr>
          <w:fldChar w:fldCharType="separate"/>
        </w:r>
        <w:r w:rsidR="00F275CE">
          <w:rPr>
            <w:noProof/>
            <w:webHidden/>
          </w:rPr>
          <w:t>24</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74" w:history="1">
        <w:r w:rsidR="00F275CE" w:rsidRPr="00A624F4">
          <w:rPr>
            <w:rStyle w:val="af4"/>
            <w:b/>
            <w:noProof/>
          </w:rPr>
          <w:t>1.4 Сведения о видах, назначении и наименованиях планируемых для размещения на территории городского поселения объектов федерального значения, объектов регионального значения из утвержденных документов территориального планирования Российской Федерации, документов территориального планирования субъекта Российской Федерации</w:t>
        </w:r>
        <w:r w:rsidR="00F275CE">
          <w:rPr>
            <w:noProof/>
            <w:webHidden/>
          </w:rPr>
          <w:tab/>
        </w:r>
        <w:r>
          <w:rPr>
            <w:noProof/>
            <w:webHidden/>
          </w:rPr>
          <w:fldChar w:fldCharType="begin"/>
        </w:r>
        <w:r w:rsidR="00F275CE">
          <w:rPr>
            <w:noProof/>
            <w:webHidden/>
          </w:rPr>
          <w:instrText xml:space="preserve"> PAGEREF _Toc107050674 \h </w:instrText>
        </w:r>
        <w:r>
          <w:rPr>
            <w:noProof/>
            <w:webHidden/>
          </w:rPr>
        </w:r>
        <w:r>
          <w:rPr>
            <w:noProof/>
            <w:webHidden/>
          </w:rPr>
          <w:fldChar w:fldCharType="separate"/>
        </w:r>
        <w:r w:rsidR="00F275CE">
          <w:rPr>
            <w:noProof/>
            <w:webHidden/>
          </w:rPr>
          <w:t>25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75" w:history="1">
        <w:r w:rsidR="00F275CE" w:rsidRPr="00A624F4">
          <w:rPr>
            <w:rStyle w:val="af4"/>
            <w:rFonts w:eastAsia="Calibri"/>
            <w:noProof/>
          </w:rPr>
          <w:t>1.4.1 Планируемые объекты регионального значения</w:t>
        </w:r>
        <w:r w:rsidR="00F275CE">
          <w:rPr>
            <w:noProof/>
            <w:webHidden/>
          </w:rPr>
          <w:tab/>
        </w:r>
        <w:r>
          <w:rPr>
            <w:noProof/>
            <w:webHidden/>
          </w:rPr>
          <w:fldChar w:fldCharType="begin"/>
        </w:r>
        <w:r w:rsidR="00F275CE">
          <w:rPr>
            <w:noProof/>
            <w:webHidden/>
          </w:rPr>
          <w:instrText xml:space="preserve"> PAGEREF _Toc107050675 \h </w:instrText>
        </w:r>
        <w:r>
          <w:rPr>
            <w:noProof/>
            <w:webHidden/>
          </w:rPr>
        </w:r>
        <w:r>
          <w:rPr>
            <w:noProof/>
            <w:webHidden/>
          </w:rPr>
          <w:fldChar w:fldCharType="separate"/>
        </w:r>
        <w:r w:rsidR="00F275CE">
          <w:rPr>
            <w:noProof/>
            <w:webHidden/>
          </w:rPr>
          <w:t>25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76" w:history="1">
        <w:r w:rsidR="00F275CE" w:rsidRPr="00A624F4">
          <w:rPr>
            <w:rStyle w:val="af4"/>
            <w:rFonts w:eastAsia="Calibri"/>
            <w:noProof/>
          </w:rPr>
          <w:t>1.4.2 Планируемые объекты федерального значения</w:t>
        </w:r>
        <w:r w:rsidR="00F275CE">
          <w:rPr>
            <w:noProof/>
            <w:webHidden/>
          </w:rPr>
          <w:tab/>
        </w:r>
        <w:r>
          <w:rPr>
            <w:noProof/>
            <w:webHidden/>
          </w:rPr>
          <w:fldChar w:fldCharType="begin"/>
        </w:r>
        <w:r w:rsidR="00F275CE">
          <w:rPr>
            <w:noProof/>
            <w:webHidden/>
          </w:rPr>
          <w:instrText xml:space="preserve"> PAGEREF _Toc107050676 \h </w:instrText>
        </w:r>
        <w:r>
          <w:rPr>
            <w:noProof/>
            <w:webHidden/>
          </w:rPr>
        </w:r>
        <w:r>
          <w:rPr>
            <w:noProof/>
            <w:webHidden/>
          </w:rPr>
          <w:fldChar w:fldCharType="separate"/>
        </w:r>
        <w:r w:rsidR="00F275CE">
          <w:rPr>
            <w:noProof/>
            <w:webHidden/>
          </w:rPr>
          <w:t>31</w:t>
        </w:r>
        <w:r>
          <w:rPr>
            <w:noProof/>
            <w:webHidden/>
          </w:rPr>
          <w:fldChar w:fldCharType="end"/>
        </w:r>
      </w:hyperlink>
    </w:p>
    <w:p w:rsidR="00F275CE" w:rsidRDefault="00590890">
      <w:pPr>
        <w:pStyle w:val="1b"/>
        <w:rPr>
          <w:rFonts w:asciiTheme="minorHAnsi" w:hAnsiTheme="minorHAnsi" w:cstheme="minorBidi"/>
          <w:b w:val="0"/>
          <w:sz w:val="22"/>
          <w:szCs w:val="22"/>
        </w:rPr>
      </w:pPr>
      <w:hyperlink w:anchor="_Toc107050677" w:history="1">
        <w:r w:rsidR="00F275CE" w:rsidRPr="00A624F4">
          <w:rPr>
            <w:rStyle w:val="af4"/>
            <w:lang w:eastAsia="ar-SA"/>
          </w:rPr>
          <w:t xml:space="preserve">2. </w:t>
        </w:r>
        <w:r w:rsidR="00F275CE" w:rsidRPr="00A624F4">
          <w:rPr>
            <w:rStyle w:val="af4"/>
          </w:rPr>
          <w:t>Обоснование выбранного варианта размещения объектов местного значения поселения</w:t>
        </w:r>
        <w:r w:rsidR="00F275CE">
          <w:rPr>
            <w:webHidden/>
          </w:rPr>
          <w:tab/>
        </w:r>
        <w:r>
          <w:rPr>
            <w:webHidden/>
          </w:rPr>
          <w:fldChar w:fldCharType="begin"/>
        </w:r>
        <w:r w:rsidR="00F275CE">
          <w:rPr>
            <w:webHidden/>
          </w:rPr>
          <w:instrText xml:space="preserve"> PAGEREF _Toc107050677 \h </w:instrText>
        </w:r>
        <w:r>
          <w:rPr>
            <w:webHidden/>
          </w:rPr>
        </w:r>
        <w:r>
          <w:rPr>
            <w:webHidden/>
          </w:rPr>
          <w:fldChar w:fldCharType="separate"/>
        </w:r>
        <w:r w:rsidR="00F275CE">
          <w:rPr>
            <w:webHidden/>
          </w:rPr>
          <w:t>35</w:t>
        </w:r>
        <w:r>
          <w:rPr>
            <w:webHidden/>
          </w:rPr>
          <w:fldChar w:fldCharType="end"/>
        </w:r>
      </w:hyperlink>
    </w:p>
    <w:p w:rsidR="00F275CE" w:rsidRDefault="00590890">
      <w:pPr>
        <w:pStyle w:val="2a"/>
        <w:rPr>
          <w:rFonts w:asciiTheme="minorHAnsi" w:hAnsiTheme="minorHAnsi" w:cstheme="minorBidi"/>
          <w:noProof/>
          <w:sz w:val="22"/>
          <w:szCs w:val="22"/>
        </w:rPr>
      </w:pPr>
      <w:hyperlink w:anchor="_Toc107050678" w:history="1">
        <w:r w:rsidR="00F275CE" w:rsidRPr="00A624F4">
          <w:rPr>
            <w:rStyle w:val="af4"/>
            <w:b/>
            <w:noProof/>
          </w:rPr>
          <w:t>2.1 Анализ использования территории городского поселения, возможных направлений ее развития и прогнозируемых ограничений ее использования</w:t>
        </w:r>
        <w:r w:rsidR="00F275CE">
          <w:rPr>
            <w:noProof/>
            <w:webHidden/>
          </w:rPr>
          <w:tab/>
        </w:r>
        <w:r>
          <w:rPr>
            <w:noProof/>
            <w:webHidden/>
          </w:rPr>
          <w:fldChar w:fldCharType="begin"/>
        </w:r>
        <w:r w:rsidR="00F275CE">
          <w:rPr>
            <w:noProof/>
            <w:webHidden/>
          </w:rPr>
          <w:instrText xml:space="preserve"> PAGEREF _Toc107050678 \h </w:instrText>
        </w:r>
        <w:r>
          <w:rPr>
            <w:noProof/>
            <w:webHidden/>
          </w:rPr>
        </w:r>
        <w:r>
          <w:rPr>
            <w:noProof/>
            <w:webHidden/>
          </w:rPr>
          <w:fldChar w:fldCharType="separate"/>
        </w:r>
        <w:r w:rsidR="00F275CE">
          <w:rPr>
            <w:noProof/>
            <w:webHidden/>
          </w:rPr>
          <w:t>35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79" w:history="1">
        <w:r w:rsidR="00F275CE" w:rsidRPr="00A624F4">
          <w:rPr>
            <w:rStyle w:val="af4"/>
            <w:rFonts w:eastAsia="Calibri"/>
            <w:noProof/>
          </w:rPr>
          <w:t>2.1.1 Административное устройство Крымского городского поселения</w:t>
        </w:r>
        <w:r w:rsidR="00F275CE">
          <w:rPr>
            <w:noProof/>
            <w:webHidden/>
          </w:rPr>
          <w:tab/>
        </w:r>
        <w:r>
          <w:rPr>
            <w:noProof/>
            <w:webHidden/>
          </w:rPr>
          <w:fldChar w:fldCharType="begin"/>
        </w:r>
        <w:r w:rsidR="00F275CE">
          <w:rPr>
            <w:noProof/>
            <w:webHidden/>
          </w:rPr>
          <w:instrText xml:space="preserve"> PAGEREF _Toc107050679 \h </w:instrText>
        </w:r>
        <w:r>
          <w:rPr>
            <w:noProof/>
            <w:webHidden/>
          </w:rPr>
        </w:r>
        <w:r>
          <w:rPr>
            <w:noProof/>
            <w:webHidden/>
          </w:rPr>
          <w:fldChar w:fldCharType="separate"/>
        </w:r>
        <w:r w:rsidR="00F275CE">
          <w:rPr>
            <w:noProof/>
            <w:webHidden/>
          </w:rPr>
          <w:t>35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0" w:history="1">
        <w:r w:rsidR="00F275CE" w:rsidRPr="00A624F4">
          <w:rPr>
            <w:rStyle w:val="af4"/>
            <w:rFonts w:eastAsia="Calibri"/>
            <w:noProof/>
          </w:rPr>
          <w:t>2.1.2. Характеристика природно-климатических условий</w:t>
        </w:r>
        <w:r w:rsidR="00F275CE">
          <w:rPr>
            <w:noProof/>
            <w:webHidden/>
          </w:rPr>
          <w:tab/>
        </w:r>
        <w:r>
          <w:rPr>
            <w:noProof/>
            <w:webHidden/>
          </w:rPr>
          <w:fldChar w:fldCharType="begin"/>
        </w:r>
        <w:r w:rsidR="00F275CE">
          <w:rPr>
            <w:noProof/>
            <w:webHidden/>
          </w:rPr>
          <w:instrText xml:space="preserve"> PAGEREF _Toc107050680 \h </w:instrText>
        </w:r>
        <w:r>
          <w:rPr>
            <w:noProof/>
            <w:webHidden/>
          </w:rPr>
        </w:r>
        <w:r>
          <w:rPr>
            <w:noProof/>
            <w:webHidden/>
          </w:rPr>
          <w:fldChar w:fldCharType="separate"/>
        </w:r>
        <w:r w:rsidR="00F275CE">
          <w:rPr>
            <w:noProof/>
            <w:webHidden/>
          </w:rPr>
          <w:t>35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1" w:history="1">
        <w:r w:rsidR="00F275CE" w:rsidRPr="00A624F4">
          <w:rPr>
            <w:rStyle w:val="af4"/>
            <w:rFonts w:eastAsia="Calibri"/>
            <w:noProof/>
          </w:rPr>
          <w:t>2.1.2.1 Климатические условия</w:t>
        </w:r>
        <w:r w:rsidR="00F275CE">
          <w:rPr>
            <w:noProof/>
            <w:webHidden/>
          </w:rPr>
          <w:tab/>
        </w:r>
        <w:r>
          <w:rPr>
            <w:noProof/>
            <w:webHidden/>
          </w:rPr>
          <w:fldChar w:fldCharType="begin"/>
        </w:r>
        <w:r w:rsidR="00F275CE">
          <w:rPr>
            <w:noProof/>
            <w:webHidden/>
          </w:rPr>
          <w:instrText xml:space="preserve"> PAGEREF _Toc107050681 \h </w:instrText>
        </w:r>
        <w:r>
          <w:rPr>
            <w:noProof/>
            <w:webHidden/>
          </w:rPr>
        </w:r>
        <w:r>
          <w:rPr>
            <w:noProof/>
            <w:webHidden/>
          </w:rPr>
          <w:fldChar w:fldCharType="separate"/>
        </w:r>
        <w:r w:rsidR="00F275CE">
          <w:rPr>
            <w:noProof/>
            <w:webHidden/>
          </w:rPr>
          <w:t>35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2" w:history="1">
        <w:r w:rsidR="00F275CE" w:rsidRPr="00A624F4">
          <w:rPr>
            <w:rStyle w:val="af4"/>
            <w:noProof/>
          </w:rPr>
          <w:t>2.1.2.2. Орогидрография и геоморфология</w:t>
        </w:r>
        <w:r w:rsidR="00F275CE">
          <w:rPr>
            <w:noProof/>
            <w:webHidden/>
          </w:rPr>
          <w:tab/>
        </w:r>
        <w:r>
          <w:rPr>
            <w:noProof/>
            <w:webHidden/>
          </w:rPr>
          <w:fldChar w:fldCharType="begin"/>
        </w:r>
        <w:r w:rsidR="00F275CE">
          <w:rPr>
            <w:noProof/>
            <w:webHidden/>
          </w:rPr>
          <w:instrText xml:space="preserve"> PAGEREF _Toc107050682 \h </w:instrText>
        </w:r>
        <w:r>
          <w:rPr>
            <w:noProof/>
            <w:webHidden/>
          </w:rPr>
        </w:r>
        <w:r>
          <w:rPr>
            <w:noProof/>
            <w:webHidden/>
          </w:rPr>
          <w:fldChar w:fldCharType="separate"/>
        </w:r>
        <w:r w:rsidR="00F275CE">
          <w:rPr>
            <w:noProof/>
            <w:webHidden/>
          </w:rPr>
          <w:t>36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3" w:history="1">
        <w:r w:rsidR="00F275CE" w:rsidRPr="00A624F4">
          <w:rPr>
            <w:rStyle w:val="af4"/>
            <w:rFonts w:eastAsia="Calibri"/>
            <w:noProof/>
          </w:rPr>
          <w:t xml:space="preserve">2.1.2.3. </w:t>
        </w:r>
        <w:r w:rsidR="00F275CE" w:rsidRPr="00A624F4">
          <w:rPr>
            <w:rStyle w:val="af4"/>
            <w:rFonts w:eastAsia="Calibri"/>
            <w:noProof/>
            <w:spacing w:val="7"/>
          </w:rPr>
          <w:t>Гидрология</w:t>
        </w:r>
        <w:r w:rsidR="00F275CE">
          <w:rPr>
            <w:noProof/>
            <w:webHidden/>
          </w:rPr>
          <w:tab/>
        </w:r>
        <w:r>
          <w:rPr>
            <w:noProof/>
            <w:webHidden/>
          </w:rPr>
          <w:fldChar w:fldCharType="begin"/>
        </w:r>
        <w:r w:rsidR="00F275CE">
          <w:rPr>
            <w:noProof/>
            <w:webHidden/>
          </w:rPr>
          <w:instrText xml:space="preserve"> PAGEREF _Toc107050683 \h </w:instrText>
        </w:r>
        <w:r>
          <w:rPr>
            <w:noProof/>
            <w:webHidden/>
          </w:rPr>
        </w:r>
        <w:r>
          <w:rPr>
            <w:noProof/>
            <w:webHidden/>
          </w:rPr>
          <w:fldChar w:fldCharType="separate"/>
        </w:r>
        <w:r w:rsidR="00F275CE">
          <w:rPr>
            <w:noProof/>
            <w:webHidden/>
          </w:rPr>
          <w:t>38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4" w:history="1">
        <w:r w:rsidR="00F275CE" w:rsidRPr="00A624F4">
          <w:rPr>
            <w:rStyle w:val="af4"/>
            <w:rFonts w:eastAsia="Calibri"/>
            <w:noProof/>
          </w:rPr>
          <w:t xml:space="preserve">2.1.2.4. </w:t>
        </w:r>
        <w:r w:rsidR="00F275CE" w:rsidRPr="00A624F4">
          <w:rPr>
            <w:rStyle w:val="af4"/>
            <w:rFonts w:eastAsia="Calibri"/>
            <w:bCs/>
            <w:iCs/>
            <w:noProof/>
          </w:rPr>
          <w:t>Геологическое строение</w:t>
        </w:r>
        <w:r w:rsidR="00F275CE">
          <w:rPr>
            <w:noProof/>
            <w:webHidden/>
          </w:rPr>
          <w:tab/>
        </w:r>
        <w:r>
          <w:rPr>
            <w:noProof/>
            <w:webHidden/>
          </w:rPr>
          <w:fldChar w:fldCharType="begin"/>
        </w:r>
        <w:r w:rsidR="00F275CE">
          <w:rPr>
            <w:noProof/>
            <w:webHidden/>
          </w:rPr>
          <w:instrText xml:space="preserve"> PAGEREF _Toc107050684 \h </w:instrText>
        </w:r>
        <w:r>
          <w:rPr>
            <w:noProof/>
            <w:webHidden/>
          </w:rPr>
        </w:r>
        <w:r>
          <w:rPr>
            <w:noProof/>
            <w:webHidden/>
          </w:rPr>
          <w:fldChar w:fldCharType="separate"/>
        </w:r>
        <w:r w:rsidR="00F275CE">
          <w:rPr>
            <w:noProof/>
            <w:webHidden/>
          </w:rPr>
          <w:t>39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5" w:history="1">
        <w:r w:rsidR="00F275CE" w:rsidRPr="00A624F4">
          <w:rPr>
            <w:rStyle w:val="af4"/>
            <w:rFonts w:eastAsia="Calibri"/>
            <w:noProof/>
          </w:rPr>
          <w:t xml:space="preserve">2.1.2.5. </w:t>
        </w:r>
        <w:r w:rsidR="00F275CE" w:rsidRPr="00A624F4">
          <w:rPr>
            <w:rStyle w:val="af4"/>
            <w:rFonts w:eastAsia="Calibri"/>
            <w:bCs/>
            <w:iCs/>
            <w:noProof/>
          </w:rPr>
          <w:t>Гидрогеологические условия</w:t>
        </w:r>
        <w:r w:rsidR="00F275CE">
          <w:rPr>
            <w:noProof/>
            <w:webHidden/>
          </w:rPr>
          <w:tab/>
        </w:r>
        <w:r>
          <w:rPr>
            <w:noProof/>
            <w:webHidden/>
          </w:rPr>
          <w:fldChar w:fldCharType="begin"/>
        </w:r>
        <w:r w:rsidR="00F275CE">
          <w:rPr>
            <w:noProof/>
            <w:webHidden/>
          </w:rPr>
          <w:instrText xml:space="preserve"> PAGEREF _Toc107050685 \h </w:instrText>
        </w:r>
        <w:r>
          <w:rPr>
            <w:noProof/>
            <w:webHidden/>
          </w:rPr>
        </w:r>
        <w:r>
          <w:rPr>
            <w:noProof/>
            <w:webHidden/>
          </w:rPr>
          <w:fldChar w:fldCharType="separate"/>
        </w:r>
        <w:r w:rsidR="00F275CE">
          <w:rPr>
            <w:noProof/>
            <w:webHidden/>
          </w:rPr>
          <w:t>41</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6" w:history="1">
        <w:r w:rsidR="00F275CE" w:rsidRPr="00A624F4">
          <w:rPr>
            <w:rStyle w:val="af4"/>
            <w:rFonts w:eastAsia="Calibri"/>
            <w:noProof/>
          </w:rPr>
          <w:t>2.1.2.</w:t>
        </w:r>
        <w:r w:rsidR="00F275CE" w:rsidRPr="00A624F4">
          <w:rPr>
            <w:rStyle w:val="af4"/>
            <w:rFonts w:eastAsia="Calibri"/>
            <w:noProof/>
            <w:spacing w:val="9"/>
          </w:rPr>
          <w:t>6. Физико-механические свойства грунтов</w:t>
        </w:r>
        <w:r w:rsidR="00F275CE">
          <w:rPr>
            <w:noProof/>
            <w:webHidden/>
          </w:rPr>
          <w:tab/>
        </w:r>
        <w:r>
          <w:rPr>
            <w:noProof/>
            <w:webHidden/>
          </w:rPr>
          <w:fldChar w:fldCharType="begin"/>
        </w:r>
        <w:r w:rsidR="00F275CE">
          <w:rPr>
            <w:noProof/>
            <w:webHidden/>
          </w:rPr>
          <w:instrText xml:space="preserve"> PAGEREF _Toc107050686 \h </w:instrText>
        </w:r>
        <w:r>
          <w:rPr>
            <w:noProof/>
            <w:webHidden/>
          </w:rPr>
        </w:r>
        <w:r>
          <w:rPr>
            <w:noProof/>
            <w:webHidden/>
          </w:rPr>
          <w:fldChar w:fldCharType="separate"/>
        </w:r>
        <w:r w:rsidR="00F275CE">
          <w:rPr>
            <w:noProof/>
            <w:webHidden/>
          </w:rPr>
          <w:t>43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7" w:history="1">
        <w:r w:rsidR="00F275CE" w:rsidRPr="00A624F4">
          <w:rPr>
            <w:rStyle w:val="af4"/>
            <w:rFonts w:eastAsia="Calibri"/>
            <w:noProof/>
          </w:rPr>
          <w:t>2.1.2.</w:t>
        </w:r>
        <w:r w:rsidR="00F275CE" w:rsidRPr="00A624F4">
          <w:rPr>
            <w:rStyle w:val="af4"/>
            <w:rFonts w:eastAsia="Calibri"/>
            <w:noProof/>
            <w:spacing w:val="10"/>
          </w:rPr>
          <w:t>7. Физико-геологические явления и процессы</w:t>
        </w:r>
        <w:r w:rsidR="00F275CE">
          <w:rPr>
            <w:noProof/>
            <w:webHidden/>
          </w:rPr>
          <w:tab/>
        </w:r>
        <w:r>
          <w:rPr>
            <w:noProof/>
            <w:webHidden/>
          </w:rPr>
          <w:fldChar w:fldCharType="begin"/>
        </w:r>
        <w:r w:rsidR="00F275CE">
          <w:rPr>
            <w:noProof/>
            <w:webHidden/>
          </w:rPr>
          <w:instrText xml:space="preserve"> PAGEREF _Toc107050687 \h </w:instrText>
        </w:r>
        <w:r>
          <w:rPr>
            <w:noProof/>
            <w:webHidden/>
          </w:rPr>
        </w:r>
        <w:r>
          <w:rPr>
            <w:noProof/>
            <w:webHidden/>
          </w:rPr>
          <w:fldChar w:fldCharType="separate"/>
        </w:r>
        <w:r w:rsidR="00F275CE">
          <w:rPr>
            <w:noProof/>
            <w:webHidden/>
          </w:rPr>
          <w:t>43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8" w:history="1">
        <w:r w:rsidR="00F275CE" w:rsidRPr="00A624F4">
          <w:rPr>
            <w:rStyle w:val="af4"/>
            <w:rFonts w:eastAsia="Calibri"/>
            <w:noProof/>
          </w:rPr>
          <w:t>2.1.2.8</w:t>
        </w:r>
        <w:r w:rsidR="00F275CE" w:rsidRPr="00A624F4">
          <w:rPr>
            <w:rStyle w:val="af4"/>
            <w:rFonts w:eastAsia="Calibri"/>
            <w:noProof/>
            <w:spacing w:val="10"/>
          </w:rPr>
          <w:t>. Тектоника</w:t>
        </w:r>
        <w:r w:rsidR="00F275CE">
          <w:rPr>
            <w:noProof/>
            <w:webHidden/>
          </w:rPr>
          <w:tab/>
        </w:r>
        <w:r>
          <w:rPr>
            <w:noProof/>
            <w:webHidden/>
          </w:rPr>
          <w:fldChar w:fldCharType="begin"/>
        </w:r>
        <w:r w:rsidR="00F275CE">
          <w:rPr>
            <w:noProof/>
            <w:webHidden/>
          </w:rPr>
          <w:instrText xml:space="preserve"> PAGEREF _Toc107050688 \h </w:instrText>
        </w:r>
        <w:r>
          <w:rPr>
            <w:noProof/>
            <w:webHidden/>
          </w:rPr>
        </w:r>
        <w:r>
          <w:rPr>
            <w:noProof/>
            <w:webHidden/>
          </w:rPr>
          <w:fldChar w:fldCharType="separate"/>
        </w:r>
        <w:r w:rsidR="00F275CE">
          <w:rPr>
            <w:noProof/>
            <w:webHidden/>
          </w:rPr>
          <w:t>45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89" w:history="1">
        <w:r w:rsidR="00F275CE" w:rsidRPr="00A624F4">
          <w:rPr>
            <w:rStyle w:val="af4"/>
            <w:rFonts w:eastAsia="Calibri"/>
            <w:noProof/>
          </w:rPr>
          <w:t>2.1.2.9. Инженерно-строительная оценка территории</w:t>
        </w:r>
        <w:r w:rsidR="00F275CE">
          <w:rPr>
            <w:noProof/>
            <w:webHidden/>
          </w:rPr>
          <w:tab/>
        </w:r>
        <w:r>
          <w:rPr>
            <w:noProof/>
            <w:webHidden/>
          </w:rPr>
          <w:fldChar w:fldCharType="begin"/>
        </w:r>
        <w:r w:rsidR="00F275CE">
          <w:rPr>
            <w:noProof/>
            <w:webHidden/>
          </w:rPr>
          <w:instrText xml:space="preserve"> PAGEREF _Toc107050689 \h </w:instrText>
        </w:r>
        <w:r>
          <w:rPr>
            <w:noProof/>
            <w:webHidden/>
          </w:rPr>
        </w:r>
        <w:r>
          <w:rPr>
            <w:noProof/>
            <w:webHidden/>
          </w:rPr>
          <w:fldChar w:fldCharType="separate"/>
        </w:r>
        <w:r w:rsidR="00F275CE">
          <w:rPr>
            <w:noProof/>
            <w:webHidden/>
          </w:rPr>
          <w:t>46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90" w:history="1">
        <w:r w:rsidR="00F275CE" w:rsidRPr="00A624F4">
          <w:rPr>
            <w:rStyle w:val="af4"/>
            <w:rFonts w:eastAsia="Calibri"/>
            <w:noProof/>
          </w:rPr>
          <w:t>2.1.2.10 Выводы</w:t>
        </w:r>
        <w:r w:rsidR="00F275CE">
          <w:rPr>
            <w:noProof/>
            <w:webHidden/>
          </w:rPr>
          <w:tab/>
        </w:r>
        <w:r>
          <w:rPr>
            <w:noProof/>
            <w:webHidden/>
          </w:rPr>
          <w:fldChar w:fldCharType="begin"/>
        </w:r>
        <w:r w:rsidR="00F275CE">
          <w:rPr>
            <w:noProof/>
            <w:webHidden/>
          </w:rPr>
          <w:instrText xml:space="preserve"> PAGEREF _Toc107050690 \h </w:instrText>
        </w:r>
        <w:r>
          <w:rPr>
            <w:noProof/>
            <w:webHidden/>
          </w:rPr>
        </w:r>
        <w:r>
          <w:rPr>
            <w:noProof/>
            <w:webHidden/>
          </w:rPr>
          <w:fldChar w:fldCharType="separate"/>
        </w:r>
        <w:r w:rsidR="00F275CE">
          <w:rPr>
            <w:noProof/>
            <w:webHidden/>
          </w:rPr>
          <w:t>47</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691" w:history="1">
        <w:r w:rsidR="00F275CE" w:rsidRPr="00A624F4">
          <w:rPr>
            <w:rStyle w:val="af4"/>
            <w:rFonts w:eastAsia="Calibri"/>
            <w:iCs/>
            <w:noProof/>
          </w:rPr>
          <w:t>2.1.2.11 Полезные ископаемые</w:t>
        </w:r>
        <w:r w:rsidR="00F275CE">
          <w:rPr>
            <w:noProof/>
            <w:webHidden/>
          </w:rPr>
          <w:tab/>
        </w:r>
        <w:r>
          <w:rPr>
            <w:noProof/>
            <w:webHidden/>
          </w:rPr>
          <w:fldChar w:fldCharType="begin"/>
        </w:r>
        <w:r w:rsidR="00F275CE">
          <w:rPr>
            <w:noProof/>
            <w:webHidden/>
          </w:rPr>
          <w:instrText xml:space="preserve"> PAGEREF _Toc107050691 \h </w:instrText>
        </w:r>
        <w:r>
          <w:rPr>
            <w:noProof/>
            <w:webHidden/>
          </w:rPr>
        </w:r>
        <w:r>
          <w:rPr>
            <w:noProof/>
            <w:webHidden/>
          </w:rPr>
          <w:fldChar w:fldCharType="separate"/>
        </w:r>
        <w:r w:rsidR="00F275CE">
          <w:rPr>
            <w:noProof/>
            <w:webHidden/>
          </w:rPr>
          <w:t>48</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92" w:history="1">
        <w:r w:rsidR="00F275CE" w:rsidRPr="00A624F4">
          <w:rPr>
            <w:rStyle w:val="af4"/>
            <w:b/>
            <w:noProof/>
            <w:lang w:eastAsia="ar-SA"/>
          </w:rPr>
          <w:t>2.1.3 Существующая территориально-планировочная организация</w:t>
        </w:r>
        <w:r w:rsidR="00F275CE">
          <w:rPr>
            <w:noProof/>
            <w:webHidden/>
          </w:rPr>
          <w:tab/>
        </w:r>
        <w:r>
          <w:rPr>
            <w:noProof/>
            <w:webHidden/>
          </w:rPr>
          <w:fldChar w:fldCharType="begin"/>
        </w:r>
        <w:r w:rsidR="00F275CE">
          <w:rPr>
            <w:noProof/>
            <w:webHidden/>
          </w:rPr>
          <w:instrText xml:space="preserve"> PAGEREF _Toc107050692 \h </w:instrText>
        </w:r>
        <w:r>
          <w:rPr>
            <w:noProof/>
            <w:webHidden/>
          </w:rPr>
        </w:r>
        <w:r>
          <w:rPr>
            <w:noProof/>
            <w:webHidden/>
          </w:rPr>
          <w:fldChar w:fldCharType="separate"/>
        </w:r>
        <w:r w:rsidR="00F275CE">
          <w:rPr>
            <w:noProof/>
            <w:webHidden/>
          </w:rPr>
          <w:t>51</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98" w:history="1">
        <w:r w:rsidR="00F275CE" w:rsidRPr="00A624F4">
          <w:rPr>
            <w:rStyle w:val="af4"/>
            <w:b/>
            <w:noProof/>
          </w:rPr>
          <w:t>2.1.4. Экономическое положение Крымского городского поселения</w:t>
        </w:r>
        <w:r w:rsidR="00F275CE">
          <w:rPr>
            <w:noProof/>
            <w:webHidden/>
          </w:rPr>
          <w:tab/>
        </w:r>
        <w:r>
          <w:rPr>
            <w:noProof/>
            <w:webHidden/>
          </w:rPr>
          <w:fldChar w:fldCharType="begin"/>
        </w:r>
        <w:r w:rsidR="00F275CE">
          <w:rPr>
            <w:noProof/>
            <w:webHidden/>
          </w:rPr>
          <w:instrText xml:space="preserve"> PAGEREF _Toc107050698 \h </w:instrText>
        </w:r>
        <w:r>
          <w:rPr>
            <w:noProof/>
            <w:webHidden/>
          </w:rPr>
        </w:r>
        <w:r>
          <w:rPr>
            <w:noProof/>
            <w:webHidden/>
          </w:rPr>
          <w:fldChar w:fldCharType="separate"/>
        </w:r>
        <w:r w:rsidR="00F275CE">
          <w:rPr>
            <w:noProof/>
            <w:webHidden/>
          </w:rPr>
          <w:t>77</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699" w:history="1">
        <w:r w:rsidR="00F275CE" w:rsidRPr="00A624F4">
          <w:rPr>
            <w:rStyle w:val="af4"/>
            <w:b/>
            <w:bCs/>
            <w:noProof/>
            <w:lang w:eastAsia="ar-SA"/>
          </w:rPr>
          <w:t xml:space="preserve">2.1.5. </w:t>
        </w:r>
        <w:r w:rsidR="00F275CE" w:rsidRPr="00A624F4">
          <w:rPr>
            <w:rStyle w:val="af4"/>
            <w:b/>
            <w:noProof/>
          </w:rPr>
          <w:t>Демографический потенциал и трудовые ресурсы</w:t>
        </w:r>
        <w:r w:rsidR="00F275CE">
          <w:rPr>
            <w:noProof/>
            <w:webHidden/>
          </w:rPr>
          <w:tab/>
        </w:r>
        <w:r>
          <w:rPr>
            <w:noProof/>
            <w:webHidden/>
          </w:rPr>
          <w:fldChar w:fldCharType="begin"/>
        </w:r>
        <w:r w:rsidR="00F275CE">
          <w:rPr>
            <w:noProof/>
            <w:webHidden/>
          </w:rPr>
          <w:instrText xml:space="preserve"> PAGEREF _Toc107050699 \h </w:instrText>
        </w:r>
        <w:r>
          <w:rPr>
            <w:noProof/>
            <w:webHidden/>
          </w:rPr>
        </w:r>
        <w:r>
          <w:rPr>
            <w:noProof/>
            <w:webHidden/>
          </w:rPr>
          <w:fldChar w:fldCharType="separate"/>
        </w:r>
        <w:r w:rsidR="00F275CE">
          <w:rPr>
            <w:noProof/>
            <w:webHidden/>
          </w:rPr>
          <w:t>82</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00" w:history="1">
        <w:r w:rsidR="00F275CE" w:rsidRPr="00A624F4">
          <w:rPr>
            <w:rStyle w:val="af4"/>
            <w:b/>
            <w:noProof/>
          </w:rPr>
          <w:t>2.1.6.  Характеристика социальной инфраструктуры поселения</w:t>
        </w:r>
        <w:r w:rsidR="00F275CE">
          <w:rPr>
            <w:noProof/>
            <w:webHidden/>
          </w:rPr>
          <w:tab/>
        </w:r>
        <w:r>
          <w:rPr>
            <w:noProof/>
            <w:webHidden/>
          </w:rPr>
          <w:fldChar w:fldCharType="begin"/>
        </w:r>
        <w:r w:rsidR="00F275CE">
          <w:rPr>
            <w:noProof/>
            <w:webHidden/>
          </w:rPr>
          <w:instrText xml:space="preserve"> PAGEREF _Toc107050700 \h </w:instrText>
        </w:r>
        <w:r>
          <w:rPr>
            <w:noProof/>
            <w:webHidden/>
          </w:rPr>
        </w:r>
        <w:r>
          <w:rPr>
            <w:noProof/>
            <w:webHidden/>
          </w:rPr>
          <w:fldChar w:fldCharType="separate"/>
        </w:r>
        <w:r w:rsidR="00F275CE">
          <w:rPr>
            <w:noProof/>
            <w:webHidden/>
          </w:rPr>
          <w:t>83</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01" w:history="1">
        <w:r w:rsidR="00F275CE" w:rsidRPr="00A624F4">
          <w:rPr>
            <w:rStyle w:val="af4"/>
            <w:rFonts w:cstheme="minorHAnsi"/>
            <w:b/>
            <w:noProof/>
          </w:rPr>
          <w:t>2.1.7 Транспортная инфраструктура</w:t>
        </w:r>
        <w:r w:rsidR="00F275CE">
          <w:rPr>
            <w:noProof/>
            <w:webHidden/>
          </w:rPr>
          <w:tab/>
        </w:r>
        <w:r>
          <w:rPr>
            <w:noProof/>
            <w:webHidden/>
          </w:rPr>
          <w:fldChar w:fldCharType="begin"/>
        </w:r>
        <w:r w:rsidR="00F275CE">
          <w:rPr>
            <w:noProof/>
            <w:webHidden/>
          </w:rPr>
          <w:instrText xml:space="preserve"> PAGEREF _Toc107050701 \h </w:instrText>
        </w:r>
        <w:r>
          <w:rPr>
            <w:noProof/>
            <w:webHidden/>
          </w:rPr>
        </w:r>
        <w:r>
          <w:rPr>
            <w:noProof/>
            <w:webHidden/>
          </w:rPr>
          <w:fldChar w:fldCharType="separate"/>
        </w:r>
        <w:r w:rsidR="00F275CE">
          <w:rPr>
            <w:noProof/>
            <w:webHidden/>
          </w:rPr>
          <w:t>96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02" w:history="1">
        <w:r w:rsidR="00F275CE" w:rsidRPr="00A624F4">
          <w:rPr>
            <w:rStyle w:val="af4"/>
            <w:rFonts w:eastAsia="Arial Unicode MS"/>
            <w:noProof/>
          </w:rPr>
          <w:t>2.1.7.1 Железнодорожный транспорт.</w:t>
        </w:r>
        <w:r w:rsidR="00F275CE">
          <w:rPr>
            <w:noProof/>
            <w:webHidden/>
          </w:rPr>
          <w:tab/>
        </w:r>
        <w:r>
          <w:rPr>
            <w:noProof/>
            <w:webHidden/>
          </w:rPr>
          <w:fldChar w:fldCharType="begin"/>
        </w:r>
        <w:r w:rsidR="00F275CE">
          <w:rPr>
            <w:noProof/>
            <w:webHidden/>
          </w:rPr>
          <w:instrText xml:space="preserve"> PAGEREF _Toc107050702 \h </w:instrText>
        </w:r>
        <w:r>
          <w:rPr>
            <w:noProof/>
            <w:webHidden/>
          </w:rPr>
        </w:r>
        <w:r>
          <w:rPr>
            <w:noProof/>
            <w:webHidden/>
          </w:rPr>
          <w:fldChar w:fldCharType="separate"/>
        </w:r>
        <w:r w:rsidR="00F275CE">
          <w:rPr>
            <w:noProof/>
            <w:webHidden/>
          </w:rPr>
          <w:t>97</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03" w:history="1">
        <w:r w:rsidR="00F275CE" w:rsidRPr="00A624F4">
          <w:rPr>
            <w:rStyle w:val="af4"/>
            <w:rFonts w:eastAsia="Calibri"/>
            <w:noProof/>
          </w:rPr>
          <w:t>2.1.7.2 Морской и речной транспорт</w:t>
        </w:r>
        <w:r w:rsidR="00F275CE">
          <w:rPr>
            <w:noProof/>
            <w:webHidden/>
          </w:rPr>
          <w:tab/>
        </w:r>
        <w:r>
          <w:rPr>
            <w:noProof/>
            <w:webHidden/>
          </w:rPr>
          <w:fldChar w:fldCharType="begin"/>
        </w:r>
        <w:r w:rsidR="00F275CE">
          <w:rPr>
            <w:noProof/>
            <w:webHidden/>
          </w:rPr>
          <w:instrText xml:space="preserve"> PAGEREF _Toc107050703 \h </w:instrText>
        </w:r>
        <w:r>
          <w:rPr>
            <w:noProof/>
            <w:webHidden/>
          </w:rPr>
        </w:r>
        <w:r>
          <w:rPr>
            <w:noProof/>
            <w:webHidden/>
          </w:rPr>
          <w:fldChar w:fldCharType="separate"/>
        </w:r>
        <w:r w:rsidR="00F275CE">
          <w:rPr>
            <w:noProof/>
            <w:webHidden/>
          </w:rPr>
          <w:t>98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04" w:history="1">
        <w:r w:rsidR="00F275CE" w:rsidRPr="00A624F4">
          <w:rPr>
            <w:rStyle w:val="af4"/>
            <w:rFonts w:eastAsia="Calibri"/>
            <w:noProof/>
          </w:rPr>
          <w:t>2.1.7.3 Воздушный транспорт</w:t>
        </w:r>
        <w:r w:rsidR="00F275CE">
          <w:rPr>
            <w:noProof/>
            <w:webHidden/>
          </w:rPr>
          <w:tab/>
        </w:r>
        <w:r>
          <w:rPr>
            <w:noProof/>
            <w:webHidden/>
          </w:rPr>
          <w:fldChar w:fldCharType="begin"/>
        </w:r>
        <w:r w:rsidR="00F275CE">
          <w:rPr>
            <w:noProof/>
            <w:webHidden/>
          </w:rPr>
          <w:instrText xml:space="preserve"> PAGEREF _Toc107050704 \h </w:instrText>
        </w:r>
        <w:r>
          <w:rPr>
            <w:noProof/>
            <w:webHidden/>
          </w:rPr>
        </w:r>
        <w:r>
          <w:rPr>
            <w:noProof/>
            <w:webHidden/>
          </w:rPr>
          <w:fldChar w:fldCharType="separate"/>
        </w:r>
        <w:r w:rsidR="00F275CE">
          <w:rPr>
            <w:noProof/>
            <w:webHidden/>
          </w:rPr>
          <w:t>98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05" w:history="1">
        <w:r w:rsidR="00F275CE" w:rsidRPr="00A624F4">
          <w:rPr>
            <w:rStyle w:val="af4"/>
            <w:rFonts w:eastAsia="Calibri"/>
            <w:noProof/>
          </w:rPr>
          <w:t>2.1.7.4 Автомобильный транспорт</w:t>
        </w:r>
        <w:r w:rsidR="00F275CE">
          <w:rPr>
            <w:noProof/>
            <w:webHidden/>
          </w:rPr>
          <w:tab/>
        </w:r>
        <w:r>
          <w:rPr>
            <w:noProof/>
            <w:webHidden/>
          </w:rPr>
          <w:fldChar w:fldCharType="begin"/>
        </w:r>
        <w:r w:rsidR="00F275CE">
          <w:rPr>
            <w:noProof/>
            <w:webHidden/>
          </w:rPr>
          <w:instrText xml:space="preserve"> PAGEREF _Toc107050705 \h </w:instrText>
        </w:r>
        <w:r>
          <w:rPr>
            <w:noProof/>
            <w:webHidden/>
          </w:rPr>
        </w:r>
        <w:r>
          <w:rPr>
            <w:noProof/>
            <w:webHidden/>
          </w:rPr>
          <w:fldChar w:fldCharType="separate"/>
        </w:r>
        <w:r w:rsidR="00F275CE">
          <w:rPr>
            <w:noProof/>
            <w:webHidden/>
          </w:rPr>
          <w:t>98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06" w:history="1">
        <w:r w:rsidR="00F275CE" w:rsidRPr="00A624F4">
          <w:rPr>
            <w:rStyle w:val="af4"/>
            <w:rFonts w:eastAsia="Calibri" w:cstheme="minorHAnsi"/>
            <w:noProof/>
          </w:rPr>
          <w:t>2.1.7.5 Трубопроводный транспорт</w:t>
        </w:r>
        <w:r w:rsidR="00F275CE">
          <w:rPr>
            <w:noProof/>
            <w:webHidden/>
          </w:rPr>
          <w:tab/>
        </w:r>
        <w:r>
          <w:rPr>
            <w:noProof/>
            <w:webHidden/>
          </w:rPr>
          <w:fldChar w:fldCharType="begin"/>
        </w:r>
        <w:r w:rsidR="00F275CE">
          <w:rPr>
            <w:noProof/>
            <w:webHidden/>
          </w:rPr>
          <w:instrText xml:space="preserve"> PAGEREF _Toc107050706 \h </w:instrText>
        </w:r>
        <w:r>
          <w:rPr>
            <w:noProof/>
            <w:webHidden/>
          </w:rPr>
        </w:r>
        <w:r>
          <w:rPr>
            <w:noProof/>
            <w:webHidden/>
          </w:rPr>
          <w:fldChar w:fldCharType="separate"/>
        </w:r>
        <w:r w:rsidR="00F275CE">
          <w:rPr>
            <w:noProof/>
            <w:webHidden/>
          </w:rPr>
          <w:t>112</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07" w:history="1">
        <w:r w:rsidR="00F275CE" w:rsidRPr="00A624F4">
          <w:rPr>
            <w:rStyle w:val="af4"/>
            <w:b/>
            <w:bCs/>
            <w:noProof/>
          </w:rPr>
          <w:t>2.1.8. Баланс современного использования земельного фонда Крымского городского поселения</w:t>
        </w:r>
        <w:r w:rsidR="00F275CE">
          <w:rPr>
            <w:noProof/>
            <w:webHidden/>
          </w:rPr>
          <w:tab/>
        </w:r>
        <w:r>
          <w:rPr>
            <w:noProof/>
            <w:webHidden/>
          </w:rPr>
          <w:fldChar w:fldCharType="begin"/>
        </w:r>
        <w:r w:rsidR="00F275CE">
          <w:rPr>
            <w:noProof/>
            <w:webHidden/>
          </w:rPr>
          <w:instrText xml:space="preserve"> PAGEREF _Toc107050707 \h </w:instrText>
        </w:r>
        <w:r>
          <w:rPr>
            <w:noProof/>
            <w:webHidden/>
          </w:rPr>
        </w:r>
        <w:r>
          <w:rPr>
            <w:noProof/>
            <w:webHidden/>
          </w:rPr>
          <w:fldChar w:fldCharType="separate"/>
        </w:r>
        <w:r w:rsidR="00F275CE">
          <w:rPr>
            <w:noProof/>
            <w:webHidden/>
          </w:rPr>
          <w:t>113</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08" w:history="1">
        <w:r w:rsidR="00F275CE" w:rsidRPr="00A624F4">
          <w:rPr>
            <w:rStyle w:val="af4"/>
            <w:b/>
            <w:bCs/>
            <w:noProof/>
          </w:rPr>
          <w:t>2.1.9. Баланс современного использования функциональных зон поселения</w:t>
        </w:r>
        <w:r w:rsidR="00F275CE">
          <w:rPr>
            <w:noProof/>
            <w:webHidden/>
          </w:rPr>
          <w:tab/>
        </w:r>
        <w:r>
          <w:rPr>
            <w:noProof/>
            <w:webHidden/>
          </w:rPr>
          <w:fldChar w:fldCharType="begin"/>
        </w:r>
        <w:r w:rsidR="00F275CE">
          <w:rPr>
            <w:noProof/>
            <w:webHidden/>
          </w:rPr>
          <w:instrText xml:space="preserve"> PAGEREF _Toc107050708 \h </w:instrText>
        </w:r>
        <w:r>
          <w:rPr>
            <w:noProof/>
            <w:webHidden/>
          </w:rPr>
        </w:r>
        <w:r>
          <w:rPr>
            <w:noProof/>
            <w:webHidden/>
          </w:rPr>
          <w:fldChar w:fldCharType="separate"/>
        </w:r>
        <w:r w:rsidR="00F275CE">
          <w:rPr>
            <w:noProof/>
            <w:webHidden/>
          </w:rPr>
          <w:t>114</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09" w:history="1">
        <w:r w:rsidR="00F275CE" w:rsidRPr="00A624F4">
          <w:rPr>
            <w:rStyle w:val="af4"/>
            <w:rFonts w:eastAsia="Times New Roman"/>
            <w:b/>
            <w:noProof/>
          </w:rPr>
          <w:t>2.2. Возможное направление развития территории и прогнозируемые ограничения ее использования</w:t>
        </w:r>
        <w:r w:rsidR="00F275CE">
          <w:rPr>
            <w:noProof/>
            <w:webHidden/>
          </w:rPr>
          <w:tab/>
        </w:r>
        <w:r>
          <w:rPr>
            <w:noProof/>
            <w:webHidden/>
          </w:rPr>
          <w:fldChar w:fldCharType="begin"/>
        </w:r>
        <w:r w:rsidR="00F275CE">
          <w:rPr>
            <w:noProof/>
            <w:webHidden/>
          </w:rPr>
          <w:instrText xml:space="preserve"> PAGEREF _Toc107050709 \h </w:instrText>
        </w:r>
        <w:r>
          <w:rPr>
            <w:noProof/>
            <w:webHidden/>
          </w:rPr>
        </w:r>
        <w:r>
          <w:rPr>
            <w:noProof/>
            <w:webHidden/>
          </w:rPr>
          <w:fldChar w:fldCharType="separate"/>
        </w:r>
        <w:r w:rsidR="00F275CE">
          <w:rPr>
            <w:noProof/>
            <w:webHidden/>
          </w:rPr>
          <w:t>116</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10" w:history="1">
        <w:r w:rsidR="00F275CE" w:rsidRPr="00A624F4">
          <w:rPr>
            <w:rStyle w:val="af4"/>
            <w:b/>
            <w:noProof/>
          </w:rPr>
          <w:t>2.2.1 Проектная организация территории</w:t>
        </w:r>
        <w:r w:rsidR="00F275CE">
          <w:rPr>
            <w:noProof/>
            <w:webHidden/>
          </w:rPr>
          <w:tab/>
        </w:r>
        <w:r>
          <w:rPr>
            <w:noProof/>
            <w:webHidden/>
          </w:rPr>
          <w:fldChar w:fldCharType="begin"/>
        </w:r>
        <w:r w:rsidR="00F275CE">
          <w:rPr>
            <w:noProof/>
            <w:webHidden/>
          </w:rPr>
          <w:instrText xml:space="preserve"> PAGEREF _Toc107050710 \h </w:instrText>
        </w:r>
        <w:r>
          <w:rPr>
            <w:noProof/>
            <w:webHidden/>
          </w:rPr>
        </w:r>
        <w:r>
          <w:rPr>
            <w:noProof/>
            <w:webHidden/>
          </w:rPr>
          <w:fldChar w:fldCharType="separate"/>
        </w:r>
        <w:r w:rsidR="00F275CE">
          <w:rPr>
            <w:noProof/>
            <w:webHidden/>
          </w:rPr>
          <w:t>116</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11" w:history="1">
        <w:r w:rsidR="00F275CE" w:rsidRPr="00A624F4">
          <w:rPr>
            <w:rStyle w:val="af4"/>
            <w:b/>
            <w:noProof/>
          </w:rPr>
          <w:t>2.2.2. Функциональное зонирование. Характеристика и параметры функциональных зон</w:t>
        </w:r>
        <w:r w:rsidR="00F275CE">
          <w:rPr>
            <w:noProof/>
            <w:webHidden/>
          </w:rPr>
          <w:tab/>
        </w:r>
        <w:r>
          <w:rPr>
            <w:noProof/>
            <w:webHidden/>
          </w:rPr>
          <w:fldChar w:fldCharType="begin"/>
        </w:r>
        <w:r w:rsidR="00F275CE">
          <w:rPr>
            <w:noProof/>
            <w:webHidden/>
          </w:rPr>
          <w:instrText xml:space="preserve"> PAGEREF _Toc107050711 \h </w:instrText>
        </w:r>
        <w:r>
          <w:rPr>
            <w:noProof/>
            <w:webHidden/>
          </w:rPr>
        </w:r>
        <w:r>
          <w:rPr>
            <w:noProof/>
            <w:webHidden/>
          </w:rPr>
          <w:fldChar w:fldCharType="separate"/>
        </w:r>
        <w:r w:rsidR="00F275CE">
          <w:rPr>
            <w:noProof/>
            <w:webHidden/>
          </w:rPr>
          <w:t>128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2" w:history="1">
        <w:r w:rsidR="00F275CE" w:rsidRPr="00A624F4">
          <w:rPr>
            <w:rStyle w:val="af4"/>
            <w:rFonts w:eastAsia="Calibri"/>
            <w:noProof/>
          </w:rPr>
          <w:t>2.2.2.1.Жилые зоны</w:t>
        </w:r>
        <w:r w:rsidR="00F275CE">
          <w:rPr>
            <w:noProof/>
            <w:webHidden/>
          </w:rPr>
          <w:tab/>
        </w:r>
        <w:r>
          <w:rPr>
            <w:noProof/>
            <w:webHidden/>
          </w:rPr>
          <w:fldChar w:fldCharType="begin"/>
        </w:r>
        <w:r w:rsidR="00F275CE">
          <w:rPr>
            <w:noProof/>
            <w:webHidden/>
          </w:rPr>
          <w:instrText xml:space="preserve"> PAGEREF _Toc107050712 \h </w:instrText>
        </w:r>
        <w:r>
          <w:rPr>
            <w:noProof/>
            <w:webHidden/>
          </w:rPr>
        </w:r>
        <w:r>
          <w:rPr>
            <w:noProof/>
            <w:webHidden/>
          </w:rPr>
          <w:fldChar w:fldCharType="separate"/>
        </w:r>
        <w:r w:rsidR="00F275CE">
          <w:rPr>
            <w:noProof/>
            <w:webHidden/>
          </w:rPr>
          <w:t>129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3" w:history="1">
        <w:r w:rsidR="00F275CE" w:rsidRPr="00A624F4">
          <w:rPr>
            <w:rStyle w:val="af4"/>
            <w:rFonts w:eastAsia="Calibri"/>
            <w:noProof/>
          </w:rPr>
          <w:t>2.2.2.2 Общественно-деловые зоны</w:t>
        </w:r>
        <w:r w:rsidR="00F275CE">
          <w:rPr>
            <w:noProof/>
            <w:webHidden/>
          </w:rPr>
          <w:tab/>
        </w:r>
        <w:r>
          <w:rPr>
            <w:noProof/>
            <w:webHidden/>
          </w:rPr>
          <w:fldChar w:fldCharType="begin"/>
        </w:r>
        <w:r w:rsidR="00F275CE">
          <w:rPr>
            <w:noProof/>
            <w:webHidden/>
          </w:rPr>
          <w:instrText xml:space="preserve"> PAGEREF _Toc107050713 \h </w:instrText>
        </w:r>
        <w:r>
          <w:rPr>
            <w:noProof/>
            <w:webHidden/>
          </w:rPr>
        </w:r>
        <w:r>
          <w:rPr>
            <w:noProof/>
            <w:webHidden/>
          </w:rPr>
          <w:fldChar w:fldCharType="separate"/>
        </w:r>
        <w:r w:rsidR="00F275CE">
          <w:rPr>
            <w:noProof/>
            <w:webHidden/>
          </w:rPr>
          <w:t>132</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4" w:history="1">
        <w:r w:rsidR="00F275CE" w:rsidRPr="00A624F4">
          <w:rPr>
            <w:rStyle w:val="af4"/>
            <w:rFonts w:eastAsia="Calibri"/>
            <w:noProof/>
          </w:rPr>
          <w:t>2.2.2.3 Производственные зоны</w:t>
        </w:r>
        <w:r w:rsidR="00F275CE">
          <w:rPr>
            <w:noProof/>
            <w:webHidden/>
          </w:rPr>
          <w:tab/>
        </w:r>
        <w:r>
          <w:rPr>
            <w:noProof/>
            <w:webHidden/>
          </w:rPr>
          <w:fldChar w:fldCharType="begin"/>
        </w:r>
        <w:r w:rsidR="00F275CE">
          <w:rPr>
            <w:noProof/>
            <w:webHidden/>
          </w:rPr>
          <w:instrText xml:space="preserve"> PAGEREF _Toc107050714 \h </w:instrText>
        </w:r>
        <w:r>
          <w:rPr>
            <w:noProof/>
            <w:webHidden/>
          </w:rPr>
        </w:r>
        <w:r>
          <w:rPr>
            <w:noProof/>
            <w:webHidden/>
          </w:rPr>
          <w:fldChar w:fldCharType="separate"/>
        </w:r>
        <w:r w:rsidR="00F275CE">
          <w:rPr>
            <w:noProof/>
            <w:webHidden/>
          </w:rPr>
          <w:t>137</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5" w:history="1">
        <w:r w:rsidR="00F275CE" w:rsidRPr="00A624F4">
          <w:rPr>
            <w:rStyle w:val="af4"/>
            <w:rFonts w:eastAsia="Calibri"/>
            <w:noProof/>
          </w:rPr>
          <w:t>2.2.2.4 Зоны инженерной и транспортной инфраструктур</w:t>
        </w:r>
        <w:r w:rsidR="00F275CE">
          <w:rPr>
            <w:noProof/>
            <w:webHidden/>
          </w:rPr>
          <w:tab/>
        </w:r>
        <w:r>
          <w:rPr>
            <w:noProof/>
            <w:webHidden/>
          </w:rPr>
          <w:fldChar w:fldCharType="begin"/>
        </w:r>
        <w:r w:rsidR="00F275CE">
          <w:rPr>
            <w:noProof/>
            <w:webHidden/>
          </w:rPr>
          <w:instrText xml:space="preserve"> PAGEREF _Toc107050715 \h </w:instrText>
        </w:r>
        <w:r>
          <w:rPr>
            <w:noProof/>
            <w:webHidden/>
          </w:rPr>
        </w:r>
        <w:r>
          <w:rPr>
            <w:noProof/>
            <w:webHidden/>
          </w:rPr>
          <w:fldChar w:fldCharType="separate"/>
        </w:r>
        <w:r w:rsidR="00F275CE">
          <w:rPr>
            <w:noProof/>
            <w:webHidden/>
          </w:rPr>
          <w:t>140</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6" w:history="1">
        <w:r w:rsidR="00F275CE" w:rsidRPr="00A624F4">
          <w:rPr>
            <w:rStyle w:val="af4"/>
            <w:rFonts w:eastAsia="Calibri"/>
            <w:noProof/>
          </w:rPr>
          <w:t>2.2.2.5 Зоны сельскохозяйственного использования</w:t>
        </w:r>
        <w:r w:rsidR="00F275CE">
          <w:rPr>
            <w:noProof/>
            <w:webHidden/>
          </w:rPr>
          <w:tab/>
        </w:r>
        <w:r>
          <w:rPr>
            <w:noProof/>
            <w:webHidden/>
          </w:rPr>
          <w:fldChar w:fldCharType="begin"/>
        </w:r>
        <w:r w:rsidR="00F275CE">
          <w:rPr>
            <w:noProof/>
            <w:webHidden/>
          </w:rPr>
          <w:instrText xml:space="preserve"> PAGEREF _Toc107050716 \h </w:instrText>
        </w:r>
        <w:r>
          <w:rPr>
            <w:noProof/>
            <w:webHidden/>
          </w:rPr>
        </w:r>
        <w:r>
          <w:rPr>
            <w:noProof/>
            <w:webHidden/>
          </w:rPr>
          <w:fldChar w:fldCharType="separate"/>
        </w:r>
        <w:r w:rsidR="00F275CE">
          <w:rPr>
            <w:noProof/>
            <w:webHidden/>
          </w:rPr>
          <w:t>141</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7" w:history="1">
        <w:r w:rsidR="00F275CE" w:rsidRPr="00A624F4">
          <w:rPr>
            <w:rStyle w:val="af4"/>
            <w:rFonts w:eastAsia="Calibri"/>
            <w:noProof/>
          </w:rPr>
          <w:t>2.2.2.6 Зоны рекреационного назначения</w:t>
        </w:r>
        <w:r w:rsidR="00F275CE">
          <w:rPr>
            <w:noProof/>
            <w:webHidden/>
          </w:rPr>
          <w:tab/>
        </w:r>
        <w:r>
          <w:rPr>
            <w:noProof/>
            <w:webHidden/>
          </w:rPr>
          <w:fldChar w:fldCharType="begin"/>
        </w:r>
        <w:r w:rsidR="00F275CE">
          <w:rPr>
            <w:noProof/>
            <w:webHidden/>
          </w:rPr>
          <w:instrText xml:space="preserve"> PAGEREF _Toc107050717 \h </w:instrText>
        </w:r>
        <w:r>
          <w:rPr>
            <w:noProof/>
            <w:webHidden/>
          </w:rPr>
        </w:r>
        <w:r>
          <w:rPr>
            <w:noProof/>
            <w:webHidden/>
          </w:rPr>
          <w:fldChar w:fldCharType="separate"/>
        </w:r>
        <w:r w:rsidR="00F275CE">
          <w:rPr>
            <w:noProof/>
            <w:webHidden/>
          </w:rPr>
          <w:t>142</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8" w:history="1">
        <w:r w:rsidR="00F275CE" w:rsidRPr="00A624F4">
          <w:rPr>
            <w:rStyle w:val="af4"/>
            <w:rFonts w:eastAsia="Calibri"/>
            <w:noProof/>
          </w:rPr>
          <w:t>2.2.2.7 Зоны специального назначения</w:t>
        </w:r>
        <w:r w:rsidR="00F275CE">
          <w:rPr>
            <w:noProof/>
            <w:webHidden/>
          </w:rPr>
          <w:tab/>
        </w:r>
        <w:r>
          <w:rPr>
            <w:noProof/>
            <w:webHidden/>
          </w:rPr>
          <w:fldChar w:fldCharType="begin"/>
        </w:r>
        <w:r w:rsidR="00F275CE">
          <w:rPr>
            <w:noProof/>
            <w:webHidden/>
          </w:rPr>
          <w:instrText xml:space="preserve"> PAGEREF _Toc107050718 \h </w:instrText>
        </w:r>
        <w:r>
          <w:rPr>
            <w:noProof/>
            <w:webHidden/>
          </w:rPr>
        </w:r>
        <w:r>
          <w:rPr>
            <w:noProof/>
            <w:webHidden/>
          </w:rPr>
          <w:fldChar w:fldCharType="separate"/>
        </w:r>
        <w:r w:rsidR="00F275CE">
          <w:rPr>
            <w:noProof/>
            <w:webHidden/>
          </w:rPr>
          <w:t>144</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19" w:history="1">
        <w:r w:rsidR="00F275CE" w:rsidRPr="00A624F4">
          <w:rPr>
            <w:rStyle w:val="af4"/>
            <w:rFonts w:eastAsia="Calibri"/>
            <w:noProof/>
          </w:rPr>
          <w:t>2.2.2.8  Зоны режимных территорий</w:t>
        </w:r>
        <w:r w:rsidR="00F275CE">
          <w:rPr>
            <w:noProof/>
            <w:webHidden/>
          </w:rPr>
          <w:tab/>
        </w:r>
        <w:r>
          <w:rPr>
            <w:noProof/>
            <w:webHidden/>
          </w:rPr>
          <w:fldChar w:fldCharType="begin"/>
        </w:r>
        <w:r w:rsidR="00F275CE">
          <w:rPr>
            <w:noProof/>
            <w:webHidden/>
          </w:rPr>
          <w:instrText xml:space="preserve"> PAGEREF _Toc107050719 \h </w:instrText>
        </w:r>
        <w:r>
          <w:rPr>
            <w:noProof/>
            <w:webHidden/>
          </w:rPr>
        </w:r>
        <w:r>
          <w:rPr>
            <w:noProof/>
            <w:webHidden/>
          </w:rPr>
          <w:fldChar w:fldCharType="separate"/>
        </w:r>
        <w:r w:rsidR="00F275CE">
          <w:rPr>
            <w:noProof/>
            <w:webHidden/>
          </w:rPr>
          <w:t>145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0" w:history="1">
        <w:r w:rsidR="00F275CE" w:rsidRPr="00A624F4">
          <w:rPr>
            <w:rStyle w:val="af4"/>
            <w:rFonts w:eastAsia="Calibri"/>
            <w:bCs/>
            <w:noProof/>
          </w:rPr>
          <w:t>2.2.2.9. Баланс планируемого использования земельного фонда Крымского городского поселения</w:t>
        </w:r>
        <w:r w:rsidR="00F275CE">
          <w:rPr>
            <w:noProof/>
            <w:webHidden/>
          </w:rPr>
          <w:tab/>
        </w:r>
        <w:r>
          <w:rPr>
            <w:noProof/>
            <w:webHidden/>
          </w:rPr>
          <w:fldChar w:fldCharType="begin"/>
        </w:r>
        <w:r w:rsidR="00F275CE">
          <w:rPr>
            <w:noProof/>
            <w:webHidden/>
          </w:rPr>
          <w:instrText xml:space="preserve"> PAGEREF _Toc107050720 \h </w:instrText>
        </w:r>
        <w:r>
          <w:rPr>
            <w:noProof/>
            <w:webHidden/>
          </w:rPr>
        </w:r>
        <w:r>
          <w:rPr>
            <w:noProof/>
            <w:webHidden/>
          </w:rPr>
          <w:fldChar w:fldCharType="separate"/>
        </w:r>
        <w:r w:rsidR="00F275CE">
          <w:rPr>
            <w:noProof/>
            <w:webHidden/>
          </w:rPr>
          <w:t>146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1" w:history="1">
        <w:r w:rsidR="00F275CE" w:rsidRPr="00A624F4">
          <w:rPr>
            <w:rStyle w:val="af4"/>
            <w:rFonts w:eastAsia="Calibri"/>
            <w:bCs/>
            <w:noProof/>
          </w:rPr>
          <w:t>2.2.2.10. Баланс планируемых показателей функциональных зон поселения</w:t>
        </w:r>
        <w:r w:rsidR="00F275CE">
          <w:rPr>
            <w:noProof/>
            <w:webHidden/>
          </w:rPr>
          <w:tab/>
        </w:r>
        <w:r>
          <w:rPr>
            <w:noProof/>
            <w:webHidden/>
          </w:rPr>
          <w:fldChar w:fldCharType="begin"/>
        </w:r>
        <w:r w:rsidR="00F275CE">
          <w:rPr>
            <w:noProof/>
            <w:webHidden/>
          </w:rPr>
          <w:instrText xml:space="preserve"> PAGEREF _Toc107050721 \h </w:instrText>
        </w:r>
        <w:r>
          <w:rPr>
            <w:noProof/>
            <w:webHidden/>
          </w:rPr>
        </w:r>
        <w:r>
          <w:rPr>
            <w:noProof/>
            <w:webHidden/>
          </w:rPr>
          <w:fldChar w:fldCharType="separate"/>
        </w:r>
        <w:r w:rsidR="00F275CE">
          <w:rPr>
            <w:noProof/>
            <w:webHidden/>
          </w:rPr>
          <w:t>146</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22" w:history="1">
        <w:r w:rsidR="00F275CE" w:rsidRPr="00A624F4">
          <w:rPr>
            <w:rStyle w:val="af4"/>
            <w:b/>
            <w:noProof/>
          </w:rPr>
          <w:t>2.2.3 Расчетная численность населения</w:t>
        </w:r>
        <w:r w:rsidR="00F275CE">
          <w:rPr>
            <w:noProof/>
            <w:webHidden/>
          </w:rPr>
          <w:tab/>
        </w:r>
        <w:r>
          <w:rPr>
            <w:noProof/>
            <w:webHidden/>
          </w:rPr>
          <w:fldChar w:fldCharType="begin"/>
        </w:r>
        <w:r w:rsidR="00F275CE">
          <w:rPr>
            <w:noProof/>
            <w:webHidden/>
          </w:rPr>
          <w:instrText xml:space="preserve"> PAGEREF _Toc107050722 \h </w:instrText>
        </w:r>
        <w:r>
          <w:rPr>
            <w:noProof/>
            <w:webHidden/>
          </w:rPr>
        </w:r>
        <w:r>
          <w:rPr>
            <w:noProof/>
            <w:webHidden/>
          </w:rPr>
          <w:fldChar w:fldCharType="separate"/>
        </w:r>
        <w:r w:rsidR="00F275CE">
          <w:rPr>
            <w:noProof/>
            <w:webHidden/>
          </w:rPr>
          <w:t>147</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23" w:history="1">
        <w:r w:rsidR="00F275CE" w:rsidRPr="00A624F4">
          <w:rPr>
            <w:rStyle w:val="af4"/>
            <w:b/>
            <w:noProof/>
          </w:rPr>
          <w:t>2.2.4 Планируемое развитие социально-экономического комплекса</w:t>
        </w:r>
        <w:r w:rsidR="00F275CE">
          <w:rPr>
            <w:noProof/>
            <w:webHidden/>
          </w:rPr>
          <w:tab/>
        </w:r>
        <w:r>
          <w:rPr>
            <w:noProof/>
            <w:webHidden/>
          </w:rPr>
          <w:fldChar w:fldCharType="begin"/>
        </w:r>
        <w:r w:rsidR="00F275CE">
          <w:rPr>
            <w:noProof/>
            <w:webHidden/>
          </w:rPr>
          <w:instrText xml:space="preserve"> PAGEREF _Toc107050723 \h </w:instrText>
        </w:r>
        <w:r>
          <w:rPr>
            <w:noProof/>
            <w:webHidden/>
          </w:rPr>
        </w:r>
        <w:r>
          <w:rPr>
            <w:noProof/>
            <w:webHidden/>
          </w:rPr>
          <w:fldChar w:fldCharType="separate"/>
        </w:r>
        <w:r w:rsidR="00F275CE">
          <w:rPr>
            <w:noProof/>
            <w:webHidden/>
          </w:rPr>
          <w:t>148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4" w:history="1">
        <w:r w:rsidR="00F275CE" w:rsidRPr="00A624F4">
          <w:rPr>
            <w:rStyle w:val="af4"/>
            <w:rFonts w:eastAsia="Calibri"/>
            <w:noProof/>
          </w:rPr>
          <w:t>2.2.4.1 Производственная сфера</w:t>
        </w:r>
        <w:r w:rsidR="00F275CE">
          <w:rPr>
            <w:noProof/>
            <w:webHidden/>
          </w:rPr>
          <w:tab/>
        </w:r>
        <w:r>
          <w:rPr>
            <w:noProof/>
            <w:webHidden/>
          </w:rPr>
          <w:fldChar w:fldCharType="begin"/>
        </w:r>
        <w:r w:rsidR="00F275CE">
          <w:rPr>
            <w:noProof/>
            <w:webHidden/>
          </w:rPr>
          <w:instrText xml:space="preserve"> PAGEREF _Toc107050724 \h </w:instrText>
        </w:r>
        <w:r>
          <w:rPr>
            <w:noProof/>
            <w:webHidden/>
          </w:rPr>
        </w:r>
        <w:r>
          <w:rPr>
            <w:noProof/>
            <w:webHidden/>
          </w:rPr>
          <w:fldChar w:fldCharType="separate"/>
        </w:r>
        <w:r w:rsidR="00F275CE">
          <w:rPr>
            <w:noProof/>
            <w:webHidden/>
          </w:rPr>
          <w:t>148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5" w:history="1">
        <w:r w:rsidR="00F275CE" w:rsidRPr="00A624F4">
          <w:rPr>
            <w:rStyle w:val="af4"/>
            <w:rFonts w:eastAsia="Calibri"/>
            <w:noProof/>
          </w:rPr>
          <w:t xml:space="preserve">2.2.4.2 </w:t>
        </w:r>
        <w:r w:rsidR="00F275CE" w:rsidRPr="00A624F4">
          <w:rPr>
            <w:rStyle w:val="af4"/>
            <w:rFonts w:eastAsia="Arial Unicode MS"/>
            <w:noProof/>
          </w:rPr>
          <w:t>Развитие туристического комплекса.</w:t>
        </w:r>
        <w:r w:rsidR="00F275CE">
          <w:rPr>
            <w:noProof/>
            <w:webHidden/>
          </w:rPr>
          <w:tab/>
        </w:r>
        <w:r>
          <w:rPr>
            <w:noProof/>
            <w:webHidden/>
          </w:rPr>
          <w:fldChar w:fldCharType="begin"/>
        </w:r>
        <w:r w:rsidR="00F275CE">
          <w:rPr>
            <w:noProof/>
            <w:webHidden/>
          </w:rPr>
          <w:instrText xml:space="preserve"> PAGEREF _Toc107050725 \h </w:instrText>
        </w:r>
        <w:r>
          <w:rPr>
            <w:noProof/>
            <w:webHidden/>
          </w:rPr>
        </w:r>
        <w:r>
          <w:rPr>
            <w:noProof/>
            <w:webHidden/>
          </w:rPr>
          <w:fldChar w:fldCharType="separate"/>
        </w:r>
        <w:r w:rsidR="00F275CE">
          <w:rPr>
            <w:noProof/>
            <w:webHidden/>
          </w:rPr>
          <w:t>149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6" w:history="1">
        <w:r w:rsidR="00F275CE" w:rsidRPr="00A624F4">
          <w:rPr>
            <w:rStyle w:val="af4"/>
            <w:rFonts w:eastAsia="Calibri"/>
            <w:noProof/>
          </w:rPr>
          <w:t>2.2.4.3 Жилищное строительство</w:t>
        </w:r>
        <w:r w:rsidR="00F275CE">
          <w:rPr>
            <w:noProof/>
            <w:webHidden/>
          </w:rPr>
          <w:tab/>
        </w:r>
        <w:r>
          <w:rPr>
            <w:noProof/>
            <w:webHidden/>
          </w:rPr>
          <w:fldChar w:fldCharType="begin"/>
        </w:r>
        <w:r w:rsidR="00F275CE">
          <w:rPr>
            <w:noProof/>
            <w:webHidden/>
          </w:rPr>
          <w:instrText xml:space="preserve"> PAGEREF _Toc107050726 \h </w:instrText>
        </w:r>
        <w:r>
          <w:rPr>
            <w:noProof/>
            <w:webHidden/>
          </w:rPr>
        </w:r>
        <w:r>
          <w:rPr>
            <w:noProof/>
            <w:webHidden/>
          </w:rPr>
          <w:fldChar w:fldCharType="separate"/>
        </w:r>
        <w:r w:rsidR="00F275CE">
          <w:rPr>
            <w:noProof/>
            <w:webHidden/>
          </w:rPr>
          <w:t>150</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7" w:history="1">
        <w:r w:rsidR="00F275CE" w:rsidRPr="00A624F4">
          <w:rPr>
            <w:rStyle w:val="af4"/>
            <w:rFonts w:eastAsia="Calibri"/>
            <w:noProof/>
          </w:rPr>
          <w:t>2.2.4.4. Развитие социальной инфраструктуры</w:t>
        </w:r>
        <w:r w:rsidR="00F275CE">
          <w:rPr>
            <w:noProof/>
            <w:webHidden/>
          </w:rPr>
          <w:tab/>
        </w:r>
        <w:r>
          <w:rPr>
            <w:noProof/>
            <w:webHidden/>
          </w:rPr>
          <w:fldChar w:fldCharType="begin"/>
        </w:r>
        <w:r w:rsidR="00F275CE">
          <w:rPr>
            <w:noProof/>
            <w:webHidden/>
          </w:rPr>
          <w:instrText xml:space="preserve"> PAGEREF _Toc107050727 \h </w:instrText>
        </w:r>
        <w:r>
          <w:rPr>
            <w:noProof/>
            <w:webHidden/>
          </w:rPr>
        </w:r>
        <w:r>
          <w:rPr>
            <w:noProof/>
            <w:webHidden/>
          </w:rPr>
          <w:fldChar w:fldCharType="separate"/>
        </w:r>
        <w:r w:rsidR="00F275CE">
          <w:rPr>
            <w:noProof/>
            <w:webHidden/>
          </w:rPr>
          <w:t>152</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8" w:history="1">
        <w:r w:rsidR="00F275CE" w:rsidRPr="00A624F4">
          <w:rPr>
            <w:rStyle w:val="af4"/>
            <w:rFonts w:eastAsia="Calibri"/>
            <w:noProof/>
          </w:rPr>
          <w:t>2.2.5 Развитие транспортной инфраструктуры</w:t>
        </w:r>
        <w:r w:rsidR="00F275CE">
          <w:rPr>
            <w:noProof/>
            <w:webHidden/>
          </w:rPr>
          <w:tab/>
        </w:r>
        <w:r>
          <w:rPr>
            <w:noProof/>
            <w:webHidden/>
          </w:rPr>
          <w:fldChar w:fldCharType="begin"/>
        </w:r>
        <w:r w:rsidR="00F275CE">
          <w:rPr>
            <w:noProof/>
            <w:webHidden/>
          </w:rPr>
          <w:instrText xml:space="preserve"> PAGEREF _Toc107050728 \h </w:instrText>
        </w:r>
        <w:r>
          <w:rPr>
            <w:noProof/>
            <w:webHidden/>
          </w:rPr>
        </w:r>
        <w:r>
          <w:rPr>
            <w:noProof/>
            <w:webHidden/>
          </w:rPr>
          <w:fldChar w:fldCharType="separate"/>
        </w:r>
        <w:r w:rsidR="00F275CE">
          <w:rPr>
            <w:noProof/>
            <w:webHidden/>
          </w:rPr>
          <w:t>158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29" w:history="1">
        <w:r w:rsidR="00F275CE" w:rsidRPr="00A624F4">
          <w:rPr>
            <w:rStyle w:val="af4"/>
            <w:rFonts w:eastAsia="Calibri"/>
            <w:noProof/>
          </w:rPr>
          <w:t>2.2.</w:t>
        </w:r>
        <w:r w:rsidR="00F275CE" w:rsidRPr="00A624F4">
          <w:rPr>
            <w:rStyle w:val="af4"/>
            <w:rFonts w:eastAsia="Arial Unicode MS"/>
            <w:noProof/>
          </w:rPr>
          <w:t>5.1 Железнодорожный транспорт.</w:t>
        </w:r>
        <w:r w:rsidR="00F275CE">
          <w:rPr>
            <w:noProof/>
            <w:webHidden/>
          </w:rPr>
          <w:tab/>
        </w:r>
        <w:r>
          <w:rPr>
            <w:noProof/>
            <w:webHidden/>
          </w:rPr>
          <w:fldChar w:fldCharType="begin"/>
        </w:r>
        <w:r w:rsidR="00F275CE">
          <w:rPr>
            <w:noProof/>
            <w:webHidden/>
          </w:rPr>
          <w:instrText xml:space="preserve"> PAGEREF _Toc107050729 \h </w:instrText>
        </w:r>
        <w:r>
          <w:rPr>
            <w:noProof/>
            <w:webHidden/>
          </w:rPr>
        </w:r>
        <w:r>
          <w:rPr>
            <w:noProof/>
            <w:webHidden/>
          </w:rPr>
          <w:fldChar w:fldCharType="separate"/>
        </w:r>
        <w:r w:rsidR="00F275CE">
          <w:rPr>
            <w:noProof/>
            <w:webHidden/>
          </w:rPr>
          <w:t>158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0" w:history="1">
        <w:r w:rsidR="00F275CE" w:rsidRPr="00A624F4">
          <w:rPr>
            <w:rStyle w:val="af4"/>
            <w:rFonts w:eastAsia="Calibri"/>
            <w:noProof/>
          </w:rPr>
          <w:t>2.2.5.2 Морской  и речной транспорт</w:t>
        </w:r>
        <w:r w:rsidR="00F275CE">
          <w:rPr>
            <w:noProof/>
            <w:webHidden/>
          </w:rPr>
          <w:tab/>
        </w:r>
        <w:r>
          <w:rPr>
            <w:noProof/>
            <w:webHidden/>
          </w:rPr>
          <w:fldChar w:fldCharType="begin"/>
        </w:r>
        <w:r w:rsidR="00F275CE">
          <w:rPr>
            <w:noProof/>
            <w:webHidden/>
          </w:rPr>
          <w:instrText xml:space="preserve"> PAGEREF _Toc107050730 \h </w:instrText>
        </w:r>
        <w:r>
          <w:rPr>
            <w:noProof/>
            <w:webHidden/>
          </w:rPr>
        </w:r>
        <w:r>
          <w:rPr>
            <w:noProof/>
            <w:webHidden/>
          </w:rPr>
          <w:fldChar w:fldCharType="separate"/>
        </w:r>
        <w:r w:rsidR="00F275CE">
          <w:rPr>
            <w:noProof/>
            <w:webHidden/>
          </w:rPr>
          <w:t>159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1" w:history="1">
        <w:r w:rsidR="00F275CE" w:rsidRPr="00A624F4">
          <w:rPr>
            <w:rStyle w:val="af4"/>
            <w:rFonts w:eastAsia="Calibri"/>
            <w:noProof/>
          </w:rPr>
          <w:t>2.2.5.3 Воздушный транспорт</w:t>
        </w:r>
        <w:r w:rsidR="00F275CE">
          <w:rPr>
            <w:noProof/>
            <w:webHidden/>
          </w:rPr>
          <w:tab/>
        </w:r>
        <w:r>
          <w:rPr>
            <w:noProof/>
            <w:webHidden/>
          </w:rPr>
          <w:fldChar w:fldCharType="begin"/>
        </w:r>
        <w:r w:rsidR="00F275CE">
          <w:rPr>
            <w:noProof/>
            <w:webHidden/>
          </w:rPr>
          <w:instrText xml:space="preserve"> PAGEREF _Toc107050731 \h </w:instrText>
        </w:r>
        <w:r>
          <w:rPr>
            <w:noProof/>
            <w:webHidden/>
          </w:rPr>
        </w:r>
        <w:r>
          <w:rPr>
            <w:noProof/>
            <w:webHidden/>
          </w:rPr>
          <w:fldChar w:fldCharType="separate"/>
        </w:r>
        <w:r w:rsidR="00F275CE">
          <w:rPr>
            <w:noProof/>
            <w:webHidden/>
          </w:rPr>
          <w:t>159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2" w:history="1">
        <w:r w:rsidR="00F275CE" w:rsidRPr="00A624F4">
          <w:rPr>
            <w:rStyle w:val="af4"/>
            <w:rFonts w:eastAsia="Calibri"/>
            <w:noProof/>
          </w:rPr>
          <w:t>2.2.5.4 Автомобильный транспорт</w:t>
        </w:r>
        <w:r w:rsidR="00F275CE">
          <w:rPr>
            <w:noProof/>
            <w:webHidden/>
          </w:rPr>
          <w:tab/>
        </w:r>
        <w:r>
          <w:rPr>
            <w:noProof/>
            <w:webHidden/>
          </w:rPr>
          <w:fldChar w:fldCharType="begin"/>
        </w:r>
        <w:r w:rsidR="00F275CE">
          <w:rPr>
            <w:noProof/>
            <w:webHidden/>
          </w:rPr>
          <w:instrText xml:space="preserve"> PAGEREF _Toc107050732 \h </w:instrText>
        </w:r>
        <w:r>
          <w:rPr>
            <w:noProof/>
            <w:webHidden/>
          </w:rPr>
        </w:r>
        <w:r>
          <w:rPr>
            <w:noProof/>
            <w:webHidden/>
          </w:rPr>
          <w:fldChar w:fldCharType="separate"/>
        </w:r>
        <w:r w:rsidR="00F275CE">
          <w:rPr>
            <w:noProof/>
            <w:webHidden/>
          </w:rPr>
          <w:t>159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3" w:history="1">
        <w:r w:rsidR="00F275CE" w:rsidRPr="00A624F4">
          <w:rPr>
            <w:rStyle w:val="af4"/>
            <w:rFonts w:eastAsia="Calibri"/>
            <w:noProof/>
          </w:rPr>
          <w:t xml:space="preserve">2.2.5.5 </w:t>
        </w:r>
        <w:r w:rsidR="00F275CE" w:rsidRPr="00A624F4">
          <w:rPr>
            <w:rStyle w:val="af4"/>
            <w:rFonts w:eastAsia="Calibri" w:cstheme="minorHAnsi"/>
            <w:noProof/>
          </w:rPr>
          <w:t>Трубопроводный транспорт</w:t>
        </w:r>
        <w:r w:rsidR="00F275CE">
          <w:rPr>
            <w:noProof/>
            <w:webHidden/>
          </w:rPr>
          <w:tab/>
        </w:r>
        <w:r>
          <w:rPr>
            <w:noProof/>
            <w:webHidden/>
          </w:rPr>
          <w:fldChar w:fldCharType="begin"/>
        </w:r>
        <w:r w:rsidR="00F275CE">
          <w:rPr>
            <w:noProof/>
            <w:webHidden/>
          </w:rPr>
          <w:instrText xml:space="preserve"> PAGEREF _Toc107050733 \h </w:instrText>
        </w:r>
        <w:r>
          <w:rPr>
            <w:noProof/>
            <w:webHidden/>
          </w:rPr>
        </w:r>
        <w:r>
          <w:rPr>
            <w:noProof/>
            <w:webHidden/>
          </w:rPr>
          <w:fldChar w:fldCharType="separate"/>
        </w:r>
        <w:r w:rsidR="00F275CE">
          <w:rPr>
            <w:noProof/>
            <w:webHidden/>
          </w:rPr>
          <w:t>166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4" w:history="1">
        <w:r w:rsidR="00F275CE" w:rsidRPr="00A624F4">
          <w:rPr>
            <w:rStyle w:val="af4"/>
            <w:rFonts w:eastAsia="Calibri"/>
            <w:noProof/>
          </w:rPr>
          <w:t>2.2.6 Предложения по инженерной защите территории от опасных природных процессов</w:t>
        </w:r>
        <w:r w:rsidR="00F275CE">
          <w:rPr>
            <w:noProof/>
            <w:webHidden/>
          </w:rPr>
          <w:tab/>
        </w:r>
        <w:r>
          <w:rPr>
            <w:noProof/>
            <w:webHidden/>
          </w:rPr>
          <w:fldChar w:fldCharType="begin"/>
        </w:r>
        <w:r w:rsidR="00F275CE">
          <w:rPr>
            <w:noProof/>
            <w:webHidden/>
          </w:rPr>
          <w:instrText xml:space="preserve"> PAGEREF _Toc107050734 \h </w:instrText>
        </w:r>
        <w:r>
          <w:rPr>
            <w:noProof/>
            <w:webHidden/>
          </w:rPr>
        </w:r>
        <w:r>
          <w:rPr>
            <w:noProof/>
            <w:webHidden/>
          </w:rPr>
          <w:fldChar w:fldCharType="separate"/>
        </w:r>
        <w:r w:rsidR="00F275CE">
          <w:rPr>
            <w:noProof/>
            <w:webHidden/>
          </w:rPr>
          <w:t>166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5" w:history="1">
        <w:r w:rsidR="00F275CE" w:rsidRPr="00A624F4">
          <w:rPr>
            <w:rStyle w:val="af4"/>
            <w:rFonts w:eastAsia="Calibri"/>
            <w:noProof/>
          </w:rPr>
          <w:t>2.2.7 Инженерное оборудование территории</w:t>
        </w:r>
        <w:r w:rsidR="00F275CE">
          <w:rPr>
            <w:noProof/>
            <w:webHidden/>
          </w:rPr>
          <w:tab/>
        </w:r>
        <w:r>
          <w:rPr>
            <w:noProof/>
            <w:webHidden/>
          </w:rPr>
          <w:fldChar w:fldCharType="begin"/>
        </w:r>
        <w:r w:rsidR="00F275CE">
          <w:rPr>
            <w:noProof/>
            <w:webHidden/>
          </w:rPr>
          <w:instrText xml:space="preserve"> PAGEREF _Toc107050735 \h </w:instrText>
        </w:r>
        <w:r>
          <w:rPr>
            <w:noProof/>
            <w:webHidden/>
          </w:rPr>
        </w:r>
        <w:r>
          <w:rPr>
            <w:noProof/>
            <w:webHidden/>
          </w:rPr>
          <w:fldChar w:fldCharType="separate"/>
        </w:r>
        <w:r w:rsidR="00F275CE">
          <w:rPr>
            <w:noProof/>
            <w:webHidden/>
          </w:rPr>
          <w:t>186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6" w:history="1">
        <w:r w:rsidR="00F275CE" w:rsidRPr="00A624F4">
          <w:rPr>
            <w:rStyle w:val="af4"/>
            <w:rFonts w:eastAsia="Calibri"/>
            <w:noProof/>
          </w:rPr>
          <w:t>2.2.7.1. Водоснабжение</w:t>
        </w:r>
        <w:r w:rsidR="00F275CE">
          <w:rPr>
            <w:noProof/>
            <w:webHidden/>
          </w:rPr>
          <w:tab/>
        </w:r>
        <w:r>
          <w:rPr>
            <w:noProof/>
            <w:webHidden/>
          </w:rPr>
          <w:fldChar w:fldCharType="begin"/>
        </w:r>
        <w:r w:rsidR="00F275CE">
          <w:rPr>
            <w:noProof/>
            <w:webHidden/>
          </w:rPr>
          <w:instrText xml:space="preserve"> PAGEREF _Toc107050736 \h </w:instrText>
        </w:r>
        <w:r>
          <w:rPr>
            <w:noProof/>
            <w:webHidden/>
          </w:rPr>
        </w:r>
        <w:r>
          <w:rPr>
            <w:noProof/>
            <w:webHidden/>
          </w:rPr>
          <w:fldChar w:fldCharType="separate"/>
        </w:r>
        <w:r w:rsidR="00F275CE">
          <w:rPr>
            <w:noProof/>
            <w:webHidden/>
          </w:rPr>
          <w:t>186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7" w:history="1">
        <w:r w:rsidR="00F275CE" w:rsidRPr="00A624F4">
          <w:rPr>
            <w:rStyle w:val="af4"/>
            <w:rFonts w:eastAsia="Calibri"/>
            <w:noProof/>
          </w:rPr>
          <w:t>2.2.7.2. Канализация</w:t>
        </w:r>
        <w:r w:rsidR="00F275CE">
          <w:rPr>
            <w:noProof/>
            <w:webHidden/>
          </w:rPr>
          <w:tab/>
        </w:r>
        <w:r>
          <w:rPr>
            <w:noProof/>
            <w:webHidden/>
          </w:rPr>
          <w:fldChar w:fldCharType="begin"/>
        </w:r>
        <w:r w:rsidR="00F275CE">
          <w:rPr>
            <w:noProof/>
            <w:webHidden/>
          </w:rPr>
          <w:instrText xml:space="preserve"> PAGEREF _Toc107050737 \h </w:instrText>
        </w:r>
        <w:r>
          <w:rPr>
            <w:noProof/>
            <w:webHidden/>
          </w:rPr>
        </w:r>
        <w:r>
          <w:rPr>
            <w:noProof/>
            <w:webHidden/>
          </w:rPr>
          <w:fldChar w:fldCharType="separate"/>
        </w:r>
        <w:r w:rsidR="00F275CE">
          <w:rPr>
            <w:noProof/>
            <w:webHidden/>
          </w:rPr>
          <w:t>193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8" w:history="1">
        <w:r w:rsidR="00F275CE" w:rsidRPr="00A624F4">
          <w:rPr>
            <w:rStyle w:val="af4"/>
            <w:rFonts w:eastAsia="Calibri"/>
            <w:noProof/>
          </w:rPr>
          <w:t>2.2.7.3. Газоснабжение</w:t>
        </w:r>
        <w:r w:rsidR="00F275CE">
          <w:rPr>
            <w:noProof/>
            <w:webHidden/>
          </w:rPr>
          <w:tab/>
        </w:r>
        <w:r>
          <w:rPr>
            <w:noProof/>
            <w:webHidden/>
          </w:rPr>
          <w:fldChar w:fldCharType="begin"/>
        </w:r>
        <w:r w:rsidR="00F275CE">
          <w:rPr>
            <w:noProof/>
            <w:webHidden/>
          </w:rPr>
          <w:instrText xml:space="preserve"> PAGEREF _Toc107050738 \h </w:instrText>
        </w:r>
        <w:r>
          <w:rPr>
            <w:noProof/>
            <w:webHidden/>
          </w:rPr>
        </w:r>
        <w:r>
          <w:rPr>
            <w:noProof/>
            <w:webHidden/>
          </w:rPr>
          <w:fldChar w:fldCharType="separate"/>
        </w:r>
        <w:r w:rsidR="00F275CE">
          <w:rPr>
            <w:noProof/>
            <w:webHidden/>
          </w:rPr>
          <w:t>201</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39" w:history="1">
        <w:r w:rsidR="00F275CE" w:rsidRPr="00A624F4">
          <w:rPr>
            <w:rStyle w:val="af4"/>
            <w:rFonts w:eastAsia="Calibri"/>
            <w:noProof/>
          </w:rPr>
          <w:t>2.2.7.4. Теплоснабжение</w:t>
        </w:r>
        <w:r w:rsidR="00F275CE">
          <w:rPr>
            <w:noProof/>
            <w:webHidden/>
          </w:rPr>
          <w:tab/>
        </w:r>
        <w:r>
          <w:rPr>
            <w:noProof/>
            <w:webHidden/>
          </w:rPr>
          <w:fldChar w:fldCharType="begin"/>
        </w:r>
        <w:r w:rsidR="00F275CE">
          <w:rPr>
            <w:noProof/>
            <w:webHidden/>
          </w:rPr>
          <w:instrText xml:space="preserve"> PAGEREF _Toc107050739 \h </w:instrText>
        </w:r>
        <w:r>
          <w:rPr>
            <w:noProof/>
            <w:webHidden/>
          </w:rPr>
        </w:r>
        <w:r>
          <w:rPr>
            <w:noProof/>
            <w:webHidden/>
          </w:rPr>
          <w:fldChar w:fldCharType="separate"/>
        </w:r>
        <w:r w:rsidR="00F275CE">
          <w:rPr>
            <w:noProof/>
            <w:webHidden/>
          </w:rPr>
          <w:t>204</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0" w:history="1">
        <w:r w:rsidR="00F275CE" w:rsidRPr="00A624F4">
          <w:rPr>
            <w:rStyle w:val="af4"/>
            <w:rFonts w:eastAsia="Calibri"/>
            <w:noProof/>
          </w:rPr>
          <w:t>2.2.7.5. Электроснабжение</w:t>
        </w:r>
        <w:r w:rsidR="00F275CE">
          <w:rPr>
            <w:noProof/>
            <w:webHidden/>
          </w:rPr>
          <w:tab/>
        </w:r>
        <w:r>
          <w:rPr>
            <w:noProof/>
            <w:webHidden/>
          </w:rPr>
          <w:fldChar w:fldCharType="begin"/>
        </w:r>
        <w:r w:rsidR="00F275CE">
          <w:rPr>
            <w:noProof/>
            <w:webHidden/>
          </w:rPr>
          <w:instrText xml:space="preserve"> PAGEREF _Toc107050740 \h </w:instrText>
        </w:r>
        <w:r>
          <w:rPr>
            <w:noProof/>
            <w:webHidden/>
          </w:rPr>
        </w:r>
        <w:r>
          <w:rPr>
            <w:noProof/>
            <w:webHidden/>
          </w:rPr>
          <w:fldChar w:fldCharType="separate"/>
        </w:r>
        <w:r w:rsidR="00F275CE">
          <w:rPr>
            <w:noProof/>
            <w:webHidden/>
          </w:rPr>
          <w:t>208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1" w:history="1">
        <w:r w:rsidR="00F275CE" w:rsidRPr="00A624F4">
          <w:rPr>
            <w:rStyle w:val="af4"/>
            <w:rFonts w:eastAsia="Calibri" w:cstheme="minorHAnsi"/>
            <w:noProof/>
          </w:rPr>
          <w:t>2.2.7.6. Слаботочные сети</w:t>
        </w:r>
        <w:r w:rsidR="00F275CE">
          <w:rPr>
            <w:noProof/>
            <w:webHidden/>
          </w:rPr>
          <w:tab/>
        </w:r>
        <w:r>
          <w:rPr>
            <w:noProof/>
            <w:webHidden/>
          </w:rPr>
          <w:fldChar w:fldCharType="begin"/>
        </w:r>
        <w:r w:rsidR="00F275CE">
          <w:rPr>
            <w:noProof/>
            <w:webHidden/>
          </w:rPr>
          <w:instrText xml:space="preserve"> PAGEREF _Toc107050741 \h </w:instrText>
        </w:r>
        <w:r>
          <w:rPr>
            <w:noProof/>
            <w:webHidden/>
          </w:rPr>
        </w:r>
        <w:r>
          <w:rPr>
            <w:noProof/>
            <w:webHidden/>
          </w:rPr>
          <w:fldChar w:fldCharType="separate"/>
        </w:r>
        <w:r w:rsidR="00F275CE">
          <w:rPr>
            <w:noProof/>
            <w:webHidden/>
          </w:rPr>
          <w:t>215</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2" w:history="1">
        <w:r w:rsidR="00F275CE" w:rsidRPr="00A624F4">
          <w:rPr>
            <w:rStyle w:val="af4"/>
            <w:rFonts w:eastAsia="Calibri"/>
            <w:noProof/>
          </w:rPr>
          <w:t>2.2.8 Предложения по охране окружающей природной среды и улучшению санитарно-гигиенических условий, включающие мероприятия по охране воздушного и водного бассейнов, почвенного покрова, организации системы охраняемых природных территорий</w:t>
        </w:r>
        <w:r w:rsidR="00F275CE">
          <w:rPr>
            <w:noProof/>
            <w:webHidden/>
          </w:rPr>
          <w:tab/>
        </w:r>
        <w:r>
          <w:rPr>
            <w:noProof/>
            <w:webHidden/>
          </w:rPr>
          <w:fldChar w:fldCharType="begin"/>
        </w:r>
        <w:r w:rsidR="00F275CE">
          <w:rPr>
            <w:noProof/>
            <w:webHidden/>
          </w:rPr>
          <w:instrText xml:space="preserve"> PAGEREF _Toc107050742 \h </w:instrText>
        </w:r>
        <w:r>
          <w:rPr>
            <w:noProof/>
            <w:webHidden/>
          </w:rPr>
        </w:r>
        <w:r>
          <w:rPr>
            <w:noProof/>
            <w:webHidden/>
          </w:rPr>
          <w:fldChar w:fldCharType="separate"/>
        </w:r>
        <w:r w:rsidR="00F275CE">
          <w:rPr>
            <w:noProof/>
            <w:webHidden/>
          </w:rPr>
          <w:t>222</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3" w:history="1">
        <w:r w:rsidR="00F275CE" w:rsidRPr="00A624F4">
          <w:rPr>
            <w:rStyle w:val="af4"/>
            <w:rFonts w:eastAsia="Calibri"/>
            <w:noProof/>
          </w:rPr>
          <w:t>2.2.8.1 Анализ градостроительных ограничений.  Характеристика зон с особыми условиями использования территории</w:t>
        </w:r>
        <w:r w:rsidR="00F275CE">
          <w:rPr>
            <w:noProof/>
            <w:webHidden/>
          </w:rPr>
          <w:tab/>
        </w:r>
        <w:r>
          <w:rPr>
            <w:noProof/>
            <w:webHidden/>
          </w:rPr>
          <w:fldChar w:fldCharType="begin"/>
        </w:r>
        <w:r w:rsidR="00F275CE">
          <w:rPr>
            <w:noProof/>
            <w:webHidden/>
          </w:rPr>
          <w:instrText xml:space="preserve"> PAGEREF _Toc107050743 \h </w:instrText>
        </w:r>
        <w:r>
          <w:rPr>
            <w:noProof/>
            <w:webHidden/>
          </w:rPr>
        </w:r>
        <w:r>
          <w:rPr>
            <w:noProof/>
            <w:webHidden/>
          </w:rPr>
          <w:fldChar w:fldCharType="separate"/>
        </w:r>
        <w:r w:rsidR="00F275CE">
          <w:rPr>
            <w:noProof/>
            <w:webHidden/>
          </w:rPr>
          <w:t>222</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4" w:history="1">
        <w:r w:rsidR="00F275CE" w:rsidRPr="00A624F4">
          <w:rPr>
            <w:rStyle w:val="af4"/>
            <w:rFonts w:eastAsia="Calibri"/>
            <w:noProof/>
          </w:rPr>
          <w:t>2.2.8.1.1 Санитарно-защитные зоны и санитарные разрывы</w:t>
        </w:r>
        <w:r w:rsidR="00F275CE">
          <w:rPr>
            <w:noProof/>
            <w:webHidden/>
          </w:rPr>
          <w:tab/>
        </w:r>
        <w:r>
          <w:rPr>
            <w:noProof/>
            <w:webHidden/>
          </w:rPr>
          <w:fldChar w:fldCharType="begin"/>
        </w:r>
        <w:r w:rsidR="00F275CE">
          <w:rPr>
            <w:noProof/>
            <w:webHidden/>
          </w:rPr>
          <w:instrText xml:space="preserve"> PAGEREF _Toc107050744 \h </w:instrText>
        </w:r>
        <w:r>
          <w:rPr>
            <w:noProof/>
            <w:webHidden/>
          </w:rPr>
        </w:r>
        <w:r>
          <w:rPr>
            <w:noProof/>
            <w:webHidden/>
          </w:rPr>
          <w:fldChar w:fldCharType="separate"/>
        </w:r>
        <w:r w:rsidR="00F275CE">
          <w:rPr>
            <w:noProof/>
            <w:webHidden/>
          </w:rPr>
          <w:t>223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5" w:history="1">
        <w:r w:rsidR="00F275CE" w:rsidRPr="00A624F4">
          <w:rPr>
            <w:rStyle w:val="af4"/>
            <w:rFonts w:eastAsia="Calibri"/>
            <w:noProof/>
          </w:rPr>
          <w:t>2.2.8.1.2 Водоохранные зоны, прибрежные защитные полосы, береговые полосы</w:t>
        </w:r>
        <w:r w:rsidR="00F275CE">
          <w:rPr>
            <w:noProof/>
            <w:webHidden/>
          </w:rPr>
          <w:tab/>
        </w:r>
        <w:r>
          <w:rPr>
            <w:noProof/>
            <w:webHidden/>
          </w:rPr>
          <w:fldChar w:fldCharType="begin"/>
        </w:r>
        <w:r w:rsidR="00F275CE">
          <w:rPr>
            <w:noProof/>
            <w:webHidden/>
          </w:rPr>
          <w:instrText xml:space="preserve"> PAGEREF _Toc107050745 \h </w:instrText>
        </w:r>
        <w:r>
          <w:rPr>
            <w:noProof/>
            <w:webHidden/>
          </w:rPr>
        </w:r>
        <w:r>
          <w:rPr>
            <w:noProof/>
            <w:webHidden/>
          </w:rPr>
          <w:fldChar w:fldCharType="separate"/>
        </w:r>
        <w:r w:rsidR="00F275CE">
          <w:rPr>
            <w:noProof/>
            <w:webHidden/>
          </w:rPr>
          <w:t>233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6" w:history="1">
        <w:r w:rsidR="00F275CE" w:rsidRPr="00A624F4">
          <w:rPr>
            <w:rStyle w:val="af4"/>
            <w:rFonts w:eastAsia="Calibri"/>
            <w:noProof/>
          </w:rPr>
          <w:t>2.2.8.1.3. Зоны санитарной охраны источников питьевого водоснабжения</w:t>
        </w:r>
        <w:r w:rsidR="00F275CE">
          <w:rPr>
            <w:noProof/>
            <w:webHidden/>
          </w:rPr>
          <w:tab/>
        </w:r>
        <w:r>
          <w:rPr>
            <w:noProof/>
            <w:webHidden/>
          </w:rPr>
          <w:fldChar w:fldCharType="begin"/>
        </w:r>
        <w:r w:rsidR="00F275CE">
          <w:rPr>
            <w:noProof/>
            <w:webHidden/>
          </w:rPr>
          <w:instrText xml:space="preserve"> PAGEREF _Toc107050746 \h </w:instrText>
        </w:r>
        <w:r>
          <w:rPr>
            <w:noProof/>
            <w:webHidden/>
          </w:rPr>
        </w:r>
        <w:r>
          <w:rPr>
            <w:noProof/>
            <w:webHidden/>
          </w:rPr>
          <w:fldChar w:fldCharType="separate"/>
        </w:r>
        <w:r w:rsidR="00F275CE">
          <w:rPr>
            <w:noProof/>
            <w:webHidden/>
          </w:rPr>
          <w:t>238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7" w:history="1">
        <w:r w:rsidR="00F275CE" w:rsidRPr="00A624F4">
          <w:rPr>
            <w:rStyle w:val="af4"/>
            <w:rFonts w:eastAsia="Calibri"/>
            <w:noProof/>
          </w:rPr>
          <w:t>2.2.8.1.4 Зоны затопления, подтопления</w:t>
        </w:r>
        <w:r w:rsidR="00F275CE">
          <w:rPr>
            <w:noProof/>
            <w:webHidden/>
          </w:rPr>
          <w:tab/>
        </w:r>
        <w:r>
          <w:rPr>
            <w:noProof/>
            <w:webHidden/>
          </w:rPr>
          <w:fldChar w:fldCharType="begin"/>
        </w:r>
        <w:r w:rsidR="00F275CE">
          <w:rPr>
            <w:noProof/>
            <w:webHidden/>
          </w:rPr>
          <w:instrText xml:space="preserve"> PAGEREF _Toc107050747 \h </w:instrText>
        </w:r>
        <w:r>
          <w:rPr>
            <w:noProof/>
            <w:webHidden/>
          </w:rPr>
        </w:r>
        <w:r>
          <w:rPr>
            <w:noProof/>
            <w:webHidden/>
          </w:rPr>
          <w:fldChar w:fldCharType="separate"/>
        </w:r>
        <w:r w:rsidR="00F275CE">
          <w:rPr>
            <w:noProof/>
            <w:webHidden/>
          </w:rPr>
          <w:t>243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8" w:history="1">
        <w:r w:rsidR="00F275CE" w:rsidRPr="00A624F4">
          <w:rPr>
            <w:rStyle w:val="af4"/>
            <w:rFonts w:eastAsia="Calibri"/>
            <w:noProof/>
          </w:rPr>
          <w:t>2.2.8.1.5 Зоны особо охраняемых природных территорий</w:t>
        </w:r>
        <w:r w:rsidR="00F275CE">
          <w:rPr>
            <w:noProof/>
            <w:webHidden/>
          </w:rPr>
          <w:tab/>
        </w:r>
        <w:r>
          <w:rPr>
            <w:noProof/>
            <w:webHidden/>
          </w:rPr>
          <w:fldChar w:fldCharType="begin"/>
        </w:r>
        <w:r w:rsidR="00F275CE">
          <w:rPr>
            <w:noProof/>
            <w:webHidden/>
          </w:rPr>
          <w:instrText xml:space="preserve"> PAGEREF _Toc107050748 \h </w:instrText>
        </w:r>
        <w:r>
          <w:rPr>
            <w:noProof/>
            <w:webHidden/>
          </w:rPr>
        </w:r>
        <w:r>
          <w:rPr>
            <w:noProof/>
            <w:webHidden/>
          </w:rPr>
          <w:fldChar w:fldCharType="separate"/>
        </w:r>
        <w:r w:rsidR="00F275CE">
          <w:rPr>
            <w:noProof/>
            <w:webHidden/>
          </w:rPr>
          <w:t>244</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49" w:history="1">
        <w:r w:rsidR="00F275CE" w:rsidRPr="00A624F4">
          <w:rPr>
            <w:rStyle w:val="af4"/>
            <w:rFonts w:eastAsia="Calibri"/>
            <w:noProof/>
          </w:rPr>
          <w:t>2.2.8.1.6. Зоны ограничений градостроительной деятельности по условиям добычи полезных ископаемых</w:t>
        </w:r>
        <w:r w:rsidR="00F275CE">
          <w:rPr>
            <w:noProof/>
            <w:webHidden/>
          </w:rPr>
          <w:tab/>
        </w:r>
        <w:r>
          <w:rPr>
            <w:noProof/>
            <w:webHidden/>
          </w:rPr>
          <w:fldChar w:fldCharType="begin"/>
        </w:r>
        <w:r w:rsidR="00F275CE">
          <w:rPr>
            <w:noProof/>
            <w:webHidden/>
          </w:rPr>
          <w:instrText xml:space="preserve"> PAGEREF _Toc107050749 \h </w:instrText>
        </w:r>
        <w:r>
          <w:rPr>
            <w:noProof/>
            <w:webHidden/>
          </w:rPr>
        </w:r>
        <w:r>
          <w:rPr>
            <w:noProof/>
            <w:webHidden/>
          </w:rPr>
          <w:fldChar w:fldCharType="separate"/>
        </w:r>
        <w:r w:rsidR="00F275CE">
          <w:rPr>
            <w:noProof/>
            <w:webHidden/>
          </w:rPr>
          <w:t>244</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50" w:history="1">
        <w:r w:rsidR="00F275CE" w:rsidRPr="00A624F4">
          <w:rPr>
            <w:rStyle w:val="af4"/>
            <w:rFonts w:eastAsia="Calibri"/>
            <w:noProof/>
          </w:rPr>
          <w:t>2.2.8.1.7 Иные зоны, установленные в соответствии с действующим законодательством Российской Федерации</w:t>
        </w:r>
        <w:r w:rsidR="00F275CE">
          <w:rPr>
            <w:noProof/>
            <w:webHidden/>
          </w:rPr>
          <w:tab/>
        </w:r>
        <w:r>
          <w:rPr>
            <w:noProof/>
            <w:webHidden/>
          </w:rPr>
          <w:fldChar w:fldCharType="begin"/>
        </w:r>
        <w:r w:rsidR="00F275CE">
          <w:rPr>
            <w:noProof/>
            <w:webHidden/>
          </w:rPr>
          <w:instrText xml:space="preserve"> PAGEREF _Toc107050750 \h </w:instrText>
        </w:r>
        <w:r>
          <w:rPr>
            <w:noProof/>
            <w:webHidden/>
          </w:rPr>
        </w:r>
        <w:r>
          <w:rPr>
            <w:noProof/>
            <w:webHidden/>
          </w:rPr>
          <w:fldChar w:fldCharType="separate"/>
        </w:r>
        <w:r w:rsidR="00F275CE">
          <w:rPr>
            <w:noProof/>
            <w:webHidden/>
          </w:rPr>
          <w:t>246</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51" w:history="1">
        <w:r w:rsidR="00F275CE" w:rsidRPr="00A624F4">
          <w:rPr>
            <w:rStyle w:val="af4"/>
            <w:rFonts w:eastAsia="Calibri"/>
            <w:noProof/>
          </w:rPr>
          <w:t>2.2.8.1.8 Объекты культурного наследия и предложения мероприятий по охране и использованию объектов культурного наследия</w:t>
        </w:r>
        <w:r w:rsidR="00F275CE">
          <w:rPr>
            <w:noProof/>
            <w:webHidden/>
          </w:rPr>
          <w:tab/>
        </w:r>
        <w:r>
          <w:rPr>
            <w:noProof/>
            <w:webHidden/>
          </w:rPr>
          <w:fldChar w:fldCharType="begin"/>
        </w:r>
        <w:r w:rsidR="00F275CE">
          <w:rPr>
            <w:noProof/>
            <w:webHidden/>
          </w:rPr>
          <w:instrText xml:space="preserve"> PAGEREF _Toc107050751 \h </w:instrText>
        </w:r>
        <w:r>
          <w:rPr>
            <w:noProof/>
            <w:webHidden/>
          </w:rPr>
        </w:r>
        <w:r>
          <w:rPr>
            <w:noProof/>
            <w:webHidden/>
          </w:rPr>
          <w:fldChar w:fldCharType="separate"/>
        </w:r>
        <w:r w:rsidR="00F275CE">
          <w:rPr>
            <w:noProof/>
            <w:webHidden/>
          </w:rPr>
          <w:t>254</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84" w:history="1">
        <w:r w:rsidR="00F275CE" w:rsidRPr="00A624F4">
          <w:rPr>
            <w:rStyle w:val="af4"/>
            <w:rFonts w:eastAsia="Calibri"/>
            <w:noProof/>
          </w:rPr>
          <w:t>2.2.8.1.9.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F275CE">
          <w:rPr>
            <w:noProof/>
            <w:webHidden/>
          </w:rPr>
          <w:tab/>
        </w:r>
        <w:r>
          <w:rPr>
            <w:noProof/>
            <w:webHidden/>
          </w:rPr>
          <w:fldChar w:fldCharType="begin"/>
        </w:r>
        <w:r w:rsidR="00F275CE">
          <w:rPr>
            <w:noProof/>
            <w:webHidden/>
          </w:rPr>
          <w:instrText xml:space="preserve"> PAGEREF _Toc107050784 \h </w:instrText>
        </w:r>
        <w:r>
          <w:rPr>
            <w:noProof/>
            <w:webHidden/>
          </w:rPr>
        </w:r>
        <w:r>
          <w:rPr>
            <w:noProof/>
            <w:webHidden/>
          </w:rPr>
          <w:fldChar w:fldCharType="separate"/>
        </w:r>
        <w:r w:rsidR="00F275CE">
          <w:rPr>
            <w:noProof/>
            <w:webHidden/>
          </w:rPr>
          <w:t>278</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85" w:history="1">
        <w:r w:rsidR="00F275CE" w:rsidRPr="00A624F4">
          <w:rPr>
            <w:rStyle w:val="af4"/>
            <w:rFonts w:eastAsia="Calibri"/>
            <w:noProof/>
          </w:rPr>
          <w:t>2.2.8.2. Предложения по улучшению экологического состояния городского поселения</w:t>
        </w:r>
        <w:r w:rsidR="00F275CE">
          <w:rPr>
            <w:noProof/>
            <w:webHidden/>
          </w:rPr>
          <w:tab/>
        </w:r>
        <w:r>
          <w:rPr>
            <w:noProof/>
            <w:webHidden/>
          </w:rPr>
          <w:fldChar w:fldCharType="begin"/>
        </w:r>
        <w:r w:rsidR="00F275CE">
          <w:rPr>
            <w:noProof/>
            <w:webHidden/>
          </w:rPr>
          <w:instrText xml:space="preserve"> PAGEREF _Toc107050785 \h </w:instrText>
        </w:r>
        <w:r>
          <w:rPr>
            <w:noProof/>
            <w:webHidden/>
          </w:rPr>
        </w:r>
        <w:r>
          <w:rPr>
            <w:noProof/>
            <w:webHidden/>
          </w:rPr>
          <w:fldChar w:fldCharType="separate"/>
        </w:r>
        <w:r w:rsidR="00F275CE">
          <w:rPr>
            <w:noProof/>
            <w:webHidden/>
          </w:rPr>
          <w:t>278</w:t>
        </w:r>
        <w:r>
          <w:rPr>
            <w:noProof/>
            <w:webHidden/>
          </w:rPr>
          <w:fldChar w:fldCharType="end"/>
        </w:r>
      </w:hyperlink>
    </w:p>
    <w:p w:rsidR="00F275CE" w:rsidRDefault="00590890">
      <w:pPr>
        <w:pStyle w:val="38"/>
        <w:tabs>
          <w:tab w:val="left" w:pos="2349"/>
        </w:tabs>
        <w:rPr>
          <w:rFonts w:asciiTheme="minorHAnsi" w:eastAsiaTheme="minorEastAsia" w:hAnsiTheme="minorHAnsi" w:cstheme="minorBidi"/>
          <w:b w:val="0"/>
          <w:noProof/>
          <w:sz w:val="22"/>
          <w:szCs w:val="22"/>
          <w:lang w:eastAsia="ru-RU"/>
        </w:rPr>
      </w:pPr>
      <w:hyperlink w:anchor="_Toc107050786" w:history="1">
        <w:r w:rsidR="00F275CE" w:rsidRPr="00A624F4">
          <w:rPr>
            <w:rStyle w:val="af4"/>
            <w:rFonts w:eastAsia="Calibri" w:cstheme="minorHAnsi"/>
            <w:noProof/>
          </w:rPr>
          <w:t>2.2.8.2.1</w:t>
        </w:r>
        <w:r w:rsidR="00F275CE">
          <w:rPr>
            <w:rFonts w:asciiTheme="minorHAnsi" w:eastAsiaTheme="minorEastAsia" w:hAnsiTheme="minorHAnsi" w:cstheme="minorBidi"/>
            <w:b w:val="0"/>
            <w:noProof/>
            <w:sz w:val="22"/>
            <w:szCs w:val="22"/>
            <w:lang w:eastAsia="ru-RU"/>
          </w:rPr>
          <w:tab/>
        </w:r>
        <w:r w:rsidR="00F275CE" w:rsidRPr="00A624F4">
          <w:rPr>
            <w:rStyle w:val="af4"/>
            <w:rFonts w:eastAsia="Calibri" w:cstheme="minorHAnsi"/>
            <w:noProof/>
          </w:rPr>
          <w:t>Охрана водных ресурсов</w:t>
        </w:r>
        <w:r w:rsidR="00F275CE">
          <w:rPr>
            <w:noProof/>
            <w:webHidden/>
          </w:rPr>
          <w:tab/>
        </w:r>
        <w:r>
          <w:rPr>
            <w:noProof/>
            <w:webHidden/>
          </w:rPr>
          <w:fldChar w:fldCharType="begin"/>
        </w:r>
        <w:r w:rsidR="00F275CE">
          <w:rPr>
            <w:noProof/>
            <w:webHidden/>
          </w:rPr>
          <w:instrText xml:space="preserve"> PAGEREF _Toc107050786 \h </w:instrText>
        </w:r>
        <w:r>
          <w:rPr>
            <w:noProof/>
            <w:webHidden/>
          </w:rPr>
        </w:r>
        <w:r>
          <w:rPr>
            <w:noProof/>
            <w:webHidden/>
          </w:rPr>
          <w:fldChar w:fldCharType="separate"/>
        </w:r>
        <w:r w:rsidR="00F275CE">
          <w:rPr>
            <w:noProof/>
            <w:webHidden/>
          </w:rPr>
          <w:t>279</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87" w:history="1">
        <w:r w:rsidR="00F275CE" w:rsidRPr="00A624F4">
          <w:rPr>
            <w:rStyle w:val="af4"/>
            <w:rFonts w:eastAsia="Calibri" w:cstheme="minorHAnsi"/>
            <w:noProof/>
          </w:rPr>
          <w:t>2.2.8.2.2.Охрана воздушного бассейна</w:t>
        </w:r>
        <w:r w:rsidR="00F275CE">
          <w:rPr>
            <w:noProof/>
            <w:webHidden/>
          </w:rPr>
          <w:tab/>
        </w:r>
        <w:r>
          <w:rPr>
            <w:noProof/>
            <w:webHidden/>
          </w:rPr>
          <w:fldChar w:fldCharType="begin"/>
        </w:r>
        <w:r w:rsidR="00F275CE">
          <w:rPr>
            <w:noProof/>
            <w:webHidden/>
          </w:rPr>
          <w:instrText xml:space="preserve"> PAGEREF _Toc107050787 \h </w:instrText>
        </w:r>
        <w:r>
          <w:rPr>
            <w:noProof/>
            <w:webHidden/>
          </w:rPr>
        </w:r>
        <w:r>
          <w:rPr>
            <w:noProof/>
            <w:webHidden/>
          </w:rPr>
          <w:fldChar w:fldCharType="separate"/>
        </w:r>
        <w:r w:rsidR="00F275CE">
          <w:rPr>
            <w:noProof/>
            <w:webHidden/>
          </w:rPr>
          <w:t>283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88" w:history="1">
        <w:r w:rsidR="00F275CE" w:rsidRPr="00A624F4">
          <w:rPr>
            <w:rStyle w:val="af4"/>
            <w:rFonts w:eastAsia="Calibri" w:cstheme="minorHAnsi"/>
            <w:noProof/>
          </w:rPr>
          <w:t>2.2.8.2.3. Охрана почвенно-растительного покрова</w:t>
        </w:r>
        <w:r w:rsidR="00F275CE">
          <w:rPr>
            <w:noProof/>
            <w:webHidden/>
          </w:rPr>
          <w:tab/>
        </w:r>
        <w:r>
          <w:rPr>
            <w:noProof/>
            <w:webHidden/>
          </w:rPr>
          <w:fldChar w:fldCharType="begin"/>
        </w:r>
        <w:r w:rsidR="00F275CE">
          <w:rPr>
            <w:noProof/>
            <w:webHidden/>
          </w:rPr>
          <w:instrText xml:space="preserve"> PAGEREF _Toc107050788 \h </w:instrText>
        </w:r>
        <w:r>
          <w:rPr>
            <w:noProof/>
            <w:webHidden/>
          </w:rPr>
        </w:r>
        <w:r>
          <w:rPr>
            <w:noProof/>
            <w:webHidden/>
          </w:rPr>
          <w:fldChar w:fldCharType="separate"/>
        </w:r>
        <w:r w:rsidR="00F275CE">
          <w:rPr>
            <w:noProof/>
            <w:webHidden/>
          </w:rPr>
          <w:t>287</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89" w:history="1">
        <w:r w:rsidR="00F275CE" w:rsidRPr="00A624F4">
          <w:rPr>
            <w:rStyle w:val="af4"/>
            <w:rFonts w:eastAsia="Calibri" w:cstheme="minorHAnsi"/>
            <w:noProof/>
          </w:rPr>
          <w:t>2.2.8.2.4. Охрана недр</w:t>
        </w:r>
        <w:r w:rsidR="00F275CE">
          <w:rPr>
            <w:noProof/>
            <w:webHidden/>
          </w:rPr>
          <w:tab/>
        </w:r>
        <w:r>
          <w:rPr>
            <w:noProof/>
            <w:webHidden/>
          </w:rPr>
          <w:fldChar w:fldCharType="begin"/>
        </w:r>
        <w:r w:rsidR="00F275CE">
          <w:rPr>
            <w:noProof/>
            <w:webHidden/>
          </w:rPr>
          <w:instrText xml:space="preserve"> PAGEREF _Toc107050789 \h </w:instrText>
        </w:r>
        <w:r>
          <w:rPr>
            <w:noProof/>
            <w:webHidden/>
          </w:rPr>
        </w:r>
        <w:r>
          <w:rPr>
            <w:noProof/>
            <w:webHidden/>
          </w:rPr>
          <w:fldChar w:fldCharType="separate"/>
        </w:r>
        <w:r w:rsidR="00F275CE">
          <w:rPr>
            <w:noProof/>
            <w:webHidden/>
          </w:rPr>
          <w:t>291</w:t>
        </w:r>
        <w:r>
          <w:rPr>
            <w:noProof/>
            <w:webHidden/>
          </w:rPr>
          <w:fldChar w:fldCharType="end"/>
        </w:r>
      </w:hyperlink>
    </w:p>
    <w:p w:rsidR="00F275CE" w:rsidRDefault="00590890">
      <w:pPr>
        <w:pStyle w:val="38"/>
        <w:tabs>
          <w:tab w:val="left" w:pos="2419"/>
        </w:tabs>
        <w:rPr>
          <w:rFonts w:asciiTheme="minorHAnsi" w:eastAsiaTheme="minorEastAsia" w:hAnsiTheme="minorHAnsi" w:cstheme="minorBidi"/>
          <w:b w:val="0"/>
          <w:noProof/>
          <w:sz w:val="22"/>
          <w:szCs w:val="22"/>
          <w:lang w:eastAsia="ru-RU"/>
        </w:rPr>
      </w:pPr>
      <w:hyperlink w:anchor="_Toc107050790" w:history="1">
        <w:r w:rsidR="00F275CE" w:rsidRPr="00A624F4">
          <w:rPr>
            <w:rStyle w:val="af4"/>
            <w:rFonts w:eastAsia="Calibri"/>
            <w:noProof/>
          </w:rPr>
          <w:t>2.2.8.2.5.</w:t>
        </w:r>
        <w:r w:rsidR="00F275CE">
          <w:rPr>
            <w:rFonts w:asciiTheme="minorHAnsi" w:eastAsiaTheme="minorEastAsia" w:hAnsiTheme="minorHAnsi" w:cstheme="minorBidi"/>
            <w:b w:val="0"/>
            <w:noProof/>
            <w:sz w:val="22"/>
            <w:szCs w:val="22"/>
            <w:lang w:eastAsia="ru-RU"/>
          </w:rPr>
          <w:tab/>
        </w:r>
        <w:r w:rsidR="00F275CE" w:rsidRPr="00A624F4">
          <w:rPr>
            <w:rStyle w:val="af4"/>
            <w:rFonts w:eastAsia="Calibri"/>
            <w:noProof/>
          </w:rPr>
          <w:t>Охрана лесных ресурсов</w:t>
        </w:r>
        <w:r w:rsidR="00F275CE">
          <w:rPr>
            <w:noProof/>
            <w:webHidden/>
          </w:rPr>
          <w:tab/>
        </w:r>
        <w:r>
          <w:rPr>
            <w:noProof/>
            <w:webHidden/>
          </w:rPr>
          <w:fldChar w:fldCharType="begin"/>
        </w:r>
        <w:r w:rsidR="00F275CE">
          <w:rPr>
            <w:noProof/>
            <w:webHidden/>
          </w:rPr>
          <w:instrText xml:space="preserve"> PAGEREF _Toc107050790 \h </w:instrText>
        </w:r>
        <w:r>
          <w:rPr>
            <w:noProof/>
            <w:webHidden/>
          </w:rPr>
        </w:r>
        <w:r>
          <w:rPr>
            <w:noProof/>
            <w:webHidden/>
          </w:rPr>
          <w:fldChar w:fldCharType="separate"/>
        </w:r>
        <w:r w:rsidR="00F275CE">
          <w:rPr>
            <w:noProof/>
            <w:webHidden/>
          </w:rPr>
          <w:t>293</w:t>
        </w:r>
        <w:r>
          <w:rPr>
            <w:noProof/>
            <w:webHidden/>
          </w:rPr>
          <w:fldChar w:fldCharType="end"/>
        </w:r>
      </w:hyperlink>
    </w:p>
    <w:p w:rsidR="00F275CE" w:rsidRDefault="00590890">
      <w:pPr>
        <w:pStyle w:val="38"/>
        <w:tabs>
          <w:tab w:val="left" w:pos="2349"/>
        </w:tabs>
        <w:rPr>
          <w:rFonts w:asciiTheme="minorHAnsi" w:eastAsiaTheme="minorEastAsia" w:hAnsiTheme="minorHAnsi" w:cstheme="minorBidi"/>
          <w:b w:val="0"/>
          <w:noProof/>
          <w:sz w:val="22"/>
          <w:szCs w:val="22"/>
          <w:lang w:eastAsia="ru-RU"/>
        </w:rPr>
      </w:pPr>
      <w:hyperlink w:anchor="_Toc107050791" w:history="1">
        <w:r w:rsidR="00F275CE" w:rsidRPr="00A624F4">
          <w:rPr>
            <w:rStyle w:val="af4"/>
            <w:rFonts w:eastAsia="Calibri"/>
            <w:noProof/>
          </w:rPr>
          <w:t>2.2.8.2.6</w:t>
        </w:r>
        <w:r w:rsidR="00F275CE">
          <w:rPr>
            <w:rFonts w:asciiTheme="minorHAnsi" w:eastAsiaTheme="minorEastAsia" w:hAnsiTheme="minorHAnsi" w:cstheme="minorBidi"/>
            <w:b w:val="0"/>
            <w:noProof/>
            <w:sz w:val="22"/>
            <w:szCs w:val="22"/>
            <w:lang w:eastAsia="ru-RU"/>
          </w:rPr>
          <w:tab/>
        </w:r>
        <w:r w:rsidR="00F275CE" w:rsidRPr="00A624F4">
          <w:rPr>
            <w:rStyle w:val="af4"/>
            <w:rFonts w:eastAsia="Calibri"/>
            <w:noProof/>
          </w:rPr>
          <w:t>Охрана животного мира</w:t>
        </w:r>
        <w:r w:rsidR="00F275CE">
          <w:rPr>
            <w:noProof/>
            <w:webHidden/>
          </w:rPr>
          <w:tab/>
        </w:r>
        <w:r>
          <w:rPr>
            <w:noProof/>
            <w:webHidden/>
          </w:rPr>
          <w:fldChar w:fldCharType="begin"/>
        </w:r>
        <w:r w:rsidR="00F275CE">
          <w:rPr>
            <w:noProof/>
            <w:webHidden/>
          </w:rPr>
          <w:instrText xml:space="preserve"> PAGEREF _Toc107050791 \h </w:instrText>
        </w:r>
        <w:r>
          <w:rPr>
            <w:noProof/>
            <w:webHidden/>
          </w:rPr>
        </w:r>
        <w:r>
          <w:rPr>
            <w:noProof/>
            <w:webHidden/>
          </w:rPr>
          <w:fldChar w:fldCharType="separate"/>
        </w:r>
        <w:r w:rsidR="00F275CE">
          <w:rPr>
            <w:noProof/>
            <w:webHidden/>
          </w:rPr>
          <w:t>293</w:t>
        </w:r>
        <w:r>
          <w:rPr>
            <w:noProof/>
            <w:webHidden/>
          </w:rPr>
          <w:fldChar w:fldCharType="end"/>
        </w:r>
      </w:hyperlink>
    </w:p>
    <w:p w:rsidR="00F275CE" w:rsidRDefault="00590890">
      <w:pPr>
        <w:pStyle w:val="38"/>
        <w:rPr>
          <w:rFonts w:asciiTheme="minorHAnsi" w:eastAsiaTheme="minorEastAsia" w:hAnsiTheme="minorHAnsi" w:cstheme="minorBidi"/>
          <w:b w:val="0"/>
          <w:noProof/>
          <w:sz w:val="22"/>
          <w:szCs w:val="22"/>
          <w:lang w:eastAsia="ru-RU"/>
        </w:rPr>
      </w:pPr>
      <w:hyperlink w:anchor="_Toc107050792" w:history="1">
        <w:r w:rsidR="00F275CE" w:rsidRPr="00A624F4">
          <w:rPr>
            <w:rStyle w:val="af4"/>
            <w:rFonts w:eastAsia="Calibri"/>
            <w:noProof/>
          </w:rPr>
          <w:t>2.2.8.2.7.Охрана окружающей среды от воздействия шума и электромагнитных колебаний</w:t>
        </w:r>
        <w:r w:rsidR="00F275CE">
          <w:rPr>
            <w:noProof/>
            <w:webHidden/>
          </w:rPr>
          <w:tab/>
        </w:r>
        <w:r>
          <w:rPr>
            <w:noProof/>
            <w:webHidden/>
          </w:rPr>
          <w:fldChar w:fldCharType="begin"/>
        </w:r>
        <w:r w:rsidR="00F275CE">
          <w:rPr>
            <w:noProof/>
            <w:webHidden/>
          </w:rPr>
          <w:instrText xml:space="preserve"> PAGEREF _Toc107050792 \h </w:instrText>
        </w:r>
        <w:r>
          <w:rPr>
            <w:noProof/>
            <w:webHidden/>
          </w:rPr>
        </w:r>
        <w:r>
          <w:rPr>
            <w:noProof/>
            <w:webHidden/>
          </w:rPr>
          <w:fldChar w:fldCharType="separate"/>
        </w:r>
        <w:r w:rsidR="00F275CE">
          <w:rPr>
            <w:noProof/>
            <w:webHidden/>
          </w:rPr>
          <w:t>295</w:t>
        </w:r>
        <w:r>
          <w:rPr>
            <w:noProof/>
            <w:webHidden/>
          </w:rPr>
          <w:fldChar w:fldCharType="end"/>
        </w:r>
      </w:hyperlink>
    </w:p>
    <w:p w:rsidR="00F275CE" w:rsidRDefault="00590890">
      <w:pPr>
        <w:pStyle w:val="1b"/>
        <w:rPr>
          <w:rFonts w:asciiTheme="minorHAnsi" w:hAnsiTheme="minorHAnsi" w:cstheme="minorBidi"/>
          <w:b w:val="0"/>
          <w:sz w:val="22"/>
          <w:szCs w:val="22"/>
        </w:rPr>
      </w:pPr>
      <w:hyperlink w:anchor="_Toc107050793" w:history="1">
        <w:r w:rsidR="00F275CE" w:rsidRPr="00A624F4">
          <w:rPr>
            <w:rStyle w:val="af4"/>
          </w:rPr>
          <w:t>3 Перечень и характеристика основных факторов риска возникновения чрезвычайных ситуаций природного и техногенного характера</w:t>
        </w:r>
        <w:r w:rsidR="00F275CE">
          <w:rPr>
            <w:webHidden/>
          </w:rPr>
          <w:tab/>
        </w:r>
        <w:r>
          <w:rPr>
            <w:webHidden/>
          </w:rPr>
          <w:fldChar w:fldCharType="begin"/>
        </w:r>
        <w:r w:rsidR="00F275CE">
          <w:rPr>
            <w:webHidden/>
          </w:rPr>
          <w:instrText xml:space="preserve"> PAGEREF _Toc107050793 \h </w:instrText>
        </w:r>
        <w:r>
          <w:rPr>
            <w:webHidden/>
          </w:rPr>
        </w:r>
        <w:r>
          <w:rPr>
            <w:webHidden/>
          </w:rPr>
          <w:fldChar w:fldCharType="separate"/>
        </w:r>
        <w:r w:rsidR="00F275CE">
          <w:rPr>
            <w:webHidden/>
          </w:rPr>
          <w:t>297</w:t>
        </w:r>
        <w:r>
          <w:rPr>
            <w:webHidden/>
          </w:rPr>
          <w:fldChar w:fldCharType="end"/>
        </w:r>
      </w:hyperlink>
    </w:p>
    <w:p w:rsidR="00F275CE" w:rsidRDefault="00590890">
      <w:pPr>
        <w:pStyle w:val="2a"/>
        <w:rPr>
          <w:rFonts w:asciiTheme="minorHAnsi" w:hAnsiTheme="minorHAnsi" w:cstheme="minorBidi"/>
          <w:noProof/>
          <w:sz w:val="22"/>
          <w:szCs w:val="22"/>
        </w:rPr>
      </w:pPr>
      <w:hyperlink w:anchor="_Toc107050794" w:history="1">
        <w:r w:rsidR="00F275CE" w:rsidRPr="00A624F4">
          <w:rPr>
            <w:rStyle w:val="af4"/>
            <w:b/>
            <w:noProof/>
          </w:rPr>
          <w:t>3.1Чрезвычайные ситуации природного характера и их возможные последствия</w:t>
        </w:r>
        <w:r w:rsidR="00F275CE">
          <w:rPr>
            <w:noProof/>
            <w:webHidden/>
          </w:rPr>
          <w:tab/>
        </w:r>
        <w:r>
          <w:rPr>
            <w:noProof/>
            <w:webHidden/>
          </w:rPr>
          <w:fldChar w:fldCharType="begin"/>
        </w:r>
        <w:r w:rsidR="00F275CE">
          <w:rPr>
            <w:noProof/>
            <w:webHidden/>
          </w:rPr>
          <w:instrText xml:space="preserve"> PAGEREF _Toc107050794 \h </w:instrText>
        </w:r>
        <w:r>
          <w:rPr>
            <w:noProof/>
            <w:webHidden/>
          </w:rPr>
        </w:r>
        <w:r>
          <w:rPr>
            <w:noProof/>
            <w:webHidden/>
          </w:rPr>
          <w:fldChar w:fldCharType="separate"/>
        </w:r>
        <w:r w:rsidR="00F275CE">
          <w:rPr>
            <w:noProof/>
            <w:webHidden/>
          </w:rPr>
          <w:t>297</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95" w:history="1">
        <w:r w:rsidR="00F275CE" w:rsidRPr="00A624F4">
          <w:rPr>
            <w:rStyle w:val="af4"/>
            <w:b/>
            <w:noProof/>
          </w:rPr>
          <w:t>3.2 Чрезвычайные ситуации техногенного характера и их возможные последствия</w:t>
        </w:r>
        <w:r w:rsidR="00F275CE">
          <w:rPr>
            <w:noProof/>
            <w:webHidden/>
          </w:rPr>
          <w:tab/>
        </w:r>
        <w:r>
          <w:rPr>
            <w:noProof/>
            <w:webHidden/>
          </w:rPr>
          <w:fldChar w:fldCharType="begin"/>
        </w:r>
        <w:r w:rsidR="00F275CE">
          <w:rPr>
            <w:noProof/>
            <w:webHidden/>
          </w:rPr>
          <w:instrText xml:space="preserve"> PAGEREF _Toc107050795 \h </w:instrText>
        </w:r>
        <w:r>
          <w:rPr>
            <w:noProof/>
            <w:webHidden/>
          </w:rPr>
        </w:r>
        <w:r>
          <w:rPr>
            <w:noProof/>
            <w:webHidden/>
          </w:rPr>
          <w:fldChar w:fldCharType="separate"/>
        </w:r>
        <w:r w:rsidR="00F275CE">
          <w:rPr>
            <w:noProof/>
            <w:webHidden/>
          </w:rPr>
          <w:t>299</w:t>
        </w:r>
        <w:r>
          <w:rPr>
            <w:noProof/>
            <w:webHidden/>
          </w:rPr>
          <w:fldChar w:fldCharType="end"/>
        </w:r>
      </w:hyperlink>
    </w:p>
    <w:p w:rsidR="00F275CE" w:rsidRDefault="00590890">
      <w:pPr>
        <w:pStyle w:val="2a"/>
        <w:rPr>
          <w:rFonts w:asciiTheme="minorHAnsi" w:hAnsiTheme="minorHAnsi" w:cstheme="minorBidi"/>
          <w:noProof/>
          <w:sz w:val="22"/>
          <w:szCs w:val="22"/>
        </w:rPr>
      </w:pPr>
      <w:hyperlink w:anchor="_Toc107050796" w:history="1">
        <w:r w:rsidR="00F275CE" w:rsidRPr="00A624F4">
          <w:rPr>
            <w:rStyle w:val="af4"/>
            <w:b/>
            <w:noProof/>
          </w:rPr>
          <w:t>3.3 Противопожарное водоснабжение</w:t>
        </w:r>
        <w:r w:rsidR="00F275CE">
          <w:rPr>
            <w:noProof/>
            <w:webHidden/>
          </w:rPr>
          <w:tab/>
        </w:r>
        <w:r>
          <w:rPr>
            <w:noProof/>
            <w:webHidden/>
          </w:rPr>
          <w:fldChar w:fldCharType="begin"/>
        </w:r>
        <w:r w:rsidR="00F275CE">
          <w:rPr>
            <w:noProof/>
            <w:webHidden/>
          </w:rPr>
          <w:instrText xml:space="preserve"> PAGEREF _Toc107050796 \h </w:instrText>
        </w:r>
        <w:r>
          <w:rPr>
            <w:noProof/>
            <w:webHidden/>
          </w:rPr>
        </w:r>
        <w:r>
          <w:rPr>
            <w:noProof/>
            <w:webHidden/>
          </w:rPr>
          <w:fldChar w:fldCharType="separate"/>
        </w:r>
        <w:r w:rsidR="00F275CE">
          <w:rPr>
            <w:noProof/>
            <w:webHidden/>
          </w:rPr>
          <w:t>303</w:t>
        </w:r>
        <w:r>
          <w:rPr>
            <w:noProof/>
            <w:webHidden/>
          </w:rPr>
          <w:fldChar w:fldCharType="end"/>
        </w:r>
      </w:hyperlink>
    </w:p>
    <w:p w:rsidR="00F275CE" w:rsidRDefault="00590890">
      <w:pPr>
        <w:pStyle w:val="2a"/>
        <w:tabs>
          <w:tab w:val="left" w:pos="1540"/>
        </w:tabs>
        <w:rPr>
          <w:rFonts w:asciiTheme="minorHAnsi" w:hAnsiTheme="minorHAnsi" w:cstheme="minorBidi"/>
          <w:noProof/>
          <w:sz w:val="22"/>
          <w:szCs w:val="22"/>
        </w:rPr>
      </w:pPr>
      <w:hyperlink w:anchor="_Toc107050797" w:history="1">
        <w:r w:rsidR="00F275CE" w:rsidRPr="00A624F4">
          <w:rPr>
            <w:rStyle w:val="af4"/>
            <w:b/>
            <w:noProof/>
          </w:rPr>
          <w:t>3.4</w:t>
        </w:r>
        <w:r w:rsidR="00F275CE">
          <w:rPr>
            <w:rFonts w:asciiTheme="minorHAnsi" w:hAnsiTheme="minorHAnsi" w:cstheme="minorBidi"/>
            <w:noProof/>
            <w:sz w:val="22"/>
            <w:szCs w:val="22"/>
          </w:rPr>
          <w:tab/>
        </w:r>
        <w:r w:rsidR="00F275CE" w:rsidRPr="00A624F4">
          <w:rPr>
            <w:rStyle w:val="af4"/>
            <w:b/>
            <w:noProof/>
          </w:rPr>
          <w:t>Мероприятия по обеспечению пожарной безопасности</w:t>
        </w:r>
        <w:r w:rsidR="00F275CE">
          <w:rPr>
            <w:noProof/>
            <w:webHidden/>
          </w:rPr>
          <w:tab/>
        </w:r>
        <w:r>
          <w:rPr>
            <w:noProof/>
            <w:webHidden/>
          </w:rPr>
          <w:fldChar w:fldCharType="begin"/>
        </w:r>
        <w:r w:rsidR="00F275CE">
          <w:rPr>
            <w:noProof/>
            <w:webHidden/>
          </w:rPr>
          <w:instrText xml:space="preserve"> PAGEREF _Toc107050797 \h </w:instrText>
        </w:r>
        <w:r>
          <w:rPr>
            <w:noProof/>
            <w:webHidden/>
          </w:rPr>
        </w:r>
        <w:r>
          <w:rPr>
            <w:noProof/>
            <w:webHidden/>
          </w:rPr>
          <w:fldChar w:fldCharType="separate"/>
        </w:r>
        <w:r w:rsidR="00F275CE">
          <w:rPr>
            <w:noProof/>
            <w:webHidden/>
          </w:rPr>
          <w:t>304</w:t>
        </w:r>
        <w:r>
          <w:rPr>
            <w:noProof/>
            <w:webHidden/>
          </w:rPr>
          <w:fldChar w:fldCharType="end"/>
        </w:r>
      </w:hyperlink>
    </w:p>
    <w:p w:rsidR="00F275CE" w:rsidRDefault="00590890">
      <w:pPr>
        <w:pStyle w:val="2a"/>
        <w:tabs>
          <w:tab w:val="left" w:pos="1540"/>
        </w:tabs>
        <w:rPr>
          <w:rFonts w:asciiTheme="minorHAnsi" w:hAnsiTheme="minorHAnsi" w:cstheme="minorBidi"/>
          <w:noProof/>
          <w:sz w:val="22"/>
          <w:szCs w:val="22"/>
        </w:rPr>
      </w:pPr>
      <w:hyperlink w:anchor="_Toc107050798" w:history="1">
        <w:r w:rsidR="00F275CE" w:rsidRPr="00A624F4">
          <w:rPr>
            <w:rStyle w:val="af4"/>
            <w:rFonts w:eastAsia="Times New Roman"/>
            <w:b/>
            <w:noProof/>
          </w:rPr>
          <w:t>3.5</w:t>
        </w:r>
        <w:r w:rsidR="00F275CE">
          <w:rPr>
            <w:rFonts w:asciiTheme="minorHAnsi" w:hAnsiTheme="minorHAnsi" w:cstheme="minorBidi"/>
            <w:noProof/>
            <w:sz w:val="22"/>
            <w:szCs w:val="22"/>
          </w:rPr>
          <w:tab/>
        </w:r>
        <w:r w:rsidR="00F275CE" w:rsidRPr="00A624F4">
          <w:rPr>
            <w:rStyle w:val="af4"/>
            <w:rFonts w:eastAsia="Times New Roman"/>
            <w:b/>
            <w:noProof/>
          </w:rPr>
          <w:t>Источники чрезвычайных ситуаций биолого-социального характера</w:t>
        </w:r>
        <w:r w:rsidR="00F275CE">
          <w:rPr>
            <w:noProof/>
            <w:webHidden/>
          </w:rPr>
          <w:tab/>
        </w:r>
        <w:r>
          <w:rPr>
            <w:noProof/>
            <w:webHidden/>
          </w:rPr>
          <w:fldChar w:fldCharType="begin"/>
        </w:r>
        <w:r w:rsidR="00F275CE">
          <w:rPr>
            <w:noProof/>
            <w:webHidden/>
          </w:rPr>
          <w:instrText xml:space="preserve"> PAGEREF _Toc107050798 \h </w:instrText>
        </w:r>
        <w:r>
          <w:rPr>
            <w:noProof/>
            <w:webHidden/>
          </w:rPr>
        </w:r>
        <w:r>
          <w:rPr>
            <w:noProof/>
            <w:webHidden/>
          </w:rPr>
          <w:fldChar w:fldCharType="separate"/>
        </w:r>
        <w:r w:rsidR="00F275CE">
          <w:rPr>
            <w:noProof/>
            <w:webHidden/>
          </w:rPr>
          <w:t>306</w:t>
        </w:r>
        <w:r>
          <w:rPr>
            <w:noProof/>
            <w:webHidden/>
          </w:rPr>
          <w:fldChar w:fldCharType="end"/>
        </w:r>
      </w:hyperlink>
    </w:p>
    <w:p w:rsidR="00F275CE" w:rsidRDefault="00590890">
      <w:pPr>
        <w:pStyle w:val="2a"/>
        <w:tabs>
          <w:tab w:val="left" w:pos="1540"/>
        </w:tabs>
        <w:rPr>
          <w:rFonts w:asciiTheme="minorHAnsi" w:hAnsiTheme="minorHAnsi" w:cstheme="minorBidi"/>
          <w:noProof/>
          <w:sz w:val="22"/>
          <w:szCs w:val="22"/>
        </w:rPr>
      </w:pPr>
      <w:hyperlink w:anchor="_Toc107050799" w:history="1">
        <w:r w:rsidR="00F275CE" w:rsidRPr="00A624F4">
          <w:rPr>
            <w:rStyle w:val="af4"/>
            <w:rFonts w:eastAsia="Times New Roman" w:cstheme="minorHAnsi"/>
            <w:b/>
            <w:noProof/>
          </w:rPr>
          <w:t>3.6</w:t>
        </w:r>
        <w:r w:rsidR="00F275CE">
          <w:rPr>
            <w:rFonts w:asciiTheme="minorHAnsi" w:hAnsiTheme="minorHAnsi" w:cstheme="minorBidi"/>
            <w:noProof/>
            <w:sz w:val="22"/>
            <w:szCs w:val="22"/>
          </w:rPr>
          <w:tab/>
        </w:r>
        <w:r w:rsidR="00F275CE" w:rsidRPr="00A624F4">
          <w:rPr>
            <w:rStyle w:val="af4"/>
            <w:rFonts w:eastAsia="Times New Roman" w:cstheme="minorHAnsi"/>
            <w:b/>
            <w:noProof/>
          </w:rPr>
          <w:t>Рекомендации по проведению мероприятий по предупреждению чрезвычайных ситуаций</w:t>
        </w:r>
        <w:r w:rsidR="00F275CE">
          <w:rPr>
            <w:noProof/>
            <w:webHidden/>
          </w:rPr>
          <w:tab/>
        </w:r>
        <w:r>
          <w:rPr>
            <w:noProof/>
            <w:webHidden/>
          </w:rPr>
          <w:fldChar w:fldCharType="begin"/>
        </w:r>
        <w:r w:rsidR="00F275CE">
          <w:rPr>
            <w:noProof/>
            <w:webHidden/>
          </w:rPr>
          <w:instrText xml:space="preserve"> PAGEREF _Toc107050799 \h </w:instrText>
        </w:r>
        <w:r>
          <w:rPr>
            <w:noProof/>
            <w:webHidden/>
          </w:rPr>
        </w:r>
        <w:r>
          <w:rPr>
            <w:noProof/>
            <w:webHidden/>
          </w:rPr>
          <w:fldChar w:fldCharType="separate"/>
        </w:r>
        <w:r w:rsidR="00F275CE">
          <w:rPr>
            <w:noProof/>
            <w:webHidden/>
          </w:rPr>
          <w:t>310</w:t>
        </w:r>
        <w:r>
          <w:rPr>
            <w:noProof/>
            <w:webHidden/>
          </w:rPr>
          <w:fldChar w:fldCharType="end"/>
        </w:r>
      </w:hyperlink>
    </w:p>
    <w:p w:rsidR="00F275CE" w:rsidRDefault="00590890">
      <w:pPr>
        <w:pStyle w:val="1b"/>
        <w:tabs>
          <w:tab w:val="left" w:pos="1100"/>
        </w:tabs>
        <w:rPr>
          <w:rFonts w:asciiTheme="minorHAnsi" w:hAnsiTheme="minorHAnsi" w:cstheme="minorBidi"/>
          <w:b w:val="0"/>
          <w:sz w:val="22"/>
          <w:szCs w:val="22"/>
        </w:rPr>
      </w:pPr>
      <w:hyperlink w:anchor="_Toc107050800" w:history="1">
        <w:r w:rsidR="00F275CE" w:rsidRPr="00A624F4">
          <w:rPr>
            <w:rStyle w:val="af4"/>
          </w:rPr>
          <w:t>4</w:t>
        </w:r>
        <w:r w:rsidR="00F275CE">
          <w:rPr>
            <w:rFonts w:asciiTheme="minorHAnsi" w:hAnsiTheme="minorHAnsi" w:cstheme="minorBidi"/>
            <w:b w:val="0"/>
            <w:sz w:val="22"/>
            <w:szCs w:val="22"/>
          </w:rPr>
          <w:tab/>
        </w:r>
        <w:r w:rsidR="00F275CE" w:rsidRPr="00A624F4">
          <w:rPr>
            <w:rStyle w:val="af4"/>
          </w:rPr>
          <w:t>Оценка возможного влияния планируемых для размещения объектов местного значения поселения на комплексное развитие этих территорий</w:t>
        </w:r>
        <w:r w:rsidR="00F275CE">
          <w:rPr>
            <w:webHidden/>
          </w:rPr>
          <w:tab/>
        </w:r>
        <w:r>
          <w:rPr>
            <w:webHidden/>
          </w:rPr>
          <w:fldChar w:fldCharType="begin"/>
        </w:r>
        <w:r w:rsidR="00F275CE">
          <w:rPr>
            <w:webHidden/>
          </w:rPr>
          <w:instrText xml:space="preserve"> PAGEREF _Toc107050800 \h </w:instrText>
        </w:r>
        <w:r>
          <w:rPr>
            <w:webHidden/>
          </w:rPr>
        </w:r>
        <w:r>
          <w:rPr>
            <w:webHidden/>
          </w:rPr>
          <w:fldChar w:fldCharType="separate"/>
        </w:r>
        <w:r w:rsidR="00F275CE">
          <w:rPr>
            <w:webHidden/>
          </w:rPr>
          <w:t>318</w:t>
        </w:r>
        <w:r>
          <w:rPr>
            <w:webHidden/>
          </w:rPr>
          <w:fldChar w:fldCharType="end"/>
        </w:r>
      </w:hyperlink>
    </w:p>
    <w:p w:rsidR="00F275CE" w:rsidRDefault="00590890">
      <w:pPr>
        <w:pStyle w:val="2a"/>
        <w:rPr>
          <w:rFonts w:asciiTheme="minorHAnsi" w:hAnsiTheme="minorHAnsi" w:cstheme="minorBidi"/>
          <w:noProof/>
          <w:sz w:val="22"/>
          <w:szCs w:val="22"/>
        </w:rPr>
      </w:pPr>
      <w:hyperlink w:anchor="_Toc107050801" w:history="1">
        <w:r w:rsidR="00F275CE" w:rsidRPr="00A624F4">
          <w:rPr>
            <w:rStyle w:val="af4"/>
            <w:b/>
            <w:noProof/>
          </w:rPr>
          <w:t>4.1. Предложения по размещению объектов местного значения поселения</w:t>
        </w:r>
        <w:r w:rsidR="00F275CE">
          <w:rPr>
            <w:noProof/>
            <w:webHidden/>
          </w:rPr>
          <w:tab/>
        </w:r>
        <w:r>
          <w:rPr>
            <w:noProof/>
            <w:webHidden/>
          </w:rPr>
          <w:fldChar w:fldCharType="begin"/>
        </w:r>
        <w:r w:rsidR="00F275CE">
          <w:rPr>
            <w:noProof/>
            <w:webHidden/>
          </w:rPr>
          <w:instrText xml:space="preserve"> PAGEREF _Toc107050801 \h </w:instrText>
        </w:r>
        <w:r>
          <w:rPr>
            <w:noProof/>
            <w:webHidden/>
          </w:rPr>
        </w:r>
        <w:r>
          <w:rPr>
            <w:noProof/>
            <w:webHidden/>
          </w:rPr>
          <w:fldChar w:fldCharType="separate"/>
        </w:r>
        <w:r w:rsidR="00F275CE">
          <w:rPr>
            <w:noProof/>
            <w:webHidden/>
          </w:rPr>
          <w:t>318</w:t>
        </w:r>
        <w:r>
          <w:rPr>
            <w:noProof/>
            <w:webHidden/>
          </w:rPr>
          <w:fldChar w:fldCharType="end"/>
        </w:r>
      </w:hyperlink>
    </w:p>
    <w:p w:rsidR="00F275CE" w:rsidRDefault="00590890">
      <w:pPr>
        <w:pStyle w:val="2a"/>
        <w:tabs>
          <w:tab w:val="left" w:pos="1540"/>
        </w:tabs>
        <w:rPr>
          <w:rFonts w:asciiTheme="minorHAnsi" w:hAnsiTheme="minorHAnsi" w:cstheme="minorBidi"/>
          <w:noProof/>
          <w:sz w:val="22"/>
          <w:szCs w:val="22"/>
        </w:rPr>
      </w:pPr>
      <w:hyperlink w:anchor="_Toc107050802" w:history="1">
        <w:r w:rsidR="00F275CE" w:rsidRPr="00A624F4">
          <w:rPr>
            <w:rStyle w:val="af4"/>
            <w:b/>
            <w:noProof/>
          </w:rPr>
          <w:t>4.2</w:t>
        </w:r>
        <w:r w:rsidR="00F275CE">
          <w:rPr>
            <w:rFonts w:asciiTheme="minorHAnsi" w:hAnsiTheme="minorHAnsi" w:cstheme="minorBidi"/>
            <w:noProof/>
            <w:sz w:val="22"/>
            <w:szCs w:val="22"/>
          </w:rPr>
          <w:tab/>
        </w:r>
        <w:r w:rsidR="00F275CE" w:rsidRPr="00A624F4">
          <w:rPr>
            <w:rStyle w:val="af4"/>
            <w:b/>
            <w:noProof/>
          </w:rPr>
          <w:t>Обоснование выбранного варианта размещения планируемого объекта, оценка возможного влияния планируемых для размещения объектов местного значения поселения, городского округа на комплексное развитие этих территорий</w:t>
        </w:r>
        <w:r w:rsidR="00F275CE">
          <w:rPr>
            <w:noProof/>
            <w:webHidden/>
          </w:rPr>
          <w:tab/>
        </w:r>
        <w:r>
          <w:rPr>
            <w:noProof/>
            <w:webHidden/>
          </w:rPr>
          <w:fldChar w:fldCharType="begin"/>
        </w:r>
        <w:r w:rsidR="00F275CE">
          <w:rPr>
            <w:noProof/>
            <w:webHidden/>
          </w:rPr>
          <w:instrText xml:space="preserve"> PAGEREF _Toc107050802 \h </w:instrText>
        </w:r>
        <w:r>
          <w:rPr>
            <w:noProof/>
            <w:webHidden/>
          </w:rPr>
        </w:r>
        <w:r>
          <w:rPr>
            <w:noProof/>
            <w:webHidden/>
          </w:rPr>
          <w:fldChar w:fldCharType="separate"/>
        </w:r>
        <w:r w:rsidR="00F275CE">
          <w:rPr>
            <w:noProof/>
            <w:webHidden/>
          </w:rPr>
          <w:t>322</w:t>
        </w:r>
        <w:r>
          <w:rPr>
            <w:noProof/>
            <w:webHidden/>
          </w:rPr>
          <w:fldChar w:fldCharType="end"/>
        </w:r>
      </w:hyperlink>
    </w:p>
    <w:p w:rsidR="00F275CE" w:rsidRDefault="00590890">
      <w:pPr>
        <w:pStyle w:val="2a"/>
        <w:tabs>
          <w:tab w:val="left" w:pos="1540"/>
        </w:tabs>
        <w:rPr>
          <w:rFonts w:asciiTheme="minorHAnsi" w:hAnsiTheme="minorHAnsi" w:cstheme="minorBidi"/>
          <w:noProof/>
          <w:sz w:val="22"/>
          <w:szCs w:val="22"/>
        </w:rPr>
      </w:pPr>
      <w:hyperlink w:anchor="_Toc107050833" w:history="1">
        <w:r w:rsidR="00F275CE" w:rsidRPr="00A624F4">
          <w:rPr>
            <w:rStyle w:val="af4"/>
            <w:rFonts w:eastAsia="Times New Roman" w:cstheme="minorHAnsi"/>
            <w:b/>
            <w:noProof/>
          </w:rPr>
          <w:t>4.3</w:t>
        </w:r>
        <w:r w:rsidR="00F275CE">
          <w:rPr>
            <w:rFonts w:asciiTheme="minorHAnsi" w:hAnsiTheme="minorHAnsi" w:cstheme="minorBidi"/>
            <w:noProof/>
            <w:sz w:val="22"/>
            <w:szCs w:val="22"/>
          </w:rPr>
          <w:tab/>
        </w:r>
        <w:r w:rsidR="00F275CE" w:rsidRPr="00A624F4">
          <w:rPr>
            <w:rStyle w:val="af4"/>
            <w:rFonts w:eastAsia="Times New Roman" w:cstheme="minorHAnsi"/>
            <w:b/>
            <w:noProof/>
          </w:rPr>
          <w:t>Планируемые зоны с особыми условиями использования территорий</w:t>
        </w:r>
        <w:r w:rsidR="00F275CE">
          <w:rPr>
            <w:noProof/>
            <w:webHidden/>
          </w:rPr>
          <w:tab/>
        </w:r>
        <w:r>
          <w:rPr>
            <w:noProof/>
            <w:webHidden/>
          </w:rPr>
          <w:fldChar w:fldCharType="begin"/>
        </w:r>
        <w:r w:rsidR="00F275CE">
          <w:rPr>
            <w:noProof/>
            <w:webHidden/>
          </w:rPr>
          <w:instrText xml:space="preserve"> PAGEREF _Toc107050833 \h </w:instrText>
        </w:r>
        <w:r>
          <w:rPr>
            <w:noProof/>
            <w:webHidden/>
          </w:rPr>
        </w:r>
        <w:r>
          <w:rPr>
            <w:noProof/>
            <w:webHidden/>
          </w:rPr>
          <w:fldChar w:fldCharType="separate"/>
        </w:r>
        <w:r w:rsidR="00F275CE">
          <w:rPr>
            <w:noProof/>
            <w:webHidden/>
          </w:rPr>
          <w:t>333</w:t>
        </w:r>
        <w:r>
          <w:rPr>
            <w:noProof/>
            <w:webHidden/>
          </w:rPr>
          <w:fldChar w:fldCharType="end"/>
        </w:r>
      </w:hyperlink>
    </w:p>
    <w:p w:rsidR="00F275CE" w:rsidRDefault="00590890">
      <w:pPr>
        <w:pStyle w:val="1b"/>
        <w:rPr>
          <w:rFonts w:asciiTheme="minorHAnsi" w:hAnsiTheme="minorHAnsi" w:cstheme="minorBidi"/>
          <w:b w:val="0"/>
          <w:sz w:val="22"/>
          <w:szCs w:val="22"/>
        </w:rPr>
      </w:pPr>
      <w:hyperlink w:anchor="_Toc107050834" w:history="1">
        <w:r w:rsidR="00F275CE" w:rsidRPr="00A624F4">
          <w:rPr>
            <w:rStyle w:val="af4"/>
          </w:rPr>
          <w:t>5. Перечень земельных участков, которые включаются в границы населенных пунктов, входящих в состав поселения, или исключаются из их границ</w:t>
        </w:r>
        <w:r w:rsidR="00F275CE">
          <w:rPr>
            <w:webHidden/>
          </w:rPr>
          <w:tab/>
        </w:r>
        <w:r>
          <w:rPr>
            <w:webHidden/>
          </w:rPr>
          <w:fldChar w:fldCharType="begin"/>
        </w:r>
        <w:r w:rsidR="00F275CE">
          <w:rPr>
            <w:webHidden/>
          </w:rPr>
          <w:instrText xml:space="preserve"> PAGEREF _Toc107050834 \h </w:instrText>
        </w:r>
        <w:r>
          <w:rPr>
            <w:webHidden/>
          </w:rPr>
        </w:r>
        <w:r>
          <w:rPr>
            <w:webHidden/>
          </w:rPr>
          <w:fldChar w:fldCharType="separate"/>
        </w:r>
        <w:r w:rsidR="00F275CE">
          <w:rPr>
            <w:webHidden/>
          </w:rPr>
          <w:t>334</w:t>
        </w:r>
        <w:r>
          <w:rPr>
            <w:webHidden/>
          </w:rPr>
          <w:fldChar w:fldCharType="end"/>
        </w:r>
      </w:hyperlink>
    </w:p>
    <w:p w:rsidR="00F275CE" w:rsidRDefault="00590890">
      <w:pPr>
        <w:pStyle w:val="1b"/>
        <w:rPr>
          <w:rFonts w:asciiTheme="minorHAnsi" w:hAnsiTheme="minorHAnsi" w:cstheme="minorBidi"/>
          <w:b w:val="0"/>
          <w:sz w:val="22"/>
          <w:szCs w:val="22"/>
        </w:rPr>
      </w:pPr>
      <w:hyperlink w:anchor="_Toc107050835" w:history="1">
        <w:r w:rsidR="00F275CE" w:rsidRPr="00A624F4">
          <w:rPr>
            <w:rStyle w:val="af4"/>
            <w:rFonts w:eastAsia="Times New Roman"/>
          </w:rPr>
          <w:t>6.Перечень земельных участков (ЗУ) в границах населенных пунктов Крымского городского поселения, имеющих пересечения с границами Государственного лесного фонда</w:t>
        </w:r>
        <w:r w:rsidR="00F275CE">
          <w:rPr>
            <w:webHidden/>
          </w:rPr>
          <w:tab/>
        </w:r>
        <w:r>
          <w:rPr>
            <w:webHidden/>
          </w:rPr>
          <w:fldChar w:fldCharType="begin"/>
        </w:r>
        <w:r w:rsidR="00F275CE">
          <w:rPr>
            <w:webHidden/>
          </w:rPr>
          <w:instrText xml:space="preserve"> PAGEREF _Toc107050835 \h </w:instrText>
        </w:r>
        <w:r>
          <w:rPr>
            <w:webHidden/>
          </w:rPr>
        </w:r>
        <w:r>
          <w:rPr>
            <w:webHidden/>
          </w:rPr>
          <w:fldChar w:fldCharType="separate"/>
        </w:r>
        <w:r w:rsidR="00F275CE">
          <w:rPr>
            <w:webHidden/>
          </w:rPr>
          <w:t>335</w:t>
        </w:r>
        <w:r>
          <w:rPr>
            <w:webHidden/>
          </w:rPr>
          <w:fldChar w:fldCharType="end"/>
        </w:r>
      </w:hyperlink>
    </w:p>
    <w:p w:rsidR="00F275CE" w:rsidRDefault="00590890">
      <w:pPr>
        <w:pStyle w:val="1b"/>
        <w:rPr>
          <w:rFonts w:asciiTheme="minorHAnsi" w:hAnsiTheme="minorHAnsi" w:cstheme="minorBidi"/>
          <w:b w:val="0"/>
          <w:sz w:val="22"/>
          <w:szCs w:val="22"/>
        </w:rPr>
      </w:pPr>
      <w:hyperlink w:anchor="_Toc107050836" w:history="1">
        <w:r w:rsidR="00F275CE" w:rsidRPr="00A624F4">
          <w:rPr>
            <w:rStyle w:val="af4"/>
          </w:rPr>
          <w:t>7.Перечень земельных участков (ЗУ) Государственного лесного фонда, сохраняемых в границах населенных пунктов Крымского городского поселения Крымского района Краснодарского края</w:t>
        </w:r>
        <w:r w:rsidR="00F275CE">
          <w:rPr>
            <w:webHidden/>
          </w:rPr>
          <w:tab/>
        </w:r>
        <w:r>
          <w:rPr>
            <w:webHidden/>
          </w:rPr>
          <w:fldChar w:fldCharType="begin"/>
        </w:r>
        <w:r w:rsidR="00F275CE">
          <w:rPr>
            <w:webHidden/>
          </w:rPr>
          <w:instrText xml:space="preserve"> PAGEREF _Toc107050836 \h </w:instrText>
        </w:r>
        <w:r>
          <w:rPr>
            <w:webHidden/>
          </w:rPr>
        </w:r>
        <w:r>
          <w:rPr>
            <w:webHidden/>
          </w:rPr>
          <w:fldChar w:fldCharType="separate"/>
        </w:r>
        <w:r w:rsidR="00F275CE">
          <w:rPr>
            <w:webHidden/>
          </w:rPr>
          <w:t>357</w:t>
        </w:r>
        <w:r>
          <w:rPr>
            <w:webHidden/>
          </w:rPr>
          <w:fldChar w:fldCharType="end"/>
        </w:r>
      </w:hyperlink>
    </w:p>
    <w:p w:rsidR="00F275CE" w:rsidRDefault="00590890">
      <w:pPr>
        <w:pStyle w:val="1b"/>
        <w:rPr>
          <w:rFonts w:asciiTheme="minorHAnsi" w:hAnsiTheme="minorHAnsi" w:cstheme="minorBidi"/>
          <w:b w:val="0"/>
          <w:sz w:val="22"/>
          <w:szCs w:val="22"/>
        </w:rPr>
      </w:pPr>
      <w:hyperlink w:anchor="_Toc107050837" w:history="1">
        <w:r w:rsidR="00F275CE" w:rsidRPr="00A624F4">
          <w:rPr>
            <w:rStyle w:val="af4"/>
          </w:rPr>
          <w:t>8.Целевые показатели развития поселения, включая технико-экономические</w:t>
        </w:r>
        <w:r w:rsidR="00F275CE">
          <w:rPr>
            <w:webHidden/>
          </w:rPr>
          <w:tab/>
        </w:r>
        <w:r>
          <w:rPr>
            <w:webHidden/>
          </w:rPr>
          <w:fldChar w:fldCharType="begin"/>
        </w:r>
        <w:r w:rsidR="00F275CE">
          <w:rPr>
            <w:webHidden/>
          </w:rPr>
          <w:instrText xml:space="preserve"> PAGEREF _Toc107050837 \h </w:instrText>
        </w:r>
        <w:r>
          <w:rPr>
            <w:webHidden/>
          </w:rPr>
        </w:r>
        <w:r>
          <w:rPr>
            <w:webHidden/>
          </w:rPr>
          <w:fldChar w:fldCharType="separate"/>
        </w:r>
        <w:r w:rsidR="00F275CE">
          <w:rPr>
            <w:webHidden/>
          </w:rPr>
          <w:t>384</w:t>
        </w:r>
        <w:r>
          <w:rPr>
            <w:webHidden/>
          </w:rPr>
          <w:fldChar w:fldCharType="end"/>
        </w:r>
      </w:hyperlink>
    </w:p>
    <w:p w:rsidR="00F32117" w:rsidRPr="00314DAD" w:rsidRDefault="00590890" w:rsidP="00733330">
      <w:pPr>
        <w:pStyle w:val="1b"/>
        <w:ind w:right="-1"/>
        <w:rPr>
          <w:rFonts w:eastAsia="Times New Roman"/>
          <w:b w:val="0"/>
          <w:color w:val="76923C" w:themeColor="accent3" w:themeShade="BF"/>
          <w:lang w:eastAsia="ar-SA"/>
        </w:rPr>
      </w:pPr>
      <w:r w:rsidRPr="00314DAD">
        <w:rPr>
          <w:rFonts w:eastAsia="Times New Roman"/>
          <w:b w:val="0"/>
          <w:color w:val="76923C" w:themeColor="accent3" w:themeShade="BF"/>
          <w:lang w:eastAsia="ar-SA"/>
        </w:rPr>
        <w:fldChar w:fldCharType="end"/>
      </w:r>
    </w:p>
    <w:p w:rsidR="00D52490" w:rsidRPr="00314DAD" w:rsidRDefault="003D5B31" w:rsidP="00224E1E">
      <w:pPr>
        <w:pStyle w:val="12"/>
        <w:rPr>
          <w:b w:val="0"/>
          <w:color w:val="76923C" w:themeColor="accent3" w:themeShade="BF"/>
          <w:szCs w:val="28"/>
          <w:lang w:val="en-US" w:eastAsia="ar-SA"/>
        </w:rPr>
      </w:pPr>
      <w:r w:rsidRPr="00314DAD">
        <w:rPr>
          <w:b w:val="0"/>
          <w:color w:val="76923C" w:themeColor="accent3" w:themeShade="BF"/>
          <w:szCs w:val="28"/>
          <w:lang w:eastAsia="ar-SA"/>
        </w:rPr>
        <w:br w:type="page"/>
      </w:r>
    </w:p>
    <w:p w:rsidR="00D52490" w:rsidRPr="00314DAD" w:rsidRDefault="00D52490" w:rsidP="00D52490">
      <w:pPr>
        <w:pStyle w:val="12"/>
        <w:shd w:val="clear" w:color="auto" w:fill="FBD4B4" w:themeFill="accent6" w:themeFillTint="66"/>
        <w:rPr>
          <w:sz w:val="32"/>
          <w:szCs w:val="32"/>
          <w:lang w:val="en-US" w:eastAsia="ar-SA"/>
        </w:rPr>
      </w:pPr>
    </w:p>
    <w:p w:rsidR="00032443" w:rsidRPr="00314DAD" w:rsidRDefault="00D52490" w:rsidP="00D52490">
      <w:pPr>
        <w:pStyle w:val="12"/>
        <w:shd w:val="clear" w:color="auto" w:fill="FBD4B4" w:themeFill="accent6" w:themeFillTint="66"/>
        <w:rPr>
          <w:sz w:val="32"/>
          <w:szCs w:val="32"/>
          <w:lang w:eastAsia="ar-SA"/>
        </w:rPr>
      </w:pPr>
      <w:bookmarkStart w:id="2" w:name="_Toc107050670"/>
      <w:r w:rsidRPr="00314DAD">
        <w:rPr>
          <w:sz w:val="32"/>
          <w:szCs w:val="32"/>
          <w:lang w:eastAsia="ar-SA"/>
        </w:rPr>
        <w:t>1</w:t>
      </w:r>
      <w:r w:rsidR="00032443" w:rsidRPr="00314DAD">
        <w:rPr>
          <w:sz w:val="32"/>
          <w:szCs w:val="32"/>
          <w:lang w:eastAsia="ar-SA"/>
        </w:rPr>
        <w:t>.Общие положения</w:t>
      </w:r>
      <w:bookmarkEnd w:id="2"/>
      <w:r w:rsidR="00032443" w:rsidRPr="00314DAD">
        <w:rPr>
          <w:sz w:val="32"/>
          <w:szCs w:val="32"/>
          <w:lang w:eastAsia="ar-SA"/>
        </w:rPr>
        <w:t xml:space="preserve"> </w:t>
      </w:r>
    </w:p>
    <w:p w:rsidR="00D52490" w:rsidRPr="00314DAD" w:rsidRDefault="00D52490" w:rsidP="00D52490">
      <w:pPr>
        <w:shd w:val="clear" w:color="auto" w:fill="FBD4B4" w:themeFill="accent6" w:themeFillTint="66"/>
        <w:rPr>
          <w:lang w:eastAsia="ar-SA"/>
        </w:rPr>
      </w:pPr>
    </w:p>
    <w:p w:rsidR="00BC472B" w:rsidRPr="00314DAD" w:rsidRDefault="003279AE" w:rsidP="003279AE">
      <w:pPr>
        <w:pStyle w:val="20"/>
        <w:rPr>
          <w:b/>
          <w:szCs w:val="28"/>
          <w:lang w:eastAsia="ar-SA"/>
        </w:rPr>
      </w:pPr>
      <w:bookmarkStart w:id="3" w:name="_Toc107050671"/>
      <w:r w:rsidRPr="00314DAD">
        <w:rPr>
          <w:b/>
          <w:szCs w:val="28"/>
          <w:lang w:eastAsia="ar-SA"/>
        </w:rPr>
        <w:t>1.</w:t>
      </w:r>
      <w:r w:rsidR="003A1381" w:rsidRPr="00314DAD">
        <w:rPr>
          <w:b/>
          <w:szCs w:val="28"/>
          <w:lang w:eastAsia="ar-SA"/>
        </w:rPr>
        <w:t>1</w:t>
      </w:r>
      <w:r w:rsidRPr="00314DAD">
        <w:rPr>
          <w:b/>
          <w:szCs w:val="28"/>
          <w:lang w:eastAsia="ar-SA"/>
        </w:rPr>
        <w:t xml:space="preserve"> </w:t>
      </w:r>
      <w:r w:rsidR="00BC472B" w:rsidRPr="00314DAD">
        <w:rPr>
          <w:b/>
          <w:szCs w:val="28"/>
          <w:lang w:eastAsia="ar-SA"/>
        </w:rPr>
        <w:t>Цели изадачи территориального планирования</w:t>
      </w:r>
      <w:bookmarkEnd w:id="3"/>
      <w:r w:rsidR="00BC472B" w:rsidRPr="00314DAD">
        <w:rPr>
          <w:b/>
          <w:szCs w:val="28"/>
          <w:lang w:eastAsia="ar-SA"/>
        </w:rPr>
        <w:t xml:space="preserve"> </w:t>
      </w:r>
    </w:p>
    <w:p w:rsidR="003279AE" w:rsidRPr="00314DAD" w:rsidRDefault="003279AE" w:rsidP="003279AE">
      <w:pPr>
        <w:rPr>
          <w:lang w:eastAsia="ar-SA"/>
        </w:rPr>
      </w:pPr>
    </w:p>
    <w:p w:rsidR="003279AE" w:rsidRPr="00314DAD" w:rsidRDefault="003279AE" w:rsidP="00025401">
      <w:r w:rsidRPr="00314DAD">
        <w:t xml:space="preserve">Генеральный план </w:t>
      </w:r>
      <w:r w:rsidR="00C9245A">
        <w:t>городск</w:t>
      </w:r>
      <w:r w:rsidRPr="00314DAD">
        <w:t xml:space="preserve">ого поселения – документ территориального планирования, определяющий стратегию градостроительного развития муниципального образования </w:t>
      </w:r>
      <w:r w:rsidR="00C9245A">
        <w:t>Крымск</w:t>
      </w:r>
      <w:r w:rsidRPr="00314DAD">
        <w:t xml:space="preserve">ое </w:t>
      </w:r>
      <w:r w:rsidR="00C9245A">
        <w:t>городск</w:t>
      </w:r>
      <w:r w:rsidRPr="00314DAD">
        <w:t xml:space="preserve">ое поселение. </w:t>
      </w:r>
    </w:p>
    <w:p w:rsidR="003279AE" w:rsidRPr="00314DAD" w:rsidRDefault="003279AE" w:rsidP="00025401">
      <w:r w:rsidRPr="00314DAD">
        <w:t xml:space="preserve">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населенных пунктов </w:t>
      </w:r>
      <w:r w:rsidR="00314DAD">
        <w:t>городс</w:t>
      </w:r>
      <w:r w:rsidR="009E418C" w:rsidRPr="00314DAD">
        <w:t>к</w:t>
      </w:r>
      <w:r w:rsidRPr="00314DAD">
        <w:t xml:space="preserve">ого </w:t>
      </w:r>
      <w:r w:rsidR="005B2AD6" w:rsidRPr="00314DAD">
        <w:t>поселени</w:t>
      </w:r>
      <w:r w:rsidR="00314DAD">
        <w:t>я</w:t>
      </w:r>
      <w:r w:rsidRPr="00314DAD">
        <w:t>,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3279AE" w:rsidRPr="00314DAD" w:rsidRDefault="003279AE" w:rsidP="00025401">
      <w:pPr>
        <w:widowControl w:val="0"/>
        <w:autoSpaceDE w:val="0"/>
        <w:autoSpaceDN w:val="0"/>
        <w:adjustRightInd w:val="0"/>
      </w:pPr>
      <w:r w:rsidRPr="00314DAD">
        <w:t xml:space="preserve">Генеральный план муниципального образования </w:t>
      </w:r>
      <w:r w:rsidR="00314DAD">
        <w:t>Крымск</w:t>
      </w:r>
      <w:r w:rsidRPr="00314DAD">
        <w:t xml:space="preserve">ое </w:t>
      </w:r>
      <w:r w:rsidR="00314DAD">
        <w:t>город</w:t>
      </w:r>
      <w:r w:rsidR="009E418C" w:rsidRPr="00314DAD">
        <w:t>ск</w:t>
      </w:r>
      <w:r w:rsidRPr="00314DAD">
        <w:t xml:space="preserve">ое поселение </w:t>
      </w:r>
      <w:r w:rsidR="005B2AD6" w:rsidRPr="00314DAD">
        <w:t>Крымс</w:t>
      </w:r>
      <w:r w:rsidRPr="00314DAD">
        <w:t xml:space="preserve">кого района Краснодарского края является стратегическим градостроительным документом </w:t>
      </w:r>
      <w:bookmarkStart w:id="4" w:name="_Toc317159151"/>
      <w:bookmarkStart w:id="5" w:name="_Toc317160382"/>
      <w:bookmarkStart w:id="6" w:name="_Toc317161261"/>
      <w:bookmarkStart w:id="7" w:name="_Toc317162021"/>
      <w:r w:rsidRPr="00314DAD">
        <w:t xml:space="preserve">и представляет территориальное развитие </w:t>
      </w:r>
      <w:r w:rsidR="00314DAD">
        <w:rPr>
          <w:rFonts w:eastAsia="Times New Roman"/>
        </w:rPr>
        <w:t>города Крымск и хутора Верхнеадагум</w:t>
      </w:r>
      <w:r w:rsidR="005B2AD6" w:rsidRPr="00314DAD">
        <w:t xml:space="preserve"> </w:t>
      </w:r>
      <w:r w:rsidRPr="00314DAD">
        <w:t>на расчетные срок</w:t>
      </w:r>
      <w:r w:rsidR="003A1381" w:rsidRPr="00314DAD">
        <w:t xml:space="preserve"> генерального плана</w:t>
      </w:r>
      <w:r w:rsidR="00314DAD">
        <w:t xml:space="preserve"> до 2033 года</w:t>
      </w:r>
      <w:r w:rsidRPr="00314DAD">
        <w:t>.</w:t>
      </w:r>
    </w:p>
    <w:p w:rsidR="003279AE" w:rsidRPr="00C9245A" w:rsidRDefault="003279AE" w:rsidP="00025401">
      <w:pPr>
        <w:pStyle w:val="1f"/>
        <w:spacing w:line="276" w:lineRule="auto"/>
        <w:rPr>
          <w:rFonts w:ascii="Times New Roman" w:eastAsiaTheme="minorEastAsia" w:hAnsi="Times New Roman"/>
          <w:lang w:val="ru-RU" w:eastAsia="ru-RU"/>
        </w:rPr>
      </w:pPr>
      <w:r w:rsidRPr="00C9245A">
        <w:rPr>
          <w:rFonts w:ascii="Times New Roman" w:eastAsiaTheme="minorEastAsia" w:hAnsi="Times New Roman"/>
          <w:lang w:val="ru-RU" w:eastAsia="ru-RU"/>
        </w:rPr>
        <w:t>При подготовке генерального плана использовались отчётные и аналитические материалы краевых органов, территориальной службы государственной статистики, материалы органов муниципального управления, прочих организаций, данные, предоставленные администрацией муниципального образования</w:t>
      </w:r>
      <w:r w:rsidR="00C9245A" w:rsidRPr="00C9245A">
        <w:rPr>
          <w:rFonts w:ascii="Times New Roman" w:eastAsiaTheme="minorEastAsia" w:hAnsi="Times New Roman"/>
          <w:lang w:val="ru-RU" w:eastAsia="ru-RU"/>
        </w:rPr>
        <w:t xml:space="preserve"> по состоянию на 2019-20 годы</w:t>
      </w:r>
      <w:r w:rsidRPr="00C9245A">
        <w:rPr>
          <w:rFonts w:ascii="Times New Roman" w:eastAsiaTheme="minorEastAsia" w:hAnsi="Times New Roman"/>
          <w:lang w:val="ru-RU" w:eastAsia="ru-RU"/>
        </w:rPr>
        <w:t xml:space="preserve">, данные собственных исследований, проведённых </w:t>
      </w:r>
      <w:r w:rsidR="00025401" w:rsidRPr="00C9245A">
        <w:rPr>
          <w:rFonts w:ascii="Times New Roman" w:eastAsiaTheme="minorEastAsia" w:hAnsi="Times New Roman"/>
          <w:lang w:val="ru-RU" w:eastAsia="ru-RU"/>
        </w:rPr>
        <w:t>исполнителем работ</w:t>
      </w:r>
      <w:r w:rsidRPr="00C9245A">
        <w:rPr>
          <w:rFonts w:ascii="Times New Roman" w:eastAsiaTheme="minorEastAsia" w:hAnsi="Times New Roman"/>
          <w:lang w:val="ru-RU" w:eastAsia="ru-RU"/>
        </w:rPr>
        <w:t xml:space="preserve">, прочие источники. </w:t>
      </w:r>
    </w:p>
    <w:p w:rsidR="003279AE" w:rsidRPr="00C9245A" w:rsidRDefault="003279AE" w:rsidP="004B21C8">
      <w:pPr>
        <w:widowControl w:val="0"/>
        <w:autoSpaceDE w:val="0"/>
        <w:autoSpaceDN w:val="0"/>
        <w:adjustRightInd w:val="0"/>
      </w:pPr>
      <w:r w:rsidRPr="00C9245A">
        <w:t xml:space="preserve">Показатели экономического развития </w:t>
      </w:r>
      <w:r w:rsidR="00C9245A">
        <w:t>Крымск</w:t>
      </w:r>
      <w:r w:rsidR="00025401" w:rsidRPr="00C9245A">
        <w:t xml:space="preserve">ого </w:t>
      </w:r>
      <w:r w:rsidR="00C9245A">
        <w:t>городск</w:t>
      </w:r>
      <w:r w:rsidR="00025401" w:rsidRPr="00C9245A">
        <w:t>ого поселения</w:t>
      </w:r>
      <w:r w:rsidRPr="00C9245A">
        <w:t xml:space="preserve">, заложенные в проекте, не являются самостоятельной разработкой генерального плана, а обобщают программы, стратегии развития, прогнозы, предложения и плановые намётки различных служб, предоставленные в качестве исходных данных для проектирования. Проект не является директивным документом по экономическому развитию муниципального образования, но представляет собой территориальную модель развития событий по оптимистическому сценарию. </w:t>
      </w:r>
    </w:p>
    <w:p w:rsidR="003279AE" w:rsidRPr="00C9245A" w:rsidRDefault="003279AE" w:rsidP="003279AE">
      <w:pPr>
        <w:widowControl w:val="0"/>
        <w:autoSpaceDE w:val="0"/>
        <w:autoSpaceDN w:val="0"/>
        <w:adjustRightInd w:val="0"/>
      </w:pPr>
      <w:r w:rsidRPr="00C9245A">
        <w:t>Состав и содержание проекта отвечают требованиям Градостроительного кодекса РФ</w:t>
      </w:r>
      <w:r w:rsidR="00025401" w:rsidRPr="00C9245A">
        <w:t>, Краснодарского края в части, не противоречащей Градостроительному кодексу РФ</w:t>
      </w:r>
      <w:r w:rsidR="00773EB2" w:rsidRPr="00C9245A">
        <w:t>,</w:t>
      </w:r>
      <w:r w:rsidRPr="00C9245A">
        <w:t xml:space="preserve"> и детализированы заданием, утвержденным заказчиком проекта. В соответствии с Градостроительным кодексом Российской Федерации (в ред. от </w:t>
      </w:r>
      <w:r w:rsidR="00773EB2" w:rsidRPr="00C9245A">
        <w:t>25</w:t>
      </w:r>
      <w:r w:rsidRPr="00C9245A">
        <w:t>.</w:t>
      </w:r>
      <w:r w:rsidR="00773EB2" w:rsidRPr="00C9245A">
        <w:t>12</w:t>
      </w:r>
      <w:r w:rsidRPr="00C9245A">
        <w:t>.201</w:t>
      </w:r>
      <w:r w:rsidR="00773EB2" w:rsidRPr="00C9245A">
        <w:t>8</w:t>
      </w:r>
      <w:r w:rsidRPr="00C9245A">
        <w:t xml:space="preserve"> N 190-ФЗ) генеральный план </w:t>
      </w:r>
      <w:r w:rsidR="00C9245A">
        <w:t>городск</w:t>
      </w:r>
      <w:r w:rsidRPr="00C9245A">
        <w:t xml:space="preserve">ого </w:t>
      </w:r>
      <w:r w:rsidR="005B2AD6" w:rsidRPr="00C9245A">
        <w:t>поселения</w:t>
      </w:r>
      <w:r w:rsidRPr="00C9245A">
        <w:t xml:space="preserve"> включает текстовые и графические материалы по обоснованию, а также положения о территориальном планировании. </w:t>
      </w:r>
    </w:p>
    <w:p w:rsidR="003279AE" w:rsidRPr="00C9245A" w:rsidRDefault="003279AE" w:rsidP="003279AE">
      <w:r w:rsidRPr="00C9245A">
        <w:lastRenderedPageBreak/>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 </w:t>
      </w:r>
    </w:p>
    <w:p w:rsidR="003279AE" w:rsidRPr="00C9245A" w:rsidRDefault="003279AE" w:rsidP="003279AE">
      <w:pPr>
        <w:widowControl w:val="0"/>
        <w:autoSpaceDE w:val="0"/>
        <w:autoSpaceDN w:val="0"/>
        <w:adjustRightInd w:val="0"/>
        <w:rPr>
          <w:b/>
        </w:rPr>
      </w:pPr>
      <w:r w:rsidRPr="00C9245A">
        <w:rPr>
          <w:b/>
        </w:rPr>
        <w:t xml:space="preserve">Целью разработки проекта генерального плана </w:t>
      </w:r>
      <w:r w:rsidR="00C9245A" w:rsidRPr="00C9245A">
        <w:rPr>
          <w:b/>
        </w:rPr>
        <w:t>Крымск</w:t>
      </w:r>
      <w:r w:rsidR="004B21C8" w:rsidRPr="00C9245A">
        <w:rPr>
          <w:b/>
        </w:rPr>
        <w:t xml:space="preserve">ого </w:t>
      </w:r>
      <w:r w:rsidR="00C9245A" w:rsidRPr="00C9245A">
        <w:rPr>
          <w:b/>
        </w:rPr>
        <w:t>городск</w:t>
      </w:r>
      <w:r w:rsidR="004B21C8" w:rsidRPr="00C9245A">
        <w:rPr>
          <w:b/>
        </w:rPr>
        <w:t xml:space="preserve">ого поселения </w:t>
      </w:r>
      <w:r w:rsidRPr="00C9245A">
        <w:rPr>
          <w:b/>
        </w:rPr>
        <w:t>является:</w:t>
      </w:r>
    </w:p>
    <w:p w:rsidR="003279AE" w:rsidRPr="00C9245A" w:rsidRDefault="003279AE" w:rsidP="000C268F">
      <w:pPr>
        <w:widowControl w:val="0"/>
        <w:autoSpaceDE w:val="0"/>
        <w:autoSpaceDN w:val="0"/>
        <w:adjustRightInd w:val="0"/>
      </w:pPr>
      <w:r w:rsidRPr="00C9245A">
        <w:t>- определение назначения территорий</w:t>
      </w:r>
      <w:r w:rsidR="004B21C8" w:rsidRPr="00C9245A">
        <w:t>,</w:t>
      </w:r>
      <w:r w:rsidRPr="00C9245A">
        <w:t xml:space="preserve">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позволяющего обеспечить комплексное устойчивое развитие территории с благоприятными условиями жизнедеятельности;</w:t>
      </w:r>
    </w:p>
    <w:p w:rsidR="003279AE" w:rsidRPr="00C9245A" w:rsidRDefault="003279AE" w:rsidP="000C268F">
      <w:pPr>
        <w:pStyle w:val="1f"/>
        <w:spacing w:line="276" w:lineRule="auto"/>
        <w:rPr>
          <w:rFonts w:ascii="Times New Roman" w:eastAsiaTheme="minorEastAsia" w:hAnsi="Times New Roman"/>
          <w:lang w:val="ru-RU" w:eastAsia="ru-RU"/>
        </w:rPr>
      </w:pPr>
      <w:r w:rsidRPr="00C9245A">
        <w:rPr>
          <w:rFonts w:ascii="Times New Roman" w:eastAsiaTheme="minorEastAsia" w:hAnsi="Times New Roman"/>
          <w:lang w:val="ru-RU" w:eastAsia="ru-RU"/>
        </w:rPr>
        <w:t>- эффективное комплексное территориальное планирование на основе стратегического и бюджетного планирования с учетом действующих документов Градостроительного кодекса РФ и 172-ФЗ «О стратегическом планировании в Российской Федерации»;</w:t>
      </w:r>
    </w:p>
    <w:p w:rsidR="00C9245A" w:rsidRPr="00C9245A" w:rsidRDefault="003279AE" w:rsidP="000C268F">
      <w:pPr>
        <w:widowControl w:val="0"/>
        <w:autoSpaceDE w:val="0"/>
        <w:autoSpaceDN w:val="0"/>
        <w:adjustRightInd w:val="0"/>
      </w:pPr>
      <w:r w:rsidRPr="00C9245A">
        <w:t xml:space="preserve">- обоснование необходимости резервирования и изъятия земельных участков для размещения объектов местного значения </w:t>
      </w:r>
      <w:r w:rsidR="00C9245A" w:rsidRPr="00C9245A">
        <w:t>городск</w:t>
      </w:r>
      <w:r w:rsidRPr="00C9245A">
        <w:t xml:space="preserve">ого </w:t>
      </w:r>
      <w:r w:rsidR="004B21C8" w:rsidRPr="00C9245A">
        <w:t>поселения</w:t>
      </w:r>
    </w:p>
    <w:p w:rsidR="003279AE" w:rsidRPr="00C9245A" w:rsidRDefault="00C9245A" w:rsidP="000C268F">
      <w:pPr>
        <w:widowControl w:val="0"/>
        <w:autoSpaceDE w:val="0"/>
        <w:autoSpaceDN w:val="0"/>
        <w:adjustRightInd w:val="0"/>
      </w:pPr>
      <w:r w:rsidRPr="00C9245A">
        <w:t>- отображение проектных решений по ряду территорий города Крымск в свете привлечения финансовых потоков инвесторов</w:t>
      </w:r>
      <w:r w:rsidR="003279AE" w:rsidRPr="00C9245A">
        <w:t>.</w:t>
      </w:r>
    </w:p>
    <w:p w:rsidR="003279AE" w:rsidRPr="00C9245A" w:rsidRDefault="003279AE" w:rsidP="003279AE">
      <w:pPr>
        <w:widowControl w:val="0"/>
        <w:autoSpaceDE w:val="0"/>
        <w:autoSpaceDN w:val="0"/>
        <w:adjustRightInd w:val="0"/>
      </w:pPr>
      <w:r w:rsidRPr="00C9245A">
        <w:rPr>
          <w:b/>
        </w:rPr>
        <w:t>Задачами разработки генерального плана</w:t>
      </w:r>
      <w:r w:rsidRPr="00C9245A">
        <w:t xml:space="preserve"> </w:t>
      </w:r>
      <w:r w:rsidR="00C9245A" w:rsidRPr="00C9245A">
        <w:rPr>
          <w:b/>
        </w:rPr>
        <w:t>Крымск</w:t>
      </w:r>
      <w:r w:rsidR="004B21C8" w:rsidRPr="00C9245A">
        <w:rPr>
          <w:b/>
        </w:rPr>
        <w:t xml:space="preserve">ого </w:t>
      </w:r>
      <w:r w:rsidR="00C9245A" w:rsidRPr="00C9245A">
        <w:rPr>
          <w:b/>
        </w:rPr>
        <w:t>городск</w:t>
      </w:r>
      <w:r w:rsidR="004B21C8" w:rsidRPr="00C9245A">
        <w:rPr>
          <w:b/>
        </w:rPr>
        <w:t>ого поселения</w:t>
      </w:r>
      <w:r w:rsidR="004B21C8" w:rsidRPr="00C9245A">
        <w:t xml:space="preserve"> </w:t>
      </w:r>
      <w:r w:rsidRPr="00C9245A">
        <w:rPr>
          <w:b/>
        </w:rPr>
        <w:t>являются:</w:t>
      </w:r>
    </w:p>
    <w:p w:rsidR="003279AE" w:rsidRPr="00C9245A" w:rsidRDefault="003279AE" w:rsidP="003279AE">
      <w:pPr>
        <w:widowControl w:val="0"/>
        <w:autoSpaceDE w:val="0"/>
        <w:autoSpaceDN w:val="0"/>
        <w:adjustRightInd w:val="0"/>
      </w:pPr>
      <w:r w:rsidRPr="00C9245A">
        <w:t xml:space="preserve">1. Определение пространственной модели развития </w:t>
      </w:r>
      <w:r w:rsidR="00C9245A" w:rsidRPr="00C9245A">
        <w:t>городск</w:t>
      </w:r>
      <w:r w:rsidRPr="00C9245A">
        <w:t xml:space="preserve">ого </w:t>
      </w:r>
      <w:r w:rsidR="00EC56FA" w:rsidRPr="00C9245A">
        <w:t>поселения</w:t>
      </w:r>
      <w:r w:rsidRPr="00C9245A">
        <w:t xml:space="preserve"> и его целевых ориентиров.</w:t>
      </w:r>
    </w:p>
    <w:p w:rsidR="003279AE" w:rsidRPr="00C9245A" w:rsidRDefault="003279AE" w:rsidP="003279AE">
      <w:pPr>
        <w:widowControl w:val="0"/>
        <w:autoSpaceDE w:val="0"/>
        <w:autoSpaceDN w:val="0"/>
        <w:adjustRightInd w:val="0"/>
      </w:pPr>
      <w:r w:rsidRPr="00C9245A">
        <w:t xml:space="preserve">2. Определение местоположения планируемых к размещению объектов местного значения </w:t>
      </w:r>
      <w:r w:rsidR="00C9245A" w:rsidRPr="00C9245A">
        <w:t>городск</w:t>
      </w:r>
      <w:r w:rsidRPr="00C9245A">
        <w:t xml:space="preserve">ого </w:t>
      </w:r>
      <w:r w:rsidR="00EC56FA" w:rsidRPr="00C9245A">
        <w:t>поселения</w:t>
      </w:r>
      <w:r w:rsidRPr="00C9245A">
        <w:t xml:space="preserve">, определение их основных характеристик и характеристик зон с особыми условиями использования территорий (в случае, если требуется установление таких зон от планируемых объектов); учет объектов, размещаемых на территории </w:t>
      </w:r>
      <w:r w:rsidR="00C9245A" w:rsidRPr="00C9245A">
        <w:t>городск</w:t>
      </w:r>
      <w:r w:rsidRPr="00C9245A">
        <w:t xml:space="preserve">ого </w:t>
      </w:r>
      <w:r w:rsidR="00EC56FA" w:rsidRPr="00C9245A">
        <w:t>поселения</w:t>
      </w:r>
      <w:r w:rsidRPr="00C9245A">
        <w:t>, предусмотренных СТП РФ</w:t>
      </w:r>
      <w:r w:rsidR="00EC56FA" w:rsidRPr="00C9245A">
        <w:t xml:space="preserve"> и </w:t>
      </w:r>
      <w:r w:rsidRPr="00C9245A">
        <w:t xml:space="preserve">СТП </w:t>
      </w:r>
      <w:r w:rsidR="00C9245A" w:rsidRPr="00C9245A">
        <w:t>КК</w:t>
      </w:r>
      <w:r w:rsidRPr="00C9245A">
        <w:t xml:space="preserve">; учет объектов местного значения, предусмотренных </w:t>
      </w:r>
      <w:r w:rsidR="003A1381" w:rsidRPr="00C9245A">
        <w:t>программами развития муниципального образования</w:t>
      </w:r>
      <w:r w:rsidRPr="00C9245A">
        <w:t>.</w:t>
      </w:r>
    </w:p>
    <w:p w:rsidR="003279AE" w:rsidRPr="00C9245A" w:rsidRDefault="003279AE" w:rsidP="003279AE">
      <w:pPr>
        <w:widowControl w:val="0"/>
        <w:autoSpaceDE w:val="0"/>
        <w:autoSpaceDN w:val="0"/>
        <w:adjustRightInd w:val="0"/>
      </w:pPr>
      <w:r w:rsidRPr="00C9245A">
        <w:t xml:space="preserve">3. Определение территориальной организации </w:t>
      </w:r>
      <w:r w:rsidR="00C9245A" w:rsidRPr="00C9245A">
        <w:t>городск</w:t>
      </w:r>
      <w:r w:rsidRPr="00C9245A">
        <w:t xml:space="preserve">ого </w:t>
      </w:r>
      <w:r w:rsidR="003A1381" w:rsidRPr="00C9245A">
        <w:t>поселения</w:t>
      </w:r>
      <w:r w:rsidRPr="00C9245A">
        <w:t xml:space="preserve"> в составе </w:t>
      </w:r>
      <w:r w:rsidR="005B2AD6" w:rsidRPr="00C9245A">
        <w:t>Крымс</w:t>
      </w:r>
      <w:r w:rsidR="003A1381" w:rsidRPr="00C9245A">
        <w:t>кого района</w:t>
      </w:r>
      <w:r w:rsidRPr="00C9245A">
        <w:t>.</w:t>
      </w:r>
    </w:p>
    <w:p w:rsidR="003279AE" w:rsidRPr="00C9245A" w:rsidRDefault="003279AE" w:rsidP="003279AE">
      <w:pPr>
        <w:widowControl w:val="0"/>
        <w:autoSpaceDE w:val="0"/>
        <w:autoSpaceDN w:val="0"/>
        <w:adjustRightInd w:val="0"/>
      </w:pPr>
      <w:r w:rsidRPr="00C9245A">
        <w:t xml:space="preserve">4. Обеспечение условий для повышения инвестиционной привлекательности </w:t>
      </w:r>
      <w:r w:rsidR="00C9245A" w:rsidRPr="00C9245A">
        <w:t>городск</w:t>
      </w:r>
      <w:r w:rsidRPr="00C9245A">
        <w:t xml:space="preserve">ого </w:t>
      </w:r>
      <w:r w:rsidR="003A1381" w:rsidRPr="00C9245A">
        <w:t>поселения</w:t>
      </w:r>
      <w:r w:rsidRPr="00C9245A">
        <w:t xml:space="preserve">, стимулирование жилищного и коммунального строительства, деловой активности и производства, торговли, туризма и отдыха, а также обеспечение реализации мероприятий по развитию транспортной инфраструктуры и иных инфраструктур в областях, указанных в </w:t>
      </w:r>
      <w:r w:rsidRPr="00C9245A">
        <w:lastRenderedPageBreak/>
        <w:t>статье 19 Градостроительного кодекса Российской Федерации.</w:t>
      </w:r>
    </w:p>
    <w:p w:rsidR="003279AE" w:rsidRPr="00C9245A" w:rsidRDefault="003279AE" w:rsidP="003279AE">
      <w:pPr>
        <w:widowControl w:val="0"/>
        <w:autoSpaceDE w:val="0"/>
        <w:autoSpaceDN w:val="0"/>
        <w:adjustRightInd w:val="0"/>
      </w:pPr>
      <w:r w:rsidRPr="00C9245A">
        <w:t>5. Предложения по размещению территорий жилищного строительства по обязательствам субъектов Российской Федерации (в отношении многодетных семей, детей-сирот и т.д.); иных областей, определенных в качестве приоритетных нормативными правовыми актами Правительства Российской Федерации (при наличии соответствующих полномочий).</w:t>
      </w:r>
    </w:p>
    <w:p w:rsidR="003279AE" w:rsidRPr="00C9245A" w:rsidRDefault="003279AE" w:rsidP="003279AE">
      <w:pPr>
        <w:widowControl w:val="0"/>
        <w:autoSpaceDE w:val="0"/>
        <w:autoSpaceDN w:val="0"/>
        <w:adjustRightInd w:val="0"/>
      </w:pPr>
      <w:r w:rsidRPr="00C9245A">
        <w:t>6. Предложение по размещению территорий для реализации программы «ветхое жилье», «аварийное жилье».</w:t>
      </w:r>
    </w:p>
    <w:p w:rsidR="003279AE" w:rsidRPr="00C9245A" w:rsidRDefault="003279AE" w:rsidP="003279AE">
      <w:pPr>
        <w:widowControl w:val="0"/>
        <w:autoSpaceDE w:val="0"/>
        <w:autoSpaceDN w:val="0"/>
        <w:adjustRightInd w:val="0"/>
      </w:pPr>
      <w:r w:rsidRPr="00C9245A">
        <w:t xml:space="preserve">7. Планирование размещения объектов местного значения </w:t>
      </w:r>
      <w:r w:rsidR="00C9245A" w:rsidRPr="00C9245A">
        <w:t>городск</w:t>
      </w:r>
      <w:r w:rsidRPr="00C9245A">
        <w:t xml:space="preserve">ого </w:t>
      </w:r>
      <w:r w:rsidR="003A1381" w:rsidRPr="00C9245A">
        <w:t>поселения</w:t>
      </w:r>
      <w:r w:rsidRPr="00C9245A">
        <w:t xml:space="preserve"> в соответствии с полномочиями.</w:t>
      </w:r>
    </w:p>
    <w:p w:rsidR="003279AE" w:rsidRPr="00C9245A" w:rsidRDefault="003279AE" w:rsidP="003279AE">
      <w:pPr>
        <w:widowControl w:val="0"/>
        <w:autoSpaceDE w:val="0"/>
        <w:autoSpaceDN w:val="0"/>
        <w:adjustRightInd w:val="0"/>
      </w:pPr>
      <w:r w:rsidRPr="00C9245A">
        <w:t xml:space="preserve">8. Разработка предложений по повышению эффективности использования природно-экологического потенциала территории </w:t>
      </w:r>
      <w:r w:rsidR="00C9245A" w:rsidRPr="00C9245A">
        <w:t>городск</w:t>
      </w:r>
      <w:r w:rsidRPr="00C9245A">
        <w:t xml:space="preserve">ого </w:t>
      </w:r>
      <w:r w:rsidR="003A1381" w:rsidRPr="00C9245A">
        <w:t>поселения</w:t>
      </w:r>
      <w:r w:rsidRPr="00C9245A">
        <w:t>.</w:t>
      </w:r>
    </w:p>
    <w:p w:rsidR="003279AE" w:rsidRPr="00C9245A" w:rsidRDefault="003279AE" w:rsidP="003279AE">
      <w:pPr>
        <w:widowControl w:val="0"/>
        <w:autoSpaceDE w:val="0"/>
        <w:autoSpaceDN w:val="0"/>
        <w:adjustRightInd w:val="0"/>
      </w:pPr>
      <w:r w:rsidRPr="00C9245A">
        <w:t>9. Подготовка предложений по:</w:t>
      </w:r>
    </w:p>
    <w:p w:rsidR="003279AE" w:rsidRPr="00C9245A" w:rsidRDefault="003279AE" w:rsidP="003279AE">
      <w:pPr>
        <w:widowControl w:val="0"/>
        <w:autoSpaceDE w:val="0"/>
        <w:autoSpaceDN w:val="0"/>
        <w:adjustRightInd w:val="0"/>
      </w:pPr>
      <w:r w:rsidRPr="00C9245A">
        <w:t>- планированию размещения объектов местного значения в соответствии с полномочиями;</w:t>
      </w:r>
    </w:p>
    <w:p w:rsidR="003279AE" w:rsidRPr="00C9245A" w:rsidRDefault="003279AE" w:rsidP="003279AE">
      <w:pPr>
        <w:widowControl w:val="0"/>
        <w:autoSpaceDE w:val="0"/>
        <w:autoSpaceDN w:val="0"/>
        <w:adjustRightInd w:val="0"/>
      </w:pPr>
      <w:r w:rsidRPr="00C9245A">
        <w:t>- оптимизации системы расселения;</w:t>
      </w:r>
    </w:p>
    <w:p w:rsidR="003279AE" w:rsidRPr="00C9245A" w:rsidRDefault="003279AE" w:rsidP="003279AE">
      <w:pPr>
        <w:widowControl w:val="0"/>
        <w:autoSpaceDE w:val="0"/>
        <w:autoSpaceDN w:val="0"/>
        <w:adjustRightInd w:val="0"/>
      </w:pPr>
      <w:r w:rsidRPr="00C9245A">
        <w:t>- повышению эффективности использования природно-экологического потенциала территории;</w:t>
      </w:r>
    </w:p>
    <w:p w:rsidR="003279AE" w:rsidRPr="00C9245A" w:rsidRDefault="003279AE" w:rsidP="003279AE">
      <w:pPr>
        <w:widowControl w:val="0"/>
        <w:autoSpaceDE w:val="0"/>
        <w:autoSpaceDN w:val="0"/>
        <w:adjustRightInd w:val="0"/>
      </w:pPr>
      <w:r w:rsidRPr="00C9245A">
        <w:t xml:space="preserve">- развитию транспортного каркаса </w:t>
      </w:r>
      <w:r w:rsidR="00C9245A" w:rsidRPr="00C9245A">
        <w:t>городск</w:t>
      </w:r>
      <w:r w:rsidRPr="00C9245A">
        <w:t xml:space="preserve">ого </w:t>
      </w:r>
      <w:r w:rsidR="003A1381" w:rsidRPr="00C9245A">
        <w:t>поселения</w:t>
      </w:r>
      <w:r w:rsidRPr="00C9245A">
        <w:t>;</w:t>
      </w:r>
    </w:p>
    <w:p w:rsidR="003279AE" w:rsidRPr="00C9245A" w:rsidRDefault="003279AE" w:rsidP="003279AE">
      <w:pPr>
        <w:widowControl w:val="0"/>
        <w:autoSpaceDE w:val="0"/>
        <w:autoSpaceDN w:val="0"/>
        <w:adjustRightInd w:val="0"/>
      </w:pPr>
      <w:r w:rsidRPr="00C9245A">
        <w:t xml:space="preserve">- развитию инженерной инфраструктуры на территории </w:t>
      </w:r>
      <w:r w:rsidR="00C9245A" w:rsidRPr="00C9245A">
        <w:t>городск</w:t>
      </w:r>
      <w:r w:rsidRPr="00C9245A">
        <w:t xml:space="preserve">ого </w:t>
      </w:r>
      <w:r w:rsidR="003A1381" w:rsidRPr="00C9245A">
        <w:t>поселения</w:t>
      </w:r>
      <w:r w:rsidRPr="00C9245A">
        <w:t xml:space="preserve"> и иных видов инфраструктур в областях, указанных в статье 19 Градостроительного кодекса Российской Федерации;</w:t>
      </w:r>
    </w:p>
    <w:p w:rsidR="003279AE" w:rsidRPr="00C9245A" w:rsidRDefault="003279AE" w:rsidP="003279AE">
      <w:pPr>
        <w:widowControl w:val="0"/>
        <w:autoSpaceDE w:val="0"/>
        <w:autoSpaceDN w:val="0"/>
        <w:adjustRightInd w:val="0"/>
      </w:pPr>
      <w:r w:rsidRPr="00C9245A">
        <w:t xml:space="preserve">- размещению объектов, оказывающих влияние на социально-экономическое развитие </w:t>
      </w:r>
      <w:r w:rsidR="00C9245A" w:rsidRPr="00C9245A">
        <w:t>городск</w:t>
      </w:r>
      <w:r w:rsidRPr="00C9245A">
        <w:t xml:space="preserve">ого </w:t>
      </w:r>
      <w:r w:rsidR="003A1381" w:rsidRPr="00C9245A">
        <w:t>поселения</w:t>
      </w:r>
      <w:r w:rsidRPr="00C9245A">
        <w:t xml:space="preserve">, предусмотренных в инвестиционных проектах (в составе материалов по обоснованию проекта генерального плана </w:t>
      </w:r>
      <w:r w:rsidR="00C9245A" w:rsidRPr="00C9245A">
        <w:t>городск</w:t>
      </w:r>
      <w:r w:rsidRPr="00C9245A">
        <w:t xml:space="preserve">ого </w:t>
      </w:r>
      <w:r w:rsidR="003A1381" w:rsidRPr="00C9245A">
        <w:t>поселения</w:t>
      </w:r>
      <w:r w:rsidRPr="00C9245A">
        <w:t>);</w:t>
      </w:r>
    </w:p>
    <w:p w:rsidR="003279AE" w:rsidRPr="00C9245A" w:rsidRDefault="003279AE" w:rsidP="003279AE">
      <w:pPr>
        <w:widowControl w:val="0"/>
        <w:autoSpaceDE w:val="0"/>
        <w:autoSpaceDN w:val="0"/>
        <w:adjustRightInd w:val="0"/>
      </w:pPr>
      <w:r w:rsidRPr="00C9245A">
        <w:t>- предупреждению чрезвычайных ситуаций природного и техногенного характера.</w:t>
      </w:r>
    </w:p>
    <w:bookmarkEnd w:id="4"/>
    <w:bookmarkEnd w:id="5"/>
    <w:bookmarkEnd w:id="6"/>
    <w:bookmarkEnd w:id="7"/>
    <w:p w:rsidR="003279AE" w:rsidRPr="00C9245A" w:rsidRDefault="003279AE" w:rsidP="003279AE">
      <w:pPr>
        <w:widowControl w:val="0"/>
        <w:autoSpaceDE w:val="0"/>
        <w:autoSpaceDN w:val="0"/>
        <w:adjustRightInd w:val="0"/>
      </w:pPr>
      <w:r w:rsidRPr="00C9245A">
        <w:t xml:space="preserve">Стратегической целью данной работы в конечном итоге является разработка рационального генерального плана </w:t>
      </w:r>
      <w:r w:rsidR="00C9245A" w:rsidRPr="00C9245A">
        <w:t>городск</w:t>
      </w:r>
      <w:r w:rsidRPr="00C9245A">
        <w:t xml:space="preserve">ого </w:t>
      </w:r>
      <w:r w:rsidR="002C5B0E" w:rsidRPr="00C9245A">
        <w:t>поселения</w:t>
      </w:r>
      <w:r w:rsidRPr="00C9245A">
        <w:t>, способствующе</w:t>
      </w:r>
      <w:r w:rsidR="00D05C12" w:rsidRPr="00C9245A">
        <w:t xml:space="preserve">го </w:t>
      </w:r>
      <w:r w:rsidRPr="00C9245A">
        <w:t xml:space="preserve">созданию высокого качества жизни населения, соответствующего государственным целям и задачам, </w:t>
      </w:r>
      <w:r w:rsidR="002C5B0E" w:rsidRPr="00C9245A">
        <w:t>и</w:t>
      </w:r>
      <w:r w:rsidRPr="00C9245A">
        <w:t xml:space="preserve"> развития экономики </w:t>
      </w:r>
      <w:r w:rsidR="00C9245A" w:rsidRPr="00C9245A">
        <w:t>городск</w:t>
      </w:r>
      <w:r w:rsidRPr="00C9245A">
        <w:t xml:space="preserve">ого </w:t>
      </w:r>
      <w:r w:rsidR="002C5B0E" w:rsidRPr="00C9245A">
        <w:t>поселения</w:t>
      </w:r>
      <w:r w:rsidR="00D05C12" w:rsidRPr="00C9245A">
        <w:t xml:space="preserve"> с обеспечением охраны и рационального использования природных ресурсов в интересах настоящего и будущего поколений</w:t>
      </w:r>
      <w:r w:rsidRPr="00C9245A">
        <w:t>.</w:t>
      </w:r>
    </w:p>
    <w:p w:rsidR="00D05C12" w:rsidRPr="00C9245A" w:rsidRDefault="00D05C12" w:rsidP="003279AE">
      <w:pPr>
        <w:widowControl w:val="0"/>
        <w:autoSpaceDE w:val="0"/>
        <w:autoSpaceDN w:val="0"/>
        <w:adjustRightInd w:val="0"/>
      </w:pPr>
    </w:p>
    <w:p w:rsidR="003A1381" w:rsidRPr="00C9245A" w:rsidRDefault="003A1381" w:rsidP="003A1381">
      <w:pPr>
        <w:widowControl w:val="0"/>
        <w:autoSpaceDE w:val="0"/>
        <w:autoSpaceDN w:val="0"/>
        <w:adjustRightInd w:val="0"/>
        <w:ind w:right="-1"/>
      </w:pPr>
      <w:r w:rsidRPr="00C9245A">
        <w:rPr>
          <w:b/>
        </w:rPr>
        <w:t>Подготовка проекта внесения изменений в генеральный план</w:t>
      </w:r>
      <w:r w:rsidRPr="00C9245A">
        <w:t xml:space="preserve"> </w:t>
      </w:r>
      <w:r w:rsidR="00C9245A" w:rsidRPr="00C9245A">
        <w:t>Крымск</w:t>
      </w:r>
      <w:r w:rsidRPr="00C9245A">
        <w:t xml:space="preserve">ого </w:t>
      </w:r>
      <w:r w:rsidR="00C9245A" w:rsidRPr="00C9245A">
        <w:t>городск</w:t>
      </w:r>
      <w:r w:rsidRPr="00C9245A">
        <w:t xml:space="preserve">ого поселения </w:t>
      </w:r>
      <w:r w:rsidR="005B2AD6" w:rsidRPr="00C9245A">
        <w:t>Крымс</w:t>
      </w:r>
      <w:r w:rsidRPr="00C9245A">
        <w:t xml:space="preserve">кого района Краснодарского края (далее - внесение изменений в генеральный план) выполнена на основании </w:t>
      </w:r>
      <w:r w:rsidR="00C9245A" w:rsidRPr="00C9245A">
        <w:t>муниципального контракт</w:t>
      </w:r>
      <w:r w:rsidRPr="00C9245A">
        <w:t xml:space="preserve">а от </w:t>
      </w:r>
      <w:r w:rsidR="00C9245A" w:rsidRPr="00C9245A">
        <w:t>22</w:t>
      </w:r>
      <w:r w:rsidRPr="00C9245A">
        <w:t>.</w:t>
      </w:r>
      <w:r w:rsidR="00C9245A" w:rsidRPr="00C9245A">
        <w:t>09</w:t>
      </w:r>
      <w:r w:rsidRPr="00C9245A">
        <w:t>.20</w:t>
      </w:r>
      <w:r w:rsidR="00C9245A" w:rsidRPr="00C9245A">
        <w:t>20</w:t>
      </w:r>
      <w:r w:rsidRPr="00C9245A">
        <w:t xml:space="preserve"> г. </w:t>
      </w:r>
      <w:r w:rsidR="00C9245A" w:rsidRPr="00C9245A">
        <w:t>№ 0318300475520000094</w:t>
      </w:r>
      <w:r w:rsidR="00C9245A" w:rsidRPr="00C9245A">
        <w:rPr>
          <w:rFonts w:eastAsia="Times New Roman"/>
          <w:bCs/>
          <w:sz w:val="26"/>
          <w:szCs w:val="26"/>
        </w:rPr>
        <w:t xml:space="preserve"> </w:t>
      </w:r>
      <w:r w:rsidR="004D4767">
        <w:t>в соответствии с техническим</w:t>
      </w:r>
      <w:r w:rsidRPr="00C9245A">
        <w:t xml:space="preserve"> задани</w:t>
      </w:r>
      <w:r w:rsidR="004D4767">
        <w:t>ем</w:t>
      </w:r>
      <w:r w:rsidRPr="00C9245A">
        <w:t xml:space="preserve"> администрации </w:t>
      </w:r>
      <w:r w:rsidR="00C9245A" w:rsidRPr="00C9245A">
        <w:t xml:space="preserve">Крымского городского </w:t>
      </w:r>
      <w:r w:rsidR="00C9245A" w:rsidRPr="00C9245A">
        <w:lastRenderedPageBreak/>
        <w:t>поселения</w:t>
      </w:r>
      <w:r w:rsidR="00B877CB" w:rsidRPr="00C9245A">
        <w:t xml:space="preserve"> </w:t>
      </w:r>
      <w:r w:rsidR="005B2AD6" w:rsidRPr="00C9245A">
        <w:t>Крымс</w:t>
      </w:r>
      <w:r w:rsidRPr="00C9245A">
        <w:t>к</w:t>
      </w:r>
      <w:r w:rsidR="00C9245A" w:rsidRPr="00C9245A">
        <w:t>ого</w:t>
      </w:r>
      <w:r w:rsidRPr="00C9245A">
        <w:t xml:space="preserve"> район</w:t>
      </w:r>
      <w:r w:rsidR="00C9245A" w:rsidRPr="00C9245A">
        <w:t>а</w:t>
      </w:r>
      <w:r w:rsidRPr="00C9245A">
        <w:t xml:space="preserve"> Краснодарского края.</w:t>
      </w:r>
    </w:p>
    <w:p w:rsidR="003A1381" w:rsidRPr="00F134B5" w:rsidRDefault="003A1381" w:rsidP="003A1381">
      <w:pPr>
        <w:ind w:right="141"/>
      </w:pPr>
      <w:r w:rsidRPr="004D4767">
        <w:rPr>
          <w:lang w:eastAsia="ar-SA"/>
        </w:rPr>
        <w:t xml:space="preserve">За основу планировочной организации и функционального зонирования территории </w:t>
      </w:r>
      <w:r w:rsidR="00C9245A" w:rsidRPr="004D4767">
        <w:t>Крымск</w:t>
      </w:r>
      <w:r w:rsidRPr="004D4767">
        <w:t xml:space="preserve">ого </w:t>
      </w:r>
      <w:r w:rsidR="00C9245A" w:rsidRPr="004D4767">
        <w:t>городск</w:t>
      </w:r>
      <w:r w:rsidRPr="004D4767">
        <w:t xml:space="preserve">ого поселения </w:t>
      </w:r>
      <w:r w:rsidR="005B2AD6" w:rsidRPr="004D4767">
        <w:t>Крымс</w:t>
      </w:r>
      <w:r w:rsidRPr="004D4767">
        <w:t xml:space="preserve">кого района </w:t>
      </w:r>
      <w:r w:rsidRPr="004D4767">
        <w:rPr>
          <w:lang w:eastAsia="ar-SA"/>
        </w:rPr>
        <w:t xml:space="preserve">приняты положения генерального плана </w:t>
      </w:r>
      <w:r w:rsidR="00C9245A" w:rsidRPr="004D4767">
        <w:t>Крымск</w:t>
      </w:r>
      <w:r w:rsidRPr="004D4767">
        <w:t xml:space="preserve">ого </w:t>
      </w:r>
      <w:r w:rsidR="00C9245A" w:rsidRPr="004D4767">
        <w:t>городск</w:t>
      </w:r>
      <w:r w:rsidRPr="004D4767">
        <w:t xml:space="preserve">ого поселения </w:t>
      </w:r>
      <w:r w:rsidR="005B2AD6" w:rsidRPr="004D4767">
        <w:t>Крымс</w:t>
      </w:r>
      <w:r w:rsidRPr="004D4767">
        <w:t xml:space="preserve">кого района, разработанного </w:t>
      </w:r>
      <w:r w:rsidRPr="004D4767">
        <w:rPr>
          <w:lang w:eastAsia="ar-SA"/>
        </w:rPr>
        <w:t xml:space="preserve">в 2010 году и утвержденного </w:t>
      </w:r>
      <w:r w:rsidR="00672714" w:rsidRPr="004D4767">
        <w:t xml:space="preserve">решением Совета </w:t>
      </w:r>
      <w:r w:rsidR="00C9245A" w:rsidRPr="004D4767">
        <w:t>Крымск</w:t>
      </w:r>
      <w:r w:rsidR="00672714" w:rsidRPr="004D4767">
        <w:t xml:space="preserve">ого </w:t>
      </w:r>
      <w:r w:rsidR="00C9245A" w:rsidRPr="004D4767">
        <w:t>городск</w:t>
      </w:r>
      <w:r w:rsidR="00672714" w:rsidRPr="004D4767">
        <w:t>ого поселения Крымского района от 20 апреля 2011 года № 86</w:t>
      </w:r>
      <w:r w:rsidRPr="004D4767">
        <w:rPr>
          <w:lang w:eastAsia="ar-SA"/>
        </w:rPr>
        <w:t xml:space="preserve"> с учетом последующих изменений в установленном порядке, за исключением функционального назначения ряда территорий, определенным техническим заданием, согласованным с администрацией </w:t>
      </w:r>
      <w:r w:rsidR="00C9245A" w:rsidRPr="004D4767">
        <w:rPr>
          <w:lang w:eastAsia="ar-SA"/>
        </w:rPr>
        <w:t>Крымск</w:t>
      </w:r>
      <w:r w:rsidRPr="004D4767">
        <w:rPr>
          <w:lang w:eastAsia="ar-SA"/>
        </w:rPr>
        <w:t xml:space="preserve">ого </w:t>
      </w:r>
      <w:r w:rsidR="00C9245A" w:rsidRPr="004D4767">
        <w:rPr>
          <w:lang w:eastAsia="ar-SA"/>
        </w:rPr>
        <w:t>городск</w:t>
      </w:r>
      <w:r w:rsidRPr="004D4767">
        <w:rPr>
          <w:lang w:eastAsia="ar-SA"/>
        </w:rPr>
        <w:t xml:space="preserve">огог поселения </w:t>
      </w:r>
      <w:r w:rsidR="005B2AD6" w:rsidRPr="004D4767">
        <w:t>Крымс</w:t>
      </w:r>
      <w:r w:rsidRPr="004D4767">
        <w:t xml:space="preserve">кого района </w:t>
      </w:r>
      <w:r w:rsidRPr="004D4767">
        <w:rPr>
          <w:lang w:eastAsia="ar-SA"/>
        </w:rPr>
        <w:t xml:space="preserve">и подвергнутых изменению в рамках настоящего проекта. </w:t>
      </w:r>
      <w:r w:rsidRPr="00F134B5">
        <w:t xml:space="preserve">Также выполнена актуализация проекта генерального плана </w:t>
      </w:r>
      <w:r w:rsidR="00C9245A" w:rsidRPr="00F134B5">
        <w:t>Крымск</w:t>
      </w:r>
      <w:r w:rsidRPr="00F134B5">
        <w:t xml:space="preserve">ого </w:t>
      </w:r>
      <w:r w:rsidR="00C9245A" w:rsidRPr="00F134B5">
        <w:t>городск</w:t>
      </w:r>
      <w:r w:rsidRPr="00F134B5">
        <w:t xml:space="preserve">ого поселения </w:t>
      </w:r>
      <w:r w:rsidR="005B2AD6" w:rsidRPr="00F134B5">
        <w:t>Крымс</w:t>
      </w:r>
      <w:r w:rsidRPr="00F134B5">
        <w:t xml:space="preserve">кого района на основе утвержденных материалов Схемы территориального планирования Краснодарского края и Схемы территориального планирования Российской Федерации, приведение проекта к нормативам в проектировании генеральных планов по состоянию на </w:t>
      </w:r>
      <w:r w:rsidR="00F134B5" w:rsidRPr="00F134B5">
        <w:t>ноябр</w:t>
      </w:r>
      <w:r w:rsidR="002B105E" w:rsidRPr="00F134B5">
        <w:t>ь</w:t>
      </w:r>
      <w:r w:rsidRPr="00F134B5">
        <w:t xml:space="preserve"> 20</w:t>
      </w:r>
      <w:r w:rsidR="002B105E" w:rsidRPr="00F134B5">
        <w:t>20</w:t>
      </w:r>
      <w:r w:rsidRPr="00F134B5">
        <w:t xml:space="preserve"> года, включая приказ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hyperlink r:id="rId8" w:history="1">
        <w:r w:rsidRPr="00F134B5">
          <w:t>приказа Минэкономразвития России от 7 декабря 2016 г. N 793</w:t>
        </w:r>
      </w:hyperlink>
      <w:r w:rsidRPr="00F134B5">
        <w:t xml:space="preserve">. </w:t>
      </w:r>
    </w:p>
    <w:p w:rsidR="003A1381" w:rsidRPr="00F134B5" w:rsidRDefault="003A1381" w:rsidP="003A1381">
      <w:pPr>
        <w:ind w:right="141"/>
        <w:rPr>
          <w:lang w:eastAsia="ar-SA"/>
        </w:rPr>
      </w:pPr>
      <w:r w:rsidRPr="00F134B5">
        <w:rPr>
          <w:lang w:eastAsia="ar-SA"/>
        </w:rPr>
        <w:t xml:space="preserve">При выполнении внесений изменений </w:t>
      </w:r>
      <w:r w:rsidRPr="00F134B5">
        <w:t xml:space="preserve">в генеральный план </w:t>
      </w:r>
      <w:r w:rsidR="00C9245A" w:rsidRPr="00F134B5">
        <w:t>Крымск</w:t>
      </w:r>
      <w:r w:rsidRPr="00F134B5">
        <w:t xml:space="preserve">ого </w:t>
      </w:r>
      <w:r w:rsidR="00C9245A" w:rsidRPr="00F134B5">
        <w:t>городск</w:t>
      </w:r>
      <w:r w:rsidRPr="00F134B5">
        <w:t xml:space="preserve">ого поселения </w:t>
      </w:r>
      <w:r w:rsidR="005B2AD6" w:rsidRPr="00F134B5">
        <w:t>Крымс</w:t>
      </w:r>
      <w:r w:rsidRPr="00F134B5">
        <w:t xml:space="preserve">кого района не подвергались изменению и корректировке </w:t>
      </w:r>
      <w:r w:rsidRPr="00F134B5">
        <w:rPr>
          <w:lang w:eastAsia="ar-SA"/>
        </w:rPr>
        <w:t xml:space="preserve">предпроектные и субподрядные разделы утвержденного генерального плана, </w:t>
      </w:r>
      <w:r w:rsidRPr="00F134B5">
        <w:t xml:space="preserve">разработанные в составе </w:t>
      </w:r>
      <w:r w:rsidR="00952BC4" w:rsidRPr="00F134B5">
        <w:t xml:space="preserve">утвержденного генерального плана, </w:t>
      </w:r>
      <w:r w:rsidRPr="00F134B5">
        <w:rPr>
          <w:lang w:eastAsia="ar-SA"/>
        </w:rPr>
        <w:t>а также экономические и расчетные параметры по прогнозной численности населения и проектной терртории, инженерной подготовке территории, инженерному оборудованию.</w:t>
      </w:r>
    </w:p>
    <w:p w:rsidR="00F134B5" w:rsidRPr="00E6231E" w:rsidRDefault="00F134B5" w:rsidP="00F134B5">
      <w:pPr>
        <w:rPr>
          <w:spacing w:val="-3"/>
          <w:lang w:eastAsia="ar-SA"/>
        </w:rPr>
      </w:pPr>
      <w:r w:rsidRPr="00E6231E">
        <w:rPr>
          <w:spacing w:val="-3"/>
          <w:lang w:eastAsia="ar-SA"/>
        </w:rPr>
        <w:t>Графические материалы разработаны на обновленной в 20</w:t>
      </w:r>
      <w:r w:rsidR="00BB0B3C">
        <w:rPr>
          <w:spacing w:val="-3"/>
          <w:lang w:eastAsia="ar-SA"/>
        </w:rPr>
        <w:t>13</w:t>
      </w:r>
      <w:r w:rsidRPr="00E6231E">
        <w:rPr>
          <w:spacing w:val="-3"/>
          <w:lang w:eastAsia="ar-SA"/>
        </w:rPr>
        <w:t xml:space="preserve"> году электронно-цифровой карте М 1:25000 на территорию поселения</w:t>
      </w:r>
      <w:r>
        <w:rPr>
          <w:spacing w:val="-3"/>
          <w:lang w:eastAsia="ar-SA"/>
        </w:rPr>
        <w:t xml:space="preserve">, </w:t>
      </w:r>
      <w:r w:rsidRPr="00E6231E">
        <w:rPr>
          <w:spacing w:val="-3"/>
          <w:lang w:eastAsia="ar-SA"/>
        </w:rPr>
        <w:t>в М 1:5000 на территорию населенных пунктов</w:t>
      </w:r>
      <w:r w:rsidR="00BB0B3C">
        <w:rPr>
          <w:spacing w:val="-3"/>
          <w:lang w:eastAsia="ar-SA"/>
        </w:rPr>
        <w:t>, выполненной</w:t>
      </w:r>
      <w:r w:rsidR="00BB0B3C" w:rsidRPr="00E6231E">
        <w:rPr>
          <w:spacing w:val="-3"/>
          <w:lang w:eastAsia="ar-SA"/>
        </w:rPr>
        <w:t xml:space="preserve"> </w:t>
      </w:r>
      <w:r w:rsidR="00BB0B3C">
        <w:rPr>
          <w:spacing w:val="-3"/>
          <w:lang w:eastAsia="ar-SA"/>
        </w:rPr>
        <w:t>в 2020 году в составе настоящего проекта</w:t>
      </w:r>
      <w:r w:rsidRPr="00E6231E">
        <w:rPr>
          <w:spacing w:val="-3"/>
          <w:lang w:eastAsia="ar-SA"/>
        </w:rPr>
        <w:t>.</w:t>
      </w:r>
    </w:p>
    <w:p w:rsidR="003A1381" w:rsidRPr="00BB0B3C" w:rsidRDefault="00D05C12" w:rsidP="003A1381">
      <w:pPr>
        <w:spacing w:line="288" w:lineRule="auto"/>
      </w:pPr>
      <w:r w:rsidRPr="00BB0B3C">
        <w:t>На основании</w:t>
      </w:r>
      <w:r w:rsidR="003A1381" w:rsidRPr="00BB0B3C">
        <w:t xml:space="preserve"> </w:t>
      </w:r>
      <w:r w:rsidRPr="00BB0B3C">
        <w:t xml:space="preserve">утвержденного генерального плана </w:t>
      </w:r>
      <w:r w:rsidR="00C9245A" w:rsidRPr="00BB0B3C">
        <w:t>Крымск</w:t>
      </w:r>
      <w:r w:rsidR="003A1381" w:rsidRPr="00BB0B3C">
        <w:t xml:space="preserve">ого </w:t>
      </w:r>
      <w:r w:rsidR="00C9245A" w:rsidRPr="00BB0B3C">
        <w:t>городск</w:t>
      </w:r>
      <w:r w:rsidR="003A1381" w:rsidRPr="00BB0B3C">
        <w:t>ого поселения юридически обоснованно осуществляются последующие этапы градостроительной деятельности на территории муниципального образования:</w:t>
      </w:r>
    </w:p>
    <w:p w:rsidR="003A1381" w:rsidRPr="00BB0B3C" w:rsidRDefault="003A1381" w:rsidP="00314CFE">
      <w:pPr>
        <w:numPr>
          <w:ilvl w:val="0"/>
          <w:numId w:val="21"/>
        </w:numPr>
        <w:tabs>
          <w:tab w:val="clear" w:pos="360"/>
          <w:tab w:val="num" w:pos="993"/>
        </w:tabs>
        <w:suppressAutoHyphens/>
        <w:spacing w:line="288" w:lineRule="auto"/>
        <w:ind w:left="0" w:firstLine="709"/>
      </w:pPr>
      <w:r w:rsidRPr="00BB0B3C">
        <w:t>разработка и утверждение плана реализации генерального плана поселения;</w:t>
      </w:r>
    </w:p>
    <w:p w:rsidR="003A1381" w:rsidRPr="00BB0B3C" w:rsidRDefault="003A1381" w:rsidP="00314CFE">
      <w:pPr>
        <w:numPr>
          <w:ilvl w:val="0"/>
          <w:numId w:val="21"/>
        </w:numPr>
        <w:tabs>
          <w:tab w:val="clear" w:pos="360"/>
          <w:tab w:val="num" w:pos="993"/>
        </w:tabs>
        <w:suppressAutoHyphens/>
        <w:ind w:left="0" w:firstLine="709"/>
      </w:pPr>
      <w:r w:rsidRPr="00BB0B3C">
        <w:t>подготовка проекта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rsidR="003A1381" w:rsidRPr="00BB0B3C" w:rsidRDefault="003A1381" w:rsidP="00314CFE">
      <w:pPr>
        <w:numPr>
          <w:ilvl w:val="0"/>
          <w:numId w:val="21"/>
        </w:numPr>
        <w:tabs>
          <w:tab w:val="clear" w:pos="360"/>
          <w:tab w:val="num" w:pos="993"/>
        </w:tabs>
        <w:suppressAutoHyphens/>
        <w:ind w:left="0" w:firstLine="709"/>
      </w:pPr>
      <w:r w:rsidRPr="00BB0B3C">
        <w:lastRenderedPageBreak/>
        <w:t>разработка и утверждение планов и программ комплексного развития систем коммунальной инфраструктуры;</w:t>
      </w:r>
    </w:p>
    <w:p w:rsidR="003A1381" w:rsidRPr="00BB0B3C" w:rsidRDefault="003A1381" w:rsidP="00314CFE">
      <w:pPr>
        <w:numPr>
          <w:ilvl w:val="0"/>
          <w:numId w:val="21"/>
        </w:numPr>
        <w:tabs>
          <w:tab w:val="clear" w:pos="360"/>
          <w:tab w:val="num" w:pos="993"/>
        </w:tabs>
        <w:ind w:left="0" w:firstLine="709"/>
      </w:pPr>
      <w:r w:rsidRPr="00BB0B3C">
        <w:t>разработка проектов по инженерному обеспечению территории;</w:t>
      </w:r>
    </w:p>
    <w:p w:rsidR="003A1381" w:rsidRPr="00BB0B3C" w:rsidRDefault="003A1381" w:rsidP="00314CFE">
      <w:pPr>
        <w:numPr>
          <w:ilvl w:val="0"/>
          <w:numId w:val="21"/>
        </w:numPr>
        <w:tabs>
          <w:tab w:val="clear" w:pos="360"/>
          <w:tab w:val="num" w:pos="993"/>
        </w:tabs>
        <w:ind w:left="0" w:firstLine="709"/>
      </w:pPr>
      <w:r w:rsidRPr="00BB0B3C">
        <w:t>разработка и утверждение градостроительной документации по застройке территорий первоочередного освоения (проекты планировки, проекты межевания);</w:t>
      </w:r>
    </w:p>
    <w:p w:rsidR="003A1381" w:rsidRPr="00BB0B3C" w:rsidRDefault="003A1381" w:rsidP="00314CFE">
      <w:pPr>
        <w:numPr>
          <w:ilvl w:val="0"/>
          <w:numId w:val="21"/>
        </w:numPr>
        <w:tabs>
          <w:tab w:val="clear" w:pos="360"/>
          <w:tab w:val="num" w:pos="993"/>
        </w:tabs>
        <w:suppressAutoHyphens/>
        <w:ind w:left="0" w:firstLine="709"/>
      </w:pPr>
      <w:r w:rsidRPr="00BB0B3C">
        <w:t>подготовка градостроительных планов земельных участков.</w:t>
      </w:r>
    </w:p>
    <w:p w:rsidR="003A1381" w:rsidRPr="00BB0B3C" w:rsidRDefault="003A1381" w:rsidP="003A1381">
      <w:pPr>
        <w:rPr>
          <w:b/>
        </w:rPr>
      </w:pPr>
      <w:r w:rsidRPr="00BB0B3C">
        <w:t xml:space="preserve">Согласно действующему законодательству </w:t>
      </w:r>
      <w:r w:rsidRPr="00BB0B3C">
        <w:rPr>
          <w:b/>
        </w:rPr>
        <w:t xml:space="preserve">генеральным планом муниципального образования </w:t>
      </w:r>
      <w:r w:rsidR="00D05C12" w:rsidRPr="00BB0B3C">
        <w:rPr>
          <w:b/>
        </w:rPr>
        <w:t xml:space="preserve">– в данном случае </w:t>
      </w:r>
      <w:r w:rsidR="00C9245A" w:rsidRPr="00BB0B3C">
        <w:rPr>
          <w:b/>
        </w:rPr>
        <w:t>городск</w:t>
      </w:r>
      <w:r w:rsidRPr="00BB0B3C">
        <w:rPr>
          <w:b/>
        </w:rPr>
        <w:t>ого поселения - устанавливаются и утверждаются:</w:t>
      </w:r>
    </w:p>
    <w:p w:rsidR="003A1381" w:rsidRPr="00BB0B3C" w:rsidRDefault="003A1381" w:rsidP="00314CFE">
      <w:pPr>
        <w:pStyle w:val="af0"/>
        <w:numPr>
          <w:ilvl w:val="0"/>
          <w:numId w:val="22"/>
        </w:numPr>
        <w:tabs>
          <w:tab w:val="clear" w:pos="360"/>
          <w:tab w:val="left" w:pos="993"/>
        </w:tabs>
        <w:ind w:left="0" w:firstLine="709"/>
        <w:rPr>
          <w:rFonts w:ascii="Times New Roman" w:eastAsiaTheme="minorEastAsia" w:hAnsi="Times New Roman"/>
        </w:rPr>
      </w:pPr>
      <w:r w:rsidRPr="00BB0B3C">
        <w:rPr>
          <w:rFonts w:ascii="Times New Roman" w:eastAsiaTheme="minorEastAsia" w:hAnsi="Times New Roman"/>
        </w:rPr>
        <w:t xml:space="preserve">территориальная организация и планировочная структура территории поселения; </w:t>
      </w:r>
    </w:p>
    <w:p w:rsidR="003A1381" w:rsidRPr="00BB0B3C" w:rsidRDefault="003A1381" w:rsidP="00314CFE">
      <w:pPr>
        <w:numPr>
          <w:ilvl w:val="0"/>
          <w:numId w:val="22"/>
        </w:numPr>
        <w:tabs>
          <w:tab w:val="clear" w:pos="360"/>
          <w:tab w:val="left" w:pos="993"/>
        </w:tabs>
        <w:suppressAutoHyphens/>
        <w:ind w:left="0" w:firstLine="709"/>
      </w:pPr>
      <w:r w:rsidRPr="00BB0B3C">
        <w:t>функциональное зонирование территории поселения;</w:t>
      </w:r>
    </w:p>
    <w:p w:rsidR="003A1381" w:rsidRPr="00BB0B3C" w:rsidRDefault="003A1381" w:rsidP="00314CFE">
      <w:pPr>
        <w:numPr>
          <w:ilvl w:val="0"/>
          <w:numId w:val="22"/>
        </w:numPr>
        <w:tabs>
          <w:tab w:val="clear" w:pos="360"/>
          <w:tab w:val="left" w:pos="993"/>
        </w:tabs>
        <w:suppressAutoHyphens/>
        <w:ind w:left="0" w:firstLine="709"/>
      </w:pPr>
      <w:r w:rsidRPr="00BB0B3C">
        <w:t>границы зон планируемого размещения объектов капитального строительства муниципального уровня.</w:t>
      </w:r>
    </w:p>
    <w:p w:rsidR="003A1381" w:rsidRPr="00BB0B3C" w:rsidRDefault="003A1381" w:rsidP="003A1381">
      <w:pPr>
        <w:suppressAutoHyphens/>
      </w:pPr>
      <w:r w:rsidRPr="00BB0B3C">
        <w:t xml:space="preserve">Порядок согласования проекта генерального плана установлен согласно статье 25 Градостроительного Кодекса РФ. </w:t>
      </w:r>
    </w:p>
    <w:p w:rsidR="003A1381" w:rsidRPr="00BB0B3C" w:rsidRDefault="003A1381" w:rsidP="003A1381">
      <w:pPr>
        <w:ind w:right="141"/>
      </w:pPr>
      <w:r w:rsidRPr="00BB0B3C">
        <w:t>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p>
    <w:p w:rsidR="003A1381" w:rsidRPr="00BB0B3C" w:rsidRDefault="003A1381" w:rsidP="003A1381">
      <w:pPr>
        <w:ind w:right="141"/>
      </w:pPr>
      <w:r w:rsidRPr="00BB0B3C">
        <w:t>При внесении изменений в генеральный план сохраняется расчетный срок – 20</w:t>
      </w:r>
      <w:r w:rsidR="00952BC4" w:rsidRPr="00BB0B3C">
        <w:t>3</w:t>
      </w:r>
      <w:r w:rsidR="00BB0B3C">
        <w:t>3</w:t>
      </w:r>
      <w:r w:rsidRPr="00BB0B3C">
        <w:t xml:space="preserve"> год, экономические и расчетные показатели проекта.</w:t>
      </w:r>
    </w:p>
    <w:p w:rsidR="003A1381" w:rsidRPr="00BB0B3C" w:rsidRDefault="003A1381" w:rsidP="003A1381">
      <w:pPr>
        <w:tabs>
          <w:tab w:val="left" w:pos="915"/>
          <w:tab w:val="center" w:pos="4677"/>
        </w:tabs>
        <w:ind w:right="141" w:firstLine="0"/>
        <w:jc w:val="center"/>
      </w:pPr>
    </w:p>
    <w:p w:rsidR="003A1381" w:rsidRPr="00314DAD" w:rsidRDefault="003A1381" w:rsidP="003A1381">
      <w:pPr>
        <w:rPr>
          <w:highlight w:val="yellow"/>
        </w:rPr>
      </w:pPr>
      <w:r w:rsidRPr="00314DAD">
        <w:rPr>
          <w:highlight w:val="yellow"/>
        </w:rPr>
        <w:br w:type="page"/>
      </w:r>
    </w:p>
    <w:p w:rsidR="00767F56" w:rsidRPr="0034288B" w:rsidRDefault="00DB2897" w:rsidP="00DB2897">
      <w:pPr>
        <w:pStyle w:val="20"/>
        <w:rPr>
          <w:b/>
          <w:color w:val="000000"/>
          <w:szCs w:val="28"/>
          <w:lang w:eastAsia="ar-SA"/>
        </w:rPr>
      </w:pPr>
      <w:bookmarkStart w:id="8" w:name="_Toc107050672"/>
      <w:r w:rsidRPr="0034288B">
        <w:rPr>
          <w:b/>
          <w:color w:val="000000"/>
          <w:szCs w:val="28"/>
          <w:lang w:eastAsia="ar-SA"/>
        </w:rPr>
        <w:lastRenderedPageBreak/>
        <w:t xml:space="preserve">1.2 </w:t>
      </w:r>
      <w:r w:rsidR="00767F56" w:rsidRPr="0034288B">
        <w:rPr>
          <w:b/>
          <w:color w:val="000000"/>
          <w:szCs w:val="28"/>
          <w:lang w:eastAsia="ar-SA"/>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8"/>
    </w:p>
    <w:p w:rsidR="00C965B9" w:rsidRPr="0034288B" w:rsidRDefault="00C965B9" w:rsidP="00C965B9">
      <w:pPr>
        <w:rPr>
          <w:lang w:eastAsia="ar-SA"/>
        </w:rPr>
      </w:pPr>
    </w:p>
    <w:p w:rsidR="00C965B9" w:rsidRPr="00713E50" w:rsidRDefault="00C965B9" w:rsidP="00C965B9">
      <w:pPr>
        <w:ind w:right="-1"/>
      </w:pPr>
      <w:r w:rsidRPr="00713E50">
        <w:t xml:space="preserve">В целях развития и обеспечения устойчивого функционирования коммунальной инфраструктуры </w:t>
      </w:r>
      <w:r w:rsidR="00C9245A" w:rsidRPr="00713E50">
        <w:t>городск</w:t>
      </w:r>
      <w:r w:rsidRPr="00713E50">
        <w:t xml:space="preserve">ого поселения, улучшения архитектурного облика, социально-бытовых условий проживания жителей, сохранения культурного наследия и восстановления памятников истории и культуры, обеспечения развития сети автомобильных дорог общего пользования </w:t>
      </w:r>
      <w:r w:rsidR="008D284A" w:rsidRPr="00713E50">
        <w:t xml:space="preserve">в течение последних лет </w:t>
      </w:r>
      <w:r w:rsidRPr="00713E50">
        <w:t>органами власти разработаны следующие документы:</w:t>
      </w:r>
    </w:p>
    <w:p w:rsidR="008D284A" w:rsidRPr="00713E50" w:rsidRDefault="00590890" w:rsidP="00284DA9">
      <w:pPr>
        <w:pStyle w:val="af0"/>
        <w:numPr>
          <w:ilvl w:val="0"/>
          <w:numId w:val="61"/>
        </w:numPr>
        <w:ind w:left="709" w:hanging="425"/>
        <w:rPr>
          <w:rFonts w:ascii="Times New Roman" w:hAnsi="Times New Roman"/>
        </w:rPr>
      </w:pPr>
      <w:hyperlink r:id="rId9" w:history="1">
        <w:r w:rsidR="008D284A" w:rsidRPr="00713E50">
          <w:rPr>
            <w:rFonts w:ascii="Times New Roman" w:hAnsi="Times New Roman"/>
          </w:rPr>
          <w:t>Постановление от 11.09.2020 №725 «О муниципальной программе «Комплексное и устойчивое развитие Крымского городского поселения Крымского района в сфере землеустройства, строительства и архитектуры»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0" w:history="1">
        <w:r w:rsidR="008D284A" w:rsidRPr="00713E50">
          <w:rPr>
            <w:rFonts w:ascii="Times New Roman" w:hAnsi="Times New Roman"/>
          </w:rPr>
          <w:t>Постановление от 11.09.2020 №721 «О муниципальной программе «Развитие торговли на территории Крымского городского поселения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1" w:history="1">
        <w:r w:rsidR="008D284A" w:rsidRPr="00713E50">
          <w:rPr>
            <w:rFonts w:ascii="Times New Roman" w:hAnsi="Times New Roman"/>
          </w:rPr>
          <w:t>Постановление от 08.09.2020 №704 «О муниципальной программе «Развитие топливно-энергетического комплекса Крымского городского поселения Крымского района» на 2021 г.-2023 г.»</w:t>
        </w:r>
      </w:hyperlink>
    </w:p>
    <w:p w:rsidR="008D284A" w:rsidRPr="00713E50" w:rsidRDefault="00590890" w:rsidP="00284DA9">
      <w:pPr>
        <w:pStyle w:val="af0"/>
        <w:numPr>
          <w:ilvl w:val="0"/>
          <w:numId w:val="61"/>
        </w:numPr>
        <w:ind w:left="709" w:hanging="425"/>
        <w:rPr>
          <w:rFonts w:ascii="Times New Roman" w:hAnsi="Times New Roman"/>
        </w:rPr>
      </w:pPr>
      <w:hyperlink r:id="rId12" w:history="1">
        <w:r w:rsidR="008D284A" w:rsidRPr="00713E50">
          <w:rPr>
            <w:rFonts w:ascii="Times New Roman" w:hAnsi="Times New Roman"/>
          </w:rPr>
          <w:t>Постановление от 08.09.2020 №703 «О муниципальной программе «Социально-экономическое и территориальное развитие Крымского городского поселения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3" w:history="1">
        <w:r w:rsidR="008D284A" w:rsidRPr="00713E50">
          <w:rPr>
            <w:rFonts w:ascii="Times New Roman" w:hAnsi="Times New Roman"/>
          </w:rPr>
          <w:t>Постановление от 08.09.2020 №702 «О муниципальной программе «Развитие жилищно- коммунального хозяйства в Крымском городском поселении Крымского района» на 2021 г.-2023 г.»</w:t>
        </w:r>
      </w:hyperlink>
    </w:p>
    <w:p w:rsidR="008D284A" w:rsidRPr="00713E50" w:rsidRDefault="00590890" w:rsidP="00284DA9">
      <w:pPr>
        <w:pStyle w:val="af0"/>
        <w:numPr>
          <w:ilvl w:val="0"/>
          <w:numId w:val="61"/>
        </w:numPr>
        <w:ind w:left="709" w:hanging="425"/>
        <w:rPr>
          <w:rFonts w:ascii="Times New Roman" w:hAnsi="Times New Roman"/>
        </w:rPr>
      </w:pPr>
      <w:hyperlink r:id="rId14" w:history="1">
        <w:r w:rsidR="008D284A" w:rsidRPr="00713E50">
          <w:rPr>
            <w:rFonts w:ascii="Times New Roman" w:hAnsi="Times New Roman"/>
          </w:rPr>
          <w:t>Постановление от 07.09.2020 №698 «Об утверждении муниципальной программы «Обеспечение безопасности населения Крымского городского поселения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5" w:history="1">
        <w:r w:rsidR="008D284A" w:rsidRPr="00713E50">
          <w:rPr>
            <w:rFonts w:ascii="Times New Roman" w:hAnsi="Times New Roman"/>
          </w:rPr>
          <w:t>Постановление от 01.09.2020 № 680 «О муниципальной программе «Развитие культуры в Крымского городского поселения Крымского района» на 2021 г.-2023 г.»</w:t>
        </w:r>
      </w:hyperlink>
    </w:p>
    <w:p w:rsidR="008D284A" w:rsidRPr="00713E50" w:rsidRDefault="00590890" w:rsidP="00284DA9">
      <w:pPr>
        <w:pStyle w:val="af0"/>
        <w:numPr>
          <w:ilvl w:val="0"/>
          <w:numId w:val="61"/>
        </w:numPr>
        <w:ind w:left="709" w:hanging="425"/>
        <w:rPr>
          <w:rFonts w:ascii="Times New Roman" w:hAnsi="Times New Roman"/>
        </w:rPr>
      </w:pPr>
      <w:hyperlink r:id="rId16" w:history="1">
        <w:r w:rsidR="008D284A" w:rsidRPr="00713E50">
          <w:rPr>
            <w:rFonts w:ascii="Times New Roman" w:hAnsi="Times New Roman"/>
          </w:rPr>
          <w:t>Постановление от 25.08.2020 № 665 «О муниципальной программе «Информационное общество Крымского городского поселения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7" w:history="1">
        <w:r w:rsidR="008D284A" w:rsidRPr="00713E50">
          <w:rPr>
            <w:rFonts w:ascii="Times New Roman" w:hAnsi="Times New Roman"/>
          </w:rPr>
          <w:t>Постановление от 21.08.2020 № 661 «О муниципальной программе «Муниципальная политика и развитие гражданского общества в Крымском городском поселении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8" w:history="1">
        <w:r w:rsidR="008D284A" w:rsidRPr="00713E50">
          <w:rPr>
            <w:rFonts w:ascii="Times New Roman" w:hAnsi="Times New Roman"/>
          </w:rPr>
          <w:t>Постановление от 21.08.2020 № 660 «О муниципальной программе «Противодействие коррупции в Крымском городском поселении Крымского района»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19" w:history="1">
        <w:r w:rsidR="008D284A" w:rsidRPr="00713E50">
          <w:rPr>
            <w:rFonts w:ascii="Times New Roman" w:hAnsi="Times New Roman"/>
          </w:rPr>
          <w:t>Постановление от 13.08.2020 №638 «О муниципальной программе «Развитие физической культуры и массового спорта в Крымском городском поселении Крымского района» на 2021 г.-2023 г.»</w:t>
        </w:r>
      </w:hyperlink>
    </w:p>
    <w:p w:rsidR="008D284A" w:rsidRPr="00713E50" w:rsidRDefault="00590890" w:rsidP="00284DA9">
      <w:pPr>
        <w:pStyle w:val="af0"/>
        <w:numPr>
          <w:ilvl w:val="0"/>
          <w:numId w:val="61"/>
        </w:numPr>
        <w:ind w:left="709" w:hanging="425"/>
        <w:rPr>
          <w:rFonts w:ascii="Times New Roman" w:hAnsi="Times New Roman"/>
        </w:rPr>
      </w:pPr>
      <w:hyperlink r:id="rId20" w:history="1">
        <w:r w:rsidR="008D284A" w:rsidRPr="00713E50">
          <w:rPr>
            <w:rFonts w:ascii="Times New Roman" w:hAnsi="Times New Roman"/>
          </w:rPr>
          <w:t>Постановление от 13.08.2020 №637 «О муниципальной программе «Социальная поддержка граждан города Крымска» на 2021 г. – 2023 г.»</w:t>
        </w:r>
      </w:hyperlink>
    </w:p>
    <w:p w:rsidR="008D284A" w:rsidRPr="00713E50" w:rsidRDefault="00590890" w:rsidP="00284DA9">
      <w:pPr>
        <w:pStyle w:val="af0"/>
        <w:numPr>
          <w:ilvl w:val="0"/>
          <w:numId w:val="61"/>
        </w:numPr>
        <w:ind w:left="709" w:hanging="425"/>
        <w:rPr>
          <w:rFonts w:ascii="Times New Roman" w:hAnsi="Times New Roman"/>
        </w:rPr>
      </w:pPr>
      <w:hyperlink r:id="rId21" w:history="1">
        <w:r w:rsidR="008D284A" w:rsidRPr="00713E50">
          <w:rPr>
            <w:rFonts w:ascii="Times New Roman" w:hAnsi="Times New Roman"/>
          </w:rPr>
          <w:t>Постановление от 13.08.2020 №636 «О муниципальной программе «Молодежь Крымского городского поселения Крымского района» на 2021 г.-2023 г.»</w:t>
        </w:r>
      </w:hyperlink>
    </w:p>
    <w:p w:rsidR="008D284A" w:rsidRPr="00713E50" w:rsidRDefault="00590890" w:rsidP="00284DA9">
      <w:pPr>
        <w:pStyle w:val="af0"/>
        <w:numPr>
          <w:ilvl w:val="0"/>
          <w:numId w:val="61"/>
        </w:numPr>
        <w:ind w:left="709" w:hanging="425"/>
        <w:rPr>
          <w:rFonts w:ascii="Times New Roman" w:hAnsi="Times New Roman"/>
        </w:rPr>
      </w:pPr>
      <w:hyperlink r:id="rId22" w:history="1">
        <w:r w:rsidR="008D284A" w:rsidRPr="00713E50">
          <w:rPr>
            <w:rFonts w:ascii="Times New Roman" w:hAnsi="Times New Roman"/>
          </w:rPr>
          <w:t>Постановление от 26.05.2020 № 376 «О внесении изменений в постановление администрации Крымского городского поселения Крымского района от 14 января 2020 г. № 9 «Об утверждении муниципальной программы «Обеспечение жильем молодых семей Крымского городского поселения Крымского района на 2020 - 2022 годы»</w:t>
        </w:r>
      </w:hyperlink>
    </w:p>
    <w:p w:rsidR="008D284A" w:rsidRPr="00713E50" w:rsidRDefault="00590890" w:rsidP="00284DA9">
      <w:pPr>
        <w:pStyle w:val="af0"/>
        <w:numPr>
          <w:ilvl w:val="0"/>
          <w:numId w:val="61"/>
        </w:numPr>
        <w:ind w:left="709" w:hanging="425"/>
        <w:rPr>
          <w:rFonts w:ascii="Times New Roman" w:hAnsi="Times New Roman"/>
        </w:rPr>
      </w:pPr>
      <w:hyperlink r:id="rId23" w:history="1">
        <w:r w:rsidR="008D284A" w:rsidRPr="00713E50">
          <w:rPr>
            <w:rFonts w:ascii="Times New Roman" w:hAnsi="Times New Roman"/>
          </w:rPr>
          <w:t>Постановление от 22.05.2020 № 374 «О внесении изменений в постановление администрации Крымского городского поселения Крымского района от 17 октября 2017 г. № 1411 «О муниципальной программе «Комплексное и устойчивое развитие Крымского городского поселения Крымского района в сфере землеустройства, строительства и архитектуры»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24" w:history="1">
        <w:r w:rsidR="008D284A" w:rsidRPr="00713E50">
          <w:rPr>
            <w:rFonts w:ascii="Times New Roman" w:hAnsi="Times New Roman"/>
          </w:rPr>
          <w:t>Постановление от 12.05.2020 № 360 «Об утверждении муниципальной программы «Увековечение памяти погибших при защите Отечества на территории Крымского городского поселения Крымского района на 2020 г. - 2024 г.»</w:t>
        </w:r>
      </w:hyperlink>
    </w:p>
    <w:p w:rsidR="008D284A" w:rsidRPr="00713E50" w:rsidRDefault="00590890" w:rsidP="00284DA9">
      <w:pPr>
        <w:pStyle w:val="af0"/>
        <w:numPr>
          <w:ilvl w:val="0"/>
          <w:numId w:val="61"/>
        </w:numPr>
        <w:ind w:left="709" w:hanging="425"/>
        <w:rPr>
          <w:rFonts w:ascii="Times New Roman" w:hAnsi="Times New Roman"/>
        </w:rPr>
      </w:pPr>
      <w:hyperlink r:id="rId25" w:history="1">
        <w:r w:rsidR="008D284A" w:rsidRPr="00713E50">
          <w:rPr>
            <w:rFonts w:ascii="Times New Roman" w:hAnsi="Times New Roman"/>
          </w:rPr>
          <w:t>Постановление от 12.05.2020 №359 «О внесении изменений в постановление администрации Крымского городского поселения Крымского района от 17 октября 2017 г. № 1410 «О муниципальной программе «Развитие культуры в Крымском городском поселении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26" w:history="1">
        <w:r w:rsidR="008D284A" w:rsidRPr="00713E50">
          <w:rPr>
            <w:rFonts w:ascii="Times New Roman" w:hAnsi="Times New Roman"/>
          </w:rPr>
          <w:t>Постановление от 11.03.2020 №201 «О внесении изменений в постановление администрации Крымского городского поселения Крымского района от 14 ноября 2017 года № 1531 «О муниципальной программе «Капитальный ремонт, ремонт и обслуживание автомобильных дорог местного значения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27" w:history="1">
        <w:r w:rsidR="008D284A" w:rsidRPr="00713E50">
          <w:rPr>
            <w:rFonts w:ascii="Times New Roman" w:hAnsi="Times New Roman"/>
          </w:rPr>
          <w:t>Постановление от 14.01.2020 №9  «Об утверждении муниципальной программы «Обеспечение жильем молодых семей Крымского городского поселения Крымского района на 2020 - 2022 годы»</w:t>
        </w:r>
      </w:hyperlink>
    </w:p>
    <w:p w:rsidR="008D284A" w:rsidRPr="00713E50" w:rsidRDefault="00590890" w:rsidP="00284DA9">
      <w:pPr>
        <w:pStyle w:val="af0"/>
        <w:numPr>
          <w:ilvl w:val="0"/>
          <w:numId w:val="61"/>
        </w:numPr>
        <w:ind w:left="709" w:hanging="425"/>
        <w:rPr>
          <w:rFonts w:ascii="Times New Roman" w:hAnsi="Times New Roman"/>
        </w:rPr>
      </w:pPr>
      <w:hyperlink r:id="rId28" w:history="1">
        <w:r w:rsidR="008D284A" w:rsidRPr="00713E50">
          <w:rPr>
            <w:rFonts w:ascii="Times New Roman" w:hAnsi="Times New Roman"/>
          </w:rPr>
          <w:t>Постановление от 31.12.2019 № 1288 «О внесении изменений в постановление администрации Крымского городского поселения Крымского района от 11 декабря 2017 г. № 1689 «Об утверждении муниципальной программы «Социально-экономическое и территориальное развитие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29" w:history="1">
        <w:r w:rsidR="008D284A" w:rsidRPr="00713E50">
          <w:rPr>
            <w:rFonts w:ascii="Times New Roman" w:hAnsi="Times New Roman"/>
          </w:rPr>
          <w:t>Постановление от 31.12.2019 № 1287 «О внесении изменений в постановление администрации Крымского городского поселения Крымского района от 23 ноября 2017 года № 1574 «О муниципальной программе «Развитие жилищно-коммунального хозяйства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0" w:history="1">
        <w:r w:rsidR="008D284A" w:rsidRPr="00713E50">
          <w:rPr>
            <w:rFonts w:ascii="Times New Roman" w:hAnsi="Times New Roman"/>
          </w:rPr>
          <w:t>Постановление от 31.12.2019 №1286 «О внесении изменений в постановление администрации Крымского городского поселения Крымского района от 7 августа 2018 года №725 «Об утверждении муниципальной программы «Обеспечение жильем молодых семей Крымского городского поселения Крымского района на 2019 - 2021 годы»</w:t>
        </w:r>
      </w:hyperlink>
    </w:p>
    <w:p w:rsidR="008D284A" w:rsidRPr="00713E50" w:rsidRDefault="00590890" w:rsidP="00284DA9">
      <w:pPr>
        <w:pStyle w:val="af0"/>
        <w:numPr>
          <w:ilvl w:val="0"/>
          <w:numId w:val="61"/>
        </w:numPr>
        <w:ind w:left="709" w:hanging="425"/>
        <w:rPr>
          <w:rFonts w:ascii="Times New Roman" w:hAnsi="Times New Roman"/>
        </w:rPr>
      </w:pPr>
      <w:hyperlink r:id="rId31" w:history="1">
        <w:r w:rsidR="008D284A" w:rsidRPr="00713E50">
          <w:rPr>
            <w:rFonts w:ascii="Times New Roman" w:hAnsi="Times New Roman"/>
          </w:rPr>
          <w:t>Постановление от 31.12.2019 №1282 «О внесении изменений в постановление администрации Крымского городского поселения Крымского района от 18 октября 2017 года № 1415 «Об утверждении муниципальной программы «Обеспечение безопасности населения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2" w:history="1">
        <w:r w:rsidR="008D284A" w:rsidRPr="00713E50">
          <w:rPr>
            <w:rFonts w:ascii="Times New Roman" w:hAnsi="Times New Roman"/>
          </w:rPr>
          <w:t>Постановление от 31.12.2019 №1281 «О внесении изменений в постановление администрации Крымского городского поселения Крымского района от 29 сентября 2017 года № 1328 «Об утверждении муниципальной программы «Формирование современной городской среды Крымского городского поселения Крымского района на 2018-2024 годы»</w:t>
        </w:r>
      </w:hyperlink>
    </w:p>
    <w:p w:rsidR="008D284A" w:rsidRPr="00713E50" w:rsidRDefault="00590890" w:rsidP="00284DA9">
      <w:pPr>
        <w:pStyle w:val="af0"/>
        <w:numPr>
          <w:ilvl w:val="0"/>
          <w:numId w:val="61"/>
        </w:numPr>
        <w:ind w:left="709" w:hanging="425"/>
        <w:rPr>
          <w:rFonts w:ascii="Times New Roman" w:hAnsi="Times New Roman"/>
        </w:rPr>
      </w:pPr>
      <w:hyperlink r:id="rId33" w:history="1">
        <w:r w:rsidR="008D284A" w:rsidRPr="00713E50">
          <w:rPr>
            <w:rFonts w:ascii="Times New Roman" w:hAnsi="Times New Roman"/>
          </w:rPr>
          <w:t>Постановление от 26.12.2019 № 1259 «О внесении изменений в постановление администрации Крымского городского поселения Крымского района от 13 февраля 2018 года № 122 «Об утверждении муниципальной программы «Информационное общество Крымского городского поселения Крымского района» на 2018 – 2020 годы»</w:t>
        </w:r>
      </w:hyperlink>
    </w:p>
    <w:p w:rsidR="008D284A" w:rsidRPr="00713E50" w:rsidRDefault="00590890" w:rsidP="00284DA9">
      <w:pPr>
        <w:pStyle w:val="af0"/>
        <w:numPr>
          <w:ilvl w:val="0"/>
          <w:numId w:val="61"/>
        </w:numPr>
        <w:ind w:left="709" w:hanging="425"/>
        <w:rPr>
          <w:rFonts w:ascii="Times New Roman" w:hAnsi="Times New Roman"/>
        </w:rPr>
      </w:pPr>
      <w:hyperlink r:id="rId34" w:history="1">
        <w:r w:rsidR="008D284A" w:rsidRPr="00713E50">
          <w:rPr>
            <w:rFonts w:ascii="Times New Roman" w:hAnsi="Times New Roman"/>
          </w:rPr>
          <w:t>Постановление от 24.12.2019 № 1250 «О внесении изменений в постановление администрации Крымского городского поселения Крымского района от 23 ноября 2017 года №1576 «О муниципальной программе «Социальная поддержка граждан города Крымска»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5" w:history="1">
        <w:r w:rsidR="008D284A" w:rsidRPr="00713E50">
          <w:rPr>
            <w:rFonts w:ascii="Times New Roman" w:hAnsi="Times New Roman"/>
          </w:rPr>
          <w:t xml:space="preserve">Постановление от 24.12.2019 № 1249 «О внесении изменений в постановление администрации Крымского городского поселения Крымского района от 18 октября 2017 года №1432 «О муниципальной </w:t>
        </w:r>
        <w:r w:rsidR="008D284A" w:rsidRPr="00713E50">
          <w:rPr>
            <w:rFonts w:ascii="Times New Roman" w:hAnsi="Times New Roman"/>
          </w:rPr>
          <w:lastRenderedPageBreak/>
          <w:t>программе «Молодежь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6" w:history="1">
        <w:r w:rsidR="008D284A" w:rsidRPr="00713E50">
          <w:rPr>
            <w:rFonts w:ascii="Times New Roman" w:hAnsi="Times New Roman"/>
          </w:rPr>
          <w:t>Постановление от 24.12.2019 № 1248 «О внесении изменений в постановление администрации Крымского городского поселения Крымского района от 31 января 2018 года №73 «О муниципальной программе «Развитие физической культуры и массового спорта в Крымском городском поселении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7" w:history="1">
        <w:r w:rsidR="008D284A" w:rsidRPr="00713E50">
          <w:rPr>
            <w:rFonts w:ascii="Times New Roman" w:hAnsi="Times New Roman"/>
          </w:rPr>
          <w:t>Постановление от 23.12.2019 № 1247 «О внесении изменений в постановление администрации Крымского городского поселения Крымского района от 11 декабря 2017 года №1690 «О муниципальной программе «Поддержка социально ориентированных некоммерческих и общественных организаций»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8" w:history="1">
        <w:r w:rsidR="008D284A" w:rsidRPr="00713E50">
          <w:rPr>
            <w:rFonts w:ascii="Times New Roman" w:hAnsi="Times New Roman"/>
          </w:rPr>
          <w:t>Постановлени от 09.12.2019 № 1193 «О внесении изменений в постановление администрации Крымского городского поселения Крымского района от 17 октября 2017 года № 1410 «О муниципальной программе «Развитие культуры в Крымском городском поселении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39" w:history="1">
        <w:r w:rsidR="008D284A" w:rsidRPr="00713E50">
          <w:rPr>
            <w:rFonts w:ascii="Times New Roman" w:hAnsi="Times New Roman"/>
          </w:rPr>
          <w:t>Постановлени от 25.09.2019 № 914 «О внесении изменений в постановление администрации Крымского городского поселения Крымского района от 13 февраля 2018 года № 122 «Об утверждении муниципальной программы «Информационное общество Крымского городского поселения Крымского района» на 2018 – 2020 годы»</w:t>
        </w:r>
      </w:hyperlink>
    </w:p>
    <w:p w:rsidR="008D284A" w:rsidRPr="00713E50" w:rsidRDefault="00590890" w:rsidP="00284DA9">
      <w:pPr>
        <w:pStyle w:val="af0"/>
        <w:numPr>
          <w:ilvl w:val="0"/>
          <w:numId w:val="61"/>
        </w:numPr>
        <w:ind w:left="709" w:hanging="425"/>
        <w:rPr>
          <w:rFonts w:ascii="Times New Roman" w:hAnsi="Times New Roman"/>
        </w:rPr>
      </w:pPr>
      <w:hyperlink r:id="rId40" w:history="1">
        <w:r w:rsidR="008D284A" w:rsidRPr="00713E50">
          <w:rPr>
            <w:rFonts w:ascii="Times New Roman" w:hAnsi="Times New Roman"/>
          </w:rPr>
          <w:t>Постановлени от 24.09.2019 № 908«О внесении изменений в постановление администрации Крымского городского поселения Крымского района от 3 ноября 2017 года № 1508 «Об утверждении муниципальной программы «Муниципальная политика и развитие гражданского общества в Крымском городском поселении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1" w:history="1">
        <w:r w:rsidR="008D284A" w:rsidRPr="00713E50">
          <w:rPr>
            <w:rFonts w:ascii="Times New Roman" w:hAnsi="Times New Roman"/>
          </w:rPr>
          <w:t>Постановление от 17.09.2019 № 877 «О внесении изменений в постановление администрации Крымского городского поселения Крымского района от 17 октября 2017 года № 1410 «О муниципальной программе «Развитие культуры в Крымском городском поселении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2" w:history="1">
        <w:r w:rsidR="008D284A" w:rsidRPr="00713E50">
          <w:rPr>
            <w:rFonts w:ascii="Times New Roman" w:hAnsi="Times New Roman"/>
          </w:rPr>
          <w:t>Постановление от 05.09.2019 № 842 «О внесении изменений в постановление администрации Крымского городского поселения Крымского района от 23 ноября 2017 года № 1576 «О муниципальной программе «Социальная поддержка граждан города Крымска»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3" w:history="1">
        <w:r w:rsidR="008D284A" w:rsidRPr="00713E50">
          <w:rPr>
            <w:rFonts w:ascii="Times New Roman" w:hAnsi="Times New Roman"/>
          </w:rPr>
          <w:t xml:space="preserve">Постановление от  02.09.2019 №821 «О внесении изменений в постановление администрации Крымского городского поселения Крымского района от 11 декабря 2017 года № 1689 «Об утверждении </w:t>
        </w:r>
        <w:r w:rsidR="008D284A" w:rsidRPr="00713E50">
          <w:rPr>
            <w:rFonts w:ascii="Times New Roman" w:hAnsi="Times New Roman"/>
          </w:rPr>
          <w:lastRenderedPageBreak/>
          <w:t>муниципальной программы «Социально-экономическое и территориальное развитие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4" w:history="1">
        <w:r w:rsidR="008D284A" w:rsidRPr="00713E50">
          <w:rPr>
            <w:rFonts w:ascii="Times New Roman" w:hAnsi="Times New Roman"/>
          </w:rPr>
          <w:t>Постановление от 02.09.2019 №820 «О внесении изменений в постановление администрации Крымского городского поселения Крымского района от 14 ноября 2017 года № 1532 «Об утверждении муниципальной программы «Развитие топливно-энергетического комплекса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5" w:history="1">
        <w:r w:rsidR="008D284A" w:rsidRPr="00713E50">
          <w:rPr>
            <w:rFonts w:ascii="Times New Roman" w:hAnsi="Times New Roman"/>
          </w:rPr>
          <w:t>Постановление от 20.08.2019 №770 «О внесении изменений в постановление администрации Крымского городского поселения Крымского района от 29 сентября 2017 года № 1328 «Об утверждении муниципальной программы «Формирование современной городской среды Крымского городского поселения Крымского района на 2018-2024 годы»</w:t>
        </w:r>
      </w:hyperlink>
    </w:p>
    <w:p w:rsidR="008D284A" w:rsidRPr="00713E50" w:rsidRDefault="00590890" w:rsidP="00284DA9">
      <w:pPr>
        <w:pStyle w:val="af0"/>
        <w:numPr>
          <w:ilvl w:val="0"/>
          <w:numId w:val="61"/>
        </w:numPr>
        <w:ind w:left="709" w:hanging="425"/>
        <w:rPr>
          <w:rFonts w:ascii="Times New Roman" w:hAnsi="Times New Roman"/>
        </w:rPr>
      </w:pPr>
      <w:hyperlink r:id="rId46" w:history="1">
        <w:r w:rsidR="008D284A" w:rsidRPr="00713E50">
          <w:rPr>
            <w:rFonts w:ascii="Times New Roman" w:hAnsi="Times New Roman"/>
          </w:rPr>
          <w:t>Постановление от 15.07.2019 № 654 «О внесении изменений в постановление администрации Крымского городского поселения Крымского района от 14 ноября 2017 года № 1532 «Об утверждении муниципальной программы «Развитие топливно-энергетического комплекса Крымского городского поселения Крымского района» на 2018-2020 годы»</w:t>
        </w:r>
      </w:hyperlink>
    </w:p>
    <w:p w:rsidR="008D284A" w:rsidRPr="00713E50" w:rsidRDefault="00590890" w:rsidP="00284DA9">
      <w:pPr>
        <w:pStyle w:val="af0"/>
        <w:numPr>
          <w:ilvl w:val="0"/>
          <w:numId w:val="61"/>
        </w:numPr>
        <w:ind w:left="709" w:hanging="425"/>
        <w:rPr>
          <w:rFonts w:ascii="Times New Roman" w:hAnsi="Times New Roman"/>
        </w:rPr>
      </w:pPr>
      <w:hyperlink r:id="rId47" w:history="1">
        <w:r w:rsidR="008D284A" w:rsidRPr="00713E50">
          <w:rPr>
            <w:rFonts w:ascii="Times New Roman" w:hAnsi="Times New Roman"/>
          </w:rPr>
          <w:t>Постановлени от 14.06.2019 № 566 «О внесении изменений в постановление администрации Крымского городского поселения Крымского района от 7 августа 2018 года №725 «Об утверждении муниципальной программы «Обеспечение жильем молодых семей Крымского городского поселения Крымского района на 2019 - 2021 годы»</w:t>
        </w:r>
      </w:hyperlink>
    </w:p>
    <w:p w:rsidR="00945277" w:rsidRDefault="00945277" w:rsidP="0001707B">
      <w:pPr>
        <w:rPr>
          <w:rFonts w:eastAsia="Calibri"/>
        </w:rPr>
      </w:pPr>
    </w:p>
    <w:p w:rsidR="008D284A" w:rsidRPr="00713E50" w:rsidRDefault="00713E50" w:rsidP="0001707B">
      <w:pPr>
        <w:rPr>
          <w:rFonts w:eastAsia="Calibri"/>
        </w:rPr>
      </w:pPr>
      <w:r w:rsidRPr="00713E50">
        <w:rPr>
          <w:rFonts w:eastAsia="Calibri"/>
        </w:rPr>
        <w:t>Ряд муниципальных программ содержит информацию о планируемых объектах капитального строительства Крымского городского поселения:</w:t>
      </w:r>
    </w:p>
    <w:p w:rsidR="00713E50" w:rsidRDefault="00713E50" w:rsidP="00284DA9">
      <w:pPr>
        <w:pStyle w:val="ConsPlusTitle"/>
        <w:widowControl/>
        <w:numPr>
          <w:ilvl w:val="0"/>
          <w:numId w:val="62"/>
        </w:numPr>
        <w:spacing w:line="276" w:lineRule="auto"/>
        <w:rPr>
          <w:rFonts w:eastAsiaTheme="minorEastAsia"/>
          <w:b w:val="0"/>
          <w:bCs w:val="0"/>
          <w:sz w:val="28"/>
          <w:szCs w:val="28"/>
        </w:rPr>
      </w:pPr>
      <w:r w:rsidRPr="002B5A29">
        <w:rPr>
          <w:rFonts w:eastAsiaTheme="minorEastAsia"/>
          <w:b w:val="0"/>
          <w:bCs w:val="0"/>
          <w:sz w:val="28"/>
          <w:szCs w:val="28"/>
        </w:rPr>
        <w:t>Муниципальная программа «</w:t>
      </w:r>
      <w:r w:rsidR="002B5A29" w:rsidRPr="002B5A29">
        <w:rPr>
          <w:b w:val="0"/>
          <w:bCs w:val="0"/>
          <w:sz w:val="28"/>
          <w:szCs w:val="28"/>
        </w:rPr>
        <w:t>Развитие жилищно-коммунального хозяйства в Крымском городском поселении Крымского района» на 2021 г.-2023 г.</w:t>
      </w:r>
      <w:r w:rsidRPr="002B5A29">
        <w:rPr>
          <w:rFonts w:eastAsiaTheme="minorEastAsia"/>
          <w:b w:val="0"/>
          <w:bCs w:val="0"/>
          <w:sz w:val="28"/>
          <w:szCs w:val="28"/>
        </w:rPr>
        <w:t xml:space="preserve">», утвержденная </w:t>
      </w:r>
      <w:r w:rsidR="002B5A29">
        <w:rPr>
          <w:rFonts w:eastAsiaTheme="minorEastAsia"/>
          <w:b w:val="0"/>
          <w:bCs w:val="0"/>
          <w:sz w:val="28"/>
          <w:szCs w:val="28"/>
        </w:rPr>
        <w:t>Постановле</w:t>
      </w:r>
      <w:r w:rsidRPr="002B5A29">
        <w:rPr>
          <w:rFonts w:eastAsiaTheme="minorEastAsia"/>
          <w:b w:val="0"/>
          <w:bCs w:val="0"/>
          <w:sz w:val="28"/>
          <w:szCs w:val="28"/>
        </w:rPr>
        <w:t xml:space="preserve">нием </w:t>
      </w:r>
      <w:r w:rsidR="002B5A29">
        <w:rPr>
          <w:rFonts w:eastAsiaTheme="minorEastAsia"/>
          <w:b w:val="0"/>
          <w:bCs w:val="0"/>
          <w:sz w:val="28"/>
          <w:szCs w:val="28"/>
        </w:rPr>
        <w:t xml:space="preserve">главы администрации </w:t>
      </w:r>
      <w:r w:rsidR="002B5A29" w:rsidRPr="002B5A29">
        <w:rPr>
          <w:rFonts w:eastAsiaTheme="minorEastAsia"/>
          <w:b w:val="0"/>
          <w:bCs w:val="0"/>
          <w:sz w:val="28"/>
          <w:szCs w:val="28"/>
        </w:rPr>
        <w:t>Крымского</w:t>
      </w:r>
      <w:r w:rsidR="002B5A29" w:rsidRPr="00713E50">
        <w:rPr>
          <w:rFonts w:eastAsiaTheme="minorEastAsia"/>
        </w:rPr>
        <w:t xml:space="preserve"> </w:t>
      </w:r>
      <w:r w:rsidR="002B5A29" w:rsidRPr="002B5A29">
        <w:rPr>
          <w:rFonts w:eastAsiaTheme="minorEastAsia"/>
          <w:b w:val="0"/>
          <w:bCs w:val="0"/>
          <w:sz w:val="28"/>
          <w:szCs w:val="28"/>
        </w:rPr>
        <w:t xml:space="preserve">городского поселения Крымского района </w:t>
      </w:r>
      <w:r w:rsidRPr="002B5A29">
        <w:rPr>
          <w:rFonts w:eastAsiaTheme="minorEastAsia"/>
          <w:b w:val="0"/>
          <w:bCs w:val="0"/>
          <w:sz w:val="28"/>
          <w:szCs w:val="28"/>
        </w:rPr>
        <w:t xml:space="preserve">от </w:t>
      </w:r>
      <w:r w:rsidR="002B5A29">
        <w:rPr>
          <w:rFonts w:eastAsiaTheme="minorEastAsia"/>
          <w:b w:val="0"/>
          <w:bCs w:val="0"/>
          <w:sz w:val="28"/>
          <w:szCs w:val="28"/>
        </w:rPr>
        <w:t>08</w:t>
      </w:r>
      <w:r w:rsidRPr="002B5A29">
        <w:rPr>
          <w:rFonts w:eastAsiaTheme="minorEastAsia"/>
          <w:b w:val="0"/>
          <w:bCs w:val="0"/>
          <w:sz w:val="28"/>
          <w:szCs w:val="28"/>
        </w:rPr>
        <w:t>.0</w:t>
      </w:r>
      <w:r w:rsidR="002B5A29">
        <w:rPr>
          <w:rFonts w:eastAsiaTheme="minorEastAsia"/>
          <w:b w:val="0"/>
          <w:bCs w:val="0"/>
          <w:sz w:val="28"/>
          <w:szCs w:val="28"/>
        </w:rPr>
        <w:t>9</w:t>
      </w:r>
      <w:r w:rsidRPr="002B5A29">
        <w:rPr>
          <w:rFonts w:eastAsiaTheme="minorEastAsia"/>
          <w:b w:val="0"/>
          <w:bCs w:val="0"/>
          <w:sz w:val="28"/>
          <w:szCs w:val="28"/>
        </w:rPr>
        <w:t>.20</w:t>
      </w:r>
      <w:r w:rsidR="002B5A29">
        <w:rPr>
          <w:rFonts w:eastAsiaTheme="minorEastAsia"/>
          <w:b w:val="0"/>
          <w:bCs w:val="0"/>
          <w:sz w:val="28"/>
          <w:szCs w:val="28"/>
        </w:rPr>
        <w:t>20</w:t>
      </w:r>
      <w:r w:rsidRPr="002B5A29">
        <w:rPr>
          <w:rFonts w:eastAsiaTheme="minorEastAsia"/>
          <w:b w:val="0"/>
          <w:bCs w:val="0"/>
          <w:sz w:val="28"/>
          <w:szCs w:val="28"/>
        </w:rPr>
        <w:t xml:space="preserve"> г. № </w:t>
      </w:r>
      <w:r w:rsidR="002B5A29">
        <w:rPr>
          <w:rFonts w:eastAsiaTheme="minorEastAsia"/>
          <w:b w:val="0"/>
          <w:bCs w:val="0"/>
          <w:sz w:val="28"/>
          <w:szCs w:val="28"/>
        </w:rPr>
        <w:t>702</w:t>
      </w:r>
      <w:r w:rsidRPr="002B5A29">
        <w:rPr>
          <w:rFonts w:eastAsiaTheme="minorEastAsia"/>
          <w:b w:val="0"/>
          <w:bCs w:val="0"/>
          <w:sz w:val="28"/>
          <w:szCs w:val="28"/>
        </w:rPr>
        <w:t>;</w:t>
      </w:r>
    </w:p>
    <w:p w:rsidR="00713E50" w:rsidRPr="00940DC6" w:rsidRDefault="00940DC6" w:rsidP="00284DA9">
      <w:pPr>
        <w:pStyle w:val="ConsPlusTitle"/>
        <w:widowControl/>
        <w:numPr>
          <w:ilvl w:val="0"/>
          <w:numId w:val="62"/>
        </w:numPr>
        <w:spacing w:line="276" w:lineRule="auto"/>
        <w:rPr>
          <w:rFonts w:eastAsiaTheme="minorEastAsia"/>
          <w:b w:val="0"/>
          <w:bCs w:val="0"/>
          <w:sz w:val="28"/>
          <w:szCs w:val="28"/>
        </w:rPr>
      </w:pPr>
      <w:r w:rsidRPr="00940DC6">
        <w:rPr>
          <w:rFonts w:eastAsiaTheme="minorEastAsia"/>
          <w:b w:val="0"/>
          <w:bCs w:val="0"/>
          <w:sz w:val="28"/>
          <w:szCs w:val="28"/>
        </w:rPr>
        <w:t xml:space="preserve"> </w:t>
      </w:r>
      <w:r w:rsidR="00713E50" w:rsidRPr="00940DC6">
        <w:rPr>
          <w:rFonts w:eastAsiaTheme="minorEastAsia"/>
          <w:b w:val="0"/>
          <w:bCs w:val="0"/>
          <w:sz w:val="28"/>
          <w:szCs w:val="28"/>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 утвержденная Решением Совета Крымского городского поселения Крымского района от 09.11.2017 г. № 231;</w:t>
      </w:r>
    </w:p>
    <w:p w:rsidR="002B5A29" w:rsidRDefault="00713E50" w:rsidP="00284DA9">
      <w:pPr>
        <w:pStyle w:val="af0"/>
        <w:numPr>
          <w:ilvl w:val="0"/>
          <w:numId w:val="62"/>
        </w:numPr>
        <w:rPr>
          <w:rFonts w:ascii="Times New Roman" w:eastAsiaTheme="minorEastAsia" w:hAnsi="Times New Roman"/>
        </w:rPr>
      </w:pPr>
      <w:r>
        <w:rPr>
          <w:rFonts w:ascii="Times New Roman" w:eastAsiaTheme="minorEastAsia" w:hAnsi="Times New Roman"/>
        </w:rPr>
        <w:t xml:space="preserve"> </w:t>
      </w:r>
      <w:r w:rsidRPr="002B5A29">
        <w:rPr>
          <w:rFonts w:ascii="Times New Roman" w:eastAsiaTheme="minorEastAsia" w:hAnsi="Times New Roman"/>
        </w:rPr>
        <w:t>Муниципальная программа «</w:t>
      </w:r>
      <w:r w:rsidR="002B5A29" w:rsidRPr="002B5A29">
        <w:rPr>
          <w:rFonts w:ascii="Times New Roman" w:eastAsiaTheme="minorEastAsia" w:hAnsi="Times New Roman"/>
        </w:rPr>
        <w:t>К</w:t>
      </w:r>
      <w:r w:rsidRPr="002B5A29">
        <w:rPr>
          <w:rFonts w:ascii="Times New Roman" w:eastAsiaTheme="minorEastAsia" w:hAnsi="Times New Roman"/>
        </w:rPr>
        <w:t>омплексно</w:t>
      </w:r>
      <w:r w:rsidR="002B5A29" w:rsidRPr="002B5A29">
        <w:rPr>
          <w:rFonts w:ascii="Times New Roman" w:eastAsiaTheme="minorEastAsia" w:hAnsi="Times New Roman"/>
        </w:rPr>
        <w:t>е</w:t>
      </w:r>
      <w:r w:rsidRPr="002B5A29">
        <w:rPr>
          <w:rFonts w:ascii="Times New Roman" w:eastAsiaTheme="minorEastAsia" w:hAnsi="Times New Roman"/>
        </w:rPr>
        <w:t xml:space="preserve"> развити</w:t>
      </w:r>
      <w:r w:rsidR="002B5A29" w:rsidRPr="002B5A29">
        <w:rPr>
          <w:rFonts w:ascii="Times New Roman" w:eastAsiaTheme="minorEastAsia" w:hAnsi="Times New Roman"/>
        </w:rPr>
        <w:t>е</w:t>
      </w:r>
      <w:r w:rsidRPr="002B5A29">
        <w:rPr>
          <w:rFonts w:ascii="Times New Roman" w:eastAsiaTheme="minorEastAsia" w:hAnsi="Times New Roman"/>
        </w:rPr>
        <w:t xml:space="preserve"> транспортной инфраструктуры </w:t>
      </w:r>
      <w:r w:rsidR="002B5A29" w:rsidRPr="002B5A29">
        <w:rPr>
          <w:rFonts w:ascii="Times New Roman" w:eastAsiaTheme="minorEastAsia" w:hAnsi="Times New Roman"/>
        </w:rPr>
        <w:t>на территории Крымского городского поселения Крымского района на 2017-2033 годы</w:t>
      </w:r>
      <w:r w:rsidR="002B5A29" w:rsidRPr="00713E50">
        <w:rPr>
          <w:rFonts w:ascii="Times New Roman" w:eastAsiaTheme="minorEastAsia" w:hAnsi="Times New Roman"/>
        </w:rPr>
        <w:t xml:space="preserve">», утвержденная Решением Совета </w:t>
      </w:r>
      <w:r w:rsidR="002B5A29" w:rsidRPr="00713E50">
        <w:rPr>
          <w:rFonts w:ascii="Times New Roman" w:eastAsiaTheme="minorEastAsia" w:hAnsi="Times New Roman"/>
        </w:rPr>
        <w:lastRenderedPageBreak/>
        <w:t>Крымского городского поселения Крымского района от 09.11.2017 г. № 23</w:t>
      </w:r>
      <w:r w:rsidR="002B5A29">
        <w:rPr>
          <w:rFonts w:ascii="Times New Roman" w:eastAsiaTheme="minorEastAsia" w:hAnsi="Times New Roman"/>
        </w:rPr>
        <w:t>2.</w:t>
      </w:r>
    </w:p>
    <w:p w:rsidR="006230A2" w:rsidRPr="00BC4726" w:rsidRDefault="00C965B9" w:rsidP="0001707B">
      <w:pPr>
        <w:rPr>
          <w:rFonts w:eastAsia="Calibri"/>
        </w:rPr>
      </w:pPr>
      <w:r w:rsidRPr="00BC4726">
        <w:rPr>
          <w:u w:val="single"/>
        </w:rPr>
        <w:t xml:space="preserve">В рамках реализации </w:t>
      </w:r>
      <w:r w:rsidR="006230A2" w:rsidRPr="00BC4726">
        <w:rPr>
          <w:u w:val="single"/>
        </w:rPr>
        <w:t>муниципальной программы «Развитие жилищно-коммунального хозяйства в Крымском городском поселении Крымского района»</w:t>
      </w:r>
      <w:r w:rsidR="006230A2" w:rsidRPr="00BC4726">
        <w:t xml:space="preserve"> на 2021 г.-2023 г.»</w:t>
      </w:r>
      <w:r w:rsidR="00C14809" w:rsidRPr="00BC4726">
        <w:t xml:space="preserve">- </w:t>
      </w:r>
      <w:r w:rsidR="006230A2" w:rsidRPr="00BC4726">
        <w:t>к реализации запланированы следующие мероприятия:</w:t>
      </w:r>
    </w:p>
    <w:p w:rsidR="006230A2" w:rsidRPr="006230A2" w:rsidRDefault="006230A2" w:rsidP="0001707B">
      <w:r w:rsidRPr="006230A2">
        <w:t>- Ремонт системы водоснабжения на территории Крымского городского поселения Крымского района;</w:t>
      </w:r>
    </w:p>
    <w:p w:rsidR="006230A2" w:rsidRPr="006230A2" w:rsidRDefault="006230A2" w:rsidP="0001707B">
      <w:r w:rsidRPr="006230A2">
        <w:t>- Ремонт системы водоотведения на территории Крымского городского поселения Крымского района;</w:t>
      </w:r>
    </w:p>
    <w:p w:rsidR="006230A2" w:rsidRPr="006230A2" w:rsidRDefault="006230A2" w:rsidP="0001707B">
      <w:r w:rsidRPr="006230A2">
        <w:rPr>
          <w:rFonts w:cs="Courier New"/>
        </w:rPr>
        <w:t>- Промывка трубопереездов;</w:t>
      </w:r>
    </w:p>
    <w:p w:rsidR="006230A2" w:rsidRPr="006230A2" w:rsidRDefault="006230A2" w:rsidP="0001707B">
      <w:r w:rsidRPr="006230A2">
        <w:t>- Приобретение труб и лотков.</w:t>
      </w:r>
    </w:p>
    <w:p w:rsidR="006230A2" w:rsidRPr="006230A2" w:rsidRDefault="006230A2" w:rsidP="0001707B">
      <w:r w:rsidRPr="006230A2">
        <w:t>Программа не содержит</w:t>
      </w:r>
      <w:r>
        <w:t xml:space="preserve"> перечня </w:t>
      </w:r>
      <w:r w:rsidR="00580ADE">
        <w:t xml:space="preserve">планируемых </w:t>
      </w:r>
      <w:r>
        <w:t>объектов капитального строительства.</w:t>
      </w:r>
    </w:p>
    <w:p w:rsidR="0061676F" w:rsidRPr="00BC4726" w:rsidRDefault="00914BFC" w:rsidP="0001707B">
      <w:pPr>
        <w:rPr>
          <w:rFonts w:cs="Courier New"/>
        </w:rPr>
      </w:pPr>
      <w:r w:rsidRPr="00BC4726">
        <w:rPr>
          <w:rFonts w:cs="Courier New"/>
          <w:u w:val="single"/>
        </w:rPr>
        <w:t>В рамках реализации муниципальной программы «</w:t>
      </w:r>
      <w:r w:rsidR="007715B0" w:rsidRPr="00BC4726">
        <w:rPr>
          <w:rFonts w:cs="Courier New"/>
          <w:u w:val="single"/>
        </w:rPr>
        <w:t>Комплексное развитие социальной инфраструктуры на территории Крымского городского поселения Крымского района на 2017-2033 годы</w:t>
      </w:r>
      <w:r w:rsidRPr="00BC4726">
        <w:rPr>
          <w:rFonts w:cs="Courier New"/>
          <w:u w:val="single"/>
        </w:rPr>
        <w:t>»</w:t>
      </w:r>
      <w:r w:rsidRPr="00BC4726">
        <w:rPr>
          <w:rFonts w:cs="Courier New"/>
        </w:rPr>
        <w:t xml:space="preserve"> предполагается ряд мероприятий</w:t>
      </w:r>
      <w:r w:rsidR="0061676F" w:rsidRPr="00BC4726">
        <w:rPr>
          <w:rFonts w:cs="Courier New"/>
        </w:rPr>
        <w:t xml:space="preserve"> в области:</w:t>
      </w:r>
    </w:p>
    <w:p w:rsidR="0061676F" w:rsidRPr="002025EE" w:rsidRDefault="0061676F" w:rsidP="00314CFE">
      <w:pPr>
        <w:pStyle w:val="af0"/>
        <w:numPr>
          <w:ilvl w:val="0"/>
          <w:numId w:val="23"/>
        </w:numPr>
        <w:rPr>
          <w:rFonts w:ascii="Times New Roman" w:eastAsiaTheme="minorEastAsia" w:hAnsi="Times New Roman"/>
        </w:rPr>
      </w:pPr>
      <w:r w:rsidRPr="002025EE">
        <w:rPr>
          <w:rFonts w:ascii="Times New Roman" w:eastAsiaTheme="minorEastAsia" w:hAnsi="Times New Roman"/>
        </w:rPr>
        <w:t>Системы образования,</w:t>
      </w:r>
    </w:p>
    <w:p w:rsidR="0061676F" w:rsidRPr="002025EE" w:rsidRDefault="007B2802" w:rsidP="00314CFE">
      <w:pPr>
        <w:pStyle w:val="af0"/>
        <w:numPr>
          <w:ilvl w:val="0"/>
          <w:numId w:val="23"/>
        </w:numPr>
        <w:rPr>
          <w:rFonts w:ascii="Times New Roman" w:eastAsiaTheme="minorEastAsia" w:hAnsi="Times New Roman"/>
        </w:rPr>
      </w:pPr>
      <w:r w:rsidRPr="002025EE">
        <w:rPr>
          <w:rFonts w:ascii="Times New Roman" w:eastAsiaTheme="minorEastAsia" w:hAnsi="Times New Roman"/>
        </w:rPr>
        <w:t>Системы здравоохранения</w:t>
      </w:r>
      <w:r w:rsidR="0061676F" w:rsidRPr="002025EE">
        <w:rPr>
          <w:rFonts w:ascii="Times New Roman" w:eastAsiaTheme="minorEastAsia" w:hAnsi="Times New Roman"/>
        </w:rPr>
        <w:t>,</w:t>
      </w:r>
    </w:p>
    <w:p w:rsidR="007715B0" w:rsidRPr="002025EE" w:rsidRDefault="007715B0" w:rsidP="00314CFE">
      <w:pPr>
        <w:pStyle w:val="af0"/>
        <w:numPr>
          <w:ilvl w:val="0"/>
          <w:numId w:val="23"/>
        </w:numPr>
        <w:rPr>
          <w:rFonts w:ascii="Times New Roman" w:eastAsiaTheme="minorEastAsia" w:hAnsi="Times New Roman"/>
        </w:rPr>
      </w:pPr>
      <w:r w:rsidRPr="002025EE">
        <w:rPr>
          <w:rFonts w:ascii="Times New Roman" w:eastAsiaTheme="minorEastAsia" w:hAnsi="Times New Roman"/>
        </w:rPr>
        <w:t>Системы культурного развития;</w:t>
      </w:r>
    </w:p>
    <w:p w:rsidR="0061676F" w:rsidRPr="002025EE" w:rsidRDefault="007B2802" w:rsidP="00314CFE">
      <w:pPr>
        <w:pStyle w:val="af0"/>
        <w:numPr>
          <w:ilvl w:val="0"/>
          <w:numId w:val="23"/>
        </w:numPr>
        <w:rPr>
          <w:rFonts w:ascii="Times New Roman" w:eastAsiaTheme="minorEastAsia" w:hAnsi="Times New Roman"/>
        </w:rPr>
      </w:pPr>
      <w:r w:rsidRPr="002025EE">
        <w:rPr>
          <w:rFonts w:ascii="Times New Roman" w:eastAsiaTheme="minorEastAsia" w:hAnsi="Times New Roman"/>
        </w:rPr>
        <w:t>Физической культуры и спорта</w:t>
      </w:r>
      <w:r w:rsidR="00322872" w:rsidRPr="002025EE">
        <w:rPr>
          <w:rFonts w:ascii="Times New Roman" w:eastAsiaTheme="minorEastAsia" w:hAnsi="Times New Roman"/>
        </w:rPr>
        <w:t>.</w:t>
      </w:r>
    </w:p>
    <w:p w:rsidR="0026325F" w:rsidRPr="002025EE" w:rsidRDefault="00D012E0" w:rsidP="0001707B">
      <w:pPr>
        <w:rPr>
          <w:rFonts w:eastAsia="Times New Roman"/>
        </w:rPr>
      </w:pPr>
      <w:r w:rsidRPr="002025EE">
        <w:t xml:space="preserve">В </w:t>
      </w:r>
      <w:r w:rsidR="0026325F" w:rsidRPr="002025EE">
        <w:rPr>
          <w:i/>
        </w:rPr>
        <w:t>системе образования</w:t>
      </w:r>
      <w:r w:rsidRPr="002025EE">
        <w:t xml:space="preserve"> </w:t>
      </w:r>
      <w:r w:rsidR="0026325F" w:rsidRPr="002025EE">
        <w:rPr>
          <w:rFonts w:eastAsia="Times New Roman"/>
        </w:rPr>
        <w:t>в числ</w:t>
      </w:r>
      <w:r w:rsidR="00E475C6" w:rsidRPr="002025EE">
        <w:rPr>
          <w:rFonts w:eastAsia="Times New Roman"/>
        </w:rPr>
        <w:t>о</w:t>
      </w:r>
      <w:r w:rsidR="0026325F" w:rsidRPr="002025EE">
        <w:rPr>
          <w:rFonts w:eastAsia="Times New Roman"/>
        </w:rPr>
        <w:t xml:space="preserve"> мероприятий </w:t>
      </w:r>
      <w:r w:rsidR="00C9245A" w:rsidRPr="002025EE">
        <w:rPr>
          <w:rFonts w:eastAsia="Times New Roman"/>
        </w:rPr>
        <w:t>Крымск</w:t>
      </w:r>
      <w:r w:rsidR="0026325F" w:rsidRPr="002025EE">
        <w:rPr>
          <w:rFonts w:eastAsia="Times New Roman"/>
        </w:rPr>
        <w:t xml:space="preserve">ого </w:t>
      </w:r>
      <w:r w:rsidR="00C9245A" w:rsidRPr="002025EE">
        <w:rPr>
          <w:rFonts w:eastAsia="Times New Roman"/>
        </w:rPr>
        <w:t>городск</w:t>
      </w:r>
      <w:r w:rsidR="0026325F" w:rsidRPr="002025EE">
        <w:rPr>
          <w:rFonts w:eastAsia="Times New Roman"/>
        </w:rPr>
        <w:t xml:space="preserve">ого поселения на расчётную перспективу </w:t>
      </w:r>
      <w:r w:rsidR="00E475C6" w:rsidRPr="002025EE">
        <w:rPr>
          <w:rFonts w:eastAsia="Times New Roman"/>
        </w:rPr>
        <w:t>входят</w:t>
      </w:r>
      <w:r w:rsidR="0026325F" w:rsidRPr="002025EE">
        <w:rPr>
          <w:rFonts w:eastAsia="Times New Roman"/>
        </w:rPr>
        <w:t xml:space="preserve"> следующие:</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Строительство детского сада на 180 мест</w:t>
      </w:r>
      <w:r>
        <w:rPr>
          <w:rFonts w:eastAsiaTheme="minorEastAsia"/>
          <w:sz w:val="28"/>
          <w:szCs w:val="28"/>
          <w:lang w:eastAsia="ru-RU"/>
        </w:rPr>
        <w:t xml:space="preserve"> 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180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270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380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480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50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50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50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50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50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100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детского сада на 100 мест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Строительство детского сада с начальной школой на 50 мест</w:t>
      </w:r>
      <w:r>
        <w:rPr>
          <w:rFonts w:eastAsiaTheme="minorEastAsia"/>
          <w:sz w:val="28"/>
          <w:szCs w:val="28"/>
          <w:lang w:eastAsia="ru-RU"/>
        </w:rPr>
        <w:t xml:space="preserve"> в х. Верхнеадагум</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средней общеобразовательной школы на 2294 учащихся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средней общеобразовательной школы на 1380 </w:t>
      </w:r>
      <w:r w:rsidRPr="002025EE">
        <w:rPr>
          <w:rFonts w:eastAsiaTheme="minorEastAsia"/>
          <w:sz w:val="28"/>
          <w:szCs w:val="28"/>
          <w:lang w:eastAsia="ru-RU"/>
        </w:rPr>
        <w:lastRenderedPageBreak/>
        <w:t xml:space="preserve">учащихся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средней общеобразовательной школы на 100 учащихся </w:t>
      </w:r>
      <w:r>
        <w:rPr>
          <w:rFonts w:eastAsiaTheme="minorEastAsia"/>
          <w:sz w:val="28"/>
          <w:szCs w:val="28"/>
          <w:lang w:eastAsia="ru-RU"/>
        </w:rPr>
        <w:t>в г. Крымск</w:t>
      </w:r>
      <w:r w:rsidRPr="002025EE">
        <w:rPr>
          <w:rFonts w:eastAsiaTheme="minorEastAsia"/>
          <w:sz w:val="28"/>
          <w:szCs w:val="28"/>
          <w:lang w:eastAsia="ru-RU"/>
        </w:rPr>
        <w:t>;</w:t>
      </w:r>
    </w:p>
    <w:p w:rsidR="002025EE" w:rsidRPr="002025EE" w:rsidRDefault="002025EE" w:rsidP="00314CFE">
      <w:pPr>
        <w:pStyle w:val="69"/>
        <w:numPr>
          <w:ilvl w:val="0"/>
          <w:numId w:val="24"/>
        </w:numPr>
        <w:spacing w:line="276" w:lineRule="auto"/>
        <w:ind w:left="0" w:firstLine="709"/>
        <w:rPr>
          <w:rFonts w:eastAsiaTheme="minorEastAsia"/>
          <w:sz w:val="28"/>
          <w:szCs w:val="28"/>
          <w:lang w:eastAsia="ru-RU"/>
        </w:rPr>
      </w:pPr>
      <w:r w:rsidRPr="002025EE">
        <w:rPr>
          <w:rFonts w:eastAsiaTheme="minorEastAsia"/>
          <w:sz w:val="28"/>
          <w:szCs w:val="28"/>
          <w:lang w:eastAsia="ru-RU"/>
        </w:rPr>
        <w:t xml:space="preserve">Строительство средней общеобразовательной школы на 100 учащихся </w:t>
      </w:r>
      <w:r>
        <w:rPr>
          <w:rFonts w:eastAsiaTheme="minorEastAsia"/>
          <w:sz w:val="28"/>
          <w:szCs w:val="28"/>
          <w:lang w:eastAsia="ru-RU"/>
        </w:rPr>
        <w:t>в г. Крымск</w:t>
      </w:r>
      <w:r w:rsidRPr="002025EE">
        <w:rPr>
          <w:rFonts w:eastAsiaTheme="minorEastAsia"/>
          <w:sz w:val="28"/>
          <w:szCs w:val="28"/>
          <w:lang w:eastAsia="ru-RU"/>
        </w:rPr>
        <w:t>.</w:t>
      </w:r>
    </w:p>
    <w:p w:rsidR="007B2802" w:rsidRPr="002025EE" w:rsidRDefault="007B2802" w:rsidP="0001707B">
      <w:pPr>
        <w:pStyle w:val="Style43"/>
        <w:widowControl/>
        <w:spacing w:line="276" w:lineRule="auto"/>
        <w:ind w:firstLine="709"/>
        <w:rPr>
          <w:sz w:val="28"/>
          <w:szCs w:val="28"/>
          <w:lang w:eastAsia="ru-RU"/>
        </w:rPr>
      </w:pPr>
      <w:r w:rsidRPr="002025EE">
        <w:rPr>
          <w:sz w:val="28"/>
          <w:szCs w:val="28"/>
          <w:lang w:eastAsia="ru-RU"/>
        </w:rPr>
        <w:t xml:space="preserve">Мероприятия в части развития </w:t>
      </w:r>
      <w:r w:rsidRPr="002025EE">
        <w:rPr>
          <w:i/>
          <w:sz w:val="28"/>
          <w:szCs w:val="28"/>
          <w:lang w:eastAsia="ru-RU"/>
        </w:rPr>
        <w:t>системы здравоохранения</w:t>
      </w:r>
      <w:r w:rsidRPr="002025EE">
        <w:rPr>
          <w:sz w:val="28"/>
          <w:szCs w:val="28"/>
          <w:lang w:eastAsia="ru-RU"/>
        </w:rPr>
        <w:t xml:space="preserve"> в </w:t>
      </w:r>
      <w:r w:rsidR="00C9245A" w:rsidRPr="002025EE">
        <w:rPr>
          <w:sz w:val="28"/>
          <w:szCs w:val="28"/>
          <w:lang w:eastAsia="ru-RU"/>
        </w:rPr>
        <w:t>Крымск</w:t>
      </w:r>
      <w:r w:rsidRPr="002025EE">
        <w:rPr>
          <w:sz w:val="28"/>
          <w:szCs w:val="28"/>
          <w:lang w:eastAsia="ru-RU"/>
        </w:rPr>
        <w:t xml:space="preserve">ом </w:t>
      </w:r>
      <w:r w:rsidR="00C9245A" w:rsidRPr="002025EE">
        <w:rPr>
          <w:sz w:val="28"/>
          <w:szCs w:val="28"/>
          <w:lang w:eastAsia="ru-RU"/>
        </w:rPr>
        <w:t>городск</w:t>
      </w:r>
      <w:r w:rsidRPr="002025EE">
        <w:rPr>
          <w:sz w:val="28"/>
          <w:szCs w:val="28"/>
          <w:lang w:eastAsia="ru-RU"/>
        </w:rPr>
        <w:t>ом поселении предусматривают:</w:t>
      </w:r>
    </w:p>
    <w:p w:rsidR="007B2802" w:rsidRPr="002025EE" w:rsidRDefault="002025EE" w:rsidP="00314CFE">
      <w:pPr>
        <w:pStyle w:val="69"/>
        <w:numPr>
          <w:ilvl w:val="0"/>
          <w:numId w:val="25"/>
        </w:numPr>
        <w:spacing w:line="276" w:lineRule="auto"/>
        <w:ind w:left="0" w:firstLine="709"/>
        <w:rPr>
          <w:sz w:val="28"/>
          <w:szCs w:val="28"/>
          <w:lang w:eastAsia="ru-RU"/>
        </w:rPr>
      </w:pPr>
      <w:r w:rsidRPr="002025EE">
        <w:rPr>
          <w:sz w:val="28"/>
          <w:szCs w:val="28"/>
          <w:lang w:eastAsia="ru-RU"/>
        </w:rPr>
        <w:t>Строительство офтальмологического отделения больницы на 65 коек</w:t>
      </w:r>
      <w:r w:rsidRPr="002025EE">
        <w:rPr>
          <w:rFonts w:eastAsiaTheme="minorEastAsia"/>
          <w:sz w:val="28"/>
          <w:szCs w:val="28"/>
          <w:lang w:eastAsia="ru-RU"/>
        </w:rPr>
        <w:t xml:space="preserve"> в г. Крымск</w:t>
      </w:r>
      <w:r w:rsidR="007B2802" w:rsidRPr="002025EE">
        <w:rPr>
          <w:sz w:val="28"/>
          <w:szCs w:val="28"/>
          <w:lang w:eastAsia="ru-RU"/>
        </w:rPr>
        <w:t>.</w:t>
      </w:r>
    </w:p>
    <w:p w:rsidR="002025EE" w:rsidRPr="002025EE" w:rsidRDefault="002025EE" w:rsidP="00314CFE">
      <w:pPr>
        <w:pStyle w:val="69"/>
        <w:numPr>
          <w:ilvl w:val="0"/>
          <w:numId w:val="25"/>
        </w:numPr>
        <w:spacing w:line="276" w:lineRule="auto"/>
        <w:ind w:left="0" w:firstLine="709"/>
        <w:rPr>
          <w:sz w:val="28"/>
          <w:szCs w:val="28"/>
          <w:lang w:eastAsia="ru-RU"/>
        </w:rPr>
      </w:pPr>
      <w:r w:rsidRPr="002025EE">
        <w:rPr>
          <w:sz w:val="28"/>
          <w:szCs w:val="28"/>
          <w:lang w:eastAsia="ru-RU"/>
        </w:rPr>
        <w:t>Строительство поликлиники</w:t>
      </w:r>
      <w:r w:rsidRPr="002025EE">
        <w:rPr>
          <w:rFonts w:eastAsiaTheme="minorEastAsia"/>
          <w:sz w:val="28"/>
          <w:szCs w:val="28"/>
          <w:lang w:eastAsia="ru-RU"/>
        </w:rPr>
        <w:t xml:space="preserve">  </w:t>
      </w:r>
      <w:r w:rsidRPr="002025EE">
        <w:rPr>
          <w:sz w:val="28"/>
          <w:szCs w:val="28"/>
          <w:lang w:eastAsia="ru-RU"/>
        </w:rPr>
        <w:t>на 503 посещения в смену</w:t>
      </w:r>
      <w:r w:rsidRPr="002025EE">
        <w:rPr>
          <w:rFonts w:eastAsiaTheme="minorEastAsia"/>
          <w:sz w:val="28"/>
          <w:szCs w:val="28"/>
          <w:lang w:eastAsia="ru-RU"/>
        </w:rPr>
        <w:t xml:space="preserve"> в г. Крымск</w:t>
      </w:r>
      <w:r w:rsidRPr="002025EE">
        <w:rPr>
          <w:sz w:val="28"/>
          <w:szCs w:val="28"/>
          <w:lang w:eastAsia="ru-RU"/>
        </w:rPr>
        <w:t>;</w:t>
      </w:r>
    </w:p>
    <w:p w:rsidR="002025EE" w:rsidRPr="002025EE" w:rsidRDefault="002025EE" w:rsidP="00314CFE">
      <w:pPr>
        <w:pStyle w:val="69"/>
        <w:numPr>
          <w:ilvl w:val="0"/>
          <w:numId w:val="25"/>
        </w:numPr>
        <w:spacing w:line="276" w:lineRule="auto"/>
        <w:ind w:left="0" w:firstLine="709"/>
        <w:rPr>
          <w:sz w:val="28"/>
          <w:szCs w:val="28"/>
          <w:lang w:eastAsia="ru-RU"/>
        </w:rPr>
      </w:pPr>
      <w:r w:rsidRPr="002025EE">
        <w:rPr>
          <w:sz w:val="28"/>
          <w:szCs w:val="28"/>
          <w:lang w:eastAsia="ru-RU"/>
        </w:rPr>
        <w:t>Реконструкция ФАП в х. Верхнеадагум.</w:t>
      </w:r>
    </w:p>
    <w:p w:rsidR="004A3209" w:rsidRDefault="004A3209" w:rsidP="0001707B">
      <w:pPr>
        <w:rPr>
          <w:rFonts w:eastAsia="Times New Roman"/>
        </w:rPr>
      </w:pPr>
      <w:r w:rsidRPr="002025EE">
        <w:t xml:space="preserve">В </w:t>
      </w:r>
      <w:r w:rsidR="00FF14D0">
        <w:rPr>
          <w:i/>
        </w:rPr>
        <w:t>области</w:t>
      </w:r>
      <w:r w:rsidRPr="00BC4726">
        <w:rPr>
          <w:i/>
        </w:rPr>
        <w:t xml:space="preserve"> </w:t>
      </w:r>
      <w:r w:rsidR="00BC4726">
        <w:rPr>
          <w:i/>
        </w:rPr>
        <w:t>культурного развития</w:t>
      </w:r>
      <w:r w:rsidRPr="002025EE">
        <w:t xml:space="preserve"> </w:t>
      </w:r>
      <w:r w:rsidRPr="00BC4726">
        <w:rPr>
          <w:rFonts w:eastAsia="Times New Roman"/>
        </w:rPr>
        <w:t>в число мероприятий Крымского городского поселения на расчётную перспективу входят следующие:</w:t>
      </w:r>
    </w:p>
    <w:p w:rsidR="00BC4726" w:rsidRPr="00BC4726" w:rsidRDefault="00BC4726" w:rsidP="00284DA9">
      <w:pPr>
        <w:pStyle w:val="af0"/>
        <w:numPr>
          <w:ilvl w:val="0"/>
          <w:numId w:val="63"/>
        </w:numPr>
        <w:ind w:left="709" w:firstLine="0"/>
        <w:rPr>
          <w:rFonts w:ascii="Times New Roman" w:eastAsia="Times New Roman" w:hAnsi="Times New Roman"/>
        </w:rPr>
      </w:pPr>
      <w:r w:rsidRPr="00BC4726">
        <w:rPr>
          <w:rFonts w:ascii="Times New Roman" w:eastAsia="Times New Roman" w:hAnsi="Times New Roman"/>
        </w:rPr>
        <w:t>Строительство культурно-зрелищного центра в составе:</w:t>
      </w:r>
      <w:r w:rsidR="009F38C9">
        <w:rPr>
          <w:rFonts w:ascii="Times New Roman" w:eastAsia="Times New Roman" w:hAnsi="Times New Roman"/>
        </w:rPr>
        <w:t xml:space="preserve"> </w:t>
      </w:r>
      <w:r w:rsidRPr="00BC4726">
        <w:rPr>
          <w:rFonts w:ascii="Times New Roman" w:eastAsia="Times New Roman" w:hAnsi="Times New Roman"/>
        </w:rPr>
        <w:t>клубные помещения,  кинотеатр на 640 мест в г. Крымск;</w:t>
      </w:r>
    </w:p>
    <w:p w:rsidR="00BC4726" w:rsidRPr="00BC4726" w:rsidRDefault="00BC4726" w:rsidP="00284DA9">
      <w:pPr>
        <w:pStyle w:val="af0"/>
        <w:numPr>
          <w:ilvl w:val="0"/>
          <w:numId w:val="63"/>
        </w:numPr>
        <w:ind w:left="709" w:firstLine="0"/>
        <w:rPr>
          <w:rFonts w:ascii="Times New Roman" w:eastAsia="Times New Roman" w:hAnsi="Times New Roman"/>
        </w:rPr>
      </w:pPr>
      <w:r w:rsidRPr="00BC4726">
        <w:rPr>
          <w:rFonts w:ascii="Times New Roman" w:eastAsia="Times New Roman" w:hAnsi="Times New Roman"/>
        </w:rPr>
        <w:t>Строительство молодежного центра в составе: клубные помещения; кинозал на 100 мест в г. Крымск;</w:t>
      </w:r>
    </w:p>
    <w:p w:rsidR="00BC4726" w:rsidRPr="00BC4726" w:rsidRDefault="00BC4726" w:rsidP="00284DA9">
      <w:pPr>
        <w:pStyle w:val="af0"/>
        <w:numPr>
          <w:ilvl w:val="0"/>
          <w:numId w:val="63"/>
        </w:numPr>
        <w:ind w:left="709" w:firstLine="0"/>
        <w:rPr>
          <w:rFonts w:ascii="Times New Roman" w:eastAsia="Times New Roman" w:hAnsi="Times New Roman"/>
        </w:rPr>
      </w:pPr>
      <w:r w:rsidRPr="00BC4726">
        <w:rPr>
          <w:rFonts w:ascii="Times New Roman" w:eastAsia="Times New Roman" w:hAnsi="Times New Roman"/>
        </w:rPr>
        <w:t>Строительство многофункционального общественного центра в х. Верхнеадагум.</w:t>
      </w:r>
    </w:p>
    <w:p w:rsidR="003A5237" w:rsidRPr="00FF14D0" w:rsidRDefault="003A5237" w:rsidP="0001707B">
      <w:pPr>
        <w:pStyle w:val="Style43"/>
        <w:widowControl/>
        <w:spacing w:line="276" w:lineRule="auto"/>
        <w:ind w:firstLine="709"/>
        <w:rPr>
          <w:rFonts w:eastAsiaTheme="minorEastAsia"/>
          <w:sz w:val="28"/>
          <w:szCs w:val="28"/>
          <w:lang w:eastAsia="ru-RU"/>
        </w:rPr>
      </w:pPr>
      <w:r w:rsidRPr="00FF14D0">
        <w:rPr>
          <w:rFonts w:eastAsiaTheme="minorEastAsia"/>
          <w:sz w:val="28"/>
          <w:szCs w:val="28"/>
          <w:lang w:eastAsia="ru-RU"/>
        </w:rPr>
        <w:t xml:space="preserve">Мероприятия в части </w:t>
      </w:r>
      <w:r w:rsidRPr="00FF14D0">
        <w:rPr>
          <w:rFonts w:eastAsiaTheme="minorEastAsia"/>
          <w:i/>
          <w:sz w:val="28"/>
          <w:szCs w:val="28"/>
          <w:lang w:eastAsia="ru-RU"/>
        </w:rPr>
        <w:t>развития физкультуры и спорта</w:t>
      </w:r>
      <w:r w:rsidRPr="00FF14D0">
        <w:rPr>
          <w:rFonts w:eastAsiaTheme="minorEastAsia"/>
          <w:sz w:val="28"/>
          <w:szCs w:val="28"/>
          <w:lang w:eastAsia="ru-RU"/>
        </w:rPr>
        <w:t xml:space="preserve"> в </w:t>
      </w:r>
      <w:r w:rsidR="00C9245A" w:rsidRPr="00FF14D0">
        <w:rPr>
          <w:rFonts w:eastAsiaTheme="minorEastAsia"/>
          <w:sz w:val="28"/>
          <w:szCs w:val="28"/>
          <w:lang w:eastAsia="ru-RU"/>
        </w:rPr>
        <w:t>Крымск</w:t>
      </w:r>
      <w:r w:rsidRPr="00FF14D0">
        <w:rPr>
          <w:rFonts w:eastAsiaTheme="minorEastAsia"/>
          <w:sz w:val="28"/>
          <w:szCs w:val="28"/>
          <w:lang w:eastAsia="ru-RU"/>
        </w:rPr>
        <w:t xml:space="preserve">ом </w:t>
      </w:r>
      <w:r w:rsidR="00C9245A" w:rsidRPr="00FF14D0">
        <w:rPr>
          <w:rFonts w:eastAsiaTheme="minorEastAsia"/>
          <w:sz w:val="28"/>
          <w:szCs w:val="28"/>
          <w:lang w:eastAsia="ru-RU"/>
        </w:rPr>
        <w:t>городск</w:t>
      </w:r>
      <w:r w:rsidRPr="00FF14D0">
        <w:rPr>
          <w:rFonts w:eastAsiaTheme="minorEastAsia"/>
          <w:sz w:val="28"/>
          <w:szCs w:val="28"/>
          <w:lang w:eastAsia="ru-RU"/>
        </w:rPr>
        <w:t>ом поселении</w:t>
      </w:r>
      <w:r w:rsidR="004762D8" w:rsidRPr="00FF14D0">
        <w:rPr>
          <w:rFonts w:eastAsiaTheme="minorEastAsia"/>
          <w:sz w:val="28"/>
          <w:szCs w:val="28"/>
          <w:lang w:eastAsia="ru-RU"/>
        </w:rPr>
        <w:t>, это</w:t>
      </w:r>
      <w:r w:rsidRPr="00FF14D0">
        <w:rPr>
          <w:rFonts w:eastAsiaTheme="minorEastAsia"/>
          <w:sz w:val="28"/>
          <w:szCs w:val="28"/>
          <w:lang w:eastAsia="ru-RU"/>
        </w:rPr>
        <w:t>:</w:t>
      </w:r>
    </w:p>
    <w:p w:rsidR="003A5237" w:rsidRPr="00FF14D0" w:rsidRDefault="00FF14D0" w:rsidP="00284DA9">
      <w:pPr>
        <w:pStyle w:val="af0"/>
        <w:numPr>
          <w:ilvl w:val="0"/>
          <w:numId w:val="64"/>
        </w:numPr>
        <w:rPr>
          <w:rFonts w:ascii="Times New Roman" w:eastAsiaTheme="minorEastAsia" w:hAnsi="Times New Roman"/>
        </w:rPr>
      </w:pPr>
      <w:r w:rsidRPr="00FF14D0">
        <w:rPr>
          <w:rFonts w:ascii="Times New Roman" w:eastAsia="Times New Roman" w:hAnsi="Times New Roman"/>
        </w:rPr>
        <w:t>Строительство спортивно-оздоровительного центра в составе:-спортивные залы;-тренажерные залы;-плавательный бассейн</w:t>
      </w:r>
      <w:r w:rsidR="004762D8" w:rsidRPr="00FF14D0">
        <w:rPr>
          <w:rFonts w:ascii="Times New Roman" w:eastAsiaTheme="minorEastAsia" w:hAnsi="Times New Roman"/>
        </w:rPr>
        <w:t>;</w:t>
      </w:r>
    </w:p>
    <w:p w:rsidR="004762D8" w:rsidRPr="00FF14D0" w:rsidRDefault="00FF14D0" w:rsidP="0001707B">
      <w:pPr>
        <w:ind w:left="851" w:firstLine="0"/>
      </w:pPr>
      <w:r w:rsidRPr="00FF14D0">
        <w:t xml:space="preserve">2 </w:t>
      </w:r>
      <w:r w:rsidRPr="00FF14D0">
        <w:rPr>
          <w:rFonts w:eastAsia="Times New Roman"/>
        </w:rPr>
        <w:t>Строительство спортивного комплекса (плоскостные спортивные сооружения)</w:t>
      </w:r>
      <w:r w:rsidRPr="00FF14D0">
        <w:t>.</w:t>
      </w:r>
    </w:p>
    <w:p w:rsidR="00945277" w:rsidRPr="00BC4726" w:rsidRDefault="00945277" w:rsidP="0001707B">
      <w:pPr>
        <w:rPr>
          <w:rFonts w:cs="Courier New"/>
        </w:rPr>
      </w:pPr>
      <w:r w:rsidRPr="00BC4726">
        <w:rPr>
          <w:rFonts w:cs="Courier New"/>
          <w:u w:val="single"/>
        </w:rPr>
        <w:t xml:space="preserve">В рамках реализации муниципальной </w:t>
      </w:r>
      <w:r w:rsidRPr="00945277">
        <w:rPr>
          <w:rFonts w:cs="Courier New"/>
          <w:u w:val="single"/>
        </w:rPr>
        <w:t>программы «</w:t>
      </w:r>
      <w:r w:rsidRPr="00945277">
        <w:rPr>
          <w:u w:val="single"/>
        </w:rPr>
        <w:t>Комплексное развитие транспортной инфраструктуры на территории Крымского городского поселения Крымского района на 2017-2033 годы</w:t>
      </w:r>
      <w:r w:rsidRPr="00945277">
        <w:rPr>
          <w:rFonts w:cs="Courier New"/>
          <w:u w:val="single"/>
        </w:rPr>
        <w:t>»</w:t>
      </w:r>
      <w:r w:rsidRPr="00BC4726">
        <w:rPr>
          <w:rFonts w:cs="Courier New"/>
        </w:rPr>
        <w:t xml:space="preserve"> предполагается ряд мероприятий:</w:t>
      </w:r>
    </w:p>
    <w:p w:rsidR="00945277" w:rsidRDefault="00945277" w:rsidP="00284DA9">
      <w:pPr>
        <w:numPr>
          <w:ilvl w:val="0"/>
          <w:numId w:val="65"/>
        </w:numPr>
        <w:tabs>
          <w:tab w:val="left" w:pos="993"/>
        </w:tabs>
        <w:ind w:right="-1"/>
        <w:rPr>
          <w:rFonts w:eastAsia="Times New Roman"/>
        </w:rPr>
      </w:pPr>
      <w:r>
        <w:rPr>
          <w:rFonts w:eastAsia="Times New Roman"/>
        </w:rPr>
        <w:t>реконструкция существующих улиц и дорог поселения, усовершенствование покрытий существующих жилых улиц;</w:t>
      </w:r>
    </w:p>
    <w:p w:rsidR="00945277" w:rsidRDefault="00945277" w:rsidP="00284DA9">
      <w:pPr>
        <w:numPr>
          <w:ilvl w:val="0"/>
          <w:numId w:val="65"/>
        </w:numPr>
        <w:tabs>
          <w:tab w:val="left" w:pos="993"/>
        </w:tabs>
        <w:ind w:right="-1"/>
        <w:rPr>
          <w:rFonts w:eastAsia="Times New Roman"/>
        </w:rPr>
      </w:pPr>
      <w:r>
        <w:rPr>
          <w:rFonts w:eastAsia="Times New Roman"/>
        </w:rPr>
        <w:t>организация безопасных пешеходных переходов;</w:t>
      </w:r>
    </w:p>
    <w:p w:rsidR="00945277" w:rsidRDefault="00945277" w:rsidP="00284DA9">
      <w:pPr>
        <w:numPr>
          <w:ilvl w:val="0"/>
          <w:numId w:val="65"/>
        </w:numPr>
        <w:tabs>
          <w:tab w:val="left" w:pos="993"/>
        </w:tabs>
        <w:ind w:right="-1"/>
        <w:rPr>
          <w:rFonts w:eastAsia="Times New Roman"/>
        </w:rPr>
      </w:pPr>
      <w:r>
        <w:rPr>
          <w:rFonts w:eastAsia="Times New Roman"/>
        </w:rPr>
        <w:t>строительство тротуаров;</w:t>
      </w:r>
    </w:p>
    <w:p w:rsidR="00945277" w:rsidRDefault="00945277" w:rsidP="00284DA9">
      <w:pPr>
        <w:numPr>
          <w:ilvl w:val="0"/>
          <w:numId w:val="65"/>
        </w:numPr>
        <w:tabs>
          <w:tab w:val="left" w:pos="993"/>
        </w:tabs>
        <w:ind w:right="-1"/>
        <w:rPr>
          <w:rFonts w:eastAsia="Times New Roman"/>
        </w:rPr>
      </w:pPr>
      <w:r w:rsidRPr="006E6BA9">
        <w:rPr>
          <w:rFonts w:eastAsia="Times New Roman"/>
        </w:rPr>
        <w:t>устройств</w:t>
      </w:r>
      <w:r>
        <w:rPr>
          <w:rFonts w:eastAsia="Times New Roman"/>
        </w:rPr>
        <w:t>о</w:t>
      </w:r>
      <w:r w:rsidRPr="006E6BA9">
        <w:rPr>
          <w:rFonts w:eastAsia="Times New Roman"/>
        </w:rPr>
        <w:t xml:space="preserve"> транспортных развязок в разных уровнях</w:t>
      </w:r>
      <w:r>
        <w:rPr>
          <w:rFonts w:eastAsia="Times New Roman"/>
        </w:rPr>
        <w:t>;</w:t>
      </w:r>
    </w:p>
    <w:p w:rsidR="00945277" w:rsidRDefault="00945277" w:rsidP="00284DA9">
      <w:pPr>
        <w:numPr>
          <w:ilvl w:val="0"/>
          <w:numId w:val="65"/>
        </w:numPr>
        <w:tabs>
          <w:tab w:val="left" w:pos="993"/>
        </w:tabs>
        <w:ind w:right="-1"/>
        <w:rPr>
          <w:rFonts w:eastAsia="Times New Roman"/>
        </w:rPr>
      </w:pPr>
      <w:r>
        <w:rPr>
          <w:rFonts w:eastAsia="Times New Roman"/>
        </w:rPr>
        <w:t xml:space="preserve">реконструкция и </w:t>
      </w:r>
      <w:r w:rsidRPr="006A7E58">
        <w:rPr>
          <w:rFonts w:eastAsia="Times New Roman"/>
        </w:rPr>
        <w:t>строительство новых автобусных остановок с автопавильонами</w:t>
      </w:r>
      <w:r>
        <w:rPr>
          <w:rFonts w:eastAsia="Times New Roman"/>
        </w:rPr>
        <w:t>;</w:t>
      </w:r>
    </w:p>
    <w:p w:rsidR="00945277" w:rsidRDefault="00945277" w:rsidP="00284DA9">
      <w:pPr>
        <w:numPr>
          <w:ilvl w:val="0"/>
          <w:numId w:val="65"/>
        </w:numPr>
        <w:tabs>
          <w:tab w:val="left" w:pos="993"/>
        </w:tabs>
        <w:ind w:right="-1"/>
      </w:pPr>
      <w:r>
        <w:rPr>
          <w:rFonts w:eastAsia="Times New Roman"/>
        </w:rPr>
        <w:t>строительство улиц и дорог на новых проектируемых территориях</w:t>
      </w:r>
      <w:r>
        <w:t>;</w:t>
      </w:r>
    </w:p>
    <w:p w:rsidR="00945277" w:rsidRDefault="00945277" w:rsidP="00284DA9">
      <w:pPr>
        <w:pStyle w:val="S3"/>
        <w:numPr>
          <w:ilvl w:val="0"/>
          <w:numId w:val="65"/>
        </w:numPr>
        <w:spacing w:line="276" w:lineRule="auto"/>
        <w:rPr>
          <w:sz w:val="28"/>
          <w:szCs w:val="28"/>
        </w:rPr>
      </w:pPr>
      <w:r>
        <w:rPr>
          <w:bCs/>
          <w:iCs/>
          <w:sz w:val="28"/>
          <w:szCs w:val="28"/>
        </w:rPr>
        <w:t>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945277" w:rsidRDefault="00945277" w:rsidP="00284DA9">
      <w:pPr>
        <w:pStyle w:val="S3"/>
        <w:numPr>
          <w:ilvl w:val="0"/>
          <w:numId w:val="65"/>
        </w:numPr>
        <w:spacing w:line="276" w:lineRule="auto"/>
        <w:rPr>
          <w:sz w:val="28"/>
          <w:szCs w:val="28"/>
        </w:rPr>
      </w:pPr>
      <w:r>
        <w:rPr>
          <w:bCs/>
          <w:iCs/>
          <w:sz w:val="28"/>
          <w:szCs w:val="28"/>
        </w:rPr>
        <w:lastRenderedPageBreak/>
        <w:t>строительство автостоянок около объектов обслуживания (весь период);</w:t>
      </w:r>
    </w:p>
    <w:p w:rsidR="00945277" w:rsidRDefault="00945277" w:rsidP="00284DA9">
      <w:pPr>
        <w:pStyle w:val="S3"/>
        <w:numPr>
          <w:ilvl w:val="0"/>
          <w:numId w:val="65"/>
        </w:numPr>
        <w:spacing w:line="276" w:lineRule="auto"/>
        <w:rPr>
          <w:sz w:val="28"/>
          <w:szCs w:val="28"/>
        </w:rPr>
      </w:pPr>
      <w:r>
        <w:rPr>
          <w:bCs/>
          <w:iCs/>
          <w:sz w:val="28"/>
          <w:szCs w:val="28"/>
        </w:rPr>
        <w:t>организация общественных стоянок в местах наибольшего скопления автомобилей (первая очередь – расчётный срок).</w:t>
      </w:r>
    </w:p>
    <w:p w:rsidR="00945277" w:rsidRDefault="00945277" w:rsidP="00284DA9">
      <w:pPr>
        <w:pStyle w:val="S3"/>
        <w:numPr>
          <w:ilvl w:val="0"/>
          <w:numId w:val="65"/>
        </w:numPr>
        <w:spacing w:line="276" w:lineRule="auto"/>
        <w:rPr>
          <w:sz w:val="28"/>
          <w:szCs w:val="28"/>
        </w:rPr>
      </w:pPr>
      <w:r>
        <w:rPr>
          <w:bCs/>
          <w:iCs/>
          <w:sz w:val="28"/>
          <w:szCs w:val="28"/>
        </w:rPr>
        <w:t>устройство велодорожек в поперечном профиле главных улиц (расчётный срок – перспектива);</w:t>
      </w:r>
    </w:p>
    <w:p w:rsidR="00945277" w:rsidRDefault="00945277" w:rsidP="00284DA9">
      <w:pPr>
        <w:pStyle w:val="S3"/>
        <w:numPr>
          <w:ilvl w:val="0"/>
          <w:numId w:val="65"/>
        </w:numPr>
        <w:spacing w:line="276" w:lineRule="auto"/>
        <w:rPr>
          <w:sz w:val="28"/>
          <w:szCs w:val="28"/>
        </w:rPr>
      </w:pPr>
      <w:r>
        <w:rPr>
          <w:sz w:val="28"/>
          <w:szCs w:val="28"/>
        </w:rPr>
        <w:t>обеспечение административными мерами выполнения застройщиками требований по созданию безбарьерной среды (весь период).</w:t>
      </w:r>
    </w:p>
    <w:p w:rsidR="00580ADE" w:rsidRPr="006230A2" w:rsidRDefault="00580ADE" w:rsidP="0001707B">
      <w:r w:rsidRPr="006230A2">
        <w:t>Программа не содержит</w:t>
      </w:r>
      <w:r>
        <w:t xml:space="preserve"> перечня планируемых объектов капитального строительства.</w:t>
      </w:r>
    </w:p>
    <w:p w:rsidR="00DB2897" w:rsidRPr="00314DAD" w:rsidRDefault="00DB2897">
      <w:pPr>
        <w:rPr>
          <w:rFonts w:asciiTheme="minorHAnsi" w:hAnsiTheme="minorHAnsi" w:cstheme="minorHAnsi"/>
          <w:highlight w:val="yellow"/>
        </w:rPr>
      </w:pPr>
    </w:p>
    <w:p w:rsidR="00611F87" w:rsidRPr="0001707B" w:rsidRDefault="00611F87">
      <w:r w:rsidRPr="0001707B">
        <w:t>Сведения о прочих утвержденных документах с</w:t>
      </w:r>
      <w:r w:rsidR="00077D14" w:rsidRPr="0001707B">
        <w:t>оц</w:t>
      </w:r>
      <w:r w:rsidR="0001707B" w:rsidRPr="0001707B">
        <w:t>и</w:t>
      </w:r>
      <w:r w:rsidR="00077D14" w:rsidRPr="0001707B">
        <w:t>ально-эконом</w:t>
      </w:r>
      <w:r w:rsidRPr="0001707B">
        <w:t xml:space="preserve">ического развития </w:t>
      </w:r>
      <w:r w:rsidR="00C9245A" w:rsidRPr="0001707B">
        <w:t>Крымск</w:t>
      </w:r>
      <w:r w:rsidRPr="0001707B">
        <w:t xml:space="preserve">ого </w:t>
      </w:r>
      <w:r w:rsidR="00C9245A" w:rsidRPr="0001707B">
        <w:t>городск</w:t>
      </w:r>
      <w:r w:rsidRPr="0001707B">
        <w:t xml:space="preserve">ого поселения или муниципального района применительно к территории поселения, планах муниципального образования </w:t>
      </w:r>
      <w:r w:rsidR="002C5855" w:rsidRPr="0001707B">
        <w:t xml:space="preserve">с перечнем планируемых объектов капиального строительства и реконструкции  - </w:t>
      </w:r>
      <w:r w:rsidRPr="0001707B">
        <w:t>отсутствуют.</w:t>
      </w:r>
    </w:p>
    <w:p w:rsidR="00D46131" w:rsidRPr="00314DAD" w:rsidRDefault="00D46131">
      <w:pPr>
        <w:rPr>
          <w:b/>
          <w:highlight w:val="yellow"/>
        </w:rPr>
      </w:pPr>
    </w:p>
    <w:p w:rsidR="000335B8" w:rsidRPr="0001707B" w:rsidRDefault="000335B8">
      <w:pPr>
        <w:rPr>
          <w:b/>
        </w:rPr>
      </w:pPr>
    </w:p>
    <w:p w:rsidR="00DC0B53" w:rsidRPr="0001707B" w:rsidRDefault="00DC0B53" w:rsidP="00FD0AE3">
      <w:pPr>
        <w:pStyle w:val="20"/>
        <w:rPr>
          <w:b/>
        </w:rPr>
      </w:pPr>
      <w:bookmarkStart w:id="9" w:name="_Toc107050673"/>
      <w:r w:rsidRPr="0001707B">
        <w:rPr>
          <w:b/>
        </w:rPr>
        <w:t xml:space="preserve">1.3 Сведения о видах, назначении и наименованиях планируемых для размещения на территории </w:t>
      </w:r>
      <w:r w:rsidR="00C9245A" w:rsidRPr="0001707B">
        <w:rPr>
          <w:b/>
        </w:rPr>
        <w:t>городск</w:t>
      </w:r>
      <w:r w:rsidRPr="0001707B">
        <w:rPr>
          <w:b/>
        </w:rPr>
        <w:t>ого поселения объектов местного значения муниципального района из утвержденных документов территориального планирования муниципального района</w:t>
      </w:r>
      <w:bookmarkEnd w:id="9"/>
    </w:p>
    <w:p w:rsidR="00DC0B53" w:rsidRPr="00314DAD" w:rsidRDefault="00DC0B53" w:rsidP="00DC0B53">
      <w:pPr>
        <w:shd w:val="clear" w:color="auto" w:fill="FFFFFF" w:themeFill="background1"/>
        <w:autoSpaceDE w:val="0"/>
        <w:autoSpaceDN w:val="0"/>
        <w:adjustRightInd w:val="0"/>
        <w:jc w:val="center"/>
        <w:rPr>
          <w:rFonts w:eastAsia="Times New Roman"/>
          <w:b/>
          <w:highlight w:val="yellow"/>
        </w:rPr>
      </w:pPr>
    </w:p>
    <w:p w:rsidR="00AB4B57" w:rsidRPr="00576452" w:rsidRDefault="00AB4B57" w:rsidP="00AB4B57">
      <w:r w:rsidRPr="00576452">
        <w:t xml:space="preserve">Схема территориального планирования муниципального образования </w:t>
      </w:r>
      <w:r w:rsidR="005B2AD6" w:rsidRPr="00576452">
        <w:t>Крымс</w:t>
      </w:r>
      <w:r w:rsidRPr="00576452">
        <w:t xml:space="preserve">кий район Краснодарского края утверждена </w:t>
      </w:r>
      <w:r w:rsidR="00F11AC1" w:rsidRPr="00576452">
        <w:t>решени</w:t>
      </w:r>
      <w:r w:rsidRPr="00576452">
        <w:t xml:space="preserve">ем </w:t>
      </w:r>
      <w:r w:rsidR="00F11AC1" w:rsidRPr="00576452">
        <w:t>Совета</w:t>
      </w:r>
      <w:r w:rsidRPr="00576452">
        <w:t xml:space="preserve"> </w:t>
      </w:r>
      <w:r w:rsidR="00F11AC1" w:rsidRPr="00576452">
        <w:t xml:space="preserve">муниципального образования </w:t>
      </w:r>
      <w:r w:rsidR="005B2AD6" w:rsidRPr="00576452">
        <w:t>Крымс</w:t>
      </w:r>
      <w:r w:rsidR="00F11AC1" w:rsidRPr="00576452">
        <w:t>кий район 2</w:t>
      </w:r>
      <w:r w:rsidR="00A8574B" w:rsidRPr="00576452">
        <w:t>2</w:t>
      </w:r>
      <w:r w:rsidRPr="00576452">
        <w:t xml:space="preserve"> </w:t>
      </w:r>
      <w:r w:rsidR="00A8574B" w:rsidRPr="00576452">
        <w:t>дека</w:t>
      </w:r>
      <w:r w:rsidR="00F11AC1" w:rsidRPr="00576452">
        <w:t>бря</w:t>
      </w:r>
      <w:r w:rsidRPr="00576452">
        <w:t xml:space="preserve"> 201</w:t>
      </w:r>
      <w:r w:rsidR="00F11AC1" w:rsidRPr="00576452">
        <w:t>0</w:t>
      </w:r>
      <w:r w:rsidRPr="00576452">
        <w:t xml:space="preserve"> года №</w:t>
      </w:r>
      <w:r w:rsidR="00A8574B" w:rsidRPr="00576452">
        <w:t>8</w:t>
      </w:r>
      <w:r w:rsidR="00F11AC1" w:rsidRPr="00576452">
        <w:t>5</w:t>
      </w:r>
      <w:r w:rsidRPr="00576452">
        <w:t xml:space="preserve"> «Об утверждении схемы территориального планирования </w:t>
      </w:r>
      <w:r w:rsidR="00F11AC1" w:rsidRPr="00576452">
        <w:t xml:space="preserve">муниципального образования </w:t>
      </w:r>
      <w:r w:rsidR="005B2AD6" w:rsidRPr="00576452">
        <w:t>Крымс</w:t>
      </w:r>
      <w:r w:rsidR="00F11AC1" w:rsidRPr="00576452">
        <w:t>кий район</w:t>
      </w:r>
      <w:r w:rsidRPr="00576452">
        <w:t>»</w:t>
      </w:r>
      <w:r w:rsidR="00A8574B" w:rsidRPr="00576452">
        <w:t xml:space="preserve"> с изменениями, утвержденными Решением Совета муниципального образования Крымский район 01 июня 2016 года №78</w:t>
      </w:r>
      <w:r w:rsidR="00F11AC1" w:rsidRPr="00576452">
        <w:t>.</w:t>
      </w:r>
      <w:r w:rsidRPr="00576452">
        <w:t xml:space="preserve"> </w:t>
      </w:r>
    </w:p>
    <w:p w:rsidR="0061631E" w:rsidRPr="00576452" w:rsidRDefault="0061631E" w:rsidP="000A3C4B">
      <w:r w:rsidRPr="00576452">
        <w:t xml:space="preserve">Планируемые объекты </w:t>
      </w:r>
      <w:r w:rsidR="00135234" w:rsidRPr="00576452">
        <w:t>мест</w:t>
      </w:r>
      <w:r w:rsidRPr="00576452">
        <w:t>ного значения</w:t>
      </w:r>
      <w:r w:rsidR="001012B9" w:rsidRPr="00576452">
        <w:t xml:space="preserve"> муниципального района</w:t>
      </w:r>
      <w:r w:rsidR="000A3C4B" w:rsidRPr="00576452">
        <w:t xml:space="preserve"> </w:t>
      </w:r>
      <w:r w:rsidR="00576452">
        <w:t xml:space="preserve">в Крымском городском поселении </w:t>
      </w:r>
      <w:r w:rsidR="000A3C4B" w:rsidRPr="00576452">
        <w:t>в вышеназванном документе отсутствуют.</w:t>
      </w:r>
    </w:p>
    <w:p w:rsidR="00F50FAF" w:rsidRPr="00314DAD" w:rsidRDefault="00F50FAF" w:rsidP="00C3493A">
      <w:pPr>
        <w:rPr>
          <w:b/>
          <w:highlight w:val="yellow"/>
        </w:rPr>
      </w:pPr>
    </w:p>
    <w:p w:rsidR="000A3C4B" w:rsidRPr="00314DAD" w:rsidRDefault="000A3C4B" w:rsidP="00C3493A">
      <w:pPr>
        <w:rPr>
          <w:b/>
          <w:highlight w:val="yellow"/>
        </w:rPr>
      </w:pPr>
    </w:p>
    <w:p w:rsidR="00DB2897" w:rsidRPr="00314DAD" w:rsidRDefault="00DB2897" w:rsidP="00767F56">
      <w:pPr>
        <w:rPr>
          <w:highlight w:val="yellow"/>
        </w:rPr>
        <w:sectPr w:rsidR="00DB2897" w:rsidRPr="00314DAD" w:rsidSect="0065177A">
          <w:footerReference w:type="even" r:id="rId48"/>
          <w:footerReference w:type="default" r:id="rId49"/>
          <w:footerReference w:type="first" r:id="rId50"/>
          <w:pgSz w:w="11907" w:h="16840" w:code="9"/>
          <w:pgMar w:top="851" w:right="709" w:bottom="992" w:left="1276" w:header="284" w:footer="680" w:gutter="0"/>
          <w:cols w:space="720"/>
          <w:titlePg/>
        </w:sectPr>
      </w:pPr>
    </w:p>
    <w:p w:rsidR="0055443D" w:rsidRPr="00EC3E64" w:rsidRDefault="00DB2897" w:rsidP="000D644A">
      <w:pPr>
        <w:pStyle w:val="20"/>
        <w:spacing w:line="276" w:lineRule="auto"/>
        <w:rPr>
          <w:b/>
          <w:szCs w:val="28"/>
          <w:u w:val="none"/>
        </w:rPr>
      </w:pPr>
      <w:bookmarkStart w:id="10" w:name="_Toc478562485"/>
      <w:bookmarkStart w:id="11" w:name="_Toc107050674"/>
      <w:r w:rsidRPr="00EC3E64">
        <w:rPr>
          <w:b/>
          <w:szCs w:val="28"/>
          <w:u w:val="none"/>
        </w:rPr>
        <w:lastRenderedPageBreak/>
        <w:t>1.</w:t>
      </w:r>
      <w:r w:rsidR="00DC0B53" w:rsidRPr="00EC3E64">
        <w:rPr>
          <w:b/>
          <w:szCs w:val="28"/>
          <w:u w:val="none"/>
        </w:rPr>
        <w:t>4</w:t>
      </w:r>
      <w:r w:rsidRPr="00EC3E64">
        <w:rPr>
          <w:b/>
          <w:szCs w:val="28"/>
          <w:u w:val="none"/>
        </w:rPr>
        <w:t xml:space="preserve"> Сведения </w:t>
      </w:r>
      <w:r w:rsidR="0011753A" w:rsidRPr="00EC3E64">
        <w:rPr>
          <w:b/>
          <w:szCs w:val="28"/>
          <w:u w:val="none"/>
        </w:rPr>
        <w:t xml:space="preserve">о видах, назначении и наименованиях планируемых для размещения на территории </w:t>
      </w:r>
      <w:r w:rsidR="00C9245A" w:rsidRPr="00EC3E64">
        <w:rPr>
          <w:b/>
          <w:szCs w:val="28"/>
          <w:u w:val="none"/>
        </w:rPr>
        <w:t>городск</w:t>
      </w:r>
      <w:r w:rsidR="0011753A" w:rsidRPr="00EC3E64">
        <w:rPr>
          <w:b/>
          <w:szCs w:val="28"/>
          <w:u w:val="none"/>
        </w:rPr>
        <w:t xml:space="preserve">ого поселения объектов федерального значения, объектов регионального значения </w:t>
      </w:r>
      <w:r w:rsidRPr="00EC3E64">
        <w:rPr>
          <w:b/>
          <w:szCs w:val="28"/>
          <w:u w:val="none"/>
        </w:rPr>
        <w:t>из утвержденных документов территориального планирования Российской Федерации, документов территориального планирования субъекта Российской Федерации</w:t>
      </w:r>
      <w:bookmarkEnd w:id="10"/>
      <w:bookmarkEnd w:id="11"/>
    </w:p>
    <w:p w:rsidR="00767F56" w:rsidRPr="00EC3E64" w:rsidRDefault="00767F56" w:rsidP="00767F56"/>
    <w:p w:rsidR="00517679" w:rsidRPr="00EC3E64" w:rsidRDefault="00C850A6" w:rsidP="00944486">
      <w:pPr>
        <w:pStyle w:val="30"/>
        <w:jc w:val="center"/>
        <w:rPr>
          <w:b/>
        </w:rPr>
      </w:pPr>
      <w:bookmarkStart w:id="12" w:name="_Toc107050675"/>
      <w:r w:rsidRPr="00EC3E64">
        <w:rPr>
          <w:b/>
        </w:rPr>
        <w:t>1.</w:t>
      </w:r>
      <w:r w:rsidR="00DC0B53" w:rsidRPr="00EC3E64">
        <w:rPr>
          <w:b/>
        </w:rPr>
        <w:t>4</w:t>
      </w:r>
      <w:r w:rsidRPr="00EC3E64">
        <w:rPr>
          <w:b/>
        </w:rPr>
        <w:t xml:space="preserve">.1 </w:t>
      </w:r>
      <w:r w:rsidR="00517679" w:rsidRPr="00EC3E64">
        <w:rPr>
          <w:b/>
        </w:rPr>
        <w:t>Планируемые объекты регионального значения</w:t>
      </w:r>
      <w:bookmarkEnd w:id="12"/>
    </w:p>
    <w:p w:rsidR="00944486" w:rsidRPr="00314DAD" w:rsidRDefault="00944486" w:rsidP="00944486">
      <w:pPr>
        <w:rPr>
          <w:highlight w:val="yellow"/>
        </w:rPr>
      </w:pPr>
    </w:p>
    <w:p w:rsidR="00517679" w:rsidRDefault="00517679" w:rsidP="00944486">
      <w:r w:rsidRPr="00EA2C48">
        <w:t>Схема территориального планирования</w:t>
      </w:r>
      <w:r w:rsidRPr="00EA2C48">
        <w:rPr>
          <w:b/>
        </w:rPr>
        <w:t xml:space="preserve"> </w:t>
      </w:r>
      <w:r w:rsidRPr="00EA2C48">
        <w:t>Краснодарского края утверждена постановлением</w:t>
      </w:r>
      <w:r w:rsidR="00944486" w:rsidRPr="00EA2C48">
        <w:t xml:space="preserve"> главы администрации (</w:t>
      </w:r>
      <w:r w:rsidRPr="00EA2C48">
        <w:t>губернатора</w:t>
      </w:r>
      <w:r w:rsidR="00944486" w:rsidRPr="00EA2C48">
        <w:t>) Краснодарского края 10 мая 2011 года №438 «Об утверждении схемы территориального планирования Краснодарского края»</w:t>
      </w:r>
      <w:r w:rsidR="00EA2C48" w:rsidRPr="00EA2C48">
        <w:t>. Последние изменения внесены в документ</w:t>
      </w:r>
      <w:r w:rsidR="00944486" w:rsidRPr="00EA2C48">
        <w:t xml:space="preserve"> в редакции от </w:t>
      </w:r>
      <w:r w:rsidR="00EA2C48" w:rsidRPr="00EA2C48">
        <w:t>18</w:t>
      </w:r>
      <w:r w:rsidR="00944486" w:rsidRPr="00EA2C48">
        <w:t>.</w:t>
      </w:r>
      <w:r w:rsidR="00EA2C48" w:rsidRPr="00EA2C48">
        <w:t>05</w:t>
      </w:r>
      <w:r w:rsidR="00944486" w:rsidRPr="00EA2C48">
        <w:t>.20</w:t>
      </w:r>
      <w:r w:rsidR="00EA2C48" w:rsidRPr="00EA2C48">
        <w:t>20</w:t>
      </w:r>
      <w:r w:rsidR="00944486" w:rsidRPr="00EA2C48">
        <w:t xml:space="preserve"> г. №</w:t>
      </w:r>
      <w:r w:rsidR="00EA2C48" w:rsidRPr="00EA2C48">
        <w:t>274</w:t>
      </w:r>
      <w:r w:rsidR="00944486" w:rsidRPr="00EA2C48">
        <w:t>.</w:t>
      </w:r>
    </w:p>
    <w:p w:rsidR="00846C28" w:rsidRDefault="00846C28" w:rsidP="00944486"/>
    <w:p w:rsidR="00846C28" w:rsidRPr="00AC423D" w:rsidRDefault="00846C28" w:rsidP="005123EA">
      <w:pPr>
        <w:pStyle w:val="ConsPlusNormal"/>
        <w:widowControl/>
        <w:ind w:left="360" w:firstLine="0"/>
        <w:jc w:val="left"/>
        <w:rPr>
          <w:rFonts w:ascii="Times New Roman" w:eastAsiaTheme="minorEastAsia" w:hAnsi="Times New Roman" w:cs="Times New Roman"/>
          <w:sz w:val="28"/>
          <w:szCs w:val="28"/>
          <w:u w:val="single"/>
        </w:rPr>
      </w:pPr>
      <w:r w:rsidRPr="00AC423D">
        <w:rPr>
          <w:rFonts w:ascii="Times New Roman" w:eastAsiaTheme="minorEastAsia" w:hAnsi="Times New Roman" w:cs="Times New Roman"/>
          <w:sz w:val="28"/>
          <w:szCs w:val="28"/>
          <w:u w:val="single"/>
        </w:rPr>
        <w:t>1.4.1.1 Объекты, относящиеся к области физической культуры и спорта</w:t>
      </w:r>
    </w:p>
    <w:p w:rsidR="00846C28" w:rsidRPr="00031625" w:rsidRDefault="00846C28" w:rsidP="00846C28">
      <w:pPr>
        <w:jc w:val="right"/>
      </w:pPr>
      <w:r w:rsidRPr="00031625">
        <w:t xml:space="preserve">Таблица </w:t>
      </w:r>
      <w:r w:rsidR="00855951">
        <w:t>1</w:t>
      </w:r>
    </w:p>
    <w:tbl>
      <w:tblPr>
        <w:tblStyle w:val="aff"/>
        <w:tblW w:w="0" w:type="auto"/>
        <w:tblLook w:val="04A0"/>
      </w:tblPr>
      <w:tblGrid>
        <w:gridCol w:w="1078"/>
        <w:gridCol w:w="3566"/>
        <w:gridCol w:w="4111"/>
        <w:gridCol w:w="2126"/>
        <w:gridCol w:w="1418"/>
        <w:gridCol w:w="2914"/>
      </w:tblGrid>
      <w:tr w:rsidR="00846C28" w:rsidRPr="00314DAD" w:rsidTr="00EC5023">
        <w:trPr>
          <w:trHeight w:val="521"/>
        </w:trPr>
        <w:tc>
          <w:tcPr>
            <w:tcW w:w="1078" w:type="dxa"/>
            <w:vMerge w:val="restart"/>
            <w:vAlign w:val="center"/>
          </w:tcPr>
          <w:p w:rsidR="00846C28" w:rsidRPr="00846C28" w:rsidRDefault="00846C28" w:rsidP="00846C28">
            <w:pPr>
              <w:ind w:firstLine="0"/>
              <w:jc w:val="center"/>
              <w:rPr>
                <w:sz w:val="24"/>
                <w:szCs w:val="24"/>
              </w:rPr>
            </w:pPr>
            <w:r w:rsidRPr="00846C28">
              <w:rPr>
                <w:sz w:val="24"/>
                <w:szCs w:val="24"/>
              </w:rPr>
              <w:t xml:space="preserve">№ на карте </w:t>
            </w:r>
          </w:p>
        </w:tc>
        <w:tc>
          <w:tcPr>
            <w:tcW w:w="3566" w:type="dxa"/>
            <w:vMerge w:val="restart"/>
            <w:vAlign w:val="center"/>
          </w:tcPr>
          <w:p w:rsidR="00846C28" w:rsidRPr="00846C28" w:rsidRDefault="00846C28" w:rsidP="00846C28">
            <w:pPr>
              <w:ind w:left="175" w:firstLine="0"/>
              <w:jc w:val="center"/>
              <w:rPr>
                <w:sz w:val="24"/>
                <w:szCs w:val="24"/>
              </w:rPr>
            </w:pPr>
            <w:r w:rsidRPr="00846C28">
              <w:rPr>
                <w:sz w:val="24"/>
                <w:szCs w:val="24"/>
              </w:rPr>
              <w:t>Наименование</w:t>
            </w:r>
          </w:p>
        </w:tc>
        <w:tc>
          <w:tcPr>
            <w:tcW w:w="4111" w:type="dxa"/>
            <w:vMerge w:val="restart"/>
            <w:vAlign w:val="center"/>
          </w:tcPr>
          <w:p w:rsidR="00846C28" w:rsidRPr="00846C28" w:rsidRDefault="00846C28" w:rsidP="00846C28">
            <w:pPr>
              <w:ind w:firstLine="0"/>
              <w:jc w:val="center"/>
              <w:rPr>
                <w:sz w:val="24"/>
                <w:szCs w:val="24"/>
              </w:rPr>
            </w:pPr>
            <w:r w:rsidRPr="00846C28">
              <w:rPr>
                <w:sz w:val="24"/>
                <w:szCs w:val="24"/>
              </w:rPr>
              <w:t>Краткая характеристика объекта</w:t>
            </w:r>
          </w:p>
        </w:tc>
        <w:tc>
          <w:tcPr>
            <w:tcW w:w="3544" w:type="dxa"/>
            <w:gridSpan w:val="2"/>
            <w:vAlign w:val="center"/>
          </w:tcPr>
          <w:p w:rsidR="00846C28" w:rsidRPr="00846C28" w:rsidRDefault="00846C28" w:rsidP="00846C28">
            <w:pPr>
              <w:ind w:hanging="26"/>
              <w:jc w:val="center"/>
              <w:rPr>
                <w:sz w:val="24"/>
                <w:szCs w:val="24"/>
              </w:rPr>
            </w:pPr>
            <w:r w:rsidRPr="00846C28">
              <w:rPr>
                <w:sz w:val="24"/>
                <w:szCs w:val="24"/>
              </w:rPr>
              <w:t>Местоположение планируемого объекта</w:t>
            </w:r>
          </w:p>
        </w:tc>
        <w:tc>
          <w:tcPr>
            <w:tcW w:w="2914" w:type="dxa"/>
            <w:vMerge w:val="restart"/>
            <w:vAlign w:val="center"/>
          </w:tcPr>
          <w:p w:rsidR="00846C28" w:rsidRPr="00846C28" w:rsidRDefault="00846C28" w:rsidP="00846C28">
            <w:pPr>
              <w:ind w:left="-111" w:right="-29" w:hanging="3"/>
              <w:jc w:val="center"/>
              <w:rPr>
                <w:sz w:val="24"/>
                <w:szCs w:val="24"/>
              </w:rPr>
            </w:pPr>
            <w:r w:rsidRPr="00846C28">
              <w:rPr>
                <w:sz w:val="24"/>
                <w:szCs w:val="24"/>
              </w:rPr>
              <w:t>Зоны с особыми условиями использования территории</w:t>
            </w:r>
          </w:p>
        </w:tc>
      </w:tr>
      <w:tr w:rsidR="00846C28" w:rsidRPr="00314DAD" w:rsidTr="00EC5023">
        <w:trPr>
          <w:trHeight w:val="453"/>
        </w:trPr>
        <w:tc>
          <w:tcPr>
            <w:tcW w:w="1078" w:type="dxa"/>
            <w:vMerge/>
            <w:vAlign w:val="center"/>
          </w:tcPr>
          <w:p w:rsidR="00846C28" w:rsidRPr="00846C28" w:rsidRDefault="00846C28" w:rsidP="00846C28">
            <w:pPr>
              <w:ind w:firstLine="0"/>
              <w:jc w:val="center"/>
              <w:rPr>
                <w:sz w:val="24"/>
                <w:szCs w:val="24"/>
                <w:highlight w:val="yellow"/>
              </w:rPr>
            </w:pPr>
          </w:p>
        </w:tc>
        <w:tc>
          <w:tcPr>
            <w:tcW w:w="3566" w:type="dxa"/>
            <w:vMerge/>
            <w:vAlign w:val="center"/>
          </w:tcPr>
          <w:p w:rsidR="00846C28" w:rsidRPr="00846C28" w:rsidRDefault="00846C28" w:rsidP="00846C28">
            <w:pPr>
              <w:ind w:left="175" w:firstLine="0"/>
              <w:jc w:val="center"/>
              <w:rPr>
                <w:sz w:val="24"/>
                <w:szCs w:val="24"/>
                <w:highlight w:val="yellow"/>
              </w:rPr>
            </w:pPr>
          </w:p>
        </w:tc>
        <w:tc>
          <w:tcPr>
            <w:tcW w:w="4111" w:type="dxa"/>
            <w:vMerge/>
            <w:vAlign w:val="center"/>
          </w:tcPr>
          <w:p w:rsidR="00846C28" w:rsidRPr="00846C28" w:rsidRDefault="00846C28" w:rsidP="00846C28">
            <w:pPr>
              <w:ind w:firstLine="0"/>
              <w:jc w:val="center"/>
              <w:rPr>
                <w:sz w:val="24"/>
                <w:szCs w:val="24"/>
                <w:highlight w:val="yellow"/>
              </w:rPr>
            </w:pPr>
          </w:p>
        </w:tc>
        <w:tc>
          <w:tcPr>
            <w:tcW w:w="2126" w:type="dxa"/>
            <w:vAlign w:val="center"/>
          </w:tcPr>
          <w:p w:rsidR="00846C28" w:rsidRPr="00846C28" w:rsidRDefault="00846C28" w:rsidP="00846C28">
            <w:pPr>
              <w:ind w:hanging="26"/>
              <w:jc w:val="center"/>
              <w:rPr>
                <w:sz w:val="24"/>
                <w:szCs w:val="24"/>
              </w:rPr>
            </w:pPr>
            <w:r w:rsidRPr="00846C28">
              <w:rPr>
                <w:sz w:val="24"/>
                <w:szCs w:val="24"/>
              </w:rPr>
              <w:t xml:space="preserve">Муниципальное образование </w:t>
            </w:r>
          </w:p>
        </w:tc>
        <w:tc>
          <w:tcPr>
            <w:tcW w:w="1418" w:type="dxa"/>
            <w:vAlign w:val="center"/>
          </w:tcPr>
          <w:p w:rsidR="00846C28" w:rsidRPr="00846C28" w:rsidRDefault="00846C28" w:rsidP="00846C28">
            <w:pPr>
              <w:ind w:right="-99" w:hanging="26"/>
              <w:jc w:val="center"/>
              <w:rPr>
                <w:sz w:val="24"/>
                <w:szCs w:val="24"/>
              </w:rPr>
            </w:pPr>
            <w:r w:rsidRPr="00846C28">
              <w:rPr>
                <w:sz w:val="24"/>
                <w:szCs w:val="24"/>
              </w:rPr>
              <w:t>Поселение</w:t>
            </w:r>
          </w:p>
        </w:tc>
        <w:tc>
          <w:tcPr>
            <w:tcW w:w="2914" w:type="dxa"/>
            <w:vMerge/>
            <w:vAlign w:val="center"/>
          </w:tcPr>
          <w:p w:rsidR="00846C28" w:rsidRPr="00846C28" w:rsidRDefault="00846C28" w:rsidP="00846C28">
            <w:pPr>
              <w:ind w:hanging="26"/>
              <w:jc w:val="center"/>
              <w:rPr>
                <w:sz w:val="24"/>
                <w:szCs w:val="24"/>
                <w:highlight w:val="yellow"/>
              </w:rPr>
            </w:pPr>
          </w:p>
        </w:tc>
      </w:tr>
      <w:tr w:rsidR="00846C28" w:rsidRPr="00314DAD" w:rsidTr="00EC5023">
        <w:trPr>
          <w:trHeight w:val="633"/>
        </w:trPr>
        <w:tc>
          <w:tcPr>
            <w:tcW w:w="1078" w:type="dxa"/>
            <w:vAlign w:val="center"/>
          </w:tcPr>
          <w:p w:rsidR="00846C28" w:rsidRPr="00846C28" w:rsidRDefault="00790011" w:rsidP="00790011">
            <w:pPr>
              <w:ind w:firstLine="0"/>
              <w:jc w:val="center"/>
              <w:rPr>
                <w:sz w:val="24"/>
                <w:szCs w:val="24"/>
                <w:highlight w:val="cyan"/>
              </w:rPr>
            </w:pPr>
            <w:r w:rsidRPr="00790011">
              <w:rPr>
                <w:color w:val="FF0000"/>
                <w:sz w:val="24"/>
                <w:szCs w:val="24"/>
              </w:rPr>
              <w:t>3</w:t>
            </w:r>
            <w:r w:rsidR="00846C28" w:rsidRPr="00790011">
              <w:rPr>
                <w:color w:val="FF0000"/>
                <w:sz w:val="24"/>
                <w:szCs w:val="24"/>
              </w:rPr>
              <w:t>.</w:t>
            </w:r>
            <w:r w:rsidRPr="00790011">
              <w:rPr>
                <w:color w:val="FF0000"/>
                <w:sz w:val="24"/>
                <w:szCs w:val="24"/>
              </w:rPr>
              <w:t>19</w:t>
            </w:r>
          </w:p>
        </w:tc>
        <w:tc>
          <w:tcPr>
            <w:tcW w:w="3566" w:type="dxa"/>
          </w:tcPr>
          <w:p w:rsidR="00846C28" w:rsidRPr="00846C28" w:rsidRDefault="00846C28" w:rsidP="00846C28">
            <w:pPr>
              <w:ind w:firstLine="0"/>
              <w:jc w:val="left"/>
              <w:rPr>
                <w:rFonts w:eastAsiaTheme="minorHAnsi"/>
                <w:sz w:val="24"/>
                <w:szCs w:val="24"/>
              </w:rPr>
            </w:pPr>
            <w:r w:rsidRPr="00846C28">
              <w:rPr>
                <w:rFonts w:eastAsiaTheme="minorHAnsi"/>
                <w:sz w:val="24"/>
                <w:szCs w:val="24"/>
              </w:rPr>
              <w:t>Спортивный комплекс с плавательным бассейном</w:t>
            </w:r>
            <w:r w:rsidR="00645C7E">
              <w:rPr>
                <w:rFonts w:eastAsiaTheme="minorHAnsi"/>
                <w:sz w:val="24"/>
                <w:szCs w:val="24"/>
              </w:rPr>
              <w:t>*</w:t>
            </w:r>
            <w:r w:rsidRPr="00846C28">
              <w:rPr>
                <w:rFonts w:eastAsiaTheme="minorHAnsi"/>
                <w:sz w:val="24"/>
                <w:szCs w:val="24"/>
              </w:rPr>
              <w:t xml:space="preserve"> по адресу: г. Крымск, </w:t>
            </w:r>
          </w:p>
          <w:p w:rsidR="00846C28" w:rsidRPr="00846C28" w:rsidRDefault="00846C28" w:rsidP="00846C28">
            <w:pPr>
              <w:ind w:firstLine="0"/>
              <w:jc w:val="left"/>
              <w:rPr>
                <w:rFonts w:eastAsiaTheme="minorHAnsi"/>
                <w:sz w:val="24"/>
                <w:szCs w:val="24"/>
              </w:rPr>
            </w:pPr>
            <w:r w:rsidRPr="00846C28">
              <w:rPr>
                <w:rFonts w:eastAsiaTheme="minorHAnsi"/>
                <w:sz w:val="24"/>
                <w:szCs w:val="24"/>
              </w:rPr>
              <w:t>ул. Маршала Жукова</w:t>
            </w:r>
          </w:p>
        </w:tc>
        <w:tc>
          <w:tcPr>
            <w:tcW w:w="4111" w:type="dxa"/>
          </w:tcPr>
          <w:p w:rsidR="00846C28" w:rsidRPr="00846C28" w:rsidRDefault="00846C28" w:rsidP="00EC5023">
            <w:pPr>
              <w:ind w:firstLine="0"/>
              <w:jc w:val="left"/>
              <w:rPr>
                <w:rFonts w:eastAsiaTheme="minorHAnsi"/>
                <w:sz w:val="24"/>
                <w:szCs w:val="24"/>
              </w:rPr>
            </w:pPr>
            <w:r w:rsidRPr="00846C28">
              <w:rPr>
                <w:rFonts w:eastAsiaTheme="minorHAnsi"/>
                <w:sz w:val="24"/>
                <w:szCs w:val="24"/>
              </w:rPr>
              <w:t>площадь застройки  1682,05 кв. м, этажность 1, 2 этажа, общая площадь 2016,75 кв. м, пропускная способность 68 чел/см</w:t>
            </w:r>
          </w:p>
        </w:tc>
        <w:tc>
          <w:tcPr>
            <w:tcW w:w="2126" w:type="dxa"/>
            <w:vAlign w:val="center"/>
          </w:tcPr>
          <w:p w:rsidR="00846C28" w:rsidRPr="00846C28" w:rsidRDefault="00846C28" w:rsidP="00846C28">
            <w:pPr>
              <w:ind w:firstLine="56"/>
              <w:jc w:val="center"/>
              <w:rPr>
                <w:sz w:val="24"/>
                <w:szCs w:val="24"/>
              </w:rPr>
            </w:pPr>
            <w:r w:rsidRPr="00846C28">
              <w:rPr>
                <w:sz w:val="24"/>
                <w:szCs w:val="24"/>
              </w:rPr>
              <w:t>Крымский район</w:t>
            </w:r>
          </w:p>
        </w:tc>
        <w:tc>
          <w:tcPr>
            <w:tcW w:w="1418" w:type="dxa"/>
            <w:vAlign w:val="center"/>
          </w:tcPr>
          <w:p w:rsidR="00846C28" w:rsidRPr="00846C28" w:rsidRDefault="00846C28" w:rsidP="00846C28">
            <w:pPr>
              <w:ind w:firstLine="56"/>
              <w:jc w:val="center"/>
              <w:rPr>
                <w:sz w:val="24"/>
                <w:szCs w:val="24"/>
              </w:rPr>
            </w:pPr>
            <w:r>
              <w:rPr>
                <w:sz w:val="24"/>
                <w:szCs w:val="24"/>
              </w:rPr>
              <w:t xml:space="preserve">г. </w:t>
            </w:r>
            <w:r w:rsidRPr="00846C28">
              <w:rPr>
                <w:sz w:val="24"/>
                <w:szCs w:val="24"/>
              </w:rPr>
              <w:t>Крымск</w:t>
            </w:r>
          </w:p>
        </w:tc>
        <w:tc>
          <w:tcPr>
            <w:tcW w:w="2914" w:type="dxa"/>
            <w:vAlign w:val="center"/>
          </w:tcPr>
          <w:p w:rsidR="00846C28" w:rsidRPr="00846C28" w:rsidRDefault="00645C7E" w:rsidP="00645C7E">
            <w:pPr>
              <w:ind w:firstLine="0"/>
              <w:jc w:val="left"/>
              <w:rPr>
                <w:sz w:val="24"/>
                <w:szCs w:val="24"/>
              </w:rPr>
            </w:pPr>
            <w:r w:rsidRPr="00645C7E">
              <w:rPr>
                <w:sz w:val="24"/>
                <w:szCs w:val="24"/>
              </w:rPr>
              <w:t xml:space="preserve">санитарно-защитная зона </w:t>
            </w:r>
          </w:p>
        </w:tc>
      </w:tr>
    </w:tbl>
    <w:p w:rsidR="00846C28" w:rsidRPr="00645C7E" w:rsidRDefault="00645C7E" w:rsidP="00944486">
      <w:pPr>
        <w:rPr>
          <w:rFonts w:eastAsiaTheme="minorHAnsi"/>
          <w:sz w:val="24"/>
          <w:szCs w:val="24"/>
        </w:rPr>
      </w:pPr>
      <w:r>
        <w:t>*</w:t>
      </w:r>
      <w:r w:rsidRPr="00645C7E">
        <w:rPr>
          <w:rFonts w:eastAsiaTheme="minorHAnsi"/>
          <w:sz w:val="24"/>
          <w:szCs w:val="24"/>
        </w:rPr>
        <w:t xml:space="preserve">На период выполнения настоящего проекта объект сдан в эксплуатацию и отнесен проектом </w:t>
      </w:r>
      <w:r w:rsidR="00E1197E">
        <w:rPr>
          <w:rFonts w:eastAsiaTheme="minorHAnsi"/>
          <w:sz w:val="24"/>
          <w:szCs w:val="24"/>
        </w:rPr>
        <w:t xml:space="preserve">также </w:t>
      </w:r>
      <w:r w:rsidRPr="00645C7E">
        <w:rPr>
          <w:rFonts w:eastAsiaTheme="minorHAnsi"/>
          <w:sz w:val="24"/>
          <w:szCs w:val="24"/>
        </w:rPr>
        <w:t>к существующим объектам регионального значения.</w:t>
      </w:r>
    </w:p>
    <w:p w:rsidR="001775C3" w:rsidRPr="00031625" w:rsidRDefault="001775C3" w:rsidP="005123EA">
      <w:r w:rsidRPr="00031625">
        <w:t>1.</w:t>
      </w:r>
      <w:r w:rsidR="00FD0AE3" w:rsidRPr="00031625">
        <w:t>4</w:t>
      </w:r>
      <w:r w:rsidRPr="00031625">
        <w:t>.1.</w:t>
      </w:r>
      <w:r w:rsidR="00AC423D">
        <w:t>2</w:t>
      </w:r>
      <w:r w:rsidRPr="00031625">
        <w:t xml:space="preserve"> Автомобильные дороги регионального или межмуниципального значения</w:t>
      </w:r>
    </w:p>
    <w:p w:rsidR="001775C3" w:rsidRPr="00031625" w:rsidRDefault="001775C3" w:rsidP="001775C3">
      <w:pPr>
        <w:jc w:val="right"/>
      </w:pPr>
      <w:r w:rsidRPr="00031625">
        <w:t xml:space="preserve">Таблица </w:t>
      </w:r>
      <w:r w:rsidR="00547A38" w:rsidRPr="00031625">
        <w:t>2</w:t>
      </w:r>
    </w:p>
    <w:tbl>
      <w:tblPr>
        <w:tblStyle w:val="aff"/>
        <w:tblW w:w="0" w:type="auto"/>
        <w:tblLook w:val="04A0"/>
      </w:tblPr>
      <w:tblGrid>
        <w:gridCol w:w="1078"/>
        <w:gridCol w:w="3566"/>
        <w:gridCol w:w="2008"/>
        <w:gridCol w:w="2812"/>
        <w:gridCol w:w="2835"/>
        <w:gridCol w:w="2914"/>
      </w:tblGrid>
      <w:tr w:rsidR="000D644A" w:rsidRPr="00314DAD" w:rsidTr="00AC423D">
        <w:trPr>
          <w:trHeight w:val="283"/>
          <w:tblHeader/>
        </w:trPr>
        <w:tc>
          <w:tcPr>
            <w:tcW w:w="1078" w:type="dxa"/>
            <w:vMerge w:val="restart"/>
            <w:vAlign w:val="center"/>
          </w:tcPr>
          <w:p w:rsidR="001775C3" w:rsidRPr="00846C28" w:rsidRDefault="003C0E07" w:rsidP="00D44306">
            <w:pPr>
              <w:ind w:firstLine="0"/>
              <w:jc w:val="center"/>
              <w:rPr>
                <w:sz w:val="24"/>
                <w:szCs w:val="24"/>
              </w:rPr>
            </w:pPr>
            <w:r w:rsidRPr="00846C28">
              <w:rPr>
                <w:sz w:val="24"/>
                <w:szCs w:val="24"/>
              </w:rPr>
              <w:t xml:space="preserve">№ на карте </w:t>
            </w:r>
          </w:p>
        </w:tc>
        <w:tc>
          <w:tcPr>
            <w:tcW w:w="3566" w:type="dxa"/>
            <w:vMerge w:val="restart"/>
            <w:vAlign w:val="center"/>
          </w:tcPr>
          <w:p w:rsidR="001775C3" w:rsidRPr="00846C28" w:rsidRDefault="001775C3" w:rsidP="00D44306">
            <w:pPr>
              <w:ind w:left="175" w:firstLine="0"/>
              <w:jc w:val="center"/>
              <w:rPr>
                <w:sz w:val="24"/>
                <w:szCs w:val="24"/>
              </w:rPr>
            </w:pPr>
            <w:r w:rsidRPr="00846C28">
              <w:rPr>
                <w:sz w:val="24"/>
                <w:szCs w:val="24"/>
              </w:rPr>
              <w:t>Наименование</w:t>
            </w:r>
          </w:p>
        </w:tc>
        <w:tc>
          <w:tcPr>
            <w:tcW w:w="2008" w:type="dxa"/>
            <w:vMerge w:val="restart"/>
            <w:vAlign w:val="center"/>
          </w:tcPr>
          <w:p w:rsidR="001775C3" w:rsidRPr="00846C28" w:rsidRDefault="001775C3" w:rsidP="00D44306">
            <w:pPr>
              <w:ind w:firstLine="0"/>
              <w:jc w:val="center"/>
              <w:rPr>
                <w:sz w:val="24"/>
                <w:szCs w:val="24"/>
              </w:rPr>
            </w:pPr>
            <w:r w:rsidRPr="00846C28">
              <w:rPr>
                <w:sz w:val="24"/>
                <w:szCs w:val="24"/>
              </w:rPr>
              <w:t>Краткая характеристика объекта</w:t>
            </w:r>
          </w:p>
        </w:tc>
        <w:tc>
          <w:tcPr>
            <w:tcW w:w="5647" w:type="dxa"/>
            <w:gridSpan w:val="2"/>
            <w:vAlign w:val="center"/>
          </w:tcPr>
          <w:p w:rsidR="001775C3" w:rsidRPr="00846C28" w:rsidRDefault="001775C3" w:rsidP="00D44306">
            <w:pPr>
              <w:ind w:hanging="26"/>
              <w:jc w:val="center"/>
              <w:rPr>
                <w:sz w:val="24"/>
                <w:szCs w:val="24"/>
              </w:rPr>
            </w:pPr>
            <w:r w:rsidRPr="00846C28">
              <w:rPr>
                <w:sz w:val="24"/>
                <w:szCs w:val="24"/>
              </w:rPr>
              <w:t>Местоположение планируемого объекта</w:t>
            </w:r>
          </w:p>
        </w:tc>
        <w:tc>
          <w:tcPr>
            <w:tcW w:w="2914" w:type="dxa"/>
            <w:vMerge w:val="restart"/>
            <w:vAlign w:val="center"/>
          </w:tcPr>
          <w:p w:rsidR="001775C3" w:rsidRPr="00846C28" w:rsidRDefault="001775C3" w:rsidP="00D44306">
            <w:pPr>
              <w:ind w:left="-111" w:right="-29" w:hanging="3"/>
              <w:jc w:val="center"/>
              <w:rPr>
                <w:sz w:val="24"/>
                <w:szCs w:val="24"/>
              </w:rPr>
            </w:pPr>
            <w:r w:rsidRPr="00846C28">
              <w:rPr>
                <w:sz w:val="24"/>
                <w:szCs w:val="24"/>
              </w:rPr>
              <w:t>Зоны с особыми условиями использования территории</w:t>
            </w:r>
          </w:p>
        </w:tc>
      </w:tr>
      <w:tr w:rsidR="001775C3" w:rsidRPr="00314DAD" w:rsidTr="00AC423D">
        <w:trPr>
          <w:trHeight w:val="353"/>
          <w:tblHeader/>
        </w:trPr>
        <w:tc>
          <w:tcPr>
            <w:tcW w:w="1078" w:type="dxa"/>
            <w:vMerge/>
            <w:vAlign w:val="center"/>
          </w:tcPr>
          <w:p w:rsidR="001775C3" w:rsidRPr="00314DAD" w:rsidRDefault="001775C3" w:rsidP="00D44306">
            <w:pPr>
              <w:ind w:firstLine="0"/>
              <w:jc w:val="center"/>
              <w:rPr>
                <w:sz w:val="27"/>
                <w:szCs w:val="27"/>
                <w:highlight w:val="yellow"/>
              </w:rPr>
            </w:pPr>
          </w:p>
        </w:tc>
        <w:tc>
          <w:tcPr>
            <w:tcW w:w="3566" w:type="dxa"/>
            <w:vMerge/>
            <w:vAlign w:val="center"/>
          </w:tcPr>
          <w:p w:rsidR="001775C3" w:rsidRPr="00314DAD" w:rsidRDefault="001775C3" w:rsidP="00D44306">
            <w:pPr>
              <w:ind w:left="175" w:firstLine="0"/>
              <w:jc w:val="center"/>
              <w:rPr>
                <w:sz w:val="27"/>
                <w:szCs w:val="27"/>
                <w:highlight w:val="yellow"/>
              </w:rPr>
            </w:pPr>
          </w:p>
        </w:tc>
        <w:tc>
          <w:tcPr>
            <w:tcW w:w="2008" w:type="dxa"/>
            <w:vMerge/>
            <w:vAlign w:val="center"/>
          </w:tcPr>
          <w:p w:rsidR="001775C3" w:rsidRPr="00314DAD" w:rsidRDefault="001775C3" w:rsidP="00D44306">
            <w:pPr>
              <w:ind w:firstLine="0"/>
              <w:jc w:val="center"/>
              <w:rPr>
                <w:sz w:val="27"/>
                <w:szCs w:val="27"/>
                <w:highlight w:val="yellow"/>
              </w:rPr>
            </w:pPr>
          </w:p>
        </w:tc>
        <w:tc>
          <w:tcPr>
            <w:tcW w:w="2812" w:type="dxa"/>
            <w:vAlign w:val="center"/>
          </w:tcPr>
          <w:p w:rsidR="001775C3" w:rsidRPr="00846C28" w:rsidRDefault="001775C3" w:rsidP="00AC423D">
            <w:pPr>
              <w:ind w:hanging="26"/>
              <w:jc w:val="center"/>
              <w:rPr>
                <w:sz w:val="24"/>
                <w:szCs w:val="24"/>
              </w:rPr>
            </w:pPr>
            <w:r w:rsidRPr="00846C28">
              <w:rPr>
                <w:sz w:val="24"/>
                <w:szCs w:val="24"/>
              </w:rPr>
              <w:t>Мун</w:t>
            </w:r>
            <w:r w:rsidR="00AC423D">
              <w:rPr>
                <w:sz w:val="24"/>
                <w:szCs w:val="24"/>
              </w:rPr>
              <w:t>. о</w:t>
            </w:r>
            <w:r w:rsidRPr="00846C28">
              <w:rPr>
                <w:sz w:val="24"/>
                <w:szCs w:val="24"/>
              </w:rPr>
              <w:t>браз</w:t>
            </w:r>
            <w:r w:rsidR="00AC423D">
              <w:rPr>
                <w:sz w:val="24"/>
                <w:szCs w:val="24"/>
              </w:rPr>
              <w:t>.</w:t>
            </w:r>
            <w:r w:rsidR="000B3B3D" w:rsidRPr="00846C28">
              <w:rPr>
                <w:sz w:val="24"/>
                <w:szCs w:val="24"/>
              </w:rPr>
              <w:t xml:space="preserve"> (район)</w:t>
            </w:r>
          </w:p>
        </w:tc>
        <w:tc>
          <w:tcPr>
            <w:tcW w:w="2835" w:type="dxa"/>
            <w:vAlign w:val="center"/>
          </w:tcPr>
          <w:p w:rsidR="001775C3" w:rsidRPr="00846C28" w:rsidRDefault="000B3B3D" w:rsidP="00D44306">
            <w:pPr>
              <w:ind w:right="-99" w:hanging="26"/>
              <w:jc w:val="center"/>
              <w:rPr>
                <w:sz w:val="24"/>
                <w:szCs w:val="24"/>
              </w:rPr>
            </w:pPr>
            <w:r w:rsidRPr="00846C28">
              <w:rPr>
                <w:sz w:val="24"/>
                <w:szCs w:val="24"/>
              </w:rPr>
              <w:t>Поселение</w:t>
            </w:r>
          </w:p>
        </w:tc>
        <w:tc>
          <w:tcPr>
            <w:tcW w:w="2914" w:type="dxa"/>
            <w:vMerge/>
            <w:vAlign w:val="center"/>
          </w:tcPr>
          <w:p w:rsidR="001775C3" w:rsidRPr="00314DAD" w:rsidRDefault="001775C3" w:rsidP="00D44306">
            <w:pPr>
              <w:ind w:hanging="26"/>
              <w:jc w:val="center"/>
              <w:rPr>
                <w:sz w:val="27"/>
                <w:szCs w:val="27"/>
                <w:highlight w:val="yellow"/>
              </w:rPr>
            </w:pPr>
          </w:p>
        </w:tc>
      </w:tr>
      <w:tr w:rsidR="00031625" w:rsidRPr="00314DAD" w:rsidTr="007C5EAD">
        <w:trPr>
          <w:trHeight w:val="633"/>
        </w:trPr>
        <w:tc>
          <w:tcPr>
            <w:tcW w:w="1078" w:type="dxa"/>
            <w:vAlign w:val="center"/>
          </w:tcPr>
          <w:p w:rsidR="00031625" w:rsidRPr="00C25E3E" w:rsidRDefault="00031625" w:rsidP="00C25E3E">
            <w:pPr>
              <w:ind w:firstLine="0"/>
              <w:jc w:val="center"/>
              <w:rPr>
                <w:sz w:val="24"/>
                <w:szCs w:val="24"/>
              </w:rPr>
            </w:pPr>
            <w:r w:rsidRPr="00C25E3E">
              <w:rPr>
                <w:color w:val="FF0000"/>
                <w:sz w:val="24"/>
                <w:szCs w:val="24"/>
              </w:rPr>
              <w:t>9.</w:t>
            </w:r>
            <w:r w:rsidR="00C25E3E" w:rsidRPr="00C25E3E">
              <w:rPr>
                <w:color w:val="FF0000"/>
                <w:sz w:val="24"/>
                <w:szCs w:val="24"/>
              </w:rPr>
              <w:t>69</w:t>
            </w:r>
          </w:p>
        </w:tc>
        <w:tc>
          <w:tcPr>
            <w:tcW w:w="3566" w:type="dxa"/>
            <w:vAlign w:val="center"/>
          </w:tcPr>
          <w:p w:rsidR="00031625" w:rsidRPr="00846C28" w:rsidRDefault="00031625" w:rsidP="00846C28">
            <w:pPr>
              <w:ind w:firstLine="0"/>
              <w:jc w:val="left"/>
              <w:rPr>
                <w:sz w:val="24"/>
                <w:szCs w:val="24"/>
              </w:rPr>
            </w:pPr>
            <w:r w:rsidRPr="00846C28">
              <w:rPr>
                <w:sz w:val="24"/>
                <w:szCs w:val="24"/>
              </w:rPr>
              <w:t>г. Крымск – с. Джигинка</w:t>
            </w:r>
          </w:p>
        </w:tc>
        <w:tc>
          <w:tcPr>
            <w:tcW w:w="2008" w:type="dxa"/>
            <w:vAlign w:val="center"/>
          </w:tcPr>
          <w:p w:rsidR="00031625" w:rsidRPr="00846C28" w:rsidRDefault="00C25E3E" w:rsidP="00C25E3E">
            <w:pPr>
              <w:ind w:firstLine="56"/>
              <w:jc w:val="center"/>
              <w:rPr>
                <w:sz w:val="24"/>
                <w:szCs w:val="24"/>
                <w:highlight w:val="cyan"/>
              </w:rPr>
            </w:pPr>
            <w:r w:rsidRPr="00C25E3E">
              <w:rPr>
                <w:sz w:val="24"/>
                <w:szCs w:val="24"/>
              </w:rPr>
              <w:t>8</w:t>
            </w:r>
            <w:r w:rsidR="00031625" w:rsidRPr="00C25E3E">
              <w:rPr>
                <w:sz w:val="24"/>
                <w:szCs w:val="24"/>
              </w:rPr>
              <w:t>,</w:t>
            </w:r>
            <w:r w:rsidRPr="00C25E3E">
              <w:rPr>
                <w:sz w:val="24"/>
                <w:szCs w:val="24"/>
              </w:rPr>
              <w:t>13</w:t>
            </w:r>
            <w:r w:rsidR="00031625" w:rsidRPr="00C25E3E">
              <w:rPr>
                <w:sz w:val="24"/>
                <w:szCs w:val="24"/>
              </w:rPr>
              <w:t xml:space="preserve"> км</w:t>
            </w:r>
          </w:p>
        </w:tc>
        <w:tc>
          <w:tcPr>
            <w:tcW w:w="2812" w:type="dxa"/>
            <w:vAlign w:val="center"/>
          </w:tcPr>
          <w:p w:rsidR="00031625" w:rsidRPr="00846C28" w:rsidRDefault="00031625" w:rsidP="00846C28">
            <w:pPr>
              <w:ind w:firstLine="56"/>
              <w:jc w:val="center"/>
              <w:rPr>
                <w:sz w:val="24"/>
                <w:szCs w:val="24"/>
              </w:rPr>
            </w:pPr>
            <w:r w:rsidRPr="00846C28">
              <w:rPr>
                <w:sz w:val="24"/>
                <w:szCs w:val="24"/>
              </w:rPr>
              <w:t>Крымский район</w:t>
            </w:r>
          </w:p>
        </w:tc>
        <w:tc>
          <w:tcPr>
            <w:tcW w:w="2835" w:type="dxa"/>
            <w:vAlign w:val="center"/>
          </w:tcPr>
          <w:p w:rsidR="00031625" w:rsidRPr="00846C28" w:rsidRDefault="00031625" w:rsidP="00846C28">
            <w:pPr>
              <w:ind w:firstLine="56"/>
              <w:jc w:val="center"/>
              <w:rPr>
                <w:sz w:val="24"/>
                <w:szCs w:val="24"/>
              </w:rPr>
            </w:pPr>
            <w:r w:rsidRPr="00846C28">
              <w:rPr>
                <w:sz w:val="24"/>
                <w:szCs w:val="24"/>
              </w:rPr>
              <w:t>Крымское городское поселение</w:t>
            </w:r>
          </w:p>
        </w:tc>
        <w:tc>
          <w:tcPr>
            <w:tcW w:w="2914" w:type="dxa"/>
            <w:vAlign w:val="center"/>
          </w:tcPr>
          <w:p w:rsidR="00031625" w:rsidRPr="00846C28" w:rsidRDefault="00031625" w:rsidP="00846C28">
            <w:pPr>
              <w:ind w:firstLine="56"/>
              <w:jc w:val="center"/>
              <w:rPr>
                <w:sz w:val="24"/>
                <w:szCs w:val="24"/>
              </w:rPr>
            </w:pPr>
            <w:r w:rsidRPr="00846C28">
              <w:rPr>
                <w:sz w:val="24"/>
                <w:szCs w:val="24"/>
              </w:rPr>
              <w:t>придорожная полоса</w:t>
            </w:r>
          </w:p>
        </w:tc>
      </w:tr>
      <w:tr w:rsidR="00031625" w:rsidRPr="00314DAD" w:rsidTr="007C5EAD">
        <w:trPr>
          <w:trHeight w:val="543"/>
        </w:trPr>
        <w:tc>
          <w:tcPr>
            <w:tcW w:w="1078" w:type="dxa"/>
            <w:vAlign w:val="center"/>
          </w:tcPr>
          <w:p w:rsidR="00031625" w:rsidRPr="00C25E3E" w:rsidRDefault="00031625" w:rsidP="00C25E3E">
            <w:pPr>
              <w:ind w:firstLine="0"/>
              <w:jc w:val="center"/>
              <w:rPr>
                <w:sz w:val="24"/>
                <w:szCs w:val="24"/>
              </w:rPr>
            </w:pPr>
            <w:r w:rsidRPr="00C25E3E">
              <w:rPr>
                <w:color w:val="FF0000"/>
                <w:sz w:val="24"/>
                <w:szCs w:val="24"/>
              </w:rPr>
              <w:lastRenderedPageBreak/>
              <w:t>9.</w:t>
            </w:r>
            <w:r w:rsidR="00C25E3E" w:rsidRPr="00C25E3E">
              <w:rPr>
                <w:color w:val="FF0000"/>
                <w:sz w:val="24"/>
                <w:szCs w:val="24"/>
              </w:rPr>
              <w:t>70</w:t>
            </w:r>
          </w:p>
        </w:tc>
        <w:tc>
          <w:tcPr>
            <w:tcW w:w="3566" w:type="dxa"/>
            <w:vAlign w:val="center"/>
          </w:tcPr>
          <w:p w:rsidR="00031625" w:rsidRPr="00846C28" w:rsidRDefault="007C5EAD" w:rsidP="00846C28">
            <w:pPr>
              <w:ind w:firstLine="56"/>
              <w:jc w:val="left"/>
              <w:rPr>
                <w:sz w:val="24"/>
                <w:szCs w:val="24"/>
              </w:rPr>
            </w:pPr>
            <w:r w:rsidRPr="00846C28">
              <w:rPr>
                <w:sz w:val="24"/>
                <w:szCs w:val="24"/>
              </w:rPr>
              <w:t>г. Славянск-на-Кубани – г. Крымск</w:t>
            </w:r>
          </w:p>
        </w:tc>
        <w:tc>
          <w:tcPr>
            <w:tcW w:w="2008" w:type="dxa"/>
            <w:vAlign w:val="center"/>
          </w:tcPr>
          <w:p w:rsidR="00031625" w:rsidRPr="00846C28" w:rsidRDefault="00523A69" w:rsidP="00523A69">
            <w:pPr>
              <w:ind w:firstLine="56"/>
              <w:jc w:val="center"/>
              <w:rPr>
                <w:sz w:val="24"/>
                <w:szCs w:val="24"/>
                <w:highlight w:val="cyan"/>
              </w:rPr>
            </w:pPr>
            <w:r w:rsidRPr="00523A69">
              <w:rPr>
                <w:sz w:val="24"/>
                <w:szCs w:val="24"/>
              </w:rPr>
              <w:t>2</w:t>
            </w:r>
            <w:r w:rsidR="00031625" w:rsidRPr="00523A69">
              <w:rPr>
                <w:sz w:val="24"/>
                <w:szCs w:val="24"/>
              </w:rPr>
              <w:t>,</w:t>
            </w:r>
            <w:r w:rsidRPr="00523A69">
              <w:rPr>
                <w:sz w:val="24"/>
                <w:szCs w:val="24"/>
              </w:rPr>
              <w:t>80</w:t>
            </w:r>
            <w:r w:rsidR="00031625" w:rsidRPr="00523A69">
              <w:rPr>
                <w:sz w:val="24"/>
                <w:szCs w:val="24"/>
              </w:rPr>
              <w:t xml:space="preserve"> км</w:t>
            </w:r>
          </w:p>
        </w:tc>
        <w:tc>
          <w:tcPr>
            <w:tcW w:w="2812" w:type="dxa"/>
            <w:vAlign w:val="center"/>
          </w:tcPr>
          <w:p w:rsidR="00031625" w:rsidRPr="00846C28" w:rsidRDefault="00031625" w:rsidP="00846C28">
            <w:pPr>
              <w:ind w:firstLine="56"/>
              <w:jc w:val="center"/>
              <w:rPr>
                <w:sz w:val="24"/>
                <w:szCs w:val="24"/>
              </w:rPr>
            </w:pPr>
            <w:r w:rsidRPr="00846C28">
              <w:rPr>
                <w:sz w:val="24"/>
                <w:szCs w:val="24"/>
              </w:rPr>
              <w:t>Крымский район</w:t>
            </w:r>
          </w:p>
        </w:tc>
        <w:tc>
          <w:tcPr>
            <w:tcW w:w="2835" w:type="dxa"/>
            <w:vAlign w:val="center"/>
          </w:tcPr>
          <w:p w:rsidR="00031625" w:rsidRPr="00846C28" w:rsidRDefault="00031625" w:rsidP="00846C28">
            <w:pPr>
              <w:ind w:firstLine="56"/>
              <w:jc w:val="center"/>
              <w:rPr>
                <w:sz w:val="24"/>
                <w:szCs w:val="24"/>
              </w:rPr>
            </w:pPr>
            <w:r w:rsidRPr="00846C28">
              <w:rPr>
                <w:sz w:val="24"/>
                <w:szCs w:val="24"/>
              </w:rPr>
              <w:t>Крымское городское поселение</w:t>
            </w:r>
          </w:p>
        </w:tc>
        <w:tc>
          <w:tcPr>
            <w:tcW w:w="2914" w:type="dxa"/>
            <w:vAlign w:val="center"/>
          </w:tcPr>
          <w:p w:rsidR="00031625" w:rsidRPr="00846C28" w:rsidRDefault="00031625" w:rsidP="00846C28">
            <w:pPr>
              <w:ind w:firstLine="56"/>
              <w:jc w:val="center"/>
              <w:rPr>
                <w:sz w:val="24"/>
                <w:szCs w:val="24"/>
              </w:rPr>
            </w:pPr>
            <w:r w:rsidRPr="00846C28">
              <w:rPr>
                <w:sz w:val="24"/>
                <w:szCs w:val="24"/>
              </w:rPr>
              <w:t>придорожная полоса</w:t>
            </w:r>
          </w:p>
        </w:tc>
      </w:tr>
      <w:tr w:rsidR="00031625" w:rsidRPr="00314DAD" w:rsidTr="007C5EAD">
        <w:trPr>
          <w:trHeight w:val="560"/>
        </w:trPr>
        <w:tc>
          <w:tcPr>
            <w:tcW w:w="1078" w:type="dxa"/>
            <w:vAlign w:val="center"/>
          </w:tcPr>
          <w:p w:rsidR="00031625" w:rsidRPr="00C25E3E" w:rsidRDefault="00031625" w:rsidP="00C25E3E">
            <w:pPr>
              <w:ind w:firstLine="0"/>
              <w:jc w:val="center"/>
              <w:rPr>
                <w:sz w:val="24"/>
                <w:szCs w:val="24"/>
              </w:rPr>
            </w:pPr>
            <w:r w:rsidRPr="00C25E3E">
              <w:rPr>
                <w:color w:val="FF0000"/>
                <w:sz w:val="24"/>
                <w:szCs w:val="24"/>
              </w:rPr>
              <w:t>9.</w:t>
            </w:r>
            <w:r w:rsidR="00C25E3E" w:rsidRPr="00C25E3E">
              <w:rPr>
                <w:color w:val="FF0000"/>
                <w:sz w:val="24"/>
                <w:szCs w:val="24"/>
              </w:rPr>
              <w:t>68</w:t>
            </w:r>
          </w:p>
        </w:tc>
        <w:tc>
          <w:tcPr>
            <w:tcW w:w="3566" w:type="dxa"/>
            <w:vAlign w:val="center"/>
          </w:tcPr>
          <w:p w:rsidR="00031625" w:rsidRPr="00846C28" w:rsidRDefault="007C5EAD" w:rsidP="00846C28">
            <w:pPr>
              <w:ind w:right="-108" w:firstLine="0"/>
              <w:jc w:val="left"/>
              <w:rPr>
                <w:sz w:val="24"/>
                <w:szCs w:val="24"/>
              </w:rPr>
            </w:pPr>
            <w:r w:rsidRPr="00846C28">
              <w:rPr>
                <w:sz w:val="24"/>
                <w:szCs w:val="24"/>
              </w:rPr>
              <w:t>г. Крымск – хут. Аккерменка</w:t>
            </w:r>
          </w:p>
        </w:tc>
        <w:tc>
          <w:tcPr>
            <w:tcW w:w="2008" w:type="dxa"/>
            <w:vAlign w:val="center"/>
          </w:tcPr>
          <w:p w:rsidR="00031625" w:rsidRPr="00846C28" w:rsidRDefault="00031625" w:rsidP="00C25E3E">
            <w:pPr>
              <w:ind w:firstLine="0"/>
              <w:jc w:val="center"/>
              <w:rPr>
                <w:sz w:val="24"/>
                <w:szCs w:val="24"/>
                <w:highlight w:val="cyan"/>
              </w:rPr>
            </w:pPr>
            <w:r w:rsidRPr="00C25E3E">
              <w:rPr>
                <w:sz w:val="24"/>
                <w:szCs w:val="24"/>
              </w:rPr>
              <w:t>3,</w:t>
            </w:r>
            <w:r w:rsidR="00C25E3E" w:rsidRPr="00C25E3E">
              <w:rPr>
                <w:sz w:val="24"/>
                <w:szCs w:val="24"/>
              </w:rPr>
              <w:t>06</w:t>
            </w:r>
            <w:r w:rsidRPr="00C25E3E">
              <w:rPr>
                <w:sz w:val="24"/>
                <w:szCs w:val="24"/>
              </w:rPr>
              <w:t xml:space="preserve"> км</w:t>
            </w:r>
          </w:p>
        </w:tc>
        <w:tc>
          <w:tcPr>
            <w:tcW w:w="2812" w:type="dxa"/>
            <w:vAlign w:val="center"/>
          </w:tcPr>
          <w:p w:rsidR="00031625" w:rsidRPr="00846C28" w:rsidRDefault="00031625" w:rsidP="00846C28">
            <w:pPr>
              <w:ind w:firstLine="0"/>
              <w:jc w:val="center"/>
              <w:rPr>
                <w:sz w:val="24"/>
                <w:szCs w:val="24"/>
              </w:rPr>
            </w:pPr>
            <w:r w:rsidRPr="00846C28">
              <w:rPr>
                <w:sz w:val="24"/>
                <w:szCs w:val="24"/>
              </w:rPr>
              <w:t>Крымский район</w:t>
            </w:r>
          </w:p>
        </w:tc>
        <w:tc>
          <w:tcPr>
            <w:tcW w:w="2835" w:type="dxa"/>
            <w:vAlign w:val="center"/>
          </w:tcPr>
          <w:p w:rsidR="00031625" w:rsidRPr="00846C28" w:rsidRDefault="00031625" w:rsidP="00846C28">
            <w:pPr>
              <w:ind w:firstLine="0"/>
              <w:jc w:val="center"/>
              <w:rPr>
                <w:sz w:val="24"/>
                <w:szCs w:val="24"/>
              </w:rPr>
            </w:pPr>
            <w:r w:rsidRPr="00846C28">
              <w:rPr>
                <w:sz w:val="24"/>
                <w:szCs w:val="24"/>
              </w:rPr>
              <w:t>Крымское городское поселение</w:t>
            </w:r>
          </w:p>
        </w:tc>
        <w:tc>
          <w:tcPr>
            <w:tcW w:w="2914" w:type="dxa"/>
            <w:vAlign w:val="center"/>
          </w:tcPr>
          <w:p w:rsidR="00031625" w:rsidRPr="00846C28" w:rsidRDefault="00031625" w:rsidP="00846C28">
            <w:pPr>
              <w:ind w:firstLine="0"/>
              <w:jc w:val="center"/>
              <w:rPr>
                <w:sz w:val="24"/>
                <w:szCs w:val="24"/>
              </w:rPr>
            </w:pPr>
            <w:r w:rsidRPr="00846C28">
              <w:rPr>
                <w:sz w:val="24"/>
                <w:szCs w:val="24"/>
              </w:rPr>
              <w:t>придорожная полоса</w:t>
            </w:r>
          </w:p>
        </w:tc>
      </w:tr>
      <w:tr w:rsidR="00031625" w:rsidRPr="00314DAD" w:rsidTr="007C5EAD">
        <w:trPr>
          <w:trHeight w:val="278"/>
        </w:trPr>
        <w:tc>
          <w:tcPr>
            <w:tcW w:w="1078" w:type="dxa"/>
            <w:vAlign w:val="center"/>
          </w:tcPr>
          <w:p w:rsidR="00031625" w:rsidRPr="00C25E3E" w:rsidRDefault="00031625" w:rsidP="00C25E3E">
            <w:pPr>
              <w:ind w:firstLine="0"/>
              <w:jc w:val="center"/>
              <w:rPr>
                <w:sz w:val="24"/>
                <w:szCs w:val="24"/>
              </w:rPr>
            </w:pPr>
            <w:r w:rsidRPr="00C25E3E">
              <w:rPr>
                <w:color w:val="FF0000"/>
                <w:sz w:val="24"/>
                <w:szCs w:val="24"/>
              </w:rPr>
              <w:t>9.</w:t>
            </w:r>
            <w:r w:rsidR="00C25E3E" w:rsidRPr="00C25E3E">
              <w:rPr>
                <w:color w:val="FF0000"/>
                <w:sz w:val="24"/>
                <w:szCs w:val="24"/>
              </w:rPr>
              <w:t>71</w:t>
            </w:r>
          </w:p>
        </w:tc>
        <w:tc>
          <w:tcPr>
            <w:tcW w:w="3566" w:type="dxa"/>
            <w:vAlign w:val="center"/>
          </w:tcPr>
          <w:p w:rsidR="00031625" w:rsidRPr="00846C28" w:rsidRDefault="007C5EAD" w:rsidP="00846C28">
            <w:pPr>
              <w:ind w:left="-85" w:right="-108" w:firstLine="85"/>
              <w:jc w:val="left"/>
              <w:rPr>
                <w:sz w:val="24"/>
                <w:szCs w:val="24"/>
              </w:rPr>
            </w:pPr>
            <w:r w:rsidRPr="00846C28">
              <w:rPr>
                <w:sz w:val="24"/>
                <w:szCs w:val="24"/>
              </w:rPr>
              <w:t>г. Крымск – хут. Черноморский</w:t>
            </w:r>
          </w:p>
        </w:tc>
        <w:tc>
          <w:tcPr>
            <w:tcW w:w="2008" w:type="dxa"/>
            <w:vAlign w:val="center"/>
          </w:tcPr>
          <w:p w:rsidR="00031625" w:rsidRPr="00523A69" w:rsidRDefault="00775D68" w:rsidP="00775D68">
            <w:pPr>
              <w:ind w:firstLine="0"/>
              <w:jc w:val="center"/>
              <w:rPr>
                <w:sz w:val="24"/>
                <w:szCs w:val="24"/>
              </w:rPr>
            </w:pPr>
            <w:r>
              <w:rPr>
                <w:sz w:val="24"/>
                <w:szCs w:val="24"/>
              </w:rPr>
              <w:t>6</w:t>
            </w:r>
            <w:r w:rsidR="00031625" w:rsidRPr="00523A69">
              <w:rPr>
                <w:sz w:val="24"/>
                <w:szCs w:val="24"/>
              </w:rPr>
              <w:t>,</w:t>
            </w:r>
            <w:r>
              <w:rPr>
                <w:sz w:val="24"/>
                <w:szCs w:val="24"/>
              </w:rPr>
              <w:t xml:space="preserve">595 </w:t>
            </w:r>
            <w:r w:rsidR="00031625" w:rsidRPr="00523A69">
              <w:rPr>
                <w:sz w:val="24"/>
                <w:szCs w:val="24"/>
              </w:rPr>
              <w:t>км</w:t>
            </w:r>
          </w:p>
        </w:tc>
        <w:tc>
          <w:tcPr>
            <w:tcW w:w="2812" w:type="dxa"/>
            <w:vAlign w:val="center"/>
          </w:tcPr>
          <w:p w:rsidR="00031625" w:rsidRPr="00846C28" w:rsidRDefault="00031625" w:rsidP="00846C28">
            <w:pPr>
              <w:ind w:firstLine="0"/>
              <w:jc w:val="center"/>
              <w:rPr>
                <w:sz w:val="24"/>
                <w:szCs w:val="24"/>
              </w:rPr>
            </w:pPr>
            <w:r w:rsidRPr="00846C28">
              <w:rPr>
                <w:sz w:val="24"/>
                <w:szCs w:val="24"/>
              </w:rPr>
              <w:t>Крымский район</w:t>
            </w:r>
          </w:p>
        </w:tc>
        <w:tc>
          <w:tcPr>
            <w:tcW w:w="2835" w:type="dxa"/>
            <w:vAlign w:val="center"/>
          </w:tcPr>
          <w:p w:rsidR="00031625" w:rsidRPr="00846C28" w:rsidRDefault="00031625" w:rsidP="00846C28">
            <w:pPr>
              <w:ind w:firstLine="0"/>
              <w:jc w:val="center"/>
              <w:rPr>
                <w:sz w:val="24"/>
                <w:szCs w:val="24"/>
              </w:rPr>
            </w:pPr>
            <w:r w:rsidRPr="00846C28">
              <w:rPr>
                <w:sz w:val="24"/>
                <w:szCs w:val="24"/>
              </w:rPr>
              <w:t>Крымское городское поселение</w:t>
            </w:r>
          </w:p>
        </w:tc>
        <w:tc>
          <w:tcPr>
            <w:tcW w:w="2914" w:type="dxa"/>
            <w:vAlign w:val="center"/>
          </w:tcPr>
          <w:p w:rsidR="00031625" w:rsidRPr="00846C28" w:rsidRDefault="00031625" w:rsidP="00846C28">
            <w:pPr>
              <w:ind w:left="-108" w:right="-171" w:firstLine="0"/>
              <w:jc w:val="center"/>
              <w:rPr>
                <w:sz w:val="24"/>
                <w:szCs w:val="24"/>
              </w:rPr>
            </w:pPr>
            <w:r w:rsidRPr="00846C28">
              <w:rPr>
                <w:sz w:val="24"/>
                <w:szCs w:val="24"/>
              </w:rPr>
              <w:t xml:space="preserve">придорожная полоса </w:t>
            </w:r>
          </w:p>
        </w:tc>
      </w:tr>
      <w:tr w:rsidR="007C5EAD" w:rsidRPr="00314DAD" w:rsidTr="007C5EAD">
        <w:trPr>
          <w:trHeight w:val="278"/>
        </w:trPr>
        <w:tc>
          <w:tcPr>
            <w:tcW w:w="1078" w:type="dxa"/>
            <w:vAlign w:val="center"/>
          </w:tcPr>
          <w:p w:rsidR="007C5EAD" w:rsidRPr="00C25E3E" w:rsidRDefault="009C4A42" w:rsidP="00C25E3E">
            <w:pPr>
              <w:ind w:firstLine="0"/>
              <w:jc w:val="center"/>
              <w:rPr>
                <w:color w:val="FF0000"/>
                <w:sz w:val="24"/>
                <w:szCs w:val="24"/>
              </w:rPr>
            </w:pPr>
            <w:r w:rsidRPr="00C25E3E">
              <w:rPr>
                <w:color w:val="FF0000"/>
                <w:sz w:val="24"/>
                <w:szCs w:val="24"/>
              </w:rPr>
              <w:t>9.</w:t>
            </w:r>
            <w:r w:rsidR="00C25E3E" w:rsidRPr="00C25E3E">
              <w:rPr>
                <w:color w:val="FF0000"/>
                <w:sz w:val="24"/>
                <w:szCs w:val="24"/>
              </w:rPr>
              <w:t>72</w:t>
            </w:r>
          </w:p>
        </w:tc>
        <w:tc>
          <w:tcPr>
            <w:tcW w:w="3566" w:type="dxa"/>
            <w:vAlign w:val="center"/>
          </w:tcPr>
          <w:p w:rsidR="007C5EAD" w:rsidRPr="00846C28" w:rsidRDefault="007C5EAD" w:rsidP="00846C28">
            <w:pPr>
              <w:ind w:left="-85" w:right="-108" w:firstLine="85"/>
              <w:jc w:val="left"/>
              <w:rPr>
                <w:sz w:val="24"/>
                <w:szCs w:val="24"/>
              </w:rPr>
            </w:pPr>
            <w:r w:rsidRPr="00846C28">
              <w:rPr>
                <w:sz w:val="24"/>
                <w:szCs w:val="24"/>
              </w:rPr>
              <w:t>Подъезд к ст-це Неберджаевская</w:t>
            </w:r>
          </w:p>
        </w:tc>
        <w:tc>
          <w:tcPr>
            <w:tcW w:w="2008" w:type="dxa"/>
            <w:vAlign w:val="center"/>
          </w:tcPr>
          <w:p w:rsidR="007C5EAD" w:rsidRPr="00523A69" w:rsidRDefault="00523A69" w:rsidP="00523A69">
            <w:pPr>
              <w:ind w:firstLine="0"/>
              <w:jc w:val="center"/>
              <w:rPr>
                <w:sz w:val="24"/>
                <w:szCs w:val="24"/>
              </w:rPr>
            </w:pPr>
            <w:r w:rsidRPr="00523A69">
              <w:rPr>
                <w:sz w:val="24"/>
                <w:szCs w:val="24"/>
              </w:rPr>
              <w:t>2</w:t>
            </w:r>
            <w:r w:rsidR="009C4A42" w:rsidRPr="00523A69">
              <w:rPr>
                <w:sz w:val="24"/>
                <w:szCs w:val="24"/>
              </w:rPr>
              <w:t>,</w:t>
            </w:r>
            <w:r w:rsidRPr="00523A69">
              <w:rPr>
                <w:sz w:val="24"/>
                <w:szCs w:val="24"/>
              </w:rPr>
              <w:t>28</w:t>
            </w:r>
            <w:r w:rsidR="009C4A42" w:rsidRPr="00523A69">
              <w:rPr>
                <w:sz w:val="24"/>
                <w:szCs w:val="24"/>
              </w:rPr>
              <w:t xml:space="preserve"> км</w:t>
            </w:r>
          </w:p>
        </w:tc>
        <w:tc>
          <w:tcPr>
            <w:tcW w:w="2812" w:type="dxa"/>
            <w:vAlign w:val="center"/>
          </w:tcPr>
          <w:p w:rsidR="007C5EAD" w:rsidRPr="00846C28" w:rsidRDefault="007C5EAD" w:rsidP="00846C28">
            <w:pPr>
              <w:ind w:firstLine="0"/>
              <w:jc w:val="center"/>
              <w:rPr>
                <w:sz w:val="24"/>
                <w:szCs w:val="24"/>
              </w:rPr>
            </w:pPr>
            <w:r w:rsidRPr="00846C28">
              <w:rPr>
                <w:sz w:val="24"/>
                <w:szCs w:val="24"/>
              </w:rPr>
              <w:t>Крымский район</w:t>
            </w:r>
          </w:p>
        </w:tc>
        <w:tc>
          <w:tcPr>
            <w:tcW w:w="2835" w:type="dxa"/>
            <w:vAlign w:val="center"/>
          </w:tcPr>
          <w:p w:rsidR="007C5EAD" w:rsidRPr="00846C28" w:rsidRDefault="007C5EAD" w:rsidP="00846C28">
            <w:pPr>
              <w:ind w:firstLine="0"/>
              <w:jc w:val="center"/>
              <w:rPr>
                <w:sz w:val="24"/>
                <w:szCs w:val="24"/>
              </w:rPr>
            </w:pPr>
            <w:r w:rsidRPr="00846C28">
              <w:rPr>
                <w:sz w:val="24"/>
                <w:szCs w:val="24"/>
              </w:rPr>
              <w:t>Крымское городское поселение</w:t>
            </w:r>
          </w:p>
        </w:tc>
        <w:tc>
          <w:tcPr>
            <w:tcW w:w="2914" w:type="dxa"/>
            <w:vAlign w:val="center"/>
          </w:tcPr>
          <w:p w:rsidR="007C5EAD" w:rsidRPr="00846C28" w:rsidRDefault="007C5EAD" w:rsidP="00846C28">
            <w:pPr>
              <w:ind w:firstLine="0"/>
              <w:jc w:val="center"/>
              <w:rPr>
                <w:sz w:val="24"/>
                <w:szCs w:val="24"/>
              </w:rPr>
            </w:pPr>
            <w:r w:rsidRPr="00846C28">
              <w:rPr>
                <w:sz w:val="24"/>
                <w:szCs w:val="24"/>
              </w:rPr>
              <w:t>придорожная полоса</w:t>
            </w:r>
          </w:p>
        </w:tc>
      </w:tr>
    </w:tbl>
    <w:p w:rsidR="00EF3DA3" w:rsidRDefault="00843ADF" w:rsidP="00A76F5E">
      <w:pPr>
        <w:rPr>
          <w:rFonts w:eastAsiaTheme="minorHAnsi"/>
          <w:sz w:val="24"/>
          <w:szCs w:val="24"/>
        </w:rPr>
      </w:pPr>
      <w:r w:rsidRPr="00843ADF">
        <w:rPr>
          <w:rFonts w:eastAsiaTheme="minorHAnsi"/>
          <w:sz w:val="24"/>
          <w:szCs w:val="24"/>
        </w:rPr>
        <w:t xml:space="preserve">Примечание: </w:t>
      </w:r>
      <w:r w:rsidR="00EF3DA3">
        <w:rPr>
          <w:rFonts w:eastAsiaTheme="minorHAnsi"/>
          <w:sz w:val="24"/>
          <w:szCs w:val="24"/>
        </w:rPr>
        <w:t xml:space="preserve">1. </w:t>
      </w:r>
      <w:r w:rsidRPr="00843ADF">
        <w:rPr>
          <w:rFonts w:eastAsiaTheme="minorHAnsi"/>
          <w:sz w:val="24"/>
          <w:szCs w:val="24"/>
        </w:rPr>
        <w:t xml:space="preserve">Протяженность автомобильных дорог </w:t>
      </w:r>
      <w:r>
        <w:rPr>
          <w:rFonts w:eastAsiaTheme="minorHAnsi"/>
          <w:sz w:val="24"/>
          <w:szCs w:val="24"/>
        </w:rPr>
        <w:t>указана на территории Крымского городского поселения.</w:t>
      </w:r>
      <w:r w:rsidR="00EF3DA3">
        <w:rPr>
          <w:rFonts w:eastAsiaTheme="minorHAnsi"/>
          <w:sz w:val="24"/>
          <w:szCs w:val="24"/>
        </w:rPr>
        <w:t xml:space="preserve"> </w:t>
      </w:r>
    </w:p>
    <w:p w:rsidR="00A76F5E" w:rsidRPr="00EF3DA3" w:rsidRDefault="00EF3DA3" w:rsidP="00EF3DA3">
      <w:pPr>
        <w:pStyle w:val="af0"/>
        <w:numPr>
          <w:ilvl w:val="0"/>
          <w:numId w:val="64"/>
        </w:numPr>
        <w:rPr>
          <w:rFonts w:ascii="Times New Roman" w:eastAsiaTheme="minorHAnsi" w:hAnsi="Times New Roman"/>
          <w:sz w:val="24"/>
          <w:szCs w:val="24"/>
        </w:rPr>
      </w:pPr>
      <w:r w:rsidRPr="00EF3DA3">
        <w:rPr>
          <w:rFonts w:ascii="Times New Roman" w:eastAsiaTheme="minorHAnsi" w:hAnsi="Times New Roman"/>
          <w:sz w:val="24"/>
          <w:szCs w:val="24"/>
        </w:rPr>
        <w:t>В отношении всех фактически существующих дорог планируются мероприятия по реконструкции.</w:t>
      </w:r>
    </w:p>
    <w:p w:rsidR="00843ADF" w:rsidRPr="00843ADF" w:rsidRDefault="00843ADF" w:rsidP="00A76F5E">
      <w:pPr>
        <w:rPr>
          <w:rFonts w:eastAsiaTheme="minorHAnsi"/>
          <w:sz w:val="24"/>
          <w:szCs w:val="24"/>
        </w:rPr>
      </w:pPr>
    </w:p>
    <w:p w:rsidR="00A76F5E" w:rsidRPr="004B3235" w:rsidRDefault="00A76F5E" w:rsidP="00A76F5E">
      <w:r w:rsidRPr="004B3235">
        <w:t>В отношении вышеуказанных фактически существующих дорог планируются мероприятия по  реконструкции.</w:t>
      </w:r>
    </w:p>
    <w:p w:rsidR="003F4AF7" w:rsidRPr="00314DAD" w:rsidRDefault="003F4AF7" w:rsidP="00C850A6">
      <w:pPr>
        <w:rPr>
          <w:highlight w:val="yellow"/>
        </w:rPr>
      </w:pPr>
    </w:p>
    <w:p w:rsidR="00DB7F7F" w:rsidRPr="00EF6F7B" w:rsidRDefault="00DB7F7F" w:rsidP="00DB7F7F">
      <w:r w:rsidRPr="00031625">
        <w:t>1.4.1.</w:t>
      </w:r>
      <w:r w:rsidR="00AC423D">
        <w:t>3</w:t>
      </w:r>
      <w:r w:rsidRPr="00031625">
        <w:t xml:space="preserve"> </w:t>
      </w:r>
      <w:r w:rsidRPr="00EF6F7B">
        <w:t>Перечень объектов регионального значения, которые необходимы для обеспечения безопасности и благоприятных условий жизнедеятельности человека и перспективного развития транспортной инфраструктуры муниципальных образований Краснодарского края с учетом положений о территориальном планировании, содержащихся в документах территориального планирования муниципальных образований Краснодарского края</w:t>
      </w:r>
      <w:r w:rsidR="00387583" w:rsidRPr="00EF6F7B">
        <w:t>, автомобильные дороги</w:t>
      </w:r>
    </w:p>
    <w:p w:rsidR="00DB7F7F" w:rsidRPr="00031625" w:rsidRDefault="00DB7F7F" w:rsidP="00DB7F7F">
      <w:pPr>
        <w:jc w:val="right"/>
      </w:pPr>
      <w:r w:rsidRPr="00031625">
        <w:t xml:space="preserve">Таблица </w:t>
      </w:r>
      <w:r>
        <w:t>3</w:t>
      </w:r>
    </w:p>
    <w:tbl>
      <w:tblPr>
        <w:tblStyle w:val="aff"/>
        <w:tblW w:w="0" w:type="auto"/>
        <w:tblLook w:val="04A0"/>
      </w:tblPr>
      <w:tblGrid>
        <w:gridCol w:w="1078"/>
        <w:gridCol w:w="2716"/>
        <w:gridCol w:w="1984"/>
        <w:gridCol w:w="2268"/>
        <w:gridCol w:w="2268"/>
        <w:gridCol w:w="4899"/>
      </w:tblGrid>
      <w:tr w:rsidR="00DB7F7F" w:rsidRPr="00EF6F7B" w:rsidTr="00AC423D">
        <w:trPr>
          <w:trHeight w:val="521"/>
        </w:trPr>
        <w:tc>
          <w:tcPr>
            <w:tcW w:w="1078" w:type="dxa"/>
            <w:vMerge w:val="restart"/>
            <w:vAlign w:val="center"/>
          </w:tcPr>
          <w:p w:rsidR="00DB7F7F" w:rsidRPr="00846C28" w:rsidRDefault="00DB7F7F" w:rsidP="00E34307">
            <w:pPr>
              <w:ind w:firstLine="0"/>
              <w:jc w:val="center"/>
              <w:rPr>
                <w:sz w:val="24"/>
                <w:szCs w:val="24"/>
              </w:rPr>
            </w:pPr>
            <w:r w:rsidRPr="00846C28">
              <w:rPr>
                <w:sz w:val="24"/>
                <w:szCs w:val="24"/>
              </w:rPr>
              <w:t xml:space="preserve">№ на карте </w:t>
            </w:r>
          </w:p>
        </w:tc>
        <w:tc>
          <w:tcPr>
            <w:tcW w:w="2716" w:type="dxa"/>
            <w:vMerge w:val="restart"/>
            <w:vAlign w:val="center"/>
          </w:tcPr>
          <w:p w:rsidR="00DB7F7F" w:rsidRPr="00846C28" w:rsidRDefault="00DB7F7F" w:rsidP="00E34307">
            <w:pPr>
              <w:ind w:left="175" w:firstLine="0"/>
              <w:jc w:val="center"/>
              <w:rPr>
                <w:sz w:val="24"/>
                <w:szCs w:val="24"/>
              </w:rPr>
            </w:pPr>
            <w:r w:rsidRPr="00846C28">
              <w:rPr>
                <w:sz w:val="24"/>
                <w:szCs w:val="24"/>
              </w:rPr>
              <w:t>Наименование</w:t>
            </w:r>
          </w:p>
        </w:tc>
        <w:tc>
          <w:tcPr>
            <w:tcW w:w="1984" w:type="dxa"/>
            <w:vMerge w:val="restart"/>
            <w:vAlign w:val="center"/>
          </w:tcPr>
          <w:p w:rsidR="00DB7F7F" w:rsidRPr="00846C28" w:rsidRDefault="00DB7F7F" w:rsidP="00E34307">
            <w:pPr>
              <w:ind w:firstLine="0"/>
              <w:jc w:val="center"/>
              <w:rPr>
                <w:sz w:val="24"/>
                <w:szCs w:val="24"/>
              </w:rPr>
            </w:pPr>
            <w:r w:rsidRPr="00846C28">
              <w:rPr>
                <w:sz w:val="24"/>
                <w:szCs w:val="24"/>
              </w:rPr>
              <w:t>Краткая характеристика объекта</w:t>
            </w:r>
          </w:p>
        </w:tc>
        <w:tc>
          <w:tcPr>
            <w:tcW w:w="4536" w:type="dxa"/>
            <w:gridSpan w:val="2"/>
            <w:vAlign w:val="center"/>
          </w:tcPr>
          <w:p w:rsidR="00DB7F7F" w:rsidRPr="00846C28" w:rsidRDefault="00DB7F7F" w:rsidP="00E34307">
            <w:pPr>
              <w:ind w:hanging="26"/>
              <w:jc w:val="center"/>
              <w:rPr>
                <w:sz w:val="24"/>
                <w:szCs w:val="24"/>
              </w:rPr>
            </w:pPr>
            <w:r w:rsidRPr="00846C28">
              <w:rPr>
                <w:sz w:val="24"/>
                <w:szCs w:val="24"/>
              </w:rPr>
              <w:t>Местоположение планируемого объекта</w:t>
            </w:r>
          </w:p>
        </w:tc>
        <w:tc>
          <w:tcPr>
            <w:tcW w:w="4899" w:type="dxa"/>
            <w:vMerge w:val="restart"/>
            <w:vAlign w:val="center"/>
          </w:tcPr>
          <w:p w:rsidR="00DB7F7F" w:rsidRPr="00846C28" w:rsidRDefault="00DB7F7F" w:rsidP="00E34307">
            <w:pPr>
              <w:ind w:left="-111" w:right="-29" w:hanging="3"/>
              <w:jc w:val="center"/>
              <w:rPr>
                <w:sz w:val="24"/>
                <w:szCs w:val="24"/>
              </w:rPr>
            </w:pPr>
            <w:r w:rsidRPr="00846C28">
              <w:rPr>
                <w:sz w:val="24"/>
                <w:szCs w:val="24"/>
              </w:rPr>
              <w:t>Зоны с особыми условиями использования территории</w:t>
            </w:r>
          </w:p>
        </w:tc>
      </w:tr>
      <w:tr w:rsidR="00DB7F7F" w:rsidRPr="00EF6F7B" w:rsidTr="00AC423D">
        <w:trPr>
          <w:trHeight w:val="353"/>
        </w:trPr>
        <w:tc>
          <w:tcPr>
            <w:tcW w:w="1078" w:type="dxa"/>
            <w:vMerge/>
            <w:vAlign w:val="center"/>
          </w:tcPr>
          <w:p w:rsidR="00DB7F7F" w:rsidRPr="00846C28" w:rsidRDefault="00DB7F7F" w:rsidP="00E34307">
            <w:pPr>
              <w:ind w:firstLine="0"/>
              <w:jc w:val="center"/>
              <w:rPr>
                <w:sz w:val="24"/>
                <w:szCs w:val="24"/>
              </w:rPr>
            </w:pPr>
          </w:p>
        </w:tc>
        <w:tc>
          <w:tcPr>
            <w:tcW w:w="2716" w:type="dxa"/>
            <w:vMerge/>
            <w:vAlign w:val="center"/>
          </w:tcPr>
          <w:p w:rsidR="00DB7F7F" w:rsidRPr="00846C28" w:rsidRDefault="00DB7F7F" w:rsidP="00E34307">
            <w:pPr>
              <w:ind w:left="175" w:firstLine="0"/>
              <w:jc w:val="center"/>
              <w:rPr>
                <w:sz w:val="24"/>
                <w:szCs w:val="24"/>
              </w:rPr>
            </w:pPr>
          </w:p>
        </w:tc>
        <w:tc>
          <w:tcPr>
            <w:tcW w:w="1984" w:type="dxa"/>
            <w:vMerge/>
            <w:vAlign w:val="center"/>
          </w:tcPr>
          <w:p w:rsidR="00DB7F7F" w:rsidRPr="00846C28" w:rsidRDefault="00DB7F7F" w:rsidP="00E34307">
            <w:pPr>
              <w:ind w:firstLine="0"/>
              <w:jc w:val="center"/>
              <w:rPr>
                <w:sz w:val="24"/>
                <w:szCs w:val="24"/>
              </w:rPr>
            </w:pPr>
          </w:p>
        </w:tc>
        <w:tc>
          <w:tcPr>
            <w:tcW w:w="2268" w:type="dxa"/>
            <w:vAlign w:val="center"/>
          </w:tcPr>
          <w:p w:rsidR="00DB7F7F" w:rsidRPr="00846C28" w:rsidRDefault="00DB7F7F" w:rsidP="00AC423D">
            <w:pPr>
              <w:ind w:right="-108" w:hanging="26"/>
              <w:jc w:val="center"/>
              <w:rPr>
                <w:sz w:val="24"/>
                <w:szCs w:val="24"/>
              </w:rPr>
            </w:pPr>
            <w:r w:rsidRPr="00846C28">
              <w:rPr>
                <w:sz w:val="24"/>
                <w:szCs w:val="24"/>
              </w:rPr>
              <w:t>Муниципальное образование (район)</w:t>
            </w:r>
          </w:p>
        </w:tc>
        <w:tc>
          <w:tcPr>
            <w:tcW w:w="2268" w:type="dxa"/>
            <w:vAlign w:val="center"/>
          </w:tcPr>
          <w:p w:rsidR="00DB7F7F" w:rsidRPr="00846C28" w:rsidRDefault="00DB7F7F" w:rsidP="00E34307">
            <w:pPr>
              <w:ind w:right="-99" w:hanging="26"/>
              <w:jc w:val="center"/>
              <w:rPr>
                <w:sz w:val="24"/>
                <w:szCs w:val="24"/>
              </w:rPr>
            </w:pPr>
            <w:r w:rsidRPr="00846C28">
              <w:rPr>
                <w:sz w:val="24"/>
                <w:szCs w:val="24"/>
              </w:rPr>
              <w:t>Поселение</w:t>
            </w:r>
          </w:p>
        </w:tc>
        <w:tc>
          <w:tcPr>
            <w:tcW w:w="4899" w:type="dxa"/>
            <w:vMerge/>
            <w:vAlign w:val="center"/>
          </w:tcPr>
          <w:p w:rsidR="00DB7F7F" w:rsidRPr="00846C28" w:rsidRDefault="00DB7F7F" w:rsidP="00E34307">
            <w:pPr>
              <w:ind w:hanging="26"/>
              <w:jc w:val="center"/>
              <w:rPr>
                <w:sz w:val="24"/>
                <w:szCs w:val="24"/>
              </w:rPr>
            </w:pPr>
          </w:p>
        </w:tc>
      </w:tr>
      <w:tr w:rsidR="00DB7F7F" w:rsidRPr="00EF6F7B" w:rsidTr="00AC423D">
        <w:trPr>
          <w:trHeight w:val="633"/>
        </w:trPr>
        <w:tc>
          <w:tcPr>
            <w:tcW w:w="1078" w:type="dxa"/>
            <w:vAlign w:val="center"/>
          </w:tcPr>
          <w:p w:rsidR="00DB7F7F" w:rsidRPr="00AC2946" w:rsidRDefault="009F7FCC" w:rsidP="009F7FCC">
            <w:pPr>
              <w:ind w:firstLine="0"/>
              <w:jc w:val="center"/>
              <w:rPr>
                <w:color w:val="FF0000"/>
                <w:sz w:val="24"/>
                <w:szCs w:val="24"/>
              </w:rPr>
            </w:pPr>
            <w:r w:rsidRPr="00AC2946">
              <w:rPr>
                <w:color w:val="FF0000"/>
                <w:sz w:val="24"/>
                <w:szCs w:val="24"/>
              </w:rPr>
              <w:t>9</w:t>
            </w:r>
            <w:r w:rsidR="00DB7F7F" w:rsidRPr="00AC2946">
              <w:rPr>
                <w:color w:val="FF0000"/>
                <w:sz w:val="24"/>
                <w:szCs w:val="24"/>
              </w:rPr>
              <w:t>.</w:t>
            </w:r>
            <w:r w:rsidRPr="00AC2946">
              <w:rPr>
                <w:color w:val="FF0000"/>
                <w:sz w:val="24"/>
                <w:szCs w:val="24"/>
              </w:rPr>
              <w:t>73</w:t>
            </w:r>
          </w:p>
        </w:tc>
        <w:tc>
          <w:tcPr>
            <w:tcW w:w="2716" w:type="dxa"/>
            <w:vAlign w:val="center"/>
          </w:tcPr>
          <w:p w:rsidR="00DB7F7F" w:rsidRPr="00846C28" w:rsidRDefault="00DB7F7F" w:rsidP="00387583">
            <w:pPr>
              <w:ind w:firstLine="0"/>
              <w:jc w:val="left"/>
              <w:rPr>
                <w:sz w:val="24"/>
                <w:szCs w:val="24"/>
              </w:rPr>
            </w:pPr>
            <w:r w:rsidRPr="00846C28">
              <w:rPr>
                <w:sz w:val="24"/>
                <w:szCs w:val="24"/>
              </w:rPr>
              <w:t xml:space="preserve">Юго-западный обход </w:t>
            </w:r>
          </w:p>
          <w:p w:rsidR="00DB7F7F" w:rsidRPr="00846C28" w:rsidRDefault="00DB7F7F" w:rsidP="00387583">
            <w:pPr>
              <w:ind w:firstLine="0"/>
              <w:jc w:val="left"/>
              <w:rPr>
                <w:sz w:val="24"/>
                <w:szCs w:val="24"/>
              </w:rPr>
            </w:pPr>
            <w:r w:rsidRPr="00846C28">
              <w:rPr>
                <w:sz w:val="24"/>
                <w:szCs w:val="24"/>
              </w:rPr>
              <w:t>г. Крымск</w:t>
            </w:r>
          </w:p>
        </w:tc>
        <w:tc>
          <w:tcPr>
            <w:tcW w:w="1984" w:type="dxa"/>
            <w:vAlign w:val="center"/>
          </w:tcPr>
          <w:p w:rsidR="00DB7F7F" w:rsidRPr="009F7FCC" w:rsidRDefault="00DB7F7F" w:rsidP="00387583">
            <w:pPr>
              <w:ind w:firstLine="0"/>
              <w:jc w:val="center"/>
              <w:rPr>
                <w:sz w:val="24"/>
                <w:szCs w:val="24"/>
              </w:rPr>
            </w:pPr>
            <w:r w:rsidRPr="009F7FCC">
              <w:rPr>
                <w:sz w:val="24"/>
                <w:szCs w:val="24"/>
              </w:rPr>
              <w:t>6,3 км</w:t>
            </w:r>
          </w:p>
        </w:tc>
        <w:tc>
          <w:tcPr>
            <w:tcW w:w="2268" w:type="dxa"/>
            <w:vAlign w:val="center"/>
          </w:tcPr>
          <w:p w:rsidR="00DB7F7F" w:rsidRPr="00846C28" w:rsidRDefault="00DB7F7F" w:rsidP="00DB7F7F">
            <w:pPr>
              <w:ind w:firstLine="0"/>
              <w:jc w:val="center"/>
              <w:rPr>
                <w:sz w:val="24"/>
                <w:szCs w:val="24"/>
              </w:rPr>
            </w:pPr>
            <w:r w:rsidRPr="00846C28">
              <w:rPr>
                <w:sz w:val="24"/>
                <w:szCs w:val="24"/>
              </w:rPr>
              <w:t>Крымский район</w:t>
            </w:r>
          </w:p>
        </w:tc>
        <w:tc>
          <w:tcPr>
            <w:tcW w:w="2268" w:type="dxa"/>
            <w:vAlign w:val="center"/>
          </w:tcPr>
          <w:p w:rsidR="00DB7F7F" w:rsidRPr="00846C28" w:rsidRDefault="00DB7F7F" w:rsidP="00AC423D">
            <w:pPr>
              <w:ind w:left="-108" w:right="-108" w:firstLine="108"/>
              <w:jc w:val="center"/>
              <w:rPr>
                <w:sz w:val="24"/>
                <w:szCs w:val="24"/>
              </w:rPr>
            </w:pPr>
            <w:r w:rsidRPr="00846C28">
              <w:rPr>
                <w:sz w:val="24"/>
                <w:szCs w:val="24"/>
              </w:rPr>
              <w:t>Крымское городское поселение</w:t>
            </w:r>
          </w:p>
        </w:tc>
        <w:tc>
          <w:tcPr>
            <w:tcW w:w="4899" w:type="dxa"/>
          </w:tcPr>
          <w:p w:rsidR="00DB7F7F" w:rsidRPr="00846C28" w:rsidRDefault="00DB7F7F" w:rsidP="00E34307">
            <w:pPr>
              <w:ind w:firstLine="0"/>
              <w:jc w:val="left"/>
              <w:rPr>
                <w:sz w:val="24"/>
                <w:szCs w:val="24"/>
              </w:rPr>
            </w:pPr>
            <w:r w:rsidRPr="00846C28">
              <w:rPr>
                <w:sz w:val="24"/>
                <w:szCs w:val="24"/>
              </w:rPr>
              <w:t>придорожная полоса, санитарный разрыв до жилой застройки, шумовая зона</w:t>
            </w:r>
          </w:p>
        </w:tc>
      </w:tr>
      <w:tr w:rsidR="00DB7F7F" w:rsidRPr="00EF6F7B" w:rsidTr="00AC423D">
        <w:trPr>
          <w:trHeight w:val="633"/>
        </w:trPr>
        <w:tc>
          <w:tcPr>
            <w:tcW w:w="1078" w:type="dxa"/>
            <w:vAlign w:val="center"/>
          </w:tcPr>
          <w:p w:rsidR="00DB7F7F" w:rsidRPr="00AC2946" w:rsidRDefault="009F7FCC" w:rsidP="009F7FCC">
            <w:pPr>
              <w:ind w:firstLine="0"/>
              <w:jc w:val="center"/>
              <w:rPr>
                <w:color w:val="FF0000"/>
                <w:sz w:val="24"/>
                <w:szCs w:val="24"/>
              </w:rPr>
            </w:pPr>
            <w:r w:rsidRPr="00AC2946">
              <w:rPr>
                <w:color w:val="FF0000"/>
                <w:sz w:val="24"/>
                <w:szCs w:val="24"/>
              </w:rPr>
              <w:t>9</w:t>
            </w:r>
            <w:r w:rsidR="00DB7F7F" w:rsidRPr="00AC2946">
              <w:rPr>
                <w:color w:val="FF0000"/>
                <w:sz w:val="24"/>
                <w:szCs w:val="24"/>
              </w:rPr>
              <w:t>.</w:t>
            </w:r>
            <w:r w:rsidRPr="00AC2946">
              <w:rPr>
                <w:color w:val="FF0000"/>
                <w:sz w:val="24"/>
                <w:szCs w:val="24"/>
              </w:rPr>
              <w:t>7</w:t>
            </w:r>
            <w:r w:rsidR="00DB7F7F" w:rsidRPr="00AC2946">
              <w:rPr>
                <w:color w:val="FF0000"/>
                <w:sz w:val="24"/>
                <w:szCs w:val="24"/>
              </w:rPr>
              <w:t>4</w:t>
            </w:r>
          </w:p>
        </w:tc>
        <w:tc>
          <w:tcPr>
            <w:tcW w:w="2716" w:type="dxa"/>
            <w:vAlign w:val="center"/>
          </w:tcPr>
          <w:p w:rsidR="00DB7F7F" w:rsidRPr="00846C28" w:rsidRDefault="00DB7F7F" w:rsidP="00387583">
            <w:pPr>
              <w:ind w:firstLine="0"/>
              <w:jc w:val="left"/>
              <w:rPr>
                <w:sz w:val="24"/>
                <w:szCs w:val="24"/>
              </w:rPr>
            </w:pPr>
            <w:r w:rsidRPr="00846C28">
              <w:rPr>
                <w:sz w:val="24"/>
                <w:szCs w:val="24"/>
              </w:rPr>
              <w:t xml:space="preserve">Южный обход </w:t>
            </w:r>
          </w:p>
          <w:p w:rsidR="00DB7F7F" w:rsidRPr="00846C28" w:rsidRDefault="00DB7F7F" w:rsidP="00387583">
            <w:pPr>
              <w:ind w:firstLine="0"/>
              <w:jc w:val="left"/>
              <w:rPr>
                <w:sz w:val="24"/>
                <w:szCs w:val="24"/>
              </w:rPr>
            </w:pPr>
            <w:r w:rsidRPr="00846C28">
              <w:rPr>
                <w:sz w:val="24"/>
                <w:szCs w:val="24"/>
              </w:rPr>
              <w:t>г. Крымск</w:t>
            </w:r>
          </w:p>
        </w:tc>
        <w:tc>
          <w:tcPr>
            <w:tcW w:w="1984" w:type="dxa"/>
            <w:vAlign w:val="center"/>
          </w:tcPr>
          <w:p w:rsidR="00DB7F7F" w:rsidRPr="009F7FCC" w:rsidRDefault="00DB7F7F" w:rsidP="00387583">
            <w:pPr>
              <w:ind w:firstLine="0"/>
              <w:jc w:val="center"/>
              <w:rPr>
                <w:sz w:val="24"/>
                <w:szCs w:val="24"/>
              </w:rPr>
            </w:pPr>
            <w:r w:rsidRPr="009F7FCC">
              <w:rPr>
                <w:sz w:val="24"/>
                <w:szCs w:val="24"/>
              </w:rPr>
              <w:t>12,5 км</w:t>
            </w:r>
          </w:p>
        </w:tc>
        <w:tc>
          <w:tcPr>
            <w:tcW w:w="2268" w:type="dxa"/>
            <w:vAlign w:val="center"/>
          </w:tcPr>
          <w:p w:rsidR="00DB7F7F" w:rsidRPr="00846C28" w:rsidRDefault="00DB7F7F" w:rsidP="00DB7F7F">
            <w:pPr>
              <w:ind w:firstLine="0"/>
              <w:jc w:val="center"/>
              <w:rPr>
                <w:sz w:val="24"/>
                <w:szCs w:val="24"/>
              </w:rPr>
            </w:pPr>
            <w:r w:rsidRPr="00846C28">
              <w:rPr>
                <w:sz w:val="24"/>
                <w:szCs w:val="24"/>
              </w:rPr>
              <w:t>Крымский район</w:t>
            </w:r>
          </w:p>
        </w:tc>
        <w:tc>
          <w:tcPr>
            <w:tcW w:w="2268" w:type="dxa"/>
            <w:vAlign w:val="center"/>
          </w:tcPr>
          <w:p w:rsidR="00DB7F7F" w:rsidRPr="00846C28" w:rsidRDefault="00DB7F7F" w:rsidP="00AC423D">
            <w:pPr>
              <w:ind w:left="-108" w:right="-108" w:firstLine="108"/>
              <w:jc w:val="center"/>
              <w:rPr>
                <w:sz w:val="24"/>
                <w:szCs w:val="24"/>
              </w:rPr>
            </w:pPr>
            <w:r w:rsidRPr="00846C28">
              <w:rPr>
                <w:sz w:val="24"/>
                <w:szCs w:val="24"/>
              </w:rPr>
              <w:t>Крымское городское поселение</w:t>
            </w:r>
          </w:p>
        </w:tc>
        <w:tc>
          <w:tcPr>
            <w:tcW w:w="4899" w:type="dxa"/>
          </w:tcPr>
          <w:p w:rsidR="00DB7F7F" w:rsidRPr="00846C28" w:rsidRDefault="00DB7F7F" w:rsidP="00E34307">
            <w:pPr>
              <w:ind w:firstLine="0"/>
              <w:jc w:val="left"/>
              <w:rPr>
                <w:sz w:val="24"/>
                <w:szCs w:val="24"/>
              </w:rPr>
            </w:pPr>
            <w:r w:rsidRPr="00846C28">
              <w:rPr>
                <w:sz w:val="24"/>
                <w:szCs w:val="24"/>
              </w:rPr>
              <w:t>придорожная полоса, санитарный разрыв до жилой застройки, шумовая зона</w:t>
            </w:r>
          </w:p>
        </w:tc>
      </w:tr>
    </w:tbl>
    <w:p w:rsidR="00855951" w:rsidRDefault="00855951">
      <w:pPr>
        <w:rPr>
          <w:highlight w:val="yellow"/>
        </w:rPr>
      </w:pPr>
      <w:r>
        <w:rPr>
          <w:highlight w:val="yellow"/>
        </w:rPr>
        <w:br w:type="page"/>
      </w:r>
    </w:p>
    <w:p w:rsidR="00371628" w:rsidRPr="00EF6F7B" w:rsidRDefault="00371628" w:rsidP="00EF6F7B">
      <w:pPr>
        <w:jc w:val="left"/>
      </w:pPr>
      <w:r w:rsidRPr="00EF6F7B">
        <w:lastRenderedPageBreak/>
        <w:t>1.4.1.</w:t>
      </w:r>
      <w:r w:rsidR="00AC423D">
        <w:t>4</w:t>
      </w:r>
      <w:r w:rsidRPr="00EF6F7B">
        <w:t xml:space="preserve"> Объекты железнодорожного транспорта регионального значения</w:t>
      </w:r>
    </w:p>
    <w:p w:rsidR="00EF6F7B" w:rsidRPr="00EF6F7B" w:rsidRDefault="00855951" w:rsidP="00855951">
      <w:pPr>
        <w:jc w:val="right"/>
      </w:pPr>
      <w:r w:rsidRPr="00031625">
        <w:t xml:space="preserve">Таблица </w:t>
      </w:r>
      <w:r>
        <w:t>4</w:t>
      </w:r>
    </w:p>
    <w:tbl>
      <w:tblPr>
        <w:tblStyle w:val="3f6"/>
        <w:tblW w:w="5000" w:type="pct"/>
        <w:tblBorders>
          <w:bottom w:val="none" w:sz="0" w:space="0" w:color="auto"/>
        </w:tblBorders>
        <w:tblLayout w:type="fixed"/>
        <w:tblLook w:val="04A0"/>
      </w:tblPr>
      <w:tblGrid>
        <w:gridCol w:w="985"/>
        <w:gridCol w:w="3800"/>
        <w:gridCol w:w="3201"/>
        <w:gridCol w:w="2334"/>
        <w:gridCol w:w="2139"/>
        <w:gridCol w:w="2754"/>
      </w:tblGrid>
      <w:tr w:rsidR="00AC423D" w:rsidRPr="00AC423D" w:rsidTr="00AC423D">
        <w:trPr>
          <w:trHeight w:val="405"/>
        </w:trPr>
        <w:tc>
          <w:tcPr>
            <w:tcW w:w="324" w:type="pct"/>
            <w:vMerge w:val="restar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w:t>
            </w:r>
          </w:p>
        </w:tc>
        <w:tc>
          <w:tcPr>
            <w:tcW w:w="1249" w:type="pct"/>
            <w:vMerge w:val="restar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Наименование</w:t>
            </w:r>
          </w:p>
        </w:tc>
        <w:tc>
          <w:tcPr>
            <w:tcW w:w="1052" w:type="pct"/>
            <w:vMerge w:val="restar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Краткая характеристика объекта</w:t>
            </w:r>
          </w:p>
        </w:tc>
        <w:tc>
          <w:tcPr>
            <w:tcW w:w="1470" w:type="pct"/>
            <w:gridSpan w:val="2"/>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Местоположение планируемого объекта</w:t>
            </w:r>
          </w:p>
        </w:tc>
        <w:tc>
          <w:tcPr>
            <w:tcW w:w="905" w:type="pct"/>
            <w:vMerge w:val="restar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Зоны с особыми условиями использования территории</w:t>
            </w:r>
          </w:p>
        </w:tc>
      </w:tr>
      <w:tr w:rsidR="00AC423D" w:rsidRPr="00AC423D" w:rsidTr="00AC423D">
        <w:trPr>
          <w:trHeight w:val="525"/>
        </w:trPr>
        <w:tc>
          <w:tcPr>
            <w:tcW w:w="324" w:type="pct"/>
            <w:vMerge/>
            <w:vAlign w:val="center"/>
          </w:tcPr>
          <w:p w:rsidR="00AC423D" w:rsidRPr="00AC423D" w:rsidRDefault="00AC423D" w:rsidP="008D14D0">
            <w:pPr>
              <w:widowControl w:val="0"/>
              <w:ind w:firstLine="0"/>
              <w:jc w:val="center"/>
              <w:rPr>
                <w:rFonts w:asciiTheme="minorHAnsi" w:hAnsiTheme="minorHAnsi" w:cstheme="minorHAnsi"/>
                <w:sz w:val="24"/>
                <w:szCs w:val="24"/>
              </w:rPr>
            </w:pPr>
          </w:p>
        </w:tc>
        <w:tc>
          <w:tcPr>
            <w:tcW w:w="1249" w:type="pct"/>
            <w:vMerge/>
            <w:vAlign w:val="center"/>
          </w:tcPr>
          <w:p w:rsidR="00AC423D" w:rsidRPr="00AC423D" w:rsidRDefault="00AC423D" w:rsidP="008D14D0">
            <w:pPr>
              <w:widowControl w:val="0"/>
              <w:ind w:firstLine="0"/>
              <w:jc w:val="center"/>
              <w:rPr>
                <w:rFonts w:asciiTheme="minorHAnsi" w:hAnsiTheme="minorHAnsi" w:cstheme="minorHAnsi"/>
                <w:sz w:val="24"/>
                <w:szCs w:val="24"/>
              </w:rPr>
            </w:pPr>
          </w:p>
        </w:tc>
        <w:tc>
          <w:tcPr>
            <w:tcW w:w="1052" w:type="pct"/>
            <w:vMerge/>
            <w:vAlign w:val="center"/>
          </w:tcPr>
          <w:p w:rsidR="00AC423D" w:rsidRPr="00AC423D" w:rsidRDefault="00AC423D" w:rsidP="008D14D0">
            <w:pPr>
              <w:widowControl w:val="0"/>
              <w:ind w:firstLine="0"/>
              <w:jc w:val="center"/>
              <w:rPr>
                <w:rFonts w:asciiTheme="minorHAnsi" w:hAnsiTheme="minorHAnsi" w:cstheme="minorHAnsi"/>
                <w:sz w:val="24"/>
                <w:szCs w:val="24"/>
              </w:rPr>
            </w:pPr>
          </w:p>
        </w:tc>
        <w:tc>
          <w:tcPr>
            <w:tcW w:w="767" w:type="pc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Муниципальное образование</w:t>
            </w:r>
          </w:p>
        </w:tc>
        <w:tc>
          <w:tcPr>
            <w:tcW w:w="703" w:type="pct"/>
            <w:vAlign w:val="center"/>
          </w:tcPr>
          <w:p w:rsidR="00AC423D" w:rsidRPr="00AC423D" w:rsidRDefault="00AC423D" w:rsidP="008D14D0">
            <w:pPr>
              <w:ind w:firstLine="0"/>
              <w:jc w:val="center"/>
              <w:rPr>
                <w:rFonts w:asciiTheme="minorHAnsi" w:hAnsiTheme="minorHAnsi" w:cstheme="minorHAnsi"/>
                <w:sz w:val="24"/>
                <w:szCs w:val="24"/>
              </w:rPr>
            </w:pPr>
            <w:r w:rsidRPr="00AC423D">
              <w:rPr>
                <w:rFonts w:asciiTheme="minorHAnsi" w:hAnsiTheme="minorHAnsi" w:cstheme="minorHAnsi"/>
                <w:sz w:val="24"/>
                <w:szCs w:val="24"/>
              </w:rPr>
              <w:t>Населенный пункт</w:t>
            </w:r>
          </w:p>
        </w:tc>
        <w:tc>
          <w:tcPr>
            <w:tcW w:w="905" w:type="pct"/>
            <w:vMerge/>
            <w:vAlign w:val="center"/>
          </w:tcPr>
          <w:p w:rsidR="00AC423D" w:rsidRPr="00AC423D" w:rsidRDefault="00AC423D" w:rsidP="008D14D0">
            <w:pPr>
              <w:widowControl w:val="0"/>
              <w:ind w:firstLine="0"/>
              <w:jc w:val="center"/>
              <w:rPr>
                <w:rFonts w:asciiTheme="minorHAnsi" w:hAnsiTheme="minorHAnsi" w:cstheme="minorHAnsi"/>
                <w:sz w:val="24"/>
                <w:szCs w:val="24"/>
              </w:rPr>
            </w:pPr>
          </w:p>
        </w:tc>
      </w:tr>
    </w:tbl>
    <w:tbl>
      <w:tblPr>
        <w:tblStyle w:val="2ff"/>
        <w:tblW w:w="4974" w:type="pct"/>
        <w:tblLayout w:type="fixed"/>
        <w:tblLook w:val="04A0"/>
      </w:tblPr>
      <w:tblGrid>
        <w:gridCol w:w="986"/>
        <w:gridCol w:w="3799"/>
        <w:gridCol w:w="3199"/>
        <w:gridCol w:w="2334"/>
        <w:gridCol w:w="2134"/>
        <w:gridCol w:w="2682"/>
      </w:tblGrid>
      <w:tr w:rsidR="00AC423D" w:rsidRPr="00AC423D" w:rsidTr="008D14D0">
        <w:tc>
          <w:tcPr>
            <w:tcW w:w="5000" w:type="pct"/>
            <w:gridSpan w:val="6"/>
          </w:tcPr>
          <w:p w:rsidR="00AC423D" w:rsidRPr="00AC423D" w:rsidRDefault="00AC423D" w:rsidP="00AC423D">
            <w:pPr>
              <w:ind w:firstLine="0"/>
              <w:jc w:val="center"/>
              <w:rPr>
                <w:rFonts w:asciiTheme="minorHAnsi" w:eastAsiaTheme="minorHAnsi" w:hAnsiTheme="minorHAnsi" w:cstheme="minorHAnsi"/>
                <w:sz w:val="24"/>
                <w:szCs w:val="24"/>
              </w:rPr>
            </w:pPr>
            <w:r w:rsidRPr="00AC423D">
              <w:rPr>
                <w:rFonts w:asciiTheme="minorHAnsi" w:eastAsiaTheme="minorHAnsi" w:hAnsiTheme="minorHAnsi" w:cstheme="minorHAnsi"/>
                <w:sz w:val="24"/>
                <w:szCs w:val="24"/>
              </w:rPr>
              <w:t>Железнодорожные пути необщего пользования, предусмотренные инвестиционными программами хозяйствующих субъектов, не являющихся естественными монополиями</w:t>
            </w:r>
          </w:p>
        </w:tc>
      </w:tr>
      <w:tr w:rsidR="00AC423D" w:rsidRPr="00AC423D" w:rsidTr="00AC423D">
        <w:tc>
          <w:tcPr>
            <w:tcW w:w="326" w:type="pct"/>
          </w:tcPr>
          <w:p w:rsidR="00AC423D" w:rsidRPr="00AC2946" w:rsidRDefault="00AC2946" w:rsidP="00AC2946">
            <w:pPr>
              <w:tabs>
                <w:tab w:val="left" w:pos="4155"/>
              </w:tabs>
              <w:ind w:left="142" w:firstLine="0"/>
              <w:contextualSpacing/>
              <w:jc w:val="left"/>
              <w:rPr>
                <w:rFonts w:asciiTheme="minorHAnsi" w:eastAsiaTheme="minorHAnsi" w:hAnsiTheme="minorHAnsi" w:cstheme="minorHAnsi"/>
                <w:color w:val="FF0000"/>
                <w:sz w:val="24"/>
                <w:szCs w:val="24"/>
              </w:rPr>
            </w:pPr>
            <w:r w:rsidRPr="00AC2946">
              <w:rPr>
                <w:rFonts w:asciiTheme="minorHAnsi" w:eastAsiaTheme="minorHAnsi" w:hAnsiTheme="minorHAnsi" w:cstheme="minorHAnsi"/>
                <w:color w:val="FF0000"/>
                <w:sz w:val="24"/>
                <w:szCs w:val="24"/>
              </w:rPr>
              <w:t>9.75</w:t>
            </w:r>
          </w:p>
        </w:tc>
        <w:tc>
          <w:tcPr>
            <w:tcW w:w="1255" w:type="pct"/>
          </w:tcPr>
          <w:p w:rsidR="00AC423D" w:rsidRPr="00AC423D" w:rsidRDefault="00AC423D" w:rsidP="008D14D0">
            <w:pPr>
              <w:ind w:firstLine="0"/>
              <w:jc w:val="left"/>
              <w:rPr>
                <w:rFonts w:asciiTheme="minorHAnsi" w:eastAsiaTheme="minorHAnsi" w:hAnsiTheme="minorHAnsi" w:cstheme="minorHAnsi"/>
                <w:sz w:val="24"/>
                <w:szCs w:val="24"/>
              </w:rPr>
            </w:pPr>
            <w:r w:rsidRPr="00AC423D">
              <w:rPr>
                <w:rFonts w:asciiTheme="minorHAnsi" w:eastAsiaTheme="minorHAnsi" w:hAnsiTheme="minorHAnsi" w:cstheme="minorHAnsi"/>
                <w:sz w:val="24"/>
                <w:szCs w:val="24"/>
              </w:rPr>
              <w:t>Подъездной железнодорожный путь к складу горюче-смазочных материалов (ТЗК) «Крымск»</w:t>
            </w:r>
            <w:r>
              <w:rPr>
                <w:rFonts w:asciiTheme="minorHAnsi" w:eastAsiaTheme="minorHAnsi" w:hAnsiTheme="minorHAnsi" w:cstheme="minorHAnsi"/>
                <w:sz w:val="24"/>
                <w:szCs w:val="24"/>
              </w:rPr>
              <w:t>*</w:t>
            </w:r>
          </w:p>
        </w:tc>
        <w:tc>
          <w:tcPr>
            <w:tcW w:w="1057" w:type="pct"/>
          </w:tcPr>
          <w:p w:rsidR="00AC423D" w:rsidRPr="00AC423D" w:rsidRDefault="00AC423D" w:rsidP="008D14D0">
            <w:pPr>
              <w:ind w:firstLine="0"/>
              <w:jc w:val="left"/>
              <w:rPr>
                <w:rFonts w:asciiTheme="minorHAnsi" w:eastAsiaTheme="minorHAnsi" w:hAnsiTheme="minorHAnsi" w:cstheme="minorHAnsi"/>
                <w:sz w:val="24"/>
                <w:szCs w:val="24"/>
              </w:rPr>
            </w:pPr>
          </w:p>
        </w:tc>
        <w:tc>
          <w:tcPr>
            <w:tcW w:w="771" w:type="pct"/>
          </w:tcPr>
          <w:p w:rsidR="00AC423D" w:rsidRPr="00AC423D" w:rsidRDefault="00AC423D" w:rsidP="008D14D0">
            <w:pPr>
              <w:ind w:firstLine="0"/>
              <w:jc w:val="left"/>
              <w:rPr>
                <w:rFonts w:asciiTheme="minorHAnsi" w:eastAsiaTheme="minorHAnsi" w:hAnsiTheme="minorHAnsi" w:cstheme="minorHAnsi"/>
                <w:sz w:val="24"/>
                <w:szCs w:val="24"/>
              </w:rPr>
            </w:pPr>
            <w:r w:rsidRPr="00AC423D">
              <w:rPr>
                <w:rFonts w:asciiTheme="minorHAnsi" w:eastAsiaTheme="minorHAnsi" w:hAnsiTheme="minorHAnsi" w:cstheme="minorHAnsi"/>
                <w:sz w:val="24"/>
                <w:szCs w:val="24"/>
              </w:rPr>
              <w:t>Крымский район</w:t>
            </w:r>
          </w:p>
        </w:tc>
        <w:tc>
          <w:tcPr>
            <w:tcW w:w="705" w:type="pct"/>
          </w:tcPr>
          <w:p w:rsidR="00AC423D" w:rsidRPr="00AC423D" w:rsidRDefault="00AC423D" w:rsidP="008D14D0">
            <w:pPr>
              <w:ind w:firstLine="0"/>
              <w:jc w:val="left"/>
              <w:rPr>
                <w:rFonts w:asciiTheme="minorHAnsi" w:eastAsiaTheme="minorHAnsi" w:hAnsiTheme="minorHAnsi" w:cstheme="minorHAnsi"/>
                <w:sz w:val="24"/>
                <w:szCs w:val="24"/>
              </w:rPr>
            </w:pPr>
            <w:r w:rsidRPr="00AC423D">
              <w:rPr>
                <w:rFonts w:asciiTheme="minorHAnsi" w:eastAsiaTheme="minorHAnsi" w:hAnsiTheme="minorHAnsi" w:cstheme="minorHAnsi"/>
                <w:sz w:val="24"/>
                <w:szCs w:val="24"/>
              </w:rPr>
              <w:t>-</w:t>
            </w:r>
          </w:p>
        </w:tc>
        <w:tc>
          <w:tcPr>
            <w:tcW w:w="886" w:type="pct"/>
          </w:tcPr>
          <w:p w:rsidR="00AC423D" w:rsidRPr="00AC423D" w:rsidRDefault="00AC423D" w:rsidP="008D14D0">
            <w:pPr>
              <w:ind w:firstLine="0"/>
              <w:jc w:val="left"/>
              <w:rPr>
                <w:rFonts w:asciiTheme="minorHAnsi" w:eastAsiaTheme="minorHAnsi" w:hAnsiTheme="minorHAnsi" w:cstheme="minorHAnsi"/>
                <w:sz w:val="24"/>
                <w:szCs w:val="24"/>
              </w:rPr>
            </w:pPr>
            <w:r w:rsidRPr="00AC423D">
              <w:rPr>
                <w:rFonts w:asciiTheme="minorHAnsi" w:eastAsiaTheme="minorHAnsi" w:hAnsiTheme="minorHAnsi" w:cstheme="minorHAnsi"/>
                <w:sz w:val="24"/>
                <w:szCs w:val="24"/>
              </w:rPr>
              <w:t>санитарный разрыв до жилой застройки</w:t>
            </w:r>
          </w:p>
        </w:tc>
      </w:tr>
    </w:tbl>
    <w:p w:rsidR="00AC423D" w:rsidRPr="00645C7E" w:rsidRDefault="00AC423D" w:rsidP="00AC423D">
      <w:pPr>
        <w:rPr>
          <w:rFonts w:eastAsiaTheme="minorHAnsi"/>
          <w:sz w:val="24"/>
          <w:szCs w:val="24"/>
        </w:rPr>
      </w:pPr>
      <w:r>
        <w:t>*</w:t>
      </w:r>
      <w:r w:rsidRPr="00645C7E">
        <w:rPr>
          <w:rFonts w:eastAsiaTheme="minorHAnsi"/>
          <w:sz w:val="24"/>
          <w:szCs w:val="24"/>
        </w:rPr>
        <w:t>На период выполнения настоящего проекта объект сдан в эксплуатацию и отнесен проектом к существующим объектам регионального значения.</w:t>
      </w:r>
    </w:p>
    <w:p w:rsidR="00944486" w:rsidRPr="00EF6F7B" w:rsidRDefault="00944486" w:rsidP="00C850A6">
      <w:r w:rsidRPr="00EF6F7B">
        <w:t>1.</w:t>
      </w:r>
      <w:r w:rsidR="00FD0AE3" w:rsidRPr="00EF6F7B">
        <w:t>4</w:t>
      </w:r>
      <w:r w:rsidRPr="00EF6F7B">
        <w:t>.1.</w:t>
      </w:r>
      <w:r w:rsidR="00085B10">
        <w:t>5</w:t>
      </w:r>
      <w:r w:rsidR="00387583" w:rsidRPr="00EF6F7B">
        <w:t xml:space="preserve"> </w:t>
      </w:r>
      <w:r w:rsidRPr="00EF6F7B">
        <w:t>Объекты трубопроводного транспорта</w:t>
      </w:r>
    </w:p>
    <w:p w:rsidR="00944486" w:rsidRPr="00855951" w:rsidRDefault="00944486" w:rsidP="00944486">
      <w:pPr>
        <w:jc w:val="right"/>
      </w:pPr>
      <w:r w:rsidRPr="00855951">
        <w:t xml:space="preserve">Таблица </w:t>
      </w:r>
      <w:r w:rsidR="00855951" w:rsidRPr="00855951">
        <w:t>5</w:t>
      </w:r>
    </w:p>
    <w:tbl>
      <w:tblPr>
        <w:tblStyle w:val="aff"/>
        <w:tblW w:w="0" w:type="auto"/>
        <w:tblLook w:val="04A0"/>
      </w:tblPr>
      <w:tblGrid>
        <w:gridCol w:w="1085"/>
        <w:gridCol w:w="3843"/>
        <w:gridCol w:w="2268"/>
        <w:gridCol w:w="4243"/>
        <w:gridCol w:w="1287"/>
        <w:gridCol w:w="2487"/>
      </w:tblGrid>
      <w:tr w:rsidR="00944486" w:rsidRPr="00314DAD" w:rsidTr="005123EA">
        <w:trPr>
          <w:trHeight w:val="603"/>
          <w:tblHeader/>
        </w:trPr>
        <w:tc>
          <w:tcPr>
            <w:tcW w:w="1085" w:type="dxa"/>
            <w:vMerge w:val="restart"/>
            <w:vAlign w:val="center"/>
          </w:tcPr>
          <w:p w:rsidR="00944486" w:rsidRPr="00085B10" w:rsidRDefault="000335B8" w:rsidP="00085B10">
            <w:pPr>
              <w:ind w:firstLine="0"/>
              <w:jc w:val="center"/>
              <w:rPr>
                <w:sz w:val="24"/>
                <w:szCs w:val="24"/>
              </w:rPr>
            </w:pPr>
            <w:r w:rsidRPr="00085B10">
              <w:rPr>
                <w:sz w:val="24"/>
                <w:szCs w:val="24"/>
              </w:rPr>
              <w:t>№ на карте</w:t>
            </w:r>
          </w:p>
        </w:tc>
        <w:tc>
          <w:tcPr>
            <w:tcW w:w="3843" w:type="dxa"/>
            <w:vMerge w:val="restart"/>
            <w:vAlign w:val="center"/>
          </w:tcPr>
          <w:p w:rsidR="00944486" w:rsidRPr="00085B10" w:rsidRDefault="00944486" w:rsidP="00085B10">
            <w:pPr>
              <w:ind w:left="175" w:firstLine="0"/>
              <w:jc w:val="center"/>
              <w:rPr>
                <w:sz w:val="24"/>
                <w:szCs w:val="24"/>
              </w:rPr>
            </w:pPr>
            <w:r w:rsidRPr="00085B10">
              <w:rPr>
                <w:sz w:val="24"/>
                <w:szCs w:val="24"/>
              </w:rPr>
              <w:t>Наименование</w:t>
            </w:r>
          </w:p>
        </w:tc>
        <w:tc>
          <w:tcPr>
            <w:tcW w:w="2268" w:type="dxa"/>
            <w:vMerge w:val="restart"/>
            <w:vAlign w:val="center"/>
          </w:tcPr>
          <w:p w:rsidR="00944486" w:rsidRPr="00085B10" w:rsidRDefault="00944486" w:rsidP="00085B10">
            <w:pPr>
              <w:ind w:firstLine="0"/>
              <w:jc w:val="center"/>
              <w:rPr>
                <w:sz w:val="24"/>
                <w:szCs w:val="24"/>
              </w:rPr>
            </w:pPr>
            <w:r w:rsidRPr="00085B10">
              <w:rPr>
                <w:sz w:val="24"/>
                <w:szCs w:val="24"/>
              </w:rPr>
              <w:t>Краткая характеристика объекта</w:t>
            </w:r>
          </w:p>
        </w:tc>
        <w:tc>
          <w:tcPr>
            <w:tcW w:w="5530" w:type="dxa"/>
            <w:gridSpan w:val="2"/>
            <w:vAlign w:val="center"/>
          </w:tcPr>
          <w:p w:rsidR="00944486" w:rsidRPr="00085B10" w:rsidRDefault="00944486" w:rsidP="00085B10">
            <w:pPr>
              <w:ind w:hanging="26"/>
              <w:jc w:val="center"/>
              <w:rPr>
                <w:sz w:val="24"/>
                <w:szCs w:val="24"/>
              </w:rPr>
            </w:pPr>
            <w:r w:rsidRPr="00085B10">
              <w:rPr>
                <w:sz w:val="24"/>
                <w:szCs w:val="24"/>
              </w:rPr>
              <w:t>Местоположение планируемого объекта</w:t>
            </w:r>
          </w:p>
        </w:tc>
        <w:tc>
          <w:tcPr>
            <w:tcW w:w="2487" w:type="dxa"/>
            <w:vMerge w:val="restart"/>
            <w:vAlign w:val="center"/>
          </w:tcPr>
          <w:p w:rsidR="00944486" w:rsidRPr="00085B10" w:rsidRDefault="00944486" w:rsidP="00085B10">
            <w:pPr>
              <w:ind w:left="-111" w:right="-29" w:hanging="3"/>
              <w:jc w:val="center"/>
              <w:rPr>
                <w:sz w:val="24"/>
                <w:szCs w:val="24"/>
              </w:rPr>
            </w:pPr>
            <w:r w:rsidRPr="00085B10">
              <w:rPr>
                <w:sz w:val="24"/>
                <w:szCs w:val="24"/>
              </w:rPr>
              <w:t>Зоны с особыми условиями использования территории</w:t>
            </w:r>
          </w:p>
        </w:tc>
      </w:tr>
      <w:tr w:rsidR="00944486" w:rsidRPr="00314DAD" w:rsidTr="005123EA">
        <w:trPr>
          <w:trHeight w:val="399"/>
          <w:tblHeader/>
        </w:trPr>
        <w:tc>
          <w:tcPr>
            <w:tcW w:w="1085" w:type="dxa"/>
            <w:vMerge/>
            <w:vAlign w:val="center"/>
          </w:tcPr>
          <w:p w:rsidR="00944486" w:rsidRPr="00AC423D" w:rsidRDefault="00944486" w:rsidP="00944486">
            <w:pPr>
              <w:ind w:firstLine="0"/>
              <w:jc w:val="center"/>
              <w:rPr>
                <w:sz w:val="24"/>
                <w:szCs w:val="24"/>
                <w:highlight w:val="yellow"/>
              </w:rPr>
            </w:pPr>
          </w:p>
        </w:tc>
        <w:tc>
          <w:tcPr>
            <w:tcW w:w="3843" w:type="dxa"/>
            <w:vMerge/>
            <w:vAlign w:val="center"/>
          </w:tcPr>
          <w:p w:rsidR="00944486" w:rsidRPr="00AC423D" w:rsidRDefault="00944486" w:rsidP="00944486">
            <w:pPr>
              <w:ind w:left="175" w:firstLine="0"/>
              <w:jc w:val="center"/>
              <w:rPr>
                <w:sz w:val="24"/>
                <w:szCs w:val="24"/>
                <w:highlight w:val="yellow"/>
              </w:rPr>
            </w:pPr>
          </w:p>
        </w:tc>
        <w:tc>
          <w:tcPr>
            <w:tcW w:w="2268" w:type="dxa"/>
            <w:vMerge/>
            <w:vAlign w:val="center"/>
          </w:tcPr>
          <w:p w:rsidR="00944486" w:rsidRPr="00AC423D" w:rsidRDefault="00944486" w:rsidP="00944486">
            <w:pPr>
              <w:ind w:firstLine="0"/>
              <w:jc w:val="center"/>
              <w:rPr>
                <w:sz w:val="24"/>
                <w:szCs w:val="24"/>
                <w:highlight w:val="yellow"/>
              </w:rPr>
            </w:pPr>
          </w:p>
        </w:tc>
        <w:tc>
          <w:tcPr>
            <w:tcW w:w="4243" w:type="dxa"/>
            <w:vAlign w:val="center"/>
          </w:tcPr>
          <w:p w:rsidR="00944486" w:rsidRPr="00085B10" w:rsidRDefault="00944486" w:rsidP="00944486">
            <w:pPr>
              <w:ind w:hanging="26"/>
              <w:jc w:val="center"/>
              <w:rPr>
                <w:sz w:val="24"/>
                <w:szCs w:val="24"/>
              </w:rPr>
            </w:pPr>
            <w:r w:rsidRPr="00085B10">
              <w:rPr>
                <w:sz w:val="24"/>
                <w:szCs w:val="24"/>
              </w:rPr>
              <w:t>Муниципальное образование</w:t>
            </w:r>
          </w:p>
          <w:p w:rsidR="000B3B3D" w:rsidRPr="00085B10" w:rsidRDefault="000B3B3D" w:rsidP="00944486">
            <w:pPr>
              <w:ind w:hanging="26"/>
              <w:jc w:val="center"/>
              <w:rPr>
                <w:sz w:val="24"/>
                <w:szCs w:val="24"/>
              </w:rPr>
            </w:pPr>
            <w:r w:rsidRPr="00085B10">
              <w:rPr>
                <w:sz w:val="24"/>
                <w:szCs w:val="24"/>
              </w:rPr>
              <w:t>(район)</w:t>
            </w:r>
          </w:p>
        </w:tc>
        <w:tc>
          <w:tcPr>
            <w:tcW w:w="1287" w:type="dxa"/>
            <w:vAlign w:val="center"/>
          </w:tcPr>
          <w:p w:rsidR="00944486" w:rsidRPr="00085B10" w:rsidRDefault="000B3B3D" w:rsidP="00944486">
            <w:pPr>
              <w:ind w:hanging="26"/>
              <w:jc w:val="center"/>
              <w:rPr>
                <w:sz w:val="24"/>
                <w:szCs w:val="24"/>
              </w:rPr>
            </w:pPr>
            <w:r w:rsidRPr="00085B10">
              <w:rPr>
                <w:sz w:val="24"/>
                <w:szCs w:val="24"/>
              </w:rPr>
              <w:t>Поселение</w:t>
            </w:r>
          </w:p>
        </w:tc>
        <w:tc>
          <w:tcPr>
            <w:tcW w:w="2487" w:type="dxa"/>
            <w:vMerge/>
            <w:vAlign w:val="center"/>
          </w:tcPr>
          <w:p w:rsidR="00944486" w:rsidRPr="00AC423D" w:rsidRDefault="00944486" w:rsidP="00944486">
            <w:pPr>
              <w:ind w:hanging="26"/>
              <w:jc w:val="center"/>
              <w:rPr>
                <w:sz w:val="24"/>
                <w:szCs w:val="24"/>
                <w:highlight w:val="yellow"/>
              </w:rPr>
            </w:pPr>
          </w:p>
        </w:tc>
      </w:tr>
      <w:tr w:rsidR="000B3B3D" w:rsidRPr="00314DAD" w:rsidTr="005123EA">
        <w:tc>
          <w:tcPr>
            <w:tcW w:w="1085" w:type="dxa"/>
            <w:vAlign w:val="center"/>
          </w:tcPr>
          <w:p w:rsidR="000B3B3D" w:rsidRPr="00085B10" w:rsidRDefault="000B3B3D" w:rsidP="00300915">
            <w:pPr>
              <w:shd w:val="clear" w:color="auto" w:fill="FFFFFF"/>
              <w:autoSpaceDE w:val="0"/>
              <w:autoSpaceDN w:val="0"/>
              <w:adjustRightInd w:val="0"/>
              <w:ind w:firstLine="0"/>
              <w:jc w:val="center"/>
              <w:rPr>
                <w:color w:val="FF0000"/>
                <w:sz w:val="24"/>
                <w:szCs w:val="24"/>
              </w:rPr>
            </w:pPr>
            <w:r w:rsidRPr="00085B10">
              <w:rPr>
                <w:color w:val="FF0000"/>
                <w:sz w:val="24"/>
                <w:szCs w:val="24"/>
              </w:rPr>
              <w:t>16.</w:t>
            </w:r>
            <w:r w:rsidR="00300915">
              <w:rPr>
                <w:color w:val="FF0000"/>
                <w:sz w:val="24"/>
                <w:szCs w:val="24"/>
              </w:rPr>
              <w:t>15</w:t>
            </w:r>
          </w:p>
        </w:tc>
        <w:tc>
          <w:tcPr>
            <w:tcW w:w="3843" w:type="dxa"/>
          </w:tcPr>
          <w:p w:rsidR="000B3B3D" w:rsidRPr="00085B10" w:rsidRDefault="000B3B3D" w:rsidP="00085B10">
            <w:pPr>
              <w:ind w:firstLine="56"/>
              <w:jc w:val="left"/>
              <w:rPr>
                <w:sz w:val="24"/>
                <w:szCs w:val="24"/>
              </w:rPr>
            </w:pPr>
            <w:r w:rsidRPr="00085B10">
              <w:rPr>
                <w:sz w:val="24"/>
                <w:szCs w:val="24"/>
              </w:rPr>
              <w:t>Проект «Юг». I этап. Реконструкция  магистральных трубопроводов «Тихорецк – Новороссийск». Реконструкция МН</w:t>
            </w:r>
            <w:r w:rsidR="00085B10" w:rsidRPr="00085B10">
              <w:rPr>
                <w:sz w:val="24"/>
                <w:szCs w:val="24"/>
              </w:rPr>
              <w:t xml:space="preserve"> </w:t>
            </w:r>
            <w:r w:rsidRPr="00085B10">
              <w:rPr>
                <w:sz w:val="24"/>
                <w:szCs w:val="24"/>
              </w:rPr>
              <w:t>«Тихорецк – Новороссийск – 1» для поставки дизельного топлива</w:t>
            </w:r>
          </w:p>
        </w:tc>
        <w:tc>
          <w:tcPr>
            <w:tcW w:w="2268" w:type="dxa"/>
          </w:tcPr>
          <w:p w:rsidR="000B3B3D" w:rsidRPr="00085B10" w:rsidRDefault="000B3B3D" w:rsidP="005B59A6">
            <w:pPr>
              <w:ind w:firstLine="56"/>
              <w:rPr>
                <w:sz w:val="24"/>
                <w:szCs w:val="24"/>
              </w:rPr>
            </w:pPr>
            <w:r w:rsidRPr="00085B10">
              <w:rPr>
                <w:sz w:val="24"/>
                <w:szCs w:val="24"/>
              </w:rPr>
              <w:t>247,0 км</w:t>
            </w:r>
          </w:p>
          <w:p w:rsidR="000B3B3D" w:rsidRPr="00085B10" w:rsidRDefault="000B3B3D" w:rsidP="005B59A6">
            <w:pPr>
              <w:ind w:firstLine="56"/>
              <w:rPr>
                <w:sz w:val="24"/>
                <w:szCs w:val="24"/>
              </w:rPr>
            </w:pPr>
            <w:r w:rsidRPr="00085B10">
              <w:rPr>
                <w:sz w:val="24"/>
                <w:szCs w:val="24"/>
              </w:rPr>
              <w:t>диаметр 530 мм</w:t>
            </w:r>
          </w:p>
          <w:p w:rsidR="000B3B3D" w:rsidRPr="00085B10" w:rsidRDefault="000B3B3D" w:rsidP="005B59A6">
            <w:pPr>
              <w:ind w:firstLine="56"/>
              <w:rPr>
                <w:sz w:val="24"/>
                <w:szCs w:val="24"/>
              </w:rPr>
            </w:pPr>
            <w:r w:rsidRPr="00085B10">
              <w:rPr>
                <w:sz w:val="24"/>
                <w:szCs w:val="24"/>
              </w:rPr>
              <w:t>давление 5,2 МПа</w:t>
            </w:r>
          </w:p>
        </w:tc>
        <w:tc>
          <w:tcPr>
            <w:tcW w:w="4243" w:type="dxa"/>
          </w:tcPr>
          <w:p w:rsidR="000B3B3D" w:rsidRPr="00085B10" w:rsidRDefault="000B3B3D" w:rsidP="005B59A6">
            <w:pPr>
              <w:ind w:firstLine="56"/>
              <w:rPr>
                <w:sz w:val="24"/>
                <w:szCs w:val="24"/>
              </w:rPr>
            </w:pPr>
            <w:r w:rsidRPr="00085B10">
              <w:rPr>
                <w:sz w:val="24"/>
                <w:szCs w:val="24"/>
              </w:rPr>
              <w:t xml:space="preserve">Абинский район, Выселковский район, Динской район, Кореновский район, Красноармейский район, </w:t>
            </w:r>
            <w:r w:rsidRPr="00085B10">
              <w:rPr>
                <w:i/>
                <w:sz w:val="24"/>
                <w:szCs w:val="24"/>
              </w:rPr>
              <w:t>Крымский район</w:t>
            </w:r>
            <w:r w:rsidRPr="00085B10">
              <w:rPr>
                <w:sz w:val="24"/>
                <w:szCs w:val="24"/>
              </w:rPr>
              <w:t>, городской округ город Новороссийск, Северский район, Тихорецкий район</w:t>
            </w:r>
          </w:p>
        </w:tc>
        <w:tc>
          <w:tcPr>
            <w:tcW w:w="1287" w:type="dxa"/>
            <w:vAlign w:val="center"/>
          </w:tcPr>
          <w:p w:rsidR="000B3B3D" w:rsidRPr="00085B10" w:rsidRDefault="000B3B3D" w:rsidP="00085B10">
            <w:pPr>
              <w:ind w:firstLine="56"/>
              <w:jc w:val="center"/>
              <w:rPr>
                <w:sz w:val="24"/>
                <w:szCs w:val="24"/>
              </w:rPr>
            </w:pPr>
            <w:r w:rsidRPr="00085B10">
              <w:rPr>
                <w:sz w:val="24"/>
                <w:szCs w:val="24"/>
              </w:rPr>
              <w:t>-</w:t>
            </w:r>
          </w:p>
        </w:tc>
        <w:tc>
          <w:tcPr>
            <w:tcW w:w="2487" w:type="dxa"/>
          </w:tcPr>
          <w:p w:rsidR="000B3B3D" w:rsidRPr="00085B10" w:rsidRDefault="000B3B3D" w:rsidP="005B59A6">
            <w:pPr>
              <w:ind w:firstLine="56"/>
              <w:rPr>
                <w:sz w:val="24"/>
                <w:szCs w:val="24"/>
              </w:rPr>
            </w:pPr>
            <w:r w:rsidRPr="00085B10">
              <w:rPr>
                <w:sz w:val="24"/>
                <w:szCs w:val="24"/>
              </w:rPr>
              <w:t>санитарный разрыв до жилой застройки, охранная зона</w:t>
            </w:r>
          </w:p>
        </w:tc>
      </w:tr>
      <w:tr w:rsidR="000B3B3D" w:rsidRPr="00314DAD" w:rsidTr="005123EA">
        <w:tc>
          <w:tcPr>
            <w:tcW w:w="1085" w:type="dxa"/>
            <w:vAlign w:val="center"/>
          </w:tcPr>
          <w:p w:rsidR="000B3B3D" w:rsidRPr="005123EA" w:rsidRDefault="000B3B3D" w:rsidP="00300915">
            <w:pPr>
              <w:shd w:val="clear" w:color="auto" w:fill="FFFFFF"/>
              <w:autoSpaceDE w:val="0"/>
              <w:autoSpaceDN w:val="0"/>
              <w:adjustRightInd w:val="0"/>
              <w:ind w:firstLine="0"/>
              <w:jc w:val="center"/>
              <w:rPr>
                <w:color w:val="FF0000"/>
                <w:sz w:val="24"/>
                <w:szCs w:val="24"/>
              </w:rPr>
            </w:pPr>
            <w:r w:rsidRPr="005123EA">
              <w:rPr>
                <w:color w:val="FF0000"/>
                <w:sz w:val="24"/>
                <w:szCs w:val="24"/>
              </w:rPr>
              <w:t>16.</w:t>
            </w:r>
            <w:r w:rsidR="00300915">
              <w:rPr>
                <w:color w:val="FF0000"/>
                <w:sz w:val="24"/>
                <w:szCs w:val="24"/>
              </w:rPr>
              <w:t>16</w:t>
            </w:r>
          </w:p>
        </w:tc>
        <w:tc>
          <w:tcPr>
            <w:tcW w:w="3843" w:type="dxa"/>
          </w:tcPr>
          <w:p w:rsidR="000B3B3D" w:rsidRPr="005123EA" w:rsidRDefault="000B3B3D" w:rsidP="005123EA">
            <w:pPr>
              <w:ind w:firstLine="56"/>
              <w:jc w:val="left"/>
              <w:rPr>
                <w:sz w:val="24"/>
                <w:szCs w:val="24"/>
              </w:rPr>
            </w:pPr>
            <w:r w:rsidRPr="005123EA">
              <w:rPr>
                <w:sz w:val="24"/>
                <w:szCs w:val="24"/>
              </w:rPr>
              <w:t xml:space="preserve">Проект «Юг». I этап. Реконструкция  магистральных трубопроводов «Тихорецк – Новороссийск».Строительство лупингов для нефтепровода «Тихорецк –Новороссийск – 3» </w:t>
            </w:r>
          </w:p>
        </w:tc>
        <w:tc>
          <w:tcPr>
            <w:tcW w:w="2268" w:type="dxa"/>
          </w:tcPr>
          <w:p w:rsidR="000B3B3D" w:rsidRPr="005123EA" w:rsidRDefault="000B3B3D" w:rsidP="005B59A6">
            <w:pPr>
              <w:ind w:firstLine="56"/>
              <w:rPr>
                <w:sz w:val="24"/>
                <w:szCs w:val="24"/>
              </w:rPr>
            </w:pPr>
            <w:r w:rsidRPr="005123EA">
              <w:rPr>
                <w:sz w:val="24"/>
                <w:szCs w:val="24"/>
              </w:rPr>
              <w:t>94,0 км</w:t>
            </w:r>
          </w:p>
          <w:p w:rsidR="000B3B3D" w:rsidRPr="005123EA" w:rsidRDefault="000B3B3D" w:rsidP="005B59A6">
            <w:pPr>
              <w:ind w:firstLine="56"/>
              <w:rPr>
                <w:sz w:val="24"/>
                <w:szCs w:val="24"/>
              </w:rPr>
            </w:pPr>
            <w:r w:rsidRPr="005123EA">
              <w:rPr>
                <w:sz w:val="24"/>
                <w:szCs w:val="24"/>
              </w:rPr>
              <w:t>диаметр 720 мм</w:t>
            </w:r>
          </w:p>
          <w:p w:rsidR="000B3B3D" w:rsidRPr="005123EA" w:rsidRDefault="000B3B3D" w:rsidP="005B59A6">
            <w:pPr>
              <w:ind w:firstLine="56"/>
              <w:rPr>
                <w:sz w:val="24"/>
                <w:szCs w:val="24"/>
              </w:rPr>
            </w:pPr>
            <w:r w:rsidRPr="005123EA">
              <w:rPr>
                <w:sz w:val="24"/>
                <w:szCs w:val="24"/>
              </w:rPr>
              <w:t>давление 5,6 МПа</w:t>
            </w:r>
          </w:p>
        </w:tc>
        <w:tc>
          <w:tcPr>
            <w:tcW w:w="4243" w:type="dxa"/>
          </w:tcPr>
          <w:p w:rsidR="000B3B3D" w:rsidRPr="005123EA" w:rsidRDefault="000B3B3D" w:rsidP="005123EA">
            <w:pPr>
              <w:ind w:firstLine="56"/>
              <w:rPr>
                <w:sz w:val="24"/>
                <w:szCs w:val="24"/>
              </w:rPr>
            </w:pPr>
            <w:r w:rsidRPr="005123EA">
              <w:rPr>
                <w:sz w:val="24"/>
                <w:szCs w:val="24"/>
              </w:rPr>
              <w:t>Тихорецкий район, Выселковский район, Кореновский район, Динской район, Красноармейский район, Абинский район, Северский район, Крымский район, городской округ город Новороссийск</w:t>
            </w:r>
          </w:p>
        </w:tc>
        <w:tc>
          <w:tcPr>
            <w:tcW w:w="1287" w:type="dxa"/>
            <w:vAlign w:val="center"/>
          </w:tcPr>
          <w:p w:rsidR="000B3B3D" w:rsidRPr="005123EA" w:rsidRDefault="000B3B3D" w:rsidP="00085B10">
            <w:pPr>
              <w:ind w:firstLine="56"/>
              <w:jc w:val="center"/>
              <w:rPr>
                <w:sz w:val="24"/>
                <w:szCs w:val="24"/>
              </w:rPr>
            </w:pPr>
            <w:r w:rsidRPr="005123EA">
              <w:rPr>
                <w:sz w:val="24"/>
                <w:szCs w:val="24"/>
              </w:rPr>
              <w:t>-</w:t>
            </w:r>
          </w:p>
        </w:tc>
        <w:tc>
          <w:tcPr>
            <w:tcW w:w="2487" w:type="dxa"/>
          </w:tcPr>
          <w:p w:rsidR="000B3B3D" w:rsidRPr="005123EA" w:rsidRDefault="000B3B3D" w:rsidP="005B59A6">
            <w:pPr>
              <w:ind w:firstLine="56"/>
              <w:rPr>
                <w:sz w:val="24"/>
                <w:szCs w:val="24"/>
              </w:rPr>
            </w:pPr>
            <w:r w:rsidRPr="005123EA">
              <w:rPr>
                <w:sz w:val="24"/>
                <w:szCs w:val="24"/>
              </w:rPr>
              <w:t>санитарный разрыв до жилой застройки, охранная зона</w:t>
            </w:r>
          </w:p>
        </w:tc>
      </w:tr>
    </w:tbl>
    <w:p w:rsidR="000E431A" w:rsidRDefault="000E431A">
      <w:pPr>
        <w:rPr>
          <w:highlight w:val="yellow"/>
        </w:rPr>
      </w:pPr>
    </w:p>
    <w:p w:rsidR="005123EA" w:rsidRPr="00767AF6" w:rsidRDefault="005123EA" w:rsidP="005123EA">
      <w:pPr>
        <w:autoSpaceDE w:val="0"/>
        <w:autoSpaceDN w:val="0"/>
        <w:adjustRightInd w:val="0"/>
        <w:jc w:val="left"/>
        <w:rPr>
          <w:sz w:val="27"/>
          <w:szCs w:val="27"/>
        </w:rPr>
      </w:pPr>
      <w:r w:rsidRPr="00EF6F7B">
        <w:lastRenderedPageBreak/>
        <w:t>1.4.1.</w:t>
      </w:r>
      <w:r>
        <w:t>6</w:t>
      </w:r>
      <w:r w:rsidRPr="00767AF6">
        <w:rPr>
          <w:sz w:val="27"/>
          <w:szCs w:val="27"/>
        </w:rPr>
        <w:t>. Объекты энергетической инфраструктуры регионального значения</w:t>
      </w:r>
    </w:p>
    <w:p w:rsidR="005123EA" w:rsidRPr="00767AF6" w:rsidRDefault="00855951" w:rsidP="005123EA">
      <w:pPr>
        <w:autoSpaceDE w:val="0"/>
        <w:autoSpaceDN w:val="0"/>
        <w:adjustRightInd w:val="0"/>
        <w:ind w:firstLine="0"/>
        <w:jc w:val="right"/>
        <w:rPr>
          <w:sz w:val="27"/>
          <w:szCs w:val="27"/>
        </w:rPr>
      </w:pPr>
      <w:r>
        <w:rPr>
          <w:sz w:val="27"/>
          <w:szCs w:val="27"/>
        </w:rPr>
        <w:t xml:space="preserve">Таблица </w:t>
      </w:r>
      <w:r w:rsidR="005123EA" w:rsidRPr="00767AF6">
        <w:rPr>
          <w:sz w:val="27"/>
          <w:szCs w:val="27"/>
        </w:rPr>
        <w:t>6</w:t>
      </w:r>
    </w:p>
    <w:tbl>
      <w:tblPr>
        <w:tblStyle w:val="318"/>
        <w:tblW w:w="4985" w:type="pct"/>
        <w:tblInd w:w="-34" w:type="dxa"/>
        <w:tblBorders>
          <w:bottom w:val="none" w:sz="0" w:space="0" w:color="auto"/>
        </w:tblBorders>
        <w:tblLayout w:type="fixed"/>
        <w:tblLook w:val="04A0"/>
      </w:tblPr>
      <w:tblGrid>
        <w:gridCol w:w="1168"/>
        <w:gridCol w:w="5779"/>
        <w:gridCol w:w="2551"/>
        <w:gridCol w:w="2126"/>
        <w:gridCol w:w="2269"/>
        <w:gridCol w:w="1274"/>
      </w:tblGrid>
      <w:tr w:rsidR="005123EA" w:rsidRPr="005123EA" w:rsidTr="00991BC9">
        <w:trPr>
          <w:trHeight w:val="638"/>
        </w:trPr>
        <w:tc>
          <w:tcPr>
            <w:tcW w:w="385" w:type="pct"/>
            <w:shd w:val="clear" w:color="auto" w:fill="auto"/>
            <w:vAlign w:val="center"/>
          </w:tcPr>
          <w:p w:rsidR="005123EA" w:rsidRPr="005123EA" w:rsidRDefault="005123EA" w:rsidP="008D14D0">
            <w:pPr>
              <w:ind w:firstLine="0"/>
              <w:jc w:val="center"/>
              <w:rPr>
                <w:sz w:val="24"/>
                <w:szCs w:val="24"/>
              </w:rPr>
            </w:pPr>
            <w:r w:rsidRPr="005123EA">
              <w:rPr>
                <w:sz w:val="24"/>
                <w:szCs w:val="24"/>
              </w:rPr>
              <w:t>№</w:t>
            </w:r>
          </w:p>
        </w:tc>
        <w:tc>
          <w:tcPr>
            <w:tcW w:w="1905" w:type="pct"/>
            <w:shd w:val="clear" w:color="auto" w:fill="auto"/>
            <w:vAlign w:val="center"/>
          </w:tcPr>
          <w:p w:rsidR="005123EA" w:rsidRPr="005123EA" w:rsidRDefault="005123EA" w:rsidP="008D14D0">
            <w:pPr>
              <w:ind w:firstLine="0"/>
              <w:jc w:val="center"/>
              <w:rPr>
                <w:sz w:val="24"/>
                <w:szCs w:val="24"/>
              </w:rPr>
            </w:pPr>
            <w:r w:rsidRPr="005123EA">
              <w:rPr>
                <w:sz w:val="24"/>
                <w:szCs w:val="24"/>
              </w:rPr>
              <w:t>Наименование</w:t>
            </w:r>
          </w:p>
        </w:tc>
        <w:tc>
          <w:tcPr>
            <w:tcW w:w="841" w:type="pct"/>
            <w:shd w:val="clear" w:color="auto" w:fill="auto"/>
            <w:vAlign w:val="center"/>
          </w:tcPr>
          <w:p w:rsidR="005123EA" w:rsidRPr="005123EA" w:rsidRDefault="005123EA" w:rsidP="008D14D0">
            <w:pPr>
              <w:ind w:firstLine="0"/>
              <w:jc w:val="center"/>
              <w:rPr>
                <w:sz w:val="24"/>
                <w:szCs w:val="24"/>
              </w:rPr>
            </w:pPr>
            <w:r w:rsidRPr="005123EA">
              <w:rPr>
                <w:sz w:val="24"/>
                <w:szCs w:val="24"/>
              </w:rPr>
              <w:t>Краткая характеристика объекта</w:t>
            </w:r>
          </w:p>
        </w:tc>
        <w:tc>
          <w:tcPr>
            <w:tcW w:w="701" w:type="pct"/>
            <w:shd w:val="clear" w:color="auto" w:fill="auto"/>
            <w:vAlign w:val="center"/>
          </w:tcPr>
          <w:p w:rsidR="005123EA" w:rsidRPr="005123EA" w:rsidRDefault="005123EA" w:rsidP="008D14D0">
            <w:pPr>
              <w:ind w:firstLine="0"/>
              <w:jc w:val="center"/>
              <w:rPr>
                <w:sz w:val="24"/>
                <w:szCs w:val="24"/>
                <w:highlight w:val="cyan"/>
              </w:rPr>
            </w:pPr>
            <w:r w:rsidRPr="005123EA">
              <w:rPr>
                <w:sz w:val="24"/>
                <w:szCs w:val="24"/>
              </w:rPr>
              <w:t>Принадлежность к линии электропередач</w:t>
            </w:r>
          </w:p>
        </w:tc>
        <w:tc>
          <w:tcPr>
            <w:tcW w:w="748" w:type="pct"/>
            <w:shd w:val="clear" w:color="auto" w:fill="auto"/>
            <w:vAlign w:val="center"/>
          </w:tcPr>
          <w:p w:rsidR="005123EA" w:rsidRPr="005123EA" w:rsidRDefault="005123EA" w:rsidP="008D14D0">
            <w:pPr>
              <w:ind w:firstLine="0"/>
              <w:jc w:val="center"/>
              <w:rPr>
                <w:sz w:val="24"/>
                <w:szCs w:val="24"/>
              </w:rPr>
            </w:pPr>
            <w:r w:rsidRPr="005123EA">
              <w:rPr>
                <w:sz w:val="24"/>
                <w:szCs w:val="24"/>
              </w:rPr>
              <w:t>Местоположение планируемого объекта</w:t>
            </w:r>
          </w:p>
        </w:tc>
        <w:tc>
          <w:tcPr>
            <w:tcW w:w="420" w:type="pct"/>
            <w:shd w:val="clear" w:color="auto" w:fill="auto"/>
            <w:vAlign w:val="center"/>
          </w:tcPr>
          <w:p w:rsidR="005123EA" w:rsidRPr="005123EA" w:rsidRDefault="005123EA" w:rsidP="008D14D0">
            <w:pPr>
              <w:ind w:firstLine="0"/>
              <w:jc w:val="center"/>
              <w:rPr>
                <w:sz w:val="24"/>
                <w:szCs w:val="24"/>
              </w:rPr>
            </w:pPr>
            <w:r>
              <w:rPr>
                <w:sz w:val="24"/>
                <w:szCs w:val="24"/>
              </w:rPr>
              <w:t>ЗОУИТ</w:t>
            </w:r>
          </w:p>
        </w:tc>
      </w:tr>
    </w:tbl>
    <w:tbl>
      <w:tblPr>
        <w:tblStyle w:val="218"/>
        <w:tblW w:w="4985" w:type="pct"/>
        <w:tblInd w:w="-34" w:type="dxa"/>
        <w:tblLayout w:type="fixed"/>
        <w:tblLook w:val="04A0"/>
      </w:tblPr>
      <w:tblGrid>
        <w:gridCol w:w="1171"/>
        <w:gridCol w:w="5776"/>
        <w:gridCol w:w="2551"/>
        <w:gridCol w:w="2126"/>
        <w:gridCol w:w="2269"/>
        <w:gridCol w:w="1274"/>
      </w:tblGrid>
      <w:tr w:rsidR="005123EA" w:rsidRPr="005123EA" w:rsidTr="00991BC9">
        <w:trPr>
          <w:trHeight w:val="20"/>
        </w:trPr>
        <w:tc>
          <w:tcPr>
            <w:tcW w:w="386" w:type="pct"/>
            <w:shd w:val="clear" w:color="auto" w:fill="auto"/>
          </w:tcPr>
          <w:p w:rsidR="005123EA" w:rsidRPr="00300915" w:rsidRDefault="00300915" w:rsidP="00300915">
            <w:pPr>
              <w:ind w:left="176" w:firstLine="0"/>
              <w:contextualSpacing/>
              <w:rPr>
                <w:color w:val="FF0000"/>
                <w:sz w:val="24"/>
                <w:szCs w:val="24"/>
              </w:rPr>
            </w:pPr>
            <w:r w:rsidRPr="00300915">
              <w:rPr>
                <w:color w:val="FF0000"/>
                <w:sz w:val="24"/>
                <w:szCs w:val="24"/>
              </w:rPr>
              <w:t>11</w:t>
            </w:r>
            <w:r w:rsidR="005123EA" w:rsidRPr="00300915">
              <w:rPr>
                <w:color w:val="FF0000"/>
                <w:sz w:val="24"/>
                <w:szCs w:val="24"/>
              </w:rPr>
              <w:t>.3</w:t>
            </w:r>
            <w:r w:rsidRPr="00300915">
              <w:rPr>
                <w:color w:val="FF0000"/>
                <w:sz w:val="24"/>
                <w:szCs w:val="24"/>
              </w:rPr>
              <w:t>2</w:t>
            </w:r>
          </w:p>
        </w:tc>
        <w:tc>
          <w:tcPr>
            <w:tcW w:w="1904" w:type="pct"/>
            <w:shd w:val="clear" w:color="auto" w:fill="auto"/>
          </w:tcPr>
          <w:p w:rsidR="005123EA" w:rsidRPr="005123EA" w:rsidRDefault="005123EA" w:rsidP="00300915">
            <w:pPr>
              <w:ind w:right="-107" w:firstLine="0"/>
              <w:jc w:val="left"/>
              <w:rPr>
                <w:sz w:val="24"/>
                <w:szCs w:val="24"/>
              </w:rPr>
            </w:pPr>
            <w:r w:rsidRPr="005123EA">
              <w:rPr>
                <w:sz w:val="24"/>
                <w:szCs w:val="24"/>
              </w:rPr>
              <w:t>Строительство 2-х цепной ВЛ 110 кВ от ПС 220 кВ «Крымская» на ПС 110 кВ «Грушовая», строительство 2-х отпаек от ВЛ 110 кВ «Крымская 220 – Грушовая» на ПС 110 кВ «Крымская НПС». Отсоединение ПС 110 кВ «Крымская НПС» от ВЛ 110 кВ «Крымск 220 – Неберджаевская»</w:t>
            </w:r>
          </w:p>
        </w:tc>
        <w:tc>
          <w:tcPr>
            <w:tcW w:w="841" w:type="pct"/>
            <w:shd w:val="clear" w:color="auto" w:fill="auto"/>
          </w:tcPr>
          <w:p w:rsidR="005123EA" w:rsidRPr="005123EA" w:rsidRDefault="005123EA" w:rsidP="005123EA">
            <w:pPr>
              <w:ind w:firstLine="0"/>
              <w:jc w:val="center"/>
              <w:rPr>
                <w:sz w:val="24"/>
                <w:szCs w:val="24"/>
              </w:rPr>
            </w:pPr>
            <w:r w:rsidRPr="005123EA">
              <w:rPr>
                <w:sz w:val="24"/>
                <w:szCs w:val="24"/>
              </w:rPr>
              <w:t>27 км</w:t>
            </w:r>
          </w:p>
          <w:p w:rsidR="005123EA" w:rsidRPr="005123EA" w:rsidRDefault="005123EA" w:rsidP="005123EA">
            <w:pPr>
              <w:ind w:firstLine="0"/>
              <w:jc w:val="center"/>
              <w:rPr>
                <w:sz w:val="24"/>
                <w:szCs w:val="24"/>
              </w:rPr>
            </w:pPr>
            <w:r w:rsidRPr="005123EA">
              <w:rPr>
                <w:sz w:val="24"/>
                <w:szCs w:val="24"/>
              </w:rPr>
              <w:t>для усиления надежности сети</w:t>
            </w:r>
          </w:p>
          <w:p w:rsidR="005123EA" w:rsidRPr="005123EA" w:rsidRDefault="005123EA" w:rsidP="005123EA">
            <w:pPr>
              <w:ind w:firstLine="0"/>
              <w:jc w:val="center"/>
              <w:rPr>
                <w:sz w:val="24"/>
                <w:szCs w:val="24"/>
              </w:rPr>
            </w:pPr>
            <w:r w:rsidRPr="005123EA">
              <w:rPr>
                <w:sz w:val="24"/>
                <w:szCs w:val="24"/>
              </w:rPr>
              <w:t>110 кВ</w:t>
            </w:r>
          </w:p>
        </w:tc>
        <w:tc>
          <w:tcPr>
            <w:tcW w:w="701" w:type="pct"/>
            <w:shd w:val="clear" w:color="auto" w:fill="auto"/>
          </w:tcPr>
          <w:p w:rsidR="005123EA" w:rsidRPr="005123EA" w:rsidRDefault="005123EA" w:rsidP="008D14D0">
            <w:pPr>
              <w:ind w:firstLine="0"/>
              <w:jc w:val="left"/>
              <w:rPr>
                <w:sz w:val="24"/>
                <w:szCs w:val="24"/>
              </w:rPr>
            </w:pPr>
          </w:p>
        </w:tc>
        <w:tc>
          <w:tcPr>
            <w:tcW w:w="748" w:type="pct"/>
            <w:shd w:val="clear" w:color="auto" w:fill="auto"/>
          </w:tcPr>
          <w:p w:rsidR="005123EA" w:rsidRPr="005123EA" w:rsidRDefault="005123EA" w:rsidP="008D14D0">
            <w:pPr>
              <w:ind w:firstLine="0"/>
              <w:jc w:val="left"/>
              <w:rPr>
                <w:sz w:val="24"/>
                <w:szCs w:val="24"/>
              </w:rPr>
            </w:pPr>
            <w:r w:rsidRPr="005123EA">
              <w:rPr>
                <w:sz w:val="24"/>
                <w:szCs w:val="24"/>
              </w:rPr>
              <w:t>Крымский район,</w:t>
            </w:r>
          </w:p>
          <w:p w:rsidR="005123EA" w:rsidRPr="005123EA" w:rsidRDefault="005123EA" w:rsidP="008D14D0">
            <w:pPr>
              <w:ind w:firstLine="0"/>
              <w:jc w:val="left"/>
              <w:rPr>
                <w:sz w:val="24"/>
                <w:szCs w:val="24"/>
              </w:rPr>
            </w:pPr>
            <w:r w:rsidRPr="005123EA">
              <w:rPr>
                <w:sz w:val="24"/>
                <w:szCs w:val="24"/>
              </w:rPr>
              <w:t xml:space="preserve">городской округ </w:t>
            </w:r>
          </w:p>
          <w:p w:rsidR="005123EA" w:rsidRPr="005123EA" w:rsidRDefault="005123EA" w:rsidP="008D14D0">
            <w:pPr>
              <w:ind w:firstLine="0"/>
              <w:jc w:val="left"/>
              <w:rPr>
                <w:sz w:val="24"/>
                <w:szCs w:val="24"/>
              </w:rPr>
            </w:pPr>
            <w:r w:rsidRPr="005123EA">
              <w:rPr>
                <w:sz w:val="24"/>
                <w:szCs w:val="24"/>
              </w:rPr>
              <w:t>город Новороссийск</w:t>
            </w:r>
          </w:p>
        </w:tc>
        <w:tc>
          <w:tcPr>
            <w:tcW w:w="420" w:type="pct"/>
            <w:shd w:val="clear" w:color="auto" w:fill="auto"/>
          </w:tcPr>
          <w:p w:rsidR="005123EA" w:rsidRPr="005123EA" w:rsidRDefault="005123EA" w:rsidP="008D14D0">
            <w:pPr>
              <w:ind w:left="33" w:firstLine="0"/>
              <w:jc w:val="left"/>
              <w:rPr>
                <w:sz w:val="24"/>
                <w:szCs w:val="24"/>
              </w:rPr>
            </w:pPr>
            <w:r w:rsidRPr="005123EA">
              <w:rPr>
                <w:sz w:val="24"/>
                <w:szCs w:val="24"/>
              </w:rPr>
              <w:t>охранная зона</w:t>
            </w:r>
          </w:p>
        </w:tc>
      </w:tr>
      <w:tr w:rsidR="005123EA" w:rsidRPr="005123EA" w:rsidTr="00991BC9">
        <w:trPr>
          <w:trHeight w:val="20"/>
        </w:trPr>
        <w:tc>
          <w:tcPr>
            <w:tcW w:w="386" w:type="pct"/>
            <w:shd w:val="clear" w:color="auto" w:fill="auto"/>
          </w:tcPr>
          <w:p w:rsidR="005123EA" w:rsidRPr="00300915" w:rsidRDefault="005123EA" w:rsidP="004B79F0">
            <w:pPr>
              <w:ind w:left="176" w:firstLine="0"/>
              <w:contextualSpacing/>
              <w:rPr>
                <w:color w:val="FF0000"/>
                <w:sz w:val="24"/>
                <w:szCs w:val="24"/>
              </w:rPr>
            </w:pPr>
            <w:r w:rsidRPr="00300915">
              <w:rPr>
                <w:color w:val="FF0000"/>
                <w:sz w:val="24"/>
                <w:szCs w:val="24"/>
              </w:rPr>
              <w:t>1</w:t>
            </w:r>
            <w:r w:rsidR="004B79F0">
              <w:rPr>
                <w:color w:val="FF0000"/>
                <w:sz w:val="24"/>
                <w:szCs w:val="24"/>
              </w:rPr>
              <w:t>1</w:t>
            </w:r>
            <w:r w:rsidRPr="00300915">
              <w:rPr>
                <w:color w:val="FF0000"/>
                <w:sz w:val="24"/>
                <w:szCs w:val="24"/>
              </w:rPr>
              <w:t>.</w:t>
            </w:r>
            <w:r w:rsidR="004B79F0">
              <w:rPr>
                <w:color w:val="FF0000"/>
                <w:sz w:val="24"/>
                <w:szCs w:val="24"/>
              </w:rPr>
              <w:t>33</w:t>
            </w:r>
          </w:p>
        </w:tc>
        <w:tc>
          <w:tcPr>
            <w:tcW w:w="1904" w:type="pct"/>
            <w:shd w:val="clear" w:color="auto" w:fill="auto"/>
          </w:tcPr>
          <w:p w:rsidR="005123EA" w:rsidRPr="005123EA" w:rsidRDefault="005123EA" w:rsidP="008D14D0">
            <w:pPr>
              <w:ind w:firstLine="0"/>
              <w:jc w:val="left"/>
              <w:rPr>
                <w:sz w:val="24"/>
                <w:szCs w:val="24"/>
              </w:rPr>
            </w:pPr>
            <w:r w:rsidRPr="005123EA">
              <w:rPr>
                <w:sz w:val="24"/>
                <w:szCs w:val="24"/>
              </w:rPr>
              <w:t xml:space="preserve">Вдольтрассовая ВЛ 10 кВ, </w:t>
            </w:r>
          </w:p>
          <w:p w:rsidR="005123EA" w:rsidRPr="005123EA" w:rsidRDefault="005123EA" w:rsidP="008D14D0">
            <w:pPr>
              <w:ind w:firstLine="0"/>
              <w:jc w:val="left"/>
              <w:rPr>
                <w:sz w:val="24"/>
                <w:szCs w:val="24"/>
              </w:rPr>
            </w:pPr>
            <w:r w:rsidRPr="005123EA">
              <w:rPr>
                <w:sz w:val="24"/>
                <w:szCs w:val="24"/>
              </w:rPr>
              <w:t xml:space="preserve">МН «Крымск – Краснодар», </w:t>
            </w:r>
          </w:p>
          <w:p w:rsidR="005123EA" w:rsidRPr="005123EA" w:rsidRDefault="005123EA" w:rsidP="008D14D0">
            <w:pPr>
              <w:ind w:firstLine="0"/>
              <w:jc w:val="left"/>
              <w:rPr>
                <w:sz w:val="24"/>
                <w:szCs w:val="24"/>
              </w:rPr>
            </w:pPr>
            <w:r w:rsidRPr="005123EA">
              <w:rPr>
                <w:sz w:val="24"/>
                <w:szCs w:val="24"/>
              </w:rPr>
              <w:t>км. 0 – 101. КРУМН. Строительство</w:t>
            </w:r>
          </w:p>
        </w:tc>
        <w:tc>
          <w:tcPr>
            <w:tcW w:w="841" w:type="pct"/>
            <w:shd w:val="clear" w:color="auto" w:fill="auto"/>
          </w:tcPr>
          <w:p w:rsidR="005123EA" w:rsidRPr="005123EA" w:rsidRDefault="005123EA" w:rsidP="005123EA">
            <w:pPr>
              <w:autoSpaceDE w:val="0"/>
              <w:autoSpaceDN w:val="0"/>
              <w:adjustRightInd w:val="0"/>
              <w:ind w:firstLine="0"/>
              <w:jc w:val="center"/>
              <w:rPr>
                <w:sz w:val="24"/>
                <w:szCs w:val="24"/>
              </w:rPr>
            </w:pPr>
            <w:r w:rsidRPr="005123EA">
              <w:rPr>
                <w:sz w:val="24"/>
                <w:szCs w:val="24"/>
              </w:rPr>
              <w:t>ВЛ 10 кВ</w:t>
            </w:r>
          </w:p>
        </w:tc>
        <w:tc>
          <w:tcPr>
            <w:tcW w:w="701" w:type="pct"/>
            <w:shd w:val="clear" w:color="auto" w:fill="auto"/>
          </w:tcPr>
          <w:p w:rsidR="005123EA" w:rsidRPr="005123EA" w:rsidRDefault="005123EA" w:rsidP="008D14D0">
            <w:pPr>
              <w:ind w:firstLine="0"/>
              <w:jc w:val="left"/>
              <w:rPr>
                <w:sz w:val="24"/>
                <w:szCs w:val="24"/>
              </w:rPr>
            </w:pPr>
            <w:r w:rsidRPr="005123EA">
              <w:rPr>
                <w:sz w:val="24"/>
                <w:szCs w:val="24"/>
              </w:rPr>
              <w:t>-</w:t>
            </w:r>
          </w:p>
        </w:tc>
        <w:tc>
          <w:tcPr>
            <w:tcW w:w="748" w:type="pct"/>
            <w:shd w:val="clear" w:color="auto" w:fill="auto"/>
          </w:tcPr>
          <w:p w:rsidR="005123EA" w:rsidRPr="005123EA" w:rsidRDefault="005123EA" w:rsidP="008D14D0">
            <w:pPr>
              <w:ind w:firstLine="0"/>
              <w:jc w:val="left"/>
              <w:rPr>
                <w:sz w:val="24"/>
                <w:szCs w:val="24"/>
              </w:rPr>
            </w:pPr>
            <w:r w:rsidRPr="005123EA">
              <w:rPr>
                <w:sz w:val="24"/>
                <w:szCs w:val="24"/>
              </w:rPr>
              <w:t xml:space="preserve">Крымский район, </w:t>
            </w:r>
          </w:p>
          <w:p w:rsidR="005123EA" w:rsidRPr="005123EA" w:rsidRDefault="005123EA" w:rsidP="008D14D0">
            <w:pPr>
              <w:ind w:firstLine="0"/>
              <w:jc w:val="left"/>
              <w:rPr>
                <w:sz w:val="24"/>
                <w:szCs w:val="24"/>
              </w:rPr>
            </w:pPr>
            <w:r w:rsidRPr="005123EA">
              <w:rPr>
                <w:sz w:val="24"/>
                <w:szCs w:val="24"/>
              </w:rPr>
              <w:t xml:space="preserve">Абинский район, </w:t>
            </w:r>
          </w:p>
          <w:p w:rsidR="005123EA" w:rsidRPr="005123EA" w:rsidRDefault="005123EA" w:rsidP="008D14D0">
            <w:pPr>
              <w:ind w:firstLine="0"/>
              <w:jc w:val="left"/>
              <w:rPr>
                <w:sz w:val="24"/>
                <w:szCs w:val="24"/>
              </w:rPr>
            </w:pPr>
            <w:r w:rsidRPr="005123EA">
              <w:rPr>
                <w:sz w:val="24"/>
                <w:szCs w:val="24"/>
              </w:rPr>
              <w:t>Северский район</w:t>
            </w:r>
          </w:p>
        </w:tc>
        <w:tc>
          <w:tcPr>
            <w:tcW w:w="420" w:type="pct"/>
            <w:shd w:val="clear" w:color="auto" w:fill="auto"/>
          </w:tcPr>
          <w:p w:rsidR="005123EA" w:rsidRPr="005123EA" w:rsidRDefault="005123EA" w:rsidP="008D14D0">
            <w:pPr>
              <w:ind w:left="33" w:firstLine="0"/>
              <w:jc w:val="left"/>
              <w:rPr>
                <w:sz w:val="24"/>
                <w:szCs w:val="24"/>
              </w:rPr>
            </w:pPr>
            <w:r w:rsidRPr="005123EA">
              <w:rPr>
                <w:sz w:val="24"/>
                <w:szCs w:val="24"/>
              </w:rPr>
              <w:t>охранная зона</w:t>
            </w:r>
          </w:p>
        </w:tc>
      </w:tr>
      <w:tr w:rsidR="005123EA" w:rsidRPr="005123EA" w:rsidTr="00991BC9">
        <w:trPr>
          <w:trHeight w:val="20"/>
        </w:trPr>
        <w:tc>
          <w:tcPr>
            <w:tcW w:w="386" w:type="pct"/>
            <w:shd w:val="clear" w:color="auto" w:fill="auto"/>
          </w:tcPr>
          <w:p w:rsidR="005123EA" w:rsidRPr="00300915" w:rsidRDefault="005123EA" w:rsidP="004B79F0">
            <w:pPr>
              <w:ind w:left="176" w:firstLine="0"/>
              <w:contextualSpacing/>
              <w:rPr>
                <w:color w:val="FF0000"/>
                <w:sz w:val="24"/>
                <w:szCs w:val="24"/>
              </w:rPr>
            </w:pPr>
            <w:r w:rsidRPr="00300915">
              <w:rPr>
                <w:color w:val="FF0000"/>
                <w:sz w:val="24"/>
                <w:szCs w:val="24"/>
              </w:rPr>
              <w:t>1</w:t>
            </w:r>
            <w:r w:rsidR="004B79F0">
              <w:rPr>
                <w:color w:val="FF0000"/>
                <w:sz w:val="24"/>
                <w:szCs w:val="24"/>
              </w:rPr>
              <w:t>1</w:t>
            </w:r>
            <w:r w:rsidRPr="00300915">
              <w:rPr>
                <w:color w:val="FF0000"/>
                <w:sz w:val="24"/>
                <w:szCs w:val="24"/>
              </w:rPr>
              <w:t>.</w:t>
            </w:r>
            <w:r w:rsidR="004B79F0">
              <w:rPr>
                <w:color w:val="FF0000"/>
                <w:sz w:val="24"/>
                <w:szCs w:val="24"/>
              </w:rPr>
              <w:t>34</w:t>
            </w:r>
          </w:p>
        </w:tc>
        <w:tc>
          <w:tcPr>
            <w:tcW w:w="1904" w:type="pct"/>
            <w:shd w:val="clear" w:color="auto" w:fill="auto"/>
          </w:tcPr>
          <w:p w:rsidR="005123EA" w:rsidRPr="005123EA" w:rsidRDefault="005123EA" w:rsidP="008D14D0">
            <w:pPr>
              <w:ind w:firstLine="0"/>
              <w:contextualSpacing/>
              <w:jc w:val="left"/>
              <w:rPr>
                <w:sz w:val="24"/>
                <w:szCs w:val="24"/>
              </w:rPr>
            </w:pPr>
            <w:r w:rsidRPr="005123EA">
              <w:rPr>
                <w:sz w:val="24"/>
                <w:szCs w:val="24"/>
              </w:rPr>
              <w:t xml:space="preserve">Реконструкция </w:t>
            </w:r>
          </w:p>
          <w:p w:rsidR="005123EA" w:rsidRPr="005123EA" w:rsidRDefault="005123EA" w:rsidP="008D14D0">
            <w:pPr>
              <w:ind w:firstLine="0"/>
              <w:contextualSpacing/>
              <w:jc w:val="left"/>
              <w:rPr>
                <w:sz w:val="24"/>
                <w:szCs w:val="24"/>
              </w:rPr>
            </w:pPr>
            <w:r w:rsidRPr="005123EA">
              <w:rPr>
                <w:sz w:val="24"/>
                <w:szCs w:val="24"/>
              </w:rPr>
              <w:t>ВЛ-110 кВ «Крымская тяговая – Абинская»</w:t>
            </w:r>
          </w:p>
        </w:tc>
        <w:tc>
          <w:tcPr>
            <w:tcW w:w="841" w:type="pct"/>
            <w:shd w:val="clear" w:color="auto" w:fill="auto"/>
          </w:tcPr>
          <w:p w:rsidR="005123EA" w:rsidRPr="005123EA" w:rsidRDefault="005123EA" w:rsidP="00E80A22">
            <w:pPr>
              <w:ind w:firstLine="0"/>
              <w:jc w:val="center"/>
              <w:rPr>
                <w:sz w:val="24"/>
                <w:szCs w:val="24"/>
              </w:rPr>
            </w:pPr>
            <w:r w:rsidRPr="005123EA">
              <w:rPr>
                <w:sz w:val="24"/>
                <w:szCs w:val="24"/>
              </w:rPr>
              <w:t>10,85 км</w:t>
            </w:r>
            <w:r w:rsidR="00E80A22">
              <w:rPr>
                <w:sz w:val="24"/>
                <w:szCs w:val="24"/>
              </w:rPr>
              <w:t>. П</w:t>
            </w:r>
            <w:r w:rsidRPr="005123EA">
              <w:rPr>
                <w:sz w:val="24"/>
                <w:szCs w:val="24"/>
              </w:rPr>
              <w:t>овышение надежности электроснабжения потребителей</w:t>
            </w:r>
          </w:p>
        </w:tc>
        <w:tc>
          <w:tcPr>
            <w:tcW w:w="701" w:type="pct"/>
            <w:shd w:val="clear" w:color="auto" w:fill="auto"/>
          </w:tcPr>
          <w:p w:rsidR="005123EA" w:rsidRPr="005123EA" w:rsidRDefault="005123EA" w:rsidP="008D14D0">
            <w:pPr>
              <w:ind w:firstLine="0"/>
              <w:jc w:val="left"/>
              <w:rPr>
                <w:sz w:val="24"/>
                <w:szCs w:val="24"/>
              </w:rPr>
            </w:pPr>
            <w:r w:rsidRPr="005123EA">
              <w:rPr>
                <w:sz w:val="24"/>
                <w:szCs w:val="24"/>
              </w:rPr>
              <w:t>ВЛ 110 кВ «Крымская тяговая – Абинская»</w:t>
            </w:r>
          </w:p>
        </w:tc>
        <w:tc>
          <w:tcPr>
            <w:tcW w:w="748" w:type="pct"/>
            <w:shd w:val="clear" w:color="auto" w:fill="auto"/>
          </w:tcPr>
          <w:p w:rsidR="005123EA" w:rsidRPr="005123EA" w:rsidRDefault="005123EA" w:rsidP="008D14D0">
            <w:pPr>
              <w:ind w:firstLine="0"/>
              <w:jc w:val="left"/>
              <w:rPr>
                <w:sz w:val="24"/>
                <w:szCs w:val="24"/>
              </w:rPr>
            </w:pPr>
            <w:r w:rsidRPr="005123EA">
              <w:rPr>
                <w:sz w:val="24"/>
                <w:szCs w:val="24"/>
              </w:rPr>
              <w:t>Крымский район, Абинский район</w:t>
            </w:r>
          </w:p>
        </w:tc>
        <w:tc>
          <w:tcPr>
            <w:tcW w:w="420" w:type="pct"/>
            <w:shd w:val="clear" w:color="auto" w:fill="auto"/>
          </w:tcPr>
          <w:p w:rsidR="005123EA" w:rsidRPr="005123EA" w:rsidRDefault="005123EA" w:rsidP="008D14D0">
            <w:pPr>
              <w:ind w:left="33" w:firstLine="0"/>
              <w:jc w:val="left"/>
              <w:rPr>
                <w:sz w:val="24"/>
                <w:szCs w:val="24"/>
              </w:rPr>
            </w:pPr>
            <w:r w:rsidRPr="005123EA">
              <w:rPr>
                <w:sz w:val="24"/>
                <w:szCs w:val="24"/>
              </w:rPr>
              <w:t>охранная зона</w:t>
            </w:r>
          </w:p>
        </w:tc>
      </w:tr>
    </w:tbl>
    <w:p w:rsidR="005123EA" w:rsidRPr="00314DAD" w:rsidRDefault="005123EA">
      <w:pPr>
        <w:rPr>
          <w:highlight w:val="yellow"/>
        </w:rPr>
      </w:pPr>
    </w:p>
    <w:p w:rsidR="00964842" w:rsidRPr="006C0FD6" w:rsidRDefault="00964842" w:rsidP="00964842">
      <w:pPr>
        <w:autoSpaceDE w:val="0"/>
        <w:autoSpaceDN w:val="0"/>
        <w:adjustRightInd w:val="0"/>
        <w:jc w:val="left"/>
      </w:pPr>
      <w:r w:rsidRPr="006C0FD6">
        <w:t>1.4.1.</w:t>
      </w:r>
      <w:r w:rsidR="003D4524">
        <w:t>7</w:t>
      </w:r>
      <w:r w:rsidRPr="006C0FD6">
        <w:t xml:space="preserve"> </w:t>
      </w:r>
      <w:r w:rsidRPr="006C0FD6">
        <w:rPr>
          <w:sz w:val="27"/>
          <w:szCs w:val="27"/>
        </w:rPr>
        <w:t>Объекты газоснабжения регионального значения</w:t>
      </w:r>
    </w:p>
    <w:p w:rsidR="00964842" w:rsidRPr="00855951" w:rsidRDefault="00964842" w:rsidP="00964842">
      <w:pPr>
        <w:jc w:val="right"/>
      </w:pPr>
      <w:r w:rsidRPr="00855951">
        <w:t xml:space="preserve">Таблица </w:t>
      </w:r>
      <w:r w:rsidR="00855951" w:rsidRPr="00855951">
        <w:t>7</w:t>
      </w:r>
    </w:p>
    <w:tbl>
      <w:tblPr>
        <w:tblStyle w:val="aff"/>
        <w:tblW w:w="0" w:type="auto"/>
        <w:tblLook w:val="04A0"/>
      </w:tblPr>
      <w:tblGrid>
        <w:gridCol w:w="1077"/>
        <w:gridCol w:w="3851"/>
        <w:gridCol w:w="4056"/>
        <w:gridCol w:w="2427"/>
        <w:gridCol w:w="1614"/>
        <w:gridCol w:w="2188"/>
      </w:tblGrid>
      <w:tr w:rsidR="00964842" w:rsidRPr="00314DAD" w:rsidTr="003D4524">
        <w:trPr>
          <w:trHeight w:val="560"/>
        </w:trPr>
        <w:tc>
          <w:tcPr>
            <w:tcW w:w="1077" w:type="dxa"/>
            <w:vMerge w:val="restart"/>
            <w:vAlign w:val="center"/>
          </w:tcPr>
          <w:p w:rsidR="00964842" w:rsidRPr="003D4524" w:rsidRDefault="00964842" w:rsidP="00AA3A96">
            <w:pPr>
              <w:ind w:firstLine="0"/>
              <w:jc w:val="center"/>
              <w:rPr>
                <w:sz w:val="24"/>
                <w:szCs w:val="24"/>
              </w:rPr>
            </w:pPr>
            <w:r w:rsidRPr="003D4524">
              <w:rPr>
                <w:sz w:val="24"/>
                <w:szCs w:val="24"/>
              </w:rPr>
              <w:t>№ на карте</w:t>
            </w:r>
          </w:p>
        </w:tc>
        <w:tc>
          <w:tcPr>
            <w:tcW w:w="3851" w:type="dxa"/>
            <w:vMerge w:val="restart"/>
            <w:vAlign w:val="center"/>
          </w:tcPr>
          <w:p w:rsidR="00964842" w:rsidRPr="003D4524" w:rsidRDefault="00964842" w:rsidP="00AA3A96">
            <w:pPr>
              <w:ind w:left="175" w:firstLine="0"/>
              <w:jc w:val="center"/>
              <w:rPr>
                <w:sz w:val="24"/>
                <w:szCs w:val="24"/>
              </w:rPr>
            </w:pPr>
            <w:r w:rsidRPr="003D4524">
              <w:rPr>
                <w:sz w:val="24"/>
                <w:szCs w:val="24"/>
              </w:rPr>
              <w:t>Наименование</w:t>
            </w:r>
          </w:p>
        </w:tc>
        <w:tc>
          <w:tcPr>
            <w:tcW w:w="4056" w:type="dxa"/>
            <w:vMerge w:val="restart"/>
            <w:vAlign w:val="center"/>
          </w:tcPr>
          <w:p w:rsidR="00964842" w:rsidRPr="003D4524" w:rsidRDefault="00964842" w:rsidP="00AA3A96">
            <w:pPr>
              <w:ind w:firstLine="0"/>
              <w:jc w:val="center"/>
              <w:rPr>
                <w:sz w:val="24"/>
                <w:szCs w:val="24"/>
              </w:rPr>
            </w:pPr>
            <w:r w:rsidRPr="003D4524">
              <w:rPr>
                <w:sz w:val="24"/>
                <w:szCs w:val="24"/>
              </w:rPr>
              <w:t>Краткая характеристика объекта</w:t>
            </w:r>
          </w:p>
        </w:tc>
        <w:tc>
          <w:tcPr>
            <w:tcW w:w="4041" w:type="dxa"/>
            <w:gridSpan w:val="2"/>
            <w:vAlign w:val="center"/>
          </w:tcPr>
          <w:p w:rsidR="00964842" w:rsidRPr="003D4524" w:rsidRDefault="00964842" w:rsidP="00AA3A96">
            <w:pPr>
              <w:ind w:hanging="26"/>
              <w:jc w:val="center"/>
              <w:rPr>
                <w:sz w:val="24"/>
                <w:szCs w:val="24"/>
              </w:rPr>
            </w:pPr>
            <w:r w:rsidRPr="003D4524">
              <w:rPr>
                <w:sz w:val="24"/>
                <w:szCs w:val="24"/>
              </w:rPr>
              <w:t>Местоположение планируемого объекта</w:t>
            </w:r>
          </w:p>
        </w:tc>
        <w:tc>
          <w:tcPr>
            <w:tcW w:w="2188" w:type="dxa"/>
            <w:vMerge w:val="restart"/>
            <w:vAlign w:val="center"/>
          </w:tcPr>
          <w:p w:rsidR="00964842" w:rsidRPr="003D4524" w:rsidRDefault="00964842" w:rsidP="00AA3A96">
            <w:pPr>
              <w:ind w:left="-111" w:right="-29" w:hanging="3"/>
              <w:jc w:val="center"/>
              <w:rPr>
                <w:sz w:val="24"/>
                <w:szCs w:val="24"/>
              </w:rPr>
            </w:pPr>
            <w:r w:rsidRPr="003D4524">
              <w:rPr>
                <w:sz w:val="24"/>
                <w:szCs w:val="24"/>
              </w:rPr>
              <w:t>Зоны с особыми условиями использования территории</w:t>
            </w:r>
          </w:p>
        </w:tc>
      </w:tr>
      <w:tr w:rsidR="00964842" w:rsidRPr="00314DAD" w:rsidTr="003D4524">
        <w:trPr>
          <w:trHeight w:val="654"/>
        </w:trPr>
        <w:tc>
          <w:tcPr>
            <w:tcW w:w="1077" w:type="dxa"/>
            <w:vMerge/>
            <w:vAlign w:val="center"/>
          </w:tcPr>
          <w:p w:rsidR="00964842" w:rsidRPr="003D4524" w:rsidRDefault="00964842" w:rsidP="00AA3A96">
            <w:pPr>
              <w:ind w:firstLine="0"/>
              <w:jc w:val="center"/>
              <w:rPr>
                <w:sz w:val="24"/>
                <w:szCs w:val="24"/>
              </w:rPr>
            </w:pPr>
          </w:p>
        </w:tc>
        <w:tc>
          <w:tcPr>
            <w:tcW w:w="3851" w:type="dxa"/>
            <w:vMerge/>
            <w:vAlign w:val="center"/>
          </w:tcPr>
          <w:p w:rsidR="00964842" w:rsidRPr="003D4524" w:rsidRDefault="00964842" w:rsidP="00AA3A96">
            <w:pPr>
              <w:ind w:left="175" w:firstLine="0"/>
              <w:jc w:val="center"/>
              <w:rPr>
                <w:sz w:val="24"/>
                <w:szCs w:val="24"/>
              </w:rPr>
            </w:pPr>
          </w:p>
        </w:tc>
        <w:tc>
          <w:tcPr>
            <w:tcW w:w="4056" w:type="dxa"/>
            <w:vMerge/>
            <w:vAlign w:val="center"/>
          </w:tcPr>
          <w:p w:rsidR="00964842" w:rsidRPr="003D4524" w:rsidRDefault="00964842" w:rsidP="00AA3A96">
            <w:pPr>
              <w:ind w:firstLine="0"/>
              <w:jc w:val="center"/>
              <w:rPr>
                <w:sz w:val="24"/>
                <w:szCs w:val="24"/>
              </w:rPr>
            </w:pPr>
          </w:p>
        </w:tc>
        <w:tc>
          <w:tcPr>
            <w:tcW w:w="2427" w:type="dxa"/>
            <w:vAlign w:val="center"/>
          </w:tcPr>
          <w:p w:rsidR="00964842" w:rsidRPr="003D4524" w:rsidRDefault="00964842" w:rsidP="00AA3A96">
            <w:pPr>
              <w:ind w:hanging="26"/>
              <w:jc w:val="center"/>
              <w:rPr>
                <w:sz w:val="24"/>
                <w:szCs w:val="24"/>
              </w:rPr>
            </w:pPr>
            <w:r w:rsidRPr="003D4524">
              <w:rPr>
                <w:sz w:val="24"/>
                <w:szCs w:val="24"/>
              </w:rPr>
              <w:t>Муниципальное образование</w:t>
            </w:r>
          </w:p>
        </w:tc>
        <w:tc>
          <w:tcPr>
            <w:tcW w:w="1614" w:type="dxa"/>
            <w:vAlign w:val="center"/>
          </w:tcPr>
          <w:p w:rsidR="00964842" w:rsidRPr="003D4524" w:rsidRDefault="00964842" w:rsidP="00AA3A96">
            <w:pPr>
              <w:ind w:hanging="26"/>
              <w:jc w:val="center"/>
              <w:rPr>
                <w:sz w:val="24"/>
                <w:szCs w:val="24"/>
              </w:rPr>
            </w:pPr>
            <w:r w:rsidRPr="003D4524">
              <w:rPr>
                <w:sz w:val="24"/>
                <w:szCs w:val="24"/>
              </w:rPr>
              <w:t>Населенный пункт</w:t>
            </w:r>
          </w:p>
        </w:tc>
        <w:tc>
          <w:tcPr>
            <w:tcW w:w="2188" w:type="dxa"/>
            <w:vMerge/>
            <w:vAlign w:val="center"/>
          </w:tcPr>
          <w:p w:rsidR="00964842" w:rsidRPr="003D4524" w:rsidRDefault="00964842" w:rsidP="00AA3A96">
            <w:pPr>
              <w:ind w:hanging="26"/>
              <w:jc w:val="center"/>
              <w:rPr>
                <w:sz w:val="24"/>
                <w:szCs w:val="24"/>
              </w:rPr>
            </w:pPr>
          </w:p>
        </w:tc>
      </w:tr>
      <w:tr w:rsidR="003D4524" w:rsidRPr="00314DAD" w:rsidTr="003D4524">
        <w:tc>
          <w:tcPr>
            <w:tcW w:w="1077" w:type="dxa"/>
          </w:tcPr>
          <w:p w:rsidR="003D4524" w:rsidRPr="00E34EC0" w:rsidRDefault="003D4524" w:rsidP="004978BE">
            <w:pPr>
              <w:ind w:firstLine="0"/>
              <w:jc w:val="center"/>
              <w:rPr>
                <w:color w:val="FF0000"/>
                <w:sz w:val="24"/>
                <w:szCs w:val="24"/>
                <w:highlight w:val="cyan"/>
              </w:rPr>
            </w:pPr>
            <w:r w:rsidRPr="00E34EC0">
              <w:rPr>
                <w:color w:val="FF0000"/>
                <w:sz w:val="24"/>
                <w:szCs w:val="24"/>
              </w:rPr>
              <w:t>1</w:t>
            </w:r>
            <w:r w:rsidR="00E34EC0" w:rsidRPr="00E34EC0">
              <w:rPr>
                <w:color w:val="FF0000"/>
                <w:sz w:val="24"/>
                <w:szCs w:val="24"/>
              </w:rPr>
              <w:t>0</w:t>
            </w:r>
            <w:r w:rsidRPr="00E34EC0">
              <w:rPr>
                <w:color w:val="FF0000"/>
                <w:sz w:val="24"/>
                <w:szCs w:val="24"/>
              </w:rPr>
              <w:t>.</w:t>
            </w:r>
            <w:r w:rsidR="00E34EC0" w:rsidRPr="00E34EC0">
              <w:rPr>
                <w:color w:val="FF0000"/>
                <w:sz w:val="24"/>
                <w:szCs w:val="24"/>
              </w:rPr>
              <w:t>6</w:t>
            </w:r>
          </w:p>
        </w:tc>
        <w:tc>
          <w:tcPr>
            <w:tcW w:w="3851" w:type="dxa"/>
          </w:tcPr>
          <w:p w:rsidR="003D4524" w:rsidRPr="003D4524" w:rsidRDefault="003D4524" w:rsidP="00716C53">
            <w:pPr>
              <w:ind w:firstLine="0"/>
              <w:jc w:val="left"/>
              <w:rPr>
                <w:rFonts w:eastAsia="Calibri"/>
                <w:sz w:val="24"/>
                <w:szCs w:val="24"/>
              </w:rPr>
            </w:pPr>
            <w:r w:rsidRPr="003D4524">
              <w:rPr>
                <w:rFonts w:eastAsia="Calibri"/>
                <w:sz w:val="24"/>
                <w:szCs w:val="24"/>
              </w:rPr>
              <w:t>Реконструкция и расширение газотранспортных мощностей в зоне ответственности ООО «Газпром трансгаз Краснодар» для обеспечения дополнительных поставок газа в юго - западные районы Краснодарского края</w:t>
            </w:r>
          </w:p>
        </w:tc>
        <w:tc>
          <w:tcPr>
            <w:tcW w:w="4056" w:type="dxa"/>
          </w:tcPr>
          <w:p w:rsidR="003D4524" w:rsidRPr="003D4524" w:rsidRDefault="003D4524" w:rsidP="00716C53">
            <w:pPr>
              <w:ind w:right="-163" w:firstLine="0"/>
              <w:jc w:val="left"/>
              <w:rPr>
                <w:rFonts w:eastAsia="Calibri"/>
                <w:sz w:val="24"/>
                <w:szCs w:val="24"/>
              </w:rPr>
            </w:pPr>
            <w:r w:rsidRPr="003D4524">
              <w:rPr>
                <w:rFonts w:eastAsia="Calibri"/>
                <w:sz w:val="24"/>
                <w:szCs w:val="24"/>
              </w:rPr>
              <w:t>увеличение пропускной способности МГ «Анастасиевская - Новороссийск», «Крымск  -Новороссийск», «Некрасовская - Березанская», «Темрюк - Тамань». Повышение производительности, строительство 8 ГРС, 8 газопроводов - отводов</w:t>
            </w:r>
          </w:p>
        </w:tc>
        <w:tc>
          <w:tcPr>
            <w:tcW w:w="2427" w:type="dxa"/>
          </w:tcPr>
          <w:p w:rsidR="003D4524" w:rsidRPr="003D4524" w:rsidRDefault="003D4524" w:rsidP="008D14D0">
            <w:pPr>
              <w:ind w:firstLine="0"/>
              <w:jc w:val="left"/>
              <w:rPr>
                <w:rFonts w:eastAsia="Calibri"/>
                <w:sz w:val="24"/>
                <w:szCs w:val="24"/>
              </w:rPr>
            </w:pPr>
            <w:r w:rsidRPr="003D4524">
              <w:rPr>
                <w:rFonts w:eastAsia="Calibri"/>
                <w:sz w:val="24"/>
                <w:szCs w:val="24"/>
              </w:rPr>
              <w:t xml:space="preserve">Абинский район, Крымский район, </w:t>
            </w:r>
          </w:p>
          <w:p w:rsidR="003D4524" w:rsidRPr="003D4524" w:rsidRDefault="003D4524" w:rsidP="008D14D0">
            <w:pPr>
              <w:ind w:firstLine="0"/>
              <w:jc w:val="left"/>
              <w:rPr>
                <w:rFonts w:eastAsia="Calibri"/>
                <w:sz w:val="24"/>
                <w:szCs w:val="24"/>
              </w:rPr>
            </w:pPr>
            <w:r w:rsidRPr="003D4524">
              <w:rPr>
                <w:rFonts w:eastAsia="Calibri"/>
                <w:sz w:val="24"/>
                <w:szCs w:val="24"/>
              </w:rPr>
              <w:t>городской округ город Новороссийск</w:t>
            </w:r>
          </w:p>
        </w:tc>
        <w:tc>
          <w:tcPr>
            <w:tcW w:w="1614" w:type="dxa"/>
          </w:tcPr>
          <w:p w:rsidR="003D4524" w:rsidRPr="003D4524" w:rsidRDefault="003D4524" w:rsidP="008D14D0">
            <w:pPr>
              <w:ind w:firstLine="0"/>
              <w:jc w:val="left"/>
              <w:rPr>
                <w:rFonts w:eastAsia="Calibri"/>
                <w:sz w:val="24"/>
                <w:szCs w:val="24"/>
              </w:rPr>
            </w:pPr>
            <w:r w:rsidRPr="003D4524">
              <w:rPr>
                <w:rFonts w:eastAsia="Calibri"/>
                <w:sz w:val="24"/>
                <w:szCs w:val="24"/>
              </w:rPr>
              <w:t xml:space="preserve">- </w:t>
            </w:r>
          </w:p>
        </w:tc>
        <w:tc>
          <w:tcPr>
            <w:tcW w:w="2188" w:type="dxa"/>
          </w:tcPr>
          <w:p w:rsidR="003D4524" w:rsidRPr="003D4524" w:rsidRDefault="003D4524" w:rsidP="008D14D0">
            <w:pPr>
              <w:ind w:firstLine="0"/>
              <w:rPr>
                <w:rFonts w:eastAsia="Calibri"/>
                <w:sz w:val="24"/>
                <w:szCs w:val="24"/>
              </w:rPr>
            </w:pPr>
            <w:r w:rsidRPr="003D4524">
              <w:rPr>
                <w:rFonts w:eastAsia="Calibri"/>
                <w:sz w:val="24"/>
                <w:szCs w:val="24"/>
              </w:rPr>
              <w:t>охранная зона</w:t>
            </w:r>
          </w:p>
        </w:tc>
      </w:tr>
    </w:tbl>
    <w:p w:rsidR="00716C53" w:rsidRDefault="00716C53" w:rsidP="00E118E5">
      <w:pPr>
        <w:autoSpaceDE w:val="0"/>
        <w:autoSpaceDN w:val="0"/>
        <w:adjustRightInd w:val="0"/>
        <w:ind w:left="709" w:firstLine="0"/>
        <w:jc w:val="left"/>
      </w:pPr>
    </w:p>
    <w:p w:rsidR="00E118E5" w:rsidRDefault="00E118E5" w:rsidP="00E118E5">
      <w:pPr>
        <w:autoSpaceDE w:val="0"/>
        <w:autoSpaceDN w:val="0"/>
        <w:adjustRightInd w:val="0"/>
        <w:ind w:left="709" w:firstLine="0"/>
        <w:jc w:val="left"/>
      </w:pPr>
      <w:r w:rsidRPr="006C0FD6">
        <w:lastRenderedPageBreak/>
        <w:t>1.4.1.</w:t>
      </w:r>
      <w:r>
        <w:t>8</w:t>
      </w:r>
      <w:r w:rsidRPr="006C0FD6">
        <w:t xml:space="preserve"> </w:t>
      </w:r>
      <w:r>
        <w:rPr>
          <w:sz w:val="27"/>
          <w:szCs w:val="27"/>
        </w:rPr>
        <w:t>В</w:t>
      </w:r>
      <w:r w:rsidRPr="0068416C">
        <w:rPr>
          <w:sz w:val="27"/>
          <w:szCs w:val="27"/>
        </w:rPr>
        <w:t>олоконно-оптические</w:t>
      </w:r>
      <w:r>
        <w:rPr>
          <w:sz w:val="27"/>
          <w:szCs w:val="27"/>
        </w:rPr>
        <w:t xml:space="preserve"> </w:t>
      </w:r>
      <w:r w:rsidRPr="0068416C">
        <w:rPr>
          <w:sz w:val="27"/>
          <w:szCs w:val="27"/>
        </w:rPr>
        <w:t xml:space="preserve">линии связи </w:t>
      </w:r>
      <w:r w:rsidRPr="00767AF6">
        <w:rPr>
          <w:sz w:val="27"/>
          <w:szCs w:val="27"/>
        </w:rPr>
        <w:t>регионального значения</w:t>
      </w:r>
      <w:r w:rsidRPr="006C0FD6">
        <w:t xml:space="preserve"> </w:t>
      </w:r>
    </w:p>
    <w:p w:rsidR="00E118E5" w:rsidRPr="00767AF6" w:rsidRDefault="00E118E5" w:rsidP="00E118E5">
      <w:pPr>
        <w:autoSpaceDE w:val="0"/>
        <w:autoSpaceDN w:val="0"/>
        <w:adjustRightInd w:val="0"/>
        <w:ind w:firstLine="0"/>
        <w:jc w:val="right"/>
        <w:rPr>
          <w:sz w:val="27"/>
          <w:szCs w:val="27"/>
        </w:rPr>
      </w:pPr>
      <w:r w:rsidRPr="00767AF6">
        <w:rPr>
          <w:sz w:val="27"/>
          <w:szCs w:val="27"/>
        </w:rPr>
        <w:t>Таблица 8</w:t>
      </w:r>
    </w:p>
    <w:tbl>
      <w:tblPr>
        <w:tblStyle w:val="3f6"/>
        <w:tblW w:w="4978" w:type="pct"/>
        <w:tblBorders>
          <w:bottom w:val="none" w:sz="0" w:space="0" w:color="auto"/>
        </w:tblBorders>
        <w:tblLayout w:type="fixed"/>
        <w:tblLook w:val="04A0"/>
      </w:tblPr>
      <w:tblGrid>
        <w:gridCol w:w="959"/>
        <w:gridCol w:w="5103"/>
        <w:gridCol w:w="1923"/>
        <w:gridCol w:w="2891"/>
        <w:gridCol w:w="1920"/>
        <w:gridCol w:w="2350"/>
      </w:tblGrid>
      <w:tr w:rsidR="00E118E5" w:rsidRPr="00E118E5" w:rsidTr="00DA6539">
        <w:trPr>
          <w:trHeight w:val="405"/>
        </w:trPr>
        <w:tc>
          <w:tcPr>
            <w:tcW w:w="959" w:type="dxa"/>
            <w:vMerge w:val="restart"/>
            <w:shd w:val="clear" w:color="auto" w:fill="auto"/>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w:t>
            </w:r>
          </w:p>
        </w:tc>
        <w:tc>
          <w:tcPr>
            <w:tcW w:w="5103" w:type="dxa"/>
            <w:vMerge w:val="restart"/>
            <w:shd w:val="clear" w:color="auto" w:fill="auto"/>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Наименование</w:t>
            </w:r>
          </w:p>
        </w:tc>
        <w:tc>
          <w:tcPr>
            <w:tcW w:w="1923" w:type="dxa"/>
            <w:vMerge w:val="restart"/>
            <w:shd w:val="clear" w:color="auto" w:fill="auto"/>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Краткая характеристика объекта</w:t>
            </w:r>
          </w:p>
        </w:tc>
        <w:tc>
          <w:tcPr>
            <w:tcW w:w="4811" w:type="dxa"/>
            <w:gridSpan w:val="2"/>
            <w:shd w:val="clear" w:color="auto" w:fill="auto"/>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Местоположение планируемого объекта</w:t>
            </w:r>
          </w:p>
        </w:tc>
        <w:tc>
          <w:tcPr>
            <w:tcW w:w="2350" w:type="dxa"/>
            <w:vMerge w:val="restart"/>
            <w:shd w:val="clear" w:color="auto" w:fill="auto"/>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Зоны с особыми условиями использования территории</w:t>
            </w:r>
          </w:p>
        </w:tc>
      </w:tr>
      <w:tr w:rsidR="00E118E5" w:rsidRPr="00E118E5" w:rsidTr="00DA6539">
        <w:trPr>
          <w:trHeight w:val="525"/>
        </w:trPr>
        <w:tc>
          <w:tcPr>
            <w:tcW w:w="959" w:type="dxa"/>
            <w:vMerge/>
            <w:vAlign w:val="center"/>
          </w:tcPr>
          <w:p w:rsidR="00E118E5" w:rsidRPr="00E118E5" w:rsidRDefault="00E118E5" w:rsidP="008D14D0">
            <w:pPr>
              <w:widowControl w:val="0"/>
              <w:ind w:firstLine="0"/>
              <w:jc w:val="center"/>
              <w:rPr>
                <w:rFonts w:asciiTheme="minorHAnsi" w:hAnsiTheme="minorHAnsi" w:cstheme="minorHAnsi"/>
                <w:sz w:val="24"/>
                <w:szCs w:val="24"/>
              </w:rPr>
            </w:pPr>
          </w:p>
        </w:tc>
        <w:tc>
          <w:tcPr>
            <w:tcW w:w="5103" w:type="dxa"/>
            <w:vMerge/>
            <w:vAlign w:val="center"/>
          </w:tcPr>
          <w:p w:rsidR="00E118E5" w:rsidRPr="00E118E5" w:rsidRDefault="00E118E5" w:rsidP="008D14D0">
            <w:pPr>
              <w:widowControl w:val="0"/>
              <w:ind w:firstLine="0"/>
              <w:jc w:val="center"/>
              <w:rPr>
                <w:rFonts w:asciiTheme="minorHAnsi" w:hAnsiTheme="minorHAnsi" w:cstheme="minorHAnsi"/>
                <w:sz w:val="24"/>
                <w:szCs w:val="24"/>
              </w:rPr>
            </w:pPr>
          </w:p>
        </w:tc>
        <w:tc>
          <w:tcPr>
            <w:tcW w:w="1923" w:type="dxa"/>
            <w:vMerge/>
            <w:vAlign w:val="center"/>
          </w:tcPr>
          <w:p w:rsidR="00E118E5" w:rsidRPr="00E118E5" w:rsidRDefault="00E118E5" w:rsidP="008D14D0">
            <w:pPr>
              <w:widowControl w:val="0"/>
              <w:ind w:firstLine="0"/>
              <w:jc w:val="center"/>
              <w:rPr>
                <w:rFonts w:asciiTheme="minorHAnsi" w:hAnsiTheme="minorHAnsi" w:cstheme="minorHAnsi"/>
                <w:sz w:val="24"/>
                <w:szCs w:val="24"/>
              </w:rPr>
            </w:pPr>
          </w:p>
        </w:tc>
        <w:tc>
          <w:tcPr>
            <w:tcW w:w="2891" w:type="dxa"/>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Муниципальное образование</w:t>
            </w:r>
          </w:p>
        </w:tc>
        <w:tc>
          <w:tcPr>
            <w:tcW w:w="1920" w:type="dxa"/>
            <w:vAlign w:val="center"/>
          </w:tcPr>
          <w:p w:rsidR="00E118E5" w:rsidRPr="00E118E5" w:rsidRDefault="00E118E5" w:rsidP="008D14D0">
            <w:pPr>
              <w:ind w:firstLine="0"/>
              <w:jc w:val="center"/>
              <w:rPr>
                <w:rFonts w:asciiTheme="minorHAnsi" w:hAnsiTheme="minorHAnsi" w:cstheme="minorHAnsi"/>
                <w:sz w:val="24"/>
                <w:szCs w:val="24"/>
              </w:rPr>
            </w:pPr>
            <w:r w:rsidRPr="00E118E5">
              <w:rPr>
                <w:rFonts w:asciiTheme="minorHAnsi" w:hAnsiTheme="minorHAnsi" w:cstheme="minorHAnsi"/>
                <w:sz w:val="24"/>
                <w:szCs w:val="24"/>
              </w:rPr>
              <w:t>Населенный пункт</w:t>
            </w:r>
          </w:p>
        </w:tc>
        <w:tc>
          <w:tcPr>
            <w:tcW w:w="2350" w:type="dxa"/>
            <w:vMerge/>
            <w:vAlign w:val="center"/>
          </w:tcPr>
          <w:p w:rsidR="00E118E5" w:rsidRPr="00E118E5" w:rsidRDefault="00E118E5" w:rsidP="008D14D0">
            <w:pPr>
              <w:widowControl w:val="0"/>
              <w:ind w:firstLine="0"/>
              <w:jc w:val="center"/>
              <w:rPr>
                <w:rFonts w:asciiTheme="minorHAnsi" w:hAnsiTheme="minorHAnsi" w:cstheme="minorHAnsi"/>
                <w:sz w:val="24"/>
                <w:szCs w:val="24"/>
              </w:rPr>
            </w:pPr>
          </w:p>
        </w:tc>
      </w:tr>
    </w:tbl>
    <w:tbl>
      <w:tblPr>
        <w:tblStyle w:val="2ff"/>
        <w:tblW w:w="4974" w:type="pct"/>
        <w:tblLayout w:type="fixed"/>
        <w:tblLook w:val="04A0"/>
      </w:tblPr>
      <w:tblGrid>
        <w:gridCol w:w="959"/>
        <w:gridCol w:w="5103"/>
        <w:gridCol w:w="1924"/>
        <w:gridCol w:w="2890"/>
        <w:gridCol w:w="1924"/>
        <w:gridCol w:w="2334"/>
      </w:tblGrid>
      <w:tr w:rsidR="00F56301" w:rsidRPr="00E118E5" w:rsidTr="008A0332">
        <w:tc>
          <w:tcPr>
            <w:tcW w:w="959" w:type="dxa"/>
            <w:shd w:val="clear" w:color="auto" w:fill="auto"/>
            <w:vAlign w:val="center"/>
          </w:tcPr>
          <w:p w:rsidR="00F56301" w:rsidRPr="00F56301" w:rsidRDefault="00F56301" w:rsidP="00F56301">
            <w:pPr>
              <w:shd w:val="clear" w:color="auto" w:fill="FFFFFF"/>
              <w:autoSpaceDE w:val="0"/>
              <w:autoSpaceDN w:val="0"/>
              <w:adjustRightInd w:val="0"/>
              <w:ind w:firstLine="0"/>
              <w:jc w:val="center"/>
              <w:rPr>
                <w:rFonts w:asciiTheme="minorHAnsi" w:hAnsiTheme="minorHAnsi" w:cstheme="minorHAnsi"/>
                <w:color w:val="FF0000"/>
                <w:sz w:val="24"/>
                <w:szCs w:val="24"/>
                <w:highlight w:val="yellow"/>
              </w:rPr>
            </w:pPr>
            <w:r w:rsidRPr="00F56301">
              <w:rPr>
                <w:rFonts w:asciiTheme="minorHAnsi" w:hAnsiTheme="minorHAnsi" w:cstheme="minorHAnsi"/>
                <w:color w:val="FF0000"/>
                <w:sz w:val="24"/>
                <w:szCs w:val="24"/>
              </w:rPr>
              <w:t>15.33</w:t>
            </w:r>
          </w:p>
        </w:tc>
        <w:tc>
          <w:tcPr>
            <w:tcW w:w="5103" w:type="dxa"/>
            <w:shd w:val="clear" w:color="auto" w:fill="auto"/>
          </w:tcPr>
          <w:p w:rsidR="00F56301" w:rsidRPr="00E118E5" w:rsidRDefault="00F56301" w:rsidP="004B39FB">
            <w:pPr>
              <w:spacing w:before="100" w:beforeAutospacing="1" w:after="100" w:afterAutospacing="1"/>
              <w:ind w:firstLine="0"/>
              <w:jc w:val="left"/>
              <w:rPr>
                <w:rFonts w:asciiTheme="minorHAnsi" w:hAnsiTheme="minorHAnsi" w:cstheme="minorHAnsi"/>
                <w:sz w:val="24"/>
                <w:szCs w:val="24"/>
              </w:rPr>
            </w:pPr>
            <w:r w:rsidRPr="00E118E5">
              <w:rPr>
                <w:rFonts w:asciiTheme="minorHAnsi" w:hAnsiTheme="minorHAnsi" w:cstheme="minorHAnsi"/>
                <w:sz w:val="24"/>
                <w:szCs w:val="24"/>
              </w:rPr>
              <w:t xml:space="preserve">Строительство ВОЛС «Славянск-на-Кубани </w:t>
            </w:r>
            <w:r>
              <w:rPr>
                <w:rFonts w:asciiTheme="minorHAnsi" w:hAnsiTheme="minorHAnsi" w:cstheme="minorHAnsi"/>
                <w:sz w:val="24"/>
                <w:szCs w:val="24"/>
              </w:rPr>
              <w:t>-</w:t>
            </w:r>
            <w:r w:rsidRPr="00E118E5">
              <w:rPr>
                <w:rFonts w:asciiTheme="minorHAnsi" w:hAnsiTheme="minorHAnsi" w:cstheme="minorHAnsi"/>
                <w:sz w:val="24"/>
                <w:szCs w:val="24"/>
              </w:rPr>
              <w:t>Крымск»</w:t>
            </w:r>
          </w:p>
        </w:tc>
        <w:tc>
          <w:tcPr>
            <w:tcW w:w="1924" w:type="dxa"/>
            <w:shd w:val="clear" w:color="auto" w:fill="auto"/>
          </w:tcPr>
          <w:p w:rsidR="00F56301" w:rsidRPr="00E118E5" w:rsidRDefault="00F56301" w:rsidP="00F56301">
            <w:pPr>
              <w:widowControl w:val="0"/>
              <w:ind w:firstLine="0"/>
              <w:jc w:val="center"/>
              <w:rPr>
                <w:rFonts w:asciiTheme="minorHAnsi" w:hAnsiTheme="minorHAnsi" w:cstheme="minorHAnsi"/>
                <w:sz w:val="24"/>
                <w:szCs w:val="24"/>
              </w:rPr>
            </w:pPr>
            <w:r w:rsidRPr="00E118E5">
              <w:rPr>
                <w:rFonts w:asciiTheme="minorHAnsi" w:hAnsiTheme="minorHAnsi" w:cstheme="minorHAnsi"/>
                <w:sz w:val="24"/>
                <w:szCs w:val="24"/>
              </w:rPr>
              <w:t>44,5 км</w:t>
            </w:r>
          </w:p>
        </w:tc>
        <w:tc>
          <w:tcPr>
            <w:tcW w:w="2890" w:type="dxa"/>
            <w:shd w:val="clear" w:color="auto" w:fill="auto"/>
          </w:tcPr>
          <w:p w:rsidR="00F56301" w:rsidRPr="00E118E5" w:rsidRDefault="00F56301" w:rsidP="008D14D0">
            <w:pPr>
              <w:widowControl w:val="0"/>
              <w:ind w:firstLine="0"/>
              <w:jc w:val="left"/>
              <w:rPr>
                <w:rFonts w:asciiTheme="minorHAnsi" w:hAnsiTheme="minorHAnsi" w:cstheme="minorHAnsi"/>
                <w:sz w:val="24"/>
                <w:szCs w:val="24"/>
              </w:rPr>
            </w:pPr>
            <w:r w:rsidRPr="00E118E5">
              <w:rPr>
                <w:rFonts w:asciiTheme="minorHAnsi" w:hAnsiTheme="minorHAnsi" w:cstheme="minorHAnsi"/>
                <w:sz w:val="24"/>
                <w:szCs w:val="24"/>
              </w:rPr>
              <w:t>Славянский район, Крымский район</w:t>
            </w:r>
          </w:p>
        </w:tc>
        <w:tc>
          <w:tcPr>
            <w:tcW w:w="1924" w:type="dxa"/>
            <w:shd w:val="clear" w:color="auto" w:fill="auto"/>
          </w:tcPr>
          <w:p w:rsidR="00F56301" w:rsidRPr="00E118E5" w:rsidRDefault="00F56301" w:rsidP="008D14D0">
            <w:pPr>
              <w:ind w:firstLine="0"/>
              <w:jc w:val="left"/>
              <w:rPr>
                <w:rFonts w:asciiTheme="minorHAnsi" w:hAnsiTheme="minorHAnsi" w:cstheme="minorHAnsi"/>
                <w:sz w:val="24"/>
                <w:szCs w:val="24"/>
              </w:rPr>
            </w:pPr>
            <w:r w:rsidRPr="00E118E5">
              <w:rPr>
                <w:rFonts w:asciiTheme="minorHAnsi" w:hAnsiTheme="minorHAnsi" w:cstheme="minorHAnsi"/>
                <w:sz w:val="24"/>
                <w:szCs w:val="24"/>
              </w:rPr>
              <w:t>-</w:t>
            </w:r>
          </w:p>
        </w:tc>
        <w:tc>
          <w:tcPr>
            <w:tcW w:w="2334" w:type="dxa"/>
            <w:shd w:val="clear" w:color="auto" w:fill="auto"/>
          </w:tcPr>
          <w:p w:rsidR="00F56301" w:rsidRPr="00E118E5" w:rsidRDefault="00F56301" w:rsidP="008D14D0">
            <w:pPr>
              <w:ind w:firstLine="0"/>
              <w:rPr>
                <w:rFonts w:asciiTheme="minorHAnsi" w:hAnsiTheme="minorHAnsi" w:cstheme="minorHAnsi"/>
                <w:sz w:val="24"/>
                <w:szCs w:val="24"/>
              </w:rPr>
            </w:pPr>
            <w:r w:rsidRPr="00E118E5">
              <w:rPr>
                <w:rFonts w:asciiTheme="minorHAnsi" w:hAnsiTheme="minorHAnsi" w:cstheme="minorHAnsi"/>
                <w:sz w:val="24"/>
                <w:szCs w:val="24"/>
              </w:rPr>
              <w:t>охранная зона</w:t>
            </w:r>
          </w:p>
        </w:tc>
      </w:tr>
      <w:tr w:rsidR="00F56301" w:rsidRPr="00E118E5" w:rsidTr="008A0332">
        <w:tc>
          <w:tcPr>
            <w:tcW w:w="959" w:type="dxa"/>
            <w:shd w:val="clear" w:color="auto" w:fill="auto"/>
            <w:vAlign w:val="center"/>
          </w:tcPr>
          <w:p w:rsidR="00F56301" w:rsidRPr="00F56301" w:rsidRDefault="00F56301" w:rsidP="00F56301">
            <w:pPr>
              <w:shd w:val="clear" w:color="auto" w:fill="FFFFFF"/>
              <w:autoSpaceDE w:val="0"/>
              <w:autoSpaceDN w:val="0"/>
              <w:adjustRightInd w:val="0"/>
              <w:ind w:firstLine="0"/>
              <w:jc w:val="center"/>
              <w:rPr>
                <w:rFonts w:asciiTheme="minorHAnsi" w:hAnsiTheme="minorHAnsi" w:cstheme="minorHAnsi"/>
                <w:color w:val="FF0000"/>
                <w:sz w:val="24"/>
                <w:szCs w:val="24"/>
                <w:highlight w:val="yellow"/>
              </w:rPr>
            </w:pPr>
            <w:r w:rsidRPr="00F56301">
              <w:rPr>
                <w:rFonts w:asciiTheme="minorHAnsi" w:hAnsiTheme="minorHAnsi" w:cstheme="minorHAnsi"/>
                <w:color w:val="FF0000"/>
                <w:sz w:val="24"/>
                <w:szCs w:val="24"/>
              </w:rPr>
              <w:t>15.34</w:t>
            </w:r>
          </w:p>
        </w:tc>
        <w:tc>
          <w:tcPr>
            <w:tcW w:w="5103" w:type="dxa"/>
            <w:shd w:val="clear" w:color="auto" w:fill="auto"/>
          </w:tcPr>
          <w:p w:rsidR="00F56301" w:rsidRPr="00886E21" w:rsidRDefault="00F56301" w:rsidP="008D14D0">
            <w:pPr>
              <w:spacing w:before="100" w:beforeAutospacing="1" w:after="100" w:afterAutospacing="1"/>
              <w:ind w:firstLine="0"/>
              <w:jc w:val="left"/>
              <w:rPr>
                <w:rFonts w:asciiTheme="minorHAnsi" w:hAnsiTheme="minorHAnsi" w:cstheme="minorHAnsi"/>
                <w:sz w:val="24"/>
                <w:szCs w:val="24"/>
              </w:rPr>
            </w:pPr>
            <w:r w:rsidRPr="00886E21">
              <w:rPr>
                <w:rFonts w:asciiTheme="minorHAnsi" w:hAnsiTheme="minorHAnsi" w:cstheme="minorHAnsi"/>
                <w:sz w:val="24"/>
                <w:szCs w:val="24"/>
              </w:rPr>
              <w:t>Отводы от ВОЛС ФСК ЕЭС Афипский – Крымск до г. Абинска и г. Крымска</w:t>
            </w:r>
          </w:p>
        </w:tc>
        <w:tc>
          <w:tcPr>
            <w:tcW w:w="1924" w:type="dxa"/>
            <w:shd w:val="clear" w:color="auto" w:fill="auto"/>
          </w:tcPr>
          <w:p w:rsidR="00F56301" w:rsidRPr="00886E21" w:rsidRDefault="00F56301" w:rsidP="00F56301">
            <w:pPr>
              <w:widowControl w:val="0"/>
              <w:ind w:firstLine="0"/>
              <w:jc w:val="center"/>
              <w:rPr>
                <w:rFonts w:asciiTheme="minorHAnsi" w:hAnsiTheme="minorHAnsi" w:cstheme="minorHAnsi"/>
                <w:sz w:val="24"/>
                <w:szCs w:val="24"/>
              </w:rPr>
            </w:pPr>
            <w:r w:rsidRPr="00886E21">
              <w:rPr>
                <w:rFonts w:asciiTheme="minorHAnsi" w:hAnsiTheme="minorHAnsi" w:cstheme="minorHAnsi"/>
                <w:sz w:val="24"/>
                <w:szCs w:val="24"/>
              </w:rPr>
              <w:t>65,0 км</w:t>
            </w:r>
          </w:p>
        </w:tc>
        <w:tc>
          <w:tcPr>
            <w:tcW w:w="2890" w:type="dxa"/>
            <w:shd w:val="clear" w:color="auto" w:fill="auto"/>
          </w:tcPr>
          <w:p w:rsidR="00F56301" w:rsidRPr="00886E21" w:rsidRDefault="00F56301" w:rsidP="008D14D0">
            <w:pPr>
              <w:widowControl w:val="0"/>
              <w:ind w:firstLine="0"/>
              <w:jc w:val="left"/>
              <w:rPr>
                <w:rFonts w:asciiTheme="minorHAnsi" w:hAnsiTheme="minorHAnsi" w:cstheme="minorHAnsi"/>
                <w:sz w:val="24"/>
                <w:szCs w:val="24"/>
              </w:rPr>
            </w:pPr>
            <w:r w:rsidRPr="00886E21">
              <w:rPr>
                <w:rFonts w:asciiTheme="minorHAnsi" w:hAnsiTheme="minorHAnsi" w:cstheme="minorHAnsi"/>
                <w:sz w:val="24"/>
                <w:szCs w:val="24"/>
              </w:rPr>
              <w:t>Абинский район,</w:t>
            </w:r>
          </w:p>
          <w:p w:rsidR="00F56301" w:rsidRPr="00886E21" w:rsidRDefault="00F56301" w:rsidP="008D14D0">
            <w:pPr>
              <w:widowControl w:val="0"/>
              <w:ind w:firstLine="0"/>
              <w:jc w:val="left"/>
              <w:rPr>
                <w:rFonts w:asciiTheme="minorHAnsi" w:hAnsiTheme="minorHAnsi" w:cstheme="minorHAnsi"/>
                <w:sz w:val="24"/>
                <w:szCs w:val="24"/>
              </w:rPr>
            </w:pPr>
            <w:r w:rsidRPr="00886E21">
              <w:rPr>
                <w:rFonts w:asciiTheme="minorHAnsi" w:hAnsiTheme="minorHAnsi" w:cstheme="minorHAnsi"/>
                <w:sz w:val="24"/>
                <w:szCs w:val="24"/>
              </w:rPr>
              <w:t>Крымский район</w:t>
            </w:r>
          </w:p>
        </w:tc>
        <w:tc>
          <w:tcPr>
            <w:tcW w:w="1924" w:type="dxa"/>
            <w:shd w:val="clear" w:color="auto" w:fill="auto"/>
          </w:tcPr>
          <w:p w:rsidR="00F56301" w:rsidRPr="00886E21" w:rsidRDefault="00F56301" w:rsidP="008D14D0">
            <w:pPr>
              <w:ind w:firstLine="0"/>
              <w:jc w:val="left"/>
              <w:rPr>
                <w:rFonts w:asciiTheme="minorHAnsi" w:hAnsiTheme="minorHAnsi" w:cstheme="minorHAnsi"/>
                <w:sz w:val="24"/>
                <w:szCs w:val="24"/>
              </w:rPr>
            </w:pPr>
            <w:r w:rsidRPr="00886E21">
              <w:rPr>
                <w:rFonts w:asciiTheme="minorHAnsi" w:hAnsiTheme="minorHAnsi" w:cstheme="minorHAnsi"/>
                <w:sz w:val="24"/>
                <w:szCs w:val="24"/>
              </w:rPr>
              <w:t>-</w:t>
            </w:r>
          </w:p>
        </w:tc>
        <w:tc>
          <w:tcPr>
            <w:tcW w:w="2334" w:type="dxa"/>
            <w:shd w:val="clear" w:color="auto" w:fill="auto"/>
          </w:tcPr>
          <w:p w:rsidR="00F56301" w:rsidRPr="00886E21" w:rsidRDefault="00F56301" w:rsidP="008D14D0">
            <w:pPr>
              <w:ind w:firstLine="0"/>
              <w:rPr>
                <w:rFonts w:asciiTheme="minorHAnsi" w:hAnsiTheme="minorHAnsi" w:cstheme="minorHAnsi"/>
                <w:sz w:val="24"/>
                <w:szCs w:val="24"/>
              </w:rPr>
            </w:pPr>
            <w:r w:rsidRPr="00886E21">
              <w:rPr>
                <w:rFonts w:asciiTheme="minorHAnsi" w:hAnsiTheme="minorHAnsi" w:cstheme="minorHAnsi"/>
                <w:sz w:val="24"/>
                <w:szCs w:val="24"/>
              </w:rPr>
              <w:t>охранная зона</w:t>
            </w:r>
          </w:p>
        </w:tc>
      </w:tr>
      <w:tr w:rsidR="00F56301" w:rsidRPr="00E118E5" w:rsidTr="008A0332">
        <w:tc>
          <w:tcPr>
            <w:tcW w:w="959" w:type="dxa"/>
            <w:shd w:val="clear" w:color="auto" w:fill="auto"/>
            <w:vAlign w:val="center"/>
          </w:tcPr>
          <w:p w:rsidR="00F56301" w:rsidRPr="00F56301" w:rsidRDefault="00F56301" w:rsidP="00F56301">
            <w:pPr>
              <w:shd w:val="clear" w:color="auto" w:fill="FFFFFF"/>
              <w:autoSpaceDE w:val="0"/>
              <w:autoSpaceDN w:val="0"/>
              <w:adjustRightInd w:val="0"/>
              <w:ind w:firstLine="0"/>
              <w:jc w:val="center"/>
              <w:rPr>
                <w:rFonts w:asciiTheme="minorHAnsi" w:hAnsiTheme="minorHAnsi" w:cstheme="minorHAnsi"/>
                <w:color w:val="FF0000"/>
                <w:sz w:val="24"/>
                <w:szCs w:val="24"/>
                <w:highlight w:val="yellow"/>
              </w:rPr>
            </w:pPr>
            <w:r w:rsidRPr="00F56301">
              <w:rPr>
                <w:rFonts w:asciiTheme="minorHAnsi" w:hAnsiTheme="minorHAnsi" w:cstheme="minorHAnsi"/>
                <w:color w:val="FF0000"/>
                <w:sz w:val="24"/>
                <w:szCs w:val="24"/>
              </w:rPr>
              <w:t>15.35</w:t>
            </w:r>
          </w:p>
        </w:tc>
        <w:tc>
          <w:tcPr>
            <w:tcW w:w="5103" w:type="dxa"/>
            <w:shd w:val="clear" w:color="auto" w:fill="auto"/>
          </w:tcPr>
          <w:p w:rsidR="00F56301" w:rsidRPr="00886E21" w:rsidRDefault="00F56301" w:rsidP="008D14D0">
            <w:pPr>
              <w:spacing w:before="100" w:beforeAutospacing="1" w:after="100" w:afterAutospacing="1"/>
              <w:ind w:firstLine="0"/>
              <w:jc w:val="left"/>
              <w:rPr>
                <w:rFonts w:asciiTheme="minorHAnsi" w:hAnsiTheme="minorHAnsi" w:cstheme="minorHAnsi"/>
                <w:sz w:val="24"/>
                <w:szCs w:val="24"/>
              </w:rPr>
            </w:pPr>
            <w:r w:rsidRPr="00886E21">
              <w:rPr>
                <w:rFonts w:asciiTheme="minorHAnsi" w:hAnsiTheme="minorHAnsi" w:cstheme="minorHAnsi"/>
                <w:sz w:val="24"/>
                <w:szCs w:val="24"/>
              </w:rPr>
              <w:t>Линейно-кабельное сооружение связи (ЛКСС), входящее в состав волоконно-оптической линии связи (ВОЛС) «Крымск МК – Абинск»</w:t>
            </w:r>
          </w:p>
        </w:tc>
        <w:tc>
          <w:tcPr>
            <w:tcW w:w="1924" w:type="dxa"/>
            <w:shd w:val="clear" w:color="auto" w:fill="auto"/>
          </w:tcPr>
          <w:p w:rsidR="00F56301" w:rsidRPr="00886E21" w:rsidRDefault="00F56301" w:rsidP="00F56301">
            <w:pPr>
              <w:widowControl w:val="0"/>
              <w:ind w:firstLine="0"/>
              <w:jc w:val="center"/>
              <w:rPr>
                <w:rFonts w:asciiTheme="minorHAnsi" w:hAnsiTheme="minorHAnsi" w:cstheme="minorHAnsi"/>
                <w:sz w:val="24"/>
                <w:szCs w:val="24"/>
              </w:rPr>
            </w:pPr>
            <w:r w:rsidRPr="00886E21">
              <w:rPr>
                <w:rFonts w:asciiTheme="minorHAnsi" w:hAnsiTheme="minorHAnsi" w:cstheme="minorHAnsi"/>
                <w:sz w:val="24"/>
                <w:szCs w:val="24"/>
              </w:rPr>
              <w:t>14,4 км</w:t>
            </w:r>
          </w:p>
        </w:tc>
        <w:tc>
          <w:tcPr>
            <w:tcW w:w="2890" w:type="dxa"/>
            <w:shd w:val="clear" w:color="auto" w:fill="auto"/>
          </w:tcPr>
          <w:p w:rsidR="00F56301" w:rsidRPr="00886E21" w:rsidRDefault="00F56301" w:rsidP="008D14D0">
            <w:pPr>
              <w:widowControl w:val="0"/>
              <w:ind w:firstLine="0"/>
              <w:jc w:val="left"/>
              <w:rPr>
                <w:rFonts w:asciiTheme="minorHAnsi" w:hAnsiTheme="minorHAnsi" w:cstheme="minorHAnsi"/>
                <w:sz w:val="24"/>
                <w:szCs w:val="24"/>
              </w:rPr>
            </w:pPr>
            <w:r w:rsidRPr="00886E21">
              <w:rPr>
                <w:rFonts w:asciiTheme="minorHAnsi" w:hAnsiTheme="minorHAnsi" w:cstheme="minorHAnsi"/>
                <w:sz w:val="24"/>
                <w:szCs w:val="24"/>
              </w:rPr>
              <w:t>Абинский район, Крымский район</w:t>
            </w:r>
          </w:p>
        </w:tc>
        <w:tc>
          <w:tcPr>
            <w:tcW w:w="1924" w:type="dxa"/>
            <w:shd w:val="clear" w:color="auto" w:fill="auto"/>
          </w:tcPr>
          <w:p w:rsidR="00F56301" w:rsidRPr="00886E21" w:rsidRDefault="00F56301" w:rsidP="008D14D0">
            <w:pPr>
              <w:ind w:firstLine="0"/>
              <w:jc w:val="left"/>
              <w:rPr>
                <w:rFonts w:asciiTheme="minorHAnsi" w:hAnsiTheme="minorHAnsi" w:cstheme="minorHAnsi"/>
                <w:sz w:val="24"/>
                <w:szCs w:val="24"/>
              </w:rPr>
            </w:pPr>
            <w:r w:rsidRPr="00886E21">
              <w:rPr>
                <w:rFonts w:asciiTheme="minorHAnsi" w:hAnsiTheme="minorHAnsi" w:cstheme="minorHAnsi"/>
                <w:sz w:val="24"/>
                <w:szCs w:val="24"/>
              </w:rPr>
              <w:t>-</w:t>
            </w:r>
          </w:p>
        </w:tc>
        <w:tc>
          <w:tcPr>
            <w:tcW w:w="2334" w:type="dxa"/>
            <w:shd w:val="clear" w:color="auto" w:fill="auto"/>
          </w:tcPr>
          <w:p w:rsidR="00F56301" w:rsidRPr="00886E21" w:rsidRDefault="00F56301" w:rsidP="008D14D0">
            <w:pPr>
              <w:ind w:firstLine="0"/>
              <w:rPr>
                <w:rFonts w:asciiTheme="minorHAnsi" w:hAnsiTheme="minorHAnsi" w:cstheme="minorHAnsi"/>
                <w:sz w:val="24"/>
                <w:szCs w:val="24"/>
              </w:rPr>
            </w:pPr>
            <w:r w:rsidRPr="00886E21">
              <w:rPr>
                <w:rFonts w:asciiTheme="minorHAnsi" w:hAnsiTheme="minorHAnsi" w:cstheme="minorHAnsi"/>
                <w:sz w:val="24"/>
                <w:szCs w:val="24"/>
              </w:rPr>
              <w:t>охранная зона</w:t>
            </w:r>
          </w:p>
        </w:tc>
      </w:tr>
    </w:tbl>
    <w:p w:rsidR="00E118E5" w:rsidRDefault="00E118E5" w:rsidP="00944486">
      <w:pPr>
        <w:autoSpaceDE w:val="0"/>
        <w:autoSpaceDN w:val="0"/>
        <w:adjustRightInd w:val="0"/>
        <w:jc w:val="left"/>
      </w:pPr>
    </w:p>
    <w:p w:rsidR="00DA6539" w:rsidRDefault="00DA6539" w:rsidP="00DA6539">
      <w:pPr>
        <w:autoSpaceDE w:val="0"/>
        <w:autoSpaceDN w:val="0"/>
        <w:adjustRightInd w:val="0"/>
        <w:jc w:val="left"/>
      </w:pPr>
      <w:r w:rsidRPr="006C0FD6">
        <w:t>1.4.1.</w:t>
      </w:r>
      <w:r>
        <w:t>9</w:t>
      </w:r>
      <w:r w:rsidRPr="006C0FD6">
        <w:t xml:space="preserve"> Объекты </w:t>
      </w:r>
      <w:r>
        <w:t>водоснабжения</w:t>
      </w:r>
      <w:r w:rsidRPr="006C0FD6">
        <w:t xml:space="preserve"> регионального значения</w:t>
      </w:r>
    </w:p>
    <w:p w:rsidR="00DA6539" w:rsidRPr="006C0FD6" w:rsidRDefault="00DA6539" w:rsidP="00DA6539">
      <w:pPr>
        <w:autoSpaceDE w:val="0"/>
        <w:autoSpaceDN w:val="0"/>
        <w:adjustRightInd w:val="0"/>
        <w:ind w:firstLine="0"/>
        <w:jc w:val="right"/>
      </w:pPr>
      <w:r w:rsidRPr="00767AF6">
        <w:rPr>
          <w:sz w:val="27"/>
          <w:szCs w:val="27"/>
        </w:rPr>
        <w:t xml:space="preserve">Таблица </w:t>
      </w:r>
      <w:r w:rsidR="007850D7">
        <w:rPr>
          <w:sz w:val="27"/>
          <w:szCs w:val="27"/>
        </w:rPr>
        <w:t>9</w:t>
      </w:r>
    </w:p>
    <w:tbl>
      <w:tblPr>
        <w:tblStyle w:val="3f6"/>
        <w:tblW w:w="4974" w:type="pct"/>
        <w:tblBorders>
          <w:bottom w:val="none" w:sz="0" w:space="0" w:color="auto"/>
        </w:tblBorders>
        <w:tblLayout w:type="fixed"/>
        <w:tblLook w:val="04A0"/>
      </w:tblPr>
      <w:tblGrid>
        <w:gridCol w:w="841"/>
        <w:gridCol w:w="4797"/>
        <w:gridCol w:w="2204"/>
        <w:gridCol w:w="4032"/>
        <w:gridCol w:w="1274"/>
        <w:gridCol w:w="1986"/>
      </w:tblGrid>
      <w:tr w:rsidR="00DA6539" w:rsidRPr="00DA6539" w:rsidTr="007850D7">
        <w:trPr>
          <w:trHeight w:val="405"/>
          <w:tblHeader/>
        </w:trPr>
        <w:tc>
          <w:tcPr>
            <w:tcW w:w="278" w:type="pct"/>
            <w:vMerge w:val="restart"/>
            <w:shd w:val="clear" w:color="auto" w:fill="auto"/>
            <w:vAlign w:val="center"/>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w:t>
            </w:r>
          </w:p>
        </w:tc>
        <w:tc>
          <w:tcPr>
            <w:tcW w:w="1585" w:type="pct"/>
            <w:vMerge w:val="restart"/>
            <w:shd w:val="clear" w:color="auto" w:fill="auto"/>
            <w:vAlign w:val="center"/>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Наименование</w:t>
            </w:r>
          </w:p>
        </w:tc>
        <w:tc>
          <w:tcPr>
            <w:tcW w:w="728" w:type="pct"/>
            <w:vMerge w:val="restart"/>
            <w:shd w:val="clear" w:color="auto" w:fill="auto"/>
            <w:vAlign w:val="center"/>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Краткая характеристика объекта</w:t>
            </w:r>
          </w:p>
        </w:tc>
        <w:tc>
          <w:tcPr>
            <w:tcW w:w="1753" w:type="pct"/>
            <w:gridSpan w:val="2"/>
            <w:shd w:val="clear" w:color="auto" w:fill="auto"/>
            <w:vAlign w:val="center"/>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Местоположение планируемого объекта</w:t>
            </w:r>
          </w:p>
        </w:tc>
        <w:tc>
          <w:tcPr>
            <w:tcW w:w="656" w:type="pct"/>
            <w:vMerge w:val="restart"/>
            <w:shd w:val="clear" w:color="auto" w:fill="auto"/>
            <w:vAlign w:val="center"/>
          </w:tcPr>
          <w:p w:rsidR="00DA6539" w:rsidRPr="00DA6539" w:rsidRDefault="00DA6539" w:rsidP="00FC110C">
            <w:pPr>
              <w:ind w:firstLine="0"/>
              <w:jc w:val="center"/>
              <w:rPr>
                <w:rFonts w:asciiTheme="minorHAnsi" w:hAnsiTheme="minorHAnsi" w:cstheme="minorHAnsi"/>
                <w:sz w:val="24"/>
                <w:szCs w:val="24"/>
              </w:rPr>
            </w:pPr>
            <w:r w:rsidRPr="00DA6539">
              <w:rPr>
                <w:rFonts w:asciiTheme="minorHAnsi" w:hAnsiTheme="minorHAnsi" w:cstheme="minorHAnsi"/>
                <w:sz w:val="24"/>
                <w:szCs w:val="24"/>
              </w:rPr>
              <w:t>Зоны с особыми условиями испол</w:t>
            </w:r>
            <w:r w:rsidR="00FC110C">
              <w:rPr>
                <w:rFonts w:asciiTheme="minorHAnsi" w:hAnsiTheme="minorHAnsi" w:cstheme="minorHAnsi"/>
                <w:sz w:val="24"/>
                <w:szCs w:val="24"/>
              </w:rPr>
              <w:t>.</w:t>
            </w:r>
            <w:r w:rsidR="007850D7">
              <w:rPr>
                <w:rFonts w:asciiTheme="minorHAnsi" w:hAnsiTheme="minorHAnsi" w:cstheme="minorHAnsi"/>
                <w:sz w:val="24"/>
                <w:szCs w:val="24"/>
              </w:rPr>
              <w:t xml:space="preserve"> </w:t>
            </w:r>
            <w:r w:rsidRPr="00DA6539">
              <w:rPr>
                <w:rFonts w:asciiTheme="minorHAnsi" w:hAnsiTheme="minorHAnsi" w:cstheme="minorHAnsi"/>
                <w:sz w:val="24"/>
                <w:szCs w:val="24"/>
              </w:rPr>
              <w:t>террит</w:t>
            </w:r>
            <w:r w:rsidR="00FC110C">
              <w:rPr>
                <w:rFonts w:asciiTheme="minorHAnsi" w:hAnsiTheme="minorHAnsi" w:cstheme="minorHAnsi"/>
                <w:sz w:val="24"/>
                <w:szCs w:val="24"/>
              </w:rPr>
              <w:t>.</w:t>
            </w:r>
          </w:p>
        </w:tc>
      </w:tr>
      <w:tr w:rsidR="00DA6539" w:rsidRPr="00DA6539" w:rsidTr="007850D7">
        <w:trPr>
          <w:trHeight w:val="525"/>
          <w:tblHeader/>
        </w:trPr>
        <w:tc>
          <w:tcPr>
            <w:tcW w:w="278" w:type="pct"/>
            <w:vMerge/>
            <w:vAlign w:val="center"/>
          </w:tcPr>
          <w:p w:rsidR="00DA6539" w:rsidRPr="00DA6539" w:rsidRDefault="00DA6539" w:rsidP="008D14D0">
            <w:pPr>
              <w:widowControl w:val="0"/>
              <w:ind w:firstLine="0"/>
              <w:jc w:val="center"/>
              <w:rPr>
                <w:rFonts w:asciiTheme="minorHAnsi" w:hAnsiTheme="minorHAnsi" w:cstheme="minorHAnsi"/>
                <w:sz w:val="24"/>
                <w:szCs w:val="24"/>
              </w:rPr>
            </w:pPr>
          </w:p>
        </w:tc>
        <w:tc>
          <w:tcPr>
            <w:tcW w:w="1585" w:type="pct"/>
            <w:vMerge/>
            <w:vAlign w:val="center"/>
          </w:tcPr>
          <w:p w:rsidR="00DA6539" w:rsidRPr="00DA6539" w:rsidRDefault="00DA6539" w:rsidP="008D14D0">
            <w:pPr>
              <w:widowControl w:val="0"/>
              <w:ind w:firstLine="0"/>
              <w:jc w:val="center"/>
              <w:rPr>
                <w:rFonts w:asciiTheme="minorHAnsi" w:hAnsiTheme="minorHAnsi" w:cstheme="minorHAnsi"/>
                <w:sz w:val="24"/>
                <w:szCs w:val="24"/>
              </w:rPr>
            </w:pPr>
          </w:p>
        </w:tc>
        <w:tc>
          <w:tcPr>
            <w:tcW w:w="728" w:type="pct"/>
            <w:vMerge/>
            <w:vAlign w:val="center"/>
          </w:tcPr>
          <w:p w:rsidR="00DA6539" w:rsidRPr="00DA6539" w:rsidRDefault="00DA6539" w:rsidP="008D14D0">
            <w:pPr>
              <w:widowControl w:val="0"/>
              <w:ind w:firstLine="0"/>
              <w:jc w:val="center"/>
              <w:rPr>
                <w:rFonts w:asciiTheme="minorHAnsi" w:hAnsiTheme="minorHAnsi" w:cstheme="minorHAnsi"/>
                <w:sz w:val="24"/>
                <w:szCs w:val="24"/>
              </w:rPr>
            </w:pPr>
          </w:p>
        </w:tc>
        <w:tc>
          <w:tcPr>
            <w:tcW w:w="1332" w:type="pct"/>
            <w:vAlign w:val="center"/>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Муниципальное образование</w:t>
            </w:r>
          </w:p>
        </w:tc>
        <w:tc>
          <w:tcPr>
            <w:tcW w:w="421" w:type="pct"/>
            <w:vAlign w:val="center"/>
          </w:tcPr>
          <w:p w:rsidR="00DA6539" w:rsidRPr="00DA6539" w:rsidRDefault="00DA6539" w:rsidP="00DA6539">
            <w:pPr>
              <w:ind w:left="-108" w:right="-109" w:firstLine="108"/>
              <w:jc w:val="center"/>
              <w:rPr>
                <w:rFonts w:asciiTheme="minorHAnsi" w:hAnsiTheme="minorHAnsi" w:cstheme="minorHAnsi"/>
                <w:sz w:val="24"/>
                <w:szCs w:val="24"/>
              </w:rPr>
            </w:pPr>
            <w:r w:rsidRPr="00DA6539">
              <w:rPr>
                <w:rFonts w:asciiTheme="minorHAnsi" w:hAnsiTheme="minorHAnsi" w:cstheme="minorHAnsi"/>
                <w:sz w:val="24"/>
                <w:szCs w:val="24"/>
              </w:rPr>
              <w:t>Населен</w:t>
            </w:r>
            <w:r>
              <w:rPr>
                <w:rFonts w:asciiTheme="minorHAnsi" w:hAnsiTheme="minorHAnsi" w:cstheme="minorHAnsi"/>
                <w:sz w:val="24"/>
                <w:szCs w:val="24"/>
              </w:rPr>
              <w:t>-</w:t>
            </w:r>
            <w:r w:rsidRPr="00DA6539">
              <w:rPr>
                <w:rFonts w:asciiTheme="minorHAnsi" w:hAnsiTheme="minorHAnsi" w:cstheme="minorHAnsi"/>
                <w:sz w:val="24"/>
                <w:szCs w:val="24"/>
              </w:rPr>
              <w:t>ный пункт</w:t>
            </w:r>
          </w:p>
        </w:tc>
        <w:tc>
          <w:tcPr>
            <w:tcW w:w="656" w:type="pct"/>
            <w:vMerge/>
            <w:vAlign w:val="center"/>
          </w:tcPr>
          <w:p w:rsidR="00DA6539" w:rsidRPr="00DA6539" w:rsidRDefault="00DA6539" w:rsidP="008D14D0">
            <w:pPr>
              <w:widowControl w:val="0"/>
              <w:ind w:firstLine="0"/>
              <w:jc w:val="center"/>
              <w:rPr>
                <w:rFonts w:asciiTheme="minorHAnsi" w:hAnsiTheme="minorHAnsi" w:cstheme="minorHAnsi"/>
                <w:sz w:val="24"/>
                <w:szCs w:val="24"/>
              </w:rPr>
            </w:pPr>
          </w:p>
        </w:tc>
      </w:tr>
    </w:tbl>
    <w:tbl>
      <w:tblPr>
        <w:tblStyle w:val="2ff"/>
        <w:tblW w:w="4974" w:type="pct"/>
        <w:tblLayout w:type="fixed"/>
        <w:tblLook w:val="04A0"/>
      </w:tblPr>
      <w:tblGrid>
        <w:gridCol w:w="837"/>
        <w:gridCol w:w="4801"/>
        <w:gridCol w:w="2204"/>
        <w:gridCol w:w="4032"/>
        <w:gridCol w:w="1274"/>
        <w:gridCol w:w="1986"/>
      </w:tblGrid>
      <w:tr w:rsidR="00DA6539" w:rsidRPr="00DA6539" w:rsidTr="008D14D0">
        <w:tc>
          <w:tcPr>
            <w:tcW w:w="5000" w:type="pct"/>
            <w:gridSpan w:val="6"/>
          </w:tcPr>
          <w:p w:rsidR="00DA6539" w:rsidRPr="00DA6539" w:rsidRDefault="00DA6539" w:rsidP="008D14D0">
            <w:pPr>
              <w:ind w:firstLine="0"/>
              <w:jc w:val="center"/>
              <w:rPr>
                <w:rFonts w:asciiTheme="minorHAnsi" w:hAnsiTheme="minorHAnsi" w:cstheme="minorHAnsi"/>
                <w:sz w:val="24"/>
                <w:szCs w:val="24"/>
              </w:rPr>
            </w:pPr>
            <w:r w:rsidRPr="00DA6539">
              <w:rPr>
                <w:rFonts w:asciiTheme="minorHAnsi" w:hAnsiTheme="minorHAnsi" w:cstheme="minorHAnsi"/>
                <w:sz w:val="24"/>
                <w:szCs w:val="24"/>
              </w:rPr>
              <w:t>Реконструкция Троицкого группового водопровода</w:t>
            </w:r>
          </w:p>
        </w:tc>
      </w:tr>
      <w:tr w:rsidR="003966FE" w:rsidRPr="00DA6539" w:rsidTr="00E4769A">
        <w:tc>
          <w:tcPr>
            <w:tcW w:w="277" w:type="pct"/>
            <w:vAlign w:val="center"/>
          </w:tcPr>
          <w:p w:rsidR="003966FE" w:rsidRPr="003966FE" w:rsidRDefault="003966FE" w:rsidP="003966FE">
            <w:pPr>
              <w:shd w:val="clear" w:color="auto" w:fill="FFFFFF"/>
              <w:autoSpaceDE w:val="0"/>
              <w:autoSpaceDN w:val="0"/>
              <w:adjustRightInd w:val="0"/>
              <w:ind w:firstLine="0"/>
              <w:jc w:val="center"/>
              <w:rPr>
                <w:rFonts w:asciiTheme="minorHAnsi" w:hAnsiTheme="minorHAnsi" w:cstheme="minorHAnsi"/>
                <w:color w:val="FF0000"/>
                <w:sz w:val="24"/>
                <w:szCs w:val="24"/>
              </w:rPr>
            </w:pPr>
            <w:r w:rsidRPr="003966FE">
              <w:rPr>
                <w:rFonts w:asciiTheme="minorHAnsi" w:hAnsiTheme="minorHAnsi" w:cstheme="minorHAnsi"/>
                <w:color w:val="FF0000"/>
                <w:sz w:val="24"/>
                <w:szCs w:val="24"/>
              </w:rPr>
              <w:t>13.23</w:t>
            </w:r>
          </w:p>
        </w:tc>
        <w:tc>
          <w:tcPr>
            <w:tcW w:w="1586"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Реконструкция ВНС-3</w:t>
            </w:r>
          </w:p>
          <w:p w:rsidR="003966FE" w:rsidRPr="00DA6539" w:rsidRDefault="003966FE" w:rsidP="008D14D0">
            <w:pPr>
              <w:ind w:firstLine="0"/>
              <w:jc w:val="left"/>
              <w:rPr>
                <w:rFonts w:asciiTheme="minorHAnsi" w:hAnsiTheme="minorHAnsi" w:cstheme="minorHAnsi"/>
                <w:sz w:val="24"/>
                <w:szCs w:val="24"/>
              </w:rPr>
            </w:pPr>
          </w:p>
        </w:tc>
        <w:tc>
          <w:tcPr>
            <w:tcW w:w="728"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установка 10 насосов с электродвигателями на 6 кВ, двух трансформатора</w:t>
            </w:r>
          </w:p>
        </w:tc>
        <w:tc>
          <w:tcPr>
            <w:tcW w:w="1332"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Крымский район, Абинский район, городской округ город Новороссийск, городской округ город-курорт Геленджик, Туапсинский район</w:t>
            </w:r>
          </w:p>
        </w:tc>
        <w:tc>
          <w:tcPr>
            <w:tcW w:w="421"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w:t>
            </w:r>
          </w:p>
        </w:tc>
        <w:tc>
          <w:tcPr>
            <w:tcW w:w="656" w:type="pct"/>
          </w:tcPr>
          <w:p w:rsidR="003966FE" w:rsidRPr="00DA6539" w:rsidRDefault="003966FE" w:rsidP="008D14D0">
            <w:pPr>
              <w:ind w:firstLine="0"/>
              <w:rPr>
                <w:rFonts w:asciiTheme="minorHAnsi" w:hAnsiTheme="minorHAnsi" w:cstheme="minorHAnsi"/>
                <w:sz w:val="24"/>
                <w:szCs w:val="24"/>
              </w:rPr>
            </w:pPr>
            <w:r w:rsidRPr="00DA6539">
              <w:rPr>
                <w:rFonts w:asciiTheme="minorHAnsi" w:hAnsiTheme="minorHAnsi" w:cstheme="minorHAnsi"/>
                <w:sz w:val="24"/>
                <w:szCs w:val="24"/>
              </w:rPr>
              <w:t xml:space="preserve">зона санитарной охраны </w:t>
            </w:r>
          </w:p>
        </w:tc>
      </w:tr>
      <w:tr w:rsidR="003966FE" w:rsidRPr="00DA6539" w:rsidTr="00E4769A">
        <w:tc>
          <w:tcPr>
            <w:tcW w:w="277" w:type="pct"/>
            <w:vAlign w:val="center"/>
          </w:tcPr>
          <w:p w:rsidR="003966FE" w:rsidRPr="003966FE" w:rsidRDefault="003966FE" w:rsidP="003966FE">
            <w:pPr>
              <w:shd w:val="clear" w:color="auto" w:fill="FFFFFF"/>
              <w:autoSpaceDE w:val="0"/>
              <w:autoSpaceDN w:val="0"/>
              <w:adjustRightInd w:val="0"/>
              <w:ind w:firstLine="0"/>
              <w:jc w:val="center"/>
              <w:rPr>
                <w:rFonts w:asciiTheme="minorHAnsi" w:hAnsiTheme="minorHAnsi" w:cstheme="minorHAnsi"/>
                <w:color w:val="FF0000"/>
                <w:sz w:val="24"/>
                <w:szCs w:val="24"/>
              </w:rPr>
            </w:pPr>
            <w:r w:rsidRPr="003966FE">
              <w:rPr>
                <w:rFonts w:asciiTheme="minorHAnsi" w:hAnsiTheme="minorHAnsi" w:cstheme="minorHAnsi"/>
                <w:color w:val="FF0000"/>
                <w:sz w:val="24"/>
                <w:szCs w:val="24"/>
              </w:rPr>
              <w:t>13.24</w:t>
            </w:r>
          </w:p>
        </w:tc>
        <w:tc>
          <w:tcPr>
            <w:tcW w:w="1586"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Водовод от ВНС 3-го подъема до ПК 120 Троицкого группового водопровода (проектирование и строительство) Крымский район, от ВНС 3-го подъема до камеры переключения перед станицей Неберджаевской</w:t>
            </w:r>
          </w:p>
        </w:tc>
        <w:tc>
          <w:tcPr>
            <w:tcW w:w="728"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12000 м</w:t>
            </w:r>
          </w:p>
        </w:tc>
        <w:tc>
          <w:tcPr>
            <w:tcW w:w="1332"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Крымский район, Абинский район, городской округ город Новороссийск, городской округ город-курорт Геленджик, Туапсинский район</w:t>
            </w:r>
          </w:p>
        </w:tc>
        <w:tc>
          <w:tcPr>
            <w:tcW w:w="421"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w:t>
            </w:r>
          </w:p>
        </w:tc>
        <w:tc>
          <w:tcPr>
            <w:tcW w:w="656" w:type="pct"/>
          </w:tcPr>
          <w:p w:rsidR="003966FE" w:rsidRPr="00DA6539" w:rsidRDefault="003966FE" w:rsidP="008D14D0">
            <w:pPr>
              <w:ind w:firstLine="0"/>
              <w:rPr>
                <w:rFonts w:asciiTheme="minorHAnsi" w:hAnsiTheme="minorHAnsi" w:cstheme="minorHAnsi"/>
                <w:sz w:val="24"/>
                <w:szCs w:val="24"/>
              </w:rPr>
            </w:pPr>
            <w:r w:rsidRPr="00DA6539">
              <w:rPr>
                <w:rFonts w:asciiTheme="minorHAnsi" w:hAnsiTheme="minorHAnsi" w:cstheme="minorHAnsi"/>
                <w:sz w:val="24"/>
                <w:szCs w:val="24"/>
              </w:rPr>
              <w:t xml:space="preserve">зона санитарной охраны </w:t>
            </w:r>
          </w:p>
        </w:tc>
      </w:tr>
      <w:tr w:rsidR="003966FE" w:rsidRPr="00DA6539" w:rsidTr="00E4769A">
        <w:tc>
          <w:tcPr>
            <w:tcW w:w="277" w:type="pct"/>
            <w:vAlign w:val="center"/>
          </w:tcPr>
          <w:p w:rsidR="003966FE" w:rsidRPr="003966FE" w:rsidRDefault="003966FE" w:rsidP="003966FE">
            <w:pPr>
              <w:shd w:val="clear" w:color="auto" w:fill="FFFFFF"/>
              <w:autoSpaceDE w:val="0"/>
              <w:autoSpaceDN w:val="0"/>
              <w:adjustRightInd w:val="0"/>
              <w:ind w:firstLine="0"/>
              <w:jc w:val="center"/>
              <w:rPr>
                <w:rFonts w:asciiTheme="minorHAnsi" w:hAnsiTheme="minorHAnsi" w:cstheme="minorHAnsi"/>
                <w:color w:val="FF0000"/>
                <w:sz w:val="24"/>
                <w:szCs w:val="24"/>
              </w:rPr>
            </w:pPr>
            <w:r w:rsidRPr="003966FE">
              <w:rPr>
                <w:rFonts w:asciiTheme="minorHAnsi" w:hAnsiTheme="minorHAnsi" w:cstheme="minorHAnsi"/>
                <w:color w:val="FF0000"/>
                <w:sz w:val="24"/>
                <w:szCs w:val="24"/>
              </w:rPr>
              <w:t>13.25</w:t>
            </w:r>
          </w:p>
        </w:tc>
        <w:tc>
          <w:tcPr>
            <w:tcW w:w="1586"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Реконструкция водовода МВ1 от ВНС 2-го подъема до ВНС 3-го подъема</w:t>
            </w:r>
          </w:p>
        </w:tc>
        <w:tc>
          <w:tcPr>
            <w:tcW w:w="728"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 xml:space="preserve">диаметр 1000 мм, </w:t>
            </w:r>
          </w:p>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всего 2500 м</w:t>
            </w:r>
          </w:p>
        </w:tc>
        <w:tc>
          <w:tcPr>
            <w:tcW w:w="1332"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 xml:space="preserve">Крымский район, Абинский район, городской округ город </w:t>
            </w:r>
            <w:r w:rsidRPr="00DA6539">
              <w:rPr>
                <w:rFonts w:asciiTheme="minorHAnsi" w:hAnsiTheme="minorHAnsi" w:cstheme="minorHAnsi"/>
                <w:sz w:val="24"/>
                <w:szCs w:val="24"/>
              </w:rPr>
              <w:lastRenderedPageBreak/>
              <w:t>Новороссийск, городской округ город-курорт Геленджик, Туапсинский район</w:t>
            </w:r>
          </w:p>
        </w:tc>
        <w:tc>
          <w:tcPr>
            <w:tcW w:w="421"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lastRenderedPageBreak/>
              <w:t>-</w:t>
            </w:r>
          </w:p>
        </w:tc>
        <w:tc>
          <w:tcPr>
            <w:tcW w:w="656" w:type="pct"/>
          </w:tcPr>
          <w:p w:rsidR="003966FE" w:rsidRPr="00DA6539" w:rsidRDefault="003966FE" w:rsidP="008D14D0">
            <w:pPr>
              <w:ind w:firstLine="0"/>
              <w:rPr>
                <w:rFonts w:asciiTheme="minorHAnsi" w:hAnsiTheme="minorHAnsi" w:cstheme="minorHAnsi"/>
                <w:sz w:val="24"/>
                <w:szCs w:val="24"/>
              </w:rPr>
            </w:pPr>
            <w:r w:rsidRPr="00DA6539">
              <w:rPr>
                <w:rFonts w:asciiTheme="minorHAnsi" w:hAnsiTheme="minorHAnsi" w:cstheme="minorHAnsi"/>
                <w:sz w:val="24"/>
                <w:szCs w:val="24"/>
              </w:rPr>
              <w:t xml:space="preserve">зона санитарной охраны </w:t>
            </w:r>
          </w:p>
        </w:tc>
      </w:tr>
      <w:tr w:rsidR="003966FE" w:rsidRPr="00DA6539" w:rsidTr="00E4769A">
        <w:tc>
          <w:tcPr>
            <w:tcW w:w="277" w:type="pct"/>
            <w:vAlign w:val="center"/>
          </w:tcPr>
          <w:p w:rsidR="003966FE" w:rsidRPr="003966FE" w:rsidRDefault="003966FE" w:rsidP="003966FE">
            <w:pPr>
              <w:shd w:val="clear" w:color="auto" w:fill="FFFFFF"/>
              <w:autoSpaceDE w:val="0"/>
              <w:autoSpaceDN w:val="0"/>
              <w:adjustRightInd w:val="0"/>
              <w:ind w:firstLine="0"/>
              <w:jc w:val="center"/>
              <w:rPr>
                <w:rFonts w:asciiTheme="minorHAnsi" w:hAnsiTheme="minorHAnsi" w:cstheme="minorHAnsi"/>
                <w:color w:val="FF0000"/>
                <w:sz w:val="24"/>
                <w:szCs w:val="24"/>
              </w:rPr>
            </w:pPr>
            <w:r w:rsidRPr="003966FE">
              <w:rPr>
                <w:rFonts w:asciiTheme="minorHAnsi" w:hAnsiTheme="minorHAnsi" w:cstheme="minorHAnsi"/>
                <w:color w:val="FF0000"/>
                <w:sz w:val="24"/>
                <w:szCs w:val="24"/>
              </w:rPr>
              <w:lastRenderedPageBreak/>
              <w:t>13.26</w:t>
            </w:r>
          </w:p>
        </w:tc>
        <w:tc>
          <w:tcPr>
            <w:tcW w:w="1586"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Реконструкция водовода МВ2 от ВНС 2-го подъема до ВНС 3-го подъема</w:t>
            </w:r>
          </w:p>
        </w:tc>
        <w:tc>
          <w:tcPr>
            <w:tcW w:w="728"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 xml:space="preserve">диаметр 1200 мм, </w:t>
            </w:r>
          </w:p>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всего 2500 м</w:t>
            </w:r>
          </w:p>
        </w:tc>
        <w:tc>
          <w:tcPr>
            <w:tcW w:w="1332"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Крымский район, Абинский район, городской округ город Новороссийск, городской округ город-курорт Геленджик, Туапсинский район</w:t>
            </w:r>
          </w:p>
        </w:tc>
        <w:tc>
          <w:tcPr>
            <w:tcW w:w="421"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w:t>
            </w:r>
          </w:p>
        </w:tc>
        <w:tc>
          <w:tcPr>
            <w:tcW w:w="656" w:type="pct"/>
          </w:tcPr>
          <w:p w:rsidR="003966FE" w:rsidRPr="00DA6539" w:rsidRDefault="003966FE" w:rsidP="008D14D0">
            <w:pPr>
              <w:ind w:firstLine="0"/>
              <w:rPr>
                <w:rFonts w:asciiTheme="minorHAnsi" w:hAnsiTheme="minorHAnsi" w:cstheme="minorHAnsi"/>
                <w:sz w:val="24"/>
                <w:szCs w:val="24"/>
              </w:rPr>
            </w:pPr>
            <w:r w:rsidRPr="00DA6539">
              <w:rPr>
                <w:rFonts w:asciiTheme="minorHAnsi" w:hAnsiTheme="minorHAnsi" w:cstheme="minorHAnsi"/>
                <w:sz w:val="24"/>
                <w:szCs w:val="24"/>
              </w:rPr>
              <w:t xml:space="preserve">зона санитарной охраны </w:t>
            </w:r>
          </w:p>
        </w:tc>
      </w:tr>
      <w:tr w:rsidR="003966FE" w:rsidRPr="00DA6539" w:rsidTr="00E4769A">
        <w:tc>
          <w:tcPr>
            <w:tcW w:w="277" w:type="pct"/>
            <w:vAlign w:val="center"/>
          </w:tcPr>
          <w:p w:rsidR="003966FE" w:rsidRPr="003966FE" w:rsidRDefault="003966FE" w:rsidP="003966FE">
            <w:pPr>
              <w:shd w:val="clear" w:color="auto" w:fill="FFFFFF"/>
              <w:autoSpaceDE w:val="0"/>
              <w:autoSpaceDN w:val="0"/>
              <w:adjustRightInd w:val="0"/>
              <w:ind w:firstLine="0"/>
              <w:jc w:val="center"/>
              <w:rPr>
                <w:rFonts w:asciiTheme="minorHAnsi" w:hAnsiTheme="minorHAnsi" w:cstheme="minorHAnsi"/>
                <w:color w:val="FF0000"/>
                <w:sz w:val="24"/>
                <w:szCs w:val="24"/>
              </w:rPr>
            </w:pPr>
            <w:r w:rsidRPr="003966FE">
              <w:rPr>
                <w:rFonts w:asciiTheme="minorHAnsi" w:hAnsiTheme="minorHAnsi" w:cstheme="minorHAnsi"/>
                <w:color w:val="FF0000"/>
                <w:sz w:val="24"/>
                <w:szCs w:val="24"/>
              </w:rPr>
              <w:t>13.27</w:t>
            </w:r>
          </w:p>
        </w:tc>
        <w:tc>
          <w:tcPr>
            <w:tcW w:w="1586"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Водовод от ВНС 2 подъёма до ВНС 3 подъёма Троицкого группового водопроводв (проектирование и строительство)</w:t>
            </w:r>
          </w:p>
        </w:tc>
        <w:tc>
          <w:tcPr>
            <w:tcW w:w="728"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27 000 м</w:t>
            </w:r>
          </w:p>
        </w:tc>
        <w:tc>
          <w:tcPr>
            <w:tcW w:w="1332" w:type="pct"/>
          </w:tcPr>
          <w:p w:rsidR="003966FE" w:rsidRPr="00DA6539" w:rsidRDefault="003966FE" w:rsidP="00E4769A">
            <w:pPr>
              <w:ind w:firstLine="0"/>
              <w:jc w:val="left"/>
              <w:rPr>
                <w:rFonts w:asciiTheme="minorHAnsi" w:hAnsiTheme="minorHAnsi" w:cstheme="minorHAnsi"/>
                <w:sz w:val="24"/>
                <w:szCs w:val="24"/>
              </w:rPr>
            </w:pPr>
            <w:r w:rsidRPr="00DA6539">
              <w:rPr>
                <w:rFonts w:asciiTheme="minorHAnsi" w:hAnsiTheme="minorHAnsi" w:cstheme="minorHAnsi"/>
                <w:sz w:val="24"/>
                <w:szCs w:val="24"/>
              </w:rPr>
              <w:t>Крымский район, Абинский район, городской округ город Новороссийск, городской округ город-курорт Геленджик, Туапсинский район</w:t>
            </w:r>
          </w:p>
        </w:tc>
        <w:tc>
          <w:tcPr>
            <w:tcW w:w="421" w:type="pct"/>
          </w:tcPr>
          <w:p w:rsidR="003966FE" w:rsidRPr="00DA6539" w:rsidRDefault="003966FE" w:rsidP="008D14D0">
            <w:pPr>
              <w:ind w:firstLine="0"/>
              <w:jc w:val="left"/>
              <w:rPr>
                <w:rFonts w:asciiTheme="minorHAnsi" w:hAnsiTheme="minorHAnsi" w:cstheme="minorHAnsi"/>
                <w:sz w:val="24"/>
                <w:szCs w:val="24"/>
              </w:rPr>
            </w:pPr>
            <w:r w:rsidRPr="00DA6539">
              <w:rPr>
                <w:rFonts w:asciiTheme="minorHAnsi" w:hAnsiTheme="minorHAnsi" w:cstheme="minorHAnsi"/>
                <w:sz w:val="24"/>
                <w:szCs w:val="24"/>
              </w:rPr>
              <w:t>-</w:t>
            </w:r>
          </w:p>
        </w:tc>
        <w:tc>
          <w:tcPr>
            <w:tcW w:w="656" w:type="pct"/>
          </w:tcPr>
          <w:p w:rsidR="003966FE" w:rsidRPr="00DA6539" w:rsidRDefault="003966FE" w:rsidP="008D14D0">
            <w:pPr>
              <w:ind w:firstLine="0"/>
              <w:rPr>
                <w:rFonts w:asciiTheme="minorHAnsi" w:hAnsiTheme="minorHAnsi" w:cstheme="minorHAnsi"/>
                <w:sz w:val="24"/>
                <w:szCs w:val="24"/>
              </w:rPr>
            </w:pPr>
            <w:r w:rsidRPr="00DA6539">
              <w:rPr>
                <w:rFonts w:asciiTheme="minorHAnsi" w:hAnsiTheme="minorHAnsi" w:cstheme="minorHAnsi"/>
                <w:sz w:val="24"/>
                <w:szCs w:val="24"/>
              </w:rPr>
              <w:t xml:space="preserve">зона санитарной охраны </w:t>
            </w:r>
          </w:p>
        </w:tc>
      </w:tr>
    </w:tbl>
    <w:p w:rsidR="00DA6539" w:rsidRDefault="00DA6539" w:rsidP="00944486">
      <w:pPr>
        <w:autoSpaceDE w:val="0"/>
        <w:autoSpaceDN w:val="0"/>
        <w:adjustRightInd w:val="0"/>
        <w:jc w:val="left"/>
      </w:pPr>
    </w:p>
    <w:p w:rsidR="005C58D9" w:rsidRPr="006C0FD6" w:rsidRDefault="005C58D9" w:rsidP="005C58D9">
      <w:pPr>
        <w:autoSpaceDE w:val="0"/>
        <w:autoSpaceDN w:val="0"/>
        <w:adjustRightInd w:val="0"/>
        <w:jc w:val="left"/>
      </w:pPr>
      <w:r w:rsidRPr="006C0FD6">
        <w:t>1.4.1.</w:t>
      </w:r>
      <w:r>
        <w:t>10</w:t>
      </w:r>
      <w:r w:rsidRPr="006C0FD6">
        <w:t xml:space="preserve"> </w:t>
      </w:r>
      <w:r w:rsidR="0024040E" w:rsidRPr="0024040E">
        <w:t>Гидротехнические сооружения ГТС</w:t>
      </w:r>
    </w:p>
    <w:p w:rsidR="00944486" w:rsidRPr="007850D7" w:rsidRDefault="00944486" w:rsidP="00944486">
      <w:pPr>
        <w:jc w:val="right"/>
      </w:pPr>
      <w:r w:rsidRPr="007850D7">
        <w:t xml:space="preserve">Таблица </w:t>
      </w:r>
      <w:r w:rsidR="007850D7" w:rsidRPr="007850D7">
        <w:t>10</w:t>
      </w:r>
    </w:p>
    <w:tbl>
      <w:tblPr>
        <w:tblStyle w:val="aff"/>
        <w:tblW w:w="0" w:type="auto"/>
        <w:tblLook w:val="04A0"/>
      </w:tblPr>
      <w:tblGrid>
        <w:gridCol w:w="1086"/>
        <w:gridCol w:w="6535"/>
        <w:gridCol w:w="1843"/>
        <w:gridCol w:w="2126"/>
        <w:gridCol w:w="1706"/>
        <w:gridCol w:w="1917"/>
      </w:tblGrid>
      <w:tr w:rsidR="00944486" w:rsidRPr="00314DAD" w:rsidTr="00191726">
        <w:trPr>
          <w:trHeight w:val="576"/>
          <w:tblHeader/>
        </w:trPr>
        <w:tc>
          <w:tcPr>
            <w:tcW w:w="1086" w:type="dxa"/>
            <w:vMerge w:val="restart"/>
            <w:vAlign w:val="center"/>
          </w:tcPr>
          <w:p w:rsidR="00944486" w:rsidRPr="00C417A0" w:rsidRDefault="00155993" w:rsidP="00155993">
            <w:pPr>
              <w:ind w:firstLine="0"/>
              <w:jc w:val="center"/>
              <w:rPr>
                <w:rFonts w:asciiTheme="minorHAnsi" w:hAnsiTheme="minorHAnsi" w:cstheme="minorHAnsi"/>
                <w:sz w:val="24"/>
                <w:szCs w:val="24"/>
              </w:rPr>
            </w:pPr>
            <w:r w:rsidRPr="00C417A0">
              <w:rPr>
                <w:rFonts w:asciiTheme="minorHAnsi" w:hAnsiTheme="minorHAnsi" w:cstheme="minorHAnsi"/>
                <w:sz w:val="24"/>
                <w:szCs w:val="24"/>
              </w:rPr>
              <w:t>№ на карте</w:t>
            </w:r>
          </w:p>
        </w:tc>
        <w:tc>
          <w:tcPr>
            <w:tcW w:w="6535" w:type="dxa"/>
            <w:vMerge w:val="restart"/>
            <w:vAlign w:val="center"/>
          </w:tcPr>
          <w:p w:rsidR="00944486" w:rsidRPr="00C417A0" w:rsidRDefault="00944486" w:rsidP="001046B0">
            <w:pPr>
              <w:ind w:left="175" w:firstLine="0"/>
              <w:jc w:val="center"/>
              <w:rPr>
                <w:rFonts w:asciiTheme="minorHAnsi" w:hAnsiTheme="minorHAnsi" w:cstheme="minorHAnsi"/>
                <w:sz w:val="24"/>
                <w:szCs w:val="24"/>
              </w:rPr>
            </w:pPr>
            <w:r w:rsidRPr="00C417A0">
              <w:rPr>
                <w:rFonts w:asciiTheme="minorHAnsi" w:hAnsiTheme="minorHAnsi" w:cstheme="minorHAnsi"/>
                <w:sz w:val="24"/>
                <w:szCs w:val="24"/>
              </w:rPr>
              <w:t>Наименование</w:t>
            </w:r>
          </w:p>
        </w:tc>
        <w:tc>
          <w:tcPr>
            <w:tcW w:w="1843" w:type="dxa"/>
            <w:vMerge w:val="restart"/>
            <w:vAlign w:val="center"/>
          </w:tcPr>
          <w:p w:rsidR="00944486" w:rsidRPr="00C417A0" w:rsidRDefault="00944486" w:rsidP="001046B0">
            <w:pPr>
              <w:ind w:firstLine="0"/>
              <w:jc w:val="center"/>
              <w:rPr>
                <w:rFonts w:asciiTheme="minorHAnsi" w:hAnsiTheme="minorHAnsi" w:cstheme="minorHAnsi"/>
                <w:sz w:val="24"/>
                <w:szCs w:val="24"/>
              </w:rPr>
            </w:pPr>
            <w:r w:rsidRPr="00C417A0">
              <w:rPr>
                <w:rFonts w:asciiTheme="minorHAnsi" w:hAnsiTheme="minorHAnsi" w:cstheme="minorHAnsi"/>
                <w:sz w:val="24"/>
                <w:szCs w:val="24"/>
              </w:rPr>
              <w:t>Краткая характеристика объекта</w:t>
            </w:r>
          </w:p>
        </w:tc>
        <w:tc>
          <w:tcPr>
            <w:tcW w:w="3832" w:type="dxa"/>
            <w:gridSpan w:val="2"/>
            <w:vAlign w:val="center"/>
          </w:tcPr>
          <w:p w:rsidR="00944486" w:rsidRPr="00C417A0" w:rsidRDefault="00944486" w:rsidP="001046B0">
            <w:pPr>
              <w:ind w:hanging="26"/>
              <w:jc w:val="center"/>
              <w:rPr>
                <w:rFonts w:asciiTheme="minorHAnsi" w:hAnsiTheme="minorHAnsi" w:cstheme="minorHAnsi"/>
                <w:sz w:val="24"/>
                <w:szCs w:val="24"/>
              </w:rPr>
            </w:pPr>
            <w:r w:rsidRPr="00C417A0">
              <w:rPr>
                <w:rFonts w:asciiTheme="minorHAnsi" w:hAnsiTheme="minorHAnsi" w:cstheme="minorHAnsi"/>
                <w:sz w:val="24"/>
                <w:szCs w:val="24"/>
              </w:rPr>
              <w:t>Местоположение планируемого объекта</w:t>
            </w:r>
          </w:p>
        </w:tc>
        <w:tc>
          <w:tcPr>
            <w:tcW w:w="1917" w:type="dxa"/>
            <w:vMerge w:val="restart"/>
            <w:vAlign w:val="center"/>
          </w:tcPr>
          <w:p w:rsidR="00944486" w:rsidRPr="00C417A0" w:rsidRDefault="00944486" w:rsidP="001046B0">
            <w:pPr>
              <w:ind w:left="-111" w:right="-29" w:hanging="3"/>
              <w:jc w:val="center"/>
              <w:rPr>
                <w:rFonts w:asciiTheme="minorHAnsi" w:hAnsiTheme="minorHAnsi" w:cstheme="minorHAnsi"/>
                <w:sz w:val="24"/>
                <w:szCs w:val="24"/>
              </w:rPr>
            </w:pPr>
            <w:r w:rsidRPr="00C417A0">
              <w:rPr>
                <w:rFonts w:asciiTheme="minorHAnsi" w:hAnsiTheme="minorHAnsi" w:cstheme="minorHAnsi"/>
                <w:sz w:val="24"/>
                <w:szCs w:val="24"/>
              </w:rPr>
              <w:t>Зоны с особыми условиями использования территории</w:t>
            </w:r>
          </w:p>
        </w:tc>
      </w:tr>
      <w:tr w:rsidR="00944486" w:rsidRPr="00314DAD" w:rsidTr="00191726">
        <w:trPr>
          <w:trHeight w:val="744"/>
          <w:tblHeader/>
        </w:trPr>
        <w:tc>
          <w:tcPr>
            <w:tcW w:w="1086" w:type="dxa"/>
            <w:vMerge/>
            <w:vAlign w:val="center"/>
          </w:tcPr>
          <w:p w:rsidR="00944486" w:rsidRPr="00C417A0" w:rsidRDefault="00944486" w:rsidP="001046B0">
            <w:pPr>
              <w:ind w:firstLine="0"/>
              <w:jc w:val="center"/>
              <w:rPr>
                <w:rFonts w:asciiTheme="minorHAnsi" w:hAnsiTheme="minorHAnsi" w:cstheme="minorHAnsi"/>
                <w:sz w:val="24"/>
                <w:szCs w:val="24"/>
              </w:rPr>
            </w:pPr>
          </w:p>
        </w:tc>
        <w:tc>
          <w:tcPr>
            <w:tcW w:w="6535" w:type="dxa"/>
            <w:vMerge/>
            <w:vAlign w:val="center"/>
          </w:tcPr>
          <w:p w:rsidR="00944486" w:rsidRPr="00C417A0" w:rsidRDefault="00944486" w:rsidP="001046B0">
            <w:pPr>
              <w:ind w:left="175" w:firstLine="0"/>
              <w:jc w:val="center"/>
              <w:rPr>
                <w:rFonts w:asciiTheme="minorHAnsi" w:hAnsiTheme="minorHAnsi" w:cstheme="minorHAnsi"/>
                <w:sz w:val="24"/>
                <w:szCs w:val="24"/>
              </w:rPr>
            </w:pPr>
          </w:p>
        </w:tc>
        <w:tc>
          <w:tcPr>
            <w:tcW w:w="1843" w:type="dxa"/>
            <w:vMerge/>
            <w:vAlign w:val="center"/>
          </w:tcPr>
          <w:p w:rsidR="00944486" w:rsidRPr="00C417A0" w:rsidRDefault="00944486" w:rsidP="001046B0">
            <w:pPr>
              <w:ind w:firstLine="0"/>
              <w:jc w:val="center"/>
              <w:rPr>
                <w:rFonts w:asciiTheme="minorHAnsi" w:hAnsiTheme="minorHAnsi" w:cstheme="minorHAnsi"/>
                <w:sz w:val="24"/>
                <w:szCs w:val="24"/>
              </w:rPr>
            </w:pPr>
          </w:p>
        </w:tc>
        <w:tc>
          <w:tcPr>
            <w:tcW w:w="2126" w:type="dxa"/>
            <w:vAlign w:val="center"/>
          </w:tcPr>
          <w:p w:rsidR="00944486" w:rsidRPr="00C417A0" w:rsidRDefault="00944486" w:rsidP="001046B0">
            <w:pPr>
              <w:ind w:hanging="26"/>
              <w:jc w:val="center"/>
              <w:rPr>
                <w:rFonts w:asciiTheme="minorHAnsi" w:hAnsiTheme="minorHAnsi" w:cstheme="minorHAnsi"/>
                <w:sz w:val="24"/>
                <w:szCs w:val="24"/>
              </w:rPr>
            </w:pPr>
            <w:r w:rsidRPr="00C417A0">
              <w:rPr>
                <w:rFonts w:asciiTheme="minorHAnsi" w:hAnsiTheme="minorHAnsi" w:cstheme="minorHAnsi"/>
                <w:sz w:val="24"/>
                <w:szCs w:val="24"/>
              </w:rPr>
              <w:t>Муниципальное образование</w:t>
            </w:r>
          </w:p>
        </w:tc>
        <w:tc>
          <w:tcPr>
            <w:tcW w:w="1706" w:type="dxa"/>
            <w:vAlign w:val="center"/>
          </w:tcPr>
          <w:p w:rsidR="00944486" w:rsidRPr="00C417A0" w:rsidRDefault="00944486" w:rsidP="001046B0">
            <w:pPr>
              <w:ind w:hanging="26"/>
              <w:jc w:val="center"/>
              <w:rPr>
                <w:rFonts w:asciiTheme="minorHAnsi" w:hAnsiTheme="minorHAnsi" w:cstheme="minorHAnsi"/>
                <w:sz w:val="24"/>
                <w:szCs w:val="24"/>
              </w:rPr>
            </w:pPr>
            <w:r w:rsidRPr="00C417A0">
              <w:rPr>
                <w:rFonts w:asciiTheme="minorHAnsi" w:hAnsiTheme="minorHAnsi" w:cstheme="minorHAnsi"/>
                <w:sz w:val="24"/>
                <w:szCs w:val="24"/>
              </w:rPr>
              <w:t>Населенный пункт</w:t>
            </w:r>
          </w:p>
        </w:tc>
        <w:tc>
          <w:tcPr>
            <w:tcW w:w="1917" w:type="dxa"/>
            <w:vMerge/>
            <w:vAlign w:val="center"/>
          </w:tcPr>
          <w:p w:rsidR="00944486" w:rsidRPr="00C417A0" w:rsidRDefault="00944486" w:rsidP="001046B0">
            <w:pPr>
              <w:ind w:hanging="26"/>
              <w:jc w:val="center"/>
              <w:rPr>
                <w:rFonts w:asciiTheme="minorHAnsi" w:hAnsiTheme="minorHAnsi" w:cstheme="minorHAnsi"/>
                <w:sz w:val="24"/>
                <w:szCs w:val="24"/>
              </w:rPr>
            </w:pPr>
          </w:p>
        </w:tc>
      </w:tr>
      <w:tr w:rsidR="00EC50E7" w:rsidRPr="00314DAD" w:rsidTr="008A0332">
        <w:tc>
          <w:tcPr>
            <w:tcW w:w="1086" w:type="dxa"/>
            <w:vAlign w:val="center"/>
          </w:tcPr>
          <w:p w:rsidR="00EC50E7" w:rsidRPr="007C7BB7" w:rsidRDefault="00EC50E7" w:rsidP="00EC50E7">
            <w:pPr>
              <w:shd w:val="clear" w:color="auto" w:fill="FFFFFF"/>
              <w:autoSpaceDE w:val="0"/>
              <w:autoSpaceDN w:val="0"/>
              <w:adjustRightInd w:val="0"/>
              <w:ind w:firstLine="0"/>
              <w:jc w:val="center"/>
              <w:rPr>
                <w:color w:val="FF0000"/>
                <w:sz w:val="24"/>
                <w:szCs w:val="24"/>
              </w:rPr>
            </w:pPr>
            <w:r w:rsidRPr="007C7BB7">
              <w:rPr>
                <w:color w:val="FF0000"/>
                <w:sz w:val="24"/>
                <w:szCs w:val="24"/>
              </w:rPr>
              <w:t>1</w:t>
            </w:r>
            <w:r>
              <w:rPr>
                <w:color w:val="FF0000"/>
                <w:sz w:val="24"/>
                <w:szCs w:val="24"/>
              </w:rPr>
              <w:t>9</w:t>
            </w:r>
            <w:r w:rsidRPr="007C7BB7">
              <w:rPr>
                <w:color w:val="FF0000"/>
                <w:sz w:val="24"/>
                <w:szCs w:val="24"/>
              </w:rPr>
              <w:t>.1</w:t>
            </w:r>
          </w:p>
        </w:tc>
        <w:tc>
          <w:tcPr>
            <w:tcW w:w="6535" w:type="dxa"/>
          </w:tcPr>
          <w:p w:rsidR="00EC50E7" w:rsidRPr="00C417A0" w:rsidRDefault="00EC50E7" w:rsidP="008D14D0">
            <w:pPr>
              <w:ind w:firstLine="0"/>
              <w:jc w:val="left"/>
              <w:rPr>
                <w:rFonts w:asciiTheme="minorHAnsi" w:hAnsiTheme="minorHAnsi" w:cstheme="minorHAnsi"/>
                <w:iCs/>
                <w:sz w:val="24"/>
                <w:szCs w:val="24"/>
              </w:rPr>
            </w:pPr>
            <w:r w:rsidRPr="00C417A0">
              <w:rPr>
                <w:rFonts w:asciiTheme="minorHAnsi" w:hAnsiTheme="minorHAnsi" w:cstheme="minorHAnsi"/>
                <w:iCs/>
                <w:sz w:val="24"/>
                <w:szCs w:val="24"/>
              </w:rPr>
              <w:t>Защита территории Крымского района Краснодарского края от негативного воздействия вод рек Адагум, Неберджай, Баканка</w:t>
            </w:r>
          </w:p>
        </w:tc>
        <w:tc>
          <w:tcPr>
            <w:tcW w:w="1843"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44,237 км</w:t>
            </w:r>
          </w:p>
        </w:tc>
        <w:tc>
          <w:tcPr>
            <w:tcW w:w="2126"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 xml:space="preserve">Крымский район </w:t>
            </w:r>
          </w:p>
        </w:tc>
        <w:tc>
          <w:tcPr>
            <w:tcW w:w="1706"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w:t>
            </w:r>
          </w:p>
        </w:tc>
        <w:tc>
          <w:tcPr>
            <w:tcW w:w="1917"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не требуется</w:t>
            </w:r>
          </w:p>
        </w:tc>
      </w:tr>
      <w:tr w:rsidR="00EC50E7" w:rsidRPr="00314DAD" w:rsidTr="008A0332">
        <w:tc>
          <w:tcPr>
            <w:tcW w:w="1086" w:type="dxa"/>
            <w:vAlign w:val="center"/>
          </w:tcPr>
          <w:p w:rsidR="00EC50E7" w:rsidRPr="007C7BB7" w:rsidRDefault="00EC50E7" w:rsidP="00EC50E7">
            <w:pPr>
              <w:shd w:val="clear" w:color="auto" w:fill="FFFFFF"/>
              <w:autoSpaceDE w:val="0"/>
              <w:autoSpaceDN w:val="0"/>
              <w:adjustRightInd w:val="0"/>
              <w:ind w:firstLine="0"/>
              <w:jc w:val="center"/>
              <w:rPr>
                <w:color w:val="FF0000"/>
                <w:sz w:val="24"/>
                <w:szCs w:val="24"/>
              </w:rPr>
            </w:pPr>
            <w:r w:rsidRPr="007C7BB7">
              <w:rPr>
                <w:color w:val="FF0000"/>
                <w:sz w:val="24"/>
                <w:szCs w:val="24"/>
              </w:rPr>
              <w:t>1</w:t>
            </w:r>
            <w:r>
              <w:rPr>
                <w:color w:val="FF0000"/>
                <w:sz w:val="24"/>
                <w:szCs w:val="24"/>
              </w:rPr>
              <w:t>9</w:t>
            </w:r>
            <w:r w:rsidRPr="007C7BB7">
              <w:rPr>
                <w:color w:val="FF0000"/>
                <w:sz w:val="24"/>
                <w:szCs w:val="24"/>
              </w:rPr>
              <w:t>.2</w:t>
            </w:r>
          </w:p>
        </w:tc>
        <w:tc>
          <w:tcPr>
            <w:tcW w:w="6535" w:type="dxa"/>
          </w:tcPr>
          <w:p w:rsidR="00EC50E7" w:rsidRPr="00C417A0" w:rsidRDefault="00EC50E7" w:rsidP="008D14D0">
            <w:pPr>
              <w:ind w:firstLine="0"/>
              <w:jc w:val="left"/>
              <w:rPr>
                <w:rFonts w:asciiTheme="minorHAnsi" w:hAnsiTheme="minorHAnsi" w:cstheme="minorHAnsi"/>
                <w:iCs/>
                <w:sz w:val="24"/>
                <w:szCs w:val="24"/>
              </w:rPr>
            </w:pPr>
            <w:r w:rsidRPr="00C417A0">
              <w:rPr>
                <w:rFonts w:asciiTheme="minorHAnsi" w:hAnsiTheme="minorHAnsi" w:cstheme="minorHAnsi"/>
                <w:iCs/>
                <w:sz w:val="24"/>
                <w:szCs w:val="24"/>
              </w:rPr>
              <w:t>Мероприятия по выносу капитальных объектов из зон строительства гидротехнических сооружений в Крымском районе Краснодарского края с учетом компенсационных затрат</w:t>
            </w:r>
          </w:p>
        </w:tc>
        <w:tc>
          <w:tcPr>
            <w:tcW w:w="1843"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150 объектов</w:t>
            </w:r>
          </w:p>
        </w:tc>
        <w:tc>
          <w:tcPr>
            <w:tcW w:w="2126"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 xml:space="preserve">Крымский район </w:t>
            </w:r>
          </w:p>
        </w:tc>
        <w:tc>
          <w:tcPr>
            <w:tcW w:w="1706"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w:t>
            </w:r>
          </w:p>
        </w:tc>
        <w:tc>
          <w:tcPr>
            <w:tcW w:w="1917"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не требуется</w:t>
            </w:r>
          </w:p>
        </w:tc>
      </w:tr>
      <w:tr w:rsidR="00EC50E7" w:rsidRPr="007F39ED" w:rsidTr="008A0332">
        <w:tc>
          <w:tcPr>
            <w:tcW w:w="1086" w:type="dxa"/>
            <w:vAlign w:val="center"/>
          </w:tcPr>
          <w:p w:rsidR="00EC50E7" w:rsidRPr="007C7BB7" w:rsidRDefault="00EC50E7" w:rsidP="00EC50E7">
            <w:pPr>
              <w:shd w:val="clear" w:color="auto" w:fill="FFFFFF"/>
              <w:autoSpaceDE w:val="0"/>
              <w:autoSpaceDN w:val="0"/>
              <w:adjustRightInd w:val="0"/>
              <w:ind w:firstLine="0"/>
              <w:jc w:val="center"/>
              <w:rPr>
                <w:color w:val="FF0000"/>
                <w:sz w:val="24"/>
                <w:szCs w:val="24"/>
              </w:rPr>
            </w:pPr>
            <w:r w:rsidRPr="007C7BB7">
              <w:rPr>
                <w:color w:val="FF0000"/>
                <w:sz w:val="24"/>
                <w:szCs w:val="24"/>
              </w:rPr>
              <w:t>1</w:t>
            </w:r>
            <w:r>
              <w:rPr>
                <w:color w:val="FF0000"/>
                <w:sz w:val="24"/>
                <w:szCs w:val="24"/>
              </w:rPr>
              <w:t>9</w:t>
            </w:r>
            <w:r w:rsidRPr="007C7BB7">
              <w:rPr>
                <w:color w:val="FF0000"/>
                <w:sz w:val="24"/>
                <w:szCs w:val="24"/>
              </w:rPr>
              <w:t>.3</w:t>
            </w:r>
          </w:p>
        </w:tc>
        <w:tc>
          <w:tcPr>
            <w:tcW w:w="6535" w:type="dxa"/>
          </w:tcPr>
          <w:p w:rsidR="00EC50E7" w:rsidRPr="00C417A0" w:rsidRDefault="00EC50E7" w:rsidP="008D14D0">
            <w:pPr>
              <w:ind w:firstLine="0"/>
              <w:jc w:val="left"/>
              <w:rPr>
                <w:rFonts w:asciiTheme="minorHAnsi" w:hAnsiTheme="minorHAnsi" w:cstheme="minorHAnsi"/>
                <w:iCs/>
                <w:sz w:val="24"/>
                <w:szCs w:val="24"/>
              </w:rPr>
            </w:pPr>
            <w:r w:rsidRPr="00C417A0">
              <w:rPr>
                <w:rFonts w:asciiTheme="minorHAnsi" w:hAnsiTheme="minorHAnsi" w:cstheme="minorHAnsi"/>
                <w:iCs/>
                <w:sz w:val="24"/>
                <w:szCs w:val="24"/>
              </w:rPr>
              <w:t>Выполнение проектых и изыскательских работ, рабочей документации по объекту «Защита территории Крымского района Краснодарского края от негативного воздействия вод рек Адагум, Неберджай, Баканка»</w:t>
            </w:r>
          </w:p>
        </w:tc>
        <w:tc>
          <w:tcPr>
            <w:tcW w:w="1843"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1 шт.</w:t>
            </w:r>
          </w:p>
        </w:tc>
        <w:tc>
          <w:tcPr>
            <w:tcW w:w="2126" w:type="dxa"/>
          </w:tcPr>
          <w:p w:rsidR="00EC50E7" w:rsidRPr="00C417A0" w:rsidRDefault="00EC50E7" w:rsidP="008D14D0">
            <w:pPr>
              <w:widowControl w:val="0"/>
              <w:ind w:firstLine="0"/>
              <w:jc w:val="left"/>
              <w:rPr>
                <w:rFonts w:asciiTheme="minorHAnsi" w:hAnsiTheme="minorHAnsi" w:cstheme="minorHAnsi"/>
                <w:sz w:val="24"/>
                <w:szCs w:val="24"/>
              </w:rPr>
            </w:pPr>
            <w:r w:rsidRPr="00C417A0">
              <w:rPr>
                <w:rFonts w:asciiTheme="minorHAnsi" w:hAnsiTheme="minorHAnsi" w:cstheme="minorHAnsi"/>
                <w:iCs/>
                <w:sz w:val="24"/>
                <w:szCs w:val="24"/>
              </w:rPr>
              <w:t xml:space="preserve">Крымский район </w:t>
            </w:r>
          </w:p>
        </w:tc>
        <w:tc>
          <w:tcPr>
            <w:tcW w:w="1706"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w:t>
            </w:r>
          </w:p>
        </w:tc>
        <w:tc>
          <w:tcPr>
            <w:tcW w:w="1917" w:type="dxa"/>
          </w:tcPr>
          <w:p w:rsidR="00EC50E7" w:rsidRPr="00C417A0" w:rsidRDefault="00EC50E7" w:rsidP="008D14D0">
            <w:pPr>
              <w:ind w:firstLine="0"/>
              <w:jc w:val="left"/>
              <w:rPr>
                <w:rFonts w:asciiTheme="minorHAnsi" w:hAnsiTheme="minorHAnsi" w:cstheme="minorHAnsi"/>
                <w:sz w:val="24"/>
                <w:szCs w:val="24"/>
              </w:rPr>
            </w:pPr>
            <w:r w:rsidRPr="00C417A0">
              <w:rPr>
                <w:rFonts w:asciiTheme="minorHAnsi" w:hAnsiTheme="minorHAnsi" w:cstheme="minorHAnsi"/>
                <w:sz w:val="24"/>
                <w:szCs w:val="24"/>
              </w:rPr>
              <w:t>не требуется</w:t>
            </w:r>
          </w:p>
        </w:tc>
      </w:tr>
    </w:tbl>
    <w:p w:rsidR="00C11A72" w:rsidRDefault="00C11A72">
      <w:r>
        <w:br w:type="page"/>
      </w:r>
    </w:p>
    <w:p w:rsidR="00EC50E7" w:rsidRDefault="00EC50E7" w:rsidP="007F6564"/>
    <w:p w:rsidR="006C0FD6" w:rsidRDefault="00DB4632" w:rsidP="007F6564">
      <w:r w:rsidRPr="006C0FD6">
        <w:t>1.4.1.</w:t>
      </w:r>
      <w:r>
        <w:t>1</w:t>
      </w:r>
      <w:r w:rsidR="00432B74">
        <w:t>1</w:t>
      </w:r>
      <w:r w:rsidRPr="006C0FD6">
        <w:t xml:space="preserve"> </w:t>
      </w:r>
      <w:r w:rsidRPr="00DB4632">
        <w:t>Объекты аварийно-спасательной службы</w:t>
      </w:r>
    </w:p>
    <w:p w:rsidR="00432B74" w:rsidRPr="00767AF6" w:rsidRDefault="00432B74" w:rsidP="00432B74">
      <w:pPr>
        <w:autoSpaceDE w:val="0"/>
        <w:autoSpaceDN w:val="0"/>
        <w:adjustRightInd w:val="0"/>
        <w:ind w:firstLine="0"/>
        <w:jc w:val="right"/>
        <w:rPr>
          <w:sz w:val="27"/>
          <w:szCs w:val="27"/>
        </w:rPr>
      </w:pPr>
      <w:r w:rsidRPr="00767AF6">
        <w:rPr>
          <w:sz w:val="27"/>
          <w:szCs w:val="27"/>
        </w:rPr>
        <w:t xml:space="preserve">Таблица </w:t>
      </w:r>
      <w:r w:rsidR="007850D7">
        <w:rPr>
          <w:sz w:val="27"/>
          <w:szCs w:val="27"/>
        </w:rPr>
        <w:t>11</w:t>
      </w:r>
    </w:p>
    <w:tbl>
      <w:tblPr>
        <w:tblStyle w:val="3f6"/>
        <w:tblW w:w="4974" w:type="pct"/>
        <w:tblBorders>
          <w:bottom w:val="none" w:sz="0" w:space="0" w:color="auto"/>
        </w:tblBorders>
        <w:tblLayout w:type="fixed"/>
        <w:tblLook w:val="04A0"/>
      </w:tblPr>
      <w:tblGrid>
        <w:gridCol w:w="956"/>
        <w:gridCol w:w="4114"/>
        <w:gridCol w:w="2976"/>
        <w:gridCol w:w="2421"/>
        <w:gridCol w:w="2275"/>
        <w:gridCol w:w="2392"/>
      </w:tblGrid>
      <w:tr w:rsidR="00432B74" w:rsidRPr="00432B74" w:rsidTr="0087421E">
        <w:trPr>
          <w:trHeight w:val="405"/>
        </w:trPr>
        <w:tc>
          <w:tcPr>
            <w:tcW w:w="956" w:type="dxa"/>
            <w:vMerge w:val="restart"/>
            <w:shd w:val="clear" w:color="auto" w:fill="auto"/>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w:t>
            </w:r>
          </w:p>
        </w:tc>
        <w:tc>
          <w:tcPr>
            <w:tcW w:w="4114" w:type="dxa"/>
            <w:vMerge w:val="restart"/>
            <w:shd w:val="clear" w:color="auto" w:fill="auto"/>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Наименование</w:t>
            </w:r>
          </w:p>
        </w:tc>
        <w:tc>
          <w:tcPr>
            <w:tcW w:w="2976" w:type="dxa"/>
            <w:vMerge w:val="restart"/>
            <w:shd w:val="clear" w:color="auto" w:fill="auto"/>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Краткая характеристика объекта</w:t>
            </w:r>
          </w:p>
        </w:tc>
        <w:tc>
          <w:tcPr>
            <w:tcW w:w="4696" w:type="dxa"/>
            <w:gridSpan w:val="2"/>
            <w:shd w:val="clear" w:color="auto" w:fill="auto"/>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Местоположение планируемого объекта</w:t>
            </w:r>
          </w:p>
        </w:tc>
        <w:tc>
          <w:tcPr>
            <w:tcW w:w="2392" w:type="dxa"/>
            <w:vMerge w:val="restart"/>
            <w:shd w:val="clear" w:color="auto" w:fill="auto"/>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Зоны с особыми условиями использования территории</w:t>
            </w:r>
          </w:p>
        </w:tc>
      </w:tr>
      <w:tr w:rsidR="00432B74" w:rsidRPr="00432B74" w:rsidTr="0087421E">
        <w:trPr>
          <w:trHeight w:val="525"/>
        </w:trPr>
        <w:tc>
          <w:tcPr>
            <w:tcW w:w="956" w:type="dxa"/>
            <w:vMerge/>
            <w:vAlign w:val="center"/>
          </w:tcPr>
          <w:p w:rsidR="00432B74" w:rsidRPr="00432B74" w:rsidRDefault="00432B74" w:rsidP="008D14D0">
            <w:pPr>
              <w:widowControl w:val="0"/>
              <w:ind w:firstLine="0"/>
              <w:jc w:val="center"/>
              <w:rPr>
                <w:rFonts w:asciiTheme="minorHAnsi" w:hAnsiTheme="minorHAnsi" w:cstheme="minorHAnsi"/>
                <w:sz w:val="24"/>
                <w:szCs w:val="24"/>
              </w:rPr>
            </w:pPr>
          </w:p>
        </w:tc>
        <w:tc>
          <w:tcPr>
            <w:tcW w:w="4114" w:type="dxa"/>
            <w:vMerge/>
            <w:vAlign w:val="center"/>
          </w:tcPr>
          <w:p w:rsidR="00432B74" w:rsidRPr="00432B74" w:rsidRDefault="00432B74" w:rsidP="008D14D0">
            <w:pPr>
              <w:widowControl w:val="0"/>
              <w:ind w:firstLine="0"/>
              <w:jc w:val="center"/>
              <w:rPr>
                <w:rFonts w:asciiTheme="minorHAnsi" w:hAnsiTheme="minorHAnsi" w:cstheme="minorHAnsi"/>
                <w:sz w:val="24"/>
                <w:szCs w:val="24"/>
              </w:rPr>
            </w:pPr>
          </w:p>
        </w:tc>
        <w:tc>
          <w:tcPr>
            <w:tcW w:w="2976" w:type="dxa"/>
            <w:vMerge/>
            <w:vAlign w:val="center"/>
          </w:tcPr>
          <w:p w:rsidR="00432B74" w:rsidRPr="00432B74" w:rsidRDefault="00432B74" w:rsidP="008D14D0">
            <w:pPr>
              <w:widowControl w:val="0"/>
              <w:ind w:firstLine="0"/>
              <w:jc w:val="center"/>
              <w:rPr>
                <w:rFonts w:asciiTheme="minorHAnsi" w:hAnsiTheme="minorHAnsi" w:cstheme="minorHAnsi"/>
                <w:sz w:val="24"/>
                <w:szCs w:val="24"/>
              </w:rPr>
            </w:pPr>
          </w:p>
        </w:tc>
        <w:tc>
          <w:tcPr>
            <w:tcW w:w="2421" w:type="dxa"/>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Муниципальное образование</w:t>
            </w:r>
          </w:p>
        </w:tc>
        <w:tc>
          <w:tcPr>
            <w:tcW w:w="2275" w:type="dxa"/>
            <w:vAlign w:val="center"/>
          </w:tcPr>
          <w:p w:rsidR="00432B74" w:rsidRPr="00432B74" w:rsidRDefault="00432B74" w:rsidP="008D14D0">
            <w:pPr>
              <w:ind w:firstLine="0"/>
              <w:jc w:val="center"/>
              <w:rPr>
                <w:rFonts w:asciiTheme="minorHAnsi" w:hAnsiTheme="minorHAnsi" w:cstheme="minorHAnsi"/>
                <w:sz w:val="24"/>
                <w:szCs w:val="24"/>
              </w:rPr>
            </w:pPr>
            <w:r w:rsidRPr="00432B74">
              <w:rPr>
                <w:rFonts w:asciiTheme="minorHAnsi" w:hAnsiTheme="minorHAnsi" w:cstheme="minorHAnsi"/>
                <w:sz w:val="24"/>
                <w:szCs w:val="24"/>
              </w:rPr>
              <w:t>Населенный пункт</w:t>
            </w:r>
          </w:p>
        </w:tc>
        <w:tc>
          <w:tcPr>
            <w:tcW w:w="2392" w:type="dxa"/>
            <w:vMerge/>
            <w:vAlign w:val="center"/>
          </w:tcPr>
          <w:p w:rsidR="00432B74" w:rsidRPr="00432B74" w:rsidRDefault="00432B74" w:rsidP="008D14D0">
            <w:pPr>
              <w:widowControl w:val="0"/>
              <w:ind w:firstLine="0"/>
              <w:jc w:val="center"/>
              <w:rPr>
                <w:rFonts w:asciiTheme="minorHAnsi" w:hAnsiTheme="minorHAnsi" w:cstheme="minorHAnsi"/>
                <w:sz w:val="24"/>
                <w:szCs w:val="24"/>
              </w:rPr>
            </w:pPr>
          </w:p>
        </w:tc>
      </w:tr>
    </w:tbl>
    <w:tbl>
      <w:tblPr>
        <w:tblStyle w:val="2ff"/>
        <w:tblW w:w="4973" w:type="pct"/>
        <w:tblLayout w:type="fixed"/>
        <w:tblLook w:val="04A0"/>
      </w:tblPr>
      <w:tblGrid>
        <w:gridCol w:w="967"/>
        <w:gridCol w:w="4103"/>
        <w:gridCol w:w="2976"/>
        <w:gridCol w:w="2410"/>
        <w:gridCol w:w="2267"/>
        <w:gridCol w:w="2408"/>
      </w:tblGrid>
      <w:tr w:rsidR="00432B74" w:rsidRPr="00432B74" w:rsidTr="0087421E">
        <w:tc>
          <w:tcPr>
            <w:tcW w:w="967" w:type="dxa"/>
          </w:tcPr>
          <w:p w:rsidR="00432B74" w:rsidRPr="00BB77E0" w:rsidRDefault="00BB77E0" w:rsidP="00BB77E0">
            <w:pPr>
              <w:ind w:firstLine="0"/>
              <w:jc w:val="center"/>
              <w:rPr>
                <w:rFonts w:asciiTheme="minorHAnsi" w:hAnsiTheme="minorHAnsi" w:cstheme="minorHAnsi"/>
                <w:color w:val="FF0000"/>
                <w:sz w:val="24"/>
                <w:szCs w:val="24"/>
              </w:rPr>
            </w:pPr>
            <w:r w:rsidRPr="00BB77E0">
              <w:rPr>
                <w:rFonts w:asciiTheme="minorHAnsi" w:hAnsiTheme="minorHAnsi" w:cstheme="minorHAnsi"/>
                <w:color w:val="FF0000"/>
                <w:sz w:val="24"/>
                <w:szCs w:val="24"/>
              </w:rPr>
              <w:t>17</w:t>
            </w:r>
            <w:r w:rsidR="00432B74" w:rsidRPr="00BB77E0">
              <w:rPr>
                <w:rFonts w:asciiTheme="minorHAnsi" w:hAnsiTheme="minorHAnsi" w:cstheme="minorHAnsi"/>
                <w:color w:val="FF0000"/>
                <w:sz w:val="24"/>
                <w:szCs w:val="24"/>
              </w:rPr>
              <w:t>.</w:t>
            </w:r>
            <w:r w:rsidRPr="00BB77E0">
              <w:rPr>
                <w:rFonts w:asciiTheme="minorHAnsi" w:hAnsiTheme="minorHAnsi" w:cstheme="minorHAnsi"/>
                <w:color w:val="FF0000"/>
                <w:sz w:val="24"/>
                <w:szCs w:val="24"/>
              </w:rPr>
              <w:t>4</w:t>
            </w:r>
          </w:p>
        </w:tc>
        <w:tc>
          <w:tcPr>
            <w:tcW w:w="4103" w:type="dxa"/>
          </w:tcPr>
          <w:p w:rsidR="00432B74" w:rsidRPr="00432B74" w:rsidRDefault="00432B74" w:rsidP="00BB77E0">
            <w:pPr>
              <w:widowControl w:val="0"/>
              <w:ind w:firstLine="0"/>
              <w:jc w:val="left"/>
              <w:rPr>
                <w:rFonts w:asciiTheme="minorHAnsi" w:hAnsiTheme="minorHAnsi" w:cstheme="minorHAnsi"/>
                <w:sz w:val="24"/>
                <w:szCs w:val="24"/>
              </w:rPr>
            </w:pPr>
            <w:r w:rsidRPr="00432B74">
              <w:rPr>
                <w:rFonts w:asciiTheme="minorHAnsi" w:hAnsiTheme="minorHAnsi" w:cstheme="minorHAnsi"/>
                <w:sz w:val="24"/>
                <w:szCs w:val="24"/>
              </w:rPr>
              <w:t>Создание филиала аварийно-спасательного отряда ГКУ КК «ККАСС «Кубань-СПАС»</w:t>
            </w:r>
            <w:r w:rsidR="00BB77E0">
              <w:rPr>
                <w:sz w:val="24"/>
                <w:szCs w:val="24"/>
              </w:rPr>
              <w:t xml:space="preserve"> *</w:t>
            </w:r>
          </w:p>
        </w:tc>
        <w:tc>
          <w:tcPr>
            <w:tcW w:w="2976" w:type="dxa"/>
          </w:tcPr>
          <w:p w:rsidR="00432B74" w:rsidRPr="00432B74" w:rsidRDefault="00432B74" w:rsidP="008D14D0">
            <w:pPr>
              <w:widowControl w:val="0"/>
              <w:ind w:firstLine="0"/>
              <w:jc w:val="left"/>
              <w:rPr>
                <w:rFonts w:asciiTheme="minorHAnsi" w:hAnsiTheme="minorHAnsi" w:cstheme="minorHAnsi"/>
                <w:sz w:val="24"/>
                <w:szCs w:val="24"/>
              </w:rPr>
            </w:pPr>
            <w:r w:rsidRPr="00432B74">
              <w:rPr>
                <w:rFonts w:asciiTheme="minorHAnsi" w:hAnsiTheme="minorHAnsi" w:cstheme="minorHAnsi"/>
                <w:sz w:val="24"/>
                <w:szCs w:val="24"/>
              </w:rPr>
              <w:t>уточняется на стадии проектирования</w:t>
            </w:r>
          </w:p>
        </w:tc>
        <w:tc>
          <w:tcPr>
            <w:tcW w:w="2410" w:type="dxa"/>
          </w:tcPr>
          <w:p w:rsidR="00432B74" w:rsidRPr="00432B74" w:rsidRDefault="00432B74" w:rsidP="008D14D0">
            <w:pPr>
              <w:widowControl w:val="0"/>
              <w:ind w:firstLine="0"/>
              <w:jc w:val="left"/>
              <w:rPr>
                <w:rFonts w:asciiTheme="minorHAnsi" w:hAnsiTheme="minorHAnsi" w:cstheme="minorHAnsi"/>
                <w:sz w:val="24"/>
                <w:szCs w:val="24"/>
              </w:rPr>
            </w:pPr>
            <w:r w:rsidRPr="00432B74">
              <w:rPr>
                <w:rFonts w:asciiTheme="minorHAnsi" w:hAnsiTheme="minorHAnsi" w:cstheme="minorHAnsi"/>
                <w:sz w:val="24"/>
                <w:szCs w:val="24"/>
              </w:rPr>
              <w:t>Крымский  район</w:t>
            </w:r>
          </w:p>
        </w:tc>
        <w:tc>
          <w:tcPr>
            <w:tcW w:w="2267" w:type="dxa"/>
          </w:tcPr>
          <w:p w:rsidR="00432B74" w:rsidRPr="00432B74" w:rsidRDefault="00432B74" w:rsidP="008D14D0">
            <w:pPr>
              <w:widowControl w:val="0"/>
              <w:ind w:firstLine="0"/>
              <w:jc w:val="left"/>
              <w:rPr>
                <w:rFonts w:asciiTheme="minorHAnsi" w:hAnsiTheme="minorHAnsi" w:cstheme="minorHAnsi"/>
                <w:sz w:val="24"/>
                <w:szCs w:val="24"/>
              </w:rPr>
            </w:pPr>
            <w:r w:rsidRPr="00432B74">
              <w:rPr>
                <w:rFonts w:asciiTheme="minorHAnsi" w:hAnsiTheme="minorHAnsi" w:cstheme="minorHAnsi"/>
                <w:sz w:val="24"/>
                <w:szCs w:val="24"/>
              </w:rPr>
              <w:t>г. Крымск</w:t>
            </w:r>
          </w:p>
        </w:tc>
        <w:tc>
          <w:tcPr>
            <w:tcW w:w="2408" w:type="dxa"/>
          </w:tcPr>
          <w:p w:rsidR="00432B74" w:rsidRPr="00432B74" w:rsidRDefault="00432B74" w:rsidP="008D14D0">
            <w:pPr>
              <w:ind w:firstLine="0"/>
              <w:jc w:val="left"/>
              <w:rPr>
                <w:rFonts w:asciiTheme="minorHAnsi" w:hAnsiTheme="minorHAnsi" w:cstheme="minorHAnsi"/>
                <w:sz w:val="24"/>
                <w:szCs w:val="24"/>
              </w:rPr>
            </w:pPr>
            <w:r w:rsidRPr="00432B74">
              <w:rPr>
                <w:rFonts w:asciiTheme="minorHAnsi" w:hAnsiTheme="minorHAnsi" w:cstheme="minorHAnsi"/>
                <w:sz w:val="24"/>
                <w:szCs w:val="24"/>
              </w:rPr>
              <w:t>не требуется</w:t>
            </w:r>
          </w:p>
        </w:tc>
      </w:tr>
    </w:tbl>
    <w:p w:rsidR="00BB77E0" w:rsidRPr="00645C7E" w:rsidRDefault="00BB77E0" w:rsidP="00BB77E0">
      <w:pPr>
        <w:rPr>
          <w:rFonts w:eastAsiaTheme="minorHAnsi"/>
          <w:sz w:val="24"/>
          <w:szCs w:val="24"/>
        </w:rPr>
      </w:pPr>
      <w:r>
        <w:t>*</w:t>
      </w:r>
      <w:r w:rsidRPr="00645C7E">
        <w:rPr>
          <w:rFonts w:eastAsiaTheme="minorHAnsi"/>
          <w:sz w:val="24"/>
          <w:szCs w:val="24"/>
        </w:rPr>
        <w:t xml:space="preserve">На период выполнения настоящего проекта объект сдан в эксплуатацию и отнесен проектом </w:t>
      </w:r>
      <w:r>
        <w:rPr>
          <w:rFonts w:eastAsiaTheme="minorHAnsi"/>
          <w:sz w:val="24"/>
          <w:szCs w:val="24"/>
        </w:rPr>
        <w:t xml:space="preserve">также </w:t>
      </w:r>
      <w:r w:rsidRPr="00645C7E">
        <w:rPr>
          <w:rFonts w:eastAsiaTheme="minorHAnsi"/>
          <w:sz w:val="24"/>
          <w:szCs w:val="24"/>
        </w:rPr>
        <w:t>к существующим объектам регионального значения.</w:t>
      </w:r>
    </w:p>
    <w:p w:rsidR="006568E5" w:rsidRPr="0057181E" w:rsidRDefault="006568E5" w:rsidP="006568E5">
      <w:pPr>
        <w:pStyle w:val="30"/>
        <w:jc w:val="center"/>
        <w:rPr>
          <w:b/>
        </w:rPr>
      </w:pPr>
      <w:bookmarkStart w:id="13" w:name="_Toc107050676"/>
      <w:r w:rsidRPr="0057181E">
        <w:rPr>
          <w:b/>
        </w:rPr>
        <w:t>1.</w:t>
      </w:r>
      <w:r w:rsidR="00155993" w:rsidRPr="0057181E">
        <w:rPr>
          <w:b/>
        </w:rPr>
        <w:t>4</w:t>
      </w:r>
      <w:r w:rsidRPr="0057181E">
        <w:rPr>
          <w:b/>
        </w:rPr>
        <w:t>.</w:t>
      </w:r>
      <w:r w:rsidR="00E62169">
        <w:rPr>
          <w:b/>
        </w:rPr>
        <w:t>2</w:t>
      </w:r>
      <w:r w:rsidRPr="0057181E">
        <w:rPr>
          <w:b/>
        </w:rPr>
        <w:t xml:space="preserve"> Планируемые объекты федерального значения</w:t>
      </w:r>
      <w:bookmarkEnd w:id="13"/>
    </w:p>
    <w:p w:rsidR="00944486" w:rsidRPr="0057181E" w:rsidRDefault="00944486" w:rsidP="00C850A6"/>
    <w:p w:rsidR="00DB2897" w:rsidRPr="0057181E" w:rsidRDefault="007B57B3" w:rsidP="00C850A6">
      <w:r w:rsidRPr="0057181E">
        <w:t>1.</w:t>
      </w:r>
      <w:r w:rsidR="00155993" w:rsidRPr="0057181E">
        <w:t>4</w:t>
      </w:r>
      <w:r w:rsidRPr="0057181E">
        <w:t>.</w:t>
      </w:r>
      <w:r w:rsidR="00E62169">
        <w:t>2</w:t>
      </w:r>
      <w:r w:rsidRPr="0057181E">
        <w:t xml:space="preserve">.1 </w:t>
      </w:r>
      <w:r w:rsidR="00C850A6" w:rsidRPr="0057181E">
        <w:t xml:space="preserve">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6 мая 2015 г. </w:t>
      </w:r>
      <w:r w:rsidR="00C850A6" w:rsidRPr="000D77FA">
        <w:t>№ 816-р (</w:t>
      </w:r>
      <w:r w:rsidR="00934A9F" w:rsidRPr="000D77FA">
        <w:t>в редакции распоряжения Правительства Российской Федерации от 10 февраля 2022 г. № 220-р</w:t>
      </w:r>
      <w:r w:rsidR="00C850A6" w:rsidRPr="000D77FA">
        <w:t>)</w:t>
      </w:r>
      <w:r w:rsidR="00D76CB8" w:rsidRPr="000D77FA">
        <w:t>.</w:t>
      </w:r>
    </w:p>
    <w:p w:rsidR="00FB35FE" w:rsidRPr="00314DAD" w:rsidRDefault="00FB35FE" w:rsidP="00C850A6">
      <w:pPr>
        <w:rPr>
          <w:highlight w:val="yellow"/>
        </w:rPr>
      </w:pPr>
    </w:p>
    <w:p w:rsidR="00934283" w:rsidRPr="00740E4C" w:rsidRDefault="00934283" w:rsidP="00934283">
      <w:pPr>
        <w:jc w:val="center"/>
      </w:pPr>
      <w:r w:rsidRPr="00740E4C">
        <w:t xml:space="preserve">Перечень магистральных </w:t>
      </w:r>
      <w:r w:rsidR="00422E20" w:rsidRPr="00740E4C">
        <w:t>нефтепродуктопроводов</w:t>
      </w:r>
      <w:r w:rsidRPr="00740E4C">
        <w:t>, планируемых для размещения (из приложения № 2 к схеме территориального планирования Российской Федерации в области федерального транспорта (в части трубопроводного транспорта)</w:t>
      </w:r>
    </w:p>
    <w:p w:rsidR="00934283" w:rsidRPr="007850D7" w:rsidRDefault="00934283" w:rsidP="00934283">
      <w:pPr>
        <w:jc w:val="right"/>
      </w:pPr>
      <w:r w:rsidRPr="007850D7">
        <w:t xml:space="preserve">Таблица </w:t>
      </w:r>
      <w:r w:rsidR="007850D7" w:rsidRPr="007850D7">
        <w:t>13</w:t>
      </w:r>
    </w:p>
    <w:tbl>
      <w:tblPr>
        <w:tblStyle w:val="aff"/>
        <w:tblW w:w="15276" w:type="dxa"/>
        <w:tblLayout w:type="fixed"/>
        <w:tblLook w:val="04A0"/>
      </w:tblPr>
      <w:tblGrid>
        <w:gridCol w:w="5637"/>
        <w:gridCol w:w="4394"/>
        <w:gridCol w:w="2410"/>
        <w:gridCol w:w="2835"/>
      </w:tblGrid>
      <w:tr w:rsidR="00934283" w:rsidRPr="00314DAD" w:rsidTr="00513214">
        <w:trPr>
          <w:trHeight w:val="704"/>
          <w:tblHeader/>
        </w:trPr>
        <w:tc>
          <w:tcPr>
            <w:tcW w:w="5637" w:type="dxa"/>
            <w:vAlign w:val="center"/>
          </w:tcPr>
          <w:p w:rsidR="00934283" w:rsidRPr="00F670B6" w:rsidRDefault="00934283" w:rsidP="00D53577">
            <w:pPr>
              <w:ind w:firstLine="0"/>
              <w:jc w:val="center"/>
              <w:rPr>
                <w:sz w:val="24"/>
                <w:szCs w:val="24"/>
              </w:rPr>
            </w:pPr>
            <w:r w:rsidRPr="00F670B6">
              <w:rPr>
                <w:sz w:val="24"/>
                <w:szCs w:val="24"/>
              </w:rPr>
              <w:t>№ на карте\</w:t>
            </w:r>
          </w:p>
          <w:p w:rsidR="00934283" w:rsidRPr="00F670B6" w:rsidRDefault="00934283" w:rsidP="00D53577">
            <w:pPr>
              <w:ind w:firstLine="0"/>
              <w:jc w:val="center"/>
              <w:rPr>
                <w:sz w:val="24"/>
                <w:szCs w:val="24"/>
              </w:rPr>
            </w:pPr>
            <w:r w:rsidRPr="00F670B6">
              <w:rPr>
                <w:sz w:val="24"/>
                <w:szCs w:val="24"/>
              </w:rPr>
              <w:t>Наименование объекта</w:t>
            </w:r>
          </w:p>
        </w:tc>
        <w:tc>
          <w:tcPr>
            <w:tcW w:w="4394" w:type="dxa"/>
            <w:vAlign w:val="center"/>
          </w:tcPr>
          <w:p w:rsidR="00934283" w:rsidRPr="00F670B6" w:rsidRDefault="00934283" w:rsidP="00D53577">
            <w:pPr>
              <w:ind w:firstLine="0"/>
              <w:jc w:val="center"/>
              <w:rPr>
                <w:sz w:val="24"/>
                <w:szCs w:val="24"/>
              </w:rPr>
            </w:pPr>
            <w:r w:rsidRPr="00F670B6">
              <w:rPr>
                <w:sz w:val="24"/>
                <w:szCs w:val="24"/>
              </w:rPr>
              <w:t>Местоположение объекта</w:t>
            </w:r>
          </w:p>
        </w:tc>
        <w:tc>
          <w:tcPr>
            <w:tcW w:w="2410" w:type="dxa"/>
            <w:vAlign w:val="center"/>
          </w:tcPr>
          <w:p w:rsidR="00934283" w:rsidRPr="00F670B6" w:rsidRDefault="00934283" w:rsidP="00D53577">
            <w:pPr>
              <w:ind w:firstLine="34"/>
              <w:jc w:val="center"/>
              <w:rPr>
                <w:sz w:val="24"/>
                <w:szCs w:val="24"/>
              </w:rPr>
            </w:pPr>
            <w:r w:rsidRPr="00F670B6">
              <w:rPr>
                <w:sz w:val="24"/>
                <w:szCs w:val="24"/>
              </w:rPr>
              <w:t>Основные</w:t>
            </w:r>
          </w:p>
          <w:p w:rsidR="00934283" w:rsidRPr="00F670B6" w:rsidRDefault="00934283" w:rsidP="00D53577">
            <w:pPr>
              <w:ind w:firstLine="34"/>
              <w:jc w:val="center"/>
              <w:rPr>
                <w:sz w:val="24"/>
                <w:szCs w:val="24"/>
              </w:rPr>
            </w:pPr>
            <w:r w:rsidRPr="00F670B6">
              <w:rPr>
                <w:sz w:val="24"/>
                <w:szCs w:val="24"/>
              </w:rPr>
              <w:t>характеристики</w:t>
            </w:r>
          </w:p>
          <w:p w:rsidR="00934283" w:rsidRPr="00F670B6" w:rsidRDefault="00934283" w:rsidP="00D53577">
            <w:pPr>
              <w:ind w:firstLine="34"/>
              <w:jc w:val="center"/>
              <w:rPr>
                <w:sz w:val="24"/>
                <w:szCs w:val="24"/>
              </w:rPr>
            </w:pPr>
            <w:r w:rsidRPr="00F670B6">
              <w:rPr>
                <w:sz w:val="24"/>
                <w:szCs w:val="24"/>
              </w:rPr>
              <w:t>объекта</w:t>
            </w:r>
          </w:p>
        </w:tc>
        <w:tc>
          <w:tcPr>
            <w:tcW w:w="2835" w:type="dxa"/>
            <w:vAlign w:val="center"/>
          </w:tcPr>
          <w:p w:rsidR="00934283" w:rsidRPr="00F670B6" w:rsidRDefault="00934283" w:rsidP="00D53577">
            <w:pPr>
              <w:ind w:left="-108" w:right="-31" w:firstLine="0"/>
              <w:jc w:val="center"/>
              <w:rPr>
                <w:sz w:val="24"/>
                <w:szCs w:val="24"/>
              </w:rPr>
            </w:pPr>
            <w:r w:rsidRPr="00F670B6">
              <w:rPr>
                <w:sz w:val="24"/>
                <w:szCs w:val="24"/>
              </w:rPr>
              <w:t>Основное назначение</w:t>
            </w:r>
          </w:p>
          <w:p w:rsidR="00934283" w:rsidRPr="00F670B6" w:rsidRDefault="00934283" w:rsidP="00D53577">
            <w:pPr>
              <w:ind w:left="-108" w:right="-31" w:firstLine="0"/>
              <w:jc w:val="center"/>
              <w:rPr>
                <w:sz w:val="24"/>
                <w:szCs w:val="24"/>
              </w:rPr>
            </w:pPr>
            <w:r w:rsidRPr="00F670B6">
              <w:rPr>
                <w:sz w:val="24"/>
                <w:szCs w:val="24"/>
              </w:rPr>
              <w:t>объекта</w:t>
            </w:r>
          </w:p>
        </w:tc>
      </w:tr>
      <w:tr w:rsidR="00740E4C" w:rsidRPr="00314DAD" w:rsidTr="00513214">
        <w:tc>
          <w:tcPr>
            <w:tcW w:w="5637" w:type="dxa"/>
          </w:tcPr>
          <w:p w:rsidR="00740E4C" w:rsidRPr="009C701C" w:rsidRDefault="009C46C9" w:rsidP="007A7159">
            <w:pPr>
              <w:ind w:firstLine="142"/>
              <w:jc w:val="left"/>
              <w:rPr>
                <w:sz w:val="24"/>
                <w:szCs w:val="24"/>
              </w:rPr>
            </w:pPr>
            <w:r w:rsidRPr="007A7159">
              <w:rPr>
                <w:color w:val="FF0000"/>
                <w:sz w:val="24"/>
                <w:szCs w:val="24"/>
              </w:rPr>
              <w:t>16</w:t>
            </w:r>
            <w:r w:rsidR="00740E4C" w:rsidRPr="007A7159">
              <w:rPr>
                <w:color w:val="FF0000"/>
                <w:sz w:val="24"/>
                <w:szCs w:val="24"/>
              </w:rPr>
              <w:t>.</w:t>
            </w:r>
            <w:r w:rsidR="007A7159" w:rsidRPr="007A7159">
              <w:rPr>
                <w:color w:val="FF0000"/>
                <w:sz w:val="24"/>
                <w:szCs w:val="24"/>
              </w:rPr>
              <w:t>17</w:t>
            </w:r>
            <w:r w:rsidR="00740E4C" w:rsidRPr="009C46C9">
              <w:rPr>
                <w:sz w:val="24"/>
                <w:szCs w:val="24"/>
              </w:rPr>
              <w:t xml:space="preserve"> Расширение</w:t>
            </w:r>
            <w:r w:rsidR="00740E4C" w:rsidRPr="009C701C">
              <w:rPr>
                <w:sz w:val="24"/>
                <w:szCs w:val="24"/>
              </w:rPr>
              <w:t xml:space="preserve"> пропускной способности магистральных трубопроводов проекта "Юг" на участке "Волгоград- Новороссийск" до 11 млн. тонн в год. Магистральный нефтепродуктопровод "Тихорецк - Новороссийск-1". Реконструкция </w:t>
            </w:r>
            <w:r w:rsidR="00740E4C" w:rsidRPr="009C701C">
              <w:rPr>
                <w:sz w:val="24"/>
                <w:szCs w:val="24"/>
              </w:rPr>
              <w:lastRenderedPageBreak/>
              <w:t>нефтеперекачивающей станции "Крымская"</w:t>
            </w:r>
          </w:p>
        </w:tc>
        <w:tc>
          <w:tcPr>
            <w:tcW w:w="4394" w:type="dxa"/>
          </w:tcPr>
          <w:p w:rsidR="00740E4C" w:rsidRPr="009C701C" w:rsidRDefault="00740E4C" w:rsidP="00740E4C">
            <w:pPr>
              <w:ind w:firstLine="142"/>
              <w:jc w:val="left"/>
              <w:rPr>
                <w:sz w:val="24"/>
                <w:szCs w:val="24"/>
              </w:rPr>
            </w:pPr>
            <w:r w:rsidRPr="009C701C">
              <w:rPr>
                <w:sz w:val="24"/>
                <w:szCs w:val="24"/>
              </w:rPr>
              <w:lastRenderedPageBreak/>
              <w:t xml:space="preserve">Краснодарский край, Крымский район, </w:t>
            </w:r>
            <w:r w:rsidRPr="006340D8">
              <w:rPr>
                <w:i/>
                <w:sz w:val="24"/>
                <w:szCs w:val="24"/>
              </w:rPr>
              <w:t>Крымское городское поселение</w:t>
            </w:r>
          </w:p>
        </w:tc>
        <w:tc>
          <w:tcPr>
            <w:tcW w:w="2410" w:type="dxa"/>
          </w:tcPr>
          <w:p w:rsidR="00740E4C" w:rsidRPr="009C701C" w:rsidRDefault="00740E4C" w:rsidP="00740E4C">
            <w:pPr>
              <w:ind w:firstLine="142"/>
              <w:jc w:val="left"/>
              <w:rPr>
                <w:sz w:val="24"/>
                <w:szCs w:val="24"/>
              </w:rPr>
            </w:pPr>
            <w:r w:rsidRPr="009C701C">
              <w:rPr>
                <w:sz w:val="24"/>
                <w:szCs w:val="24"/>
              </w:rPr>
              <w:t>пропускная способность 11 млн. тонн в год</w:t>
            </w:r>
          </w:p>
        </w:tc>
        <w:tc>
          <w:tcPr>
            <w:tcW w:w="2835" w:type="dxa"/>
          </w:tcPr>
          <w:p w:rsidR="00740E4C" w:rsidRPr="009C701C" w:rsidRDefault="006340D8" w:rsidP="000B67C6">
            <w:pPr>
              <w:ind w:right="-108" w:firstLine="0"/>
              <w:jc w:val="left"/>
              <w:rPr>
                <w:sz w:val="24"/>
                <w:szCs w:val="24"/>
              </w:rPr>
            </w:pPr>
            <w:r w:rsidRPr="009C701C">
              <w:rPr>
                <w:sz w:val="24"/>
                <w:szCs w:val="24"/>
              </w:rPr>
              <w:t>Т</w:t>
            </w:r>
            <w:r w:rsidR="00740E4C" w:rsidRPr="009C701C">
              <w:rPr>
                <w:sz w:val="24"/>
                <w:szCs w:val="24"/>
              </w:rPr>
              <w:t>ранспортировка нефтепродукта</w:t>
            </w:r>
          </w:p>
        </w:tc>
      </w:tr>
      <w:tr w:rsidR="00DF0CE7" w:rsidRPr="00314DAD" w:rsidTr="00513214">
        <w:tc>
          <w:tcPr>
            <w:tcW w:w="5637" w:type="dxa"/>
          </w:tcPr>
          <w:p w:rsidR="00DF0CE7" w:rsidRPr="000B67C6" w:rsidRDefault="007A7159" w:rsidP="00DE6765">
            <w:pPr>
              <w:ind w:firstLine="0"/>
              <w:jc w:val="left"/>
              <w:rPr>
                <w:sz w:val="24"/>
                <w:szCs w:val="24"/>
              </w:rPr>
            </w:pPr>
            <w:r w:rsidRPr="007A7159">
              <w:rPr>
                <w:color w:val="FF0000"/>
                <w:sz w:val="24"/>
                <w:szCs w:val="24"/>
              </w:rPr>
              <w:lastRenderedPageBreak/>
              <w:t>16.18</w:t>
            </w:r>
            <w:r w:rsidR="00DF0CE7" w:rsidRPr="000B67C6">
              <w:rPr>
                <w:sz w:val="24"/>
                <w:szCs w:val="24"/>
              </w:rPr>
              <w:t xml:space="preserve"> Газопровод Анастасиевская - Новороссийск, 2 нитка</w:t>
            </w:r>
          </w:p>
          <w:p w:rsidR="00DF0CE7" w:rsidRPr="000B67C6" w:rsidRDefault="00DF0CE7" w:rsidP="00DE6765">
            <w:pPr>
              <w:ind w:firstLine="0"/>
              <w:jc w:val="left"/>
              <w:rPr>
                <w:sz w:val="24"/>
                <w:szCs w:val="24"/>
              </w:rPr>
            </w:pPr>
          </w:p>
        </w:tc>
        <w:tc>
          <w:tcPr>
            <w:tcW w:w="4394" w:type="dxa"/>
          </w:tcPr>
          <w:p w:rsidR="00DF0CE7" w:rsidRPr="000B67C6" w:rsidRDefault="00DF0CE7" w:rsidP="00DE6765">
            <w:pPr>
              <w:ind w:firstLine="0"/>
              <w:jc w:val="left"/>
              <w:rPr>
                <w:sz w:val="24"/>
                <w:szCs w:val="24"/>
              </w:rPr>
            </w:pPr>
            <w:r w:rsidRPr="000B67C6">
              <w:rPr>
                <w:sz w:val="24"/>
                <w:szCs w:val="24"/>
              </w:rPr>
              <w:t>Краснодарский край, район Крымский, сельское поселение Кеслеровское, сельское поселение Киевское, сельское поселение Южное, сельское поселение Молдаванское, городское поселение Крымское, сельское поселение Пригородное</w:t>
            </w:r>
          </w:p>
        </w:tc>
        <w:tc>
          <w:tcPr>
            <w:tcW w:w="2410" w:type="dxa"/>
          </w:tcPr>
          <w:p w:rsidR="00DF0CE7" w:rsidRPr="000B67C6" w:rsidRDefault="00DF0CE7" w:rsidP="00DE6765">
            <w:pPr>
              <w:autoSpaceDE w:val="0"/>
              <w:autoSpaceDN w:val="0"/>
              <w:spacing w:after="120" w:line="240" w:lineRule="atLeast"/>
              <w:ind w:firstLine="0"/>
              <w:contextualSpacing/>
              <w:jc w:val="left"/>
              <w:rPr>
                <w:sz w:val="24"/>
                <w:szCs w:val="24"/>
              </w:rPr>
            </w:pPr>
            <w:r w:rsidRPr="000B67C6">
              <w:rPr>
                <w:sz w:val="24"/>
                <w:szCs w:val="24"/>
              </w:rPr>
              <w:t>проектный объем транспортировки газа - 0,9085 млрд. куб. метров в год</w:t>
            </w:r>
          </w:p>
        </w:tc>
        <w:tc>
          <w:tcPr>
            <w:tcW w:w="2835" w:type="dxa"/>
          </w:tcPr>
          <w:p w:rsidR="00DF0CE7" w:rsidRPr="000B67C6" w:rsidRDefault="00DF0CE7" w:rsidP="0038091E">
            <w:pPr>
              <w:autoSpaceDE w:val="0"/>
              <w:autoSpaceDN w:val="0"/>
              <w:spacing w:after="120" w:line="240" w:lineRule="atLeast"/>
              <w:ind w:right="-108" w:firstLine="0"/>
              <w:contextualSpacing/>
              <w:jc w:val="left"/>
              <w:rPr>
                <w:sz w:val="24"/>
                <w:szCs w:val="24"/>
              </w:rPr>
            </w:pPr>
            <w:r w:rsidRPr="000B67C6">
              <w:rPr>
                <w:sz w:val="24"/>
                <w:szCs w:val="24"/>
              </w:rPr>
              <w:t>увеличение объема поставки газа для обеспечения газоснабжения перспективных потребителей Краснодарского края</w:t>
            </w:r>
          </w:p>
        </w:tc>
      </w:tr>
    </w:tbl>
    <w:p w:rsidR="00B64C15" w:rsidRPr="00314DAD" w:rsidRDefault="00B64C15" w:rsidP="00B64C15">
      <w:pPr>
        <w:rPr>
          <w:highlight w:val="yellow"/>
        </w:rPr>
      </w:pPr>
    </w:p>
    <w:p w:rsidR="00F00445" w:rsidRPr="00E34307" w:rsidRDefault="00864696">
      <w:r w:rsidRPr="00E34307">
        <w:t>1.</w:t>
      </w:r>
      <w:r w:rsidR="00155993" w:rsidRPr="00E34307">
        <w:t>4</w:t>
      </w:r>
      <w:r w:rsidRPr="00E34307">
        <w:t>.</w:t>
      </w:r>
      <w:r w:rsidR="00E62169">
        <w:t>2</w:t>
      </w:r>
      <w:r w:rsidRPr="00E34307">
        <w:t>.2.</w:t>
      </w:r>
      <w:r w:rsidR="00B64C15" w:rsidRPr="00E34307">
        <w:t>Схема территориального планирования Российской Федерации в области федерального транспорта (железнодорожного, воздушн</w:t>
      </w:r>
      <w:r w:rsidR="00FB35FE" w:rsidRPr="00E34307">
        <w:t>о</w:t>
      </w:r>
      <w:r w:rsidR="00B64C15" w:rsidRPr="00E34307">
        <w:t xml:space="preserve">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w:t>
      </w:r>
      <w:r w:rsidR="00AC1197" w:rsidRPr="00E34307">
        <w:t>19</w:t>
      </w:r>
      <w:r w:rsidR="00B64C15" w:rsidRPr="00E34307">
        <w:t xml:space="preserve"> ма</w:t>
      </w:r>
      <w:r w:rsidR="00AC1197" w:rsidRPr="00E34307">
        <w:t>рта</w:t>
      </w:r>
      <w:r w:rsidR="00B64C15" w:rsidRPr="00E34307">
        <w:t xml:space="preserve"> 201</w:t>
      </w:r>
      <w:r w:rsidR="00AC1197" w:rsidRPr="00E34307">
        <w:t>3</w:t>
      </w:r>
      <w:r w:rsidR="00B64C15" w:rsidRPr="00E34307">
        <w:t xml:space="preserve"> г. № </w:t>
      </w:r>
      <w:r w:rsidR="00AC1197" w:rsidRPr="00E34307">
        <w:t>384</w:t>
      </w:r>
      <w:r w:rsidR="00B64C15" w:rsidRPr="00E34307">
        <w:t>-р</w:t>
      </w:r>
      <w:r w:rsidR="009E5F87">
        <w:t xml:space="preserve"> </w:t>
      </w:r>
      <w:r w:rsidR="009E5F87" w:rsidRPr="00F21AB8">
        <w:t>(в редакции от 22 января 2021 года)</w:t>
      </w:r>
      <w:r w:rsidR="007B57B3" w:rsidRPr="00E34307">
        <w:t>.</w:t>
      </w:r>
      <w:r w:rsidR="00B64C15" w:rsidRPr="00E34307">
        <w:t xml:space="preserve"> </w:t>
      </w:r>
    </w:p>
    <w:p w:rsidR="00E34307" w:rsidRPr="00E34307" w:rsidRDefault="00E34307" w:rsidP="00E34307">
      <w:pPr>
        <w:jc w:val="center"/>
      </w:pPr>
      <w:r w:rsidRPr="00E34307">
        <w:t>Сведения о видах, наименованиях, назначении планируемых для размещения объектов федерального значения, их основные характеристики и местоположение</w:t>
      </w:r>
      <w:r w:rsidR="006B73C0">
        <w:t xml:space="preserve"> </w:t>
      </w:r>
      <w:r w:rsidRPr="00E34307">
        <w:t>–</w:t>
      </w:r>
      <w:r w:rsidR="006B73C0">
        <w:t xml:space="preserve"> </w:t>
      </w:r>
      <w:r w:rsidRPr="00E34307">
        <w:t>железные дороги.</w:t>
      </w:r>
    </w:p>
    <w:p w:rsidR="00E34307" w:rsidRDefault="00E34307" w:rsidP="00E34307">
      <w:r>
        <w:t xml:space="preserve">Строительство дополнительных главных путей, развитие существующей инфраструктуры на участках </w:t>
      </w:r>
    </w:p>
    <w:p w:rsidR="006340D8" w:rsidRDefault="006340D8" w:rsidP="006340D8">
      <w:pPr>
        <w:jc w:val="right"/>
      </w:pPr>
      <w:r w:rsidRPr="00E34307">
        <w:t>Таблица 1</w:t>
      </w:r>
      <w:r w:rsidR="007850D7">
        <w:t>4</w:t>
      </w:r>
    </w:p>
    <w:tbl>
      <w:tblPr>
        <w:tblStyle w:val="aff"/>
        <w:tblW w:w="0" w:type="auto"/>
        <w:tblLayout w:type="fixed"/>
        <w:tblLook w:val="04A0"/>
      </w:tblPr>
      <w:tblGrid>
        <w:gridCol w:w="1101"/>
        <w:gridCol w:w="7229"/>
        <w:gridCol w:w="6804"/>
      </w:tblGrid>
      <w:tr w:rsidR="00E34307" w:rsidTr="00EA7FC7">
        <w:trPr>
          <w:tblHeader/>
        </w:trPr>
        <w:tc>
          <w:tcPr>
            <w:tcW w:w="1101" w:type="dxa"/>
            <w:vAlign w:val="center"/>
          </w:tcPr>
          <w:p w:rsidR="00E34307" w:rsidRPr="001C54D5" w:rsidRDefault="00E34307" w:rsidP="00E34307">
            <w:pPr>
              <w:ind w:left="-142" w:right="-108" w:firstLine="0"/>
              <w:jc w:val="center"/>
              <w:rPr>
                <w:sz w:val="22"/>
                <w:szCs w:val="22"/>
              </w:rPr>
            </w:pPr>
            <w:r w:rsidRPr="001C54D5">
              <w:rPr>
                <w:sz w:val="22"/>
                <w:szCs w:val="22"/>
              </w:rPr>
              <w:t>№ в положении СТП РФ</w:t>
            </w:r>
          </w:p>
        </w:tc>
        <w:tc>
          <w:tcPr>
            <w:tcW w:w="7229" w:type="dxa"/>
            <w:vAlign w:val="center"/>
          </w:tcPr>
          <w:p w:rsidR="00E34307" w:rsidRPr="001C54D5" w:rsidRDefault="00E34307" w:rsidP="00E34307">
            <w:pPr>
              <w:ind w:firstLine="0"/>
              <w:jc w:val="center"/>
              <w:rPr>
                <w:sz w:val="22"/>
                <w:szCs w:val="22"/>
              </w:rPr>
            </w:pPr>
            <w:r w:rsidRPr="001C54D5">
              <w:rPr>
                <w:sz w:val="22"/>
                <w:szCs w:val="22"/>
              </w:rPr>
              <w:t>Наименование объекта</w:t>
            </w:r>
          </w:p>
        </w:tc>
        <w:tc>
          <w:tcPr>
            <w:tcW w:w="6804" w:type="dxa"/>
            <w:vAlign w:val="center"/>
          </w:tcPr>
          <w:p w:rsidR="00E34307" w:rsidRPr="001C54D5" w:rsidRDefault="00E34307" w:rsidP="00E34307">
            <w:pPr>
              <w:ind w:firstLine="0"/>
              <w:jc w:val="center"/>
              <w:rPr>
                <w:sz w:val="22"/>
                <w:szCs w:val="22"/>
              </w:rPr>
            </w:pPr>
            <w:r w:rsidRPr="001C54D5">
              <w:rPr>
                <w:sz w:val="22"/>
                <w:szCs w:val="22"/>
              </w:rPr>
              <w:t>Где проходит</w:t>
            </w:r>
          </w:p>
        </w:tc>
      </w:tr>
      <w:tr w:rsidR="00E34307" w:rsidTr="006340D8">
        <w:tc>
          <w:tcPr>
            <w:tcW w:w="15134" w:type="dxa"/>
            <w:gridSpan w:val="3"/>
            <w:vAlign w:val="center"/>
          </w:tcPr>
          <w:p w:rsidR="00E34307" w:rsidRPr="008309AC" w:rsidRDefault="00E34307" w:rsidP="006B73C0">
            <w:pPr>
              <w:rPr>
                <w:b/>
                <w:sz w:val="22"/>
                <w:szCs w:val="22"/>
              </w:rPr>
            </w:pPr>
            <w:r w:rsidRPr="008309AC">
              <w:rPr>
                <w:b/>
              </w:rPr>
              <w:t xml:space="preserve">Строительство дополнительных главных путей, развитие существующей инфраструктуры на участках </w:t>
            </w:r>
          </w:p>
        </w:tc>
      </w:tr>
      <w:tr w:rsidR="001B7171" w:rsidTr="008A0332">
        <w:tc>
          <w:tcPr>
            <w:tcW w:w="1101" w:type="dxa"/>
            <w:vAlign w:val="center"/>
          </w:tcPr>
          <w:p w:rsidR="001B7171" w:rsidRPr="007E13B4" w:rsidRDefault="001B7171" w:rsidP="001B7171">
            <w:pPr>
              <w:ind w:firstLine="0"/>
              <w:jc w:val="center"/>
              <w:rPr>
                <w:color w:val="FF0000"/>
              </w:rPr>
            </w:pPr>
            <w:r w:rsidRPr="007E13B4">
              <w:rPr>
                <w:color w:val="FF0000"/>
                <w:sz w:val="24"/>
                <w:szCs w:val="24"/>
              </w:rPr>
              <w:t>9.7</w:t>
            </w:r>
            <w:r>
              <w:rPr>
                <w:color w:val="FF0000"/>
                <w:sz w:val="24"/>
                <w:szCs w:val="24"/>
              </w:rPr>
              <w:t>7</w:t>
            </w:r>
          </w:p>
        </w:tc>
        <w:tc>
          <w:tcPr>
            <w:tcW w:w="7229" w:type="dxa"/>
          </w:tcPr>
          <w:p w:rsidR="001B7171" w:rsidRPr="005D7B67" w:rsidRDefault="0059318E" w:rsidP="0059318E">
            <w:pPr>
              <w:ind w:firstLine="0"/>
              <w:jc w:val="left"/>
              <w:rPr>
                <w:sz w:val="24"/>
                <w:szCs w:val="24"/>
              </w:rPr>
            </w:pPr>
            <w:r>
              <w:rPr>
                <w:sz w:val="24"/>
                <w:szCs w:val="24"/>
              </w:rPr>
              <w:t>Р</w:t>
            </w:r>
            <w:r w:rsidRPr="0059318E">
              <w:rPr>
                <w:sz w:val="24"/>
                <w:szCs w:val="24"/>
              </w:rPr>
              <w:t>еконструкция II главного пути на участке станция Крымская - 9 км со строительством обходного 31-го железнодорожного пути с путепроводной развязкой от участка линии Крымская - Абинск на ПК 7554 + 57.98 с примыканием к I и II главным путям железнодорожной линии Крымская - 9 км в районе ПК 27 и реконструкцией станции Крымская;</w:t>
            </w:r>
          </w:p>
        </w:tc>
        <w:tc>
          <w:tcPr>
            <w:tcW w:w="6804" w:type="dxa"/>
          </w:tcPr>
          <w:p w:rsidR="001B7171" w:rsidRPr="005D7B67" w:rsidRDefault="001B7171" w:rsidP="00E34307">
            <w:pPr>
              <w:ind w:firstLine="0"/>
              <w:rPr>
                <w:sz w:val="24"/>
                <w:szCs w:val="24"/>
              </w:rPr>
            </w:pPr>
            <w:r w:rsidRPr="005D7B67">
              <w:rPr>
                <w:i/>
                <w:sz w:val="24"/>
                <w:szCs w:val="24"/>
              </w:rPr>
              <w:t>г. Крымск</w:t>
            </w:r>
            <w:r w:rsidRPr="005D7B67">
              <w:rPr>
                <w:sz w:val="24"/>
                <w:szCs w:val="24"/>
              </w:rPr>
              <w:t>, Крымский район</w:t>
            </w:r>
          </w:p>
        </w:tc>
      </w:tr>
      <w:tr w:rsidR="001B7171" w:rsidTr="008A0332">
        <w:tc>
          <w:tcPr>
            <w:tcW w:w="1101" w:type="dxa"/>
            <w:vAlign w:val="center"/>
          </w:tcPr>
          <w:p w:rsidR="001B7171" w:rsidRPr="007E13B4" w:rsidRDefault="001B7171" w:rsidP="001B7171">
            <w:pPr>
              <w:ind w:firstLine="0"/>
              <w:jc w:val="center"/>
              <w:rPr>
                <w:color w:val="FF0000"/>
              </w:rPr>
            </w:pPr>
            <w:r w:rsidRPr="007E13B4">
              <w:rPr>
                <w:color w:val="FF0000"/>
                <w:sz w:val="24"/>
                <w:szCs w:val="24"/>
              </w:rPr>
              <w:t>9.7</w:t>
            </w:r>
            <w:r>
              <w:rPr>
                <w:color w:val="FF0000"/>
                <w:sz w:val="24"/>
                <w:szCs w:val="24"/>
              </w:rPr>
              <w:t>8</w:t>
            </w:r>
          </w:p>
        </w:tc>
        <w:tc>
          <w:tcPr>
            <w:tcW w:w="7229" w:type="dxa"/>
          </w:tcPr>
          <w:p w:rsidR="001B7171" w:rsidRPr="005D7B67" w:rsidRDefault="0059318E" w:rsidP="0059318E">
            <w:pPr>
              <w:ind w:firstLine="0"/>
              <w:jc w:val="left"/>
              <w:rPr>
                <w:sz w:val="24"/>
                <w:szCs w:val="24"/>
              </w:rPr>
            </w:pPr>
            <w:r>
              <w:rPr>
                <w:sz w:val="24"/>
                <w:szCs w:val="24"/>
              </w:rPr>
              <w:t>С</w:t>
            </w:r>
            <w:r w:rsidRPr="0059318E">
              <w:rPr>
                <w:sz w:val="24"/>
                <w:szCs w:val="24"/>
              </w:rPr>
              <w:t>троительство дополнительных вторых железнодорожных путей общего пользования на участке Энем - Крымская.</w:t>
            </w:r>
          </w:p>
        </w:tc>
        <w:tc>
          <w:tcPr>
            <w:tcW w:w="6804" w:type="dxa"/>
          </w:tcPr>
          <w:p w:rsidR="001B7171" w:rsidRPr="005D7B67" w:rsidRDefault="006C0A58" w:rsidP="0059318E">
            <w:pPr>
              <w:ind w:firstLine="0"/>
              <w:rPr>
                <w:sz w:val="24"/>
                <w:szCs w:val="24"/>
              </w:rPr>
            </w:pPr>
            <w:r w:rsidRPr="005D7B67">
              <w:rPr>
                <w:sz w:val="24"/>
                <w:szCs w:val="24"/>
              </w:rPr>
              <w:t>Крымский район</w:t>
            </w:r>
          </w:p>
        </w:tc>
      </w:tr>
    </w:tbl>
    <w:p w:rsidR="0051725F" w:rsidRPr="001369FD" w:rsidRDefault="0051725F" w:rsidP="0051725F">
      <w:pPr>
        <w:jc w:val="center"/>
      </w:pPr>
      <w:r w:rsidRPr="001369FD">
        <w:lastRenderedPageBreak/>
        <w:t>Сведения о видах, наименованиях, назначении планируемых для размещения объектов федерального значения, их основные характеристики и местоположение -</w:t>
      </w:r>
      <w:r w:rsidR="006B73C0">
        <w:t xml:space="preserve"> </w:t>
      </w:r>
      <w:r w:rsidRPr="001369FD">
        <w:t>автомобильный транспорт.</w:t>
      </w:r>
    </w:p>
    <w:p w:rsidR="0051725F" w:rsidRPr="007850D7" w:rsidRDefault="0051725F" w:rsidP="0051725F">
      <w:pPr>
        <w:jc w:val="right"/>
      </w:pPr>
      <w:r w:rsidRPr="007850D7">
        <w:t>Таблица 1</w:t>
      </w:r>
      <w:r w:rsidR="007850D7" w:rsidRPr="007850D7">
        <w:t>5</w:t>
      </w:r>
    </w:p>
    <w:tbl>
      <w:tblPr>
        <w:tblStyle w:val="aff"/>
        <w:tblW w:w="0" w:type="auto"/>
        <w:tblLayout w:type="fixed"/>
        <w:tblLook w:val="04A0"/>
      </w:tblPr>
      <w:tblGrid>
        <w:gridCol w:w="1080"/>
        <w:gridCol w:w="4698"/>
        <w:gridCol w:w="1985"/>
        <w:gridCol w:w="4111"/>
        <w:gridCol w:w="1339"/>
        <w:gridCol w:w="2000"/>
      </w:tblGrid>
      <w:tr w:rsidR="0051725F" w:rsidRPr="00314DAD" w:rsidTr="00F477F9">
        <w:trPr>
          <w:trHeight w:val="335"/>
          <w:tblHeader/>
        </w:trPr>
        <w:tc>
          <w:tcPr>
            <w:tcW w:w="1080" w:type="dxa"/>
            <w:vMerge w:val="restart"/>
            <w:vAlign w:val="center"/>
          </w:tcPr>
          <w:p w:rsidR="0051725F" w:rsidRPr="005D7B67" w:rsidRDefault="0051725F" w:rsidP="00D53577">
            <w:pPr>
              <w:ind w:firstLine="0"/>
              <w:jc w:val="center"/>
              <w:rPr>
                <w:sz w:val="24"/>
                <w:szCs w:val="24"/>
              </w:rPr>
            </w:pPr>
            <w:r w:rsidRPr="005D7B67">
              <w:rPr>
                <w:sz w:val="24"/>
                <w:szCs w:val="24"/>
              </w:rPr>
              <w:t>№ на карте</w:t>
            </w:r>
          </w:p>
        </w:tc>
        <w:tc>
          <w:tcPr>
            <w:tcW w:w="4698" w:type="dxa"/>
            <w:vMerge w:val="restart"/>
            <w:vAlign w:val="center"/>
          </w:tcPr>
          <w:p w:rsidR="0051725F" w:rsidRPr="005D7B67" w:rsidRDefault="0051725F" w:rsidP="00D53577">
            <w:pPr>
              <w:ind w:left="175" w:firstLine="0"/>
              <w:jc w:val="center"/>
              <w:rPr>
                <w:sz w:val="24"/>
                <w:szCs w:val="24"/>
              </w:rPr>
            </w:pPr>
            <w:r w:rsidRPr="005D7B67">
              <w:rPr>
                <w:sz w:val="24"/>
                <w:szCs w:val="24"/>
              </w:rPr>
              <w:t>Наименование</w:t>
            </w:r>
          </w:p>
        </w:tc>
        <w:tc>
          <w:tcPr>
            <w:tcW w:w="1985" w:type="dxa"/>
            <w:vMerge w:val="restart"/>
            <w:vAlign w:val="center"/>
          </w:tcPr>
          <w:p w:rsidR="0051725F" w:rsidRPr="005D7B67" w:rsidRDefault="0051725F" w:rsidP="00D53577">
            <w:pPr>
              <w:ind w:left="-158" w:right="-108" w:firstLine="0"/>
              <w:jc w:val="center"/>
              <w:rPr>
                <w:sz w:val="24"/>
                <w:szCs w:val="24"/>
              </w:rPr>
            </w:pPr>
            <w:r w:rsidRPr="005D7B67">
              <w:rPr>
                <w:sz w:val="24"/>
                <w:szCs w:val="24"/>
              </w:rPr>
              <w:t>Краткая характеристика объекта</w:t>
            </w:r>
          </w:p>
        </w:tc>
        <w:tc>
          <w:tcPr>
            <w:tcW w:w="5450" w:type="dxa"/>
            <w:gridSpan w:val="2"/>
            <w:vAlign w:val="center"/>
          </w:tcPr>
          <w:p w:rsidR="0051725F" w:rsidRPr="005D7B67" w:rsidRDefault="0051725F" w:rsidP="00D53577">
            <w:pPr>
              <w:ind w:hanging="26"/>
              <w:jc w:val="center"/>
              <w:rPr>
                <w:sz w:val="24"/>
                <w:szCs w:val="24"/>
              </w:rPr>
            </w:pPr>
            <w:r w:rsidRPr="005D7B67">
              <w:rPr>
                <w:sz w:val="24"/>
                <w:szCs w:val="24"/>
              </w:rPr>
              <w:t>Местоположение планируемого объекта</w:t>
            </w:r>
          </w:p>
        </w:tc>
        <w:tc>
          <w:tcPr>
            <w:tcW w:w="2000" w:type="dxa"/>
            <w:vMerge w:val="restart"/>
            <w:vAlign w:val="center"/>
          </w:tcPr>
          <w:p w:rsidR="0051725F" w:rsidRPr="005D7B67" w:rsidRDefault="0051725F" w:rsidP="00D53577">
            <w:pPr>
              <w:ind w:left="-111" w:right="-29" w:hanging="3"/>
              <w:jc w:val="center"/>
              <w:rPr>
                <w:sz w:val="24"/>
                <w:szCs w:val="24"/>
              </w:rPr>
            </w:pPr>
            <w:r w:rsidRPr="005D7B67">
              <w:rPr>
                <w:sz w:val="24"/>
                <w:szCs w:val="24"/>
              </w:rPr>
              <w:t>Зоны с особыми условиями использования территории</w:t>
            </w:r>
          </w:p>
        </w:tc>
      </w:tr>
      <w:tr w:rsidR="0051725F" w:rsidRPr="00314DAD" w:rsidTr="00F477F9">
        <w:trPr>
          <w:trHeight w:val="505"/>
          <w:tblHeader/>
        </w:trPr>
        <w:tc>
          <w:tcPr>
            <w:tcW w:w="1080" w:type="dxa"/>
            <w:vMerge/>
            <w:vAlign w:val="center"/>
          </w:tcPr>
          <w:p w:rsidR="0051725F" w:rsidRPr="005D7B67" w:rsidRDefault="0051725F" w:rsidP="00D53577">
            <w:pPr>
              <w:ind w:firstLine="0"/>
              <w:jc w:val="center"/>
              <w:rPr>
                <w:sz w:val="24"/>
                <w:szCs w:val="24"/>
              </w:rPr>
            </w:pPr>
          </w:p>
        </w:tc>
        <w:tc>
          <w:tcPr>
            <w:tcW w:w="4698" w:type="dxa"/>
            <w:vMerge/>
            <w:vAlign w:val="center"/>
          </w:tcPr>
          <w:p w:rsidR="0051725F" w:rsidRPr="005D7B67" w:rsidRDefault="0051725F" w:rsidP="00D53577">
            <w:pPr>
              <w:ind w:left="175" w:firstLine="0"/>
              <w:jc w:val="center"/>
              <w:rPr>
                <w:sz w:val="24"/>
                <w:szCs w:val="24"/>
              </w:rPr>
            </w:pPr>
          </w:p>
        </w:tc>
        <w:tc>
          <w:tcPr>
            <w:tcW w:w="1985" w:type="dxa"/>
            <w:vMerge/>
            <w:vAlign w:val="center"/>
          </w:tcPr>
          <w:p w:rsidR="0051725F" w:rsidRPr="005D7B67" w:rsidRDefault="0051725F" w:rsidP="00D53577">
            <w:pPr>
              <w:ind w:firstLine="0"/>
              <w:jc w:val="center"/>
              <w:rPr>
                <w:sz w:val="24"/>
                <w:szCs w:val="24"/>
              </w:rPr>
            </w:pPr>
          </w:p>
        </w:tc>
        <w:tc>
          <w:tcPr>
            <w:tcW w:w="4111" w:type="dxa"/>
            <w:vAlign w:val="center"/>
          </w:tcPr>
          <w:p w:rsidR="0051725F" w:rsidRPr="005D7B67" w:rsidRDefault="0051725F" w:rsidP="00D53577">
            <w:pPr>
              <w:ind w:hanging="26"/>
              <w:jc w:val="center"/>
              <w:rPr>
                <w:sz w:val="24"/>
                <w:szCs w:val="24"/>
              </w:rPr>
            </w:pPr>
            <w:r w:rsidRPr="005D7B67">
              <w:rPr>
                <w:sz w:val="24"/>
                <w:szCs w:val="24"/>
              </w:rPr>
              <w:t>Муниципальное образование</w:t>
            </w:r>
          </w:p>
        </w:tc>
        <w:tc>
          <w:tcPr>
            <w:tcW w:w="1339" w:type="dxa"/>
            <w:vAlign w:val="center"/>
          </w:tcPr>
          <w:p w:rsidR="0051725F" w:rsidRPr="005D7B67" w:rsidRDefault="0051725F" w:rsidP="00792CE3">
            <w:pPr>
              <w:ind w:left="-108" w:right="-44" w:firstLine="0"/>
              <w:jc w:val="center"/>
              <w:rPr>
                <w:sz w:val="24"/>
                <w:szCs w:val="24"/>
              </w:rPr>
            </w:pPr>
            <w:r w:rsidRPr="005D7B67">
              <w:rPr>
                <w:sz w:val="24"/>
                <w:szCs w:val="24"/>
              </w:rPr>
              <w:t>Населен</w:t>
            </w:r>
            <w:r w:rsidR="00792CE3" w:rsidRPr="005D7B67">
              <w:rPr>
                <w:sz w:val="24"/>
                <w:szCs w:val="24"/>
              </w:rPr>
              <w:t>-</w:t>
            </w:r>
            <w:r w:rsidRPr="005D7B67">
              <w:rPr>
                <w:sz w:val="24"/>
                <w:szCs w:val="24"/>
              </w:rPr>
              <w:t>ный пункт</w:t>
            </w:r>
          </w:p>
        </w:tc>
        <w:tc>
          <w:tcPr>
            <w:tcW w:w="2000" w:type="dxa"/>
            <w:vMerge/>
            <w:vAlign w:val="center"/>
          </w:tcPr>
          <w:p w:rsidR="0051725F" w:rsidRPr="005D7B67" w:rsidRDefault="0051725F" w:rsidP="00D53577">
            <w:pPr>
              <w:ind w:hanging="26"/>
              <w:jc w:val="center"/>
              <w:rPr>
                <w:sz w:val="24"/>
                <w:szCs w:val="24"/>
              </w:rPr>
            </w:pPr>
          </w:p>
        </w:tc>
      </w:tr>
      <w:tr w:rsidR="0051725F" w:rsidRPr="00314DAD" w:rsidTr="00F477F9">
        <w:tc>
          <w:tcPr>
            <w:tcW w:w="1080" w:type="dxa"/>
            <w:vAlign w:val="center"/>
          </w:tcPr>
          <w:p w:rsidR="0051725F" w:rsidRPr="005D7B67" w:rsidRDefault="0051725F" w:rsidP="00DC154A">
            <w:pPr>
              <w:ind w:firstLine="0"/>
              <w:jc w:val="center"/>
              <w:rPr>
                <w:color w:val="FF0000"/>
                <w:sz w:val="24"/>
                <w:szCs w:val="24"/>
              </w:rPr>
            </w:pPr>
            <w:r w:rsidRPr="005D7B67">
              <w:rPr>
                <w:color w:val="FF0000"/>
                <w:sz w:val="24"/>
                <w:szCs w:val="24"/>
              </w:rPr>
              <w:t>9.</w:t>
            </w:r>
            <w:r w:rsidR="00DC154A">
              <w:rPr>
                <w:color w:val="FF0000"/>
                <w:sz w:val="24"/>
                <w:szCs w:val="24"/>
              </w:rPr>
              <w:t>76</w:t>
            </w:r>
          </w:p>
        </w:tc>
        <w:tc>
          <w:tcPr>
            <w:tcW w:w="4698" w:type="dxa"/>
            <w:vAlign w:val="center"/>
          </w:tcPr>
          <w:p w:rsidR="0051725F" w:rsidRPr="005D7B67" w:rsidRDefault="0051725F" w:rsidP="00D53577">
            <w:pPr>
              <w:shd w:val="clear" w:color="auto" w:fill="FFFFFF"/>
              <w:autoSpaceDE w:val="0"/>
              <w:autoSpaceDN w:val="0"/>
              <w:adjustRightInd w:val="0"/>
              <w:ind w:firstLine="0"/>
              <w:jc w:val="left"/>
              <w:rPr>
                <w:sz w:val="24"/>
                <w:szCs w:val="24"/>
              </w:rPr>
            </w:pPr>
            <w:r w:rsidRPr="005D7B67">
              <w:rPr>
                <w:sz w:val="24"/>
                <w:szCs w:val="24"/>
              </w:rPr>
              <w:t>Автомобильная дорога А-146 Краснодар- Верхнебаканск</w:t>
            </w:r>
            <w:r w:rsidR="008F729E">
              <w:rPr>
                <w:sz w:val="24"/>
                <w:szCs w:val="24"/>
              </w:rPr>
              <w:t>ий</w:t>
            </w:r>
            <w:r w:rsidRPr="005D7B67">
              <w:rPr>
                <w:sz w:val="24"/>
                <w:szCs w:val="24"/>
              </w:rPr>
              <w:t>,</w:t>
            </w:r>
          </w:p>
          <w:p w:rsidR="0051725F" w:rsidRPr="005D7B67" w:rsidRDefault="0051725F" w:rsidP="00D53577">
            <w:pPr>
              <w:ind w:firstLine="0"/>
              <w:jc w:val="left"/>
              <w:rPr>
                <w:sz w:val="24"/>
                <w:szCs w:val="24"/>
              </w:rPr>
            </w:pPr>
            <w:r w:rsidRPr="005D7B67">
              <w:rPr>
                <w:sz w:val="24"/>
                <w:szCs w:val="24"/>
              </w:rPr>
              <w:t>реконструкция на участке км 0+000 – км 140+693 протяженностью 140,7 км, категория 1Б</w:t>
            </w:r>
          </w:p>
        </w:tc>
        <w:tc>
          <w:tcPr>
            <w:tcW w:w="1985" w:type="dxa"/>
            <w:vAlign w:val="center"/>
          </w:tcPr>
          <w:p w:rsidR="0051725F" w:rsidRPr="005D7B67" w:rsidRDefault="007850D7" w:rsidP="007850D7">
            <w:pPr>
              <w:ind w:firstLine="0"/>
              <w:jc w:val="center"/>
              <w:rPr>
                <w:sz w:val="24"/>
                <w:szCs w:val="24"/>
              </w:rPr>
            </w:pPr>
            <w:r w:rsidRPr="007850D7">
              <w:rPr>
                <w:sz w:val="24"/>
                <w:szCs w:val="24"/>
              </w:rPr>
              <w:t>11</w:t>
            </w:r>
            <w:r w:rsidR="0051725F" w:rsidRPr="007850D7">
              <w:rPr>
                <w:sz w:val="24"/>
                <w:szCs w:val="24"/>
              </w:rPr>
              <w:t>,</w:t>
            </w:r>
            <w:r w:rsidRPr="007850D7">
              <w:rPr>
                <w:sz w:val="24"/>
                <w:szCs w:val="24"/>
              </w:rPr>
              <w:t>720</w:t>
            </w:r>
            <w:r w:rsidR="0051725F" w:rsidRPr="007850D7">
              <w:rPr>
                <w:sz w:val="24"/>
                <w:szCs w:val="24"/>
              </w:rPr>
              <w:t xml:space="preserve"> км</w:t>
            </w:r>
          </w:p>
        </w:tc>
        <w:tc>
          <w:tcPr>
            <w:tcW w:w="4111" w:type="dxa"/>
            <w:vAlign w:val="center"/>
          </w:tcPr>
          <w:p w:rsidR="0051725F" w:rsidRPr="005D7B67" w:rsidRDefault="00E3008D" w:rsidP="00D53577">
            <w:pPr>
              <w:ind w:firstLine="0"/>
              <w:jc w:val="center"/>
              <w:rPr>
                <w:sz w:val="24"/>
                <w:szCs w:val="24"/>
              </w:rPr>
            </w:pPr>
            <w:r w:rsidRPr="005D7B67">
              <w:rPr>
                <w:sz w:val="24"/>
                <w:szCs w:val="24"/>
              </w:rPr>
              <w:t xml:space="preserve">Краснодарский край, Абинский район, </w:t>
            </w:r>
            <w:r w:rsidRPr="005D7B67">
              <w:rPr>
                <w:i/>
                <w:sz w:val="24"/>
                <w:szCs w:val="24"/>
              </w:rPr>
              <w:t>г. Крымск</w:t>
            </w:r>
            <w:r w:rsidRPr="005D7B67">
              <w:rPr>
                <w:sz w:val="24"/>
                <w:szCs w:val="24"/>
              </w:rPr>
              <w:t>, Крымский район, г.</w:t>
            </w:r>
            <w:r w:rsidR="00B04F71" w:rsidRPr="005D7B67">
              <w:rPr>
                <w:sz w:val="24"/>
                <w:szCs w:val="24"/>
              </w:rPr>
              <w:t xml:space="preserve"> </w:t>
            </w:r>
            <w:r w:rsidRPr="005D7B67">
              <w:rPr>
                <w:sz w:val="24"/>
                <w:szCs w:val="24"/>
              </w:rPr>
              <w:t>Новороссийск, Северский район, Республика Адыгея, Тахтамукайский район, Теучежский район</w:t>
            </w:r>
          </w:p>
        </w:tc>
        <w:tc>
          <w:tcPr>
            <w:tcW w:w="1339" w:type="dxa"/>
            <w:vAlign w:val="center"/>
          </w:tcPr>
          <w:p w:rsidR="0051725F" w:rsidRPr="005D7B67" w:rsidRDefault="00E3008D" w:rsidP="00D53577">
            <w:pPr>
              <w:ind w:firstLine="0"/>
              <w:jc w:val="center"/>
              <w:rPr>
                <w:sz w:val="24"/>
                <w:szCs w:val="24"/>
              </w:rPr>
            </w:pPr>
            <w:r w:rsidRPr="005D7B67">
              <w:rPr>
                <w:sz w:val="24"/>
                <w:szCs w:val="24"/>
              </w:rPr>
              <w:t>-</w:t>
            </w:r>
          </w:p>
        </w:tc>
        <w:tc>
          <w:tcPr>
            <w:tcW w:w="2000" w:type="dxa"/>
            <w:vAlign w:val="center"/>
          </w:tcPr>
          <w:p w:rsidR="0051725F" w:rsidRPr="005D7B67" w:rsidRDefault="0051725F" w:rsidP="001369FD">
            <w:pPr>
              <w:ind w:firstLine="0"/>
              <w:jc w:val="center"/>
              <w:rPr>
                <w:sz w:val="24"/>
                <w:szCs w:val="24"/>
              </w:rPr>
            </w:pPr>
            <w:r w:rsidRPr="005D7B67">
              <w:rPr>
                <w:sz w:val="24"/>
                <w:szCs w:val="24"/>
              </w:rPr>
              <w:t>Придорожная полоса</w:t>
            </w:r>
          </w:p>
        </w:tc>
      </w:tr>
    </w:tbl>
    <w:p w:rsidR="00B46291" w:rsidRPr="00314DAD" w:rsidRDefault="00B46291" w:rsidP="00F00445">
      <w:pPr>
        <w:rPr>
          <w:highlight w:val="yellow"/>
        </w:rPr>
      </w:pPr>
    </w:p>
    <w:p w:rsidR="00B46291" w:rsidRPr="009C4C6A" w:rsidRDefault="00B46291" w:rsidP="0006403E">
      <w:pPr>
        <w:widowControl w:val="0"/>
        <w:autoSpaceDE w:val="0"/>
        <w:autoSpaceDN w:val="0"/>
        <w:ind w:right="-171"/>
        <w:jc w:val="center"/>
      </w:pPr>
      <w:r w:rsidRPr="009C4C6A">
        <w:t>1.4.</w:t>
      </w:r>
      <w:r w:rsidR="00E62169">
        <w:t>2</w:t>
      </w:r>
      <w:r w:rsidRPr="009C4C6A">
        <w:t>.</w:t>
      </w:r>
      <w:r w:rsidR="009B2F93" w:rsidRPr="009C4C6A">
        <w:t>3</w:t>
      </w:r>
      <w:r w:rsidRPr="009C4C6A">
        <w:t>.Схема территориального планирования Российской Федерации в области энергетики утверждена распоряжением Правительства Российской Федерации от 1 ноября 2016 г. №  2323-р</w:t>
      </w:r>
      <w:r w:rsidR="00FC28DE">
        <w:t xml:space="preserve"> в редакции</w:t>
      </w:r>
      <w:r w:rsidR="009C4C6A" w:rsidRPr="009C4C6A">
        <w:t xml:space="preserve"> от </w:t>
      </w:r>
      <w:r w:rsidR="0056647E">
        <w:t>09</w:t>
      </w:r>
      <w:r w:rsidR="009C4C6A" w:rsidRPr="009C4C6A">
        <w:t xml:space="preserve"> </w:t>
      </w:r>
      <w:r w:rsidR="0056647E">
        <w:t>марта</w:t>
      </w:r>
      <w:r w:rsidR="009C4C6A" w:rsidRPr="009C4C6A">
        <w:t xml:space="preserve"> 202</w:t>
      </w:r>
      <w:r w:rsidR="0056647E">
        <w:t>2</w:t>
      </w:r>
      <w:r w:rsidR="006B73C0">
        <w:t xml:space="preserve"> </w:t>
      </w:r>
      <w:r w:rsidR="009C4C6A" w:rsidRPr="009C4C6A">
        <w:t xml:space="preserve">г. N </w:t>
      </w:r>
      <w:r w:rsidR="0056647E">
        <w:t>463</w:t>
      </w:r>
      <w:r w:rsidR="009C4C6A" w:rsidRPr="009C4C6A">
        <w:t>-р</w:t>
      </w:r>
      <w:r w:rsidRPr="009C4C6A">
        <w:t>.</w:t>
      </w:r>
    </w:p>
    <w:p w:rsidR="008473FC" w:rsidRPr="008473FC" w:rsidRDefault="003B5616" w:rsidP="0006403E">
      <w:r w:rsidRPr="00724123">
        <w:t xml:space="preserve">Планируемые объекты федерального значения в области </w:t>
      </w:r>
      <w:r w:rsidRPr="009C4C6A">
        <w:t>энергетики</w:t>
      </w:r>
      <w:r w:rsidRPr="00724123">
        <w:t xml:space="preserve"> на территории Крымского городского поселения</w:t>
      </w:r>
      <w:r>
        <w:t xml:space="preserve"> отсутствуют.</w:t>
      </w:r>
    </w:p>
    <w:p w:rsidR="003B5616" w:rsidRDefault="003B5616" w:rsidP="0006403E">
      <w:pPr>
        <w:ind w:firstLine="851"/>
      </w:pPr>
    </w:p>
    <w:p w:rsidR="009B2F93" w:rsidRPr="008F64BD" w:rsidRDefault="009B2F93" w:rsidP="0006403E">
      <w:pPr>
        <w:ind w:firstLine="851"/>
      </w:pPr>
      <w:r w:rsidRPr="008F64BD">
        <w:t>1.4.</w:t>
      </w:r>
      <w:r w:rsidR="00E62169">
        <w:t>2</w:t>
      </w:r>
      <w:r w:rsidRPr="008F64BD">
        <w:t xml:space="preserve">.4.Схема территориального планирования Российской Федерации в области </w:t>
      </w:r>
      <w:r w:rsidRPr="008F64BD">
        <w:rPr>
          <w:rFonts w:eastAsia="Times New Roman"/>
          <w:szCs w:val="30"/>
        </w:rPr>
        <w:t>обороны страны и безопасности государства</w:t>
      </w:r>
      <w:r w:rsidRPr="008F64BD">
        <w:rPr>
          <w:szCs w:val="30"/>
        </w:rPr>
        <w:t xml:space="preserve"> </w:t>
      </w:r>
      <w:r w:rsidRPr="008F64BD">
        <w:t xml:space="preserve"> утверждена </w:t>
      </w:r>
      <w:r w:rsidRPr="008F64BD">
        <w:rPr>
          <w:rFonts w:eastAsia="Times New Roman"/>
          <w:szCs w:val="30"/>
        </w:rPr>
        <w:t>Указом Президента Российской Федерации</w:t>
      </w:r>
      <w:r w:rsidRPr="008F64BD">
        <w:t xml:space="preserve"> от 10 декабря 2015 г.</w:t>
      </w:r>
      <w:r w:rsidR="00BB0182" w:rsidRPr="008F64BD">
        <w:t xml:space="preserve"> №615сс.</w:t>
      </w:r>
    </w:p>
    <w:p w:rsidR="00F01721" w:rsidRPr="008F64BD" w:rsidRDefault="0095477B" w:rsidP="0006403E">
      <w:r w:rsidRPr="008F64BD">
        <w:t>Н</w:t>
      </w:r>
      <w:r w:rsidR="00F01721" w:rsidRPr="008F64BD">
        <w:t xml:space="preserve">а территории </w:t>
      </w:r>
      <w:r w:rsidR="00C9245A" w:rsidRPr="008F64BD">
        <w:t>Крымск</w:t>
      </w:r>
      <w:r w:rsidR="00F01721" w:rsidRPr="008F64BD">
        <w:t xml:space="preserve">ого </w:t>
      </w:r>
      <w:r w:rsidR="00C9245A" w:rsidRPr="008F64BD">
        <w:t>городск</w:t>
      </w:r>
      <w:r w:rsidR="00F01721" w:rsidRPr="008F64BD">
        <w:t xml:space="preserve">ого поселения </w:t>
      </w:r>
      <w:r w:rsidRPr="008F64BD">
        <w:t xml:space="preserve">имеется планируемый объект федерального значения в области </w:t>
      </w:r>
      <w:r w:rsidRPr="008F64BD">
        <w:rPr>
          <w:rFonts w:eastAsia="Times New Roman"/>
          <w:szCs w:val="30"/>
        </w:rPr>
        <w:t>обороны страны и безопасности государства</w:t>
      </w:r>
      <w:r w:rsidR="008F64BD" w:rsidRPr="008F64BD">
        <w:rPr>
          <w:rFonts w:eastAsia="Times New Roman"/>
          <w:szCs w:val="30"/>
        </w:rPr>
        <w:t xml:space="preserve"> </w:t>
      </w:r>
      <w:r w:rsidR="00E62044">
        <w:rPr>
          <w:rFonts w:eastAsia="Times New Roman"/>
          <w:szCs w:val="30"/>
        </w:rPr>
        <w:t>с</w:t>
      </w:r>
      <w:r w:rsidR="008F64BD" w:rsidRPr="008F64BD">
        <w:rPr>
          <w:rFonts w:eastAsia="Times New Roman"/>
          <w:szCs w:val="30"/>
        </w:rPr>
        <w:t xml:space="preserve"> порядковым номером 14</w:t>
      </w:r>
      <w:r w:rsidRPr="008F64BD">
        <w:rPr>
          <w:rFonts w:eastAsia="Times New Roman"/>
          <w:szCs w:val="30"/>
        </w:rPr>
        <w:t xml:space="preserve">. Дислокация объекта: </w:t>
      </w:r>
      <w:r w:rsidRPr="008F64BD">
        <w:rPr>
          <w:szCs w:val="30"/>
        </w:rPr>
        <w:t xml:space="preserve">Крымский муниципальный район, </w:t>
      </w:r>
      <w:r w:rsidR="00C9245A" w:rsidRPr="008F64BD">
        <w:rPr>
          <w:szCs w:val="30"/>
        </w:rPr>
        <w:t>городск</w:t>
      </w:r>
      <w:r w:rsidRPr="008F64BD">
        <w:rPr>
          <w:szCs w:val="30"/>
        </w:rPr>
        <w:t xml:space="preserve">ое поселение </w:t>
      </w:r>
      <w:r w:rsidR="00C9245A" w:rsidRPr="008F64BD">
        <w:rPr>
          <w:szCs w:val="30"/>
        </w:rPr>
        <w:t>Крымск</w:t>
      </w:r>
      <w:r w:rsidRPr="008F64BD">
        <w:rPr>
          <w:szCs w:val="30"/>
        </w:rPr>
        <w:t>ое.</w:t>
      </w:r>
    </w:p>
    <w:p w:rsidR="00F01721" w:rsidRPr="00314DAD" w:rsidRDefault="00F01721" w:rsidP="0006403E">
      <w:pPr>
        <w:ind w:firstLine="851"/>
        <w:rPr>
          <w:highlight w:val="yellow"/>
        </w:rPr>
      </w:pPr>
    </w:p>
    <w:p w:rsidR="00F01721" w:rsidRPr="00724123" w:rsidRDefault="00F01721" w:rsidP="0006403E">
      <w:pPr>
        <w:ind w:firstLine="851"/>
      </w:pPr>
      <w:r w:rsidRPr="00724123">
        <w:t>1.4.</w:t>
      </w:r>
      <w:r w:rsidR="00E62169">
        <w:t>2</w:t>
      </w:r>
      <w:r w:rsidRPr="00724123">
        <w:t xml:space="preserve">.5.Схема территориального планирования Российской Федерации в области высшего профессионального образования утверждена распоряжением Правительства РФ от </w:t>
      </w:r>
      <w:r w:rsidR="00863D25">
        <w:t>30</w:t>
      </w:r>
      <w:r w:rsidRPr="00724123">
        <w:t xml:space="preserve"> </w:t>
      </w:r>
      <w:r w:rsidR="00863D25">
        <w:t>ию</w:t>
      </w:r>
      <w:r w:rsidRPr="00724123">
        <w:t>ля 20</w:t>
      </w:r>
      <w:r w:rsidR="00863D25">
        <w:t xml:space="preserve">21 </w:t>
      </w:r>
      <w:r w:rsidRPr="00724123">
        <w:t>г. N 2</w:t>
      </w:r>
      <w:r w:rsidR="00863D25">
        <w:t>105</w:t>
      </w:r>
      <w:r w:rsidRPr="00724123">
        <w:t>-р.</w:t>
      </w:r>
    </w:p>
    <w:p w:rsidR="00155993" w:rsidRPr="00314DAD" w:rsidRDefault="00F01721" w:rsidP="0006403E">
      <w:pPr>
        <w:rPr>
          <w:highlight w:val="yellow"/>
        </w:rPr>
      </w:pPr>
      <w:r w:rsidRPr="00724123">
        <w:t xml:space="preserve">Планируемые объекты федерального значения в области высшего профессионального образования на территории </w:t>
      </w:r>
      <w:r w:rsidR="00C9245A" w:rsidRPr="00724123">
        <w:t>Крымск</w:t>
      </w:r>
      <w:r w:rsidRPr="00724123">
        <w:t xml:space="preserve">ого </w:t>
      </w:r>
      <w:r w:rsidR="00C9245A" w:rsidRPr="00724123">
        <w:t>городск</w:t>
      </w:r>
      <w:r w:rsidRPr="00724123">
        <w:t>ого поселения отсутствуют.</w:t>
      </w:r>
    </w:p>
    <w:p w:rsidR="00155993" w:rsidRPr="00314DAD" w:rsidRDefault="00155993">
      <w:pPr>
        <w:rPr>
          <w:highlight w:val="yellow"/>
        </w:rPr>
        <w:sectPr w:rsidR="00155993" w:rsidRPr="00314DAD" w:rsidSect="00DB2897">
          <w:pgSz w:w="16840" w:h="11907" w:orient="landscape" w:code="9"/>
          <w:pgMar w:top="709" w:right="992" w:bottom="1276" w:left="851" w:header="284" w:footer="680" w:gutter="0"/>
          <w:cols w:space="720"/>
          <w:titlePg/>
        </w:sectPr>
      </w:pPr>
    </w:p>
    <w:p w:rsidR="00D52490" w:rsidRPr="00D175B4" w:rsidRDefault="00D52490" w:rsidP="00D52490">
      <w:pPr>
        <w:shd w:val="clear" w:color="auto" w:fill="FBD4B4" w:themeFill="accent6" w:themeFillTint="66"/>
        <w:rPr>
          <w:color w:val="000000"/>
          <w:sz w:val="32"/>
          <w:szCs w:val="32"/>
          <w:lang w:eastAsia="ar-SA"/>
        </w:rPr>
      </w:pPr>
    </w:p>
    <w:p w:rsidR="00F1030B" w:rsidRPr="00D175B4" w:rsidRDefault="00D52490" w:rsidP="00D52490">
      <w:pPr>
        <w:pStyle w:val="12"/>
        <w:shd w:val="clear" w:color="auto" w:fill="FBD4B4" w:themeFill="accent6" w:themeFillTint="66"/>
        <w:spacing w:line="276" w:lineRule="auto"/>
        <w:rPr>
          <w:sz w:val="32"/>
          <w:szCs w:val="32"/>
        </w:rPr>
      </w:pPr>
      <w:bookmarkStart w:id="14" w:name="_Toc107050677"/>
      <w:r w:rsidRPr="00D175B4">
        <w:rPr>
          <w:color w:val="000000"/>
          <w:sz w:val="32"/>
          <w:szCs w:val="32"/>
          <w:lang w:eastAsia="ar-SA"/>
        </w:rPr>
        <w:t>2</w:t>
      </w:r>
      <w:r w:rsidR="001C5AAA" w:rsidRPr="00D175B4">
        <w:rPr>
          <w:color w:val="000000"/>
          <w:sz w:val="32"/>
          <w:szCs w:val="32"/>
          <w:lang w:eastAsia="ar-SA"/>
        </w:rPr>
        <w:t xml:space="preserve">. </w:t>
      </w:r>
      <w:r w:rsidR="00F1030B" w:rsidRPr="00D175B4">
        <w:rPr>
          <w:sz w:val="32"/>
          <w:szCs w:val="32"/>
        </w:rPr>
        <w:t>Обоснование выбранного варианта размещения объектов местного значения поселения</w:t>
      </w:r>
      <w:bookmarkEnd w:id="14"/>
      <w:r w:rsidR="00F1030B" w:rsidRPr="00D175B4">
        <w:rPr>
          <w:sz w:val="32"/>
          <w:szCs w:val="32"/>
        </w:rPr>
        <w:t xml:space="preserve"> </w:t>
      </w:r>
    </w:p>
    <w:p w:rsidR="00F1030B" w:rsidRPr="00D175B4" w:rsidRDefault="00F1030B" w:rsidP="00D52490">
      <w:pPr>
        <w:shd w:val="clear" w:color="auto" w:fill="FBD4B4" w:themeFill="accent6" w:themeFillTint="66"/>
      </w:pPr>
    </w:p>
    <w:p w:rsidR="001C5AAA" w:rsidRPr="00D175B4" w:rsidRDefault="00F1030B" w:rsidP="003E4EA7">
      <w:pPr>
        <w:pStyle w:val="20"/>
        <w:shd w:val="clear" w:color="auto" w:fill="FDE9D9" w:themeFill="accent6" w:themeFillTint="33"/>
        <w:spacing w:line="276" w:lineRule="auto"/>
        <w:rPr>
          <w:b/>
          <w:szCs w:val="28"/>
        </w:rPr>
      </w:pPr>
      <w:bookmarkStart w:id="15" w:name="_Toc107050678"/>
      <w:r w:rsidRPr="00D175B4">
        <w:rPr>
          <w:b/>
          <w:szCs w:val="28"/>
        </w:rPr>
        <w:t>2.</w:t>
      </w:r>
      <w:r w:rsidR="00D52490" w:rsidRPr="00D175B4">
        <w:rPr>
          <w:b/>
          <w:szCs w:val="28"/>
        </w:rPr>
        <w:t xml:space="preserve">1 </w:t>
      </w:r>
      <w:r w:rsidR="00541729" w:rsidRPr="00D175B4">
        <w:rPr>
          <w:b/>
          <w:szCs w:val="28"/>
        </w:rPr>
        <w:t xml:space="preserve">Анализ </w:t>
      </w:r>
      <w:r w:rsidR="000C6BC0" w:rsidRPr="00D175B4">
        <w:rPr>
          <w:b/>
          <w:color w:val="000000"/>
          <w:szCs w:val="28"/>
        </w:rPr>
        <w:t xml:space="preserve">использования территории </w:t>
      </w:r>
      <w:r w:rsidR="00C9245A" w:rsidRPr="00D175B4">
        <w:rPr>
          <w:b/>
          <w:color w:val="000000"/>
          <w:szCs w:val="28"/>
        </w:rPr>
        <w:t>городск</w:t>
      </w:r>
      <w:r w:rsidR="000C6BC0" w:rsidRPr="00D175B4">
        <w:rPr>
          <w:b/>
          <w:color w:val="000000"/>
          <w:szCs w:val="28"/>
        </w:rPr>
        <w:t>ого поселения, возможных направлений ее развития и прогнозируемых ограничений ее использования</w:t>
      </w:r>
      <w:bookmarkEnd w:id="15"/>
    </w:p>
    <w:p w:rsidR="00541729" w:rsidRPr="00314DAD" w:rsidRDefault="00541729" w:rsidP="00541729">
      <w:pPr>
        <w:rPr>
          <w:highlight w:val="yellow"/>
        </w:rPr>
      </w:pPr>
    </w:p>
    <w:p w:rsidR="00083A13" w:rsidRPr="00D175B4" w:rsidRDefault="00083A13" w:rsidP="00D52490">
      <w:pPr>
        <w:pStyle w:val="30"/>
        <w:rPr>
          <w:b/>
          <w:szCs w:val="28"/>
          <w:lang w:eastAsia="ar-SA"/>
        </w:rPr>
      </w:pPr>
      <w:bookmarkStart w:id="16" w:name="_Toc107050679"/>
      <w:r w:rsidRPr="00D175B4">
        <w:rPr>
          <w:b/>
          <w:szCs w:val="28"/>
        </w:rPr>
        <w:t>2.1.</w:t>
      </w:r>
      <w:r w:rsidR="00D52490" w:rsidRPr="00D175B4">
        <w:rPr>
          <w:b/>
          <w:szCs w:val="28"/>
        </w:rPr>
        <w:t>1</w:t>
      </w:r>
      <w:r w:rsidRPr="00D175B4">
        <w:rPr>
          <w:b/>
          <w:szCs w:val="28"/>
        </w:rPr>
        <w:t xml:space="preserve"> Административное устройство </w:t>
      </w:r>
      <w:r w:rsidR="00C9245A" w:rsidRPr="00D175B4">
        <w:rPr>
          <w:b/>
          <w:szCs w:val="28"/>
          <w:lang w:eastAsia="ar-SA"/>
        </w:rPr>
        <w:t>Крымск</w:t>
      </w:r>
      <w:r w:rsidRPr="00D175B4">
        <w:rPr>
          <w:b/>
          <w:szCs w:val="28"/>
          <w:lang w:eastAsia="ar-SA"/>
        </w:rPr>
        <w:t>о</w:t>
      </w:r>
      <w:r w:rsidRPr="00D175B4">
        <w:rPr>
          <w:b/>
          <w:lang w:eastAsia="ar-SA"/>
        </w:rPr>
        <w:t>го</w:t>
      </w:r>
      <w:r w:rsidRPr="00D175B4">
        <w:rPr>
          <w:b/>
          <w:szCs w:val="28"/>
          <w:lang w:eastAsia="ar-SA"/>
        </w:rPr>
        <w:t xml:space="preserve"> </w:t>
      </w:r>
      <w:r w:rsidR="00C9245A" w:rsidRPr="00D175B4">
        <w:rPr>
          <w:b/>
          <w:szCs w:val="28"/>
          <w:lang w:eastAsia="ar-SA"/>
        </w:rPr>
        <w:t>городск</w:t>
      </w:r>
      <w:r w:rsidRPr="00D175B4">
        <w:rPr>
          <w:b/>
          <w:szCs w:val="28"/>
          <w:lang w:eastAsia="ar-SA"/>
        </w:rPr>
        <w:t>о</w:t>
      </w:r>
      <w:r w:rsidRPr="00D175B4">
        <w:rPr>
          <w:b/>
          <w:lang w:eastAsia="ar-SA"/>
        </w:rPr>
        <w:t>го</w:t>
      </w:r>
      <w:r w:rsidRPr="00D175B4">
        <w:rPr>
          <w:b/>
          <w:szCs w:val="28"/>
          <w:lang w:eastAsia="ar-SA"/>
        </w:rPr>
        <w:t xml:space="preserve"> поселени</w:t>
      </w:r>
      <w:r w:rsidRPr="00D175B4">
        <w:rPr>
          <w:b/>
          <w:lang w:eastAsia="ar-SA"/>
        </w:rPr>
        <w:t>я</w:t>
      </w:r>
      <w:bookmarkEnd w:id="16"/>
    </w:p>
    <w:p w:rsidR="00083A13" w:rsidRPr="00D175B4" w:rsidRDefault="00083A13" w:rsidP="00083A13">
      <w:pPr>
        <w:ind w:right="-142"/>
        <w:jc w:val="center"/>
        <w:rPr>
          <w:b/>
        </w:rPr>
      </w:pPr>
    </w:p>
    <w:p w:rsidR="00D175B4" w:rsidRPr="00AD6B9D" w:rsidRDefault="00D175B4" w:rsidP="00D175B4">
      <w:pPr>
        <w:ind w:right="-143" w:firstLine="851"/>
      </w:pPr>
      <w:r w:rsidRPr="00AD6B9D">
        <w:t>Крымское городское поселение расположено в центральной части муниципального образования Крымский район.</w:t>
      </w:r>
    </w:p>
    <w:p w:rsidR="00D175B4" w:rsidRPr="00AD6B9D" w:rsidRDefault="00D175B4" w:rsidP="00D175B4">
      <w:pPr>
        <w:ind w:right="-143"/>
      </w:pPr>
      <w:r w:rsidRPr="00AD6B9D">
        <w:t>Городское поселение имеет смежные границы:</w:t>
      </w:r>
    </w:p>
    <w:p w:rsidR="00D175B4" w:rsidRPr="00AD6B9D" w:rsidRDefault="00D175B4" w:rsidP="00284DA9">
      <w:pPr>
        <w:numPr>
          <w:ilvl w:val="0"/>
          <w:numId w:val="66"/>
        </w:numPr>
        <w:tabs>
          <w:tab w:val="left" w:pos="1134"/>
        </w:tabs>
        <w:spacing w:line="240" w:lineRule="auto"/>
        <w:ind w:right="-143" w:hanging="11"/>
      </w:pPr>
      <w:r w:rsidRPr="00AD6B9D">
        <w:t>на севере – с Южным сельским поселением;</w:t>
      </w:r>
    </w:p>
    <w:p w:rsidR="00D175B4" w:rsidRPr="00AD6B9D" w:rsidRDefault="00D175B4" w:rsidP="00284DA9">
      <w:pPr>
        <w:numPr>
          <w:ilvl w:val="0"/>
          <w:numId w:val="66"/>
        </w:numPr>
        <w:tabs>
          <w:tab w:val="left" w:pos="1134"/>
        </w:tabs>
        <w:spacing w:line="240" w:lineRule="auto"/>
        <w:ind w:right="-143" w:hanging="11"/>
      </w:pPr>
      <w:r w:rsidRPr="00AD6B9D">
        <w:t>на юге – с Нижнебаканским сельским поселением;</w:t>
      </w:r>
    </w:p>
    <w:p w:rsidR="00D175B4" w:rsidRPr="00AD6B9D" w:rsidRDefault="00D175B4" w:rsidP="00284DA9">
      <w:pPr>
        <w:numPr>
          <w:ilvl w:val="0"/>
          <w:numId w:val="66"/>
        </w:numPr>
        <w:tabs>
          <w:tab w:val="left" w:pos="1134"/>
        </w:tabs>
        <w:spacing w:line="240" w:lineRule="auto"/>
        <w:ind w:right="-143" w:hanging="11"/>
      </w:pPr>
      <w:r w:rsidRPr="00AD6B9D">
        <w:t>на юго-востоке – с Пригородным сельским поселением;</w:t>
      </w:r>
    </w:p>
    <w:p w:rsidR="00D175B4" w:rsidRPr="00AD6B9D" w:rsidRDefault="00D175B4" w:rsidP="00284DA9">
      <w:pPr>
        <w:numPr>
          <w:ilvl w:val="0"/>
          <w:numId w:val="66"/>
        </w:numPr>
        <w:tabs>
          <w:tab w:val="left" w:pos="1134"/>
        </w:tabs>
        <w:spacing w:line="240" w:lineRule="auto"/>
        <w:ind w:right="-143" w:hanging="11"/>
      </w:pPr>
      <w:r w:rsidRPr="00AD6B9D">
        <w:t xml:space="preserve">на северо-востоке – с Мерчанским сельским поселением; </w:t>
      </w:r>
    </w:p>
    <w:p w:rsidR="00D175B4" w:rsidRPr="00AD6B9D" w:rsidRDefault="00D175B4" w:rsidP="00284DA9">
      <w:pPr>
        <w:numPr>
          <w:ilvl w:val="0"/>
          <w:numId w:val="66"/>
        </w:numPr>
        <w:tabs>
          <w:tab w:val="left" w:pos="1134"/>
        </w:tabs>
        <w:spacing w:line="240" w:lineRule="auto"/>
        <w:ind w:right="-143" w:hanging="11"/>
      </w:pPr>
      <w:r w:rsidRPr="00AD6B9D">
        <w:t>на западе –  с Молдаванским сельским поселением.</w:t>
      </w:r>
    </w:p>
    <w:p w:rsidR="00D175B4" w:rsidRPr="00AD6B9D" w:rsidRDefault="00D175B4" w:rsidP="00D175B4">
      <w:pPr>
        <w:ind w:right="-143"/>
      </w:pPr>
      <w:r w:rsidRPr="00AD6B9D">
        <w:t>Границы городского поселения установлены на основании Закона Краснодарского края  № 749-КЗ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принятого Законодательным Собранием Краснодарского края 14 июля 2004 года.</w:t>
      </w:r>
      <w:r>
        <w:t xml:space="preserve"> На время проектирования граница городского поселения стоит на кадастровом учете.</w:t>
      </w:r>
    </w:p>
    <w:p w:rsidR="00D175B4" w:rsidRPr="00AD6B9D" w:rsidRDefault="00D175B4" w:rsidP="00D175B4">
      <w:pPr>
        <w:widowControl w:val="0"/>
        <w:tabs>
          <w:tab w:val="left" w:pos="1069"/>
        </w:tabs>
        <w:suppressAutoHyphens/>
        <w:ind w:right="-143" w:firstLine="851"/>
      </w:pPr>
      <w:r w:rsidRPr="00AD6B9D">
        <w:t>В состав Крымского городского поселения входят: город Крымск – административный центр поселения и района, и хутор Верхнеадагум.</w:t>
      </w:r>
    </w:p>
    <w:p w:rsidR="00FF6847" w:rsidRPr="00314DAD" w:rsidRDefault="00FF6847" w:rsidP="00FF6847">
      <w:pPr>
        <w:spacing w:line="300" w:lineRule="auto"/>
        <w:jc w:val="center"/>
        <w:rPr>
          <w:highlight w:val="yellow"/>
        </w:rPr>
      </w:pPr>
    </w:p>
    <w:p w:rsidR="001C5AAA" w:rsidRPr="00A83A82" w:rsidRDefault="003C5A38" w:rsidP="00D52490">
      <w:pPr>
        <w:pStyle w:val="30"/>
        <w:rPr>
          <w:b/>
          <w:color w:val="000000"/>
          <w:szCs w:val="28"/>
          <w:lang w:eastAsia="ar-SA"/>
        </w:rPr>
      </w:pPr>
      <w:bookmarkStart w:id="17" w:name="_Toc107050680"/>
      <w:r w:rsidRPr="00A83A82">
        <w:rPr>
          <w:b/>
          <w:color w:val="000000"/>
          <w:szCs w:val="28"/>
          <w:lang w:eastAsia="ar-SA"/>
        </w:rPr>
        <w:t>2</w:t>
      </w:r>
      <w:r w:rsidR="001C5AAA" w:rsidRPr="00A83A82">
        <w:rPr>
          <w:b/>
          <w:color w:val="000000"/>
          <w:szCs w:val="28"/>
          <w:lang w:eastAsia="ar-SA"/>
        </w:rPr>
        <w:t>.</w:t>
      </w:r>
      <w:r w:rsidR="00D52490" w:rsidRPr="00A83A82">
        <w:rPr>
          <w:b/>
          <w:color w:val="000000"/>
          <w:szCs w:val="28"/>
          <w:lang w:eastAsia="ar-SA"/>
        </w:rPr>
        <w:t>1.</w:t>
      </w:r>
      <w:r w:rsidR="00A80CD5" w:rsidRPr="00A83A82">
        <w:rPr>
          <w:b/>
          <w:color w:val="000000"/>
          <w:szCs w:val="28"/>
          <w:lang w:eastAsia="ar-SA"/>
        </w:rPr>
        <w:t>2</w:t>
      </w:r>
      <w:r w:rsidR="001C5AAA" w:rsidRPr="00A83A82">
        <w:rPr>
          <w:b/>
          <w:color w:val="000000"/>
          <w:szCs w:val="28"/>
          <w:lang w:eastAsia="ar-SA"/>
        </w:rPr>
        <w:t xml:space="preserve">. Характеристика </w:t>
      </w:r>
      <w:r w:rsidR="00CA7AE2" w:rsidRPr="00A83A82">
        <w:rPr>
          <w:b/>
          <w:szCs w:val="28"/>
        </w:rPr>
        <w:t>природно-климатических</w:t>
      </w:r>
      <w:r w:rsidR="001C5AAA" w:rsidRPr="00A83A82">
        <w:rPr>
          <w:b/>
          <w:color w:val="000000"/>
          <w:szCs w:val="28"/>
          <w:lang w:eastAsia="ar-SA"/>
        </w:rPr>
        <w:t xml:space="preserve"> условий</w:t>
      </w:r>
      <w:bookmarkEnd w:id="17"/>
    </w:p>
    <w:p w:rsidR="001C5AAA" w:rsidRPr="00A83A82" w:rsidRDefault="001C5AAA" w:rsidP="00F2727D">
      <w:pPr>
        <w:ind w:firstLine="0"/>
        <w:jc w:val="center"/>
        <w:rPr>
          <w:b/>
          <w:color w:val="000000"/>
          <w:lang w:eastAsia="ar-SA"/>
        </w:rPr>
      </w:pPr>
    </w:p>
    <w:p w:rsidR="001C5AAA" w:rsidRPr="00314DAD" w:rsidRDefault="003C5A38" w:rsidP="001E476B">
      <w:pPr>
        <w:pStyle w:val="30"/>
        <w:rPr>
          <w:b/>
          <w:color w:val="000000"/>
          <w:highlight w:val="yellow"/>
          <w:lang w:eastAsia="ar-SA"/>
        </w:rPr>
      </w:pPr>
      <w:bookmarkStart w:id="18" w:name="_Toc107050681"/>
      <w:r w:rsidRPr="00A83A82">
        <w:rPr>
          <w:b/>
          <w:color w:val="000000"/>
          <w:lang w:eastAsia="ar-SA"/>
        </w:rPr>
        <w:t>2</w:t>
      </w:r>
      <w:r w:rsidR="001E476B" w:rsidRPr="00A83A82">
        <w:rPr>
          <w:b/>
          <w:color w:val="000000"/>
          <w:lang w:eastAsia="ar-SA"/>
        </w:rPr>
        <w:t>.</w:t>
      </w:r>
      <w:r w:rsidR="00D52490" w:rsidRPr="00A83A82">
        <w:rPr>
          <w:b/>
          <w:color w:val="000000"/>
          <w:lang w:eastAsia="ar-SA"/>
        </w:rPr>
        <w:t>1.</w:t>
      </w:r>
      <w:r w:rsidR="00A80CD5" w:rsidRPr="00A83A82">
        <w:rPr>
          <w:b/>
          <w:color w:val="000000"/>
          <w:lang w:eastAsia="ar-SA"/>
        </w:rPr>
        <w:t>2</w:t>
      </w:r>
      <w:r w:rsidR="001E476B" w:rsidRPr="00A83A82">
        <w:rPr>
          <w:b/>
          <w:color w:val="000000"/>
          <w:lang w:eastAsia="ar-SA"/>
        </w:rPr>
        <w:t xml:space="preserve">.1 </w:t>
      </w:r>
      <w:r w:rsidR="001C5AAA" w:rsidRPr="00A83A82">
        <w:rPr>
          <w:b/>
          <w:color w:val="000000"/>
          <w:lang w:eastAsia="ar-SA"/>
        </w:rPr>
        <w:t>Климатические условия</w:t>
      </w:r>
      <w:bookmarkEnd w:id="18"/>
      <w:r w:rsidR="001C5AAA" w:rsidRPr="00A83A82">
        <w:rPr>
          <w:b/>
          <w:color w:val="000000"/>
          <w:lang w:eastAsia="ar-SA"/>
        </w:rPr>
        <w:t xml:space="preserve"> </w:t>
      </w:r>
    </w:p>
    <w:p w:rsidR="001C5AAA" w:rsidRPr="00314DAD" w:rsidRDefault="001C5AAA" w:rsidP="00032303">
      <w:pPr>
        <w:ind w:firstLine="0"/>
        <w:jc w:val="center"/>
        <w:rPr>
          <w:b/>
          <w:color w:val="000000"/>
          <w:highlight w:val="yellow"/>
          <w:lang w:eastAsia="ar-SA"/>
        </w:rPr>
      </w:pPr>
    </w:p>
    <w:p w:rsidR="00A83A82" w:rsidRPr="00F80EED" w:rsidRDefault="00A83A82" w:rsidP="00A83A82">
      <w:pPr>
        <w:ind w:right="-143"/>
      </w:pPr>
      <w:r w:rsidRPr="00F80EED">
        <w:t>В климатическом отношении территория г. Крымска относится к южной влажной климатической провинции юго-западной предгорной части Краснодарского края.</w:t>
      </w:r>
    </w:p>
    <w:p w:rsidR="00A83A82" w:rsidRPr="00F80EED" w:rsidRDefault="00A83A82" w:rsidP="00A83A82">
      <w:pPr>
        <w:ind w:right="-143"/>
      </w:pPr>
      <w:r w:rsidRPr="00F80EED">
        <w:t>Для территории характерна теплая осень, влажная короткая весна. Зима мягкая, со средней температурой января  -1,1</w:t>
      </w:r>
      <w:r w:rsidRPr="00F80EED">
        <w:rPr>
          <w:vertAlign w:val="superscript"/>
        </w:rPr>
        <w:t>о</w:t>
      </w:r>
      <w:r w:rsidRPr="00F80EED">
        <w:t>С, с частыми оттепелями и кратковременными, значительными (до -36</w:t>
      </w:r>
      <w:r w:rsidRPr="00F80EED">
        <w:rPr>
          <w:vertAlign w:val="superscript"/>
        </w:rPr>
        <w:t>о</w:t>
      </w:r>
      <w:r w:rsidRPr="00F80EED">
        <w:t>С) понижениями температуры воздуха. Средняя годовая температура 10,6</w:t>
      </w:r>
      <w:r w:rsidRPr="00F80EED">
        <w:rPr>
          <w:vertAlign w:val="superscript"/>
        </w:rPr>
        <w:t>о</w:t>
      </w:r>
      <w:r w:rsidRPr="00F80EED">
        <w:t>С с тенденцией повышения в последние годы.</w:t>
      </w:r>
    </w:p>
    <w:p w:rsidR="00A83A82" w:rsidRPr="00F80EED" w:rsidRDefault="00A83A82" w:rsidP="00A83A82">
      <w:pPr>
        <w:ind w:right="-143"/>
      </w:pPr>
      <w:r w:rsidRPr="00F80EED">
        <w:lastRenderedPageBreak/>
        <w:t>Абсолютная минимальная температура, -36</w:t>
      </w:r>
      <w:r w:rsidRPr="00F80EED">
        <w:rPr>
          <w:vertAlign w:val="superscript"/>
        </w:rPr>
        <w:t>о</w:t>
      </w:r>
      <w:r w:rsidRPr="00F80EED">
        <w:t>С, наблюдалась в январе. Абсолютная максимальная температура, +40</w:t>
      </w:r>
      <w:r w:rsidRPr="00F80EED">
        <w:rPr>
          <w:vertAlign w:val="superscript"/>
        </w:rPr>
        <w:t>о</w:t>
      </w:r>
      <w:r w:rsidRPr="00F80EED">
        <w:t>С, наблюдалась в августе. Расчетная температура самой холодной пятидневки -19</w:t>
      </w:r>
      <w:r w:rsidRPr="00F80EED">
        <w:rPr>
          <w:vertAlign w:val="superscript"/>
        </w:rPr>
        <w:t>о</w:t>
      </w:r>
      <w:r w:rsidRPr="00F80EED">
        <w:t>С, средняя температура отопительного периода 1,9</w:t>
      </w:r>
      <w:r w:rsidRPr="00F80EED">
        <w:rPr>
          <w:vertAlign w:val="superscript"/>
        </w:rPr>
        <w:t>о</w:t>
      </w:r>
      <w:r w:rsidRPr="00F80EED">
        <w:t xml:space="preserve">С, продолжительность отопительного периода 155 суток. </w:t>
      </w:r>
    </w:p>
    <w:p w:rsidR="00A83A82" w:rsidRPr="00F80EED" w:rsidRDefault="00A83A82" w:rsidP="00A83A82">
      <w:pPr>
        <w:ind w:right="-143"/>
      </w:pPr>
      <w:r w:rsidRPr="00F80EED">
        <w:t xml:space="preserve">Осадки являются основным климатическим фактором, определяющим величину поверхностного и подземного стоков. Годовое количество осадков по  г. Крымску составляет 628 мм. Суммы осадков год от года могут значительно отклоняться от среднего значения. </w:t>
      </w:r>
    </w:p>
    <w:p w:rsidR="00A83A82" w:rsidRPr="00F80EED" w:rsidRDefault="00A83A82" w:rsidP="00A83A82">
      <w:pPr>
        <w:ind w:right="-143"/>
      </w:pPr>
      <w:r w:rsidRPr="00F80EED">
        <w:t>Снежный покров неустойчив, наблюдается с января по март, высота снежного покрова по постоянной рейке 3-6см в III декаде января – I декаде февраля. На открытом месте средняя высота из наибольших значений за зиму составляет 25см.</w:t>
      </w:r>
    </w:p>
    <w:p w:rsidR="00A83A82" w:rsidRPr="00F80EED" w:rsidRDefault="00A83A82" w:rsidP="00A83A82">
      <w:pPr>
        <w:ind w:right="-143"/>
      </w:pPr>
      <w:r w:rsidRPr="00F80EED">
        <w:t>Радиационный режим характеризуется поступлением большого количества солнечного тепла. Годовая суммарная радиация около 90-100 ккал/см</w:t>
      </w:r>
      <w:r w:rsidRPr="00F80EED">
        <w:rPr>
          <w:vertAlign w:val="superscript"/>
        </w:rPr>
        <w:t>2</w:t>
      </w:r>
      <w:r w:rsidRPr="00F80EED">
        <w:t>, потеря тепла в виде отраженной радиации составляет 60 ккал/см</w:t>
      </w:r>
      <w:r w:rsidRPr="00F80EED">
        <w:rPr>
          <w:vertAlign w:val="superscript"/>
        </w:rPr>
        <w:t>2</w:t>
      </w:r>
      <w:r w:rsidRPr="00F80EED">
        <w:t>. Продолжительность солнечного сияния 1900-2400 часов в год.</w:t>
      </w:r>
    </w:p>
    <w:p w:rsidR="00A83A82" w:rsidRPr="00F80EED" w:rsidRDefault="00A83A82" w:rsidP="00A83A82">
      <w:pPr>
        <w:ind w:right="-143"/>
      </w:pPr>
      <w:r w:rsidRPr="00F80EED">
        <w:t>Промерзание почв в равной мере зависит как от температуры воздуха, так и от высоты снежного покрова. Нормативная глубина промерзания равна 0,8м (СНиП 23-01-99).</w:t>
      </w:r>
    </w:p>
    <w:p w:rsidR="00A83A82" w:rsidRPr="00F80EED" w:rsidRDefault="00A83A82" w:rsidP="00A83A82">
      <w:pPr>
        <w:ind w:right="-143"/>
      </w:pPr>
      <w:r w:rsidRPr="00F80EED">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 (средняя за год – 74 %).</w:t>
      </w:r>
    </w:p>
    <w:p w:rsidR="00A83A82" w:rsidRPr="00F80EED" w:rsidRDefault="00A83A82" w:rsidP="00A83A82">
      <w:pPr>
        <w:ind w:right="-143"/>
      </w:pPr>
      <w:r w:rsidRPr="00F80EED">
        <w:t xml:space="preserve">На рассматриваемой территории преобладают ветры  юго-западных направлений в течение всего года. </w:t>
      </w:r>
    </w:p>
    <w:p w:rsidR="00A83A82" w:rsidRPr="00A83A82" w:rsidRDefault="00A83A82" w:rsidP="00A83A82">
      <w:pPr>
        <w:ind w:right="-143"/>
      </w:pPr>
      <w:r w:rsidRPr="00A83A82">
        <w:t xml:space="preserve">Средняя скорость ветра наблюдается от 2,5м/с в сентябре до 4,6м/с в марте. Среднегодовая скорость ветра – 3,2м/с.  </w:t>
      </w:r>
    </w:p>
    <w:p w:rsidR="0095072D" w:rsidRPr="00A83A82" w:rsidRDefault="0095072D" w:rsidP="00997D26">
      <w:pPr>
        <w:ind w:right="-1" w:firstLine="0"/>
        <w:jc w:val="center"/>
        <w:rPr>
          <w:b/>
        </w:rPr>
      </w:pPr>
    </w:p>
    <w:p w:rsidR="00997D26" w:rsidRPr="00A83A82" w:rsidRDefault="00A80CD5" w:rsidP="00997D26">
      <w:pPr>
        <w:pStyle w:val="afff4"/>
        <w:ind w:firstLine="1080"/>
        <w:outlineLvl w:val="2"/>
        <w:rPr>
          <w:rFonts w:ascii="Times New Roman" w:eastAsia="Times New Roman" w:hAnsi="Times New Roman"/>
          <w:b/>
          <w:color w:val="000000"/>
          <w:szCs w:val="20"/>
          <w:u w:val="single"/>
          <w:lang w:eastAsia="ar-SA"/>
        </w:rPr>
      </w:pPr>
      <w:bookmarkStart w:id="19" w:name="_Toc263003057"/>
      <w:bookmarkStart w:id="20" w:name="_Toc268438860"/>
      <w:bookmarkStart w:id="21" w:name="_Toc268439168"/>
      <w:bookmarkStart w:id="22" w:name="_Toc278305292"/>
      <w:bookmarkStart w:id="23" w:name="_Toc107050682"/>
      <w:r w:rsidRPr="00A83A82">
        <w:rPr>
          <w:rFonts w:ascii="Times New Roman" w:eastAsia="Times New Roman" w:hAnsi="Times New Roman"/>
          <w:b/>
          <w:color w:val="000000"/>
          <w:szCs w:val="20"/>
          <w:u w:val="single"/>
          <w:lang w:eastAsia="ar-SA"/>
        </w:rPr>
        <w:t>2</w:t>
      </w:r>
      <w:r w:rsidR="001E476B" w:rsidRPr="00A83A82">
        <w:rPr>
          <w:rFonts w:ascii="Times New Roman" w:eastAsia="Times New Roman" w:hAnsi="Times New Roman"/>
          <w:b/>
          <w:color w:val="000000"/>
          <w:szCs w:val="20"/>
          <w:u w:val="single"/>
          <w:lang w:eastAsia="ar-SA"/>
        </w:rPr>
        <w:t>.</w:t>
      </w:r>
      <w:r w:rsidR="00D52490" w:rsidRPr="00A83A82">
        <w:rPr>
          <w:rFonts w:ascii="Times New Roman" w:eastAsia="Times New Roman" w:hAnsi="Times New Roman"/>
          <w:b/>
          <w:color w:val="000000"/>
          <w:szCs w:val="20"/>
          <w:u w:val="single"/>
          <w:lang w:eastAsia="ar-SA"/>
        </w:rPr>
        <w:t>1.</w:t>
      </w:r>
      <w:r w:rsidRPr="00A83A82">
        <w:rPr>
          <w:rFonts w:ascii="Times New Roman" w:eastAsia="Times New Roman" w:hAnsi="Times New Roman"/>
          <w:b/>
          <w:color w:val="000000"/>
          <w:szCs w:val="20"/>
          <w:u w:val="single"/>
          <w:lang w:eastAsia="ar-SA"/>
        </w:rPr>
        <w:t>2</w:t>
      </w:r>
      <w:r w:rsidR="001E476B" w:rsidRPr="00A83A82">
        <w:rPr>
          <w:rFonts w:ascii="Times New Roman" w:eastAsia="Times New Roman" w:hAnsi="Times New Roman"/>
          <w:b/>
          <w:color w:val="000000"/>
          <w:szCs w:val="20"/>
          <w:u w:val="single"/>
          <w:lang w:eastAsia="ar-SA"/>
        </w:rPr>
        <w:t>.</w:t>
      </w:r>
      <w:r w:rsidR="0095072D" w:rsidRPr="00A83A82">
        <w:rPr>
          <w:rFonts w:ascii="Times New Roman" w:eastAsia="Times New Roman" w:hAnsi="Times New Roman"/>
          <w:b/>
          <w:color w:val="000000"/>
          <w:szCs w:val="20"/>
          <w:u w:val="single"/>
          <w:lang w:eastAsia="ar-SA"/>
        </w:rPr>
        <w:t xml:space="preserve">2. </w:t>
      </w:r>
      <w:bookmarkEnd w:id="19"/>
      <w:bookmarkEnd w:id="20"/>
      <w:bookmarkEnd w:id="21"/>
      <w:bookmarkEnd w:id="22"/>
      <w:r w:rsidR="00A83A82" w:rsidRPr="00A83A82">
        <w:rPr>
          <w:rFonts w:ascii="Times New Roman" w:eastAsia="Times New Roman" w:hAnsi="Times New Roman"/>
          <w:b/>
          <w:color w:val="000000"/>
          <w:szCs w:val="20"/>
          <w:u w:val="single"/>
          <w:lang w:eastAsia="ar-SA"/>
        </w:rPr>
        <w:t>Орогидрография и геоморфология</w:t>
      </w:r>
      <w:bookmarkEnd w:id="23"/>
    </w:p>
    <w:p w:rsidR="00997D26" w:rsidRPr="00A83A82" w:rsidRDefault="00997D26" w:rsidP="00A83A82">
      <w:pPr>
        <w:ind w:right="-143"/>
      </w:pPr>
    </w:p>
    <w:p w:rsidR="00A83A82" w:rsidRPr="00A83A82" w:rsidRDefault="00A83A82" w:rsidP="00A83A82">
      <w:pPr>
        <w:ind w:right="-143"/>
      </w:pPr>
      <w:r w:rsidRPr="00A83A82">
        <w:t>Крымск</w:t>
      </w:r>
      <w:r w:rsidR="008B6AC1">
        <w:t>ое гордское поселение</w:t>
      </w:r>
      <w:r w:rsidRPr="00A83A82">
        <w:t xml:space="preserve"> в физико-географическом отношении расположен в пределах Прикубанской предгорной равнины, переходящей на востоке в Прикубанскую низменность, на юго-западе - в предгорья северного склона главного Кавказского хребта.</w:t>
      </w:r>
    </w:p>
    <w:p w:rsidR="00A83A82" w:rsidRPr="00F80EED" w:rsidRDefault="00A83A82" w:rsidP="00A83A82">
      <w:pPr>
        <w:ind w:right="-143"/>
      </w:pPr>
      <w:r w:rsidRPr="00A83A82">
        <w:t>В тектоническом плане территория названных районов соответствует Западно-Кубанскому передовому прогибу,</w:t>
      </w:r>
      <w:r w:rsidRPr="00F80EED">
        <w:t xml:space="preserve"> по которому заложилась долина р. Кубани.</w:t>
      </w:r>
    </w:p>
    <w:p w:rsidR="00A83A82" w:rsidRPr="00F80EED" w:rsidRDefault="00A83A82" w:rsidP="00A83A82">
      <w:pPr>
        <w:ind w:right="-143"/>
      </w:pPr>
      <w:r w:rsidRPr="00F80EED">
        <w:lastRenderedPageBreak/>
        <w:t>В процессе формирования своего современного русла, река оставила после себя три надпойменные террасы, на которых живописно раскинулся город Крымск.</w:t>
      </w:r>
    </w:p>
    <w:p w:rsidR="00A83A82" w:rsidRPr="00F80EED" w:rsidRDefault="00A83A82" w:rsidP="00A83A82">
      <w:pPr>
        <w:ind w:right="-143"/>
      </w:pPr>
      <w:r w:rsidRPr="00F80EED">
        <w:t>Позднейшая неотектоническая деятельность привела к образованию в южном крыле Западно-Кубанского передового прогиба серии ослабленных зон, по которым проложила свое русло река Адагум.</w:t>
      </w:r>
    </w:p>
    <w:p w:rsidR="00A83A82" w:rsidRPr="00F80EED" w:rsidRDefault="00A83A82" w:rsidP="00A83A82">
      <w:pPr>
        <w:ind w:right="-143"/>
      </w:pPr>
      <w:r w:rsidRPr="00F80EED">
        <w:t>Долина реки Адагум разрезала поверхности террас и разделила территорию города на правобережную, относительно пониженную, и левобережную - гипсометрически более высокую часть.</w:t>
      </w:r>
    </w:p>
    <w:p w:rsidR="00A83A82" w:rsidRPr="00F80EED" w:rsidRDefault="00A83A82" w:rsidP="00A83A82">
      <w:pPr>
        <w:ind w:right="-143"/>
      </w:pPr>
      <w:r w:rsidRPr="00F80EED">
        <w:t>Поперечный профиль долины реки Адагум имеет корытообразную форму с крутыми, часто обрывистыми бортами высотой от 2-3 до 5 м.</w:t>
      </w:r>
    </w:p>
    <w:p w:rsidR="00A83A82" w:rsidRPr="00F80EED" w:rsidRDefault="00A83A82" w:rsidP="00A83A82">
      <w:pPr>
        <w:ind w:right="-143"/>
      </w:pPr>
      <w:r w:rsidRPr="00F80EED">
        <w:t>Ширина поймы изменяется от 15-20 до 50 м, в северной части до 150 м.</w:t>
      </w:r>
    </w:p>
    <w:p w:rsidR="00A83A82" w:rsidRPr="00F80EED" w:rsidRDefault="00A83A82" w:rsidP="00A83A82">
      <w:pPr>
        <w:ind w:right="-143"/>
      </w:pPr>
      <w:r w:rsidRPr="00F80EED">
        <w:t>Во время паводка пониженные части первой надпойменной тер</w:t>
      </w:r>
      <w:r w:rsidRPr="00F80EED">
        <w:softHyphen/>
        <w:t>расы затапливаются водой, происходит подмыв и обрушение бере</w:t>
      </w:r>
      <w:r w:rsidRPr="00F80EED">
        <w:softHyphen/>
        <w:t>гов, особенного левого, в районе ул. Адагумской.</w:t>
      </w:r>
    </w:p>
    <w:p w:rsidR="00A83A82" w:rsidRPr="00F80EED" w:rsidRDefault="00A83A82" w:rsidP="00A83A82">
      <w:pPr>
        <w:ind w:right="-143"/>
      </w:pPr>
      <w:r w:rsidRPr="00F80EED">
        <w:t>Наибольшую площадь в черте города занимает поверхность 1-ой надпойменной террасы.</w:t>
      </w:r>
    </w:p>
    <w:p w:rsidR="00A83A82" w:rsidRPr="00F80EED" w:rsidRDefault="00A83A82" w:rsidP="00A83A82">
      <w:pPr>
        <w:ind w:right="-143"/>
      </w:pPr>
      <w:r w:rsidRPr="00F80EED">
        <w:t>Она выделяется по обоим   берегам р. Адагум, постепенно суживающейся вниз по течению полосой шириной от 3,5 км у южной черты города до 1,2 км, севернее ул. Таманской. Поверх</w:t>
      </w:r>
      <w:r w:rsidRPr="00F80EED">
        <w:softHyphen/>
        <w:t>ность террасы равнинно-волнистая с абс. отм., колеблющимися в пределах от 31 м на юге до 20-15 м на севере.</w:t>
      </w:r>
    </w:p>
    <w:p w:rsidR="00A83A82" w:rsidRPr="00F80EED" w:rsidRDefault="00A83A82" w:rsidP="00A83A82">
      <w:pPr>
        <w:ind w:right="-143"/>
      </w:pPr>
      <w:r w:rsidRPr="00F80EED">
        <w:t>Имеет слабый уклон вниз по течению реки в пределах от 0,003 до 0,008 и к руслу реки.</w:t>
      </w:r>
    </w:p>
    <w:p w:rsidR="00A83A82" w:rsidRPr="00F80EED" w:rsidRDefault="00A83A82" w:rsidP="00A83A82">
      <w:pPr>
        <w:ind w:right="-143"/>
      </w:pPr>
      <w:r w:rsidRPr="00F80EED">
        <w:t>От поймы реки Кубани терраса отделена уступом высотой 3-4 м.</w:t>
      </w:r>
    </w:p>
    <w:p w:rsidR="00A83A82" w:rsidRPr="00F80EED" w:rsidRDefault="00A83A82" w:rsidP="00A83A82">
      <w:pPr>
        <w:ind w:right="-143"/>
      </w:pPr>
      <w:r w:rsidRPr="00F80EED">
        <w:t>2-я надпойменная терраса имеет значительно меньшее площадное распространение. Она картируется южнее автодороги Новороссийск - Краснодар, затем прослеживается вдоль западной границы города, захватывая его центральную лево</w:t>
      </w:r>
      <w:r w:rsidRPr="00F80EED">
        <w:softHyphen/>
        <w:t>бережную часть. От поверхности 1-ой надпойменной террасы она отделена хорошо выраженным в рельефе уступом.</w:t>
      </w:r>
    </w:p>
    <w:p w:rsidR="00A83A82" w:rsidRPr="00F80EED" w:rsidRDefault="00A83A82" w:rsidP="00A83A82">
      <w:pPr>
        <w:ind w:right="-143"/>
      </w:pPr>
      <w:r w:rsidRPr="00F80EED">
        <w:t>Относительное превышение бровки террасы над руслом реки Кубани составляет 15-20 м.  Поверхность полого-холмистая, имеет значительный уклон к реке. Характеризуется абс.отм. 25-50м. Дополнительно осложнена густой овражно-балочной сетью. Устьевые части оврагов и балок часто выходят на поверхность 1-ой надпойменной террасы и завершаются обширными конусами выноса. Сильно эродирован уступ 2-ой надпойменной террасы. Особенно это проявляется в районе ул. Адагумской в центральной части города, где развита активная эрозия склона. Глубина эрозионного вреза оврагов и балок в истоках 1-3 м, в устьевой части она достигает 12-15 м. Склоны, как правило, задернованы, устойчивы, но часто бывают нарушены хозяйственной деятельностью человека.</w:t>
      </w:r>
    </w:p>
    <w:p w:rsidR="00A83A82" w:rsidRPr="00F80EED" w:rsidRDefault="00A83A82" w:rsidP="00A83A82">
      <w:pPr>
        <w:ind w:right="-143"/>
      </w:pPr>
      <w:r w:rsidRPr="00F80EED">
        <w:lastRenderedPageBreak/>
        <w:t>3-я надпойменная терраса выделяется у юго-западной границы города. В его черте она представлена довольно крутым (от 20 до 40; местами более 40%) склоном. Склон сильно эродирован истоками оврагов, промоин. В подошве часто наблю</w:t>
      </w:r>
      <w:r w:rsidRPr="00F80EED">
        <w:softHyphen/>
        <w:t>дается высачивание родников. В результате явлений интенсивного плоскостного смыва приподошвенная часть, особенно в относительно выположенных местах, перекрыта довольно мощным до 2-3 м чехлом делювия. В местах, где отложения делювиальных суглинков залегают на водоупоре, такие делювиальные чехлы, не закрепленные растительностью, становятся оползнеопасными, как это имеет место в районе ул.</w:t>
      </w:r>
      <w:r w:rsidR="008B6AC1">
        <w:t xml:space="preserve"> </w:t>
      </w:r>
      <w:r w:rsidRPr="00F80EED">
        <w:t>Дальней, где действует активный оползень.</w:t>
      </w:r>
    </w:p>
    <w:p w:rsidR="00997D26" w:rsidRPr="00314DAD" w:rsidRDefault="00997D26" w:rsidP="00997D26">
      <w:pPr>
        <w:tabs>
          <w:tab w:val="left" w:pos="4140"/>
        </w:tabs>
        <w:contextualSpacing/>
        <w:rPr>
          <w:highlight w:val="yellow"/>
        </w:rPr>
      </w:pPr>
    </w:p>
    <w:p w:rsidR="00F30A7B" w:rsidRPr="00F30A7B" w:rsidRDefault="00717FD2" w:rsidP="00B76FF9">
      <w:pPr>
        <w:pStyle w:val="30"/>
        <w:rPr>
          <w:b/>
          <w:spacing w:val="7"/>
        </w:rPr>
      </w:pPr>
      <w:bookmarkStart w:id="24" w:name="_Toc263003061"/>
      <w:bookmarkStart w:id="25" w:name="_Toc268438864"/>
      <w:bookmarkStart w:id="26" w:name="_Toc268439172"/>
      <w:bookmarkStart w:id="27" w:name="_Toc278305296"/>
      <w:bookmarkStart w:id="28" w:name="_Toc107050683"/>
      <w:r w:rsidRPr="00F30A7B">
        <w:rPr>
          <w:b/>
        </w:rPr>
        <w:t>2</w:t>
      </w:r>
      <w:r w:rsidR="00032303" w:rsidRPr="00F30A7B">
        <w:rPr>
          <w:b/>
        </w:rPr>
        <w:t>.</w:t>
      </w:r>
      <w:r w:rsidR="00D52490" w:rsidRPr="00F30A7B">
        <w:rPr>
          <w:b/>
        </w:rPr>
        <w:t>1.</w:t>
      </w:r>
      <w:r w:rsidRPr="00F30A7B">
        <w:rPr>
          <w:b/>
        </w:rPr>
        <w:t>2</w:t>
      </w:r>
      <w:r w:rsidR="0095072D" w:rsidRPr="00F30A7B">
        <w:rPr>
          <w:b/>
        </w:rPr>
        <w:t>.</w:t>
      </w:r>
      <w:r w:rsidR="00997D26" w:rsidRPr="00F30A7B">
        <w:rPr>
          <w:b/>
        </w:rPr>
        <w:t>3</w:t>
      </w:r>
      <w:r w:rsidR="0095072D" w:rsidRPr="00F30A7B">
        <w:rPr>
          <w:b/>
        </w:rPr>
        <w:t xml:space="preserve">. </w:t>
      </w:r>
      <w:bookmarkEnd w:id="24"/>
      <w:bookmarkEnd w:id="25"/>
      <w:bookmarkEnd w:id="26"/>
      <w:bookmarkEnd w:id="27"/>
      <w:r w:rsidR="00F30A7B" w:rsidRPr="00F30A7B">
        <w:rPr>
          <w:b/>
          <w:spacing w:val="7"/>
        </w:rPr>
        <w:t>Гидрология</w:t>
      </w:r>
      <w:bookmarkEnd w:id="28"/>
    </w:p>
    <w:p w:rsidR="00032303" w:rsidRPr="00314DAD" w:rsidRDefault="00032303" w:rsidP="00B76FF9">
      <w:pPr>
        <w:rPr>
          <w:b/>
          <w:highlight w:val="yellow"/>
        </w:rPr>
      </w:pPr>
    </w:p>
    <w:p w:rsidR="00F30A7B" w:rsidRPr="00F80EED" w:rsidRDefault="00F30A7B" w:rsidP="00F30A7B">
      <w:r w:rsidRPr="00F80EED">
        <w:t>Основной водной артерией проектируемого района является река Адагум, по особенностям водного режима она относится к гидрологическому району притоков нижнего течения реки Кубани (от впадения р. Пшиш до устья).</w:t>
      </w:r>
    </w:p>
    <w:p w:rsidR="00F30A7B" w:rsidRPr="00F80EED" w:rsidRDefault="00F30A7B" w:rsidP="00F30A7B">
      <w:r w:rsidRPr="00F80EED">
        <w:t>Площадь водосбора 328 км</w:t>
      </w:r>
      <w:r w:rsidRPr="00F80EED">
        <w:rPr>
          <w:vertAlign w:val="superscript"/>
        </w:rPr>
        <w:t>2</w:t>
      </w:r>
      <w:r w:rsidRPr="00F80EED">
        <w:t>, средняя высота водосбора 220 см.</w:t>
      </w:r>
    </w:p>
    <w:p w:rsidR="00F30A7B" w:rsidRPr="00F80EED" w:rsidRDefault="00F30A7B" w:rsidP="00F30A7B">
      <w:r w:rsidRPr="00F80EED">
        <w:t>Для р. Адагум характерны частые дождевые паводки, макси</w:t>
      </w:r>
      <w:r w:rsidRPr="00F80EED">
        <w:softHyphen/>
        <w:t>мум повторяемости и интенсивности которых чаще всего прихо</w:t>
      </w:r>
      <w:r w:rsidRPr="00F80EED">
        <w:softHyphen/>
        <w:t>дится на зимние месяцы, когда выпадающие при оттепелях дожди смывают неустойчивый снежный покров. Паводки чаще всего наблюдаются в период с ноября по март. Основной сток (75%) образуется за счет выпадающих твердых и жидких осадков, про</w:t>
      </w:r>
      <w:r w:rsidRPr="00F80EED">
        <w:softHyphen/>
        <w:t>ходящих в зимний период (ноябрь-март).</w:t>
      </w:r>
    </w:p>
    <w:p w:rsidR="00F30A7B" w:rsidRPr="00F80EED" w:rsidRDefault="00F30A7B" w:rsidP="00F30A7B">
      <w:r w:rsidRPr="00F80EED">
        <w:t xml:space="preserve">Роль грунтовых вод незначительна. </w:t>
      </w:r>
    </w:p>
    <w:p w:rsidR="00F30A7B" w:rsidRPr="00F80EED" w:rsidRDefault="00F30A7B" w:rsidP="00F30A7B">
      <w:r w:rsidRPr="00F80EED">
        <w:t>В летне-осеннюю межень сток иногда приближается к нулю.</w:t>
      </w:r>
    </w:p>
    <w:p w:rsidR="00F30A7B" w:rsidRPr="00F80EED" w:rsidRDefault="00F30A7B" w:rsidP="00F30A7B">
      <w:r w:rsidRPr="00F80EED">
        <w:t>Интенсивность подъема уровня воды в период паводка в районе Крымска колеблется от 5 до 150 см/сутки, спада от 5 до 115 см/сутки.</w:t>
      </w:r>
    </w:p>
    <w:p w:rsidR="00F30A7B" w:rsidRPr="00F80EED" w:rsidRDefault="00F30A7B" w:rsidP="00F30A7B">
      <w:r w:rsidRPr="00F80EED">
        <w:t>Многолетняя амплитуда колебания наивысших уровней составляет 404 см. Высший уровень 1% обеспеченности составляет 7,5 м. Наибольший уровень наблюдался в январе 1958 года и составил 7,23 м, что немного превосходит паводок 5% обеспеченности  (7,2 см). В межень река иногда пересыхает (в 15% случаев), наиболее длительное пересыхание наблюда</w:t>
      </w:r>
      <w:r w:rsidRPr="00F80EED">
        <w:softHyphen/>
        <w:t>лось с 12/VШ по 1/ХII-1957г.</w:t>
      </w:r>
    </w:p>
    <w:p w:rsidR="00F30A7B" w:rsidRPr="00F80EED" w:rsidRDefault="00F30A7B" w:rsidP="00F30A7B">
      <w:r w:rsidRPr="00F80EED">
        <w:t>Средний расход воды составляет 3,79 м</w:t>
      </w:r>
      <w:r w:rsidRPr="00F80EED">
        <w:rPr>
          <w:vertAlign w:val="superscript"/>
        </w:rPr>
        <w:t>3</w:t>
      </w:r>
      <w:r w:rsidRPr="00F80EED">
        <w:t>/сек, модуль стока 11,6 м/сек.км</w:t>
      </w:r>
      <w:r w:rsidRPr="00F80EED">
        <w:rPr>
          <w:vertAlign w:val="superscript"/>
        </w:rPr>
        <w:t>2</w:t>
      </w:r>
      <w:r w:rsidRPr="00F80EED">
        <w:t xml:space="preserve"> расход 1% обеспеченности - 69,1 м</w:t>
      </w:r>
      <w:r w:rsidRPr="00F80EED">
        <w:rPr>
          <w:vertAlign w:val="superscript"/>
        </w:rPr>
        <w:t>3</w:t>
      </w:r>
      <w:r w:rsidRPr="00F80EED">
        <w:t>/сек.</w:t>
      </w:r>
    </w:p>
    <w:p w:rsidR="00F30A7B" w:rsidRPr="00F80EED" w:rsidRDefault="00F30A7B" w:rsidP="00F30A7B">
      <w:r w:rsidRPr="00F80EED">
        <w:t>Мутность воды в районе Крымска составляет 320 г/м</w:t>
      </w:r>
      <w:r w:rsidRPr="00F80EED">
        <w:rPr>
          <w:vertAlign w:val="superscript"/>
        </w:rPr>
        <w:t>3</w:t>
      </w:r>
      <w:r w:rsidRPr="00F80EED">
        <w:t>.</w:t>
      </w:r>
    </w:p>
    <w:p w:rsidR="00F30A7B" w:rsidRPr="00F80EED" w:rsidRDefault="00F30A7B" w:rsidP="00F30A7B">
      <w:r w:rsidRPr="00F80EED">
        <w:t>Средняя многолетняя температура за теплый период колеблется от   16 до 25</w:t>
      </w:r>
      <w:r w:rsidRPr="00F80EED">
        <w:rPr>
          <w:vertAlign w:val="superscript"/>
        </w:rPr>
        <w:t>0</w:t>
      </w:r>
      <w:r w:rsidRPr="00F80EED">
        <w:t xml:space="preserve"> С. Переход температуры через 4</w:t>
      </w:r>
      <w:r w:rsidRPr="00F80EED">
        <w:rPr>
          <w:vertAlign w:val="superscript"/>
        </w:rPr>
        <w:t>0</w:t>
      </w:r>
      <w:r w:rsidRPr="00F80EED">
        <w:t xml:space="preserve"> С  весной происходит в конце февраля- начале марта, через 10</w:t>
      </w:r>
      <w:r w:rsidRPr="00F80EED">
        <w:rPr>
          <w:vertAlign w:val="superscript"/>
        </w:rPr>
        <w:t>0</w:t>
      </w:r>
      <w:r w:rsidRPr="00F80EED">
        <w:t>С в конце марта - начале апреля.</w:t>
      </w:r>
    </w:p>
    <w:p w:rsidR="00F30A7B" w:rsidRPr="00F80EED" w:rsidRDefault="00F30A7B" w:rsidP="00F30A7B">
      <w:r w:rsidRPr="00F80EED">
        <w:lastRenderedPageBreak/>
        <w:t>Осенью переход температуры воды через 10</w:t>
      </w:r>
      <w:r w:rsidRPr="00F80EED">
        <w:rPr>
          <w:vertAlign w:val="superscript"/>
        </w:rPr>
        <w:t>0</w:t>
      </w:r>
      <w:r w:rsidRPr="00F80EED">
        <w:t xml:space="preserve"> происходит в начале ноября, а через 4</w:t>
      </w:r>
      <w:r w:rsidRPr="00F80EED">
        <w:rPr>
          <w:vertAlign w:val="superscript"/>
        </w:rPr>
        <w:t>0</w:t>
      </w:r>
      <w:r w:rsidRPr="00F80EED">
        <w:t xml:space="preserve"> в начале января.</w:t>
      </w:r>
    </w:p>
    <w:p w:rsidR="00F30A7B" w:rsidRPr="00F80EED" w:rsidRDefault="00F30A7B" w:rsidP="00F30A7B">
      <w:r w:rsidRPr="00F80EED">
        <w:t>Максимальная температура воды на р. Адагум в районе Крымска наблюдалась 25/VП-71г. и составила 33,9</w:t>
      </w:r>
      <w:r w:rsidRPr="00F80EED">
        <w:rPr>
          <w:vertAlign w:val="superscript"/>
        </w:rPr>
        <w:t>0</w:t>
      </w:r>
      <w:r w:rsidRPr="00F80EED">
        <w:t>.</w:t>
      </w:r>
    </w:p>
    <w:p w:rsidR="00F30A7B" w:rsidRPr="00F80EED" w:rsidRDefault="00F30A7B" w:rsidP="00F30A7B">
      <w:r w:rsidRPr="00F80EED">
        <w:t>Появление первых ледяных образований происходит в конце декабря, вскрытие в середине февраля, число суток со всеми ледовыми явлениями - 28, с ледоставом - 20.</w:t>
      </w:r>
    </w:p>
    <w:p w:rsidR="00F30A7B" w:rsidRPr="00F80EED" w:rsidRDefault="00F30A7B" w:rsidP="00F30A7B">
      <w:r w:rsidRPr="00F80EED">
        <w:t>Подъем уровня воды, вызванный заторами, составил на р. Адагум в районе Крымска 13 см и продолжался 1сутки.</w:t>
      </w:r>
    </w:p>
    <w:p w:rsidR="00F30A7B" w:rsidRPr="00F80EED" w:rsidRDefault="00F30A7B" w:rsidP="00F30A7B">
      <w:r w:rsidRPr="00F80EED">
        <w:t>Максимальная толщина льда наблюдалась в первой декаде февраля 1972 года и составляла 55 см.</w:t>
      </w:r>
    </w:p>
    <w:p w:rsidR="00F30A7B" w:rsidRPr="00F80EED" w:rsidRDefault="00F30A7B" w:rsidP="00F30A7B">
      <w:r w:rsidRPr="00F80EED">
        <w:t>Максимальный заторный подъем уровня воды составил 10 см.</w:t>
      </w:r>
    </w:p>
    <w:p w:rsidR="00F30A7B" w:rsidRPr="00F80EED" w:rsidRDefault="00F30A7B" w:rsidP="00F30A7B">
      <w:r w:rsidRPr="00F80EED">
        <w:t>В период половодья р. Адагум относится к рекам с малой минерализацией (250 мг/л). Преобладают ионы НС0</w:t>
      </w:r>
      <w:r w:rsidRPr="00F80EED">
        <w:rPr>
          <w:vertAlign w:val="subscript"/>
        </w:rPr>
        <w:t>3</w:t>
      </w:r>
      <w:r w:rsidRPr="00F80EED">
        <w:t xml:space="preserve"> и катионы. В период межени минерализация повышается до 476 мг/л.</w:t>
      </w:r>
    </w:p>
    <w:p w:rsidR="00F30A7B" w:rsidRPr="00F80EED" w:rsidRDefault="00F30A7B" w:rsidP="00F30A7B">
      <w:r w:rsidRPr="00F80EED">
        <w:t>В период половодья вода р. Адагум мягкая, в  межень умеренно жесткая. Воду р. Адагум, особенно в половодье, можно использовать для орошения, как из-за невысокой минерализации, так и по благоприятному относительному составу воды.</w:t>
      </w:r>
    </w:p>
    <w:p w:rsidR="00F30A7B" w:rsidRDefault="00F30A7B" w:rsidP="00997D26">
      <w:pPr>
        <w:pStyle w:val="af8"/>
        <w:ind w:left="0" w:right="-143"/>
        <w:contextualSpacing/>
        <w:rPr>
          <w:b/>
          <w:bCs/>
          <w:highlight w:val="yellow"/>
        </w:rPr>
      </w:pPr>
    </w:p>
    <w:p w:rsidR="00B76FF9" w:rsidRPr="00B76FF9" w:rsidRDefault="00B76FF9" w:rsidP="00B76FF9">
      <w:pPr>
        <w:pStyle w:val="30"/>
        <w:rPr>
          <w:b/>
          <w:bCs/>
          <w:iCs/>
          <w:color w:val="000000"/>
          <w:szCs w:val="28"/>
          <w:lang w:eastAsia="ar-SA"/>
        </w:rPr>
      </w:pPr>
      <w:bookmarkStart w:id="29" w:name="_Toc107050684"/>
      <w:r w:rsidRPr="00B76FF9">
        <w:rPr>
          <w:b/>
          <w:color w:val="000000"/>
          <w:lang w:eastAsia="ar-SA"/>
        </w:rPr>
        <w:t xml:space="preserve">2.1.2.4. </w:t>
      </w:r>
      <w:r w:rsidRPr="00B76FF9">
        <w:rPr>
          <w:b/>
          <w:bCs/>
          <w:iCs/>
          <w:color w:val="000000"/>
          <w:szCs w:val="28"/>
          <w:lang w:eastAsia="ar-SA"/>
        </w:rPr>
        <w:t>Геологическое строение</w:t>
      </w:r>
      <w:bookmarkEnd w:id="29"/>
    </w:p>
    <w:p w:rsidR="00B76FF9" w:rsidRPr="00F80EED" w:rsidRDefault="00B76FF9" w:rsidP="00B76FF9">
      <w:pPr>
        <w:ind w:right="170"/>
        <w:jc w:val="center"/>
        <w:rPr>
          <w:b/>
          <w:bCs/>
          <w:iCs/>
          <w:color w:val="000000"/>
          <w:lang w:eastAsia="ar-SA"/>
        </w:rPr>
      </w:pPr>
    </w:p>
    <w:p w:rsidR="00B76FF9" w:rsidRPr="00F80EED" w:rsidRDefault="00B76FF9" w:rsidP="00B76FF9">
      <w:pPr>
        <w:ind w:right="-143"/>
      </w:pPr>
      <w:r w:rsidRPr="00F80EED">
        <w:t>Коренные породы, слагающие южное крыло Западно-Кубанского передового прогиба, представлены отложениями среднего и верхнего плиоцена неогеновой системы. В среднем плиоцене выделяются киммерийский и куяльницкий ярусы. В верхнем - акчагыльский и апшеронский ярусы. Толща неогена перекрыта нерасчлененными нижне-верхнечетвертичными отложениями аккумулятивных террас р. Кубани.</w:t>
      </w:r>
    </w:p>
    <w:p w:rsidR="00B76FF9" w:rsidRPr="00F80EED" w:rsidRDefault="00B76FF9" w:rsidP="00B76FF9">
      <w:pPr>
        <w:ind w:right="-143"/>
      </w:pPr>
      <w:r w:rsidRPr="00F80EED">
        <w:t>Киммерийский ярус в основании сложен пачкой чередующихся карбонатных и некарбонатных глин. Выше по разрезу они сменя</w:t>
      </w:r>
      <w:r w:rsidRPr="00F80EED">
        <w:softHyphen/>
        <w:t>ются песчано-глинистыми отложениями.</w:t>
      </w:r>
    </w:p>
    <w:p w:rsidR="00B76FF9" w:rsidRPr="00F80EED" w:rsidRDefault="00B76FF9" w:rsidP="00B76FF9">
      <w:pPr>
        <w:ind w:right="-143"/>
      </w:pPr>
      <w:r w:rsidRPr="00F80EED">
        <w:t>Разрез завершается чередованием некарбонатных глин со светло-серыми тонкозернистыми песками с преобладанием последних.</w:t>
      </w:r>
    </w:p>
    <w:p w:rsidR="00B76FF9" w:rsidRPr="00F80EED" w:rsidRDefault="00B76FF9" w:rsidP="00B76FF9">
      <w:pPr>
        <w:ind w:right="-143"/>
      </w:pPr>
      <w:r w:rsidRPr="00F80EED">
        <w:t>В основании куяльницкого яруса залегают голубовато-серые глины, чередующиеся со светло-серыми кварцево-полевошпатовыми песками, содержание которых увеличивается в верхней части. Об</w:t>
      </w:r>
      <w:r>
        <w:t>щая мощность среднеплиоценовых</w:t>
      </w:r>
      <w:r w:rsidRPr="00F80EED">
        <w:t xml:space="preserve"> отложений составляет около 500 м.</w:t>
      </w:r>
    </w:p>
    <w:p w:rsidR="00B76FF9" w:rsidRPr="00F80EED" w:rsidRDefault="00B76FF9" w:rsidP="00B76FF9">
      <w:pPr>
        <w:ind w:right="-143"/>
      </w:pPr>
      <w:r w:rsidRPr="00F80EED">
        <w:t>Верхний плиоцен представлен акчагыльским и апшеронским ярусами.</w:t>
      </w:r>
    </w:p>
    <w:p w:rsidR="00B76FF9" w:rsidRPr="00F80EED" w:rsidRDefault="00B76FF9" w:rsidP="00B76FF9">
      <w:pPr>
        <w:ind w:right="-143"/>
      </w:pPr>
      <w:r w:rsidRPr="00F80EED">
        <w:t>В пределах Западно-Кубанского прогиба оба яруса сложены толщей (370 м) серых песков с прослоями глин.</w:t>
      </w:r>
    </w:p>
    <w:p w:rsidR="00B76FF9" w:rsidRPr="00F80EED" w:rsidRDefault="00B76FF9" w:rsidP="00B76FF9">
      <w:pPr>
        <w:ind w:right="-143"/>
      </w:pPr>
      <w:r w:rsidRPr="00F80EED">
        <w:lastRenderedPageBreak/>
        <w:t>В районе г.</w:t>
      </w:r>
      <w:r>
        <w:t xml:space="preserve"> </w:t>
      </w:r>
      <w:r w:rsidRPr="00F80EED">
        <w:t>Крымска происходит их фациальное замещение суглинками с прослоями галечников мощностью до 20-30 м и постепенное уменьшение мощности толщи до 50 м.</w:t>
      </w:r>
    </w:p>
    <w:p w:rsidR="00B76FF9" w:rsidRPr="00F80EED" w:rsidRDefault="00B76FF9" w:rsidP="00B76FF9">
      <w:pPr>
        <w:ind w:right="-143"/>
      </w:pPr>
      <w:r w:rsidRPr="00F80EED">
        <w:t>Практический интерес для разработки генплана имеет комплекс четвертичных отложений, слагающих надпойменные террасы р.Кубани, поверхности которых используются для застройки.</w:t>
      </w:r>
    </w:p>
    <w:p w:rsidR="00B76FF9" w:rsidRPr="00F80EED" w:rsidRDefault="00B76FF9" w:rsidP="00B76FF9">
      <w:pPr>
        <w:ind w:right="-143"/>
        <w:rPr>
          <w:u w:val="single"/>
        </w:rPr>
      </w:pPr>
      <w:r w:rsidRPr="00F80EED">
        <w:rPr>
          <w:u w:val="single"/>
        </w:rPr>
        <w:t>1-я надпойменная терраса</w:t>
      </w:r>
    </w:p>
    <w:p w:rsidR="00B76FF9" w:rsidRPr="00F80EED" w:rsidRDefault="00B76FF9" w:rsidP="00B76FF9">
      <w:pPr>
        <w:ind w:right="-143"/>
      </w:pPr>
      <w:r w:rsidRPr="00F80EED">
        <w:t>С поверхности развит почвенно-растительный слой. Мощность слоя от 0,6 до 1,2 м. Слой сохранился не везде. Местами (Крымский консервный комбинат и др. строительные площадки) он замещен насыпанием грунтами мощностью до 1,5 м.</w:t>
      </w:r>
    </w:p>
    <w:p w:rsidR="00B76FF9" w:rsidRPr="00F80EED" w:rsidRDefault="00B76FF9" w:rsidP="00B76FF9">
      <w:pPr>
        <w:ind w:right="-143"/>
      </w:pPr>
      <w:r w:rsidRPr="00F80EED">
        <w:t xml:space="preserve">Ниже залегают глины и суглинки бурые, желтовато-бурые, буровато-коричневые от твердой до тугопластичной консистенции, макропористые,  с ходами землероев, с включением редкой гальки, гравия,  стяжениями карбонатов. </w:t>
      </w:r>
    </w:p>
    <w:p w:rsidR="00B76FF9" w:rsidRPr="00F80EED" w:rsidRDefault="00B76FF9" w:rsidP="00B76FF9">
      <w:pPr>
        <w:ind w:right="-143"/>
      </w:pPr>
      <w:r w:rsidRPr="00F80EED">
        <w:t>Глины и суглинки часто фациально замещают друг друга. Распространены повсеместно. Мощность их изменяется от 6-10 м на правобережной террасе  до 3,5-5 м на левобережной.</w:t>
      </w:r>
    </w:p>
    <w:p w:rsidR="00B76FF9" w:rsidRPr="00F80EED" w:rsidRDefault="00B76FF9" w:rsidP="00B76FF9">
      <w:pPr>
        <w:ind w:right="-143"/>
      </w:pPr>
      <w:r w:rsidRPr="00F80EED">
        <w:t>Отмечается возрастание мощности с запада на восток.</w:t>
      </w:r>
    </w:p>
    <w:p w:rsidR="00B76FF9" w:rsidRPr="00F80EED" w:rsidRDefault="00B76FF9" w:rsidP="00B76FF9">
      <w:pPr>
        <w:ind w:right="-143"/>
      </w:pPr>
      <w:r w:rsidRPr="00F80EED">
        <w:t>Глинистые грунты залегают на неровной размытой кровле гравийно-галечниковых отложений с суглинистым, реже супесчаным песчаным заполнителем, с прослоями, линзами глин и суглинков.</w:t>
      </w:r>
    </w:p>
    <w:p w:rsidR="00B76FF9" w:rsidRPr="00F80EED" w:rsidRDefault="00B76FF9" w:rsidP="00B76FF9">
      <w:pPr>
        <w:ind w:right="-143"/>
      </w:pPr>
      <w:r w:rsidRPr="00F80EED">
        <w:t>Кровля крупнообломочных отложений вскрывается в пределе правобережной террасы на восточной окраине г.</w:t>
      </w:r>
      <w:r>
        <w:t xml:space="preserve"> </w:t>
      </w:r>
      <w:r w:rsidRPr="00F80EED">
        <w:t>Крымска на 2,4м (предприятие п/я Р-6225). В южном направлении происходит общее погружение кровли до 5-6 м, в отдельных местах (р-н ул.Крестьянской) она вскрывается на глубине 10,0 м.</w:t>
      </w:r>
    </w:p>
    <w:p w:rsidR="00B76FF9" w:rsidRPr="00F80EED" w:rsidRDefault="00B76FF9" w:rsidP="00B76FF9">
      <w:pPr>
        <w:ind w:right="-143"/>
      </w:pPr>
      <w:r w:rsidRPr="00F80EED">
        <w:t>На левобережной террасе кровля крупнообломочных грунтов на юге вскрывается на глубине 2-</w:t>
      </w:r>
      <w:smartTag w:uri="urn:schemas-microsoft-com:office:smarttags" w:element="metricconverter">
        <w:smartTagPr>
          <w:attr w:name="ProductID" w:val="3 м"/>
        </w:smartTagPr>
        <w:r w:rsidRPr="00F80EED">
          <w:t>3 м</w:t>
        </w:r>
      </w:smartTag>
      <w:r w:rsidRPr="00F80EED">
        <w:t>, постепенно погружаясь в северном направлении до 5-</w:t>
      </w:r>
      <w:smartTag w:uri="urn:schemas-microsoft-com:office:smarttags" w:element="metricconverter">
        <w:smartTagPr>
          <w:attr w:name="ProductID" w:val="6 м"/>
        </w:smartTagPr>
        <w:r w:rsidRPr="00F80EED">
          <w:t>6 м</w:t>
        </w:r>
      </w:smartTag>
      <w:r w:rsidRPr="00F80EED">
        <w:t xml:space="preserve"> и более м. Мощность крупнообломочных отложений составляет 20-</w:t>
      </w:r>
      <w:smartTag w:uri="urn:schemas-microsoft-com:office:smarttags" w:element="metricconverter">
        <w:smartTagPr>
          <w:attr w:name="ProductID" w:val="30 м"/>
        </w:smartTagPr>
        <w:r w:rsidRPr="00F80EED">
          <w:t>30 м</w:t>
        </w:r>
      </w:smartTag>
      <w:r w:rsidRPr="00F80EED">
        <w:t>.</w:t>
      </w:r>
    </w:p>
    <w:p w:rsidR="00B76FF9" w:rsidRPr="00F80EED" w:rsidRDefault="00B76FF9" w:rsidP="00B76FF9">
      <w:pPr>
        <w:ind w:right="-143"/>
      </w:pPr>
      <w:r w:rsidRPr="00F80EED">
        <w:t>Ниже залегают отложения верхнего плиоцена,   описанные выше.</w:t>
      </w:r>
    </w:p>
    <w:p w:rsidR="00B76FF9" w:rsidRPr="00F80EED" w:rsidRDefault="00B76FF9" w:rsidP="00B76FF9">
      <w:pPr>
        <w:ind w:right="-143"/>
        <w:rPr>
          <w:u w:val="single"/>
        </w:rPr>
      </w:pPr>
      <w:r w:rsidRPr="00F80EED">
        <w:rPr>
          <w:u w:val="single"/>
        </w:rPr>
        <w:t>2-я надпойменная терраса</w:t>
      </w:r>
    </w:p>
    <w:p w:rsidR="00B76FF9" w:rsidRPr="00F80EED" w:rsidRDefault="00B76FF9" w:rsidP="00B76FF9">
      <w:pPr>
        <w:ind w:right="-143"/>
      </w:pPr>
      <w:r w:rsidRPr="00F80EED">
        <w:t>С поверхности залегают гумусированные глины твердой и полутвердой консистенции, макропористые с редким гравием, дресвой.</w:t>
      </w:r>
    </w:p>
    <w:p w:rsidR="00B76FF9" w:rsidRPr="00F80EED" w:rsidRDefault="00B76FF9" w:rsidP="00B76FF9">
      <w:pPr>
        <w:ind w:right="-143"/>
      </w:pPr>
      <w:r w:rsidRPr="00F80EED">
        <w:t>Мощность  слоя составляет 1,6-2,2 м.</w:t>
      </w:r>
    </w:p>
    <w:p w:rsidR="00B76FF9" w:rsidRPr="00F80EED" w:rsidRDefault="00B76FF9" w:rsidP="00B76FF9">
      <w:pPr>
        <w:ind w:right="-143"/>
      </w:pPr>
      <w:r w:rsidRPr="00F80EED">
        <w:t>Местами слой срезан и замещен насыпным грунтом. Мощность до 1,5 м.</w:t>
      </w:r>
    </w:p>
    <w:p w:rsidR="00B76FF9" w:rsidRPr="00F80EED" w:rsidRDefault="00B76FF9" w:rsidP="00B76FF9">
      <w:pPr>
        <w:ind w:right="-143"/>
      </w:pPr>
      <w:r w:rsidRPr="00F80EED">
        <w:t>Ниже вскрываются глины бурые, буровато-коричневые, с красноватым оттенком, твердой и полутвердой консистенции, со стяжениями карбонатов, пятнами гидроокислов железа и марганца.</w:t>
      </w:r>
    </w:p>
    <w:p w:rsidR="00B76FF9" w:rsidRPr="00F80EED" w:rsidRDefault="00B76FF9" w:rsidP="00B76FF9">
      <w:pPr>
        <w:ind w:right="-143"/>
      </w:pPr>
      <w:r w:rsidRPr="00F80EED">
        <w:t>Мощность слоя изменяется от 7,8 до 17,9 м. Слой распространен повсеместно.</w:t>
      </w:r>
    </w:p>
    <w:p w:rsidR="00B76FF9" w:rsidRPr="00F80EED" w:rsidRDefault="00B76FF9" w:rsidP="00B76FF9">
      <w:pPr>
        <w:ind w:right="-143"/>
      </w:pPr>
      <w:r w:rsidRPr="00F80EED">
        <w:lastRenderedPageBreak/>
        <w:t>Глина подстилается гравийно-галечниковыми грунтами с глинистым суглинистым заполнителем до 40%.</w:t>
      </w:r>
    </w:p>
    <w:p w:rsidR="00B76FF9" w:rsidRPr="00F80EED" w:rsidRDefault="00B76FF9" w:rsidP="00B76FF9">
      <w:pPr>
        <w:ind w:right="-143"/>
      </w:pPr>
      <w:r w:rsidRPr="00F80EED">
        <w:t>Кровля слоя также неровная, вскрывается на глубинах от 10 до 19,3 м на абсолютных отметках, соответственно 16,8 м. Погружение кровли прослеживается в северном направлении.</w:t>
      </w:r>
    </w:p>
    <w:p w:rsidR="00B76FF9" w:rsidRPr="00F80EED" w:rsidRDefault="00B76FF9" w:rsidP="00B76FF9">
      <w:pPr>
        <w:ind w:right="-143"/>
      </w:pPr>
      <w:r w:rsidRPr="00F80EED">
        <w:t>Ниже слоя галечников вскрываются отложения верхнего плиоцена, представленные суглинками с прослоями галечников с песчаным заполнителем.</w:t>
      </w:r>
    </w:p>
    <w:p w:rsidR="00B76FF9" w:rsidRPr="00F80EED" w:rsidRDefault="00B76FF9" w:rsidP="00B76FF9">
      <w:pPr>
        <w:ind w:right="-143"/>
        <w:rPr>
          <w:u w:val="single"/>
        </w:rPr>
      </w:pPr>
      <w:r w:rsidRPr="00F80EED">
        <w:rPr>
          <w:u w:val="single"/>
        </w:rPr>
        <w:t xml:space="preserve">3-я надпойменная терраса </w:t>
      </w:r>
    </w:p>
    <w:p w:rsidR="00B76FF9" w:rsidRPr="00F80EED" w:rsidRDefault="00B76FF9" w:rsidP="00B76FF9">
      <w:pPr>
        <w:ind w:right="-143"/>
      </w:pPr>
      <w:r w:rsidRPr="00F80EED">
        <w:t>С поверхности залегает почвенно-растительный слой, сугли</w:t>
      </w:r>
      <w:r w:rsidRPr="00F80EED">
        <w:softHyphen/>
        <w:t>нистый, гумусированный, с корнями растений, с мелкой дресвой, гравием. Мощность 0,6 м.</w:t>
      </w:r>
    </w:p>
    <w:p w:rsidR="00B76FF9" w:rsidRPr="00F80EED" w:rsidRDefault="00B76FF9" w:rsidP="00B76FF9">
      <w:pPr>
        <w:ind w:right="-143"/>
      </w:pPr>
      <w:r w:rsidRPr="00F80EED">
        <w:t>В стенке песчаного карьера на западной окраине города под почвенно-растительным слоем обнажается слоистая песчаная толща с прослоями гравия, галечников. Мощность около 5 м.</w:t>
      </w:r>
    </w:p>
    <w:p w:rsidR="00B76FF9" w:rsidRPr="00F80EED" w:rsidRDefault="00B76FF9" w:rsidP="00B76FF9">
      <w:pPr>
        <w:ind w:right="-143"/>
      </w:pPr>
      <w:r w:rsidRPr="00F80EED">
        <w:t>По фондовым материалам ее мощность достигает 28 м.</w:t>
      </w:r>
    </w:p>
    <w:p w:rsidR="00B76FF9" w:rsidRPr="00F80EED" w:rsidRDefault="00B76FF9" w:rsidP="00B76FF9">
      <w:pPr>
        <w:tabs>
          <w:tab w:val="left" w:pos="9781"/>
        </w:tabs>
        <w:ind w:right="-143"/>
      </w:pPr>
      <w:r w:rsidRPr="00F80EED">
        <w:t xml:space="preserve">Описанный слой залегает на размытой кровле отложений куяльницкого яруса, представленных глиной зеленовато-светлосерой, очень плотной, опесчаненной, тонкослоистой. Вскрытая мощность равна </w:t>
      </w:r>
      <w:smartTag w:uri="urn:schemas-microsoft-com:office:smarttags" w:element="metricconverter">
        <w:smartTagPr>
          <w:attr w:name="ProductID" w:val="1,5 м"/>
        </w:smartTagPr>
        <w:r w:rsidRPr="00F80EED">
          <w:t>1,5 м</w:t>
        </w:r>
      </w:smartTag>
      <w:r w:rsidRPr="00F80EED">
        <w:t>.</w:t>
      </w:r>
    </w:p>
    <w:p w:rsidR="00B76FF9" w:rsidRPr="00F80EED" w:rsidRDefault="00B76FF9" w:rsidP="00B76FF9">
      <w:pPr>
        <w:tabs>
          <w:tab w:val="left" w:pos="9781"/>
        </w:tabs>
        <w:ind w:right="-143"/>
        <w:jc w:val="center"/>
      </w:pPr>
    </w:p>
    <w:p w:rsidR="00B76FF9" w:rsidRPr="00B76FF9" w:rsidRDefault="00B76FF9" w:rsidP="00B76FF9">
      <w:pPr>
        <w:pStyle w:val="30"/>
        <w:rPr>
          <w:b/>
          <w:bCs/>
          <w:iCs/>
          <w:color w:val="000000"/>
          <w:szCs w:val="28"/>
          <w:lang w:eastAsia="ar-SA"/>
        </w:rPr>
      </w:pPr>
      <w:bookmarkStart w:id="30" w:name="_Toc107050685"/>
      <w:r w:rsidRPr="00B76FF9">
        <w:rPr>
          <w:b/>
          <w:color w:val="000000"/>
          <w:lang w:eastAsia="ar-SA"/>
        </w:rPr>
        <w:t xml:space="preserve">2.1.2.5. </w:t>
      </w:r>
      <w:r w:rsidRPr="00B76FF9">
        <w:rPr>
          <w:b/>
          <w:bCs/>
          <w:iCs/>
          <w:color w:val="000000"/>
          <w:szCs w:val="28"/>
          <w:lang w:eastAsia="ar-SA"/>
        </w:rPr>
        <w:t>Гидрогеологические условия</w:t>
      </w:r>
      <w:bookmarkEnd w:id="30"/>
    </w:p>
    <w:p w:rsidR="00B76FF9" w:rsidRPr="00F80EED" w:rsidRDefault="00B76FF9" w:rsidP="00B76FF9">
      <w:pPr>
        <w:ind w:right="-143"/>
      </w:pPr>
    </w:p>
    <w:p w:rsidR="00B76FF9" w:rsidRPr="00F80EED" w:rsidRDefault="00B76FF9" w:rsidP="00B76FF9">
      <w:pPr>
        <w:ind w:right="-143"/>
      </w:pPr>
      <w:r w:rsidRPr="00F80EED">
        <w:t>Район г.Крымска принад</w:t>
      </w:r>
      <w:r>
        <w:t>лежит Азово-Кубанскому артезиан</w:t>
      </w:r>
      <w:r w:rsidRPr="00F80EED">
        <w:t>скому бассейну, в пределах которого выделяется несколько водоносных горизонтов, приуроченных к породам неогенного и четвертичного возрастов.</w:t>
      </w:r>
    </w:p>
    <w:p w:rsidR="00B76FF9" w:rsidRPr="00F80EED" w:rsidRDefault="00B76FF9" w:rsidP="00B76FF9">
      <w:pPr>
        <w:ind w:right="-143"/>
      </w:pPr>
      <w:r w:rsidRPr="00F80EED">
        <w:t>Наибольшим распространением пользуются средне-верхне-плиоценовый и древнечетвертичный водоносный комплексы.</w:t>
      </w:r>
    </w:p>
    <w:p w:rsidR="00B76FF9" w:rsidRPr="00F80EED" w:rsidRDefault="00B76FF9" w:rsidP="00B76FF9">
      <w:pPr>
        <w:ind w:right="-143"/>
      </w:pPr>
      <w:r w:rsidRPr="00F80EED">
        <w:t>Для средневерхнеплиоценового комплекса водовмещающими являются пески, переслаивающиеся со слабо водопроницаемыми алеврито-глинистыми супесями. Мощность водоносных горизонтов 20-250 м. Увеличение мощности наблюдается к осям синклиналей, здесь воды напорные. Водообильность водоносных горизонтов различна и зависит от мощности, и характера вмещающих пород.</w:t>
      </w:r>
    </w:p>
    <w:p w:rsidR="00B76FF9" w:rsidRPr="00F80EED" w:rsidRDefault="00B76FF9" w:rsidP="00B76FF9">
      <w:pPr>
        <w:ind w:right="-143"/>
      </w:pPr>
      <w:r w:rsidRPr="00F80EED">
        <w:t>Дебиты по скважинам изменяются от 0,04 до 0,3 л/сек.</w:t>
      </w:r>
    </w:p>
    <w:p w:rsidR="00B76FF9" w:rsidRPr="00F80EED" w:rsidRDefault="00B76FF9" w:rsidP="00B76FF9">
      <w:pPr>
        <w:ind w:right="-143"/>
      </w:pPr>
      <w:r w:rsidRPr="00F80EED">
        <w:t>По химическому составу воды хлоридно-натриевые, реже сульфатные натриевые, тесно связаны с литологией вмещающих пород. Питание за счет инфильтрации атмосферных осадков. Область питания определяется распространением средне-верхне-плиоценовых и, местами четвертичных отложений.</w:t>
      </w:r>
    </w:p>
    <w:p w:rsidR="00B76FF9" w:rsidRPr="00F80EED" w:rsidRDefault="00B76FF9" w:rsidP="00B76FF9">
      <w:pPr>
        <w:ind w:right="-143"/>
      </w:pPr>
      <w:r w:rsidRPr="00F80EED">
        <w:t xml:space="preserve">При бурении на крыльях синклинальных складок получены воды с минерализацией 1,0-1,3 г/л. С приближением к осям складок минерализация </w:t>
      </w:r>
      <w:r w:rsidRPr="00F80EED">
        <w:lastRenderedPageBreak/>
        <w:t>возрастает до 3 г/л. Режим подземных вод этого комплекса зависит от количества выпадающих осадков. Воды описанного комплекса являются основным продуктивным горизонтом для водоснабжения и могут б</w:t>
      </w:r>
      <w:r>
        <w:t xml:space="preserve">ыть использованы для питьевых </w:t>
      </w:r>
      <w:r w:rsidRPr="00F80EED">
        <w:t>и хозяйственных нужд.</w:t>
      </w:r>
    </w:p>
    <w:p w:rsidR="00B76FF9" w:rsidRPr="00F80EED" w:rsidRDefault="00B76FF9" w:rsidP="00B76FF9">
      <w:pPr>
        <w:ind w:right="-143"/>
      </w:pPr>
      <w:r w:rsidRPr="00F80EED">
        <w:t>Грунтовые воды древнечетвертичного комплекса приурочены к аллювиальным отложениям пойм и надпойменных террас.</w:t>
      </w:r>
    </w:p>
    <w:p w:rsidR="00B76FF9" w:rsidRPr="00F80EED" w:rsidRDefault="00B76FF9" w:rsidP="00B76FF9">
      <w:pPr>
        <w:ind w:right="-143"/>
      </w:pPr>
      <w:r w:rsidRPr="00F80EED">
        <w:t>Питание за счет инфильтрации атмосферных осадков и подтока подземных вод из нижележащих горизонтов.</w:t>
      </w:r>
    </w:p>
    <w:p w:rsidR="00B76FF9" w:rsidRPr="00F80EED" w:rsidRDefault="00B76FF9" w:rsidP="00B76FF9">
      <w:pPr>
        <w:ind w:right="-143"/>
      </w:pPr>
      <w:r w:rsidRPr="00F80EED">
        <w:t>На площадях, где имеются поверхностные водотоки, большую роль в питании играют поверхностные воды. Ресурсы древне-четвертичного горизонта ограничены.  Режим грунтовых вод тесно связан с гидрометеорологическими условиями и режимом подземных вод нижележащих горизонтов.</w:t>
      </w:r>
    </w:p>
    <w:p w:rsidR="00B76FF9" w:rsidRPr="00F80EED" w:rsidRDefault="00B76FF9" w:rsidP="00B76FF9">
      <w:pPr>
        <w:ind w:right="-143"/>
      </w:pPr>
      <w:r w:rsidRPr="00F80EED">
        <w:t>На территории г.</w:t>
      </w:r>
      <w:r>
        <w:t xml:space="preserve"> </w:t>
      </w:r>
      <w:r w:rsidRPr="00F80EED">
        <w:t>Крымска скважинами, пробуренными для инженерно-геологических целей, вскрыт только древнечетвертичный постоянный горизонт на глубинах от 4,2 до 13,6 м (абс.отм. 14,5-28,Ом). Водовмещающими являются гравийно-галечниковые отложения 1 и 2 надпойменных террас.</w:t>
      </w:r>
    </w:p>
    <w:p w:rsidR="00B76FF9" w:rsidRPr="00F80EED" w:rsidRDefault="00B76FF9" w:rsidP="00B76FF9">
      <w:pPr>
        <w:ind w:right="-143"/>
      </w:pPr>
      <w:r w:rsidRPr="00F80EED">
        <w:t>Мощность горизонта изменяется от 3-5 до 30 м.</w:t>
      </w:r>
    </w:p>
    <w:p w:rsidR="00B76FF9" w:rsidRPr="00F80EED" w:rsidRDefault="00B76FF9" w:rsidP="00B76FF9">
      <w:pPr>
        <w:ind w:right="-143"/>
      </w:pPr>
      <w:r w:rsidRPr="00F80EED">
        <w:t>Этот же горизонт вскрывается многочисленными колодцами, которые используются местными жителями для хозяйственно-питьевых нужд. Уровень грунтовых вод в них устанавливается на глубинах от 4,0 до 7,5 м. В засушливое время года уровень понижается на 1-2 м. Б дождливое поднимается до глубины 2-3 м от поверхности.</w:t>
      </w:r>
    </w:p>
    <w:p w:rsidR="00B76FF9" w:rsidRPr="00F80EED" w:rsidRDefault="00B76FF9" w:rsidP="00B76FF9">
      <w:pPr>
        <w:ind w:right="-143"/>
      </w:pPr>
      <w:r w:rsidRPr="00F80EED">
        <w:t>Питание вскрытого водоносного горизонта смешанное: за счет инфильтрации атмосферных осадков, и подпитки из реки Адагум и нижележащих водоносных горизонтов. Разгрузка осуществляется в основном в реку и частично в местную овражно-балочную сеть.</w:t>
      </w:r>
    </w:p>
    <w:p w:rsidR="00B76FF9" w:rsidRPr="00F80EED" w:rsidRDefault="00B76FF9" w:rsidP="00B76FF9">
      <w:pPr>
        <w:ind w:right="-143"/>
      </w:pPr>
      <w:r w:rsidRPr="00F80EED">
        <w:t>Общий уклон зеркала подземных вод с запада на восток и вниз по течению реки.</w:t>
      </w:r>
    </w:p>
    <w:p w:rsidR="00B76FF9" w:rsidRPr="00F80EED" w:rsidRDefault="00B76FF9" w:rsidP="00B76FF9">
      <w:pPr>
        <w:ind w:right="-143"/>
      </w:pPr>
      <w:r w:rsidRPr="00F80EED">
        <w:t>Кроме постоянного древнечетвертичного водоносного горизонта в дождливое время года и во время паводка формируется почти повсеместно горизонт "верховодки" на глубинах от 0,1 до 1,5 м, приуроченных к насыпным грунтам, макропористым глинам, суглинкам и супесям.</w:t>
      </w:r>
    </w:p>
    <w:p w:rsidR="00B76FF9" w:rsidRPr="00F80EED" w:rsidRDefault="00B76FF9" w:rsidP="00B76FF9">
      <w:pPr>
        <w:ind w:right="-143"/>
      </w:pPr>
      <w:r w:rsidRPr="00F80EED">
        <w:t>С учетом строительного освоения планируемой территории, исходя из литологических и структурных особенностей грунтов, слагающих верхнюю часть разреза, благоприятных для формирования "верховодки", можно прогнозировать образование постоянного техногенного горизонта воды, как это уже имеет место в пределах промзон.</w:t>
      </w:r>
    </w:p>
    <w:p w:rsidR="00B76FF9" w:rsidRPr="00F80EED" w:rsidRDefault="00B76FF9" w:rsidP="00B76FF9">
      <w:pPr>
        <w:ind w:right="-143"/>
      </w:pPr>
      <w:r w:rsidRPr="00F80EED">
        <w:t>А также вследствие неизбежных утечек промстоков - изменение характера и степени агрессивности воды,  как среды по отношению к бетонам.</w:t>
      </w:r>
    </w:p>
    <w:p w:rsidR="00B76FF9" w:rsidRPr="00F80EED" w:rsidRDefault="00B76FF9" w:rsidP="00B76FF9">
      <w:pPr>
        <w:ind w:right="-143"/>
      </w:pPr>
      <w:r w:rsidRPr="00F80EED">
        <w:lastRenderedPageBreak/>
        <w:t>Для водоснабжения г.</w:t>
      </w:r>
      <w:r>
        <w:t xml:space="preserve"> </w:t>
      </w:r>
      <w:r w:rsidRPr="00F80EED">
        <w:t>Крымска используется Троицкое месторождение пресных вод, близ станицы Троицкой.</w:t>
      </w:r>
    </w:p>
    <w:p w:rsidR="00B76FF9" w:rsidRPr="00F80EED" w:rsidRDefault="00B76FF9" w:rsidP="00B76FF9">
      <w:pPr>
        <w:ind w:right="-143"/>
      </w:pPr>
      <w:r w:rsidRPr="00F80EED">
        <w:t>Воды киммерийского горизонта по химическому составу гидрокарбонатно-натриевые со слабым запахом сероводорода и повышенной температурой - 22-27°С.</w:t>
      </w:r>
    </w:p>
    <w:p w:rsidR="00B76FF9" w:rsidRPr="00F80EED" w:rsidRDefault="00B76FF9" w:rsidP="00B76FF9">
      <w:pPr>
        <w:ind w:right="-143"/>
      </w:pPr>
      <w:r w:rsidRPr="00F80EED">
        <w:t>Сухой остаток 23-24 г/л общая жесткость 1,4-2,2 мг/л.</w:t>
      </w:r>
    </w:p>
    <w:p w:rsidR="00B76FF9" w:rsidRPr="00F80EED" w:rsidRDefault="00B76FF9" w:rsidP="00B76FF9">
      <w:pPr>
        <w:ind w:right="-143"/>
      </w:pPr>
      <w:r w:rsidRPr="00F80EED">
        <w:t>Концентрация фтора 0,2-0,4 мг/л. Бактериально воды здоровые и соответствуют ГОСТу «Вода питьевая».</w:t>
      </w:r>
    </w:p>
    <w:p w:rsidR="00B76FF9" w:rsidRPr="00F80EED" w:rsidRDefault="00B76FF9" w:rsidP="00B76FF9">
      <w:pPr>
        <w:ind w:right="-143"/>
      </w:pPr>
    </w:p>
    <w:p w:rsidR="00B76FF9" w:rsidRPr="00B76FF9" w:rsidRDefault="00B76FF9" w:rsidP="00B76FF9">
      <w:pPr>
        <w:pStyle w:val="30"/>
        <w:rPr>
          <w:spacing w:val="9"/>
          <w:szCs w:val="28"/>
        </w:rPr>
      </w:pPr>
      <w:bookmarkStart w:id="31" w:name="_Toc107050686"/>
      <w:r w:rsidRPr="00B76FF9">
        <w:rPr>
          <w:b/>
          <w:color w:val="000000"/>
          <w:lang w:eastAsia="ar-SA"/>
        </w:rPr>
        <w:t>2.1.2.</w:t>
      </w:r>
      <w:r w:rsidRPr="00B76FF9">
        <w:rPr>
          <w:b/>
          <w:spacing w:val="9"/>
          <w:szCs w:val="28"/>
        </w:rPr>
        <w:t>6. Физико-механические свойства грунтов</w:t>
      </w:r>
      <w:bookmarkEnd w:id="31"/>
    </w:p>
    <w:p w:rsidR="00B76FF9" w:rsidRPr="00F80EED" w:rsidRDefault="00B76FF9" w:rsidP="00B76FF9">
      <w:pPr>
        <w:shd w:val="clear" w:color="auto" w:fill="FFFFFF"/>
        <w:ind w:right="-143"/>
      </w:pPr>
    </w:p>
    <w:p w:rsidR="00B76FF9" w:rsidRPr="00F80EED" w:rsidRDefault="00B76FF9" w:rsidP="00B76FF9">
      <w:pPr>
        <w:ind w:right="-143"/>
      </w:pPr>
      <w:r w:rsidRPr="00F80EED">
        <w:t>Планируемая для застройки территория до исследованной глубины (15-20м) сложена комплексом нерасчлененных древнечетвертичных (QI-III) и локально современных (QIV) образований. Комплекс древнечетвертичных отложений подстилается коренными породами средне-верхнеплиоценового возраста.</w:t>
      </w:r>
    </w:p>
    <w:p w:rsidR="00B76FF9" w:rsidRPr="00F80EED" w:rsidRDefault="00B76FF9" w:rsidP="00B76FF9">
      <w:pPr>
        <w:ind w:right="-143"/>
      </w:pPr>
      <w:r w:rsidRPr="00F80EED">
        <w:t>С инженерно-геологической точки зрения территория имеет двухъярусное строение, которое прослеживается большинством пройденных скважин.</w:t>
      </w:r>
    </w:p>
    <w:p w:rsidR="00B76FF9" w:rsidRPr="00F80EED" w:rsidRDefault="00B76FF9" w:rsidP="00B76FF9">
      <w:pPr>
        <w:ind w:right="-143"/>
      </w:pPr>
      <w:r w:rsidRPr="00F80EED">
        <w:t>Первый ярус залегает с поверхности. Он сложен глинами, суглинками, супесями, часто с прослоями песков, включениями гравия, дресвы. Для выделенных разновидностей характерно фациональное замещение друг друга, как в площадном распространении, так и по разрезу. Это обстоятельство обуслов</w:t>
      </w:r>
      <w:r w:rsidRPr="00F80EED">
        <w:softHyphen/>
        <w:t>ливает сильную изменчивость физико-механических свойств грунтов и известную сложность в выделении инженерно-геологических элементов. Из дополнительно осложняющих факторов следует отметить макропористую структуру грунтов в зоне аэрации с наличием многочисленных ходов землероев, значитель</w:t>
      </w:r>
      <w:r w:rsidRPr="00F80EED">
        <w:softHyphen/>
        <w:t>ное содержание гумуса и способность глин к набуханию.</w:t>
      </w:r>
    </w:p>
    <w:p w:rsidR="00B76FF9" w:rsidRPr="00F80EED" w:rsidRDefault="00B76FF9" w:rsidP="00B76FF9">
      <w:pPr>
        <w:ind w:right="-143"/>
      </w:pPr>
      <w:r w:rsidRPr="00F80EED">
        <w:t>Второй от поверхности ярус сложен гравийно-галечниковыми, гравийно-дресвяно-щебенистыми отложениями с глинистым, песчаным заполнителем до 30-50%, с обособленными прослоями, линзами, гнездами глин, суглинков, песков. Обломочный материал представлен, в основном, карбонатными осадочными породами, плохо окатан.</w:t>
      </w:r>
    </w:p>
    <w:p w:rsidR="00B76FF9" w:rsidRPr="00F80EED" w:rsidRDefault="00B76FF9" w:rsidP="00B76FF9">
      <w:pPr>
        <w:ind w:right="-143"/>
      </w:pPr>
    </w:p>
    <w:p w:rsidR="00B76FF9" w:rsidRPr="00B76FF9" w:rsidRDefault="00B76FF9" w:rsidP="00B76FF9">
      <w:pPr>
        <w:pStyle w:val="30"/>
        <w:rPr>
          <w:b/>
          <w:spacing w:val="10"/>
          <w:szCs w:val="28"/>
        </w:rPr>
      </w:pPr>
      <w:bookmarkStart w:id="32" w:name="_Toc107050687"/>
      <w:r w:rsidRPr="00B76FF9">
        <w:rPr>
          <w:b/>
          <w:color w:val="000000"/>
          <w:lang w:eastAsia="ar-SA"/>
        </w:rPr>
        <w:t>2.1.2.</w:t>
      </w:r>
      <w:r w:rsidRPr="00B76FF9">
        <w:rPr>
          <w:b/>
          <w:spacing w:val="10"/>
          <w:szCs w:val="28"/>
        </w:rPr>
        <w:t>7. Физико-геологические явления и процессы</w:t>
      </w:r>
      <w:bookmarkEnd w:id="32"/>
    </w:p>
    <w:p w:rsidR="00B76FF9" w:rsidRPr="00F80EED" w:rsidRDefault="00B76FF9" w:rsidP="00B76FF9">
      <w:pPr>
        <w:shd w:val="clear" w:color="auto" w:fill="FFFFFF"/>
        <w:ind w:left="797" w:right="-143"/>
        <w:rPr>
          <w:color w:val="0000FF"/>
        </w:rPr>
      </w:pPr>
    </w:p>
    <w:p w:rsidR="00B76FF9" w:rsidRPr="00F80EED" w:rsidRDefault="00B76FF9" w:rsidP="00B76FF9">
      <w:pPr>
        <w:ind w:right="-143"/>
      </w:pPr>
      <w:r w:rsidRPr="00F80EED">
        <w:t>На планируемой территории широко развиты экзогенные инженерно-геологические процессы и явления. К ним относится: ежегодное затопление поверхности 1-й надпойменной террасы паводковыми водами,  периодическое подтопление подземными водами от реки, размыв берегов у р. Адагум, эрозионная деятельность временных потоков и плоскостной смыв, локально развитые оползневые явления.</w:t>
      </w:r>
    </w:p>
    <w:p w:rsidR="00B76FF9" w:rsidRPr="00F80EED" w:rsidRDefault="00B76FF9" w:rsidP="00B76FF9">
      <w:pPr>
        <w:ind w:right="-143"/>
      </w:pPr>
      <w:r w:rsidRPr="00F80EED">
        <w:lastRenderedPageBreak/>
        <w:t>Из процессов, проходящих непосредственно в грунтах, следует отметить набухаемостъ глин, слагающих поверхности 1-ой и 2-ой надпойменных террас.</w:t>
      </w:r>
    </w:p>
    <w:p w:rsidR="00B76FF9" w:rsidRPr="00F80EED" w:rsidRDefault="00B76FF9" w:rsidP="00B76FF9">
      <w:pPr>
        <w:ind w:right="-143"/>
      </w:pPr>
      <w:r w:rsidRPr="00F80EED">
        <w:t>Степень проявления и временной фактор действия указанных процессов очень различны.</w:t>
      </w:r>
    </w:p>
    <w:p w:rsidR="00B76FF9" w:rsidRPr="00F80EED" w:rsidRDefault="00B76FF9" w:rsidP="00B76FF9">
      <w:pPr>
        <w:ind w:right="-143"/>
      </w:pPr>
      <w:r w:rsidRPr="00F80EED">
        <w:t>Во время паводков происходит интенсивный подмыв берегов, особенно левого, и обрушение целых блоков подмытого грунта в реку. Следствием этого процесса является наступление реки на уступ 1-ой левобережной надпойменной террасы и «съедание» её поверхности.</w:t>
      </w:r>
    </w:p>
    <w:p w:rsidR="00B76FF9" w:rsidRPr="00F80EED" w:rsidRDefault="00B76FF9" w:rsidP="00B76FF9">
      <w:pPr>
        <w:ind w:right="-143"/>
      </w:pPr>
      <w:r w:rsidRPr="00F80EED">
        <w:t>Процесс обрушения берега усугубляется действием овражной эрозии вдоль уступа 2-ой надпойменной террасы по ул. Адагумской в центральной части города.</w:t>
      </w:r>
    </w:p>
    <w:p w:rsidR="00B76FF9" w:rsidRPr="00F80EED" w:rsidRDefault="00B76FF9" w:rsidP="00B76FF9">
      <w:pPr>
        <w:ind w:right="-143"/>
      </w:pPr>
      <w:r w:rsidRPr="00F80EED">
        <w:t>Этот участок показан на схеме планировочных ограничений как зона действия активных эрозионных процессов, требующих противоэрозионных мероприятий.</w:t>
      </w:r>
    </w:p>
    <w:p w:rsidR="00B76FF9" w:rsidRPr="00F80EED" w:rsidRDefault="00B76FF9" w:rsidP="00B76FF9">
      <w:pPr>
        <w:ind w:right="-143"/>
      </w:pPr>
      <w:r w:rsidRPr="00F80EED">
        <w:t>С действием паводковых вод связано явление периодического подтопления от реки.</w:t>
      </w:r>
    </w:p>
    <w:p w:rsidR="00B76FF9" w:rsidRPr="00F80EED" w:rsidRDefault="00B76FF9" w:rsidP="00B76FF9">
      <w:pPr>
        <w:ind w:right="-143"/>
      </w:pPr>
      <w:r w:rsidRPr="00F80EED">
        <w:t>Подтопление обуславливается наличием в верхнем слое макропористых грунтов.</w:t>
      </w:r>
    </w:p>
    <w:p w:rsidR="00B76FF9" w:rsidRPr="00F80EED" w:rsidRDefault="00B76FF9" w:rsidP="00B76FF9">
      <w:pPr>
        <w:ind w:right="-143"/>
      </w:pPr>
      <w:r w:rsidRPr="00F80EED">
        <w:t>Из указанных физико-геологических процессов и явлений овражно-балочная эрозия развита наиболее широко, в связи с этим из территории застройки города изъяты значительные площади.</w:t>
      </w:r>
    </w:p>
    <w:p w:rsidR="00B76FF9" w:rsidRPr="00F80EED" w:rsidRDefault="00B76FF9" w:rsidP="00B76FF9">
      <w:pPr>
        <w:ind w:right="-143"/>
      </w:pPr>
      <w:r w:rsidRPr="00F80EED">
        <w:t>Овраги и балки прослеживаются на поверхности обеих надпойменных террас левобережной части города в субширотном направлении. Истоки большинства их начинаются у подножия крутых склонов 3-ей надпойменной террасы, ограничи</w:t>
      </w:r>
      <w:r w:rsidRPr="00F80EED">
        <w:softHyphen/>
        <w:t>вающих город с западной обороны, устья выходят к границе 2-ой или на поверхность 1-ой надпойменной террасы. Глубина эрозионного вреза достигает 1-3 м.</w:t>
      </w:r>
    </w:p>
    <w:p w:rsidR="00B76FF9" w:rsidRPr="00F80EED" w:rsidRDefault="00B76FF9" w:rsidP="00B76FF9">
      <w:pPr>
        <w:ind w:right="-143"/>
      </w:pPr>
      <w:r w:rsidRPr="00F80EED">
        <w:t>Борта их, как правило, задернованы, и в настоящее время проявляется данная эрозия. Базисом эрозии является, по-видимому, урез р. Адагум.</w:t>
      </w:r>
    </w:p>
    <w:p w:rsidR="00B76FF9" w:rsidRPr="00F80EED" w:rsidRDefault="00B76FF9" w:rsidP="00B76FF9">
      <w:pPr>
        <w:ind w:right="-143"/>
      </w:pPr>
      <w:r w:rsidRPr="00F80EED">
        <w:t>Наиболее крупная балка проходит между улицами Синева и Горной.</w:t>
      </w:r>
    </w:p>
    <w:p w:rsidR="00B76FF9" w:rsidRPr="00F80EED" w:rsidRDefault="00B76FF9" w:rsidP="00B76FF9">
      <w:pPr>
        <w:ind w:right="-143"/>
      </w:pPr>
      <w:r w:rsidRPr="00F80EED">
        <w:t>Истоки начинаются на уровне ул.Крупской У-образным врезом глубиной до 1,5 м шириной от 3-5 до 150-180.м в устьевой части и заканчиваются мощным и обширным конусом выноса, достигающим границы 2-ой надпойменной террасы.</w:t>
      </w:r>
    </w:p>
    <w:p w:rsidR="00B76FF9" w:rsidRPr="00F80EED" w:rsidRDefault="00B76FF9" w:rsidP="00B76FF9">
      <w:pPr>
        <w:ind w:right="-143"/>
      </w:pPr>
      <w:r w:rsidRPr="00F80EED">
        <w:t>Вершина конуса сложена гравием, с редчайшей галькой, затем  следует зона песков от грубозернистых до мелких. Периферийная, веерообразно расширяющаяся, наибольшая по площади зона сложена легким лессовидным суглинком.</w:t>
      </w:r>
    </w:p>
    <w:p w:rsidR="00B76FF9" w:rsidRPr="00F80EED" w:rsidRDefault="00B76FF9" w:rsidP="00B76FF9">
      <w:pPr>
        <w:ind w:right="-143"/>
      </w:pPr>
      <w:r w:rsidRPr="00F80EED">
        <w:t>Конусами выноса меньших размеров заканчиваются и устье</w:t>
      </w:r>
      <w:r w:rsidRPr="00F80EED">
        <w:softHyphen/>
        <w:t>вые части более мелких балок, в большом количестве развитых на территории города.</w:t>
      </w:r>
    </w:p>
    <w:p w:rsidR="00B76FF9" w:rsidRPr="00F80EED" w:rsidRDefault="00B76FF9" w:rsidP="00B76FF9">
      <w:pPr>
        <w:ind w:right="-143"/>
      </w:pPr>
      <w:r w:rsidRPr="00F80EED">
        <w:lastRenderedPageBreak/>
        <w:t>Характер площадной эрозии, воздействующей на травяной покров и плодородный почвенно-растительный слой, имеет явление плоскостного смыва.</w:t>
      </w:r>
    </w:p>
    <w:p w:rsidR="00B76FF9" w:rsidRPr="00F80EED" w:rsidRDefault="00B76FF9" w:rsidP="00B76FF9">
      <w:pPr>
        <w:ind w:right="-143"/>
      </w:pPr>
      <w:r w:rsidRPr="00F80EED">
        <w:t>Эрозия широко развита на поверхности обеих террас.</w:t>
      </w:r>
    </w:p>
    <w:p w:rsidR="00B76FF9" w:rsidRPr="00F80EED" w:rsidRDefault="00B76FF9" w:rsidP="00B76FF9">
      <w:pPr>
        <w:ind w:right="-143"/>
      </w:pPr>
      <w:r w:rsidRPr="00F80EED">
        <w:t>К эрозии, как природному процессу, часто добавляется техногенная и хозяйственная деятельность человека. Совокупность природной и техногенной деятельности привела к образованию оползня в районе ул.Дальней, в юго-западной левобережной части города.</w:t>
      </w:r>
    </w:p>
    <w:p w:rsidR="00B76FF9" w:rsidRPr="00F80EED" w:rsidRDefault="00B76FF9" w:rsidP="00B76FF9">
      <w:pPr>
        <w:ind w:right="-143"/>
      </w:pPr>
      <w:r w:rsidRPr="00F80EED">
        <w:t>Оползень носит локальный характер, имеет небольшие размеры, в длину 100 м, в ширину 70м. Мощность до ложа 1,5-2 м.</w:t>
      </w:r>
    </w:p>
    <w:p w:rsidR="00B76FF9" w:rsidRPr="00F80EED" w:rsidRDefault="00B76FF9" w:rsidP="00B76FF9">
      <w:pPr>
        <w:ind w:right="-143"/>
      </w:pPr>
      <w:r w:rsidRPr="00F80EED">
        <w:t>Оползневой склон сложен макропористым делювиальным суглинком, пылеватым, твердой, полутвердой консистенции, в основании которого залегают жирные керамзитные глины, тугопластичной консистенции. Они являются одновременно оползнем и водоупором, на котором формируется верховодка. В дождевое время суглинок насыщается водой и переходит в текучепластичное состояние: склон становится потенциально оползнеопасным.</w:t>
      </w:r>
    </w:p>
    <w:p w:rsidR="00B76FF9" w:rsidRPr="00F80EED" w:rsidRDefault="00B76FF9" w:rsidP="00B76FF9">
      <w:pPr>
        <w:ind w:right="-143"/>
      </w:pPr>
      <w:r w:rsidRPr="00F80EED">
        <w:t>Первая подвижка, по свидетельству местных жителей, датируется 29 января 1970 года. Вторая - февралем 1989 года.</w:t>
      </w:r>
    </w:p>
    <w:p w:rsidR="00B76FF9" w:rsidRPr="00F80EED" w:rsidRDefault="00B76FF9" w:rsidP="00B76FF9">
      <w:pPr>
        <w:ind w:right="-143"/>
      </w:pPr>
      <w:r w:rsidRPr="00F80EED">
        <w:t>На момент наблюдений I апреля 1989г. язык оползня зафиксирован между крайними домами на ул. Дальней.</w:t>
      </w:r>
    </w:p>
    <w:p w:rsidR="00B76FF9" w:rsidRPr="00F80EED" w:rsidRDefault="00B76FF9" w:rsidP="00B76FF9">
      <w:pPr>
        <w:ind w:right="-143"/>
      </w:pPr>
      <w:r w:rsidRPr="00F80EED">
        <w:t>Другими факторами, осложняющими инженерное освоение территории, являются процессы набухания глин, слагающих 1 и 2 надпойменные террасы. Набухание глин имеет площадное распространение. Мощность слоя набухающих грунтов по данным изысканий СевКавТИСИЗа 5 м.</w:t>
      </w:r>
    </w:p>
    <w:p w:rsidR="00B76FF9" w:rsidRPr="00F80EED" w:rsidRDefault="00B76FF9" w:rsidP="00B76FF9">
      <w:pPr>
        <w:ind w:right="-143"/>
      </w:pPr>
      <w:r w:rsidRPr="00F80EED">
        <w:t>Давление набухания изменяется в широких пределах от 0,02 до 0,87 т.е. от слабонабухающих до сильнонабухающих.</w:t>
      </w:r>
    </w:p>
    <w:p w:rsidR="00B76FF9" w:rsidRDefault="00B76FF9" w:rsidP="00B76FF9">
      <w:pPr>
        <w:rPr>
          <w:rFonts w:eastAsia="Times New Roman"/>
          <w:b/>
          <w:color w:val="000000"/>
          <w:szCs w:val="20"/>
          <w:u w:val="single"/>
          <w:lang w:eastAsia="ar-SA"/>
        </w:rPr>
      </w:pPr>
    </w:p>
    <w:p w:rsidR="00B76FF9" w:rsidRPr="00B76FF9" w:rsidRDefault="00B76FF9" w:rsidP="00B76FF9">
      <w:pPr>
        <w:pStyle w:val="30"/>
        <w:rPr>
          <w:b/>
          <w:spacing w:val="10"/>
          <w:szCs w:val="28"/>
        </w:rPr>
      </w:pPr>
      <w:bookmarkStart w:id="33" w:name="_Toc107050688"/>
      <w:r w:rsidRPr="00B76FF9">
        <w:rPr>
          <w:b/>
          <w:color w:val="000000"/>
          <w:lang w:eastAsia="ar-SA"/>
        </w:rPr>
        <w:t>2.1.2.8</w:t>
      </w:r>
      <w:r w:rsidRPr="00B76FF9">
        <w:rPr>
          <w:b/>
          <w:spacing w:val="10"/>
          <w:szCs w:val="28"/>
        </w:rPr>
        <w:t>. Тектоника</w:t>
      </w:r>
      <w:bookmarkEnd w:id="33"/>
    </w:p>
    <w:p w:rsidR="00B76FF9" w:rsidRPr="00F80EED" w:rsidRDefault="00B76FF9" w:rsidP="00B76FF9">
      <w:pPr>
        <w:ind w:right="-143"/>
      </w:pPr>
    </w:p>
    <w:p w:rsidR="00B76FF9" w:rsidRPr="00F80EED" w:rsidRDefault="00B76FF9" w:rsidP="00B76FF9">
      <w:pPr>
        <w:ind w:right="-143"/>
      </w:pPr>
      <w:r w:rsidRPr="00F80EED">
        <w:t>В тектоническом отношении г.Крымск расположен в пределах Азовской антиклинальной зоны, области западного погружения мегантиклинория Большого Кавказа, где Азовская антиклиналь сочленяется с южным крылом и погружается под палеоген-неогеновый комплекс отложений южного крыла последнего. В южном крыле Западно-Кубанского передового прогиба выделяется Адагумо-Афинская и Славяно-Рязанская впадины, разделенные  между собой Анастасиевско-Краснодарской антиклинальной зоной. (Шарданов,</w:t>
      </w:r>
      <w:r>
        <w:t xml:space="preserve"> </w:t>
      </w:r>
      <w:r w:rsidRPr="00F80EED">
        <w:t>1962</w:t>
      </w:r>
      <w:r>
        <w:t xml:space="preserve"> </w:t>
      </w:r>
      <w:r w:rsidRPr="00F80EED">
        <w:t>г.). Южный борт Адагумо-Афипской впадины выполненный палеоген-неогеновыми отложениями, осложнен складчатостью вплоть до плиоценового комплекса. Здесь выделяется Калужская антиклинальная зона, состоящая из нескольких гребневидных антиклиналей.</w:t>
      </w:r>
    </w:p>
    <w:p w:rsidR="00B76FF9" w:rsidRPr="00F80EED" w:rsidRDefault="00B76FF9" w:rsidP="00B76FF9">
      <w:pPr>
        <w:ind w:right="-143"/>
      </w:pPr>
      <w:r w:rsidRPr="00F80EED">
        <w:lastRenderedPageBreak/>
        <w:t>Вся эта область осложнена поперечными разломами меридионального или СВ направления (Шарданов, 1960</w:t>
      </w:r>
      <w:r>
        <w:t xml:space="preserve"> </w:t>
      </w:r>
      <w:r w:rsidRPr="00F80EED">
        <w:t>г.). Поперечными разломами выделяется Неберджаевская, ограниченная на востоке Геленджикским и на западе Молдаванским поперечными разломами и Гладковская, заключенная между Молдаванским поперечными разломами. Занимая самое крайнее северное положение в мегантиклинории Большого Кавказа, Азовская антиклиналь ограничена с юга Пеебенским разломом, амплитуда которого 800-1000 м и Ахтырским продольным глубинным разломом.</w:t>
      </w:r>
    </w:p>
    <w:p w:rsidR="00B76FF9" w:rsidRPr="00F80EED" w:rsidRDefault="00B76FF9" w:rsidP="00B76FF9">
      <w:pPr>
        <w:ind w:right="-143"/>
      </w:pPr>
      <w:r w:rsidRPr="00F80EED">
        <w:t xml:space="preserve">В Азовской антиклинальной зоне, как наиболее типичная выделяется Крымская антиклиналь, характеризующаяся сложным строением. Нижний комплекс слагающих ее отложений по данным бурения, Бахтин </w:t>
      </w:r>
      <w:r>
        <w:t>–</w:t>
      </w:r>
      <w:r w:rsidRPr="00F80EED">
        <w:t xml:space="preserve"> 1960</w:t>
      </w:r>
      <w:r>
        <w:t xml:space="preserve"> </w:t>
      </w:r>
      <w:r w:rsidRPr="00F80EED">
        <w:t>г., образует опрокинутую к северу складку с пологим (10-20°) залеганием пород на южном крыле и крутым (до 90°) северным крылом. Вышележащая толща образует крутую ступень, а миоценовые и плиоценовые образования, подстилающие древнечетвертичные на аккумулятивных террасах р.Кубани, перекрывают несогласно складки более древних слоев, залегающих моноклинально с СВ падением.</w:t>
      </w:r>
    </w:p>
    <w:p w:rsidR="00B76FF9" w:rsidRPr="00F80EED" w:rsidRDefault="00B76FF9" w:rsidP="00B76FF9">
      <w:pPr>
        <w:ind w:right="-143"/>
      </w:pPr>
      <w:r w:rsidRPr="00F80EED">
        <w:t>Природные условия территории г. Крымска и прилегающих участков по СНиП 22-01-95 относятся к категории средней сложности.</w:t>
      </w:r>
    </w:p>
    <w:p w:rsidR="00B76FF9" w:rsidRPr="00F80EED" w:rsidRDefault="00B76FF9" w:rsidP="00B76FF9">
      <w:pPr>
        <w:ind w:right="-143"/>
      </w:pPr>
      <w:r w:rsidRPr="00F80EED">
        <w:t xml:space="preserve">Сейсмичность исследуемой территории согласно СНиП II-7-81* и приложение Б, СНКК 22-301-2000 для зданий и сооружений нормального и повышенного уровня ответственности – 6 баллов, высокого уровня ответственности – 7 баллов.  </w:t>
      </w:r>
    </w:p>
    <w:p w:rsidR="00B76FF9" w:rsidRDefault="00B76FF9" w:rsidP="00B76FF9">
      <w:pPr>
        <w:shd w:val="clear" w:color="auto" w:fill="FFFFFF"/>
        <w:ind w:right="-143"/>
        <w:jc w:val="center"/>
        <w:rPr>
          <w:b/>
        </w:rPr>
      </w:pPr>
    </w:p>
    <w:p w:rsidR="00B76FF9" w:rsidRPr="00B76FF9" w:rsidRDefault="00B76FF9" w:rsidP="00B76FF9">
      <w:pPr>
        <w:pStyle w:val="30"/>
        <w:rPr>
          <w:b/>
          <w:szCs w:val="28"/>
        </w:rPr>
      </w:pPr>
      <w:bookmarkStart w:id="34" w:name="_Toc107050689"/>
      <w:r w:rsidRPr="00B76FF9">
        <w:rPr>
          <w:b/>
        </w:rPr>
        <w:t>2.1.2.</w:t>
      </w:r>
      <w:r w:rsidRPr="00B76FF9">
        <w:rPr>
          <w:b/>
          <w:szCs w:val="28"/>
        </w:rPr>
        <w:t>9. Инженерно-строительная оценка территории</w:t>
      </w:r>
      <w:bookmarkEnd w:id="34"/>
    </w:p>
    <w:p w:rsidR="00B76FF9" w:rsidRPr="00F80EED" w:rsidRDefault="00B76FF9" w:rsidP="00B76FF9">
      <w:pPr>
        <w:ind w:right="170"/>
      </w:pPr>
    </w:p>
    <w:p w:rsidR="00B76FF9" w:rsidRPr="00F80EED" w:rsidRDefault="00B76FF9" w:rsidP="00B76FF9">
      <w:r w:rsidRPr="00F80EED">
        <w:t>Планируемая территория на большей своей части по целому ряду природных факторов (несущая способность грунтов, гидрогеологические условия, наличию экзогенных процессов, физико-геологическим явлениям) характеризуется как благоприятная.</w:t>
      </w:r>
    </w:p>
    <w:p w:rsidR="00B76FF9" w:rsidRPr="00F80EED" w:rsidRDefault="00B76FF9" w:rsidP="00B76FF9">
      <w:r w:rsidRPr="00F80EED">
        <w:t>Территории, подверженные овражно-балочной эрозии оцениваются как условно благоприятные, т.к. требуют мероприятий по инженерной подготовке.</w:t>
      </w:r>
    </w:p>
    <w:p w:rsidR="00B76FF9" w:rsidRPr="00F80EED" w:rsidRDefault="00B76FF9" w:rsidP="00B76FF9">
      <w:r w:rsidRPr="00F80EED">
        <w:t>К неблагоприятной следует отнести зону, ограниченную линией паводка 1% обеспеченности, локальный участок оползня и крутые  склоны 3-ей надпойменной террасы.</w:t>
      </w:r>
    </w:p>
    <w:p w:rsidR="00B76FF9" w:rsidRPr="00F80EED" w:rsidRDefault="00B76FF9" w:rsidP="00B76FF9">
      <w:r w:rsidRPr="00F80EED">
        <w:t>Факторами, осложняющими инженерно-строительное освоение территории, являются почти повсеместно развитое набухание глин и образование верховодки.</w:t>
      </w:r>
    </w:p>
    <w:p w:rsidR="00B76FF9" w:rsidRPr="00F80EED" w:rsidRDefault="00B76FF9" w:rsidP="00B76FF9">
      <w:r w:rsidRPr="00F80EED">
        <w:lastRenderedPageBreak/>
        <w:t>Можно прогнозировать преобразование верховодки в постоян</w:t>
      </w:r>
      <w:r w:rsidRPr="00F80EED">
        <w:softHyphen/>
        <w:t>ный техногенный водоносный горизонт, изменение степени и характера агрессивности воды, как среды по отношению к бетону.</w:t>
      </w:r>
    </w:p>
    <w:p w:rsidR="00B76FF9" w:rsidRPr="00F80EED" w:rsidRDefault="00B76FF9" w:rsidP="00B76FF9">
      <w:pPr>
        <w:shd w:val="clear" w:color="auto" w:fill="FFFFFF"/>
        <w:jc w:val="center"/>
        <w:rPr>
          <w:b/>
          <w:u w:val="single"/>
        </w:rPr>
      </w:pPr>
    </w:p>
    <w:p w:rsidR="00B76FF9" w:rsidRPr="00F80EED" w:rsidRDefault="00213BC7" w:rsidP="00213BC7">
      <w:pPr>
        <w:pStyle w:val="30"/>
        <w:rPr>
          <w:b/>
          <w:szCs w:val="28"/>
        </w:rPr>
      </w:pPr>
      <w:bookmarkStart w:id="35" w:name="_Toc107050690"/>
      <w:r>
        <w:rPr>
          <w:b/>
        </w:rPr>
        <w:t xml:space="preserve">2.1.2.10 </w:t>
      </w:r>
      <w:r w:rsidR="00B76FF9" w:rsidRPr="00F80EED">
        <w:rPr>
          <w:b/>
          <w:szCs w:val="28"/>
        </w:rPr>
        <w:t>Выводы</w:t>
      </w:r>
      <w:bookmarkEnd w:id="35"/>
    </w:p>
    <w:p w:rsidR="00B76FF9" w:rsidRPr="00F80EED" w:rsidRDefault="00B76FF9" w:rsidP="00B76FF9">
      <w:pPr>
        <w:shd w:val="clear" w:color="auto" w:fill="FFFFFF"/>
        <w:jc w:val="center"/>
        <w:rPr>
          <w:b/>
          <w:u w:val="single"/>
        </w:rPr>
      </w:pPr>
    </w:p>
    <w:p w:rsidR="00B76FF9" w:rsidRPr="00F80EED" w:rsidRDefault="00B76FF9" w:rsidP="00B76FF9">
      <w:r w:rsidRPr="00F80EED">
        <w:t>1. Инженерно-геологические условия планируемой территории по целому ряду природных факторов (неоднородное строение, наличие верховодки, набухание грунтов, сейсмичность, овражно-балочная эрозия, подтопление) характеризуются как сложные.</w:t>
      </w:r>
    </w:p>
    <w:p w:rsidR="00B76FF9" w:rsidRPr="00F80EED" w:rsidRDefault="00B76FF9" w:rsidP="00B76FF9">
      <w:r w:rsidRPr="00F80EED">
        <w:t xml:space="preserve">2. В разрезе древнечетвертичных отложений, слагавших территорию, повсеместно прослеживается двухъярусное строение: с поверхности залегают глины, суглинки, супеси, фациально замещающие друг друга, подстилаемые гравийно-галечниковым горизонтом. Кровля последнего вскрывается на глубинах от 2.3 до </w:t>
      </w:r>
      <w:smartTag w:uri="urn:schemas-microsoft-com:office:smarttags" w:element="metricconverter">
        <w:smartTagPr>
          <w:attr w:name="ProductID" w:val="-20 м"/>
        </w:smartTagPr>
        <w:r w:rsidRPr="00F80EED">
          <w:t>-20 м</w:t>
        </w:r>
      </w:smartTag>
      <w:r w:rsidRPr="00F80EED">
        <w:t>.</w:t>
      </w:r>
    </w:p>
    <w:p w:rsidR="00B76FF9" w:rsidRPr="00F80EED" w:rsidRDefault="00B76FF9" w:rsidP="00B76FF9">
      <w:r w:rsidRPr="00F80EED">
        <w:t>3. Основанием фундаментов на большей части территории будут служить глинистые грунты, реже гравийно-галечниковые.</w:t>
      </w:r>
    </w:p>
    <w:p w:rsidR="00B76FF9" w:rsidRPr="00F80EED" w:rsidRDefault="00B76FF9" w:rsidP="00B76FF9">
      <w:r w:rsidRPr="00F80EED">
        <w:t>4. Глины в пределах 1 и 2 надпойменных террас обладают набухающими свойствами. Давление набухания изменяется в широких пределах от 0,02 до 0,87, т.е. от слабонабухающих до сильнонабухающих. Мощность набухающего слоя грунтов 5 м.</w:t>
      </w:r>
    </w:p>
    <w:p w:rsidR="00B76FF9" w:rsidRPr="00F80EED" w:rsidRDefault="00B76FF9" w:rsidP="00B76FF9">
      <w:r w:rsidRPr="00F80EED">
        <w:t>5. Гидрогеологическая изученность территории города не достаточна.</w:t>
      </w:r>
    </w:p>
    <w:p w:rsidR="00B76FF9" w:rsidRPr="00F80EED" w:rsidRDefault="00B76FF9" w:rsidP="00B76FF9">
      <w:r w:rsidRPr="00F80EED">
        <w:t>6. Скважинами, пройденными СевКавТИСИЗом, грунтовые воды вскрыты на глубинах от 4,2 до 13,6 м.  (абс.отм. 14,50-28,0м). Они приурочены к древнечетвертичным гравийно-галечниковым отложениям.</w:t>
      </w:r>
    </w:p>
    <w:p w:rsidR="00B76FF9" w:rsidRPr="00F80EED" w:rsidRDefault="00B76FF9" w:rsidP="00B76FF9">
      <w:r w:rsidRPr="00F80EED">
        <w:t>По химическому составу грунтовые воды неагрессивны (СНиП II-28-73).</w:t>
      </w:r>
    </w:p>
    <w:p w:rsidR="00B76FF9" w:rsidRPr="00F80EED" w:rsidRDefault="00B76FF9" w:rsidP="00B76FF9">
      <w:r>
        <w:t xml:space="preserve">7. </w:t>
      </w:r>
      <w:r w:rsidRPr="00F80EED">
        <w:t>Для всей территории г.Крымска характерно образование горизонта "верховодки" на глубинах от 0,1 до 1,5-2,5 м.</w:t>
      </w:r>
    </w:p>
    <w:p w:rsidR="00B76FF9" w:rsidRPr="00F80EED" w:rsidRDefault="00B76FF9" w:rsidP="00B76FF9">
      <w:r w:rsidRPr="00F80EED">
        <w:t>8. В процессе строительного освоения территории прогно</w:t>
      </w:r>
      <w:r w:rsidRPr="00F80EED">
        <w:softHyphen/>
        <w:t>зируется формирование постоянного техногенного горизонта и изменение степени и характера агрессивности воды, как среды по отношению к бетону.</w:t>
      </w:r>
    </w:p>
    <w:p w:rsidR="00B76FF9" w:rsidRPr="00F80EED" w:rsidRDefault="00B76FF9" w:rsidP="00B76FF9">
      <w:r w:rsidRPr="00F80EED">
        <w:t>9. Поверхности 1 и 2-ой надпойменных террас осложнены густой овражно-балочной сетью.</w:t>
      </w:r>
    </w:p>
    <w:p w:rsidR="00B76FF9" w:rsidRPr="00F80EED" w:rsidRDefault="00B76FF9" w:rsidP="00B76FF9">
      <w:r w:rsidRPr="00F80EED">
        <w:t>10.</w:t>
      </w:r>
      <w:r w:rsidRPr="00F80EED">
        <w:tab/>
        <w:t>К неблагоприятным для застройки территориям относятся зона паводка 1% обеспеченности, участки подтопления от реки и крутых склонов 3-ей надпойменной террасы.</w:t>
      </w:r>
    </w:p>
    <w:p w:rsidR="00B76FF9" w:rsidRPr="00F80EED" w:rsidRDefault="00B76FF9" w:rsidP="00B76FF9">
      <w:r w:rsidRPr="00F80EED">
        <w:t>11. В районе ул. Дальней действует активный оползень, требующий противооползневых мероприятий.</w:t>
      </w:r>
    </w:p>
    <w:p w:rsidR="00B76FF9" w:rsidRPr="00F80EED" w:rsidRDefault="00B76FF9" w:rsidP="00B76FF9">
      <w:r w:rsidRPr="00F80EED">
        <w:t xml:space="preserve">12. Сейсмичность исследуемой территории согласно СНиП II-7-81* и приложение Б, СНКК 22-301-2000 для зданий и сооружений нормального и </w:t>
      </w:r>
      <w:r w:rsidRPr="00F80EED">
        <w:lastRenderedPageBreak/>
        <w:t xml:space="preserve">повышенного уровня ответственности – 6 баллов, высокого уровня ответственности – 7 баллов.  </w:t>
      </w:r>
    </w:p>
    <w:p w:rsidR="00B76FF9" w:rsidRPr="00F80EED" w:rsidRDefault="00B76FF9" w:rsidP="00B76FF9">
      <w:r w:rsidRPr="00F80EED">
        <w:t>13. Характеристика мероприятий по защите от опасных геологических явлений приводится в главе "Инженерная подготовка территории".</w:t>
      </w:r>
    </w:p>
    <w:p w:rsidR="00B76FF9" w:rsidRPr="00F80EED" w:rsidRDefault="00B76FF9" w:rsidP="00B76FF9">
      <w:r w:rsidRPr="00F80EED">
        <w:t>14. Проектирование и строительство на планируемой территории следует вести в строгом соответствии с требованиями СНиП 2.02.01-83, II-7-81 и других нормативных документов.</w:t>
      </w:r>
    </w:p>
    <w:p w:rsidR="0095072D" w:rsidRPr="00314DAD" w:rsidRDefault="0095072D" w:rsidP="00696C41">
      <w:pPr>
        <w:ind w:right="-1" w:firstLine="0"/>
        <w:jc w:val="center"/>
        <w:rPr>
          <w:b/>
          <w:highlight w:val="yellow"/>
        </w:rPr>
      </w:pPr>
    </w:p>
    <w:p w:rsidR="00696C41" w:rsidRPr="00CC548B" w:rsidRDefault="00DB5A62" w:rsidP="00984DBC">
      <w:pPr>
        <w:pStyle w:val="30"/>
        <w:rPr>
          <w:b/>
          <w:iCs/>
        </w:rPr>
      </w:pPr>
      <w:bookmarkStart w:id="36" w:name="_Toc107050691"/>
      <w:r w:rsidRPr="00CC548B">
        <w:rPr>
          <w:b/>
          <w:iCs/>
        </w:rPr>
        <w:t>2</w:t>
      </w:r>
      <w:r w:rsidR="00BB7D6B" w:rsidRPr="00CC548B">
        <w:rPr>
          <w:b/>
          <w:iCs/>
        </w:rPr>
        <w:t>.</w:t>
      </w:r>
      <w:r w:rsidR="00D52490" w:rsidRPr="00CC548B">
        <w:rPr>
          <w:b/>
          <w:iCs/>
        </w:rPr>
        <w:t>1.</w:t>
      </w:r>
      <w:r w:rsidRPr="00CC548B">
        <w:rPr>
          <w:b/>
          <w:iCs/>
        </w:rPr>
        <w:t>2</w:t>
      </w:r>
      <w:r w:rsidR="00BB7D6B" w:rsidRPr="00CC548B">
        <w:rPr>
          <w:b/>
          <w:iCs/>
        </w:rPr>
        <w:t>.</w:t>
      </w:r>
      <w:r w:rsidR="00CC548B" w:rsidRPr="00CC548B">
        <w:rPr>
          <w:b/>
          <w:iCs/>
        </w:rPr>
        <w:t>11</w:t>
      </w:r>
      <w:r w:rsidR="00984DBC" w:rsidRPr="00CC548B">
        <w:rPr>
          <w:b/>
          <w:iCs/>
        </w:rPr>
        <w:t xml:space="preserve"> </w:t>
      </w:r>
      <w:r w:rsidR="00696C41" w:rsidRPr="00CC548B">
        <w:rPr>
          <w:b/>
          <w:iCs/>
        </w:rPr>
        <w:t>Полезные ископаемые</w:t>
      </w:r>
      <w:bookmarkEnd w:id="36"/>
    </w:p>
    <w:p w:rsidR="00696C41" w:rsidRPr="00314DAD" w:rsidRDefault="00696C41" w:rsidP="00696C41">
      <w:pPr>
        <w:jc w:val="center"/>
        <w:rPr>
          <w:b/>
          <w:iCs/>
          <w:highlight w:val="yellow"/>
        </w:rPr>
      </w:pPr>
    </w:p>
    <w:p w:rsidR="005530AB" w:rsidRPr="00C44ACE" w:rsidRDefault="005530AB" w:rsidP="009D652C">
      <w:pPr>
        <w:rPr>
          <w:i/>
          <w:color w:val="000000"/>
          <w:spacing w:val="-1"/>
          <w:lang w:eastAsia="en-US"/>
        </w:rPr>
      </w:pPr>
      <w:r>
        <w:rPr>
          <w:color w:val="000000"/>
          <w:spacing w:val="-1"/>
          <w:lang w:eastAsia="en-US"/>
        </w:rPr>
        <w:t xml:space="preserve">На территории Крымского городского поселения имеются следующие </w:t>
      </w:r>
      <w:r w:rsidRPr="00C44ACE">
        <w:rPr>
          <w:i/>
          <w:color w:val="000000"/>
          <w:spacing w:val="-1"/>
          <w:lang w:eastAsia="en-US"/>
        </w:rPr>
        <w:t>месторождения общераспространенных полезных ископаемых и углеводородного сырья:</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Пролетарское месторождение глин;</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керамзитовых глин «Дружба»;</w:t>
      </w:r>
    </w:p>
    <w:p w:rsidR="005530AB"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песка «Горновеселовско</w:t>
      </w:r>
      <w:r w:rsidR="009D652C">
        <w:rPr>
          <w:rFonts w:ascii="Times New Roman" w:eastAsiaTheme="minorEastAsia" w:hAnsi="Times New Roman"/>
          <w:color w:val="000000"/>
          <w:spacing w:val="-1"/>
          <w:lang w:eastAsia="en-US"/>
        </w:rPr>
        <w:t>е</w:t>
      </w:r>
      <w:r w:rsidRPr="009D652C">
        <w:rPr>
          <w:rFonts w:ascii="Times New Roman" w:eastAsiaTheme="minorEastAsia" w:hAnsi="Times New Roman"/>
          <w:color w:val="000000"/>
          <w:spacing w:val="-1"/>
          <w:lang w:eastAsia="en-US"/>
        </w:rPr>
        <w:t>»</w:t>
      </w:r>
      <w:r w:rsidR="009D652C" w:rsidRPr="009D652C">
        <w:rPr>
          <w:rFonts w:ascii="Times New Roman" w:eastAsiaTheme="minorEastAsia" w:hAnsi="Times New Roman"/>
          <w:color w:val="000000"/>
          <w:spacing w:val="-1"/>
          <w:lang w:eastAsia="en-US"/>
        </w:rPr>
        <w:t xml:space="preserve"> </w:t>
      </w:r>
      <w:r w:rsidR="009D652C">
        <w:rPr>
          <w:rFonts w:ascii="Times New Roman" w:eastAsiaTheme="minorEastAsia" w:hAnsi="Times New Roman"/>
          <w:color w:val="000000"/>
          <w:spacing w:val="-1"/>
          <w:lang w:eastAsia="en-US"/>
        </w:rPr>
        <w:t>(</w:t>
      </w:r>
      <w:r w:rsidR="009D652C" w:rsidRPr="009D652C">
        <w:rPr>
          <w:rFonts w:ascii="Times New Roman" w:eastAsiaTheme="minorEastAsia" w:hAnsi="Times New Roman"/>
          <w:color w:val="000000"/>
          <w:spacing w:val="-1"/>
          <w:lang w:eastAsia="en-US"/>
        </w:rPr>
        <w:t>западный фланг)</w:t>
      </w:r>
      <w:r w:rsidRPr="009D652C">
        <w:rPr>
          <w:rFonts w:ascii="Times New Roman" w:eastAsiaTheme="minorEastAsia" w:hAnsi="Times New Roman"/>
          <w:color w:val="000000"/>
          <w:spacing w:val="-1"/>
          <w:lang w:eastAsia="en-US"/>
        </w:rPr>
        <w:t>;</w:t>
      </w:r>
    </w:p>
    <w:p w:rsidR="00C44ACE" w:rsidRPr="009D652C" w:rsidRDefault="00C44ACE"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глин «Крымское</w:t>
      </w:r>
      <w:r>
        <w:rPr>
          <w:rFonts w:ascii="Times New Roman" w:eastAsiaTheme="minorEastAsia" w:hAnsi="Times New Roman"/>
          <w:color w:val="000000"/>
          <w:spacing w:val="-1"/>
          <w:lang w:eastAsia="en-US"/>
        </w:rPr>
        <w:t>»;</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Месторождение песка строительного «Крымское 2» (юго-западный фланг);</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Месторождение суглинков «Крымское 3»</w:t>
      </w:r>
      <w:r w:rsidR="009D652C">
        <w:rPr>
          <w:rFonts w:ascii="Times New Roman" w:eastAsiaTheme="minorEastAsia" w:hAnsi="Times New Roman"/>
          <w:color w:val="000000"/>
          <w:spacing w:val="-1"/>
          <w:lang w:eastAsia="en-US"/>
        </w:rPr>
        <w:t>,</w:t>
      </w:r>
      <w:r w:rsidRPr="009D652C">
        <w:rPr>
          <w:rFonts w:ascii="Times New Roman" w:eastAsiaTheme="minorEastAsia" w:hAnsi="Times New Roman"/>
          <w:color w:val="000000"/>
          <w:spacing w:val="-1"/>
          <w:lang w:eastAsia="en-US"/>
        </w:rPr>
        <w:t xml:space="preserve"> участок ;</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Крымское газонефтяное месторождение;</w:t>
      </w:r>
    </w:p>
    <w:p w:rsidR="005530AB" w:rsidRPr="009D652C"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Нижнебаканский участок месторождения углеводородного сырья;</w:t>
      </w:r>
    </w:p>
    <w:p w:rsidR="005530AB" w:rsidRDefault="005530AB"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Абино-Украинское месторождение углеводородного сырья</w:t>
      </w:r>
      <w:r w:rsidR="00C44ACE">
        <w:rPr>
          <w:rFonts w:ascii="Times New Roman" w:eastAsiaTheme="minorEastAsia" w:hAnsi="Times New Roman"/>
          <w:color w:val="000000"/>
          <w:spacing w:val="-1"/>
          <w:lang w:eastAsia="en-US"/>
        </w:rPr>
        <w:t>.</w:t>
      </w:r>
    </w:p>
    <w:p w:rsidR="00C44ACE" w:rsidRPr="00C44ACE" w:rsidRDefault="00C44ACE" w:rsidP="00C44ACE">
      <w:pPr>
        <w:ind w:left="709" w:firstLine="0"/>
        <w:rPr>
          <w:color w:val="000000"/>
          <w:spacing w:val="-1"/>
          <w:lang w:eastAsia="en-US"/>
        </w:rPr>
      </w:pPr>
    </w:p>
    <w:p w:rsidR="009D652C" w:rsidRPr="009D652C" w:rsidRDefault="009D652C" w:rsidP="009D652C">
      <w:pPr>
        <w:pStyle w:val="1f"/>
        <w:spacing w:line="276" w:lineRule="auto"/>
        <w:rPr>
          <w:rFonts w:ascii="Times New Roman" w:eastAsiaTheme="minorEastAsia" w:hAnsi="Times New Roman"/>
          <w:color w:val="000000"/>
          <w:spacing w:val="-1"/>
          <w:lang w:val="ru-RU"/>
        </w:rPr>
      </w:pPr>
      <w:r w:rsidRPr="009D652C">
        <w:rPr>
          <w:rFonts w:ascii="Times New Roman" w:eastAsiaTheme="minorEastAsia" w:hAnsi="Times New Roman"/>
          <w:color w:val="000000"/>
          <w:spacing w:val="-1"/>
          <w:lang w:val="ru-RU"/>
        </w:rPr>
        <w:t xml:space="preserve">В нераспределенном фонде недр находятся Южный участок месторождения керамзитовых глин «Дружба», месторождение песка строительного «Горновеселовское», месторождения </w:t>
      </w:r>
      <w:r w:rsidR="00607709" w:rsidRPr="00607709">
        <w:rPr>
          <w:rFonts w:ascii="Times New Roman" w:eastAsiaTheme="minorEastAsia" w:hAnsi="Times New Roman"/>
          <w:color w:val="000000"/>
          <w:spacing w:val="-1"/>
          <w:lang w:val="ru-RU"/>
        </w:rPr>
        <w:t>керамзитовых</w:t>
      </w:r>
      <w:r w:rsidR="00607709" w:rsidRPr="009D652C">
        <w:rPr>
          <w:rFonts w:ascii="Times New Roman" w:eastAsiaTheme="minorEastAsia" w:hAnsi="Times New Roman"/>
          <w:color w:val="000000"/>
          <w:spacing w:val="-1"/>
          <w:lang w:val="ru-RU"/>
        </w:rPr>
        <w:t xml:space="preserve"> </w:t>
      </w:r>
      <w:r w:rsidRPr="009D652C">
        <w:rPr>
          <w:rFonts w:ascii="Times New Roman" w:eastAsiaTheme="minorEastAsia" w:hAnsi="Times New Roman"/>
          <w:color w:val="000000"/>
          <w:spacing w:val="-1"/>
          <w:lang w:val="ru-RU"/>
        </w:rPr>
        <w:t>глин «Крымское», Северо-Крымское газонефтяное месторождение</w:t>
      </w:r>
      <w:r w:rsidR="00607709">
        <w:rPr>
          <w:rFonts w:ascii="Times New Roman" w:eastAsiaTheme="minorEastAsia" w:hAnsi="Times New Roman"/>
          <w:color w:val="000000"/>
          <w:spacing w:val="-1"/>
          <w:lang w:val="ru-RU"/>
        </w:rPr>
        <w:t>.</w:t>
      </w:r>
    </w:p>
    <w:p w:rsidR="00607709" w:rsidRDefault="00607709" w:rsidP="00607709">
      <w:pPr>
        <w:rPr>
          <w:rFonts w:eastAsia="Calibri"/>
          <w:szCs w:val="26"/>
          <w:lang w:eastAsia="en-US"/>
        </w:rPr>
      </w:pPr>
      <w:r w:rsidRPr="00304615">
        <w:rPr>
          <w:rFonts w:eastAsia="Calibri"/>
          <w:szCs w:val="26"/>
          <w:lang w:eastAsia="en-US"/>
        </w:rPr>
        <w:t>На основании баланса запасов керамзитового сырья (глина) по состоянию на 1 января 2020 г. месторождение Дружба состоит из двух</w:t>
      </w:r>
      <w:r>
        <w:rPr>
          <w:rFonts w:eastAsia="Calibri"/>
          <w:szCs w:val="26"/>
          <w:lang w:eastAsia="en-US"/>
        </w:rPr>
        <w:t xml:space="preserve"> участков: Северного, </w:t>
      </w:r>
      <w:r w:rsidRPr="00304615">
        <w:rPr>
          <w:rFonts w:eastAsia="Calibri"/>
          <w:szCs w:val="26"/>
          <w:lang w:eastAsia="en-US"/>
        </w:rPr>
        <w:t>эксплуатируемого ООО «Крымск-Керамзит» (лицензия КРД 80068 ТЭ) и Южного, находящегося в нераспределённом фонде недр. По протоколу ТКЗ № 8 от 10 июня 1986 г. запасы керамзитовых глин утверждены в целом по месторождению Дружба, деления на Северный и Южный участки нет. Таким</w:t>
      </w:r>
      <w:r>
        <w:rPr>
          <w:rFonts w:eastAsia="Calibri"/>
          <w:szCs w:val="26"/>
          <w:lang w:eastAsia="en-US"/>
        </w:rPr>
        <w:t xml:space="preserve"> образом, </w:t>
      </w:r>
      <w:r w:rsidRPr="00304615">
        <w:rPr>
          <w:rFonts w:eastAsia="Calibri"/>
          <w:szCs w:val="26"/>
          <w:lang w:eastAsia="en-US"/>
        </w:rPr>
        <w:t xml:space="preserve">выделить Южный участок месторождения Дружба не предоставляется возможным. В соответствии с вышеизложенным, контур месторождения Дружба </w:t>
      </w:r>
      <w:r>
        <w:rPr>
          <w:rFonts w:eastAsia="Calibri"/>
          <w:szCs w:val="26"/>
          <w:lang w:eastAsia="en-US"/>
        </w:rPr>
        <w:t xml:space="preserve">в проекте </w:t>
      </w:r>
      <w:r w:rsidRPr="00304615">
        <w:rPr>
          <w:rFonts w:eastAsia="Calibri"/>
          <w:szCs w:val="26"/>
          <w:lang w:eastAsia="en-US"/>
        </w:rPr>
        <w:t>предоставлен цельным.</w:t>
      </w:r>
    </w:p>
    <w:p w:rsidR="00607709" w:rsidRPr="00005360" w:rsidRDefault="00607709" w:rsidP="00607709">
      <w:pPr>
        <w:rPr>
          <w:rFonts w:eastAsia="Calibri"/>
          <w:szCs w:val="26"/>
          <w:highlight w:val="yellow"/>
          <w:lang w:eastAsia="en-US"/>
        </w:rPr>
      </w:pPr>
      <w:r w:rsidRPr="00E92BF5">
        <w:rPr>
          <w:rFonts w:eastAsia="Calibri"/>
          <w:szCs w:val="26"/>
          <w:lang w:eastAsia="en-US"/>
        </w:rPr>
        <w:t>На основании баланса запасов песка строительного по состоянию на</w:t>
      </w:r>
      <w:r>
        <w:rPr>
          <w:rFonts w:eastAsia="Calibri"/>
          <w:szCs w:val="26"/>
          <w:lang w:eastAsia="en-US"/>
        </w:rPr>
        <w:t xml:space="preserve"> 1 </w:t>
      </w:r>
      <w:r w:rsidRPr="00E92BF5">
        <w:rPr>
          <w:rFonts w:eastAsia="Calibri"/>
          <w:szCs w:val="26"/>
          <w:lang w:eastAsia="en-US"/>
        </w:rPr>
        <w:t xml:space="preserve">января 2020 г. западный фланг Горновеселовского месторождения </w:t>
      </w:r>
      <w:r w:rsidRPr="00E92BF5">
        <w:rPr>
          <w:rFonts w:eastAsia="Calibri"/>
          <w:szCs w:val="26"/>
          <w:lang w:eastAsia="en-US"/>
        </w:rPr>
        <w:lastRenderedPageBreak/>
        <w:t xml:space="preserve">эксплуатируется ООО «Айсберг» (лицензия КРД 80856 ТЭ), а Горновеселовское месторождение находится в </w:t>
      </w:r>
      <w:r>
        <w:rPr>
          <w:rFonts w:eastAsia="Calibri"/>
          <w:szCs w:val="26"/>
          <w:lang w:eastAsia="en-US"/>
        </w:rPr>
        <w:t xml:space="preserve">нераспределённом </w:t>
      </w:r>
      <w:r w:rsidRPr="00E92BF5">
        <w:rPr>
          <w:rFonts w:eastAsia="Calibri"/>
          <w:szCs w:val="26"/>
          <w:lang w:eastAsia="en-US"/>
        </w:rPr>
        <w:t>фонде недр.</w:t>
      </w:r>
    </w:p>
    <w:p w:rsidR="00CC548B" w:rsidRPr="00485967" w:rsidRDefault="00CC548B" w:rsidP="00CC548B">
      <w:pPr>
        <w:rPr>
          <w:color w:val="000000"/>
          <w:spacing w:val="-1"/>
          <w:lang w:eastAsia="en-US"/>
        </w:rPr>
      </w:pPr>
      <w:r w:rsidRPr="00485967">
        <w:rPr>
          <w:color w:val="000000"/>
          <w:spacing w:val="-1"/>
          <w:lang w:eastAsia="en-US"/>
        </w:rPr>
        <w:t xml:space="preserve">В пределах Крымского городского поселения </w:t>
      </w:r>
      <w:r w:rsidR="004A7789">
        <w:rPr>
          <w:color w:val="000000"/>
          <w:spacing w:val="-1"/>
          <w:lang w:eastAsia="en-US"/>
        </w:rPr>
        <w:t>выде</w:t>
      </w:r>
      <w:r w:rsidRPr="00485967">
        <w:rPr>
          <w:color w:val="000000"/>
          <w:spacing w:val="-1"/>
          <w:lang w:eastAsia="en-US"/>
        </w:rPr>
        <w:t xml:space="preserve">лены следующие </w:t>
      </w:r>
      <w:r w:rsidRPr="00C44ACE">
        <w:rPr>
          <w:i/>
          <w:color w:val="000000"/>
          <w:spacing w:val="-1"/>
          <w:lang w:eastAsia="en-US"/>
        </w:rPr>
        <w:t xml:space="preserve">лицензии </w:t>
      </w:r>
      <w:r w:rsidRPr="00485967">
        <w:rPr>
          <w:color w:val="000000"/>
          <w:spacing w:val="-1"/>
          <w:lang w:eastAsia="en-US"/>
        </w:rPr>
        <w:t>на право пользования участками недр местного значения, содержащие общераспространенные полезные ископаемые:</w:t>
      </w:r>
    </w:p>
    <w:p w:rsidR="00CC548B" w:rsidRPr="00C44ACE" w:rsidRDefault="00CC548B" w:rsidP="00CC548B">
      <w:pPr>
        <w:rPr>
          <w:rFonts w:eastAsia="Calibri"/>
          <w:szCs w:val="26"/>
          <w:lang w:eastAsia="en-US"/>
        </w:rPr>
      </w:pPr>
      <w:r w:rsidRPr="00C44ACE">
        <w:rPr>
          <w:rFonts w:eastAsia="Calibri"/>
          <w:szCs w:val="26"/>
          <w:lang w:eastAsia="en-US"/>
        </w:rPr>
        <w:t>- КРД 01973 ТЭ от 06.06.2002</w:t>
      </w:r>
      <w:r w:rsidR="00485967" w:rsidRPr="00C44ACE">
        <w:rPr>
          <w:rFonts w:eastAsia="Calibri"/>
          <w:szCs w:val="26"/>
          <w:lang w:eastAsia="en-US"/>
        </w:rPr>
        <w:t xml:space="preserve"> г.</w:t>
      </w:r>
      <w:r w:rsidRPr="00C44ACE">
        <w:rPr>
          <w:rFonts w:eastAsia="Calibri"/>
          <w:szCs w:val="26"/>
          <w:lang w:eastAsia="en-US"/>
        </w:rPr>
        <w:t xml:space="preserve"> предоставленный ЗАО «АББА» (ИНН: 2310040039) с целевым назначением «Добыча глины для производства керамзита при разработке открытым способом Пролетарского месторождения» сроком действия до 14.03.2023</w:t>
      </w:r>
      <w:r w:rsidR="00485967" w:rsidRPr="00C44ACE">
        <w:rPr>
          <w:rFonts w:eastAsia="Calibri"/>
          <w:szCs w:val="26"/>
          <w:lang w:eastAsia="en-US"/>
        </w:rPr>
        <w:t xml:space="preserve"> г.</w:t>
      </w:r>
      <w:r w:rsidRPr="00C44ACE">
        <w:rPr>
          <w:rFonts w:eastAsia="Calibri"/>
          <w:szCs w:val="26"/>
          <w:lang w:eastAsia="en-US"/>
        </w:rPr>
        <w:t>;</w:t>
      </w:r>
    </w:p>
    <w:p w:rsidR="00CC548B" w:rsidRPr="00C44ACE" w:rsidRDefault="00CC548B" w:rsidP="00CC548B">
      <w:pPr>
        <w:rPr>
          <w:rFonts w:eastAsia="Calibri"/>
          <w:szCs w:val="26"/>
          <w:lang w:eastAsia="en-US"/>
        </w:rPr>
      </w:pPr>
      <w:r w:rsidRPr="00C44ACE">
        <w:rPr>
          <w:rFonts w:eastAsia="Calibri"/>
          <w:szCs w:val="26"/>
          <w:lang w:eastAsia="en-US"/>
        </w:rPr>
        <w:t>- КРД 80068 ТЭ от 28.12.2007</w:t>
      </w:r>
      <w:r w:rsidR="00485967" w:rsidRPr="00C44ACE">
        <w:rPr>
          <w:rFonts w:eastAsia="Calibri"/>
          <w:szCs w:val="26"/>
          <w:lang w:eastAsia="en-US"/>
        </w:rPr>
        <w:t xml:space="preserve"> г., </w:t>
      </w:r>
      <w:r w:rsidRPr="00C44ACE">
        <w:rPr>
          <w:rFonts w:eastAsia="Calibri"/>
          <w:szCs w:val="26"/>
          <w:lang w:eastAsia="en-US"/>
        </w:rPr>
        <w:t>предоставленный ООО «Крымск-Керамзит» (ИНН: 2337033208) с целевым назначением «Добыча глины в пределах Северного участка месторождения «Дружба» сроком действия до 28.12.2026</w:t>
      </w:r>
      <w:r w:rsidR="00485967" w:rsidRPr="00C44ACE">
        <w:rPr>
          <w:rFonts w:eastAsia="Calibri"/>
          <w:szCs w:val="26"/>
          <w:lang w:eastAsia="en-US"/>
        </w:rPr>
        <w:t xml:space="preserve"> г.</w:t>
      </w:r>
      <w:r w:rsidRPr="00C44ACE">
        <w:rPr>
          <w:rFonts w:eastAsia="Calibri"/>
          <w:szCs w:val="26"/>
          <w:lang w:eastAsia="en-US"/>
        </w:rPr>
        <w:t>;</w:t>
      </w:r>
    </w:p>
    <w:p w:rsidR="00CC548B" w:rsidRPr="00C44ACE" w:rsidRDefault="00CC548B" w:rsidP="00CC548B">
      <w:pPr>
        <w:rPr>
          <w:rFonts w:eastAsia="Calibri"/>
          <w:szCs w:val="26"/>
          <w:lang w:eastAsia="en-US"/>
        </w:rPr>
      </w:pPr>
      <w:r w:rsidRPr="00C44ACE">
        <w:rPr>
          <w:rFonts w:eastAsia="Calibri"/>
          <w:szCs w:val="26"/>
          <w:lang w:eastAsia="en-US"/>
        </w:rPr>
        <w:t>- КРД 80856 ТЭ от 27.04.2018</w:t>
      </w:r>
      <w:r w:rsidR="00485967" w:rsidRPr="00C44ACE">
        <w:rPr>
          <w:rFonts w:eastAsia="Calibri"/>
          <w:szCs w:val="26"/>
          <w:lang w:eastAsia="en-US"/>
        </w:rPr>
        <w:t xml:space="preserve"> г., </w:t>
      </w:r>
      <w:r w:rsidRPr="00C44ACE">
        <w:rPr>
          <w:rFonts w:eastAsia="Calibri"/>
          <w:szCs w:val="26"/>
          <w:lang w:eastAsia="en-US"/>
        </w:rPr>
        <w:t>предоставленный ООО «Айсберг» (ИНН: 2370006586) с целевым назначением «для добычи песка Горновеселовского месторождения (западный фланг) МО Крымский район Краснодарского края» сроком действия до 27.04.2028</w:t>
      </w:r>
      <w:r w:rsidR="00485967" w:rsidRPr="00C44ACE">
        <w:rPr>
          <w:rFonts w:eastAsia="Calibri"/>
          <w:szCs w:val="26"/>
          <w:lang w:eastAsia="en-US"/>
        </w:rPr>
        <w:t xml:space="preserve"> г.</w:t>
      </w:r>
      <w:r w:rsidRPr="00C44ACE">
        <w:rPr>
          <w:rFonts w:eastAsia="Calibri"/>
          <w:szCs w:val="26"/>
          <w:lang w:eastAsia="en-US"/>
        </w:rPr>
        <w:t>;</w:t>
      </w:r>
    </w:p>
    <w:p w:rsidR="00CC548B" w:rsidRDefault="00CC548B" w:rsidP="00CC548B">
      <w:pPr>
        <w:rPr>
          <w:rFonts w:eastAsia="Calibri"/>
          <w:szCs w:val="26"/>
          <w:lang w:eastAsia="en-US"/>
        </w:rPr>
      </w:pPr>
      <w:r w:rsidRPr="00C44ACE">
        <w:rPr>
          <w:rFonts w:eastAsia="Calibri"/>
          <w:szCs w:val="26"/>
          <w:lang w:eastAsia="en-US"/>
        </w:rPr>
        <w:t>- КРД 81180 ТР от 13.09.2019</w:t>
      </w:r>
      <w:r w:rsidR="00485967" w:rsidRPr="00C44ACE">
        <w:rPr>
          <w:rFonts w:eastAsia="Calibri"/>
          <w:szCs w:val="26"/>
          <w:lang w:eastAsia="en-US"/>
        </w:rPr>
        <w:t xml:space="preserve"> г.,</w:t>
      </w:r>
      <w:r w:rsidRPr="00C44ACE">
        <w:rPr>
          <w:rFonts w:eastAsia="Calibri"/>
          <w:szCs w:val="26"/>
          <w:lang w:eastAsia="en-US"/>
        </w:rPr>
        <w:t xml:space="preserve"> предоставленный ООО «ОПТИМА» (ИНН: 2376001552) с целевым назначением «для разведки и добычи Крымского 2 месторождения (юго-западный фланг) песка строительного МО Крымский район Краснодарского края» сроком действия до 19.09.2039</w:t>
      </w:r>
      <w:r w:rsidR="00485967" w:rsidRPr="00C44ACE">
        <w:rPr>
          <w:rFonts w:eastAsia="Calibri"/>
          <w:szCs w:val="26"/>
          <w:lang w:eastAsia="en-US"/>
        </w:rPr>
        <w:t xml:space="preserve"> г.</w:t>
      </w:r>
      <w:r w:rsidRPr="00C44ACE">
        <w:rPr>
          <w:rFonts w:eastAsia="Calibri"/>
          <w:szCs w:val="26"/>
          <w:lang w:eastAsia="en-US"/>
        </w:rPr>
        <w:t>;</w:t>
      </w:r>
    </w:p>
    <w:p w:rsidR="000037AB" w:rsidRDefault="000037AB" w:rsidP="000037AB">
      <w:pPr>
        <w:rPr>
          <w:rFonts w:eastAsia="Calibri"/>
          <w:szCs w:val="26"/>
          <w:lang w:eastAsia="en-US"/>
        </w:rPr>
      </w:pPr>
      <w:r w:rsidRPr="00C44ACE">
        <w:rPr>
          <w:rFonts w:eastAsia="Calibri"/>
          <w:szCs w:val="26"/>
          <w:lang w:eastAsia="en-US"/>
        </w:rPr>
        <w:t>- КРД 8118</w:t>
      </w:r>
      <w:r>
        <w:rPr>
          <w:rFonts w:eastAsia="Calibri"/>
          <w:szCs w:val="26"/>
          <w:lang w:eastAsia="en-US"/>
        </w:rPr>
        <w:t>1</w:t>
      </w:r>
      <w:r w:rsidRPr="00C44ACE">
        <w:rPr>
          <w:rFonts w:eastAsia="Calibri"/>
          <w:szCs w:val="26"/>
          <w:lang w:eastAsia="en-US"/>
        </w:rPr>
        <w:t xml:space="preserve"> ТР от 13.09.2019 г., предоставленный ООО «ОПТИМА» (ИНН: 2376001552) с целевым назначением «для </w:t>
      </w:r>
      <w:r>
        <w:rPr>
          <w:rFonts w:eastAsia="Calibri"/>
          <w:szCs w:val="26"/>
          <w:lang w:eastAsia="en-US"/>
        </w:rPr>
        <w:t xml:space="preserve">геологического изучения в целях поискаов и оценки </w:t>
      </w:r>
      <w:r w:rsidRPr="00C44ACE">
        <w:rPr>
          <w:rFonts w:eastAsia="Calibri"/>
          <w:szCs w:val="26"/>
          <w:lang w:eastAsia="en-US"/>
        </w:rPr>
        <w:t xml:space="preserve">месторождения </w:t>
      </w:r>
      <w:r w:rsidR="00C20437">
        <w:rPr>
          <w:rFonts w:eastAsia="Calibri"/>
          <w:szCs w:val="26"/>
          <w:lang w:eastAsia="en-US"/>
        </w:rPr>
        <w:t xml:space="preserve">суглинков на </w:t>
      </w:r>
      <w:r w:rsidRPr="00C44ACE">
        <w:rPr>
          <w:rFonts w:eastAsia="Calibri"/>
          <w:szCs w:val="26"/>
          <w:lang w:eastAsia="en-US"/>
        </w:rPr>
        <w:t>Крымско</w:t>
      </w:r>
      <w:r w:rsidR="00C20437">
        <w:rPr>
          <w:rFonts w:eastAsia="Calibri"/>
          <w:szCs w:val="26"/>
          <w:lang w:eastAsia="en-US"/>
        </w:rPr>
        <w:t>м</w:t>
      </w:r>
      <w:r w:rsidRPr="00C44ACE">
        <w:rPr>
          <w:rFonts w:eastAsia="Calibri"/>
          <w:szCs w:val="26"/>
          <w:lang w:eastAsia="en-US"/>
        </w:rPr>
        <w:t xml:space="preserve"> </w:t>
      </w:r>
      <w:r w:rsidR="00C20437">
        <w:rPr>
          <w:rFonts w:eastAsia="Calibri"/>
          <w:szCs w:val="26"/>
          <w:lang w:eastAsia="en-US"/>
        </w:rPr>
        <w:t>3 участке</w:t>
      </w:r>
      <w:r w:rsidRPr="00C44ACE">
        <w:rPr>
          <w:rFonts w:eastAsia="Calibri"/>
          <w:szCs w:val="26"/>
          <w:lang w:eastAsia="en-US"/>
        </w:rPr>
        <w:t xml:space="preserve"> МО Крымский район Краснодарского края» сроком действия до 19.09.2039 г.;</w:t>
      </w:r>
    </w:p>
    <w:p w:rsidR="00CC548B" w:rsidRPr="00C44ACE" w:rsidRDefault="00CC548B" w:rsidP="00CC548B">
      <w:pPr>
        <w:rPr>
          <w:rFonts w:eastAsia="Calibri"/>
          <w:szCs w:val="26"/>
          <w:lang w:eastAsia="en-US"/>
        </w:rPr>
      </w:pPr>
      <w:r w:rsidRPr="00C44ACE">
        <w:rPr>
          <w:rFonts w:eastAsia="Calibri"/>
          <w:szCs w:val="26"/>
          <w:lang w:eastAsia="en-US"/>
        </w:rPr>
        <w:t xml:space="preserve">- </w:t>
      </w:r>
      <w:r w:rsidR="003537BE" w:rsidRPr="0086472E">
        <w:rPr>
          <w:color w:val="000000"/>
          <w:spacing w:val="-1"/>
        </w:rPr>
        <w:t xml:space="preserve">- </w:t>
      </w:r>
      <w:r w:rsidR="003537BE" w:rsidRPr="0086472E">
        <w:rPr>
          <w:rFonts w:eastAsia="Calibri"/>
          <w:szCs w:val="26"/>
          <w:lang w:eastAsia="en-US"/>
        </w:rPr>
        <w:t>КРД 81543 ТР от 09.09.2020 г., предоставленный ООО «ОПТИМА» (ИНН: 2376001552) с целевым назначением «для разведки и добычи суглинков Крымского 3 месторождения МО Крымский район Краснодарского края» сроком действия до 19.09.2040 г.</w:t>
      </w:r>
      <w:r w:rsidR="004A7789" w:rsidRPr="00C44ACE">
        <w:rPr>
          <w:rFonts w:eastAsia="Calibri"/>
          <w:szCs w:val="26"/>
          <w:lang w:eastAsia="en-US"/>
        </w:rPr>
        <w:t>;</w:t>
      </w:r>
    </w:p>
    <w:p w:rsidR="004A7789" w:rsidRPr="004A7789" w:rsidRDefault="004A7789" w:rsidP="004A7789">
      <w:pPr>
        <w:pStyle w:val="1f"/>
        <w:spacing w:line="276" w:lineRule="auto"/>
        <w:rPr>
          <w:rFonts w:ascii="Times New Roman" w:eastAsiaTheme="minorEastAsia" w:hAnsi="Times New Roman"/>
          <w:color w:val="000000"/>
          <w:spacing w:val="-1"/>
          <w:lang w:val="ru-RU"/>
        </w:rPr>
      </w:pPr>
      <w:r w:rsidRPr="00C44ACE">
        <w:rPr>
          <w:rFonts w:eastAsia="Calibri"/>
          <w:szCs w:val="26"/>
        </w:rPr>
        <w:t xml:space="preserve">-- </w:t>
      </w:r>
      <w:r w:rsidR="00FF09EF" w:rsidRPr="00C44ACE">
        <w:rPr>
          <w:rFonts w:ascii="Times New Roman" w:eastAsiaTheme="minorEastAsia" w:hAnsi="Times New Roman"/>
          <w:color w:val="000000"/>
          <w:spacing w:val="-1"/>
          <w:lang w:val="ru-RU"/>
        </w:rPr>
        <w:t>КРД 05177 ТР, г</w:t>
      </w:r>
      <w:r w:rsidRPr="00C44ACE">
        <w:rPr>
          <w:rFonts w:ascii="Times New Roman" w:eastAsiaTheme="minorEastAsia" w:hAnsi="Times New Roman"/>
          <w:color w:val="000000"/>
          <w:spacing w:val="-1"/>
          <w:lang w:val="ru-RU"/>
        </w:rPr>
        <w:t>еологический отвод на право геологического изучения</w:t>
      </w:r>
      <w:r w:rsidRPr="004A7789">
        <w:rPr>
          <w:rFonts w:ascii="Times New Roman" w:eastAsiaTheme="minorEastAsia" w:hAnsi="Times New Roman"/>
          <w:color w:val="000000"/>
          <w:spacing w:val="-1"/>
          <w:lang w:val="ru-RU"/>
        </w:rPr>
        <w:t>, включающего поиски и оценку месторождений полезных ископаемых, разведки и добычи полезных ископаемых, эксплуатируемый ООО «Терра Феррум;</w:t>
      </w:r>
    </w:p>
    <w:p w:rsidR="004A7789" w:rsidRPr="004A7789" w:rsidRDefault="004A7789" w:rsidP="004A7789">
      <w:pPr>
        <w:pStyle w:val="1f"/>
        <w:spacing w:line="276" w:lineRule="auto"/>
        <w:rPr>
          <w:rFonts w:ascii="Times New Roman" w:eastAsiaTheme="minorEastAsia" w:hAnsi="Times New Roman"/>
          <w:color w:val="000000"/>
          <w:spacing w:val="-1"/>
          <w:lang w:val="ru-RU"/>
        </w:rPr>
      </w:pPr>
      <w:r w:rsidRPr="004A7789">
        <w:rPr>
          <w:rFonts w:ascii="Times New Roman" w:eastAsiaTheme="minorEastAsia" w:hAnsi="Times New Roman"/>
          <w:color w:val="000000"/>
          <w:spacing w:val="-1"/>
          <w:lang w:val="ru-RU"/>
        </w:rPr>
        <w:t xml:space="preserve">- </w:t>
      </w:r>
      <w:r w:rsidR="00FF09EF" w:rsidRPr="004A7789">
        <w:rPr>
          <w:rFonts w:ascii="Times New Roman" w:eastAsiaTheme="minorEastAsia" w:hAnsi="Times New Roman"/>
          <w:color w:val="000000"/>
          <w:spacing w:val="-1"/>
          <w:lang w:val="ru-RU"/>
        </w:rPr>
        <w:t>КРД 04237 ПД</w:t>
      </w:r>
      <w:r w:rsidR="00FF09EF">
        <w:rPr>
          <w:rFonts w:ascii="Times New Roman" w:eastAsiaTheme="minorEastAsia" w:hAnsi="Times New Roman"/>
          <w:color w:val="000000"/>
          <w:spacing w:val="-1"/>
          <w:lang w:val="ru-RU"/>
        </w:rPr>
        <w:t>,</w:t>
      </w:r>
      <w:r w:rsidR="00FF09EF" w:rsidRPr="004A7789">
        <w:rPr>
          <w:rFonts w:ascii="Times New Roman" w:eastAsiaTheme="minorEastAsia" w:hAnsi="Times New Roman"/>
          <w:color w:val="000000"/>
          <w:spacing w:val="-1"/>
          <w:lang w:val="ru-RU"/>
        </w:rPr>
        <w:t xml:space="preserve"> </w:t>
      </w:r>
      <w:r w:rsidR="00FF09EF">
        <w:rPr>
          <w:rFonts w:ascii="Times New Roman" w:eastAsiaTheme="minorEastAsia" w:hAnsi="Times New Roman"/>
          <w:color w:val="000000"/>
          <w:spacing w:val="-1"/>
          <w:lang w:val="ru-RU"/>
        </w:rPr>
        <w:t>г</w:t>
      </w:r>
      <w:r w:rsidRPr="004A7789">
        <w:rPr>
          <w:rFonts w:ascii="Times New Roman" w:eastAsiaTheme="minorEastAsia" w:hAnsi="Times New Roman"/>
          <w:color w:val="000000"/>
          <w:spacing w:val="-1"/>
          <w:lang w:val="ru-RU"/>
        </w:rPr>
        <w:t>орный отвод на право строительства и эксплуатации подземных переходов газопроводов под водными объектами на территории Краснодарского края, эксплуатируемый ООО «Газпром трансгаз Краснодар»;</w:t>
      </w:r>
    </w:p>
    <w:p w:rsidR="004A7789" w:rsidRPr="004A7789" w:rsidRDefault="004A7789" w:rsidP="004A7789">
      <w:pPr>
        <w:pStyle w:val="1f"/>
        <w:spacing w:line="276" w:lineRule="auto"/>
        <w:rPr>
          <w:rFonts w:ascii="Times New Roman" w:eastAsiaTheme="minorEastAsia" w:hAnsi="Times New Roman"/>
          <w:color w:val="000000"/>
          <w:spacing w:val="-1"/>
          <w:lang w:val="ru-RU"/>
        </w:rPr>
      </w:pPr>
      <w:r w:rsidRPr="004A7789">
        <w:rPr>
          <w:rFonts w:ascii="Times New Roman" w:eastAsiaTheme="minorEastAsia" w:hAnsi="Times New Roman"/>
          <w:color w:val="000000"/>
          <w:spacing w:val="-1"/>
          <w:lang w:val="ru-RU"/>
        </w:rPr>
        <w:t xml:space="preserve">- </w:t>
      </w:r>
      <w:r w:rsidR="00FF09EF" w:rsidRPr="004A7789">
        <w:rPr>
          <w:rFonts w:ascii="Times New Roman" w:eastAsiaTheme="minorEastAsia" w:hAnsi="Times New Roman"/>
          <w:color w:val="000000"/>
          <w:spacing w:val="-1"/>
          <w:lang w:val="ru-RU"/>
        </w:rPr>
        <w:t>КРД 04160 НЭ</w:t>
      </w:r>
      <w:r w:rsidR="00FF09EF">
        <w:rPr>
          <w:rFonts w:ascii="Times New Roman" w:eastAsiaTheme="minorEastAsia" w:hAnsi="Times New Roman"/>
          <w:color w:val="000000"/>
          <w:spacing w:val="-1"/>
          <w:lang w:val="ru-RU"/>
        </w:rPr>
        <w:t>,</w:t>
      </w:r>
      <w:r w:rsidR="00FF09EF" w:rsidRPr="004A7789">
        <w:rPr>
          <w:rFonts w:ascii="Times New Roman" w:eastAsiaTheme="minorEastAsia" w:hAnsi="Times New Roman"/>
          <w:color w:val="000000"/>
          <w:spacing w:val="-1"/>
          <w:lang w:val="ru-RU"/>
        </w:rPr>
        <w:t xml:space="preserve"> </w:t>
      </w:r>
      <w:r w:rsidR="00FF09EF">
        <w:rPr>
          <w:rFonts w:ascii="Times New Roman" w:eastAsiaTheme="minorEastAsia" w:hAnsi="Times New Roman"/>
          <w:color w:val="000000"/>
          <w:spacing w:val="-1"/>
          <w:lang w:val="ru-RU"/>
        </w:rPr>
        <w:t>г</w:t>
      </w:r>
      <w:r w:rsidRPr="004A7789">
        <w:rPr>
          <w:rFonts w:ascii="Times New Roman" w:eastAsiaTheme="minorEastAsia" w:hAnsi="Times New Roman"/>
          <w:color w:val="000000"/>
          <w:spacing w:val="-1"/>
          <w:lang w:val="ru-RU"/>
        </w:rPr>
        <w:t>орный отвод на право разведки и добычи полезных ископаемых (Крымское газонефтяное месторождение), эксплуатируемый ООО «Русская Нефтяная Компания»;</w:t>
      </w:r>
    </w:p>
    <w:p w:rsidR="004A7789" w:rsidRDefault="004A7789" w:rsidP="004A7789">
      <w:pPr>
        <w:pStyle w:val="1f"/>
        <w:spacing w:line="276" w:lineRule="auto"/>
        <w:rPr>
          <w:rFonts w:ascii="Times New Roman" w:eastAsiaTheme="minorEastAsia" w:hAnsi="Times New Roman"/>
          <w:color w:val="000000"/>
          <w:spacing w:val="-1"/>
          <w:lang w:val="ru-RU"/>
        </w:rPr>
      </w:pPr>
      <w:r w:rsidRPr="004A7789">
        <w:rPr>
          <w:rFonts w:ascii="Times New Roman" w:eastAsiaTheme="minorEastAsia" w:hAnsi="Times New Roman"/>
          <w:color w:val="000000"/>
          <w:spacing w:val="-1"/>
          <w:lang w:val="ru-RU"/>
        </w:rPr>
        <w:lastRenderedPageBreak/>
        <w:t xml:space="preserve">- </w:t>
      </w:r>
      <w:r w:rsidR="0086472E" w:rsidRPr="004A7789">
        <w:rPr>
          <w:rFonts w:ascii="Times New Roman" w:eastAsiaTheme="minorEastAsia" w:hAnsi="Times New Roman"/>
          <w:color w:val="000000"/>
          <w:spacing w:val="-1"/>
          <w:lang w:val="ru-RU"/>
        </w:rPr>
        <w:t>КРД 04583 НП</w:t>
      </w:r>
      <w:r w:rsidR="0086472E">
        <w:rPr>
          <w:rFonts w:ascii="Times New Roman" w:eastAsiaTheme="minorEastAsia" w:hAnsi="Times New Roman"/>
          <w:color w:val="000000"/>
          <w:spacing w:val="-1"/>
          <w:lang w:val="ru-RU"/>
        </w:rPr>
        <w:t>, г</w:t>
      </w:r>
      <w:r w:rsidRPr="004A7789">
        <w:rPr>
          <w:rFonts w:ascii="Times New Roman" w:eastAsiaTheme="minorEastAsia" w:hAnsi="Times New Roman"/>
          <w:color w:val="000000"/>
          <w:spacing w:val="-1"/>
          <w:lang w:val="ru-RU"/>
        </w:rPr>
        <w:t>еологический отвод на право геологического изучения Нижнебаканского участка с целью поисков и оценки месторождений углеводородного сырья, эксплуатируемый ООО «ПоискГео»</w:t>
      </w:r>
      <w:r w:rsidR="003537BE">
        <w:rPr>
          <w:rFonts w:ascii="Times New Roman" w:eastAsiaTheme="minorEastAsia" w:hAnsi="Times New Roman"/>
          <w:color w:val="000000"/>
          <w:spacing w:val="-1"/>
          <w:lang w:val="ru-RU"/>
        </w:rPr>
        <w:t>.</w:t>
      </w:r>
    </w:p>
    <w:p w:rsidR="00CC548B" w:rsidRDefault="00CC548B" w:rsidP="00CC548B">
      <w:pPr>
        <w:rPr>
          <w:rFonts w:eastAsia="Calibri"/>
          <w:szCs w:val="26"/>
          <w:lang w:eastAsia="en-US"/>
        </w:rPr>
      </w:pPr>
      <w:r w:rsidRPr="00304615">
        <w:rPr>
          <w:rFonts w:eastAsia="Calibri"/>
          <w:szCs w:val="26"/>
          <w:lang w:eastAsia="en-US"/>
        </w:rPr>
        <w:t xml:space="preserve">Также в пределах поселения имеются </w:t>
      </w:r>
      <w:r w:rsidRPr="00C44ACE">
        <w:rPr>
          <w:rFonts w:eastAsia="Calibri"/>
          <w:i/>
          <w:szCs w:val="26"/>
          <w:lang w:eastAsia="en-US"/>
        </w:rPr>
        <w:t>9 действующих лицензий на право пользования участками недр местного значения, содержащие подземные воды</w:t>
      </w:r>
      <w:r w:rsidRPr="00304615">
        <w:rPr>
          <w:rFonts w:eastAsia="Calibri"/>
          <w:szCs w:val="26"/>
          <w:lang w:eastAsia="en-US"/>
        </w:rPr>
        <w:t>,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объеме добычи которых составляет не более 500 кубических метров в сутки.</w:t>
      </w:r>
    </w:p>
    <w:p w:rsidR="00CC548B" w:rsidRDefault="0071478D" w:rsidP="0071478D">
      <w:pPr>
        <w:jc w:val="right"/>
        <w:rPr>
          <w:rFonts w:eastAsia="Calibri"/>
          <w:szCs w:val="26"/>
          <w:lang w:eastAsia="en-US"/>
        </w:rPr>
      </w:pPr>
      <w:r>
        <w:rPr>
          <w:rFonts w:eastAsia="Calibri"/>
          <w:szCs w:val="26"/>
          <w:lang w:eastAsia="en-US"/>
        </w:rPr>
        <w:t>Таблица 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06"/>
        <w:gridCol w:w="2261"/>
        <w:gridCol w:w="4019"/>
        <w:gridCol w:w="1286"/>
      </w:tblGrid>
      <w:tr w:rsidR="00CC548B" w:rsidRPr="006820B4" w:rsidTr="00CC548B">
        <w:trPr>
          <w:tblHeader/>
        </w:trPr>
        <w:tc>
          <w:tcPr>
            <w:tcW w:w="817" w:type="dxa"/>
            <w:vAlign w:val="center"/>
          </w:tcPr>
          <w:p w:rsidR="00CC548B" w:rsidRPr="00CC548B" w:rsidRDefault="00CC548B" w:rsidP="00CC548B">
            <w:pPr>
              <w:ind w:right="-18" w:firstLine="0"/>
              <w:jc w:val="center"/>
              <w:rPr>
                <w:b/>
                <w:sz w:val="24"/>
                <w:szCs w:val="24"/>
                <w:lang w:eastAsia="ar-SA"/>
              </w:rPr>
            </w:pPr>
            <w:r w:rsidRPr="00CC548B">
              <w:rPr>
                <w:b/>
                <w:sz w:val="24"/>
                <w:szCs w:val="24"/>
                <w:lang w:eastAsia="ar-SA"/>
              </w:rPr>
              <w:t>№</w:t>
            </w:r>
          </w:p>
        </w:tc>
        <w:tc>
          <w:tcPr>
            <w:tcW w:w="1506" w:type="dxa"/>
            <w:shd w:val="clear" w:color="auto" w:fill="auto"/>
            <w:vAlign w:val="center"/>
          </w:tcPr>
          <w:p w:rsidR="00CC548B" w:rsidRPr="00CC548B" w:rsidRDefault="00CC548B" w:rsidP="00CC548B">
            <w:pPr>
              <w:ind w:right="-18" w:firstLine="0"/>
              <w:jc w:val="center"/>
              <w:rPr>
                <w:b/>
                <w:sz w:val="24"/>
                <w:szCs w:val="24"/>
                <w:lang w:eastAsia="ar-SA"/>
              </w:rPr>
            </w:pPr>
            <w:r w:rsidRPr="00CC548B">
              <w:rPr>
                <w:b/>
                <w:sz w:val="24"/>
                <w:szCs w:val="24"/>
                <w:lang w:eastAsia="ar-SA"/>
              </w:rPr>
              <w:t>Лицензия</w:t>
            </w:r>
          </w:p>
        </w:tc>
        <w:tc>
          <w:tcPr>
            <w:tcW w:w="2261" w:type="dxa"/>
            <w:shd w:val="clear" w:color="auto" w:fill="auto"/>
            <w:vAlign w:val="center"/>
          </w:tcPr>
          <w:p w:rsidR="00CC548B" w:rsidRPr="00CC548B" w:rsidRDefault="00CC548B" w:rsidP="00CC548B">
            <w:pPr>
              <w:ind w:right="-18" w:firstLine="0"/>
              <w:jc w:val="center"/>
              <w:rPr>
                <w:b/>
                <w:sz w:val="24"/>
                <w:szCs w:val="24"/>
                <w:lang w:eastAsia="ar-SA"/>
              </w:rPr>
            </w:pPr>
            <w:r w:rsidRPr="00CC548B">
              <w:rPr>
                <w:b/>
                <w:sz w:val="24"/>
                <w:szCs w:val="24"/>
                <w:lang w:eastAsia="ar-SA"/>
              </w:rPr>
              <w:t>Владелец лицензии</w:t>
            </w:r>
          </w:p>
        </w:tc>
        <w:tc>
          <w:tcPr>
            <w:tcW w:w="4019" w:type="dxa"/>
            <w:shd w:val="clear" w:color="auto" w:fill="auto"/>
            <w:vAlign w:val="center"/>
          </w:tcPr>
          <w:p w:rsidR="00CC548B" w:rsidRPr="00CC548B" w:rsidRDefault="00CC548B" w:rsidP="00CC548B">
            <w:pPr>
              <w:ind w:right="-18" w:firstLine="0"/>
              <w:jc w:val="center"/>
              <w:rPr>
                <w:b/>
                <w:sz w:val="24"/>
                <w:szCs w:val="24"/>
                <w:lang w:eastAsia="ar-SA"/>
              </w:rPr>
            </w:pPr>
            <w:r w:rsidRPr="00CC548B">
              <w:rPr>
                <w:b/>
                <w:sz w:val="24"/>
                <w:szCs w:val="24"/>
                <w:lang w:eastAsia="ar-SA"/>
              </w:rPr>
              <w:t>Целевое назначение и вид работ</w:t>
            </w:r>
          </w:p>
        </w:tc>
        <w:tc>
          <w:tcPr>
            <w:tcW w:w="1286" w:type="dxa"/>
            <w:shd w:val="clear" w:color="auto" w:fill="auto"/>
            <w:vAlign w:val="center"/>
          </w:tcPr>
          <w:p w:rsidR="00CC548B" w:rsidRPr="00CC548B" w:rsidRDefault="00CC548B" w:rsidP="00CC548B">
            <w:pPr>
              <w:ind w:right="-18" w:firstLine="0"/>
              <w:jc w:val="center"/>
              <w:rPr>
                <w:b/>
                <w:sz w:val="24"/>
                <w:szCs w:val="24"/>
                <w:lang w:eastAsia="ar-SA"/>
              </w:rPr>
            </w:pPr>
            <w:r w:rsidRPr="00CC548B">
              <w:rPr>
                <w:b/>
                <w:sz w:val="24"/>
                <w:szCs w:val="24"/>
                <w:lang w:eastAsia="ar-SA"/>
              </w:rPr>
              <w:t>Тип сырья</w:t>
            </w:r>
          </w:p>
        </w:tc>
      </w:tr>
      <w:tr w:rsidR="00CC548B" w:rsidRPr="006820B4" w:rsidTr="00CC548B">
        <w:tc>
          <w:tcPr>
            <w:tcW w:w="817" w:type="dxa"/>
          </w:tcPr>
          <w:p w:rsidR="00CC548B" w:rsidRPr="00485967" w:rsidRDefault="00CC548B" w:rsidP="00CC548B">
            <w:pPr>
              <w:ind w:right="-18" w:firstLine="0"/>
              <w:rPr>
                <w:sz w:val="24"/>
                <w:szCs w:val="24"/>
                <w:lang w:eastAsia="ar-SA"/>
              </w:rPr>
            </w:pPr>
            <w:r w:rsidRPr="00485967">
              <w:rPr>
                <w:sz w:val="24"/>
                <w:szCs w:val="24"/>
                <w:lang w:eastAsia="ar-SA"/>
              </w:rPr>
              <w:t>1.</w:t>
            </w:r>
          </w:p>
        </w:tc>
        <w:tc>
          <w:tcPr>
            <w:tcW w:w="1506" w:type="dxa"/>
            <w:shd w:val="clear" w:color="auto" w:fill="auto"/>
          </w:tcPr>
          <w:p w:rsidR="00CC548B" w:rsidRPr="00485967" w:rsidRDefault="00CC548B" w:rsidP="00CC548B">
            <w:pPr>
              <w:ind w:firstLine="0"/>
              <w:rPr>
                <w:sz w:val="24"/>
                <w:szCs w:val="24"/>
              </w:rPr>
            </w:pPr>
            <w:r w:rsidRPr="00485967">
              <w:rPr>
                <w:sz w:val="24"/>
                <w:szCs w:val="24"/>
              </w:rPr>
              <w:t>КРД 80360 ВЭ</w:t>
            </w:r>
          </w:p>
        </w:tc>
        <w:tc>
          <w:tcPr>
            <w:tcW w:w="2261" w:type="dxa"/>
            <w:shd w:val="clear" w:color="auto" w:fill="auto"/>
          </w:tcPr>
          <w:p w:rsidR="00CC548B" w:rsidRPr="00485967" w:rsidRDefault="00CC548B" w:rsidP="00CC548B">
            <w:pPr>
              <w:ind w:firstLine="0"/>
              <w:rPr>
                <w:sz w:val="24"/>
                <w:szCs w:val="24"/>
              </w:rPr>
            </w:pPr>
            <w:r w:rsidRPr="00485967">
              <w:rPr>
                <w:sz w:val="24"/>
                <w:szCs w:val="24"/>
              </w:rPr>
              <w:t>АО "Системный Алюминий" (ИНН: 2337030800)</w:t>
            </w:r>
          </w:p>
        </w:tc>
        <w:tc>
          <w:tcPr>
            <w:tcW w:w="4019" w:type="dxa"/>
            <w:shd w:val="clear" w:color="auto" w:fill="auto"/>
          </w:tcPr>
          <w:p w:rsidR="00CC548B" w:rsidRPr="00485967" w:rsidRDefault="00CC548B" w:rsidP="00485967">
            <w:pPr>
              <w:ind w:firstLine="0"/>
              <w:jc w:val="left"/>
              <w:rPr>
                <w:sz w:val="24"/>
                <w:szCs w:val="24"/>
              </w:rPr>
            </w:pPr>
            <w:r w:rsidRPr="00485967">
              <w:rPr>
                <w:sz w:val="24"/>
                <w:szCs w:val="24"/>
              </w:rPr>
              <w:t>добыча подземных вод для технологического обеспечения водой промышленного объекта</w:t>
            </w:r>
          </w:p>
        </w:tc>
        <w:tc>
          <w:tcPr>
            <w:tcW w:w="1286" w:type="dxa"/>
            <w:shd w:val="clear" w:color="auto" w:fill="auto"/>
          </w:tcPr>
          <w:p w:rsidR="00CC548B" w:rsidRPr="00485967" w:rsidRDefault="00CC548B" w:rsidP="00CC548B">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CC548B">
            <w:pPr>
              <w:ind w:right="-18" w:firstLine="0"/>
              <w:rPr>
                <w:sz w:val="24"/>
                <w:szCs w:val="24"/>
                <w:lang w:eastAsia="ar-SA"/>
              </w:rPr>
            </w:pPr>
            <w:r w:rsidRPr="00485967">
              <w:rPr>
                <w:sz w:val="24"/>
                <w:szCs w:val="24"/>
                <w:lang w:eastAsia="ar-SA"/>
              </w:rPr>
              <w:t>2.</w:t>
            </w:r>
          </w:p>
        </w:tc>
        <w:tc>
          <w:tcPr>
            <w:tcW w:w="1506" w:type="dxa"/>
            <w:shd w:val="clear" w:color="auto" w:fill="auto"/>
          </w:tcPr>
          <w:p w:rsidR="00CC548B" w:rsidRPr="00485967" w:rsidRDefault="00CC548B" w:rsidP="00CC548B">
            <w:pPr>
              <w:ind w:firstLine="0"/>
              <w:rPr>
                <w:sz w:val="24"/>
                <w:szCs w:val="24"/>
              </w:rPr>
            </w:pPr>
            <w:r w:rsidRPr="00485967">
              <w:rPr>
                <w:sz w:val="24"/>
                <w:szCs w:val="24"/>
              </w:rPr>
              <w:t>КРД 80739 ВР</w:t>
            </w:r>
          </w:p>
        </w:tc>
        <w:tc>
          <w:tcPr>
            <w:tcW w:w="2261" w:type="dxa"/>
            <w:shd w:val="clear" w:color="auto" w:fill="auto"/>
          </w:tcPr>
          <w:p w:rsidR="00CC548B" w:rsidRPr="00485967" w:rsidRDefault="00CC548B" w:rsidP="00CC548B">
            <w:pPr>
              <w:ind w:firstLine="0"/>
              <w:rPr>
                <w:sz w:val="24"/>
                <w:szCs w:val="24"/>
              </w:rPr>
            </w:pPr>
            <w:r w:rsidRPr="00485967">
              <w:rPr>
                <w:sz w:val="24"/>
                <w:szCs w:val="24"/>
              </w:rPr>
              <w:t>ООО "Энтропия" (ИНН:2337034579)</w:t>
            </w:r>
          </w:p>
        </w:tc>
        <w:tc>
          <w:tcPr>
            <w:tcW w:w="4019" w:type="dxa"/>
            <w:shd w:val="clear" w:color="auto" w:fill="auto"/>
          </w:tcPr>
          <w:p w:rsidR="00CC548B" w:rsidRPr="00485967" w:rsidRDefault="00CC548B" w:rsidP="00485967">
            <w:pPr>
              <w:ind w:firstLine="0"/>
              <w:jc w:val="left"/>
              <w:rPr>
                <w:sz w:val="24"/>
                <w:szCs w:val="24"/>
              </w:rPr>
            </w:pPr>
            <w:r w:rsidRPr="00485967">
              <w:rPr>
                <w:sz w:val="24"/>
                <w:szCs w:val="24"/>
              </w:rPr>
              <w:t>геологическое изучение в целях поисков и оценки подземных вод и их добычи с целью питьевого, хозяйственно-бытового водоснабжения и технологического обеспечения водой объектов сельскохозяйственного назначения</w:t>
            </w:r>
          </w:p>
        </w:tc>
        <w:tc>
          <w:tcPr>
            <w:tcW w:w="1286" w:type="dxa"/>
            <w:shd w:val="clear" w:color="auto" w:fill="auto"/>
          </w:tcPr>
          <w:p w:rsidR="00CC548B" w:rsidRPr="00485967" w:rsidRDefault="00CC548B" w:rsidP="00CC548B">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CC548B">
            <w:pPr>
              <w:ind w:right="-18" w:firstLine="0"/>
              <w:rPr>
                <w:sz w:val="24"/>
                <w:szCs w:val="24"/>
                <w:lang w:eastAsia="ar-SA"/>
              </w:rPr>
            </w:pPr>
            <w:r w:rsidRPr="00485967">
              <w:rPr>
                <w:sz w:val="24"/>
                <w:szCs w:val="24"/>
                <w:lang w:eastAsia="ar-SA"/>
              </w:rPr>
              <w:t>3.</w:t>
            </w:r>
          </w:p>
        </w:tc>
        <w:tc>
          <w:tcPr>
            <w:tcW w:w="1506" w:type="dxa"/>
            <w:shd w:val="clear" w:color="auto" w:fill="auto"/>
          </w:tcPr>
          <w:p w:rsidR="00CC548B" w:rsidRPr="00485967" w:rsidRDefault="00CC548B" w:rsidP="00CC548B">
            <w:pPr>
              <w:ind w:firstLine="0"/>
              <w:rPr>
                <w:sz w:val="24"/>
                <w:szCs w:val="24"/>
              </w:rPr>
            </w:pPr>
            <w:r w:rsidRPr="00485967">
              <w:rPr>
                <w:sz w:val="24"/>
                <w:szCs w:val="24"/>
              </w:rPr>
              <w:t>КРД 80757 ВЭ</w:t>
            </w:r>
          </w:p>
        </w:tc>
        <w:tc>
          <w:tcPr>
            <w:tcW w:w="2261" w:type="dxa"/>
            <w:shd w:val="clear" w:color="auto" w:fill="auto"/>
          </w:tcPr>
          <w:p w:rsidR="00CC548B" w:rsidRPr="00485967" w:rsidRDefault="00CC548B" w:rsidP="00CC548B">
            <w:pPr>
              <w:ind w:firstLine="0"/>
              <w:rPr>
                <w:sz w:val="24"/>
                <w:szCs w:val="24"/>
              </w:rPr>
            </w:pPr>
            <w:r w:rsidRPr="00485967">
              <w:rPr>
                <w:sz w:val="24"/>
                <w:szCs w:val="24"/>
              </w:rPr>
              <w:t>ОАО "АЗС Юг" (ИНН 2370000425)</w:t>
            </w:r>
          </w:p>
        </w:tc>
        <w:tc>
          <w:tcPr>
            <w:tcW w:w="4019" w:type="dxa"/>
            <w:shd w:val="clear" w:color="auto" w:fill="auto"/>
          </w:tcPr>
          <w:p w:rsidR="00CC548B" w:rsidRPr="00485967" w:rsidRDefault="00CC548B" w:rsidP="00485967">
            <w:pPr>
              <w:ind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CC548B" w:rsidRPr="00485967" w:rsidRDefault="00CC548B" w:rsidP="00CC548B">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CC548B">
            <w:pPr>
              <w:ind w:right="-18" w:firstLine="0"/>
              <w:rPr>
                <w:sz w:val="24"/>
                <w:szCs w:val="24"/>
                <w:lang w:eastAsia="ar-SA"/>
              </w:rPr>
            </w:pPr>
            <w:r w:rsidRPr="00485967">
              <w:rPr>
                <w:sz w:val="24"/>
                <w:szCs w:val="24"/>
                <w:lang w:eastAsia="ar-SA"/>
              </w:rPr>
              <w:t>4.</w:t>
            </w:r>
          </w:p>
        </w:tc>
        <w:tc>
          <w:tcPr>
            <w:tcW w:w="1506" w:type="dxa"/>
            <w:shd w:val="clear" w:color="auto" w:fill="auto"/>
          </w:tcPr>
          <w:p w:rsidR="00CC548B" w:rsidRPr="00485967" w:rsidRDefault="00CC548B" w:rsidP="00CC548B">
            <w:pPr>
              <w:ind w:firstLine="0"/>
              <w:rPr>
                <w:sz w:val="24"/>
                <w:szCs w:val="24"/>
              </w:rPr>
            </w:pPr>
            <w:r w:rsidRPr="00485967">
              <w:rPr>
                <w:sz w:val="24"/>
                <w:szCs w:val="24"/>
              </w:rPr>
              <w:t>КРД 80809 ВЭ</w:t>
            </w:r>
          </w:p>
        </w:tc>
        <w:tc>
          <w:tcPr>
            <w:tcW w:w="2261" w:type="dxa"/>
            <w:shd w:val="clear" w:color="auto" w:fill="auto"/>
          </w:tcPr>
          <w:p w:rsidR="00CC548B" w:rsidRPr="00485967" w:rsidRDefault="00CC548B" w:rsidP="00CC548B">
            <w:pPr>
              <w:ind w:firstLine="0"/>
              <w:rPr>
                <w:sz w:val="24"/>
                <w:szCs w:val="24"/>
              </w:rPr>
            </w:pPr>
            <w:r w:rsidRPr="00485967">
              <w:rPr>
                <w:sz w:val="24"/>
                <w:szCs w:val="24"/>
              </w:rPr>
              <w:t>ООО "Русджам Стеклотара Холдинг" (ИНН: 4715026815)</w:t>
            </w:r>
          </w:p>
        </w:tc>
        <w:tc>
          <w:tcPr>
            <w:tcW w:w="4019" w:type="dxa"/>
            <w:shd w:val="clear" w:color="auto" w:fill="auto"/>
          </w:tcPr>
          <w:p w:rsidR="00CC548B" w:rsidRPr="00485967" w:rsidRDefault="00CC548B" w:rsidP="00485967">
            <w:pPr>
              <w:ind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CC548B" w:rsidRPr="00485967" w:rsidRDefault="00CC548B" w:rsidP="00CC548B">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CC548B">
            <w:pPr>
              <w:ind w:right="-18" w:firstLine="0"/>
              <w:rPr>
                <w:sz w:val="24"/>
                <w:szCs w:val="24"/>
                <w:lang w:eastAsia="ar-SA"/>
              </w:rPr>
            </w:pPr>
            <w:r w:rsidRPr="00485967">
              <w:rPr>
                <w:sz w:val="24"/>
                <w:szCs w:val="24"/>
                <w:lang w:eastAsia="ar-SA"/>
              </w:rPr>
              <w:t>5.</w:t>
            </w:r>
          </w:p>
        </w:tc>
        <w:tc>
          <w:tcPr>
            <w:tcW w:w="1506" w:type="dxa"/>
            <w:shd w:val="clear" w:color="auto" w:fill="auto"/>
          </w:tcPr>
          <w:p w:rsidR="00CC548B" w:rsidRPr="00485967" w:rsidRDefault="00CC548B" w:rsidP="00CC548B">
            <w:pPr>
              <w:ind w:firstLine="0"/>
              <w:rPr>
                <w:sz w:val="24"/>
                <w:szCs w:val="24"/>
              </w:rPr>
            </w:pPr>
            <w:r w:rsidRPr="00485967">
              <w:rPr>
                <w:sz w:val="24"/>
                <w:szCs w:val="24"/>
              </w:rPr>
              <w:t>КРД 80918 ВЭ</w:t>
            </w:r>
          </w:p>
        </w:tc>
        <w:tc>
          <w:tcPr>
            <w:tcW w:w="2261" w:type="dxa"/>
            <w:shd w:val="clear" w:color="auto" w:fill="auto"/>
          </w:tcPr>
          <w:p w:rsidR="00CC548B" w:rsidRPr="00485967" w:rsidRDefault="00CC548B" w:rsidP="00CC548B">
            <w:pPr>
              <w:ind w:firstLine="0"/>
              <w:rPr>
                <w:sz w:val="24"/>
                <w:szCs w:val="24"/>
              </w:rPr>
            </w:pPr>
            <w:r w:rsidRPr="00485967">
              <w:rPr>
                <w:sz w:val="24"/>
                <w:szCs w:val="24"/>
              </w:rPr>
              <w:t>ООО "Русджам Стеклотара Холдинг" (ИНН: 4715026815)</w:t>
            </w:r>
          </w:p>
        </w:tc>
        <w:tc>
          <w:tcPr>
            <w:tcW w:w="4019" w:type="dxa"/>
            <w:shd w:val="clear" w:color="auto" w:fill="auto"/>
          </w:tcPr>
          <w:p w:rsidR="00CC548B" w:rsidRPr="00485967" w:rsidRDefault="00CC548B" w:rsidP="00485967">
            <w:pPr>
              <w:ind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CC548B" w:rsidRPr="00485967" w:rsidRDefault="00CC548B" w:rsidP="00CC548B">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52321C">
            <w:pPr>
              <w:ind w:right="-18" w:firstLine="0"/>
              <w:rPr>
                <w:sz w:val="24"/>
                <w:szCs w:val="24"/>
                <w:lang w:eastAsia="ar-SA"/>
              </w:rPr>
            </w:pPr>
            <w:r w:rsidRPr="00485967">
              <w:rPr>
                <w:sz w:val="24"/>
                <w:szCs w:val="24"/>
                <w:lang w:eastAsia="ar-SA"/>
              </w:rPr>
              <w:t>6.</w:t>
            </w:r>
          </w:p>
        </w:tc>
        <w:tc>
          <w:tcPr>
            <w:tcW w:w="1506" w:type="dxa"/>
            <w:shd w:val="clear" w:color="auto" w:fill="auto"/>
          </w:tcPr>
          <w:p w:rsidR="00CC548B" w:rsidRPr="00485967" w:rsidRDefault="00CC548B" w:rsidP="0052321C">
            <w:pPr>
              <w:ind w:firstLine="0"/>
              <w:rPr>
                <w:sz w:val="24"/>
                <w:szCs w:val="24"/>
              </w:rPr>
            </w:pPr>
            <w:r w:rsidRPr="00485967">
              <w:rPr>
                <w:sz w:val="24"/>
                <w:szCs w:val="24"/>
              </w:rPr>
              <w:t>КРД 81072 ВЭ</w:t>
            </w:r>
          </w:p>
        </w:tc>
        <w:tc>
          <w:tcPr>
            <w:tcW w:w="2261" w:type="dxa"/>
            <w:shd w:val="clear" w:color="auto" w:fill="auto"/>
          </w:tcPr>
          <w:p w:rsidR="00CC548B" w:rsidRPr="00485967" w:rsidRDefault="00CC548B" w:rsidP="0052321C">
            <w:pPr>
              <w:ind w:firstLine="0"/>
              <w:rPr>
                <w:sz w:val="24"/>
                <w:szCs w:val="24"/>
              </w:rPr>
            </w:pPr>
            <w:r w:rsidRPr="00485967">
              <w:rPr>
                <w:sz w:val="24"/>
                <w:szCs w:val="24"/>
              </w:rPr>
              <w:t>ООО "Черноморский фиброцементный завод" (ИНН: 2376001048)</w:t>
            </w:r>
          </w:p>
        </w:tc>
        <w:tc>
          <w:tcPr>
            <w:tcW w:w="4019" w:type="dxa"/>
            <w:shd w:val="clear" w:color="auto" w:fill="auto"/>
          </w:tcPr>
          <w:p w:rsidR="00CC548B" w:rsidRPr="00485967" w:rsidRDefault="00CC548B" w:rsidP="0052321C">
            <w:pPr>
              <w:ind w:firstLine="0"/>
              <w:jc w:val="left"/>
              <w:rPr>
                <w:sz w:val="24"/>
                <w:szCs w:val="24"/>
              </w:rPr>
            </w:pPr>
            <w:r w:rsidRPr="00485967">
              <w:rPr>
                <w:sz w:val="24"/>
                <w:szCs w:val="24"/>
              </w:rPr>
              <w:t>для добычи подземных вод с целью технологического обеспечения водой объектов промышленности</w:t>
            </w:r>
          </w:p>
        </w:tc>
        <w:tc>
          <w:tcPr>
            <w:tcW w:w="1286" w:type="dxa"/>
            <w:shd w:val="clear" w:color="auto" w:fill="auto"/>
          </w:tcPr>
          <w:p w:rsidR="00CC548B" w:rsidRPr="00485967" w:rsidRDefault="00CC548B" w:rsidP="0052321C">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52321C">
            <w:pPr>
              <w:ind w:right="-18" w:firstLine="0"/>
              <w:rPr>
                <w:sz w:val="24"/>
                <w:szCs w:val="24"/>
                <w:lang w:eastAsia="ar-SA"/>
              </w:rPr>
            </w:pPr>
            <w:r w:rsidRPr="00485967">
              <w:rPr>
                <w:sz w:val="24"/>
                <w:szCs w:val="24"/>
                <w:lang w:eastAsia="ar-SA"/>
              </w:rPr>
              <w:t>7.</w:t>
            </w:r>
          </w:p>
        </w:tc>
        <w:tc>
          <w:tcPr>
            <w:tcW w:w="1506" w:type="dxa"/>
            <w:shd w:val="clear" w:color="auto" w:fill="auto"/>
          </w:tcPr>
          <w:p w:rsidR="00CC548B" w:rsidRPr="00485967" w:rsidRDefault="00CC548B" w:rsidP="0052321C">
            <w:pPr>
              <w:ind w:firstLine="0"/>
              <w:rPr>
                <w:sz w:val="24"/>
                <w:szCs w:val="24"/>
              </w:rPr>
            </w:pPr>
            <w:r w:rsidRPr="00485967">
              <w:rPr>
                <w:sz w:val="24"/>
                <w:szCs w:val="24"/>
              </w:rPr>
              <w:t>КРД 81103 ВР</w:t>
            </w:r>
          </w:p>
        </w:tc>
        <w:tc>
          <w:tcPr>
            <w:tcW w:w="2261" w:type="dxa"/>
            <w:shd w:val="clear" w:color="auto" w:fill="auto"/>
          </w:tcPr>
          <w:p w:rsidR="00CC548B" w:rsidRPr="00485967" w:rsidRDefault="00CC548B" w:rsidP="0052321C">
            <w:pPr>
              <w:ind w:firstLine="0"/>
              <w:rPr>
                <w:sz w:val="24"/>
                <w:szCs w:val="24"/>
              </w:rPr>
            </w:pPr>
            <w:r w:rsidRPr="00485967">
              <w:rPr>
                <w:sz w:val="24"/>
                <w:szCs w:val="24"/>
              </w:rPr>
              <w:t>ООО "Кубанский Изумруд" (ИНН: 2376000559)</w:t>
            </w:r>
          </w:p>
        </w:tc>
        <w:tc>
          <w:tcPr>
            <w:tcW w:w="4019" w:type="dxa"/>
            <w:shd w:val="clear" w:color="auto" w:fill="auto"/>
          </w:tcPr>
          <w:p w:rsidR="00CC548B" w:rsidRPr="00485967" w:rsidRDefault="00CC548B" w:rsidP="0052321C">
            <w:pPr>
              <w:ind w:firstLine="0"/>
              <w:jc w:val="left"/>
              <w:rPr>
                <w:sz w:val="24"/>
                <w:szCs w:val="24"/>
              </w:rPr>
            </w:pPr>
            <w:r w:rsidRPr="00485967">
              <w:rPr>
                <w:sz w:val="24"/>
                <w:szCs w:val="24"/>
              </w:rPr>
              <w:t>для геологического изучения в целях поисков и оценки подземных вод и их добычи для целей технологического обеспечения водой объектов сельскохозяйсвенного назначения</w:t>
            </w:r>
          </w:p>
        </w:tc>
        <w:tc>
          <w:tcPr>
            <w:tcW w:w="1286" w:type="dxa"/>
            <w:shd w:val="clear" w:color="auto" w:fill="auto"/>
          </w:tcPr>
          <w:p w:rsidR="00CC548B" w:rsidRPr="00485967" w:rsidRDefault="00CC548B" w:rsidP="0052321C">
            <w:pPr>
              <w:ind w:firstLine="0"/>
              <w:rPr>
                <w:sz w:val="24"/>
                <w:szCs w:val="24"/>
              </w:rPr>
            </w:pPr>
            <w:r w:rsidRPr="00485967">
              <w:rPr>
                <w:sz w:val="24"/>
                <w:szCs w:val="24"/>
              </w:rPr>
              <w:t>вода подземная</w:t>
            </w:r>
          </w:p>
        </w:tc>
      </w:tr>
      <w:tr w:rsidR="00CC548B" w:rsidRPr="006820B4" w:rsidTr="00CC548B">
        <w:tc>
          <w:tcPr>
            <w:tcW w:w="817" w:type="dxa"/>
          </w:tcPr>
          <w:p w:rsidR="00CC548B" w:rsidRPr="00485967" w:rsidRDefault="00CC548B" w:rsidP="0052321C">
            <w:pPr>
              <w:ind w:right="-18" w:firstLine="0"/>
              <w:rPr>
                <w:sz w:val="24"/>
                <w:szCs w:val="24"/>
                <w:lang w:eastAsia="ar-SA"/>
              </w:rPr>
            </w:pPr>
            <w:r w:rsidRPr="00485967">
              <w:rPr>
                <w:sz w:val="24"/>
                <w:szCs w:val="24"/>
                <w:lang w:eastAsia="ar-SA"/>
              </w:rPr>
              <w:t>8.</w:t>
            </w:r>
          </w:p>
        </w:tc>
        <w:tc>
          <w:tcPr>
            <w:tcW w:w="1506" w:type="dxa"/>
            <w:shd w:val="clear" w:color="auto" w:fill="auto"/>
          </w:tcPr>
          <w:p w:rsidR="00CC548B" w:rsidRPr="00485967" w:rsidRDefault="00CC548B" w:rsidP="0052321C">
            <w:pPr>
              <w:ind w:firstLine="0"/>
              <w:rPr>
                <w:sz w:val="24"/>
                <w:szCs w:val="24"/>
              </w:rPr>
            </w:pPr>
            <w:r w:rsidRPr="00485967">
              <w:rPr>
                <w:sz w:val="24"/>
                <w:szCs w:val="24"/>
              </w:rPr>
              <w:t xml:space="preserve">КРД 81139 </w:t>
            </w:r>
            <w:r w:rsidRPr="00485967">
              <w:rPr>
                <w:sz w:val="24"/>
                <w:szCs w:val="24"/>
              </w:rPr>
              <w:lastRenderedPageBreak/>
              <w:t>ВЭ</w:t>
            </w:r>
          </w:p>
        </w:tc>
        <w:tc>
          <w:tcPr>
            <w:tcW w:w="2261" w:type="dxa"/>
            <w:shd w:val="clear" w:color="auto" w:fill="auto"/>
          </w:tcPr>
          <w:p w:rsidR="00CC548B" w:rsidRPr="00485967" w:rsidRDefault="00CC548B" w:rsidP="0052321C">
            <w:pPr>
              <w:ind w:firstLine="0"/>
              <w:rPr>
                <w:sz w:val="24"/>
                <w:szCs w:val="24"/>
              </w:rPr>
            </w:pPr>
            <w:r w:rsidRPr="00485967">
              <w:rPr>
                <w:sz w:val="24"/>
                <w:szCs w:val="24"/>
              </w:rPr>
              <w:lastRenderedPageBreak/>
              <w:t xml:space="preserve">ИП Нерсесян С.Р. </w:t>
            </w:r>
            <w:r w:rsidRPr="00485967">
              <w:rPr>
                <w:sz w:val="24"/>
                <w:szCs w:val="24"/>
              </w:rPr>
              <w:lastRenderedPageBreak/>
              <w:t>(ИНН 616303576340)</w:t>
            </w:r>
          </w:p>
        </w:tc>
        <w:tc>
          <w:tcPr>
            <w:tcW w:w="4019" w:type="dxa"/>
            <w:shd w:val="clear" w:color="auto" w:fill="auto"/>
          </w:tcPr>
          <w:p w:rsidR="00CC548B" w:rsidRPr="00485967" w:rsidRDefault="00CC548B" w:rsidP="0052321C">
            <w:pPr>
              <w:ind w:firstLine="0"/>
              <w:rPr>
                <w:sz w:val="24"/>
                <w:szCs w:val="24"/>
              </w:rPr>
            </w:pPr>
            <w:r w:rsidRPr="00485967">
              <w:rPr>
                <w:sz w:val="24"/>
                <w:szCs w:val="24"/>
              </w:rPr>
              <w:lastRenderedPageBreak/>
              <w:t xml:space="preserve">добыча подземных вод для </w:t>
            </w:r>
            <w:r w:rsidRPr="00485967">
              <w:rPr>
                <w:sz w:val="24"/>
                <w:szCs w:val="24"/>
              </w:rPr>
              <w:lastRenderedPageBreak/>
              <w:t>технологического обеспечения водой объектов промышленности</w:t>
            </w:r>
          </w:p>
        </w:tc>
        <w:tc>
          <w:tcPr>
            <w:tcW w:w="1286" w:type="dxa"/>
            <w:shd w:val="clear" w:color="auto" w:fill="auto"/>
          </w:tcPr>
          <w:p w:rsidR="00CC548B" w:rsidRPr="00485967" w:rsidRDefault="00CC548B" w:rsidP="0052321C">
            <w:pPr>
              <w:ind w:firstLine="0"/>
              <w:rPr>
                <w:sz w:val="24"/>
                <w:szCs w:val="24"/>
              </w:rPr>
            </w:pPr>
            <w:r w:rsidRPr="00485967">
              <w:rPr>
                <w:sz w:val="24"/>
                <w:szCs w:val="24"/>
              </w:rPr>
              <w:lastRenderedPageBreak/>
              <w:t xml:space="preserve">вода </w:t>
            </w:r>
            <w:r w:rsidRPr="00485967">
              <w:rPr>
                <w:sz w:val="24"/>
                <w:szCs w:val="24"/>
              </w:rPr>
              <w:lastRenderedPageBreak/>
              <w:t>подземная</w:t>
            </w:r>
          </w:p>
        </w:tc>
      </w:tr>
      <w:tr w:rsidR="00CC548B" w:rsidRPr="0030712D" w:rsidTr="00CC548B">
        <w:tc>
          <w:tcPr>
            <w:tcW w:w="817" w:type="dxa"/>
          </w:tcPr>
          <w:p w:rsidR="00CC548B" w:rsidRPr="00FA4AB6" w:rsidRDefault="00CC548B" w:rsidP="0052321C">
            <w:pPr>
              <w:ind w:right="-18" w:firstLine="0"/>
              <w:rPr>
                <w:sz w:val="24"/>
                <w:szCs w:val="24"/>
                <w:lang w:eastAsia="ar-SA"/>
              </w:rPr>
            </w:pPr>
            <w:r w:rsidRPr="00FA4AB6">
              <w:rPr>
                <w:sz w:val="24"/>
                <w:szCs w:val="24"/>
                <w:lang w:eastAsia="ar-SA"/>
              </w:rPr>
              <w:lastRenderedPageBreak/>
              <w:t>9.</w:t>
            </w:r>
          </w:p>
        </w:tc>
        <w:tc>
          <w:tcPr>
            <w:tcW w:w="1506" w:type="dxa"/>
            <w:shd w:val="clear" w:color="auto" w:fill="auto"/>
          </w:tcPr>
          <w:p w:rsidR="00CC548B" w:rsidRPr="00FA4AB6" w:rsidRDefault="00CC548B" w:rsidP="0052321C">
            <w:pPr>
              <w:ind w:firstLine="0"/>
              <w:rPr>
                <w:sz w:val="24"/>
                <w:szCs w:val="24"/>
              </w:rPr>
            </w:pPr>
            <w:r w:rsidRPr="00FA4AB6">
              <w:rPr>
                <w:sz w:val="24"/>
                <w:szCs w:val="24"/>
              </w:rPr>
              <w:t>КРД 81403 ВЭ</w:t>
            </w:r>
          </w:p>
        </w:tc>
        <w:tc>
          <w:tcPr>
            <w:tcW w:w="2261" w:type="dxa"/>
            <w:shd w:val="clear" w:color="auto" w:fill="auto"/>
          </w:tcPr>
          <w:p w:rsidR="00CC548B" w:rsidRPr="00FA4AB6" w:rsidRDefault="00CC548B" w:rsidP="0052321C">
            <w:pPr>
              <w:ind w:firstLine="0"/>
              <w:rPr>
                <w:sz w:val="24"/>
                <w:szCs w:val="24"/>
              </w:rPr>
            </w:pPr>
            <w:r w:rsidRPr="00FA4AB6">
              <w:rPr>
                <w:sz w:val="24"/>
                <w:szCs w:val="24"/>
              </w:rPr>
              <w:t>ОАО "АЗС Юг" (ИНН 2370000425)</w:t>
            </w:r>
          </w:p>
        </w:tc>
        <w:tc>
          <w:tcPr>
            <w:tcW w:w="4019" w:type="dxa"/>
            <w:shd w:val="clear" w:color="auto" w:fill="auto"/>
          </w:tcPr>
          <w:p w:rsidR="00CC548B" w:rsidRPr="00FA4AB6" w:rsidRDefault="00CC548B" w:rsidP="0052321C">
            <w:pPr>
              <w:ind w:firstLine="0"/>
              <w:rPr>
                <w:sz w:val="24"/>
                <w:szCs w:val="24"/>
              </w:rPr>
            </w:pPr>
            <w:r w:rsidRPr="00FA4AB6">
              <w:rPr>
                <w:sz w:val="24"/>
                <w:szCs w:val="24"/>
              </w:rPr>
              <w:t>разведка и добыча подземных вод с целью технического водоснабжения</w:t>
            </w:r>
          </w:p>
        </w:tc>
        <w:tc>
          <w:tcPr>
            <w:tcW w:w="1286" w:type="dxa"/>
            <w:shd w:val="clear" w:color="auto" w:fill="auto"/>
          </w:tcPr>
          <w:p w:rsidR="00CC548B" w:rsidRPr="00FA4AB6" w:rsidRDefault="00CC548B" w:rsidP="0052321C">
            <w:pPr>
              <w:ind w:firstLine="0"/>
              <w:rPr>
                <w:sz w:val="24"/>
                <w:szCs w:val="24"/>
              </w:rPr>
            </w:pPr>
            <w:r w:rsidRPr="00FA4AB6">
              <w:rPr>
                <w:sz w:val="24"/>
                <w:szCs w:val="24"/>
              </w:rPr>
              <w:t>вода подземная</w:t>
            </w:r>
          </w:p>
        </w:tc>
      </w:tr>
    </w:tbl>
    <w:p w:rsidR="00CC548B" w:rsidRPr="00005360" w:rsidRDefault="00CC548B" w:rsidP="00CC548B">
      <w:pPr>
        <w:rPr>
          <w:rFonts w:eastAsia="Calibri"/>
          <w:szCs w:val="26"/>
          <w:lang w:eastAsia="en-US"/>
        </w:rPr>
      </w:pPr>
    </w:p>
    <w:p w:rsidR="00997D26" w:rsidRPr="00545C55" w:rsidRDefault="00545C55" w:rsidP="00997D26">
      <w:pPr>
        <w:pStyle w:val="af8"/>
        <w:contextualSpacing/>
        <w:rPr>
          <w:lang w:eastAsia="ar-SA"/>
        </w:rPr>
      </w:pPr>
      <w:r w:rsidRPr="00545C55">
        <w:rPr>
          <w:lang w:eastAsia="ar-SA"/>
        </w:rPr>
        <w:t>По состоянию на 1 января 2020 года</w:t>
      </w:r>
      <w:r>
        <w:rPr>
          <w:lang w:eastAsia="ar-SA"/>
        </w:rPr>
        <w:t xml:space="preserve"> С</w:t>
      </w:r>
      <w:r w:rsidRPr="00545C55">
        <w:rPr>
          <w:lang w:eastAsia="ar-SA"/>
        </w:rPr>
        <w:t>водным</w:t>
      </w:r>
      <w:r w:rsidR="009919F3">
        <w:rPr>
          <w:lang w:eastAsia="ar-SA"/>
        </w:rPr>
        <w:t xml:space="preserve"> </w:t>
      </w:r>
      <w:r w:rsidR="00367935">
        <w:rPr>
          <w:lang w:eastAsia="ar-SA"/>
        </w:rPr>
        <w:t xml:space="preserve">отчетным балансом запасов общераспространенных полезных ископаемых в границах поселения в нераспределенном фонде недр учитываются месторождения глин «Крымское» и  «Дружба» (участок Южный), а также месторождение песка строительсного «Горновеселовское». </w:t>
      </w:r>
    </w:p>
    <w:p w:rsidR="00083A13" w:rsidRPr="000E7644" w:rsidRDefault="00083A13" w:rsidP="00083A13">
      <w:pPr>
        <w:pStyle w:val="20"/>
        <w:spacing w:line="276" w:lineRule="auto"/>
        <w:rPr>
          <w:b/>
          <w:color w:val="000000"/>
          <w:lang w:eastAsia="ar-SA"/>
        </w:rPr>
      </w:pPr>
      <w:bookmarkStart w:id="37" w:name="_Toc107050692"/>
      <w:r w:rsidRPr="000E7644">
        <w:rPr>
          <w:b/>
          <w:color w:val="000000"/>
          <w:lang w:eastAsia="ar-SA"/>
        </w:rPr>
        <w:t>2.</w:t>
      </w:r>
      <w:r w:rsidR="00D52490" w:rsidRPr="000E7644">
        <w:rPr>
          <w:b/>
          <w:color w:val="000000"/>
          <w:lang w:eastAsia="ar-SA"/>
        </w:rPr>
        <w:t>1.</w:t>
      </w:r>
      <w:r w:rsidRPr="000E7644">
        <w:rPr>
          <w:b/>
          <w:color w:val="000000"/>
          <w:lang w:eastAsia="ar-SA"/>
        </w:rPr>
        <w:t xml:space="preserve">3 </w:t>
      </w:r>
      <w:r w:rsidR="00203E1F">
        <w:rPr>
          <w:b/>
          <w:color w:val="000000"/>
          <w:lang w:eastAsia="ar-SA"/>
        </w:rPr>
        <w:t>Существующая</w:t>
      </w:r>
      <w:r w:rsidRPr="000E7644">
        <w:rPr>
          <w:b/>
          <w:color w:val="000000"/>
          <w:lang w:eastAsia="ar-SA"/>
        </w:rPr>
        <w:t xml:space="preserve"> территориально-планировочная организация</w:t>
      </w:r>
      <w:bookmarkEnd w:id="37"/>
    </w:p>
    <w:p w:rsidR="00083A13" w:rsidRDefault="00083A13" w:rsidP="00083A13">
      <w:pPr>
        <w:rPr>
          <w:highlight w:val="yellow"/>
          <w:lang w:eastAsia="ar-SA"/>
        </w:rPr>
      </w:pPr>
    </w:p>
    <w:p w:rsidR="009019B9" w:rsidRDefault="009019B9" w:rsidP="009019B9">
      <w:pPr>
        <w:rPr>
          <w:rFonts w:eastAsia="Arial Unicode MS"/>
          <w:bCs/>
        </w:rPr>
      </w:pPr>
      <w:r w:rsidRPr="004E08AB">
        <w:rPr>
          <w:rFonts w:eastAsia="Arial Unicode MS"/>
          <w:b/>
          <w:bCs/>
        </w:rPr>
        <w:t xml:space="preserve">Город </w:t>
      </w:r>
      <w:r>
        <w:rPr>
          <w:rFonts w:eastAsia="Arial Unicode MS"/>
          <w:b/>
          <w:bCs/>
        </w:rPr>
        <w:t>Крымск</w:t>
      </w:r>
      <w:r w:rsidRPr="00156792">
        <w:rPr>
          <w:rFonts w:eastAsia="Arial Unicode MS"/>
          <w:bCs/>
        </w:rPr>
        <w:t xml:space="preserve"> – центр городского </w:t>
      </w:r>
      <w:r>
        <w:rPr>
          <w:rFonts w:eastAsia="Arial Unicode MS"/>
          <w:bCs/>
        </w:rPr>
        <w:t>поселения и района</w:t>
      </w:r>
      <w:r w:rsidRPr="00156792">
        <w:rPr>
          <w:rFonts w:eastAsia="Arial Unicode MS"/>
          <w:bCs/>
        </w:rPr>
        <w:t xml:space="preserve">, в его </w:t>
      </w:r>
      <w:r>
        <w:rPr>
          <w:rFonts w:eastAsia="Arial Unicode MS"/>
          <w:bCs/>
        </w:rPr>
        <w:t>состав входит два населенных пункта: город и  хутор Верхнеадагум.</w:t>
      </w:r>
    </w:p>
    <w:p w:rsidR="007E4DCC" w:rsidRPr="00E6231E" w:rsidRDefault="009019B9" w:rsidP="007E4DCC">
      <w:pPr>
        <w:suppressAutoHyphens/>
        <w:rPr>
          <w:rFonts w:eastAsia="Arial Unicode MS"/>
          <w:bCs/>
        </w:rPr>
      </w:pPr>
      <w:r w:rsidRPr="0091480E">
        <w:rPr>
          <w:lang w:eastAsia="ar-SA"/>
        </w:rPr>
        <w:t xml:space="preserve">Городское поселение общей </w:t>
      </w:r>
      <w:r w:rsidRPr="009B2BA4">
        <w:rPr>
          <w:lang w:eastAsia="ar-SA"/>
        </w:rPr>
        <w:t xml:space="preserve">площадью </w:t>
      </w:r>
      <w:smartTag w:uri="urn:schemas-microsoft-com:office:smarttags" w:element="metricconverter">
        <w:smartTagPr>
          <w:attr w:name="ProductID" w:val="9179,006 га"/>
        </w:smartTagPr>
        <w:r w:rsidRPr="009B2BA4">
          <w:rPr>
            <w:lang w:eastAsia="ar-SA"/>
          </w:rPr>
          <w:t>9179,006 га</w:t>
        </w:r>
      </w:smartTag>
      <w:r w:rsidRPr="009B2BA4">
        <w:rPr>
          <w:lang w:eastAsia="ar-SA"/>
        </w:rPr>
        <w:t xml:space="preserve"> практически</w:t>
      </w:r>
      <w:r w:rsidRPr="0091480E">
        <w:rPr>
          <w:lang w:eastAsia="ar-SA"/>
        </w:rPr>
        <w:t xml:space="preserve"> на треть территории занято землями населенных пунктов. Окружение города типично для Кубани:</w:t>
      </w:r>
      <w:r w:rsidRPr="0091480E">
        <w:rPr>
          <w:rFonts w:eastAsia="Arial Unicode MS"/>
          <w:bCs/>
        </w:rPr>
        <w:t xml:space="preserve"> преимущественно</w:t>
      </w:r>
      <w:r>
        <w:rPr>
          <w:rFonts w:eastAsia="Arial Unicode MS"/>
          <w:bCs/>
        </w:rPr>
        <w:t xml:space="preserve"> </w:t>
      </w:r>
      <w:r w:rsidRPr="00AC4A0A">
        <w:rPr>
          <w:rFonts w:eastAsia="Arial Unicode MS"/>
          <w:bCs/>
        </w:rPr>
        <w:t>зем</w:t>
      </w:r>
      <w:r>
        <w:rPr>
          <w:rFonts w:eastAsia="Arial Unicode MS"/>
          <w:bCs/>
        </w:rPr>
        <w:t>ли</w:t>
      </w:r>
      <w:r w:rsidRPr="00AC4A0A">
        <w:rPr>
          <w:rFonts w:eastAsia="Arial Unicode MS"/>
          <w:bCs/>
        </w:rPr>
        <w:t xml:space="preserve"> сельскохозяйственного назначения различных видов собственности и пользователей</w:t>
      </w:r>
      <w:r>
        <w:rPr>
          <w:rFonts w:eastAsia="Arial Unicode MS"/>
          <w:bCs/>
        </w:rPr>
        <w:t xml:space="preserve">, </w:t>
      </w:r>
      <w:r w:rsidR="007E4DCC" w:rsidRPr="00E6231E">
        <w:rPr>
          <w:rFonts w:eastAsia="Arial Unicode MS"/>
          <w:bCs/>
        </w:rPr>
        <w:t>в том числе садоводческие товарищества, селекционные предприятия, фермерские хозя</w:t>
      </w:r>
      <w:r w:rsidR="007E4DCC">
        <w:rPr>
          <w:rFonts w:eastAsia="Arial Unicode MS"/>
          <w:bCs/>
        </w:rPr>
        <w:t>йства</w:t>
      </w:r>
      <w:r w:rsidR="007E4DCC" w:rsidRPr="00E6231E">
        <w:rPr>
          <w:rFonts w:eastAsia="Arial Unicode MS"/>
          <w:bCs/>
        </w:rPr>
        <w:t xml:space="preserve">. </w:t>
      </w:r>
    </w:p>
    <w:p w:rsidR="009019B9" w:rsidRPr="00156792" w:rsidRDefault="009019B9" w:rsidP="009019B9">
      <w:pPr>
        <w:snapToGrid w:val="0"/>
        <w:rPr>
          <w:rFonts w:eastAsia="Arial Unicode MS"/>
          <w:bCs/>
        </w:rPr>
      </w:pPr>
      <w:r>
        <w:rPr>
          <w:rFonts w:eastAsia="Arial Unicode MS"/>
          <w:bCs/>
        </w:rPr>
        <w:t>Территория в</w:t>
      </w:r>
      <w:r w:rsidRPr="00156792">
        <w:rPr>
          <w:rFonts w:eastAsia="Arial Unicode MS"/>
          <w:bCs/>
        </w:rPr>
        <w:t xml:space="preserve"> границах</w:t>
      </w:r>
      <w:r>
        <w:rPr>
          <w:rFonts w:eastAsia="Arial Unicode MS"/>
          <w:bCs/>
        </w:rPr>
        <w:t xml:space="preserve"> городского округа вытянута в направлении северо-восток – юго-запад, имеет сложную изрезанную конфигурацию, обусловленную особенностями предгорного рельефа местности.  По территории городского поселения протекает водная артерия Краснодарского края – река Адагум. </w:t>
      </w:r>
    </w:p>
    <w:p w:rsidR="009019B9" w:rsidRPr="00BB0D19" w:rsidRDefault="009019B9" w:rsidP="00746320">
      <w:pPr>
        <w:rPr>
          <w:rFonts w:eastAsia="Arial Unicode MS"/>
          <w:b/>
          <w:bCs/>
        </w:rPr>
      </w:pPr>
      <w:r w:rsidRPr="00BB0D19">
        <w:rPr>
          <w:rFonts w:eastAsia="Arial Unicode MS"/>
          <w:b/>
          <w:bCs/>
        </w:rPr>
        <w:t>Транспорт</w:t>
      </w:r>
    </w:p>
    <w:p w:rsidR="009019B9" w:rsidRPr="0091480E" w:rsidRDefault="009019B9" w:rsidP="009019B9">
      <w:pPr>
        <w:tabs>
          <w:tab w:val="left" w:pos="9781"/>
        </w:tabs>
        <w:suppressAutoHyphens/>
        <w:rPr>
          <w:lang w:eastAsia="ar-SA"/>
        </w:rPr>
      </w:pPr>
      <w:r w:rsidRPr="0091480E">
        <w:rPr>
          <w:lang w:eastAsia="ar-SA"/>
        </w:rPr>
        <w:t xml:space="preserve">Расстояние до ближайшего аэропорта – </w:t>
      </w:r>
      <w:smartTag w:uri="urn:schemas-microsoft-com:office:smarttags" w:element="metricconverter">
        <w:smartTagPr>
          <w:attr w:name="ProductID" w:val="100 км"/>
        </w:smartTagPr>
        <w:r w:rsidRPr="0091480E">
          <w:rPr>
            <w:lang w:eastAsia="ar-SA"/>
          </w:rPr>
          <w:t>100 км</w:t>
        </w:r>
      </w:smartTag>
      <w:r w:rsidRPr="0091480E">
        <w:rPr>
          <w:lang w:eastAsia="ar-SA"/>
        </w:rPr>
        <w:t xml:space="preserve"> (г. Краснодар), до ближайшего морского порта – </w:t>
      </w:r>
      <w:smartTag w:uri="urn:schemas-microsoft-com:office:smarttags" w:element="metricconverter">
        <w:smartTagPr>
          <w:attr w:name="ProductID" w:val="45 км"/>
        </w:smartTagPr>
        <w:r w:rsidRPr="0091480E">
          <w:rPr>
            <w:lang w:eastAsia="ar-SA"/>
          </w:rPr>
          <w:t>45 км</w:t>
        </w:r>
      </w:smartTag>
      <w:r w:rsidRPr="0091480E">
        <w:rPr>
          <w:lang w:eastAsia="ar-SA"/>
        </w:rPr>
        <w:t xml:space="preserve"> (г. Новороссийск).</w:t>
      </w:r>
    </w:p>
    <w:p w:rsidR="009019B9" w:rsidRPr="0091480E" w:rsidRDefault="009019B9" w:rsidP="009019B9">
      <w:pPr>
        <w:tabs>
          <w:tab w:val="left" w:pos="9781"/>
        </w:tabs>
        <w:suppressAutoHyphens/>
        <w:rPr>
          <w:lang w:eastAsia="ar-SA"/>
        </w:rPr>
      </w:pPr>
      <w:r w:rsidRPr="0091480E">
        <w:rPr>
          <w:lang w:eastAsia="ar-SA"/>
        </w:rPr>
        <w:t xml:space="preserve">Город Крымск является </w:t>
      </w:r>
      <w:r w:rsidRPr="0091480E">
        <w:rPr>
          <w:b/>
          <w:lang w:eastAsia="ar-SA"/>
        </w:rPr>
        <w:t>крупной узловой железнодорожной станцией</w:t>
      </w:r>
      <w:r w:rsidRPr="0091480E">
        <w:rPr>
          <w:lang w:eastAsia="ar-SA"/>
        </w:rPr>
        <w:t xml:space="preserve"> в системе Северо-Кавказской железной дороги. Через город Крымск проходит железная дорога </w:t>
      </w:r>
      <w:r w:rsidR="008A6B54">
        <w:rPr>
          <w:lang w:eastAsia="ar-SA"/>
        </w:rPr>
        <w:t xml:space="preserve">общего пользования направления </w:t>
      </w:r>
      <w:r w:rsidRPr="0091480E">
        <w:rPr>
          <w:lang w:eastAsia="ar-SA"/>
        </w:rPr>
        <w:t xml:space="preserve">Краснодар-Новороссийск с ответвлением на Тимашевск и Порт-Кавказ. Транспортный терминал </w:t>
      </w:r>
      <w:r w:rsidRPr="0091480E">
        <w:rPr>
          <w:b/>
          <w:lang w:eastAsia="ar-SA"/>
        </w:rPr>
        <w:t>железнодорожной станции Крымская</w:t>
      </w:r>
      <w:r w:rsidRPr="0091480E">
        <w:rPr>
          <w:lang w:eastAsia="ar-SA"/>
        </w:rPr>
        <w:t xml:space="preserve"> позволяет перерабатывать любые грузы, перевозимые по железной дороге. </w:t>
      </w:r>
    </w:p>
    <w:p w:rsidR="009019B9" w:rsidRPr="002C2B02" w:rsidRDefault="009019B9" w:rsidP="009019B9">
      <w:r w:rsidRPr="002C2B02">
        <w:rPr>
          <w:rFonts w:eastAsia="Arial Unicode MS"/>
          <w:b/>
          <w:bCs/>
        </w:rPr>
        <w:t>Внешняя автодорожная сеть</w:t>
      </w:r>
      <w:r w:rsidRPr="002C2B02">
        <w:rPr>
          <w:rFonts w:eastAsia="Arial Unicode MS"/>
          <w:bCs/>
        </w:rPr>
        <w:t xml:space="preserve"> представлена автодорогой федерального значения и развитой сетью региональных автодорог. </w:t>
      </w:r>
    </w:p>
    <w:p w:rsidR="009019B9" w:rsidRPr="0091480E" w:rsidRDefault="009019B9" w:rsidP="009019B9">
      <w:r w:rsidRPr="002C2B02">
        <w:t xml:space="preserve">По южной границе муниципального образования Крымское городское поселение приходит одна из важнейших </w:t>
      </w:r>
      <w:r w:rsidRPr="002C2B02">
        <w:rPr>
          <w:b/>
        </w:rPr>
        <w:t xml:space="preserve">автомобильных дорог федерального значения </w:t>
      </w:r>
      <w:r w:rsidR="008A6B54" w:rsidRPr="002C2B02">
        <w:t>А-146</w:t>
      </w:r>
      <w:r w:rsidR="008A6B54" w:rsidRPr="002C2B02">
        <w:rPr>
          <w:b/>
        </w:rPr>
        <w:t xml:space="preserve"> </w:t>
      </w:r>
      <w:r w:rsidRPr="002C2B02">
        <w:t>Краснодар–</w:t>
      </w:r>
      <w:r w:rsidR="008F729E">
        <w:t>Верхнебаканский</w:t>
      </w:r>
      <w:r w:rsidRPr="002C2B02">
        <w:t xml:space="preserve">, которая обеспечивает связь административного центра района г. Крымска с административным центром края г. Краснодар, а так же является одной из главных транспортных артерий по </w:t>
      </w:r>
      <w:r w:rsidRPr="002C2B02">
        <w:lastRenderedPageBreak/>
        <w:t>которой осуществляется пропуск транспортных грузопотоков от морского порта г. Новороссийск.</w:t>
      </w:r>
    </w:p>
    <w:p w:rsidR="009019B9" w:rsidRPr="0091480E" w:rsidRDefault="009019B9" w:rsidP="009019B9">
      <w:pPr>
        <w:rPr>
          <w:b/>
        </w:rPr>
      </w:pPr>
      <w:r w:rsidRPr="0091480E">
        <w:t xml:space="preserve">В Крымском транспортном узле пересекаются </w:t>
      </w:r>
      <w:r w:rsidRPr="0091480E">
        <w:rPr>
          <w:b/>
        </w:rPr>
        <w:t>автомобильные дороги регионального и межмуниципального значения:</w:t>
      </w:r>
    </w:p>
    <w:p w:rsidR="009019B9" w:rsidRPr="0091480E" w:rsidRDefault="009019B9" w:rsidP="009019B9">
      <w:pPr>
        <w:ind w:firstLine="567"/>
      </w:pPr>
      <w:r w:rsidRPr="0091480E">
        <w:t>- г. Крымск – с. Джигинка (</w:t>
      </w:r>
      <w:r w:rsidRPr="0091480E">
        <w:rPr>
          <w:lang w:val="en-US"/>
        </w:rPr>
        <w:t>III</w:t>
      </w:r>
      <w:r w:rsidRPr="0091480E">
        <w:t xml:space="preserve"> категория);</w:t>
      </w:r>
    </w:p>
    <w:p w:rsidR="009019B9" w:rsidRPr="0091480E" w:rsidRDefault="009019B9" w:rsidP="009019B9">
      <w:pPr>
        <w:ind w:firstLine="567"/>
      </w:pPr>
      <w:r w:rsidRPr="0091480E">
        <w:t>- г. Славянск-на-Кубани – г. Крымск (</w:t>
      </w:r>
      <w:r w:rsidRPr="0091480E">
        <w:rPr>
          <w:lang w:val="en-US"/>
        </w:rPr>
        <w:t>II</w:t>
      </w:r>
      <w:r w:rsidRPr="0091480E">
        <w:t xml:space="preserve"> категория);</w:t>
      </w:r>
    </w:p>
    <w:p w:rsidR="009019B9" w:rsidRPr="0091480E" w:rsidRDefault="009019B9" w:rsidP="009019B9">
      <w:pPr>
        <w:ind w:firstLine="567"/>
      </w:pPr>
      <w:r w:rsidRPr="0091480E">
        <w:t>- г. Крымск – х</w:t>
      </w:r>
      <w:r w:rsidR="008A6B54">
        <w:t>ут</w:t>
      </w:r>
      <w:r w:rsidRPr="0091480E">
        <w:t>. Аккерменка (</w:t>
      </w:r>
      <w:r w:rsidRPr="0091480E">
        <w:rPr>
          <w:lang w:val="en-US"/>
        </w:rPr>
        <w:t>IV</w:t>
      </w:r>
      <w:r w:rsidRPr="0091480E">
        <w:t xml:space="preserve"> категория);</w:t>
      </w:r>
    </w:p>
    <w:p w:rsidR="009019B9" w:rsidRPr="0091480E" w:rsidRDefault="009019B9" w:rsidP="009019B9">
      <w:pPr>
        <w:ind w:firstLine="567"/>
      </w:pPr>
      <w:r w:rsidRPr="0091480E">
        <w:t>- г. Крымск – х</w:t>
      </w:r>
      <w:r w:rsidR="008A6B54">
        <w:t>ут</w:t>
      </w:r>
      <w:r w:rsidRPr="0091480E">
        <w:t>. Черноморский (</w:t>
      </w:r>
      <w:r w:rsidRPr="0091480E">
        <w:rPr>
          <w:lang w:val="en-US"/>
        </w:rPr>
        <w:t>IV</w:t>
      </w:r>
      <w:r>
        <w:t xml:space="preserve"> категория).</w:t>
      </w:r>
    </w:p>
    <w:p w:rsidR="009019B9" w:rsidRPr="00B4312C" w:rsidRDefault="009019B9" w:rsidP="009019B9">
      <w:pPr>
        <w:tabs>
          <w:tab w:val="left" w:pos="9781"/>
        </w:tabs>
        <w:suppressAutoHyphens/>
        <w:rPr>
          <w:lang w:eastAsia="ar-SA"/>
        </w:rPr>
      </w:pPr>
      <w:r w:rsidRPr="00B4312C">
        <w:rPr>
          <w:lang w:eastAsia="ar-SA"/>
        </w:rPr>
        <w:t>По северной окраине города проходит автомобильная дорога г.Славянск-на-Кубани–г.Крымск, обеспечивающая связь с северными районами края.</w:t>
      </w:r>
    </w:p>
    <w:p w:rsidR="009019B9" w:rsidRPr="00B4312C" w:rsidRDefault="009019B9" w:rsidP="009019B9">
      <w:pPr>
        <w:tabs>
          <w:tab w:val="left" w:pos="9781"/>
        </w:tabs>
        <w:suppressAutoHyphens/>
        <w:rPr>
          <w:lang w:eastAsia="ar-SA"/>
        </w:rPr>
      </w:pPr>
      <w:r w:rsidRPr="00B4312C">
        <w:rPr>
          <w:lang w:eastAsia="ar-SA"/>
        </w:rPr>
        <w:t>Региональная дорога г.Крымск–с.Джигинка осуществляет связь с портами Темрюк и Кавказ.</w:t>
      </w:r>
    </w:p>
    <w:p w:rsidR="009019B9" w:rsidRPr="00B4312C" w:rsidRDefault="009019B9" w:rsidP="009019B9">
      <w:pPr>
        <w:tabs>
          <w:tab w:val="left" w:pos="9781"/>
        </w:tabs>
        <w:suppressAutoHyphens/>
        <w:rPr>
          <w:lang w:eastAsia="ar-SA"/>
        </w:rPr>
      </w:pPr>
      <w:r w:rsidRPr="00B4312C">
        <w:rPr>
          <w:lang w:eastAsia="ar-SA"/>
        </w:rPr>
        <w:t>В западном направлении от города Крымска проходит автомобильная дорога г.Крымск–х.Аккерменка, соединяющая населенные пункты с административным центром Крымского района.</w:t>
      </w:r>
    </w:p>
    <w:p w:rsidR="009019B9" w:rsidRPr="0091480E" w:rsidRDefault="009019B9" w:rsidP="009019B9">
      <w:pPr>
        <w:rPr>
          <w:rFonts w:eastAsia="Arial Unicode MS"/>
          <w:bCs/>
        </w:rPr>
      </w:pPr>
      <w:r w:rsidRPr="0091480E">
        <w:rPr>
          <w:rFonts w:eastAsia="Arial Unicode MS"/>
          <w:b/>
          <w:bCs/>
        </w:rPr>
        <w:t>Планировочная структура города</w:t>
      </w:r>
      <w:r w:rsidRPr="0091480E">
        <w:rPr>
          <w:rFonts w:eastAsia="Arial Unicode MS"/>
          <w:bCs/>
        </w:rPr>
        <w:t xml:space="preserve"> в своей основе осталась неизменной со времени его основания. Городская застройка сформировалась компактно и состоит из нескольких планировочных образований.</w:t>
      </w:r>
    </w:p>
    <w:p w:rsidR="009019B9" w:rsidRPr="0091480E" w:rsidRDefault="009019B9" w:rsidP="009019B9">
      <w:pPr>
        <w:rPr>
          <w:rFonts w:eastAsia="Arial Unicode MS"/>
          <w:bCs/>
        </w:rPr>
      </w:pPr>
      <w:r w:rsidRPr="0091480E">
        <w:rPr>
          <w:rFonts w:eastAsia="Arial Unicode MS"/>
          <w:bCs/>
        </w:rPr>
        <w:t xml:space="preserve">Жилая зона города Крымск состоит из двух селитебных планировочных районов, разделённых рекой Адагум (для удобства условно назовем их </w:t>
      </w:r>
      <w:r w:rsidRPr="0091480E">
        <w:rPr>
          <w:rFonts w:eastAsia="Arial Unicode MS"/>
          <w:b/>
          <w:bCs/>
        </w:rPr>
        <w:t>Западный</w:t>
      </w:r>
      <w:r w:rsidRPr="0091480E">
        <w:rPr>
          <w:rFonts w:eastAsia="Arial Unicode MS"/>
          <w:bCs/>
        </w:rPr>
        <w:t xml:space="preserve"> и </w:t>
      </w:r>
      <w:r w:rsidRPr="0091480E">
        <w:rPr>
          <w:rFonts w:eastAsia="Arial Unicode MS"/>
          <w:b/>
          <w:bCs/>
        </w:rPr>
        <w:t>Восточный</w:t>
      </w:r>
      <w:r w:rsidRPr="0091480E">
        <w:rPr>
          <w:rFonts w:eastAsia="Arial Unicode MS"/>
          <w:bCs/>
        </w:rPr>
        <w:t>), и двух микрорайонов, отрезанных от основной массы застройки железной дорогой в южной и восточной части города Крымск.</w:t>
      </w:r>
    </w:p>
    <w:p w:rsidR="009019B9" w:rsidRPr="0091480E" w:rsidRDefault="009019B9" w:rsidP="009019B9">
      <w:pPr>
        <w:suppressAutoHyphens/>
        <w:rPr>
          <w:rFonts w:eastAsia="Arial Unicode MS"/>
          <w:bCs/>
        </w:rPr>
      </w:pPr>
      <w:r w:rsidRPr="0091480E">
        <w:rPr>
          <w:rFonts w:eastAsia="Arial Unicode MS"/>
          <w:bCs/>
        </w:rPr>
        <w:t>Районы и микрорайоны связаны мостами и путепроводами.</w:t>
      </w:r>
    </w:p>
    <w:p w:rsidR="009019B9" w:rsidRPr="00C91B60" w:rsidRDefault="009019B9" w:rsidP="009019B9">
      <w:pPr>
        <w:rPr>
          <w:rFonts w:eastAsia="Arial Unicode MS"/>
          <w:bCs/>
        </w:rPr>
      </w:pPr>
      <w:r w:rsidRPr="00C91B60">
        <w:rPr>
          <w:rFonts w:eastAsia="Arial Unicode MS"/>
          <w:bCs/>
        </w:rPr>
        <w:t>Главными транспортными осями города Крымска являются ул. Комарова, Коммунистическая, Синева, Луначарского, Советская,  Люксембург и Ленина; в Юго-Западном – ул. Энгельса, Тургенева, Кропоткина, Советской Армии, Маршала Гречко, Маршала Жукова, Кирова.</w:t>
      </w:r>
    </w:p>
    <w:p w:rsidR="009019B9" w:rsidRPr="00CF20E6" w:rsidRDefault="009019B9" w:rsidP="009019B9">
      <w:pPr>
        <w:rPr>
          <w:rFonts w:eastAsia="Arial Unicode MS"/>
          <w:bCs/>
        </w:rPr>
      </w:pPr>
      <w:r w:rsidRPr="00C96E51">
        <w:rPr>
          <w:rFonts w:eastAsia="Arial Unicode MS"/>
          <w:bCs/>
        </w:rPr>
        <w:t>Главный въезд в город с федеральной автодороги осуществляется по ул. Новороссийской,  въезд со стороны Славянска-на-Кубани и Анапы – по ул. Комарова и Коммунистической</w:t>
      </w:r>
      <w:r>
        <w:rPr>
          <w:rFonts w:eastAsia="Arial Unicode MS"/>
          <w:bCs/>
        </w:rPr>
        <w:t xml:space="preserve">. </w:t>
      </w:r>
      <w:r w:rsidRPr="00B4312C">
        <w:rPr>
          <w:rFonts w:eastAsia="Arial Unicode MS"/>
          <w:bCs/>
        </w:rPr>
        <w:t>А</w:t>
      </w:r>
      <w:r w:rsidRPr="00B4312C">
        <w:t xml:space="preserve">автостанция находится в центральной части города на пересечении улиц Маршала Гречко, Троицкая, Синёва. </w:t>
      </w:r>
    </w:p>
    <w:p w:rsidR="009019B9" w:rsidRPr="00B4312C" w:rsidRDefault="009019B9" w:rsidP="009019B9">
      <w:pPr>
        <w:tabs>
          <w:tab w:val="left" w:pos="9781"/>
        </w:tabs>
        <w:suppressAutoHyphens/>
        <w:rPr>
          <w:lang w:eastAsia="ar-SA"/>
        </w:rPr>
      </w:pPr>
      <w:r w:rsidRPr="00B4312C">
        <w:rPr>
          <w:lang w:eastAsia="ar-SA"/>
        </w:rPr>
        <w:t>Планировочная структура определена делением городской территории живописной рекой Адагум на два жилых района – левобережный (Западный) и правобережный (Восточный).</w:t>
      </w:r>
    </w:p>
    <w:p w:rsidR="009019B9" w:rsidRDefault="009019B9" w:rsidP="009019B9">
      <w:pPr>
        <w:rPr>
          <w:lang w:eastAsia="ar-SA"/>
        </w:rPr>
      </w:pPr>
      <w:r w:rsidRPr="00B4312C">
        <w:rPr>
          <w:lang w:eastAsia="ar-SA"/>
        </w:rPr>
        <w:t>Река в границах населенного пункта имеет сильно извилистое русло. Во время паводка пониженная правобережная часть территории города Крымска затапливается водой, происходит подмыв и обрушение берегов.</w:t>
      </w:r>
    </w:p>
    <w:p w:rsidR="008A6B54" w:rsidRPr="00E6231E" w:rsidRDefault="009019B9" w:rsidP="008A6B54">
      <w:pPr>
        <w:rPr>
          <w:rFonts w:eastAsia="Arial Unicode MS"/>
          <w:bCs/>
        </w:rPr>
      </w:pPr>
      <w:r w:rsidRPr="00C91B60">
        <w:rPr>
          <w:rFonts w:eastAsia="Arial Unicode MS"/>
          <w:b/>
          <w:bCs/>
        </w:rPr>
        <w:t>Жилая застройка</w:t>
      </w:r>
      <w:r w:rsidRPr="00C91B60">
        <w:rPr>
          <w:rFonts w:eastAsia="Arial Unicode MS"/>
          <w:bCs/>
        </w:rPr>
        <w:t xml:space="preserve"> состоит в основном из мелких кварталов, с частой сеткой улиц. </w:t>
      </w:r>
      <w:r>
        <w:rPr>
          <w:rFonts w:eastAsia="Arial Unicode MS"/>
          <w:bCs/>
        </w:rPr>
        <w:t xml:space="preserve">Превалирует усадебный тип застройки, столь характерный для городов </w:t>
      </w:r>
      <w:r w:rsidRPr="00540D69">
        <w:rPr>
          <w:rFonts w:eastAsia="Arial Unicode MS"/>
          <w:bCs/>
        </w:rPr>
        <w:t xml:space="preserve">Краснодарского края. На большей части города преобладает </w:t>
      </w:r>
      <w:r w:rsidRPr="00540D69">
        <w:rPr>
          <w:rFonts w:eastAsia="Arial Unicode MS"/>
          <w:bCs/>
        </w:rPr>
        <w:lastRenderedPageBreak/>
        <w:t xml:space="preserve">индивидуальная застройка с небольшими участками, несколько монотонная, разделённая на кварталы </w:t>
      </w:r>
      <w:r>
        <w:rPr>
          <w:rFonts w:eastAsia="Arial Unicode MS"/>
          <w:bCs/>
        </w:rPr>
        <w:t xml:space="preserve">достаточно свободной конфигурации </w:t>
      </w:r>
      <w:r w:rsidRPr="00540D69">
        <w:rPr>
          <w:rFonts w:eastAsia="Arial Unicode MS"/>
          <w:bCs/>
        </w:rPr>
        <w:t>часто очень узкими улицами</w:t>
      </w:r>
      <w:r>
        <w:rPr>
          <w:rFonts w:eastAsia="Arial Unicode MS"/>
          <w:bCs/>
        </w:rPr>
        <w:t>.</w:t>
      </w:r>
      <w:r w:rsidR="008A6B54" w:rsidRPr="008A6B54">
        <w:rPr>
          <w:rFonts w:eastAsia="Arial Unicode MS"/>
          <w:bCs/>
        </w:rPr>
        <w:t xml:space="preserve"> </w:t>
      </w:r>
      <w:r w:rsidR="008A6B54" w:rsidRPr="00E6231E">
        <w:rPr>
          <w:rFonts w:eastAsia="Arial Unicode MS"/>
          <w:bCs/>
        </w:rPr>
        <w:t xml:space="preserve">Жилищный фонд индивидуальных домовладений насчитывает 11464 жилых дома, что занимает общую площадь 817,8 </w:t>
      </w:r>
      <w:r w:rsidR="008A6B54" w:rsidRPr="00E6231E">
        <w:rPr>
          <w:b/>
        </w:rPr>
        <w:t xml:space="preserve"> </w:t>
      </w:r>
      <w:r w:rsidR="008A6B54" w:rsidRPr="00E6231E">
        <w:t>тыс. м</w:t>
      </w:r>
      <w:r w:rsidR="008A6B54" w:rsidRPr="00E6231E">
        <w:rPr>
          <w:vertAlign w:val="superscript"/>
        </w:rPr>
        <w:t>2</w:t>
      </w:r>
      <w:r w:rsidR="008A6B54">
        <w:rPr>
          <w:vertAlign w:val="superscript"/>
        </w:rPr>
        <w:t>.</w:t>
      </w:r>
    </w:p>
    <w:p w:rsidR="009019B9" w:rsidRPr="00540D69" w:rsidRDefault="009019B9" w:rsidP="00476536">
      <w:pPr>
        <w:rPr>
          <w:rFonts w:eastAsia="Arial Unicode MS"/>
          <w:bCs/>
        </w:rPr>
      </w:pPr>
      <w:r w:rsidRPr="00540D69">
        <w:rPr>
          <w:rFonts w:eastAsia="Arial Unicode MS"/>
          <w:bCs/>
        </w:rPr>
        <w:t>Много</w:t>
      </w:r>
      <w:r>
        <w:rPr>
          <w:rFonts w:eastAsia="Arial Unicode MS"/>
          <w:bCs/>
        </w:rPr>
        <w:t>квартирная мало-средне и многоэтажная</w:t>
      </w:r>
      <w:r w:rsidRPr="00540D69">
        <w:rPr>
          <w:rFonts w:eastAsia="Arial Unicode MS"/>
          <w:bCs/>
        </w:rPr>
        <w:t xml:space="preserve"> застройка располагается отдельными массивами, постепенно замещая </w:t>
      </w:r>
      <w:r>
        <w:rPr>
          <w:rFonts w:eastAsia="Arial Unicode MS"/>
          <w:bCs/>
        </w:rPr>
        <w:t xml:space="preserve">ветхий жилой фонд в </w:t>
      </w:r>
      <w:r w:rsidRPr="00540D69">
        <w:rPr>
          <w:rFonts w:eastAsia="Arial Unicode MS"/>
          <w:bCs/>
        </w:rPr>
        <w:t>частн</w:t>
      </w:r>
      <w:r>
        <w:rPr>
          <w:rFonts w:eastAsia="Arial Unicode MS"/>
          <w:bCs/>
        </w:rPr>
        <w:t>ом</w:t>
      </w:r>
      <w:r w:rsidRPr="00540D69">
        <w:rPr>
          <w:rFonts w:eastAsia="Arial Unicode MS"/>
          <w:bCs/>
        </w:rPr>
        <w:t xml:space="preserve"> сектор</w:t>
      </w:r>
      <w:r>
        <w:rPr>
          <w:rFonts w:eastAsia="Arial Unicode MS"/>
          <w:bCs/>
        </w:rPr>
        <w:t>е</w:t>
      </w:r>
      <w:r w:rsidRPr="00540D69">
        <w:rPr>
          <w:rFonts w:eastAsia="Arial Unicode MS"/>
          <w:bCs/>
        </w:rPr>
        <w:t xml:space="preserve"> либо возникая на месте не действующих предприятий.</w:t>
      </w:r>
      <w:r>
        <w:rPr>
          <w:rFonts w:eastAsia="Arial Unicode MS"/>
          <w:bCs/>
        </w:rPr>
        <w:t xml:space="preserve"> Крупные массивы многоквартирной застройки наблюдаются, конечно же, в центральной части города по ул. Свердлова, </w:t>
      </w:r>
      <w:r w:rsidRPr="00C96E51">
        <w:rPr>
          <w:rFonts w:eastAsia="Arial Unicode MS"/>
          <w:bCs/>
        </w:rPr>
        <w:t>Коммунистическ</w:t>
      </w:r>
      <w:r>
        <w:rPr>
          <w:rFonts w:eastAsia="Arial Unicode MS"/>
          <w:bCs/>
        </w:rPr>
        <w:t>ая, Фадеева, К. Либкнехта, Комсомольская, Адагумская и другие. В городе ввиду высокой плотности имеет место точечная застройка многоквартирными домами.</w:t>
      </w:r>
    </w:p>
    <w:p w:rsidR="008A6B54" w:rsidRPr="00E6231E" w:rsidRDefault="008A6B54" w:rsidP="00476536">
      <w:pPr>
        <w:rPr>
          <w:rFonts w:eastAsia="Arial Unicode MS"/>
          <w:bCs/>
        </w:rPr>
      </w:pPr>
      <w:r w:rsidRPr="00E6231E">
        <w:rPr>
          <w:rFonts w:eastAsia="Arial Unicode MS"/>
          <w:bCs/>
        </w:rPr>
        <w:t xml:space="preserve">В последнее десятилетие освоены новые микрорайоны города: </w:t>
      </w:r>
    </w:p>
    <w:p w:rsidR="008A6B54" w:rsidRPr="008A6B54" w:rsidRDefault="008A6B54" w:rsidP="00284DA9">
      <w:pPr>
        <w:numPr>
          <w:ilvl w:val="0"/>
          <w:numId w:val="68"/>
        </w:numPr>
        <w:rPr>
          <w:rFonts w:eastAsia="Arial Unicode MS"/>
          <w:bCs/>
        </w:rPr>
      </w:pPr>
      <w:r w:rsidRPr="008A6B54">
        <w:rPr>
          <w:rFonts w:eastAsia="Arial Unicode MS"/>
          <w:bCs/>
          <w:u w:val="single"/>
        </w:rPr>
        <w:t xml:space="preserve">Северный </w:t>
      </w:r>
      <w:r w:rsidRPr="008A6B54">
        <w:rPr>
          <w:rFonts w:eastAsia="Arial Unicode MS"/>
          <w:bCs/>
        </w:rPr>
        <w:t>- на северо-востоке правобережной части города, на его окраине, начато освоение участка с усадебной застройки; в 2013 году разработан проект планировки с проектом межевания, микрорайон ограничен улицами Ясная, Богатырская, Лебединая, Мироненко, въезд с ул. Маршала Жукова. В настоящее время градостроительной документацией в микрорайоне определена территория для строительства детского сада.</w:t>
      </w:r>
    </w:p>
    <w:p w:rsidR="008A6B54" w:rsidRPr="008A6B54" w:rsidRDefault="008A6B54" w:rsidP="00284DA9">
      <w:pPr>
        <w:numPr>
          <w:ilvl w:val="0"/>
          <w:numId w:val="68"/>
        </w:numPr>
        <w:rPr>
          <w:rFonts w:eastAsia="Arial Unicode MS"/>
          <w:bCs/>
        </w:rPr>
      </w:pPr>
      <w:r w:rsidRPr="008A6B54">
        <w:rPr>
          <w:rFonts w:eastAsia="Arial Unicode MS"/>
          <w:bCs/>
          <w:u w:val="single"/>
        </w:rPr>
        <w:t>Озерки</w:t>
      </w:r>
      <w:r w:rsidRPr="008A6B54">
        <w:rPr>
          <w:rFonts w:eastAsia="Arial Unicode MS"/>
          <w:bCs/>
        </w:rPr>
        <w:t xml:space="preserve"> - расположен на обособленном участке в 1,5 км к западу от города, застроен малоэтажными жилыми домами, заселён, построен и сдан в эксплуатацию детский сад.</w:t>
      </w:r>
    </w:p>
    <w:p w:rsidR="008A6B54" w:rsidRPr="008A6B54" w:rsidRDefault="008A6B54" w:rsidP="00284DA9">
      <w:pPr>
        <w:numPr>
          <w:ilvl w:val="0"/>
          <w:numId w:val="68"/>
        </w:numPr>
        <w:rPr>
          <w:rFonts w:eastAsia="Arial Unicode MS"/>
          <w:bCs/>
        </w:rPr>
      </w:pPr>
      <w:r w:rsidRPr="008A6B54">
        <w:rPr>
          <w:rFonts w:eastAsia="Arial Unicode MS"/>
          <w:bCs/>
          <w:u w:val="single"/>
        </w:rPr>
        <w:t xml:space="preserve">Надежда </w:t>
      </w:r>
      <w:r w:rsidRPr="008A6B54">
        <w:rPr>
          <w:rFonts w:eastAsia="Arial Unicode MS"/>
          <w:bCs/>
        </w:rPr>
        <w:t>– находится в юго-западной части города, построено десять 9-этажных жилых дома и объекты инженерного обеспечения, дома заселены; определены земельные участки под строительство детского сада и общеобразовательной школы.</w:t>
      </w:r>
    </w:p>
    <w:p w:rsidR="008A6B54" w:rsidRPr="008A6B54" w:rsidRDefault="008A6B54" w:rsidP="00284DA9">
      <w:pPr>
        <w:numPr>
          <w:ilvl w:val="0"/>
          <w:numId w:val="68"/>
        </w:numPr>
        <w:rPr>
          <w:rFonts w:eastAsia="Arial Unicode MS"/>
          <w:bCs/>
        </w:rPr>
      </w:pPr>
      <w:r w:rsidRPr="008A6B54">
        <w:rPr>
          <w:rFonts w:eastAsia="Arial Unicode MS"/>
          <w:bCs/>
          <w:u w:val="single"/>
        </w:rPr>
        <w:t xml:space="preserve">Платан </w:t>
      </w:r>
      <w:r w:rsidRPr="008A6B54">
        <w:rPr>
          <w:rFonts w:eastAsia="Arial Unicode MS"/>
          <w:bCs/>
        </w:rPr>
        <w:t xml:space="preserve">– расположен в юго-восточной части города на территории переставшего существовать Крымского </w:t>
      </w:r>
      <w:r w:rsidR="00476536">
        <w:rPr>
          <w:rFonts w:eastAsia="Arial Unicode MS"/>
          <w:bCs/>
        </w:rPr>
        <w:t>к</w:t>
      </w:r>
      <w:r w:rsidRPr="008A6B54">
        <w:rPr>
          <w:rFonts w:eastAsia="Arial Unicode MS"/>
          <w:bCs/>
        </w:rPr>
        <w:t xml:space="preserve">онсервного </w:t>
      </w:r>
      <w:r w:rsidR="00476536">
        <w:rPr>
          <w:rFonts w:eastAsia="Arial Unicode MS"/>
          <w:bCs/>
        </w:rPr>
        <w:t>к</w:t>
      </w:r>
      <w:r w:rsidRPr="008A6B54">
        <w:rPr>
          <w:rFonts w:eastAsia="Arial Unicode MS"/>
          <w:bCs/>
        </w:rPr>
        <w:t>омбината, построено пятнадцать 5-этажных дом</w:t>
      </w:r>
      <w:r w:rsidR="00476536">
        <w:rPr>
          <w:rFonts w:eastAsia="Arial Unicode MS"/>
          <w:bCs/>
        </w:rPr>
        <w:t>ов</w:t>
      </w:r>
      <w:r w:rsidRPr="008A6B54">
        <w:rPr>
          <w:rFonts w:eastAsia="Arial Unicode MS"/>
          <w:bCs/>
        </w:rPr>
        <w:t>, объекты инженерного обеспечения, магазины.</w:t>
      </w:r>
    </w:p>
    <w:p w:rsidR="008A6B54" w:rsidRPr="008A6B54" w:rsidRDefault="008A6B54" w:rsidP="00476536">
      <w:pPr>
        <w:rPr>
          <w:rFonts w:eastAsia="Arial Unicode MS"/>
          <w:bCs/>
        </w:rPr>
      </w:pPr>
      <w:r w:rsidRPr="008A6B54">
        <w:rPr>
          <w:rFonts w:eastAsia="Arial Unicode MS"/>
          <w:bCs/>
        </w:rPr>
        <w:t>Два последних микрорайона заселены пострадавшими от наводнения в июле 2012 года, а также семьями военнослужащих</w:t>
      </w:r>
      <w:r w:rsidR="00476536">
        <w:rPr>
          <w:rFonts w:eastAsia="Arial Unicode MS"/>
          <w:bCs/>
        </w:rPr>
        <w:t>,</w:t>
      </w:r>
      <w:r w:rsidRPr="008A6B54">
        <w:rPr>
          <w:rFonts w:eastAsia="Arial Unicode MS"/>
          <w:bCs/>
        </w:rPr>
        <w:t xml:space="preserve">  благоустроены детскими площадками и малыми архитектурными формами, озеленены, освещены, но не достаточно оснащены гостевыми автопарковками. Довольно узкие проезды и разворотные площадки в микрорайонах не рассчитаны на сегодняшнюю фактическую загруженность автомобилями. Отсутствие корректно выполненного и вынесенного в натуру проекта вертикальной планировки с отводом ливневых вод создаёт значительные неудобства в повседневной жизнедеятельности переселенцев, особенно во время выпадения значительных объёмов осадков, так свойственных городу Крымск.</w:t>
      </w:r>
    </w:p>
    <w:p w:rsidR="009019B9" w:rsidRPr="00540D69" w:rsidRDefault="009019B9" w:rsidP="009019B9">
      <w:pPr>
        <w:rPr>
          <w:rFonts w:eastAsia="Arial Unicode MS"/>
          <w:bCs/>
        </w:rPr>
      </w:pPr>
      <w:r w:rsidRPr="00540D69">
        <w:rPr>
          <w:rFonts w:eastAsia="Arial Unicode MS"/>
          <w:b/>
          <w:bCs/>
        </w:rPr>
        <w:lastRenderedPageBreak/>
        <w:t>Общественно-деловая застройка</w:t>
      </w:r>
      <w:r w:rsidRPr="00540D69">
        <w:rPr>
          <w:rFonts w:eastAsia="Arial Unicode MS"/>
          <w:bCs/>
        </w:rPr>
        <w:t>, как и в любом жилом образовании, сконцентрирована в зоне исторического центра – здесь расположены практически все административно-деловые и культурные городские учреждения эпизодического и периодического обслуживания районного значения, а также объекты среднего и высшего профессионального и дополнительного образования.</w:t>
      </w:r>
    </w:p>
    <w:p w:rsidR="009019B9" w:rsidRPr="00540D69" w:rsidRDefault="009019B9" w:rsidP="009019B9">
      <w:pPr>
        <w:rPr>
          <w:rFonts w:eastAsia="Arial Unicode MS"/>
          <w:bCs/>
        </w:rPr>
      </w:pPr>
      <w:r w:rsidRPr="00540D69">
        <w:rPr>
          <w:rFonts w:eastAsia="Arial Unicode MS"/>
          <w:bCs/>
        </w:rPr>
        <w:t xml:space="preserve">Открытые пространства </w:t>
      </w:r>
      <w:r>
        <w:rPr>
          <w:rFonts w:eastAsia="Arial Unicode MS"/>
          <w:bCs/>
        </w:rPr>
        <w:t xml:space="preserve">в центре Крымска </w:t>
      </w:r>
      <w:r w:rsidRPr="00540D69">
        <w:rPr>
          <w:rFonts w:eastAsia="Arial Unicode MS"/>
          <w:bCs/>
        </w:rPr>
        <w:t>практически отсутствуют, нет ни скверов, ни бульваров.</w:t>
      </w:r>
      <w:r>
        <w:rPr>
          <w:rFonts w:eastAsia="Arial Unicode MS"/>
          <w:bCs/>
        </w:rPr>
        <w:t xml:space="preserve"> В городе достаточно остро стоит проблема обеспечения местами в детских дошкольных учреждениях, не хватает школ, объектов культурно-просветительских и развлекательных. Нормативное обеспечение объектами обслуживания окраин и новых микрорайонов города – одна из главных задач генерального плана.</w:t>
      </w:r>
    </w:p>
    <w:p w:rsidR="009019B9" w:rsidRPr="00B73224" w:rsidRDefault="009019B9" w:rsidP="00746320">
      <w:pPr>
        <w:rPr>
          <w:b/>
        </w:rPr>
      </w:pPr>
      <w:r w:rsidRPr="00B73224">
        <w:rPr>
          <w:b/>
        </w:rPr>
        <w:t>Озеленение и благоустройство территории.</w:t>
      </w:r>
      <w:r>
        <w:rPr>
          <w:b/>
        </w:rPr>
        <w:t xml:space="preserve"> Объекты рекреации.</w:t>
      </w:r>
    </w:p>
    <w:p w:rsidR="009019B9" w:rsidRPr="00B73224" w:rsidRDefault="009019B9" w:rsidP="009019B9">
      <w:pPr>
        <w:rPr>
          <w:rFonts w:eastAsia="Arial Unicode MS"/>
          <w:bCs/>
        </w:rPr>
      </w:pPr>
      <w:r w:rsidRPr="00B73224">
        <w:rPr>
          <w:rFonts w:eastAsia="Arial Unicode MS"/>
          <w:bCs/>
        </w:rPr>
        <w:t xml:space="preserve">В настоящее время население </w:t>
      </w:r>
      <w:r>
        <w:rPr>
          <w:rFonts w:eastAsia="Arial Unicode MS"/>
          <w:bCs/>
        </w:rPr>
        <w:t>Крымска</w:t>
      </w:r>
      <w:r w:rsidRPr="00B73224">
        <w:rPr>
          <w:rFonts w:eastAsia="Arial Unicode MS"/>
          <w:bCs/>
        </w:rPr>
        <w:t xml:space="preserve"> </w:t>
      </w:r>
      <w:r>
        <w:rPr>
          <w:rFonts w:eastAsia="Arial Unicode MS"/>
          <w:bCs/>
        </w:rPr>
        <w:t xml:space="preserve">не достаточно </w:t>
      </w:r>
      <w:r w:rsidRPr="00B73224">
        <w:rPr>
          <w:rFonts w:eastAsia="Arial Unicode MS"/>
          <w:bCs/>
        </w:rPr>
        <w:t>обеспечено зелёными насаждениями. В городе имеются</w:t>
      </w:r>
      <w:r>
        <w:rPr>
          <w:rFonts w:eastAsia="Arial Unicode MS"/>
          <w:bCs/>
        </w:rPr>
        <w:t>:</w:t>
      </w:r>
      <w:r w:rsidRPr="00B73224">
        <w:rPr>
          <w:rFonts w:eastAsia="Arial Unicode MS"/>
          <w:bCs/>
        </w:rPr>
        <w:t xml:space="preserve"> </w:t>
      </w:r>
    </w:p>
    <w:p w:rsidR="009019B9" w:rsidRPr="00B73224" w:rsidRDefault="009019B9" w:rsidP="009019B9">
      <w:pPr>
        <w:rPr>
          <w:rFonts w:eastAsia="Arial Unicode MS"/>
          <w:bCs/>
        </w:rPr>
      </w:pPr>
      <w:r w:rsidRPr="00B73224">
        <w:rPr>
          <w:rFonts w:eastAsia="Arial Unicode MS"/>
          <w:bCs/>
        </w:rPr>
        <w:t xml:space="preserve">- </w:t>
      </w:r>
      <w:r>
        <w:rPr>
          <w:rFonts w:eastAsia="Arial Unicode MS"/>
          <w:bCs/>
        </w:rPr>
        <w:t xml:space="preserve">благоустроенный </w:t>
      </w:r>
      <w:r w:rsidRPr="00B73224">
        <w:rPr>
          <w:rFonts w:eastAsia="Arial Unicode MS"/>
          <w:bCs/>
        </w:rPr>
        <w:t xml:space="preserve">парк культуры и отдыха в центральной исторической части города </w:t>
      </w:r>
      <w:r>
        <w:rPr>
          <w:rFonts w:eastAsia="Arial Unicode MS"/>
          <w:bCs/>
        </w:rPr>
        <w:t>между улицами Коммунистическая и Демьяна Бедного</w:t>
      </w:r>
      <w:r w:rsidRPr="00B73224">
        <w:rPr>
          <w:rFonts w:eastAsia="Arial Unicode MS"/>
          <w:bCs/>
        </w:rPr>
        <w:t>;</w:t>
      </w:r>
    </w:p>
    <w:p w:rsidR="009019B9" w:rsidRDefault="009019B9" w:rsidP="009019B9">
      <w:pPr>
        <w:rPr>
          <w:rFonts w:eastAsia="Arial Unicode MS"/>
          <w:bCs/>
        </w:rPr>
      </w:pPr>
      <w:r w:rsidRPr="00B73224">
        <w:rPr>
          <w:rFonts w:eastAsia="Arial Unicode MS"/>
          <w:bCs/>
        </w:rPr>
        <w:t xml:space="preserve">- </w:t>
      </w:r>
      <w:r>
        <w:rPr>
          <w:rFonts w:eastAsia="Arial Unicode MS"/>
          <w:bCs/>
        </w:rPr>
        <w:t>парк на ул. Свердлова, требующий благоустройства;</w:t>
      </w:r>
    </w:p>
    <w:p w:rsidR="009019B9" w:rsidRPr="00B73224" w:rsidRDefault="009019B9" w:rsidP="009019B9">
      <w:pPr>
        <w:rPr>
          <w:rFonts w:eastAsia="Arial Unicode MS"/>
          <w:bCs/>
        </w:rPr>
      </w:pPr>
      <w:r>
        <w:rPr>
          <w:rFonts w:eastAsia="Arial Unicode MS"/>
          <w:bCs/>
        </w:rPr>
        <w:t xml:space="preserve">- небольшой </w:t>
      </w:r>
      <w:r w:rsidRPr="00B73224">
        <w:rPr>
          <w:rFonts w:eastAsia="Arial Unicode MS"/>
          <w:bCs/>
        </w:rPr>
        <w:t>скв</w:t>
      </w:r>
      <w:r>
        <w:rPr>
          <w:rFonts w:eastAsia="Arial Unicode MS"/>
          <w:bCs/>
        </w:rPr>
        <w:t>ер</w:t>
      </w:r>
      <w:r w:rsidRPr="00B73224">
        <w:rPr>
          <w:rFonts w:eastAsia="Arial Unicode MS"/>
          <w:bCs/>
        </w:rPr>
        <w:t xml:space="preserve"> </w:t>
      </w:r>
      <w:r>
        <w:rPr>
          <w:rFonts w:eastAsia="Arial Unicode MS"/>
          <w:bCs/>
        </w:rPr>
        <w:t>на</w:t>
      </w:r>
      <w:r w:rsidRPr="00B73224">
        <w:rPr>
          <w:rFonts w:eastAsia="Arial Unicode MS"/>
          <w:bCs/>
        </w:rPr>
        <w:t xml:space="preserve"> улиц</w:t>
      </w:r>
      <w:r>
        <w:rPr>
          <w:rFonts w:eastAsia="Arial Unicode MS"/>
          <w:bCs/>
        </w:rPr>
        <w:t xml:space="preserve">е Комсомольской </w:t>
      </w:r>
      <w:r w:rsidRPr="00B73224">
        <w:rPr>
          <w:rFonts w:eastAsia="Arial Unicode MS"/>
          <w:bCs/>
        </w:rPr>
        <w:t xml:space="preserve"> Р. Люксембург, каждый занимает по кварталу;</w:t>
      </w:r>
    </w:p>
    <w:p w:rsidR="009019B9" w:rsidRDefault="009019B9" w:rsidP="009019B9">
      <w:pPr>
        <w:rPr>
          <w:rFonts w:eastAsia="Arial Unicode MS"/>
          <w:bCs/>
        </w:rPr>
      </w:pPr>
      <w:r w:rsidRPr="00B73224">
        <w:rPr>
          <w:rFonts w:eastAsia="Arial Unicode MS"/>
          <w:bCs/>
        </w:rPr>
        <w:t>- два сквера в жилом микрорайоне, отрезанном от города железной дорогой по ул. Юркина и Высоковольтная;</w:t>
      </w:r>
    </w:p>
    <w:p w:rsidR="009019B9" w:rsidRPr="00B73224" w:rsidRDefault="009019B9" w:rsidP="009019B9">
      <w:pPr>
        <w:rPr>
          <w:rFonts w:eastAsia="Arial Unicode MS"/>
          <w:bCs/>
        </w:rPr>
      </w:pPr>
      <w:r>
        <w:rPr>
          <w:rFonts w:eastAsia="Arial Unicode MS"/>
          <w:bCs/>
        </w:rPr>
        <w:t>- один сквер также в обособленном жилом микрорайоне на юге города за железной дорогой по ул. Рядновой.</w:t>
      </w:r>
    </w:p>
    <w:p w:rsidR="009019B9" w:rsidRPr="00DD7630" w:rsidRDefault="009019B9" w:rsidP="009019B9">
      <w:pPr>
        <w:rPr>
          <w:rFonts w:eastAsia="Arial Unicode MS"/>
          <w:bCs/>
        </w:rPr>
      </w:pPr>
      <w:r w:rsidRPr="00B4312C">
        <w:rPr>
          <w:rFonts w:eastAsia="Arial Unicode MS"/>
          <w:bCs/>
        </w:rPr>
        <w:t>Берег реки Адагум</w:t>
      </w:r>
      <w:r w:rsidRPr="00DD7630">
        <w:rPr>
          <w:rFonts w:eastAsia="Arial Unicode MS"/>
          <w:bCs/>
        </w:rPr>
        <w:t xml:space="preserve"> для купания не предусмотрен. Благоустройство прилегающих территорий будет возможно только после  завершения комплекса мероприятий, выполняемых в настоящее время, по расчистке русла, берегоукреплению и т.п. для предотвращения затопления и подтопления.</w:t>
      </w:r>
    </w:p>
    <w:p w:rsidR="009019B9" w:rsidRPr="00096F83" w:rsidRDefault="009019B9" w:rsidP="009019B9">
      <w:pPr>
        <w:rPr>
          <w:rFonts w:eastAsia="Arial Unicode MS"/>
          <w:bCs/>
        </w:rPr>
      </w:pPr>
      <w:r w:rsidRPr="00DD7630">
        <w:rPr>
          <w:rFonts w:eastAsia="Arial Unicode MS"/>
          <w:bCs/>
        </w:rPr>
        <w:t xml:space="preserve">В рекреационных целях также используются территории дачных </w:t>
      </w:r>
      <w:r w:rsidRPr="00096F83">
        <w:rPr>
          <w:rFonts w:eastAsia="Arial Unicode MS"/>
          <w:bCs/>
        </w:rPr>
        <w:t>товариществ, расположенных в юго-западной части города</w:t>
      </w:r>
      <w:r>
        <w:rPr>
          <w:rFonts w:eastAsia="Arial Unicode MS"/>
          <w:bCs/>
        </w:rPr>
        <w:t xml:space="preserve"> и к югу от микрорайона «Озерки».</w:t>
      </w:r>
    </w:p>
    <w:p w:rsidR="009019B9" w:rsidRPr="00AD794B" w:rsidRDefault="009019B9" w:rsidP="00746320">
      <w:pPr>
        <w:rPr>
          <w:rFonts w:eastAsia="Arial Unicode MS"/>
          <w:b/>
          <w:bCs/>
        </w:rPr>
      </w:pPr>
      <w:r w:rsidRPr="00AD794B">
        <w:rPr>
          <w:rFonts w:eastAsia="Arial Unicode MS"/>
          <w:b/>
          <w:bCs/>
        </w:rPr>
        <w:t xml:space="preserve">Объекты коммунального назначения. </w:t>
      </w:r>
    </w:p>
    <w:p w:rsidR="009019B9" w:rsidRPr="00AD794B" w:rsidRDefault="009019B9" w:rsidP="009019B9">
      <w:pPr>
        <w:rPr>
          <w:rFonts w:eastAsia="Arial Unicode MS"/>
          <w:bCs/>
        </w:rPr>
      </w:pPr>
      <w:r w:rsidRPr="00AD794B">
        <w:rPr>
          <w:rFonts w:eastAsia="Arial Unicode MS"/>
          <w:bCs/>
        </w:rPr>
        <w:t xml:space="preserve">В городе функционирует одно кладбище традиционных захоронений. Оно расположено к западу от города с соблюдением нормативного расстояния от застройки. Три закрытых городских кладбища находится в зоне сложившейся городской застройки. </w:t>
      </w:r>
    </w:p>
    <w:p w:rsidR="009019B9" w:rsidRPr="00AD794B" w:rsidRDefault="009019B9" w:rsidP="009019B9">
      <w:pPr>
        <w:rPr>
          <w:rFonts w:eastAsia="Arial Unicode MS"/>
          <w:bCs/>
        </w:rPr>
      </w:pPr>
      <w:r w:rsidRPr="00AD794B">
        <w:rPr>
          <w:rFonts w:eastAsia="Arial Unicode MS"/>
          <w:bCs/>
        </w:rPr>
        <w:t>В городе имеется одна пожарная часть 28-ого отряда ГПС ГУВД КК на 5 автомобилей, она находится на северной окраине города на пересечении улиц Авиационная и Кирова.</w:t>
      </w:r>
    </w:p>
    <w:p w:rsidR="009019B9" w:rsidRPr="00AD794B" w:rsidRDefault="009019B9" w:rsidP="009019B9">
      <w:pPr>
        <w:rPr>
          <w:rFonts w:eastAsia="Arial Unicode MS"/>
          <w:bCs/>
        </w:rPr>
      </w:pPr>
      <w:r w:rsidRPr="00AD794B">
        <w:rPr>
          <w:rFonts w:eastAsia="Arial Unicode MS"/>
          <w:bCs/>
        </w:rPr>
        <w:lastRenderedPageBreak/>
        <w:t>Крымск – достаточно крупный промышленный центр, в частности, 16 предприятий являются крупными и средними.</w:t>
      </w:r>
      <w:r w:rsidRPr="00AD794B">
        <w:t xml:space="preserve"> </w:t>
      </w:r>
      <w:r w:rsidRPr="00AD794B">
        <w:rPr>
          <w:rFonts w:eastAsia="Arial Unicode MS"/>
          <w:bCs/>
        </w:rPr>
        <w:t>Основой экономики города являются промышленность, строительство, торговля и транспорт. Наибольший удельный вес в общем объеме промышленного производства приходится на долю обрабатывающих производств (60,4%).</w:t>
      </w:r>
    </w:p>
    <w:p w:rsidR="009019B9" w:rsidRPr="003B4794" w:rsidRDefault="009019B9" w:rsidP="009019B9">
      <w:pPr>
        <w:rPr>
          <w:rFonts w:eastAsia="Arial Unicode MS"/>
          <w:bCs/>
        </w:rPr>
      </w:pPr>
      <w:r w:rsidRPr="00AD794B">
        <w:rPr>
          <w:rFonts w:eastAsia="Arial Unicode MS"/>
          <w:b/>
          <w:bCs/>
        </w:rPr>
        <w:t>Производственные территории</w:t>
      </w:r>
      <w:r w:rsidRPr="00AD794B">
        <w:rPr>
          <w:rFonts w:eastAsia="Arial Unicode MS"/>
          <w:bCs/>
        </w:rPr>
        <w:t xml:space="preserve"> г. Крымска представляют собой комплекс объектов промышленного, коммунально-складского, инженерно-транспортного назначения, режимного характера  и других объектов смешанных хозяйственно-производственных функций.</w:t>
      </w:r>
    </w:p>
    <w:p w:rsidR="009019B9" w:rsidRPr="003B4794" w:rsidRDefault="009019B9" w:rsidP="009019B9">
      <w:pPr>
        <w:rPr>
          <w:rFonts w:eastAsia="Arial Unicode MS"/>
          <w:bCs/>
        </w:rPr>
      </w:pPr>
      <w:r w:rsidRPr="003B4794">
        <w:rPr>
          <w:rFonts w:eastAsia="Arial Unicode MS"/>
          <w:bCs/>
        </w:rPr>
        <w:t>Планировочно производственные территории представлены промышленными районами и отдельно стоящими предприятиями.</w:t>
      </w:r>
    </w:p>
    <w:p w:rsidR="009019B9" w:rsidRPr="003B4794" w:rsidRDefault="009019B9" w:rsidP="009019B9">
      <w:pPr>
        <w:rPr>
          <w:rFonts w:eastAsia="Arial Unicode MS"/>
          <w:bCs/>
        </w:rPr>
      </w:pPr>
      <w:r w:rsidRPr="003B4794">
        <w:rPr>
          <w:rFonts w:eastAsia="Arial Unicode MS"/>
          <w:bCs/>
        </w:rPr>
        <w:t>Под промышленными районами понимается территориально единая часть производственной зоны города, планировочно связанная с другими функциональными зонами и предназначенная для преимущественного размещения объектов промышленного и научно-прои</w:t>
      </w:r>
      <w:r>
        <w:rPr>
          <w:rFonts w:eastAsia="Arial Unicode MS"/>
          <w:bCs/>
        </w:rPr>
        <w:t>зводственного назначения, а так</w:t>
      </w:r>
      <w:r w:rsidRPr="003B4794">
        <w:rPr>
          <w:rFonts w:eastAsia="Arial Unicode MS"/>
          <w:bCs/>
        </w:rPr>
        <w:t>же объектов коммунального, складского, транспортного назначения, вспомогательных производств.</w:t>
      </w:r>
    </w:p>
    <w:p w:rsidR="009019B9" w:rsidRDefault="009019B9" w:rsidP="009019B9">
      <w:pPr>
        <w:rPr>
          <w:rFonts w:eastAsia="Arial Unicode MS"/>
          <w:bCs/>
        </w:rPr>
      </w:pPr>
      <w:r w:rsidRPr="003B4794">
        <w:rPr>
          <w:rFonts w:eastAsia="Arial Unicode MS"/>
          <w:bCs/>
        </w:rPr>
        <w:t xml:space="preserve">Всего в границах города прослеживается 2 промышленных района и 2 группы планировочно разрозненных предприятий: </w:t>
      </w:r>
      <w:r>
        <w:rPr>
          <w:rFonts w:eastAsia="Arial Unicode MS"/>
          <w:bCs/>
        </w:rPr>
        <w:t>Восточ</w:t>
      </w:r>
      <w:r w:rsidRPr="003B4794">
        <w:rPr>
          <w:rFonts w:eastAsia="Arial Unicode MS"/>
          <w:bCs/>
        </w:rPr>
        <w:t>н</w:t>
      </w:r>
      <w:r>
        <w:rPr>
          <w:rFonts w:eastAsia="Arial Unicode MS"/>
          <w:bCs/>
        </w:rPr>
        <w:t>ый промышленный район, Юж</w:t>
      </w:r>
      <w:r w:rsidRPr="003B4794">
        <w:rPr>
          <w:rFonts w:eastAsia="Arial Unicode MS"/>
          <w:bCs/>
        </w:rPr>
        <w:t xml:space="preserve">ный промышленный район, </w:t>
      </w:r>
      <w:r>
        <w:rPr>
          <w:rFonts w:eastAsia="Arial Unicode MS"/>
          <w:bCs/>
        </w:rPr>
        <w:t xml:space="preserve">Северо-западная </w:t>
      </w:r>
      <w:r w:rsidRPr="003B4794">
        <w:rPr>
          <w:rFonts w:eastAsia="Arial Unicode MS"/>
          <w:bCs/>
        </w:rPr>
        <w:t>группа предприятий</w:t>
      </w:r>
      <w:r>
        <w:rPr>
          <w:rFonts w:eastAsia="Arial Unicode MS"/>
          <w:bCs/>
        </w:rPr>
        <w:t xml:space="preserve">, </w:t>
      </w:r>
      <w:r w:rsidRPr="003B4794">
        <w:rPr>
          <w:rFonts w:eastAsia="Arial Unicode MS"/>
          <w:bCs/>
        </w:rPr>
        <w:t xml:space="preserve"> </w:t>
      </w:r>
      <w:r>
        <w:rPr>
          <w:rFonts w:eastAsia="Arial Unicode MS"/>
          <w:bCs/>
        </w:rPr>
        <w:t xml:space="preserve">Северо-восточная </w:t>
      </w:r>
      <w:r w:rsidRPr="003B4794">
        <w:rPr>
          <w:rFonts w:eastAsia="Arial Unicode MS"/>
          <w:bCs/>
        </w:rPr>
        <w:t>группа предприятий</w:t>
      </w:r>
      <w:r>
        <w:rPr>
          <w:rFonts w:eastAsia="Arial Unicode MS"/>
          <w:bCs/>
        </w:rPr>
        <w:t>.</w:t>
      </w:r>
    </w:p>
    <w:p w:rsidR="00746320" w:rsidRPr="00981CDE" w:rsidRDefault="00746320" w:rsidP="00746320">
      <w:pPr>
        <w:ind w:left="132" w:firstLine="577"/>
      </w:pPr>
      <w:r w:rsidRPr="00B4312C">
        <w:t>Восточный промышленный район</w:t>
      </w:r>
      <w:r w:rsidRPr="00981CDE">
        <w:t xml:space="preserve"> самый большой по площади и наименее плотно застроенный.</w:t>
      </w:r>
      <w:r>
        <w:t xml:space="preserve"> В то же время это перспективный район города для будущих инвестиций в развитие экономики города и района, размещение инвестиционных производственных предприятий, промпарков, объектов малого бизнеса. Наиболее крупные предприятия: стеклотарный завод, база НИИ ХСЗР, «Константа», «Кубаньремстройтрест», ПМК-4 и ряд других.</w:t>
      </w:r>
    </w:p>
    <w:p w:rsidR="00746320" w:rsidRPr="00B4312C" w:rsidRDefault="00746320" w:rsidP="00746320">
      <w:pPr>
        <w:ind w:left="132" w:firstLine="577"/>
      </w:pPr>
      <w:r w:rsidRPr="00981CDE">
        <w:t>Наиболее полно освоены территории Южного промышленного района вдоль железной дороги Тимашевск-Новороссийск. Головные предприяти</w:t>
      </w:r>
      <w:r>
        <w:t>я</w:t>
      </w:r>
      <w:r w:rsidRPr="00981CDE">
        <w:t xml:space="preserve"> этого района: Элеватор ООО «Русская зерновая компания», предприятия железнодорожного транспорта, </w:t>
      </w:r>
      <w:r w:rsidRPr="00B4312C">
        <w:t>завод железобетонных изделий.</w:t>
      </w:r>
    </w:p>
    <w:p w:rsidR="00746320" w:rsidRPr="00B4312C" w:rsidRDefault="00746320" w:rsidP="00746320">
      <w:pPr>
        <w:ind w:left="132" w:firstLine="577"/>
      </w:pPr>
      <w:r w:rsidRPr="00B4312C">
        <w:t>Два промышленных района Крымска полифункциональные, обслуживаются автомобильным и железнодорожным транспортом.</w:t>
      </w:r>
    </w:p>
    <w:p w:rsidR="00746320" w:rsidRDefault="00746320" w:rsidP="00746320">
      <w:pPr>
        <w:snapToGrid w:val="0"/>
        <w:ind w:left="142" w:firstLine="567"/>
      </w:pPr>
      <w:r w:rsidRPr="00B4312C">
        <w:t>Обособленно от сложившихся планировочных панелей расположены</w:t>
      </w:r>
      <w:r w:rsidRPr="00981CDE">
        <w:t xml:space="preserve"> отдельные крупные предприятия. К сожалению, </w:t>
      </w:r>
      <w:r>
        <w:t>именно в селитебной застройке города Крымска сосредоточено значительное количество предприятий, являющихся градообразующими в экономике города и даже края. Это, в частности, ООО «</w:t>
      </w:r>
      <w:r w:rsidRPr="000F6A3A">
        <w:t>Крымский винный завод</w:t>
      </w:r>
      <w:r>
        <w:t>»,</w:t>
      </w:r>
      <w:r w:rsidRPr="00981CDE">
        <w:t xml:space="preserve"> </w:t>
      </w:r>
      <w:r>
        <w:t>ОАО «</w:t>
      </w:r>
      <w:r w:rsidRPr="00536F02">
        <w:t>Крымский хлебозавод</w:t>
      </w:r>
      <w:r>
        <w:t>», ООО «Кондитер», П</w:t>
      </w:r>
      <w:r w:rsidRPr="00E632D5">
        <w:t xml:space="preserve">ивзавод </w:t>
      </w:r>
      <w:r>
        <w:t xml:space="preserve">ООО </w:t>
      </w:r>
      <w:r w:rsidRPr="00E632D5">
        <w:t>«Ранова-Крымская»</w:t>
      </w:r>
      <w:r>
        <w:t>,</w:t>
      </w:r>
      <w:r w:rsidRPr="00981CDE">
        <w:t xml:space="preserve"> </w:t>
      </w:r>
      <w:r w:rsidRPr="00D43D0B">
        <w:t>Молочный завод ОАО «Крымскмолоко»</w:t>
      </w:r>
      <w:r>
        <w:t>.</w:t>
      </w:r>
    </w:p>
    <w:p w:rsidR="00746320" w:rsidRPr="00981CDE" w:rsidRDefault="00746320" w:rsidP="00746320">
      <w:pPr>
        <w:snapToGrid w:val="0"/>
        <w:ind w:left="142" w:firstLine="567"/>
      </w:pPr>
      <w:r>
        <w:lastRenderedPageBreak/>
        <w:t>Для города Крымска характерно отсутствие четкого функционального зонирования, чему есть объяснение. В первую очередь, это отсутствие достаточных территориальных ресурсов и наличие значительного количества техногенных ограничений.</w:t>
      </w:r>
    </w:p>
    <w:p w:rsidR="00746320" w:rsidRPr="00CF20E6" w:rsidRDefault="00746320" w:rsidP="00746320">
      <w:pPr>
        <w:rPr>
          <w:rFonts w:eastAsia="Arial Unicode MS"/>
          <w:b/>
          <w:bCs/>
        </w:rPr>
      </w:pPr>
      <w:r w:rsidRPr="00CF20E6">
        <w:rPr>
          <w:rFonts w:eastAsia="Arial Unicode MS"/>
          <w:bCs/>
        </w:rPr>
        <w:t>С севера селитебная зона ограничена территорией аэродрома, с востока и юга – железнодорожными ветками и землями федеральной собственности</w:t>
      </w:r>
      <w:r>
        <w:rPr>
          <w:rFonts w:eastAsia="Arial Unicode MS"/>
          <w:bCs/>
        </w:rPr>
        <w:t xml:space="preserve">, с запада к городу прилегает крупное животноводческое предприятие – птицефабрика, перекрывается шумовой зоной аэродрома, а также городское кладбище и разрабатываемое Русской нефтяной компанией месторождение нефти. Кроме того, с южного и западного направления Крымск «опутан» магистральными коридорами высоковольтных линий электропередач, газопроводами и нефтепроводами. Поэтому </w:t>
      </w:r>
      <w:r w:rsidRPr="00CF20E6">
        <w:rPr>
          <w:rFonts w:eastAsia="Arial Unicode MS"/>
          <w:b/>
          <w:bCs/>
        </w:rPr>
        <w:t xml:space="preserve">возможности территориального развития города очень ограничены как в настоящее время, так и на перспективу. </w:t>
      </w:r>
    </w:p>
    <w:p w:rsidR="00746320" w:rsidRPr="00CF0952" w:rsidRDefault="00746320" w:rsidP="00D10D91">
      <w:pPr>
        <w:ind w:left="132" w:firstLine="577"/>
      </w:pPr>
      <w:r w:rsidRPr="00B4312C">
        <w:rPr>
          <w:b/>
        </w:rPr>
        <w:t xml:space="preserve">Хутор Верхнеадагум </w:t>
      </w:r>
      <w:r w:rsidRPr="00CF0952">
        <w:t>находится к юго-западу от города</w:t>
      </w:r>
      <w:r w:rsidR="00A05CEE">
        <w:t>.</w:t>
      </w:r>
      <w:r>
        <w:t xml:space="preserve"> </w:t>
      </w:r>
      <w:r w:rsidR="00A05CEE">
        <w:t>Ам</w:t>
      </w:r>
      <w:r w:rsidRPr="00CF0952">
        <w:t xml:space="preserve">ортизационной </w:t>
      </w:r>
      <w:r>
        <w:t>зоной между городом и хутором являются садоводческие товарищества. В планировочном отношении город представляет собой линейное жилое образование, вытянувшееся вдоль железной автодороги направления Краснодар-Новороссийск.</w:t>
      </w:r>
    </w:p>
    <w:p w:rsidR="00746320" w:rsidRPr="00CF0952" w:rsidRDefault="00746320" w:rsidP="00D10D91">
      <w:pPr>
        <w:ind w:left="132" w:firstLine="577"/>
      </w:pPr>
      <w:r>
        <w:t xml:space="preserve">Жилой фонд – исключительно индивидуальная застройка с приусадебными участками. </w:t>
      </w:r>
    </w:p>
    <w:p w:rsidR="00746320" w:rsidRPr="00D720BB" w:rsidRDefault="00746320" w:rsidP="00D10D91">
      <w:pPr>
        <w:suppressAutoHyphens/>
        <w:rPr>
          <w:lang w:eastAsia="ar-SA"/>
        </w:rPr>
      </w:pPr>
      <w:r w:rsidRPr="00D720BB">
        <w:rPr>
          <w:rFonts w:eastAsia="Arial Unicode MS"/>
          <w:bCs/>
        </w:rPr>
        <w:t xml:space="preserve">Объекты обслуживания в хуторе представлены </w:t>
      </w:r>
      <w:r w:rsidR="00A05CEE">
        <w:rPr>
          <w:rFonts w:eastAsia="Arial Unicode MS"/>
          <w:bCs/>
        </w:rPr>
        <w:t xml:space="preserve">не действующим </w:t>
      </w:r>
      <w:r w:rsidRPr="00D720BB">
        <w:rPr>
          <w:rFonts w:eastAsia="Arial Unicode MS"/>
          <w:bCs/>
        </w:rPr>
        <w:t xml:space="preserve">фельдшерско-акушерским пунктом, </w:t>
      </w:r>
      <w:r w:rsidRPr="00D720BB">
        <w:rPr>
          <w:lang w:eastAsia="ar-SA"/>
        </w:rPr>
        <w:t>вблизи автодороги Краснодар-Новороссийск наход</w:t>
      </w:r>
      <w:r w:rsidR="00A05CEE">
        <w:rPr>
          <w:lang w:eastAsia="ar-SA"/>
        </w:rPr>
        <w:t>я</w:t>
      </w:r>
      <w:r w:rsidRPr="00D720BB">
        <w:rPr>
          <w:lang w:eastAsia="ar-SA"/>
        </w:rPr>
        <w:t>тся станция технического обслуживания, кафе и магазин кровельных материалов.</w:t>
      </w:r>
    </w:p>
    <w:p w:rsidR="00746320" w:rsidRDefault="00746320" w:rsidP="00D10D91">
      <w:pPr>
        <w:suppressAutoHyphens/>
        <w:rPr>
          <w:rFonts w:eastAsia="Arial Unicode MS"/>
          <w:bCs/>
        </w:rPr>
      </w:pPr>
      <w:r w:rsidRPr="00D720BB">
        <w:rPr>
          <w:rFonts w:eastAsia="Arial Unicode MS"/>
          <w:bCs/>
        </w:rPr>
        <w:t>Молочно-товарная ферма в хуторе не функционирует, разрушена; на прилегающих территориях имеется кровельный центр и теплицы.</w:t>
      </w:r>
    </w:p>
    <w:p w:rsidR="00746320" w:rsidRPr="00D10D91" w:rsidRDefault="00D10D91" w:rsidP="00D10D91">
      <w:pPr>
        <w:suppressAutoHyphens/>
        <w:rPr>
          <w:rFonts w:eastAsia="Arial Unicode MS"/>
          <w:bCs/>
        </w:rPr>
      </w:pPr>
      <w:r w:rsidRPr="00D10D91">
        <w:rPr>
          <w:rFonts w:eastAsia="Arial Unicode MS"/>
          <w:bCs/>
        </w:rPr>
        <w:t>Перечень существующих объектов</w:t>
      </w:r>
      <w:r>
        <w:rPr>
          <w:rFonts w:eastAsia="Arial Unicode MS"/>
          <w:bCs/>
        </w:rPr>
        <w:t xml:space="preserve"> </w:t>
      </w:r>
      <w:r w:rsidRPr="00D10D91">
        <w:rPr>
          <w:rFonts w:eastAsia="Arial Unicode MS"/>
          <w:bCs/>
        </w:rPr>
        <w:t>преимущественно местного значения приведен в таблице ниже.</w:t>
      </w:r>
    </w:p>
    <w:p w:rsidR="00CC6843" w:rsidRDefault="00CC6843" w:rsidP="00CC6843">
      <w:pPr>
        <w:jc w:val="right"/>
      </w:pPr>
      <w:r w:rsidRPr="0071478D">
        <w:t>Таблица 18</w:t>
      </w:r>
    </w:p>
    <w:tbl>
      <w:tblPr>
        <w:tblW w:w="10490" w:type="dxa"/>
        <w:tblInd w:w="-244" w:type="dxa"/>
        <w:tblLayout w:type="fixed"/>
        <w:tblCellMar>
          <w:left w:w="40" w:type="dxa"/>
          <w:right w:w="40" w:type="dxa"/>
        </w:tblCellMar>
        <w:tblLook w:val="0000"/>
      </w:tblPr>
      <w:tblGrid>
        <w:gridCol w:w="710"/>
        <w:gridCol w:w="4110"/>
        <w:gridCol w:w="1560"/>
        <w:gridCol w:w="2409"/>
        <w:gridCol w:w="709"/>
        <w:gridCol w:w="992"/>
      </w:tblGrid>
      <w:tr w:rsidR="0071478D" w:rsidRPr="003A2BDC" w:rsidTr="000B4CAF">
        <w:trPr>
          <w:trHeight w:val="577"/>
          <w:tblHeader/>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2"/>
                <w:szCs w:val="22"/>
              </w:rPr>
            </w:pPr>
            <w:r w:rsidRPr="003A2BDC">
              <w:rPr>
                <w:sz w:val="22"/>
                <w:szCs w:val="22"/>
              </w:rPr>
              <w:t>№ п/п</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102" w:firstLine="0"/>
              <w:jc w:val="center"/>
              <w:rPr>
                <w:sz w:val="22"/>
                <w:szCs w:val="22"/>
              </w:rPr>
            </w:pPr>
            <w:r w:rsidRPr="003A2BDC">
              <w:rPr>
                <w:sz w:val="22"/>
                <w:szCs w:val="22"/>
              </w:rPr>
              <w:t>Наименование объекта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2"/>
                <w:szCs w:val="22"/>
              </w:rPr>
            </w:pPr>
            <w:r w:rsidRPr="003A2BDC">
              <w:rPr>
                <w:sz w:val="22"/>
                <w:szCs w:val="22"/>
              </w:rPr>
              <w:t>Краткая характеристика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2"/>
                <w:szCs w:val="22"/>
              </w:rPr>
            </w:pPr>
            <w:r w:rsidRPr="003A2BDC">
              <w:rPr>
                <w:sz w:val="22"/>
                <w:szCs w:val="22"/>
              </w:rPr>
              <w:t>Местоположение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2"/>
                <w:szCs w:val="22"/>
              </w:rPr>
            </w:pPr>
            <w:r w:rsidRPr="003A2BDC">
              <w:rPr>
                <w:sz w:val="22"/>
                <w:szCs w:val="22"/>
              </w:rPr>
              <w:t>Значе-ние*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hd w:val="clear" w:color="auto" w:fill="FFFFFF"/>
              <w:autoSpaceDE w:val="0"/>
              <w:autoSpaceDN w:val="0"/>
              <w:adjustRightInd w:val="0"/>
              <w:spacing w:line="240" w:lineRule="auto"/>
              <w:ind w:right="-40" w:firstLine="0"/>
              <w:jc w:val="center"/>
              <w:rPr>
                <w:sz w:val="22"/>
                <w:szCs w:val="22"/>
              </w:rPr>
            </w:pPr>
            <w:r w:rsidRPr="003A2BDC">
              <w:rPr>
                <w:sz w:val="22"/>
                <w:szCs w:val="22"/>
              </w:rPr>
              <w:t>Статус объекта</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b/>
                <w:sz w:val="24"/>
                <w:szCs w:val="24"/>
              </w:rPr>
            </w:pPr>
            <w:r w:rsidRPr="003A2BDC">
              <w:rPr>
                <w:b/>
                <w:sz w:val="24"/>
                <w:szCs w:val="24"/>
              </w:rPr>
              <w:t>1. Объекты образования и науки</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100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Комсомольская, 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Не действ.</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№2»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225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Школьная, 4а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№3»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165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Ставропольская, 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№4»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120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Пролетарская,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№6»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157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Ленина, 215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№7»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175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К.Либкнехта, 28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38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Лермонтова, 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№12»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159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Родниковая,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№14»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280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Фадеева, 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№17»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209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Лермонтова,4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№18»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359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Ворошилова,17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№19»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277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Свердлова,9,11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№21»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191 место</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1-ый пер. Дивизионный,15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дошкольное образовательное учреждение «Детский сад №35»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345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ул. Маршала Жукова, 35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700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Комсомольская, 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609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Луначарского, 116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710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uppressAutoHyphens/>
              <w:spacing w:line="240" w:lineRule="auto"/>
              <w:ind w:firstLine="0"/>
              <w:jc w:val="center"/>
              <w:rPr>
                <w:sz w:val="24"/>
                <w:szCs w:val="24"/>
                <w:lang w:eastAsia="ar-SA"/>
              </w:rPr>
            </w:pPr>
            <w:r w:rsidRPr="003A2BDC">
              <w:rPr>
                <w:sz w:val="24"/>
                <w:szCs w:val="24"/>
              </w:rPr>
              <w:t xml:space="preserve">ул. </w:t>
            </w:r>
            <w:r w:rsidRPr="003A2BDC">
              <w:rPr>
                <w:sz w:val="24"/>
                <w:szCs w:val="24"/>
                <w:lang w:eastAsia="ar-SA"/>
              </w:rPr>
              <w:t>Свердлова, 65,</w:t>
            </w:r>
          </w:p>
          <w:p w:rsidR="0071478D" w:rsidRPr="003A2BDC" w:rsidRDefault="0071478D" w:rsidP="006C031E">
            <w:pPr>
              <w:suppressAutoHyphens/>
              <w:spacing w:line="240" w:lineRule="auto"/>
              <w:ind w:firstLine="0"/>
              <w:jc w:val="center"/>
              <w:rPr>
                <w:sz w:val="24"/>
                <w:szCs w:val="24"/>
              </w:rPr>
            </w:pPr>
            <w:r w:rsidRPr="003A2BDC">
              <w:rPr>
                <w:sz w:val="24"/>
                <w:szCs w:val="24"/>
                <w:lang w:eastAsia="ar-SA"/>
              </w:rPr>
              <w:t>ул. Свердлова, 155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675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Темченко, 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общеобразовательное учреждение </w:t>
            </w:r>
            <w:r w:rsidRPr="003A2BDC">
              <w:rPr>
                <w:sz w:val="24"/>
                <w:szCs w:val="24"/>
              </w:rPr>
              <w:lastRenderedPageBreak/>
              <w:t>«Гимназия №7»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lastRenderedPageBreak/>
              <w:t>600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Фадеева, 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1.20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1080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Луначарского, 303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№20»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210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Привокзальная, 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№24»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450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Ленина, 31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общеобразовательное учреждение «Средняя общеобразовательная школа №25»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540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Свердлова, 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Государственное бюджетное общеобразовательное учреждение кадетская школа-интернат, «</w:t>
            </w:r>
            <w:hyperlink r:id="rId51" w:tgtFrame="_blank" w:history="1">
              <w:r w:rsidRPr="003A2BDC">
                <w:rPr>
                  <w:sz w:val="24"/>
                  <w:szCs w:val="24"/>
                </w:rPr>
                <w:t>Кубанский</w:t>
              </w:r>
            </w:hyperlink>
            <w:r w:rsidRPr="003A2BDC">
              <w:rPr>
                <w:sz w:val="24"/>
                <w:szCs w:val="24"/>
              </w:rPr>
              <w:t xml:space="preserve"> казачий кадетский корпус имени атамана М.П. Бабыча», Крымский филиал</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Коммунистическая, 28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учреждение дополнительного образования «</w:t>
            </w:r>
            <w:hyperlink r:id="rId52" w:history="1">
              <w:r w:rsidRPr="003A2BDC">
                <w:rPr>
                  <w:sz w:val="24"/>
                  <w:szCs w:val="24"/>
                </w:rPr>
                <w:t xml:space="preserve">Центр развития творчества детей и юношества» </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Свердлова, 5,7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rPr>
              <w:t>Муниципальное бюджетное учреждение дополнительного образования «</w:t>
            </w:r>
            <w:hyperlink r:id="rId53" w:history="1">
              <w:r w:rsidRPr="003A2BDC">
                <w:rPr>
                  <w:sz w:val="24"/>
                  <w:szCs w:val="24"/>
                  <w:lang w:eastAsia="ar-SA"/>
                </w:rPr>
                <w:t xml:space="preserve">Детская школа искусств МО Крымский район» </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3D5B" w:rsidRPr="003A2BDC" w:rsidRDefault="00E53D5B" w:rsidP="00E53D5B">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E53D5B" w:rsidP="00E53D5B">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rPr>
              <w:t xml:space="preserve">ул. </w:t>
            </w:r>
            <w:r w:rsidRPr="003A2BDC">
              <w:rPr>
                <w:sz w:val="24"/>
                <w:szCs w:val="24"/>
                <w:lang w:eastAsia="ar-SA"/>
              </w:rPr>
              <w:t>Ленина, 231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rPr>
              <w:t>Муниципальное бюджетное учреждение дополнительного образования «</w:t>
            </w:r>
            <w:hyperlink r:id="rId54" w:history="1">
              <w:r w:rsidRPr="003A2BDC">
                <w:rPr>
                  <w:sz w:val="24"/>
                  <w:szCs w:val="24"/>
                  <w:lang w:eastAsia="ar-SA"/>
                </w:rPr>
                <w:t xml:space="preserve">Детский эколого-биологический центр» </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Свердлова, 5А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автономное учреждение дополнительного образования «</w:t>
            </w:r>
            <w:hyperlink r:id="rId55" w:history="1">
              <w:r w:rsidRPr="003A2BDC">
                <w:rPr>
                  <w:sz w:val="24"/>
                  <w:szCs w:val="24"/>
                </w:rPr>
                <w:t>Детско-юношеская Спортивная школа № 1 г. Крымск»</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800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 ул. Ленина, 227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учреждение дополнительного образования «</w:t>
            </w:r>
            <w:hyperlink r:id="rId56" w:history="1">
              <w:r w:rsidRPr="003A2BDC">
                <w:rPr>
                  <w:sz w:val="24"/>
                  <w:szCs w:val="24"/>
                </w:rPr>
                <w:t>Детско-юношеская Спортивная школа № 2 г. Крымск»</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 ул. Пролетарская, 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1.30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бюджетное учреждение «Спортивная школа олимпийского резерва "Ровесник"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Свердлова, 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pacing w:line="240" w:lineRule="auto"/>
              <w:ind w:left="101" w:firstLine="0"/>
              <w:jc w:val="left"/>
              <w:rPr>
                <w:sz w:val="24"/>
                <w:szCs w:val="24"/>
              </w:rPr>
            </w:pPr>
            <w:hyperlink r:id="rId57" w:history="1">
              <w:r w:rsidR="0071478D" w:rsidRPr="003A2BDC">
                <w:rPr>
                  <w:sz w:val="24"/>
                  <w:szCs w:val="24"/>
                </w:rPr>
                <w:t>Муниципальные бюджетные учреждения «Спортивная школа «Витязь»</w:t>
              </w:r>
            </w:hyperlink>
            <w:r w:rsidR="0071478D" w:rsidRPr="003A2BDC">
              <w:rPr>
                <w:sz w:val="24"/>
                <w:szCs w:val="24"/>
              </w:rPr>
              <w:t xml:space="preserve"> и «Крымская»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Синева, д.9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1.32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pacing w:line="240" w:lineRule="auto"/>
              <w:ind w:left="101" w:firstLine="0"/>
              <w:jc w:val="left"/>
              <w:rPr>
                <w:sz w:val="24"/>
                <w:szCs w:val="24"/>
              </w:rPr>
            </w:pPr>
            <w:hyperlink r:id="rId58" w:history="1">
              <w:r w:rsidR="0071478D" w:rsidRPr="003A2BDC">
                <w:rPr>
                  <w:sz w:val="24"/>
                  <w:szCs w:val="24"/>
                </w:rPr>
                <w:t xml:space="preserve">Муниципальное бюджетное учреждение «Спортивная школа </w:t>
              </w:r>
              <w:r w:rsidR="0071478D" w:rsidRPr="003A2BDC">
                <w:rPr>
                  <w:sz w:val="24"/>
                  <w:szCs w:val="24"/>
                </w:rPr>
                <w:lastRenderedPageBreak/>
                <w:t>Крымская»</w:t>
              </w:r>
            </w:hyperlink>
            <w:r w:rsidR="0071478D" w:rsidRPr="003A2BDC">
              <w:rPr>
                <w:sz w:val="24"/>
                <w:szCs w:val="24"/>
              </w:rPr>
              <w:t>, конно-спортивная база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lastRenderedPageBreak/>
              <w:t>площадь 20100 м2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4 км Молдаванское шоссе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1.33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pacing w:line="240" w:lineRule="auto"/>
              <w:ind w:left="101" w:firstLine="0"/>
              <w:jc w:val="left"/>
              <w:rPr>
                <w:sz w:val="24"/>
                <w:szCs w:val="24"/>
              </w:rPr>
            </w:pPr>
            <w:hyperlink r:id="rId59" w:history="1">
              <w:r w:rsidR="0071478D" w:rsidRPr="003A2BDC">
                <w:rPr>
                  <w:sz w:val="24"/>
                  <w:szCs w:val="24"/>
                </w:rPr>
                <w:t>Муниципальное бюджетное учреждение «Спортивная школа Крымская»</w:t>
              </w:r>
            </w:hyperlink>
            <w:r w:rsidR="0071478D" w:rsidRPr="003A2BDC">
              <w:rPr>
                <w:sz w:val="24"/>
                <w:szCs w:val="24"/>
              </w:rPr>
              <w:t>, отделение пулевой стрельбы, тир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Ворошилова,1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pPr>
            <w:r w:rsidRPr="003A2BDC">
              <w:rPr>
                <w:sz w:val="24"/>
                <w:szCs w:val="24"/>
              </w:rPr>
              <w:t>Частное учреждение организация дополнительного профессионального образования «Беркут»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Свердлова,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1.35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rPr>
            </w:pPr>
            <w:r w:rsidRPr="003A2BDC">
              <w:rPr>
                <w:sz w:val="24"/>
                <w:szCs w:val="24"/>
              </w:rPr>
              <w:t>Частное учреждение организация дополнительного профессионального образования «Русс-Авто»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Троицкая, 121 «А»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1.36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lang w:eastAsia="ar-SA"/>
              </w:rPr>
            </w:pPr>
            <w:r w:rsidRPr="003A2BDC">
              <w:rPr>
                <w:sz w:val="24"/>
                <w:szCs w:val="24"/>
                <w:lang w:eastAsia="ar-SA"/>
              </w:rPr>
              <w:t>ЧОУ ДПО «</w:t>
            </w:r>
            <w:hyperlink r:id="rId60" w:history="1">
              <w:r w:rsidRPr="003A2BDC">
                <w:rPr>
                  <w:sz w:val="24"/>
                  <w:szCs w:val="24"/>
                  <w:lang w:eastAsia="ar-SA"/>
                </w:rPr>
                <w:t>Тихорецкая техническая школа», Крымский филиал</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lang w:eastAsia="ar-SA"/>
              </w:rPr>
            </w:pPr>
            <w:r w:rsidRPr="003A2BDC">
              <w:rPr>
                <w:sz w:val="24"/>
                <w:szCs w:val="24"/>
                <w:lang w:eastAsia="ar-SA"/>
              </w:rPr>
              <w:t>г. Крымск, ул. Маршала Гречко, д.44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1.37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rPr>
            </w:pPr>
            <w:r w:rsidRPr="003A2BDC">
              <w:rPr>
                <w:sz w:val="24"/>
                <w:szCs w:val="24"/>
              </w:rPr>
              <w:t>Государственное бюджетное профессиональное образовательное учреждение Краснодарского края «Крымский индустриально- строительный техникум»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lang w:eastAsia="ar-SA"/>
              </w:rPr>
            </w:pPr>
            <w:r w:rsidRPr="003A2BDC">
              <w:rPr>
                <w:sz w:val="24"/>
                <w:szCs w:val="24"/>
                <w:lang w:eastAsia="ar-SA"/>
              </w:rPr>
              <w:t>ул. Фурманова, 40А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lang w:eastAsia="ar-SA"/>
              </w:rPr>
            </w:pPr>
            <w:r w:rsidRPr="003A2BDC">
              <w:rPr>
                <w:sz w:val="24"/>
                <w:szCs w:val="24"/>
                <w:lang w:eastAsia="ar-SA"/>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lang w:eastAsia="ar-SA"/>
              </w:rPr>
            </w:pPr>
            <w:r w:rsidRPr="003A2BDC">
              <w:rPr>
                <w:sz w:val="24"/>
                <w:szCs w:val="24"/>
                <w:lang w:eastAsia="ar-SA"/>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lang w:eastAsia="ar-SA"/>
              </w:rPr>
            </w:pPr>
            <w:r w:rsidRPr="003A2BDC">
              <w:rPr>
                <w:sz w:val="24"/>
                <w:szCs w:val="24"/>
                <w:lang w:eastAsia="ar-SA"/>
              </w:rPr>
              <w:t>1.38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lang w:eastAsia="ar-SA"/>
              </w:rPr>
            </w:pPr>
            <w:r w:rsidRPr="003A2BDC">
              <w:rPr>
                <w:sz w:val="24"/>
                <w:szCs w:val="24"/>
              </w:rPr>
              <w:t>Федеральное государственное образовательное учреждение среднего профессионального образования «Крымский технический колледж»</w:t>
            </w:r>
            <w:r w:rsidRPr="003A2BDC">
              <w:rPr>
                <w:b/>
                <w:bCs/>
                <w:color w:val="1F497D"/>
                <w:shd w:val="clear" w:color="auto" w:fill="FFFFFF"/>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lang w:eastAsia="ar-SA"/>
              </w:rPr>
            </w:pPr>
            <w:r w:rsidRPr="003A2BDC">
              <w:rPr>
                <w:sz w:val="24"/>
                <w:szCs w:val="24"/>
                <w:lang w:eastAsia="ar-SA"/>
              </w:rPr>
              <w:t>ул. Октябрьская, 66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lang w:eastAsia="ar-SA"/>
              </w:rPr>
            </w:pPr>
            <w:r w:rsidRPr="003A2BDC">
              <w:rPr>
                <w:sz w:val="24"/>
                <w:szCs w:val="24"/>
                <w:lang w:eastAsia="ar-SA"/>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lang w:eastAsia="ar-SA"/>
              </w:rPr>
            </w:pPr>
            <w:r w:rsidRPr="003A2BDC">
              <w:rPr>
                <w:sz w:val="24"/>
                <w:szCs w:val="24"/>
                <w:lang w:eastAsia="ar-SA"/>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b/>
                <w:sz w:val="24"/>
                <w:szCs w:val="24"/>
              </w:rPr>
            </w:pPr>
            <w:r w:rsidRPr="003A2BDC">
              <w:rPr>
                <w:b/>
                <w:sz w:val="24"/>
                <w:szCs w:val="24"/>
              </w:rPr>
              <w:t>2. Объекты культуры и искусства</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1" w:history="1">
              <w:r w:rsidR="0071478D" w:rsidRPr="003A2BDC">
                <w:rPr>
                  <w:sz w:val="24"/>
                  <w:szCs w:val="24"/>
                </w:rPr>
                <w:t>Муниципальное бюджетное учреждение «Киновидеозрелищное»</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Зрит. зал на 129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Карла Либкнехта д.38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2" w:history="1">
              <w:r w:rsidR="0071478D" w:rsidRPr="003A2BDC">
                <w:rPr>
                  <w:sz w:val="24"/>
                  <w:szCs w:val="24"/>
                </w:rPr>
                <w:t xml:space="preserve">Муниципальное бюджетное учреждение «Молодежный культурный центр «Русь» </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Зрит. зал на 300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Карла Либкнехта д.38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3" w:history="1">
              <w:r w:rsidR="0071478D" w:rsidRPr="003A2BDC">
                <w:t xml:space="preserve"> </w:t>
              </w:r>
              <w:r w:rsidR="0071478D" w:rsidRPr="003A2BDC">
                <w:rPr>
                  <w:sz w:val="24"/>
                  <w:szCs w:val="24"/>
                </w:rPr>
                <w:t xml:space="preserve">Муниципальное бюджетное учреждение "Крымский краеведческий музей" </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21128 единиц хранения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Пролетарская, 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Муниципальное бюджетное учреждение "Социально-культурный центр МО Крымский район»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1050 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 xml:space="preserve">ул. </w:t>
            </w:r>
            <w:r w:rsidRPr="003A2BDC">
              <w:rPr>
                <w:sz w:val="24"/>
                <w:szCs w:val="24"/>
                <w:lang w:eastAsia="ar-SA"/>
              </w:rPr>
              <w:t>Ленина, 231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4" w:history="1">
              <w:r w:rsidR="0071478D" w:rsidRPr="003A2BDC">
                <w:rPr>
                  <w:sz w:val="24"/>
                  <w:szCs w:val="24"/>
                </w:rPr>
                <w:t>Муниципальное казенное учреждение «Крымская городская библиотека» Крымского городского поселения Крымского района</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lang w:eastAsia="ar-SA"/>
              </w:rPr>
              <w:t>20833 тома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lang w:eastAsia="ar-SA"/>
              </w:rPr>
              <w:t>ул. Луначарского, 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Муниципальное учреждение «Крымская межпоселенческая районная библиотека»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г. Крымск,</w:t>
            </w:r>
            <w:r w:rsidRPr="003A2BDC">
              <w:rPr>
                <w:sz w:val="24"/>
                <w:lang w:eastAsia="ar-SA"/>
              </w:rPr>
              <w:t xml:space="preserve"> ул. Коммунистическая, строение 39-а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2.7</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rPr>
                <w:sz w:val="24"/>
                <w:szCs w:val="24"/>
              </w:rPr>
            </w:pPr>
            <w:r w:rsidRPr="003A2BDC">
              <w:rPr>
                <w:sz w:val="24"/>
                <w:szCs w:val="24"/>
              </w:rPr>
              <w:t xml:space="preserve">Здание греческой школы, </w:t>
            </w:r>
          </w:p>
          <w:p w:rsidR="0071478D" w:rsidRPr="003A2BDC" w:rsidRDefault="0071478D" w:rsidP="0071478D">
            <w:pPr>
              <w:spacing w:line="240" w:lineRule="auto"/>
              <w:ind w:firstLine="0"/>
              <w:jc w:val="left"/>
              <w:rPr>
                <w:sz w:val="24"/>
                <w:szCs w:val="24"/>
              </w:rPr>
            </w:pPr>
            <w:r w:rsidRPr="003A2BDC">
              <w:rPr>
                <w:sz w:val="24"/>
                <w:szCs w:val="24"/>
              </w:rPr>
              <w:t>конец X</w:t>
            </w:r>
            <w:r w:rsidRPr="003A2BDC">
              <w:rPr>
                <w:sz w:val="24"/>
                <w:szCs w:val="24"/>
                <w:lang w:val="en-US"/>
              </w:rPr>
              <w:t>I</w:t>
            </w:r>
            <w:r w:rsidRPr="003A2BDC">
              <w:rPr>
                <w:sz w:val="24"/>
                <w:szCs w:val="24"/>
              </w:rPr>
              <w:t>X 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Памятник архитектуры</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 xml:space="preserve">г. Крымск, </w:t>
            </w:r>
            <w:r w:rsidRPr="003A2BDC">
              <w:rPr>
                <w:sz w:val="24"/>
                <w:szCs w:val="24"/>
              </w:rPr>
              <w:t>ул. Пролетарская, 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2.8</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rPr>
                <w:sz w:val="24"/>
                <w:szCs w:val="24"/>
              </w:rPr>
            </w:pPr>
            <w:r w:rsidRPr="003A2BDC">
              <w:rPr>
                <w:sz w:val="24"/>
                <w:szCs w:val="24"/>
              </w:rPr>
              <w:t>Крымский консервный комбинат, награжденный за развитие промышленного производства орденом Ленина, 1929, 1971 гг.</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pacing w:line="240" w:lineRule="auto"/>
              <w:ind w:firstLine="0"/>
              <w:jc w:val="center"/>
            </w:pPr>
            <w:r w:rsidRPr="003A2BDC">
              <w:rPr>
                <w:sz w:val="24"/>
                <w:szCs w:val="24"/>
              </w:rPr>
              <w:t>ул. Свердлова,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Обелиск в честь 50-летия Великого Октября,</w:t>
            </w:r>
            <w:smartTag w:uri="urn:schemas-microsoft-com:office:smarttags" w:element="metricconverter">
              <w:smartTagPr>
                <w:attr w:name="ProductID" w:val="1967 г"/>
              </w:smartTagPr>
              <w:r w:rsidRPr="003A2BDC">
                <w:rPr>
                  <w:sz w:val="24"/>
                  <w:szCs w:val="24"/>
                </w:rPr>
                <w:t>1967 г</w:t>
              </w:r>
            </w:smartTag>
            <w:r w:rsidRPr="003A2BDC">
              <w:rPr>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rPr>
              <w:t xml:space="preserve">угол ул. Ленина и ул.  </w:t>
            </w:r>
            <w:r w:rsidRPr="003A2BDC">
              <w:rPr>
                <w:sz w:val="24"/>
                <w:szCs w:val="24"/>
              </w:rPr>
              <w:lastRenderedPageBreak/>
              <w:t>Коммунистической, сквер им. Тельмана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2.10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Обелиск в честь 50-летия Великого Октября,</w:t>
            </w:r>
            <w:smartTag w:uri="urn:schemas-microsoft-com:office:smarttags" w:element="metricconverter">
              <w:smartTagPr>
                <w:attr w:name="ProductID" w:val="1967 г"/>
              </w:smartTagPr>
              <w:r w:rsidRPr="003A2BDC">
                <w:rPr>
                  <w:sz w:val="24"/>
                  <w:szCs w:val="24"/>
                </w:rPr>
                <w:t>1967 г</w:t>
              </w:r>
            </w:smartTag>
            <w:r w:rsidRPr="003A2BDC">
              <w:rPr>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 Крымская опытно-селекционная станция ВНИИ растениеводства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Памятный знак в честь 50-летия Великого Октября,</w:t>
            </w:r>
            <w:smartTag w:uri="urn:schemas-microsoft-com:office:smarttags" w:element="metricconverter">
              <w:smartTagPr>
                <w:attr w:name="ProductID" w:val="1967 г"/>
              </w:smartTagPr>
              <w:r w:rsidRPr="003A2BDC">
                <w:rPr>
                  <w:sz w:val="24"/>
                  <w:szCs w:val="24"/>
                </w:rPr>
                <w:t>1967 г</w:t>
              </w:r>
            </w:smartTag>
            <w:r w:rsidRPr="003A2BDC">
              <w:rPr>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угол ул. Ленина и ул. Коммунистической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Обелиск в честь 50-летия ВЛКСМ,</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68 г"/>
              </w:smartTagPr>
              <w:r w:rsidRPr="003A2BDC">
                <w:rPr>
                  <w:sz w:val="24"/>
                  <w:szCs w:val="24"/>
                </w:rPr>
                <w:t>1968 г</w:t>
              </w:r>
            </w:smartTag>
            <w:r w:rsidRPr="003A2BDC">
              <w:rPr>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угол ул. Ленина и</w:t>
            </w:r>
          </w:p>
          <w:p w:rsidR="0071478D" w:rsidRPr="003A2BDC" w:rsidRDefault="0071478D" w:rsidP="006C031E">
            <w:pPr>
              <w:spacing w:line="240" w:lineRule="auto"/>
              <w:ind w:firstLine="0"/>
              <w:jc w:val="center"/>
              <w:rPr>
                <w:sz w:val="24"/>
                <w:szCs w:val="24"/>
              </w:rPr>
            </w:pPr>
            <w:r w:rsidRPr="003A2BDC">
              <w:rPr>
                <w:sz w:val="24"/>
                <w:szCs w:val="24"/>
              </w:rPr>
              <w:t>ул. Луначарского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Памятник учащимся и учителям, погибшим в годы Великой Отечественной войны, 1975 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Свердлова, 65, школы N 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Братская могила 334 советских воинов, погибших в боях с фашистскими захватчиками,</w:t>
            </w:r>
          </w:p>
          <w:p w:rsidR="0071478D" w:rsidRPr="003A2BDC" w:rsidRDefault="0071478D" w:rsidP="0071478D">
            <w:pPr>
              <w:spacing w:line="240" w:lineRule="auto"/>
              <w:ind w:firstLine="0"/>
              <w:jc w:val="left"/>
              <w:rPr>
                <w:sz w:val="24"/>
                <w:szCs w:val="24"/>
              </w:rPr>
            </w:pPr>
            <w:r w:rsidRPr="003A2BDC">
              <w:rPr>
                <w:sz w:val="24"/>
                <w:szCs w:val="24"/>
              </w:rPr>
              <w:t xml:space="preserve">1942-1943 гг.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развилка ул. Троицкой и ул. Таманской, у здания правления</w:t>
            </w:r>
          </w:p>
          <w:p w:rsidR="0071478D" w:rsidRPr="003A2BDC" w:rsidRDefault="0071478D" w:rsidP="006C031E">
            <w:pPr>
              <w:spacing w:line="240" w:lineRule="auto"/>
              <w:ind w:firstLine="0"/>
              <w:jc w:val="center"/>
              <w:rPr>
                <w:sz w:val="24"/>
                <w:szCs w:val="24"/>
              </w:rPr>
            </w:pPr>
            <w:r w:rsidRPr="003A2BDC">
              <w:rPr>
                <w:sz w:val="24"/>
                <w:szCs w:val="24"/>
              </w:rPr>
              <w:t>колхоза им.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Могила Т.Т. Гришина (1891-1968), матроса крейсера "Аврора"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Могила И.Ф. Живилова (1896-1967), участника таманского похода, бывшего командира партизанского отряда "За родину"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pacing w:line="240" w:lineRule="auto"/>
              <w:ind w:firstLine="0"/>
              <w:jc w:val="center"/>
            </w:pPr>
            <w:r w:rsidRPr="003A2BDC">
              <w:rPr>
                <w:sz w:val="24"/>
                <w:szCs w:val="24"/>
                <w:lang w:eastAsia="ar-SA"/>
              </w:rPr>
              <w:t>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Могила М.Е. Луговского (1918-1955), Героя Советского Союза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Братская могила 4360 советских воинов, погибших в боях с фашистскими захватчиками,</w:t>
            </w:r>
          </w:p>
          <w:p w:rsidR="0071478D" w:rsidRPr="003A2BDC" w:rsidRDefault="0071478D" w:rsidP="0071478D">
            <w:pPr>
              <w:spacing w:line="240" w:lineRule="auto"/>
              <w:ind w:firstLine="0"/>
              <w:jc w:val="left"/>
              <w:rPr>
                <w:sz w:val="24"/>
                <w:szCs w:val="24"/>
              </w:rPr>
            </w:pPr>
            <w:r w:rsidRPr="003A2BDC">
              <w:rPr>
                <w:sz w:val="24"/>
                <w:szCs w:val="24"/>
              </w:rPr>
              <w:t xml:space="preserve">1942-1943 гг.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Братская могила красноармейцев, погибших за власть Советов в годы гражданской войны, 1918-1920 гг.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pacing w:line="240" w:lineRule="auto"/>
              <w:ind w:firstLine="0"/>
              <w:jc w:val="center"/>
            </w:pPr>
            <w:r w:rsidRPr="003A2BDC">
              <w:rPr>
                <w:sz w:val="24"/>
                <w:szCs w:val="24"/>
              </w:rPr>
              <w:t>ул. Комарова, городское 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Братская могила 246 советских воинов, погибших в боях с фашистскими захватчиками,</w:t>
            </w:r>
          </w:p>
          <w:p w:rsidR="0071478D" w:rsidRPr="003A2BDC" w:rsidRDefault="0071478D" w:rsidP="0071478D">
            <w:pPr>
              <w:spacing w:line="240" w:lineRule="auto"/>
              <w:ind w:firstLine="0"/>
              <w:jc w:val="left"/>
              <w:rPr>
                <w:sz w:val="24"/>
                <w:szCs w:val="24"/>
              </w:rPr>
            </w:pPr>
            <w:r w:rsidRPr="003A2BDC">
              <w:rPr>
                <w:sz w:val="24"/>
                <w:szCs w:val="24"/>
              </w:rPr>
              <w:t xml:space="preserve">1942-1943 гг.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rPr>
              <w:t>ул. Свердлова, сквер консервного комбината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Братская могила 50 красноармейцев и 11 партизан Великой Отечественной войны, погибших в годы гражданской войны и в боях с фашистскими захватчиками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rPr>
              <w:t>ул. Комарова, городское кладбище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советским воинам, разгромившим в сентябре 1943 года долговременную оборону фашистских войск,</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54 г"/>
              </w:smartTagPr>
              <w:r w:rsidRPr="003A2BDC">
                <w:rPr>
                  <w:sz w:val="24"/>
                  <w:szCs w:val="24"/>
                </w:rPr>
                <w:t>1954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rPr>
              <w:t>развилка дорог Неберджаевская—Нижнебаканский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Высота 167,4, где шли кровопролит</w:t>
            </w:r>
            <w:r w:rsidRPr="003A2BDC">
              <w:rPr>
                <w:sz w:val="24"/>
                <w:szCs w:val="24"/>
              </w:rPr>
              <w:softHyphen/>
              <w:t xml:space="preserve">ные бои с фашистскими захватчиками. </w:t>
            </w:r>
            <w:r w:rsidRPr="003A2BDC">
              <w:rPr>
                <w:sz w:val="24"/>
                <w:szCs w:val="24"/>
              </w:rPr>
              <w:lastRenderedPageBreak/>
              <w:t xml:space="preserve">За проявленный героизм И.В. Темченко, А.М. Носову, В.С. Александровскому, А.Д. Виноградову, Т.В. Поветкину, И.И. Лаару были присвоены звания Героев Советского Союза, 7-12 августа </w:t>
            </w:r>
            <w:smartTag w:uri="urn:schemas-microsoft-com:office:smarttags" w:element="metricconverter">
              <w:smartTagPr>
                <w:attr w:name="ProductID" w:val="1942 г"/>
              </w:smartTagPr>
              <w:r w:rsidRPr="003A2BDC">
                <w:rPr>
                  <w:sz w:val="24"/>
                  <w:szCs w:val="24"/>
                </w:rPr>
                <w:t>1942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lastRenderedPageBreak/>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хозяйство "Саук-Дере",</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lastRenderedPageBreak/>
              <w:t>высота 167,4</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возле кладбища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2.24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widowControl w:val="0"/>
              <w:spacing w:line="240" w:lineRule="auto"/>
              <w:ind w:firstLine="0"/>
              <w:jc w:val="left"/>
              <w:rPr>
                <w:snapToGrid w:val="0"/>
                <w:color w:val="000000"/>
                <w:sz w:val="24"/>
                <w:szCs w:val="24"/>
              </w:rPr>
            </w:pPr>
            <w:r w:rsidRPr="003A2BDC">
              <w:rPr>
                <w:snapToGrid w:val="0"/>
                <w:color w:val="000000"/>
                <w:sz w:val="24"/>
                <w:szCs w:val="24"/>
              </w:rPr>
              <w:t xml:space="preserve">Высота 145,4, где рядовой Я.М. Синяев закрыл своим телом амбразуру дзота фашистов. За этот подвиг Я.М. Синяеву присвоено звание Героя Советского Союза, 17 апреля </w:t>
            </w:r>
            <w:smartTag w:uri="urn:schemas-microsoft-com:office:smarttags" w:element="metricconverter">
              <w:smartTagPr>
                <w:attr w:name="ProductID" w:val="1943 г"/>
              </w:smartTagPr>
              <w:r w:rsidRPr="003A2BDC">
                <w:rPr>
                  <w:snapToGrid w:val="0"/>
                  <w:color w:val="000000"/>
                  <w:sz w:val="24"/>
                  <w:szCs w:val="24"/>
                </w:rPr>
                <w:t>1943 г</w:t>
              </w:r>
            </w:smartTag>
            <w:r w:rsidRPr="003A2BDC">
              <w:rPr>
                <w:snapToGrid w:val="0"/>
                <w:color w:val="000000"/>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widowControl w:val="0"/>
              <w:spacing w:line="240" w:lineRule="auto"/>
              <w:ind w:firstLine="0"/>
              <w:jc w:val="center"/>
              <w:rPr>
                <w:snapToGrid w:val="0"/>
                <w:color w:val="000000"/>
                <w:sz w:val="24"/>
                <w:szCs w:val="24"/>
              </w:rPr>
            </w:pPr>
            <w:r w:rsidRPr="003A2BDC">
              <w:rPr>
                <w:snapToGrid w:val="0"/>
                <w:color w:val="000000"/>
                <w:sz w:val="24"/>
                <w:szCs w:val="24"/>
              </w:rPr>
              <w:t>г. Крымск,</w:t>
            </w:r>
          </w:p>
          <w:p w:rsidR="0071478D" w:rsidRPr="003A2BDC" w:rsidRDefault="0071478D" w:rsidP="006C031E">
            <w:pPr>
              <w:widowControl w:val="0"/>
              <w:spacing w:line="240" w:lineRule="auto"/>
              <w:ind w:firstLine="0"/>
              <w:jc w:val="center"/>
              <w:rPr>
                <w:snapToGrid w:val="0"/>
                <w:color w:val="000000"/>
                <w:sz w:val="24"/>
                <w:szCs w:val="24"/>
              </w:rPr>
            </w:pPr>
            <w:smartTag w:uri="urn:schemas-microsoft-com:office:smarttags" w:element="metricconverter">
              <w:smartTagPr>
                <w:attr w:name="ProductID" w:val="5,0 км"/>
              </w:smartTagPr>
              <w:r w:rsidRPr="003A2BDC">
                <w:rPr>
                  <w:snapToGrid w:val="0"/>
                  <w:color w:val="000000"/>
                  <w:sz w:val="24"/>
                  <w:szCs w:val="24"/>
                </w:rPr>
                <w:t>5,0 км</w:t>
              </w:r>
            </w:smartTag>
            <w:r w:rsidRPr="003A2BDC">
              <w:rPr>
                <w:snapToGrid w:val="0"/>
                <w:color w:val="000000"/>
                <w:sz w:val="24"/>
                <w:szCs w:val="24"/>
              </w:rPr>
              <w:t xml:space="preserve"> к северо-востоку от города, высота 145,4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В.И. Ленину,</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38 г"/>
              </w:smartTagPr>
              <w:r w:rsidRPr="003A2BDC">
                <w:rPr>
                  <w:sz w:val="24"/>
                  <w:szCs w:val="24"/>
                </w:rPr>
                <w:t>1938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сквер им. Тельмана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В.И. Ленину,</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53 г"/>
              </w:smartTagPr>
              <w:r w:rsidRPr="003A2BDC">
                <w:rPr>
                  <w:sz w:val="24"/>
                  <w:szCs w:val="24"/>
                </w:rPr>
                <w:t>1953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Привокзальная, 25, площадь железнодорожного вокзала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В.И. Ленину,</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47 г"/>
              </w:smartTagPr>
              <w:r w:rsidRPr="003A2BDC">
                <w:rPr>
                  <w:sz w:val="24"/>
                  <w:szCs w:val="24"/>
                </w:rPr>
                <w:t>1947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Свердлова, 2, ООО "Промышленная компания "Крымский консервный комбинат"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Бюст Н.И. Вавилова,</w:t>
            </w:r>
          </w:p>
          <w:p w:rsidR="0071478D" w:rsidRPr="003A2BDC" w:rsidRDefault="0071478D" w:rsidP="0071478D">
            <w:pPr>
              <w:spacing w:line="240" w:lineRule="auto"/>
              <w:ind w:firstLine="0"/>
              <w:jc w:val="left"/>
              <w:rPr>
                <w:sz w:val="24"/>
                <w:szCs w:val="24"/>
              </w:rPr>
            </w:pPr>
            <w:r w:rsidRPr="003A2BDC">
              <w:rPr>
                <w:sz w:val="24"/>
                <w:szCs w:val="24"/>
              </w:rPr>
              <w:t xml:space="preserve">1977 г., </w:t>
            </w:r>
          </w:p>
          <w:p w:rsidR="0071478D" w:rsidRPr="003A2BDC" w:rsidRDefault="0071478D" w:rsidP="0071478D">
            <w:pPr>
              <w:spacing w:line="240" w:lineRule="auto"/>
              <w:ind w:firstLine="0"/>
              <w:jc w:val="left"/>
              <w:rPr>
                <w:sz w:val="24"/>
                <w:szCs w:val="24"/>
              </w:rPr>
            </w:pPr>
            <w:r w:rsidRPr="003A2BDC">
              <w:rPr>
                <w:sz w:val="24"/>
                <w:szCs w:val="24"/>
              </w:rPr>
              <w:t>скульптор Н.А. Бугаев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Крымск-4,</w:t>
            </w:r>
          </w:p>
          <w:p w:rsidR="0071478D" w:rsidRPr="003A2BDC" w:rsidRDefault="0071478D" w:rsidP="006C031E">
            <w:pPr>
              <w:spacing w:line="240" w:lineRule="auto"/>
              <w:ind w:firstLine="0"/>
              <w:jc w:val="center"/>
              <w:rPr>
                <w:sz w:val="24"/>
                <w:szCs w:val="24"/>
              </w:rPr>
            </w:pPr>
            <w:r w:rsidRPr="003A2BDC">
              <w:rPr>
                <w:sz w:val="24"/>
                <w:szCs w:val="24"/>
              </w:rPr>
              <w:t>административное здание государственного научного учреждения "Крымская опытно-селекционная станция", 300 м направо от трассы Новороссийск- Краснодар</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В.И. Ленину,</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56 г"/>
              </w:smartTagPr>
              <w:r w:rsidRPr="003A2BDC">
                <w:rPr>
                  <w:sz w:val="24"/>
                  <w:szCs w:val="24"/>
                </w:rPr>
                <w:t>1956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Синева, 15, Крымский экспериментальный винный завод</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2.30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Памятник В.И. Ленину,</w:t>
            </w:r>
          </w:p>
          <w:p w:rsidR="0071478D" w:rsidRPr="003A2BDC" w:rsidRDefault="0071478D" w:rsidP="0071478D">
            <w:pPr>
              <w:spacing w:line="240" w:lineRule="auto"/>
              <w:ind w:firstLine="0"/>
              <w:jc w:val="left"/>
              <w:rPr>
                <w:sz w:val="24"/>
                <w:szCs w:val="24"/>
              </w:rPr>
            </w:pPr>
            <w:smartTag w:uri="urn:schemas-microsoft-com:office:smarttags" w:element="metricconverter">
              <w:smartTagPr>
                <w:attr w:name="ProductID" w:val="1967 г"/>
              </w:smartTagPr>
              <w:r w:rsidRPr="003A2BDC">
                <w:rPr>
                  <w:sz w:val="24"/>
                  <w:szCs w:val="24"/>
                </w:rPr>
                <w:t>1967 г</w:t>
              </w:r>
            </w:smartTag>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монумент. искусства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Троицкая, 149, у здания бывшего правления колхоза им.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2.31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Памятное место, где в </w:t>
            </w:r>
            <w:smartTag w:uri="urn:schemas-microsoft-com:office:smarttags" w:element="metricconverter">
              <w:smartTagPr>
                <w:attr w:name="ProductID" w:val="1943 г"/>
              </w:smartTagPr>
              <w:r w:rsidRPr="003A2BDC">
                <w:rPr>
                  <w:sz w:val="24"/>
                  <w:szCs w:val="24"/>
                </w:rPr>
                <w:t>1943 г</w:t>
              </w:r>
            </w:smartTag>
            <w:r w:rsidRPr="003A2BDC">
              <w:rPr>
                <w:sz w:val="24"/>
                <w:szCs w:val="24"/>
              </w:rPr>
              <w:t>. находился наблюдательный пункт командующего 56-й армией А.А. Гречко, 1976 г.</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Достопримечательное место,</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памятник истории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autoSpaceDE w:val="0"/>
              <w:autoSpaceDN w:val="0"/>
              <w:adjustRightInd w:val="0"/>
              <w:spacing w:line="240" w:lineRule="auto"/>
              <w:ind w:firstLine="0"/>
              <w:jc w:val="center"/>
              <w:rPr>
                <w:sz w:val="24"/>
                <w:szCs w:val="24"/>
              </w:rPr>
            </w:pPr>
            <w:r w:rsidRPr="003A2BDC">
              <w:rPr>
                <w:sz w:val="24"/>
                <w:szCs w:val="24"/>
              </w:rPr>
              <w:t>трасса Краснодар - Новороссийск,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rPr>
              <w:t xml:space="preserve">лесная зона, 2,5 км налево, поворот в районе Крымской </w:t>
            </w:r>
            <w:r w:rsidRPr="003A2BDC">
              <w:rPr>
                <w:sz w:val="24"/>
                <w:szCs w:val="24"/>
              </w:rPr>
              <w:lastRenderedPageBreak/>
              <w:t>линейной производственно-диспетчерской станции ОАО "Черномортранснефть", ул. Энергетиков,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2.32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Скульптурная композиция – фигура солдата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eastAsia="ar-SA"/>
              </w:rPr>
            </w:pPr>
            <w:r w:rsidRPr="003A2BDC">
              <w:rPr>
                <w:sz w:val="24"/>
                <w:szCs w:val="24"/>
                <w:lang w:eastAsia="ar-SA"/>
              </w:rPr>
              <w:t>г. Крымск, ул. Надежды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Мемориал памяти жертв наводнения 07.07.2012 г.</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lang w:eastAsia="ar-SA"/>
              </w:rPr>
              <w:t>г. Крымск, ул. Ленина, 229</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2.34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Памятник жертвам наводнения 07.07.2012 г.</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lang w:eastAsia="ar-SA"/>
              </w:rPr>
              <w:t>г. Крымск, пересечение улиц Новороссийская и Советская</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b/>
              </w:rPr>
            </w:pPr>
            <w:r w:rsidRPr="003A2BDC">
              <w:rPr>
                <w:b/>
                <w:sz w:val="24"/>
                <w:szCs w:val="24"/>
              </w:rPr>
              <w:t>3. Объекты физической культуры и массового спорта</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rPr>
            </w:pPr>
            <w:r w:rsidRPr="003A2BDC">
              <w:rPr>
                <w:sz w:val="24"/>
                <w:szCs w:val="24"/>
              </w:rPr>
              <w:t xml:space="preserve">Универсальный тренировочный спортивный комплекс «Гигант» (футбольные поля, спортивные залы, тренажерные залы, бассейн, гостиницы)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площадь 18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Коммунистическая, 248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rPr>
            </w:pPr>
            <w:r w:rsidRPr="003A2BDC">
              <w:rPr>
                <w:sz w:val="24"/>
                <w:szCs w:val="24"/>
              </w:rPr>
              <w:t>Спортивные сооружения спортивного комплекса «Гигант»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Краснозеленая, 49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left="101" w:firstLine="0"/>
              <w:jc w:val="left"/>
              <w:rPr>
                <w:sz w:val="24"/>
                <w:szCs w:val="24"/>
              </w:rPr>
            </w:pPr>
            <w:r w:rsidRPr="003A2BDC">
              <w:rPr>
                <w:sz w:val="24"/>
                <w:szCs w:val="24"/>
              </w:rPr>
              <w:t>Стадион «Витязь» на 3000 мест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площадь 29103 м2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Синева, д.9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0B4CAF" w:rsidRDefault="0071478D" w:rsidP="0071478D">
            <w:pPr>
              <w:pStyle w:val="20"/>
              <w:shd w:val="clear" w:color="auto" w:fill="FFFFFF"/>
              <w:ind w:firstLine="0"/>
              <w:jc w:val="left"/>
              <w:rPr>
                <w:sz w:val="24"/>
                <w:szCs w:val="24"/>
                <w:u w:val="none"/>
              </w:rPr>
            </w:pPr>
            <w:bookmarkStart w:id="38" w:name="_Toc61439665"/>
            <w:bookmarkStart w:id="39" w:name="_Toc107050693"/>
            <w:r w:rsidRPr="000B4CAF">
              <w:rPr>
                <w:sz w:val="24"/>
                <w:szCs w:val="24"/>
                <w:u w:val="none"/>
              </w:rPr>
              <w:t>Спортивный комплекс с плавательным бассейном</w:t>
            </w:r>
            <w:bookmarkEnd w:id="38"/>
            <w:bookmarkEnd w:id="39"/>
            <w:r w:rsidRPr="000B4CAF">
              <w:rPr>
                <w:sz w:val="24"/>
                <w:szCs w:val="24"/>
                <w:u w:val="none"/>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площадь застройки 1682,05 кв. м,</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 этажа, об. площадь 2016,75 кв. м, пропуск. способность 68 чел/см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Маршала Жукова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Футбольное поле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Надежды, мкр. "Надежда"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Футбольное поле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Дивизионная, мкр. "Озерки"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Волейбольная площадка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Надежды, мкр. "Надежда"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Мини-футбольная площадка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Надежды, мкр. "Надежда"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Спортивно-игровые площадки (3шт)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Надежды, мкр. "Надежда"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Баскетбольная площадка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Дивизионная, мкр. "Озерки"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3.11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Волейбольная площадка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Дивизионная, мкр. "Озерки"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Игровая площадка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М.Жукова, 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Спортивно-игровая площадка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Спартака,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Спортивные площадки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парк имени Тельмана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bCs/>
                <w:sz w:val="24"/>
                <w:szCs w:val="24"/>
              </w:rPr>
            </w:pPr>
            <w:r w:rsidRPr="003A2BDC">
              <w:rPr>
                <w:bCs/>
                <w:sz w:val="24"/>
                <w:szCs w:val="24"/>
              </w:rPr>
              <w:t xml:space="preserve">Многофункциональная спортивно-игровая площадка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1000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мкрн. им.М.Жукова (между домами №3 и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bCs/>
                <w:sz w:val="24"/>
                <w:szCs w:val="24"/>
              </w:rPr>
            </w:pPr>
            <w:r w:rsidRPr="003A2BDC">
              <w:rPr>
                <w:bCs/>
                <w:sz w:val="24"/>
                <w:szCs w:val="24"/>
              </w:rPr>
              <w:t xml:space="preserve">Многофункциональна спортивно-игровая площадка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1000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Коммунистическая,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bCs/>
                <w:sz w:val="24"/>
                <w:szCs w:val="24"/>
              </w:rPr>
            </w:pPr>
            <w:r w:rsidRPr="003A2BDC">
              <w:rPr>
                <w:bCs/>
                <w:sz w:val="24"/>
                <w:szCs w:val="24"/>
              </w:rPr>
              <w:t xml:space="preserve">Многофункциональная спортивно-игровая площадка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1000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Свердлова, 2 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3.18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bCs/>
                <w:sz w:val="24"/>
                <w:szCs w:val="24"/>
              </w:rPr>
            </w:pPr>
            <w:r w:rsidRPr="003A2BDC">
              <w:rPr>
                <w:bCs/>
                <w:sz w:val="24"/>
                <w:szCs w:val="24"/>
              </w:rPr>
              <w:t xml:space="preserve">Спортивно-игровая площадка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Свердлова, 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b/>
                <w:sz w:val="24"/>
                <w:szCs w:val="24"/>
              </w:rPr>
              <w:t>4. Объекты здравоохранения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w:t>
            </w:r>
          </w:p>
          <w:p w:rsidR="0071478D" w:rsidRPr="003A2BDC" w:rsidRDefault="0071478D" w:rsidP="0071478D">
            <w:pPr>
              <w:spacing w:line="240" w:lineRule="auto"/>
              <w:ind w:firstLine="0"/>
              <w:jc w:val="left"/>
              <w:rPr>
                <w:sz w:val="24"/>
                <w:szCs w:val="24"/>
              </w:rPr>
            </w:pPr>
            <w:r w:rsidRPr="003A2BDC">
              <w:rPr>
                <w:sz w:val="24"/>
                <w:szCs w:val="24"/>
              </w:rPr>
              <w:t>(Литера Г, Административно-терапевтический корпус)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158 койко-мест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Горная, д.15,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(Лечебный корпус)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285 койко-мест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Горная, д.15,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4.3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(Детская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250 посещений,</w:t>
            </w:r>
          </w:p>
          <w:p w:rsidR="0071478D" w:rsidRPr="003A2BDC" w:rsidRDefault="0071478D" w:rsidP="006C031E">
            <w:pPr>
              <w:spacing w:line="240" w:lineRule="auto"/>
              <w:ind w:firstLine="0"/>
              <w:jc w:val="center"/>
              <w:rPr>
                <w:sz w:val="24"/>
                <w:szCs w:val="24"/>
              </w:rPr>
            </w:pPr>
            <w:r w:rsidRPr="003A2BDC">
              <w:rPr>
                <w:sz w:val="24"/>
                <w:szCs w:val="24"/>
              </w:rPr>
              <w:t>4 койко-места</w:t>
            </w:r>
          </w:p>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Горная, д.13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630 посещений,</w:t>
            </w:r>
          </w:p>
          <w:p w:rsidR="0071478D" w:rsidRPr="003A2BDC" w:rsidRDefault="0071478D" w:rsidP="006C031E">
            <w:pPr>
              <w:spacing w:line="240" w:lineRule="auto"/>
              <w:ind w:firstLine="0"/>
              <w:jc w:val="center"/>
              <w:rPr>
                <w:sz w:val="24"/>
                <w:szCs w:val="24"/>
              </w:rPr>
            </w:pPr>
            <w:r w:rsidRPr="003A2BDC">
              <w:rPr>
                <w:sz w:val="24"/>
                <w:szCs w:val="24"/>
              </w:rPr>
              <w:t>57 койко-мест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Горная, д.11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4.5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(Офтальмологическое  отделение)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на 37 койко-мест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w:t>
            </w:r>
          </w:p>
          <w:p w:rsidR="0071478D" w:rsidRPr="003A2BDC" w:rsidRDefault="0071478D" w:rsidP="006C031E">
            <w:pPr>
              <w:spacing w:line="240" w:lineRule="auto"/>
              <w:ind w:firstLine="0"/>
              <w:jc w:val="center"/>
              <w:rPr>
                <w:sz w:val="24"/>
                <w:szCs w:val="24"/>
              </w:rPr>
            </w:pPr>
            <w:r w:rsidRPr="003A2BDC">
              <w:rPr>
                <w:sz w:val="24"/>
                <w:szCs w:val="24"/>
              </w:rPr>
              <w:t>Коммунистическая, д.33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4.6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w:t>
            </w:r>
          </w:p>
          <w:p w:rsidR="0071478D" w:rsidRPr="003A2BDC" w:rsidRDefault="0071478D" w:rsidP="0071478D">
            <w:pPr>
              <w:spacing w:line="240" w:lineRule="auto"/>
              <w:ind w:firstLine="0"/>
              <w:jc w:val="left"/>
              <w:rPr>
                <w:sz w:val="24"/>
                <w:szCs w:val="24"/>
              </w:rPr>
            </w:pPr>
            <w:r w:rsidRPr="003A2BDC">
              <w:rPr>
                <w:sz w:val="24"/>
                <w:szCs w:val="24"/>
              </w:rPr>
              <w:t xml:space="preserve">(Дневной стационар, кожно-венерологическое отделение поликлиники)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на 55 койко-мест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Октябрьская, дом №39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4.7 </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(Станция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12 автомобилей СМП</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Веселая, д.11 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(Кабинет врача общей практики (семейного врача))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посещения входят в поликлинические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Маршала Жукова, д. 48-б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4.9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(Кабинет врача общей практики (семейного врача))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2 койко-места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город Крымск,</w:t>
            </w:r>
          </w:p>
          <w:p w:rsidR="0071478D" w:rsidRPr="003A2BDC" w:rsidRDefault="0071478D" w:rsidP="006C031E">
            <w:pPr>
              <w:spacing w:line="240" w:lineRule="auto"/>
              <w:ind w:firstLine="0"/>
              <w:jc w:val="center"/>
              <w:rPr>
                <w:sz w:val="24"/>
                <w:szCs w:val="24"/>
              </w:rPr>
            </w:pPr>
            <w:r w:rsidRPr="003A2BDC">
              <w:rPr>
                <w:sz w:val="24"/>
                <w:szCs w:val="24"/>
              </w:rPr>
              <w:t>улица Дивизионная, № 6-б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(Кабинет врача общей практики (семейного врача))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посещения входят в поликлинические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Ипподромная, 1-г</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4.11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«Крымская центральная районная больница» министерства здравоохранения Краснодарского края (Кабинет врача общей практики (семейного врача))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посещения входят в поликлинические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Белинского, д. 37-м, кв.18-28, 46-51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4.12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Государственное бюджетное учреждение здравоохранения Краснодарского края «Крымская центральная районная больница» министерства здравоохранения Краснодарского края (Кабинет врача общей практики (семейного врача))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посещения входят в поликлинические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город Крымск-4, улица Шоссейная, 87, 2 этаж, литер А, кабинеты № 39, 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4.13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Государственное бюджетное </w:t>
            </w:r>
            <w:r w:rsidRPr="003A2BDC">
              <w:rPr>
                <w:sz w:val="24"/>
                <w:szCs w:val="24"/>
              </w:rPr>
              <w:lastRenderedPageBreak/>
              <w:t xml:space="preserve">учреждение здравоохранения «Крымская центральная районная больница» министерства здравоохранения (Женская консультация)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lastRenderedPageBreak/>
              <w:t xml:space="preserve">125 </w:t>
            </w:r>
            <w:r w:rsidRPr="003A2BDC">
              <w:rPr>
                <w:sz w:val="24"/>
                <w:szCs w:val="24"/>
              </w:rPr>
              <w:lastRenderedPageBreak/>
              <w:t>посещений, 10 койко-места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lastRenderedPageBreak/>
              <w:t>г. Крымск,</w:t>
            </w:r>
          </w:p>
          <w:p w:rsidR="0071478D" w:rsidRPr="003A2BDC" w:rsidRDefault="0071478D" w:rsidP="006C031E">
            <w:pPr>
              <w:spacing w:line="240" w:lineRule="auto"/>
              <w:ind w:firstLine="0"/>
              <w:jc w:val="center"/>
              <w:rPr>
                <w:sz w:val="24"/>
                <w:szCs w:val="24"/>
              </w:rPr>
            </w:pPr>
            <w:r w:rsidRPr="003A2BDC">
              <w:rPr>
                <w:sz w:val="24"/>
                <w:szCs w:val="24"/>
              </w:rPr>
              <w:lastRenderedPageBreak/>
              <w:t>ул. Синева, 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lastRenderedPageBreak/>
              <w:t>5. Объекты социального обслуживания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5.1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8FAFF"/>
              <w:spacing w:line="240" w:lineRule="auto"/>
              <w:ind w:firstLine="0"/>
              <w:jc w:val="left"/>
              <w:textAlignment w:val="baseline"/>
              <w:rPr>
                <w:sz w:val="24"/>
                <w:szCs w:val="24"/>
              </w:rPr>
            </w:pPr>
            <w:r w:rsidRPr="003A2BDC">
              <w:rPr>
                <w:sz w:val="24"/>
                <w:szCs w:val="24"/>
              </w:rPr>
              <w:t>Государственное бюджетное учреждение социального обслуживания Краснодарского края "Крымский комплексный центр социального обслуживания населения"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Школьная, 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5.2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8FAFF"/>
              <w:spacing w:line="240" w:lineRule="auto"/>
              <w:ind w:firstLine="0"/>
              <w:jc w:val="left"/>
              <w:textAlignment w:val="baseline"/>
              <w:rPr>
                <w:sz w:val="24"/>
                <w:szCs w:val="24"/>
              </w:rPr>
            </w:pPr>
            <w:r w:rsidRPr="003A2BDC">
              <w:rPr>
                <w:sz w:val="24"/>
                <w:szCs w:val="24"/>
              </w:rPr>
              <w:t>Государственное казенное учреждение социального обслуживания Краснодарского края "Крымский реабилитационный центр для детей и подростков с ограниченными возможностями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Д.Бедного,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5.3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8FAFF"/>
              <w:spacing w:line="240" w:lineRule="auto"/>
              <w:ind w:firstLine="0"/>
              <w:jc w:val="left"/>
              <w:textAlignment w:val="baseline"/>
              <w:rPr>
                <w:sz w:val="24"/>
                <w:szCs w:val="24"/>
              </w:rPr>
            </w:pPr>
            <w:r w:rsidRPr="003A2BDC">
              <w:rPr>
                <w:sz w:val="24"/>
                <w:szCs w:val="24"/>
              </w:rPr>
              <w:t>Государственное казенное учреждение социального обслуживания Краснодарского края "Крымский центр реабилитации инвалидов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Слободская, 104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rPr>
            </w:pPr>
            <w:r w:rsidRPr="003A2BDC">
              <w:rPr>
                <w:b/>
                <w:sz w:val="24"/>
                <w:szCs w:val="24"/>
              </w:rPr>
              <w:t>6. Объекты отдыха и туризма (отсутствуют)</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7. Прочие объекты обслуживания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Администрация муниципального образования Крымский район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Карла Либкнехта, 35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Администрация Крымского городского поселения, ФГУ Крымская межрайонная прокуратура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 Демьяна Бедного, д.16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Отдел МВД России по Крымскому району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Ленина, 192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МРЭО №4 ГИБДД ГУ МВД РФ по Краснодарскому краю, г.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50 лет  Октября, 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Участковый пункт полиции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Белинского, 37м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Участковый пункт полиции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Коммунистическая,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Участковый пункт полиции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Темченко, 39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Стационарный пост полиции № 31 691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Синева 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12"/>
              <w:ind w:firstLine="0"/>
              <w:jc w:val="left"/>
              <w:textAlignment w:val="center"/>
              <w:rPr>
                <w:sz w:val="24"/>
                <w:szCs w:val="24"/>
              </w:rPr>
            </w:pPr>
            <w:bookmarkStart w:id="40" w:name="_Toc61439666"/>
            <w:bookmarkStart w:id="41" w:name="_Toc107050694"/>
            <w:r w:rsidRPr="003A2BDC">
              <w:rPr>
                <w:b w:val="0"/>
                <w:sz w:val="24"/>
                <w:szCs w:val="24"/>
              </w:rPr>
              <w:t>Районный отдел ФГУ Управления федеральной миграционной службы в Крымске</w:t>
            </w:r>
            <w:bookmarkEnd w:id="40"/>
            <w:bookmarkEnd w:id="41"/>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Комсомольская, 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Крымский районный суд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Коммунистическая, 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Районный отдел военного комиссариата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 Либкнехта, 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12"/>
              <w:shd w:val="clear" w:color="auto" w:fill="F4F7FC"/>
              <w:ind w:firstLine="0"/>
              <w:jc w:val="left"/>
              <w:rPr>
                <w:b w:val="0"/>
                <w:bCs/>
                <w:sz w:val="24"/>
                <w:szCs w:val="24"/>
              </w:rPr>
            </w:pPr>
            <w:bookmarkStart w:id="42" w:name="_Toc61439667"/>
            <w:bookmarkStart w:id="43" w:name="_Toc107050695"/>
            <w:r w:rsidRPr="003A2BDC">
              <w:rPr>
                <w:b w:val="0"/>
                <w:sz w:val="24"/>
                <w:szCs w:val="24"/>
              </w:rPr>
              <w:t>Государственное бюджетное учреждение</w:t>
            </w:r>
            <w:r w:rsidRPr="003A2BDC">
              <w:rPr>
                <w:sz w:val="24"/>
                <w:szCs w:val="24"/>
              </w:rPr>
              <w:t xml:space="preserve"> </w:t>
            </w:r>
            <w:r w:rsidRPr="003A2BDC">
              <w:rPr>
                <w:b w:val="0"/>
                <w:sz w:val="24"/>
                <w:szCs w:val="24"/>
              </w:rPr>
              <w:t>Крымский многофункциональный центр №1</w:t>
            </w:r>
            <w:bookmarkEnd w:id="42"/>
            <w:bookmarkEnd w:id="43"/>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Адагумская</w:t>
            </w:r>
            <w:r>
              <w:rPr>
                <w:sz w:val="24"/>
                <w:szCs w:val="24"/>
              </w:rPr>
              <w:t>,</w:t>
            </w:r>
            <w:r w:rsidRPr="003A2BDC">
              <w:rPr>
                <w:sz w:val="24"/>
                <w:szCs w:val="24"/>
              </w:rPr>
              <w:t xml:space="preserve"> 153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7.13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5" w:history="1">
              <w:r w:rsidR="0071478D" w:rsidRPr="003A2BDC">
                <w:rPr>
                  <w:bCs/>
                  <w:sz w:val="24"/>
                  <w:szCs w:val="24"/>
                </w:rPr>
                <w:t>Государственное бюджетное учреждение</w:t>
              </w:r>
              <w:r w:rsidR="0071478D" w:rsidRPr="003A2BDC">
                <w:rPr>
                  <w:sz w:val="24"/>
                  <w:szCs w:val="24"/>
                </w:rPr>
                <w:t xml:space="preserve"> </w:t>
              </w:r>
              <w:r w:rsidR="0071478D" w:rsidRPr="003A2BDC">
                <w:rPr>
                  <w:bCs/>
                  <w:sz w:val="24"/>
                  <w:szCs w:val="24"/>
                </w:rPr>
                <w:t>Крымский многофункциональный центр №2</w:t>
              </w:r>
              <w:r w:rsidR="0071478D" w:rsidRPr="003A2BDC">
                <w:rPr>
                  <w:sz w:val="24"/>
                  <w:szCs w:val="24"/>
                </w:rPr>
                <w:t>»</w:t>
              </w:r>
            </w:hyperlink>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Фадеева, 148\5</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Фадеева, 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НКО Фонд капитального ремонта МКД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Свердлова,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АО «Крымскрайгаз»</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ул.М.Гречко,10А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МКУ «Управление по предупреждению чрезвычайных ситуаций  и гражданской защиты МО Крымский район»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Фадеева, 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Государственное бюджетное учреждение Краснодарского края  «Управление ветеринарии Крымского района»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Ленина, 168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ГКУ Краснодарского края центр занятости населения Крымского района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Карла Либкнехта, 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12"/>
              <w:shd w:val="clear" w:color="auto" w:fill="F4F7FC"/>
              <w:ind w:firstLine="0"/>
              <w:jc w:val="left"/>
              <w:rPr>
                <w:sz w:val="24"/>
                <w:szCs w:val="24"/>
              </w:rPr>
            </w:pPr>
            <w:bookmarkStart w:id="44" w:name="_Toc61439668"/>
            <w:bookmarkStart w:id="45" w:name="_Toc107050696"/>
            <w:r w:rsidRPr="003A2BDC">
              <w:rPr>
                <w:b w:val="0"/>
                <w:sz w:val="24"/>
                <w:szCs w:val="24"/>
              </w:rPr>
              <w:t>Межрайонная инспекция ФНС России № 17 по Краснодарскому краю</w:t>
            </w:r>
            <w:bookmarkEnd w:id="44"/>
            <w:bookmarkEnd w:id="45"/>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50 лет Октября, 20а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Управление федерального казначейства по Краснодарскому краю , отделение №10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Коммунистическая, 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Управление федеральной службы государственной регистрации кадастра и картографии, Крымский отдел</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Лермонтова, 14а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ФГУ Земельная кадастровая палата, </w:t>
            </w:r>
            <w:hyperlink r:id="rId66" w:history="1">
              <w:r w:rsidRPr="003A2BDC">
                <w:rPr>
                  <w:sz w:val="24"/>
                  <w:szCs w:val="24"/>
                </w:rPr>
                <w:t>Новороссийский территориальный отдел Северо-Кавказского управления Федеральной службы по экологическому, технологическому и атом</w:t>
              </w:r>
            </w:hyperlink>
            <w:r w:rsidRPr="003A2BDC">
              <w:rPr>
                <w:sz w:val="24"/>
                <w:szCs w:val="24"/>
              </w:rPr>
              <w:t>ному надзору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Фадеева, 15, 15а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7.23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12"/>
              <w:ind w:firstLine="0"/>
              <w:jc w:val="left"/>
              <w:textAlignment w:val="center"/>
              <w:rPr>
                <w:sz w:val="24"/>
                <w:szCs w:val="24"/>
              </w:rPr>
            </w:pPr>
            <w:bookmarkStart w:id="46" w:name="_Toc61439669"/>
            <w:bookmarkStart w:id="47" w:name="_Toc107050697"/>
            <w:r w:rsidRPr="003A2BDC">
              <w:rPr>
                <w:b w:val="0"/>
                <w:sz w:val="24"/>
                <w:szCs w:val="24"/>
              </w:rPr>
              <w:t>Территориальный орган Федеральной службы государственной статистики по Краснодарскому краю</w:t>
            </w:r>
            <w:bookmarkEnd w:id="46"/>
            <w:bookmarkEnd w:id="47"/>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Синева,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7.24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Управление Пенсионного фонда Российской Федерации в Крымском районе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Свердлова,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7.25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Крымский филиал ФГБУ «Управление «Кубаньмелиоводхоз»</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Авиационная,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0B4CAF"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7.26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Храм Михаила Архангела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firstLine="0"/>
              <w:jc w:val="center"/>
              <w:rPr>
                <w:sz w:val="24"/>
                <w:szCs w:val="24"/>
              </w:rPr>
            </w:pPr>
            <w:r w:rsidRPr="003A2BDC">
              <w:rPr>
                <w:sz w:val="24"/>
                <w:szCs w:val="24"/>
              </w:rPr>
              <w:t>г. Крымск, ул. Крепостная,</w:t>
            </w:r>
          </w:p>
          <w:p w:rsidR="0071478D" w:rsidRPr="003A2BDC" w:rsidRDefault="0071478D" w:rsidP="006C031E">
            <w:pPr>
              <w:spacing w:line="240" w:lineRule="auto"/>
              <w:ind w:left="-40" w:firstLine="0"/>
              <w:jc w:val="center"/>
            </w:pPr>
            <w:r w:rsidRPr="003A2BDC">
              <w:rPr>
                <w:sz w:val="24"/>
                <w:szCs w:val="24"/>
              </w:rPr>
              <w:t>строение 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7.27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Церковь Иконы Божией Матери Казанская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lang w:eastAsia="ar-SA"/>
              </w:rPr>
              <w:t>г. Крымск, ул. Луначарского, 305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7.28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Отдел ЗАГС Крымского района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lang w:eastAsia="ar-SA"/>
              </w:rPr>
            </w:pPr>
            <w:r w:rsidRPr="003A2BDC">
              <w:rPr>
                <w:sz w:val="24"/>
                <w:szCs w:val="24"/>
              </w:rPr>
              <w:t>ул. Троицкая, 121а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0B4CAF"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8. Благоустроенные территории общего пользования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8.1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Парк им. Тельмана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15713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 xml:space="preserve">г. Крымск, пересечение улиц </w:t>
            </w:r>
            <w:r w:rsidRPr="003A2BDC">
              <w:rPr>
                <w:sz w:val="24"/>
                <w:szCs w:val="24"/>
              </w:rPr>
              <w:lastRenderedPageBreak/>
              <w:t>Коммунистическая и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lastRenderedPageBreak/>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lastRenderedPageBreak/>
              <w:t>8.2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Сквер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5374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пересечение улиц Коммунистическая и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8.3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Площадь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2207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пересечение улиц К. Либкнехта и Синева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8.4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Площадь около здания библиотеки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847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Комарова\</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Коммунистическая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8.5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Сквер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11781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Красноармейская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8.6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Сквер возле «Вечного огня»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24215 м</w:t>
            </w:r>
            <w:r w:rsidRPr="003A2BDC">
              <w:rPr>
                <w:sz w:val="24"/>
                <w:szCs w:val="24"/>
                <w:vertAlign w:val="superscript"/>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Свердлова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456"/>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rPr>
            </w:pPr>
            <w:r w:rsidRPr="003A2BDC">
              <w:rPr>
                <w:b/>
                <w:sz w:val="24"/>
                <w:szCs w:val="24"/>
              </w:rPr>
              <w:t>9. Объекты транспортной инфраструктуры</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Синева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1,57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Кирова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3,21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Луначарского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2,68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Привокзальная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2,78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Авиационная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0,68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Маршала Жукова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2,58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Маршала Гречко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1,94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Таманская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1,16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Комарова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1,72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Советская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2,57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Синева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0,61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lastRenderedPageBreak/>
              <w:t>9.12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Ленина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0,36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Курганная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1,94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К. Либкнехта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1,84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 мкрн. «Надежда»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1,41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Рабочая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0,63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ул. Троицкая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0,63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Улицы и проезды местного значения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0B4CAF" w:rsidRDefault="000B4CAF" w:rsidP="000B4CAF">
            <w:pPr>
              <w:shd w:val="clear" w:color="auto" w:fill="FFFFFF"/>
              <w:autoSpaceDE w:val="0"/>
              <w:autoSpaceDN w:val="0"/>
              <w:adjustRightInd w:val="0"/>
              <w:spacing w:line="240" w:lineRule="auto"/>
              <w:ind w:firstLine="0"/>
              <w:jc w:val="center"/>
              <w:rPr>
                <w:sz w:val="24"/>
                <w:szCs w:val="24"/>
              </w:rPr>
            </w:pPr>
            <w:r w:rsidRPr="000B4CAF">
              <w:rPr>
                <w:sz w:val="24"/>
                <w:szCs w:val="24"/>
              </w:rPr>
              <w:t>218</w:t>
            </w:r>
            <w:r w:rsidR="0071478D" w:rsidRPr="000B4CAF">
              <w:rPr>
                <w:sz w:val="24"/>
                <w:szCs w:val="24"/>
              </w:rPr>
              <w:t>,</w:t>
            </w:r>
            <w:r w:rsidRPr="000B4CAF">
              <w:rPr>
                <w:sz w:val="24"/>
                <w:szCs w:val="24"/>
              </w:rPr>
              <w:t>58</w:t>
            </w:r>
            <w:r w:rsidR="0071478D" w:rsidRPr="000B4CAF">
              <w:rPr>
                <w:sz w:val="24"/>
                <w:szCs w:val="24"/>
              </w:rPr>
              <w:t xml:space="preserve">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9.19</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 xml:space="preserve">Улицы и проезды местного значения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0B4CAF" w:rsidRDefault="000B4CAF" w:rsidP="000B4CAF">
            <w:pPr>
              <w:shd w:val="clear" w:color="auto" w:fill="FFFFFF"/>
              <w:autoSpaceDE w:val="0"/>
              <w:autoSpaceDN w:val="0"/>
              <w:adjustRightInd w:val="0"/>
              <w:spacing w:line="240" w:lineRule="auto"/>
              <w:ind w:firstLine="0"/>
              <w:jc w:val="center"/>
              <w:rPr>
                <w:sz w:val="24"/>
                <w:szCs w:val="24"/>
              </w:rPr>
            </w:pPr>
            <w:r w:rsidRPr="000B4CAF">
              <w:rPr>
                <w:sz w:val="24"/>
                <w:szCs w:val="24"/>
              </w:rPr>
              <w:t>2</w:t>
            </w:r>
            <w:r w:rsidR="0071478D" w:rsidRPr="000B4CAF">
              <w:rPr>
                <w:sz w:val="24"/>
                <w:szCs w:val="24"/>
              </w:rPr>
              <w:t>,</w:t>
            </w:r>
            <w:r w:rsidRPr="000B4CAF">
              <w:rPr>
                <w:sz w:val="24"/>
                <w:szCs w:val="24"/>
              </w:rPr>
              <w:t>36</w:t>
            </w:r>
            <w:r w:rsidR="0071478D" w:rsidRPr="000B4CAF">
              <w:rPr>
                <w:sz w:val="24"/>
                <w:szCs w:val="24"/>
              </w:rPr>
              <w:t xml:space="preserve"> км</w:t>
            </w:r>
            <w:bookmarkStart w:id="48" w:name="_GoBack"/>
            <w:bookmarkEnd w:id="48"/>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х. Верхнеадагум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Автостанция г.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ул.М.Гречко,130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через р. Адагум, соединяет ул. Авиационная и ул. Маршала Жукова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через р. Адагум, соединяет ул. Синева и ул. Маршала Гречко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Пешеходный мост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через р. Адагум от ул. 50 лет Октября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Пешеходный мост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через р. Адагум от ул. Адагумская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Пешеходный мост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Pr>
                <w:sz w:val="24"/>
                <w:szCs w:val="24"/>
              </w:rPr>
              <w:t>в</w:t>
            </w:r>
            <w:r w:rsidRPr="003A2BDC">
              <w:rPr>
                <w:sz w:val="24"/>
                <w:szCs w:val="24"/>
              </w:rPr>
              <w:t xml:space="preserve"> районе пересечения улиц Адагумская и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АЗС № 17</w:t>
            </w:r>
            <w:r w:rsidRPr="003A2BDC">
              <w:t xml:space="preserve"> </w:t>
            </w:r>
            <w:r w:rsidRPr="003A2BDC">
              <w:rPr>
                <w:sz w:val="24"/>
                <w:szCs w:val="24"/>
              </w:rPr>
              <w:t>ООО МХО «Рассвет»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А-146, 112 км, справа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МАЗС № 2 ООО фирма «ПАНДА»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М.Жукова, 113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9.28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МАЗС № 37 ООО фирма «ПАНДА»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Кирова, 156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«Ростнефть»№ 6 ООО «АЗС-Юг"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Коммунистическая, (район рынка «ДИН»)</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«Ростнефть»№ 2 ООО «АЗС-Юг"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Торговая, 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«Ростнефть»№ 3 ООО «АЗС-Юг"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М.Жукова, 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«Ростнефть»№ 9 ООО «АЗС-Юг"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Шоссейная, 2 а</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lastRenderedPageBreak/>
              <w:t>А-146, км 114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9.33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АЗС «Малютка» ООО «Малютка»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М.Жукова, 109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АЗК № 32 «Роснефть»</w:t>
            </w:r>
            <w:r w:rsidRPr="003A2BDC">
              <w:t xml:space="preserve"> </w:t>
            </w:r>
            <w:r w:rsidRPr="003A2BDC">
              <w:rPr>
                <w:sz w:val="24"/>
                <w:szCs w:val="24"/>
              </w:rPr>
              <w:t>ПАО «НК «Роснефть- Кубаньнефтепродукт»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Привокзальная, 73-А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МАЗС-103 ПАО «НК «Роснефть- Кубаньнефтепродукт»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А-146, км 116 +830 м  слева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АЗС № 123 «Роснефть» ПАО «НК «Роснефть- Кубаньнефтепродукт»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Коммунистическая,157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МАЗК-73 ПАО «НК «Роснефть- Кубаньнефтепродукт»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Синева, 120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248"/>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 23021 ООО «Лукойл»- Югнефпродукт»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М.Жукова (район АК-1201)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9.39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 23194 ООО «Лукойл»- Югнефпродукт»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автодорога Крымск-Джигинка 6 км+600 м  (справа)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АЗС № 2 ООО «Югинвестнефтегаз»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Кирова, 152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АГЗС ООО «Кубаньгазификация»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М.Жукова, (район АЗС «Лукойл»)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АГНКС ООО «Газпром Газомоторное топливо»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Синева, 122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АЗС ИП Еременко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ул. Краснозеленая, 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АЗС</w:t>
            </w:r>
            <w:r w:rsidRPr="003A2BDC">
              <w:t xml:space="preserve"> </w:t>
            </w:r>
            <w:r w:rsidRPr="003A2BDC">
              <w:rPr>
                <w:sz w:val="24"/>
                <w:szCs w:val="24"/>
              </w:rPr>
              <w:t>«Роснефть»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на а\д "Краснодар-Новороссийск" 244+950 км ( справа)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«г. Крымск - хут. Аккерменка»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3,06 км</w:t>
            </w:r>
            <w:r>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«г. Крымск - с. Джигинка»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8,13 км</w:t>
            </w:r>
            <w:r>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«г.Славянск-на-Кубани-г.Крымск»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2,80 км</w:t>
            </w:r>
            <w:r>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«г.Крымск-хут. Черноморский»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A03267" w:rsidP="00A03267">
            <w:pPr>
              <w:shd w:val="clear" w:color="auto" w:fill="FFFFFF"/>
              <w:autoSpaceDE w:val="0"/>
              <w:autoSpaceDN w:val="0"/>
              <w:adjustRightInd w:val="0"/>
              <w:spacing w:line="240" w:lineRule="auto"/>
              <w:ind w:firstLine="0"/>
              <w:jc w:val="center"/>
              <w:rPr>
                <w:sz w:val="24"/>
                <w:szCs w:val="24"/>
              </w:rPr>
            </w:pPr>
            <w:r>
              <w:rPr>
                <w:sz w:val="24"/>
                <w:szCs w:val="24"/>
              </w:rPr>
              <w:t>6</w:t>
            </w:r>
            <w:r w:rsidR="0071478D" w:rsidRPr="003A2BDC">
              <w:rPr>
                <w:sz w:val="24"/>
                <w:szCs w:val="24"/>
              </w:rPr>
              <w:t>,</w:t>
            </w:r>
            <w:r>
              <w:rPr>
                <w:sz w:val="24"/>
                <w:szCs w:val="24"/>
              </w:rPr>
              <w:t>595</w:t>
            </w:r>
            <w:r w:rsidR="0071478D" w:rsidRPr="003A2BDC">
              <w:rPr>
                <w:sz w:val="24"/>
                <w:szCs w:val="24"/>
              </w:rPr>
              <w:t xml:space="preserve"> км</w:t>
            </w:r>
            <w:r w:rsidR="0071478D">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9.49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«Подъезд к ст-це Неберджаевская»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2,28 км</w:t>
            </w:r>
            <w:r>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автомобильная дорога «г. Крымск - с. Джигинка» через р. Адагум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автомобильная дорога «г. Крымск - с. Джигинка» через железную дорогу</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lastRenderedPageBreak/>
              <w:t>9.52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8F729E">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А-146 «Краснодар- Верхнебаканск</w:t>
            </w:r>
            <w:r w:rsidR="008F729E">
              <w:rPr>
                <w:sz w:val="24"/>
                <w:szCs w:val="24"/>
              </w:rPr>
              <w:t>ий</w:t>
            </w:r>
            <w:r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11,72 км</w:t>
            </w:r>
            <w:r>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9.53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путь общего пользования Краснодар-Новороссийск СКЖД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10,92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9.54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путь общего пользования Крымская-Тимашевская СКЖД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6,00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путь общего пользования Крымская-Кавказ СКЖД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6,00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9.56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путь общего пользования Крымская-Грушевая СКЖД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6,18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Железнодорожная станция «Крымская» СКЖД, железнодорожный вокзал</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Привокзальная площадь,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Подъездной железнодорожный путь необщего пользования к складу горюче-смазочных материалов (ТЗК) «Крымск»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9.59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8F729E">
            <w:pPr>
              <w:spacing w:line="240" w:lineRule="auto"/>
              <w:ind w:firstLine="0"/>
              <w:jc w:val="center"/>
              <w:rPr>
                <w:sz w:val="24"/>
                <w:szCs w:val="24"/>
              </w:rPr>
            </w:pPr>
            <w:r w:rsidRPr="003A2BDC">
              <w:rPr>
                <w:sz w:val="24"/>
                <w:szCs w:val="24"/>
              </w:rPr>
              <w:t>Автомобильная дорога А-146 «Краснодар- Верхнебаканск</w:t>
            </w:r>
            <w:r w:rsidR="008F729E">
              <w:rPr>
                <w:sz w:val="24"/>
                <w:szCs w:val="24"/>
              </w:rPr>
              <w:t>ий</w:t>
            </w:r>
            <w:r w:rsidRPr="003A2BDC">
              <w:rPr>
                <w:sz w:val="24"/>
                <w:szCs w:val="24"/>
              </w:rPr>
              <w:t>» через железную дорогу</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9.64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железная дорога «Краснодар-</w:t>
            </w:r>
          </w:p>
          <w:p w:rsidR="0071478D" w:rsidRPr="003A2BDC" w:rsidRDefault="0071478D" w:rsidP="006C031E">
            <w:pPr>
              <w:spacing w:line="240" w:lineRule="auto"/>
              <w:ind w:firstLine="0"/>
              <w:jc w:val="center"/>
              <w:rPr>
                <w:sz w:val="24"/>
                <w:szCs w:val="24"/>
              </w:rPr>
            </w:pPr>
            <w:r w:rsidRPr="003A2BDC">
              <w:rPr>
                <w:sz w:val="24"/>
                <w:szCs w:val="24"/>
              </w:rPr>
              <w:t>Новороссийск» через р. Адагум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9.65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Железнодорожный мост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железная дорога «Краснодар-Тимашевск» через р. Адагум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10. Объекты газоснабжения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10.1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АГРС «Крымская»</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0,3 МПа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Краснозеленая, 57б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10.2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АГРС «Саук-Дере»</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 МПа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п. Саук-Дере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10.3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АГРС ГТ ТЭЦ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 МПа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в границах колхоза им. Ленина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10.4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ГГРП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Шевченко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11. Объекты электроснабжения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Газотурбинная ТЭЦ «Энерго»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 э/э: 18 МВт</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 т/э: 40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Строительная, 65а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lastRenderedPageBreak/>
              <w:t>11.2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napToGrid w:val="0"/>
              <w:spacing w:line="240" w:lineRule="auto"/>
              <w:ind w:firstLine="0"/>
              <w:jc w:val="left"/>
            </w:pPr>
            <w:r w:rsidRPr="003A2BDC">
              <w:rPr>
                <w:sz w:val="24"/>
                <w:szCs w:val="24"/>
              </w:rPr>
              <w:t>ПС 35/10 кВ «Насосная третьего подъема»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территория НС</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napToGrid w:val="0"/>
              <w:spacing w:line="240" w:lineRule="auto"/>
              <w:ind w:firstLine="0"/>
              <w:jc w:val="left"/>
            </w:pPr>
            <w:r w:rsidRPr="003A2BDC">
              <w:rPr>
                <w:sz w:val="24"/>
                <w:szCs w:val="24"/>
              </w:rPr>
              <w:t xml:space="preserve">ПС-35/10 кВ «Неберджай»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х. Верхнеадагум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ВЛ-35 кВ "Новоукраинская -3 подъем с отпайкой на ПС КНПС, ПС Крымская"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ВЛ-35 кВ "КНПС - Саук-Дере"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ВЛ-35 кВ "КНПС - Баканская с отпайками на ПС Саук-Дере 35/6 кВ, ПС Неберджай, ПС Саук-Дере 35/10 кВ"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ВЛ-35 кВ "3 подъем- Мелехово"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napToGrid w:val="0"/>
              <w:spacing w:line="240" w:lineRule="auto"/>
              <w:ind w:firstLine="0"/>
              <w:jc w:val="left"/>
              <w:rPr>
                <w:sz w:val="24"/>
                <w:szCs w:val="24"/>
              </w:rPr>
            </w:pPr>
            <w:r w:rsidRPr="003A2BDC">
              <w:rPr>
                <w:sz w:val="24"/>
                <w:szCs w:val="24"/>
              </w:rPr>
              <w:t>ПС 110/6 кВ «Пролетарская»</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 ул. Высоковольтная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napToGrid w:val="0"/>
              <w:spacing w:line="240" w:lineRule="auto"/>
              <w:ind w:firstLine="0"/>
              <w:jc w:val="left"/>
              <w:rPr>
                <w:sz w:val="24"/>
                <w:szCs w:val="24"/>
              </w:rPr>
            </w:pPr>
            <w:r w:rsidRPr="003A2BDC">
              <w:rPr>
                <w:sz w:val="24"/>
                <w:szCs w:val="24"/>
              </w:rPr>
              <w:t>ПС 110/35/10 кВ «Крымская тяговая»</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 полоса отвода железной дороги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napToGrid w:val="0"/>
              <w:spacing w:line="240" w:lineRule="auto"/>
              <w:ind w:firstLine="0"/>
              <w:jc w:val="left"/>
              <w:rPr>
                <w:sz w:val="24"/>
                <w:szCs w:val="24"/>
              </w:rPr>
            </w:pPr>
            <w:r w:rsidRPr="003A2BDC">
              <w:rPr>
                <w:sz w:val="24"/>
                <w:szCs w:val="24"/>
              </w:rPr>
              <w:t>ПС 110/35/10 кВ «КНПС»</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 территория НПС</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napToGrid w:val="0"/>
              <w:spacing w:line="240" w:lineRule="auto"/>
              <w:ind w:firstLine="0"/>
              <w:jc w:val="left"/>
              <w:rPr>
                <w:sz w:val="24"/>
                <w:szCs w:val="24"/>
              </w:rPr>
            </w:pPr>
            <w:r w:rsidRPr="003A2BDC">
              <w:rPr>
                <w:sz w:val="24"/>
                <w:szCs w:val="24"/>
              </w:rPr>
              <w:t>ПС 110/10 кВ «КПТФ»</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г. Крымск, территория ПТФ</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Отпайка от ВЛ - 110 кВ "Крымская 220 - Взлетная - Варениковская" до места отпайки к ПС 110/10 кВ "Казачья"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КПТФ"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11.14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"КПТФ - Никитинская"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Геленджик"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Тоннельная"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Неберджаевская 1 цепь с отпайкой на ПС КНПС"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Неберджаевская 2 цепь с отпайкой на ПС КНПС"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Крымская тяговая 1 цепь"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"Крымская - Крымская тяговая 2 цепь"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 тяговая - Новотроицкая"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ВЛ-110 кВ "Крымск тяговая - Абинская"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 110 кВ "Крымская тяговая-</w:t>
            </w:r>
            <w:r w:rsidRPr="003A2BDC">
              <w:rPr>
                <w:sz w:val="24"/>
                <w:szCs w:val="24"/>
              </w:rPr>
              <w:lastRenderedPageBreak/>
              <w:t>Крымская ГТ ТЭЦ"</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 xml:space="preserve">Крымское городское </w:t>
            </w:r>
            <w:r w:rsidRPr="003A2BDC">
              <w:rPr>
                <w:sz w:val="24"/>
                <w:szCs w:val="24"/>
              </w:rPr>
              <w:lastRenderedPageBreak/>
              <w:t>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lastRenderedPageBreak/>
              <w:t>11.24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napToGrid w:val="0"/>
              <w:spacing w:line="240" w:lineRule="auto"/>
              <w:ind w:firstLine="0"/>
              <w:jc w:val="left"/>
              <w:rPr>
                <w:sz w:val="24"/>
                <w:szCs w:val="24"/>
              </w:rPr>
            </w:pPr>
            <w:r w:rsidRPr="003A2BDC">
              <w:rPr>
                <w:sz w:val="24"/>
                <w:szCs w:val="24"/>
              </w:rPr>
              <w:t>ПС-220/110/35/10/6 кВ «Крымская»</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Луговского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11.25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ВЛ 220 кВ Кубанская - Крымская II цепь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220 кВ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 220 кВ Кубанская-Кирилловская (участок от ПС 500 кВ Кубанская до опоры № 78)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 220 кВ Краснодарская-ТЭЦ Кирилловская (участок от опоры №332 до опоры № 420)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 220 кВ Кубанская - Восточная II цепь (участок от ПС 500 кВ Кубанская до опоры № 89)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220 кВ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ВЛ-220 кВ "Краснодарская ТЭЦ - Восточная" (часть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11.30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ВЛ-220 кВ "Афипская - Крымская"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11.31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ВЛ-220 кВ "Крымская - Кирилловская"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12. Объекты теплоснабжения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24,90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Комсомольская, 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№2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1,60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Ленина, 31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№3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2,40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Советская, 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№4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1,00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Темченко, 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0,40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 xml:space="preserve">ул. </w:t>
            </w:r>
            <w:r w:rsidRPr="003A2BDC">
              <w:rPr>
                <w:sz w:val="24"/>
                <w:szCs w:val="24"/>
                <w:lang w:eastAsia="ar-SA"/>
              </w:rPr>
              <w:t>Свердлова, 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№6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0,086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Крымск,ул. Маршала Гречко, 124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№7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4,638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Горная, д.15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№8</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4,30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Адагумская, 127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№9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1,30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Слободская, 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№10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1,20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Луначарского,16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Блочно-модульная</w:t>
            </w:r>
            <w:r w:rsidRPr="003A2BDC">
              <w:rPr>
                <w:color w:val="FF0000"/>
                <w:sz w:val="24"/>
                <w:szCs w:val="24"/>
              </w:rPr>
              <w:t xml:space="preserve"> </w:t>
            </w:r>
            <w:r w:rsidRPr="003A2BDC">
              <w:rPr>
                <w:sz w:val="24"/>
                <w:szCs w:val="24"/>
              </w:rPr>
              <w:t xml:space="preserve">котельная №11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1,00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Маршала Гречко, 89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№12</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1,72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Кирова, 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№18</w:t>
            </w:r>
            <w:r w:rsidRPr="003A2BDC">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14,50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Спартака, 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№19 (мкрн. им. Жукова)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15,00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 xml:space="preserve">ул. </w:t>
            </w:r>
            <w:r w:rsidRPr="003A2BDC">
              <w:rPr>
                <w:sz w:val="22"/>
                <w:szCs w:val="22"/>
              </w:rPr>
              <w:t>Бригадная, 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12.15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№21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7,00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Белинского, 37 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12.16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Блочно-модульная котельная УКМ-5,1 ВГ № 23</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4,398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Свердлова, д 2-г</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12.17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 27</w:t>
            </w:r>
            <w:r w:rsidRPr="003A2BDC">
              <w:rPr>
                <w:rFonts w:ascii="Calibri" w:hAnsi="Calibri"/>
                <w:color w:val="006FB8"/>
                <w:sz w:val="21"/>
                <w:szCs w:val="21"/>
                <w:u w:val="single"/>
                <w:shd w:val="clear" w:color="auto" w:fill="F8F9FA"/>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5,16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Лермонтова, 44а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№38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2,58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Маршала Гречко, 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 40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2,60</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Вавилова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12.20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Котельная № 41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pacing w:line="240" w:lineRule="auto"/>
              <w:ind w:firstLine="0"/>
              <w:jc w:val="center"/>
              <w:rPr>
                <w:sz w:val="24"/>
                <w:szCs w:val="24"/>
              </w:rPr>
            </w:pPr>
            <w:r w:rsidRPr="003A2BDC">
              <w:rPr>
                <w:sz w:val="24"/>
                <w:szCs w:val="24"/>
              </w:rPr>
              <w:t>1,30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Высоковольтная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12.21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Блочная котельная № 42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Линейная, строение 2г</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12.22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Котельная в мкрн. «Надежда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7,224 Гкал/ч</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Надежды, 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rPr>
            </w:pPr>
            <w:r w:rsidRPr="003A2BDC">
              <w:rPr>
                <w:b/>
                <w:sz w:val="24"/>
                <w:szCs w:val="24"/>
              </w:rPr>
              <w:t>13. Объекты водоснабжения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Троицкий групповой магистральный водовод МВ №1 (ТГВ)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Ø1020 мм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Троицкий групповой магистральный водовод МВ №2 (ТГВ)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Ø1200 мм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color w:val="000000"/>
                <w:sz w:val="24"/>
                <w:szCs w:val="24"/>
                <w:shd w:val="clear" w:color="auto" w:fill="FFFFFF"/>
              </w:rPr>
              <w:t>Узел водопроводных сооружений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Резервуар 3000 м</w:t>
            </w:r>
            <w:r w:rsidRPr="003A2BDC">
              <w:rPr>
                <w:sz w:val="24"/>
                <w:szCs w:val="24"/>
                <w:vertAlign w:val="superscript"/>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насосная 3 подьема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Насосная станция</w:t>
            </w:r>
            <w:r w:rsidRPr="003A2BDC">
              <w:t xml:space="preserve"> </w:t>
            </w:r>
            <w:r w:rsidRPr="003A2BDC">
              <w:rPr>
                <w:sz w:val="24"/>
                <w:szCs w:val="24"/>
              </w:rPr>
              <w:t xml:space="preserve">водоснабжения 3-го подъема НС-1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возле мкрн. «Надежда»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Насосная станция</w:t>
            </w:r>
            <w:r w:rsidRPr="003A2BDC">
              <w:t xml:space="preserve"> </w:t>
            </w:r>
            <w:r w:rsidRPr="003A2BDC">
              <w:rPr>
                <w:sz w:val="24"/>
                <w:szCs w:val="24"/>
              </w:rPr>
              <w:t xml:space="preserve">водоснабжения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НС-2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val="en-US"/>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Ком-мунистическая 161 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Насосная станция</w:t>
            </w:r>
            <w:r w:rsidRPr="003A2BDC">
              <w:t xml:space="preserve"> </w:t>
            </w:r>
            <w:r w:rsidRPr="003A2BDC">
              <w:rPr>
                <w:sz w:val="24"/>
                <w:szCs w:val="24"/>
              </w:rPr>
              <w:t xml:space="preserve">водоснабжения </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НС-3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Таманская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от ВНС 3 подъема до ПК-120 Троицкого группового водопровода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 подключение к </w:t>
            </w:r>
            <w:r w:rsidRPr="003A2BDC">
              <w:rPr>
                <w:sz w:val="24"/>
                <w:szCs w:val="24"/>
              </w:rPr>
              <w:t xml:space="preserve">ТГВ, </w:t>
            </w:r>
          </w:p>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sz w:val="24"/>
                <w:szCs w:val="24"/>
              </w:rPr>
              <w:t>ввод от КП-1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r w:rsidRPr="003A2BDC">
              <w:rPr>
                <w:sz w:val="24"/>
                <w:szCs w:val="24"/>
              </w:rPr>
              <w:t>2 шт.Ø300 мм, длина 820 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 подключение к </w:t>
            </w:r>
            <w:r w:rsidRPr="003A2BDC">
              <w:rPr>
                <w:sz w:val="24"/>
                <w:szCs w:val="24"/>
              </w:rPr>
              <w:t xml:space="preserve">ТГВ, </w:t>
            </w:r>
          </w:p>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sz w:val="24"/>
                <w:szCs w:val="24"/>
              </w:rPr>
              <w:t>ввод от КП-2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r w:rsidRPr="003A2BDC">
              <w:rPr>
                <w:sz w:val="24"/>
                <w:szCs w:val="24"/>
              </w:rPr>
              <w:t>2 шт.Ø600 мм, длина 747 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 подключение к </w:t>
            </w:r>
            <w:r w:rsidRPr="003A2BDC">
              <w:rPr>
                <w:sz w:val="24"/>
                <w:szCs w:val="24"/>
              </w:rPr>
              <w:t xml:space="preserve">ТГВ, </w:t>
            </w:r>
          </w:p>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sz w:val="24"/>
                <w:szCs w:val="24"/>
              </w:rPr>
              <w:t>ввод от КП-3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r w:rsidRPr="003A2BDC">
              <w:rPr>
                <w:sz w:val="24"/>
                <w:szCs w:val="24"/>
              </w:rPr>
              <w:t>2 шт.Ø600 мм, длина 415 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 подключение к </w:t>
            </w:r>
            <w:r w:rsidRPr="003A2BDC">
              <w:rPr>
                <w:sz w:val="24"/>
                <w:szCs w:val="24"/>
              </w:rPr>
              <w:t xml:space="preserve">ТГВ, </w:t>
            </w:r>
          </w:p>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sz w:val="24"/>
                <w:szCs w:val="24"/>
              </w:rPr>
              <w:t>ввод от КП-4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r w:rsidRPr="003A2BDC">
              <w:rPr>
                <w:sz w:val="24"/>
                <w:szCs w:val="24"/>
              </w:rPr>
              <w:t>2 шт.Ø450 мм, длина 221 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color w:val="000000"/>
                <w:sz w:val="24"/>
                <w:szCs w:val="24"/>
                <w:shd w:val="clear" w:color="auto" w:fill="FFFFFF"/>
              </w:rPr>
              <w:t xml:space="preserve">Водовод - подключение к </w:t>
            </w:r>
            <w:r w:rsidRPr="003A2BDC">
              <w:rPr>
                <w:sz w:val="24"/>
                <w:szCs w:val="24"/>
              </w:rPr>
              <w:t xml:space="preserve">ТГВ, </w:t>
            </w:r>
          </w:p>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sz w:val="24"/>
                <w:szCs w:val="24"/>
              </w:rPr>
              <w:t>ввод от КП-5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r w:rsidRPr="003A2BDC">
              <w:rPr>
                <w:sz w:val="24"/>
                <w:szCs w:val="24"/>
              </w:rPr>
              <w:t>2 шт.Ø300 мм, длина 583 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color w:val="000000"/>
                <w:sz w:val="24"/>
                <w:szCs w:val="24"/>
                <w:shd w:val="clear" w:color="auto" w:fill="FFFFFF"/>
              </w:rPr>
              <w:t xml:space="preserve">Артезианская скважина </w:t>
            </w:r>
            <w:r w:rsidRPr="003A2BDC">
              <w:rPr>
                <w:sz w:val="24"/>
                <w:szCs w:val="24"/>
              </w:rPr>
              <w:t>СКЖД</w:t>
            </w:r>
            <w:r w:rsidRPr="003A2BDC">
              <w:rPr>
                <w:color w:val="000000"/>
                <w:sz w:val="24"/>
                <w:szCs w:val="24"/>
                <w:shd w:val="clear" w:color="auto" w:fill="FFFFFF"/>
              </w:rPr>
              <w:t xml:space="preserve">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юго-восточная окраина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color w:val="000000"/>
                <w:sz w:val="24"/>
                <w:szCs w:val="24"/>
                <w:shd w:val="clear" w:color="auto" w:fill="FFFFFF"/>
              </w:rPr>
              <w:t>Артезианская скважина</w:t>
            </w:r>
            <w:r w:rsidRPr="003A2BDC">
              <w:rPr>
                <w:sz w:val="24"/>
                <w:szCs w:val="24"/>
              </w:rPr>
              <w:t xml:space="preserve"> СКЖД</w:t>
            </w:r>
            <w:r w:rsidRPr="003A2BDC">
              <w:rPr>
                <w:color w:val="000000"/>
                <w:sz w:val="24"/>
                <w:szCs w:val="24"/>
                <w:shd w:val="clear" w:color="auto" w:fill="FFFFFF"/>
              </w:rPr>
              <w:t xml:space="preserve"> №3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юго-восточная окраина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13.15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color w:val="000000"/>
                <w:sz w:val="24"/>
                <w:szCs w:val="24"/>
                <w:shd w:val="clear" w:color="auto" w:fill="FFFFFF"/>
              </w:rPr>
              <w:t xml:space="preserve">Артезианская скважина </w:t>
            </w:r>
            <w:r w:rsidRPr="003A2BDC">
              <w:rPr>
                <w:sz w:val="24"/>
                <w:szCs w:val="24"/>
              </w:rPr>
              <w:t>СКЖД</w:t>
            </w:r>
            <w:r w:rsidRPr="003A2BDC">
              <w:rPr>
                <w:color w:val="000000"/>
                <w:sz w:val="24"/>
                <w:szCs w:val="24"/>
                <w:shd w:val="clear" w:color="auto" w:fill="FFFFFF"/>
              </w:rPr>
              <w:t xml:space="preserve"> №6326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юго-восточная окраина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13.16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color w:val="000000"/>
                <w:sz w:val="24"/>
                <w:szCs w:val="24"/>
                <w:shd w:val="clear" w:color="auto" w:fill="FFFFFF"/>
              </w:rPr>
            </w:pPr>
            <w:r w:rsidRPr="003A2BDC">
              <w:rPr>
                <w:color w:val="000000"/>
                <w:sz w:val="24"/>
                <w:szCs w:val="24"/>
                <w:shd w:val="clear" w:color="auto" w:fill="FFFFFF"/>
              </w:rPr>
              <w:t xml:space="preserve">Артезианская скважина </w:t>
            </w:r>
            <w:r w:rsidRPr="003A2BDC">
              <w:rPr>
                <w:sz w:val="24"/>
                <w:szCs w:val="24"/>
              </w:rPr>
              <w:t>СКЖД</w:t>
            </w:r>
            <w:r w:rsidRPr="003A2BDC">
              <w:rPr>
                <w:color w:val="000000"/>
                <w:sz w:val="24"/>
                <w:szCs w:val="24"/>
                <w:shd w:val="clear" w:color="auto" w:fill="FFFFFF"/>
              </w:rPr>
              <w:t xml:space="preserve"> №16931 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юго-восточная окраина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13.17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Узел водопроводных сооружений СКЖД (насосная, хлораторная, башня Рожновского)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мощность 400 м</w:t>
            </w:r>
            <w:r w:rsidRPr="003A2BDC">
              <w:rPr>
                <w:sz w:val="24"/>
                <w:szCs w:val="24"/>
                <w:vertAlign w:val="superscript"/>
              </w:rPr>
              <w:t>3</w:t>
            </w:r>
            <w:r w:rsidRPr="003A2BDC">
              <w:rPr>
                <w:sz w:val="24"/>
                <w:szCs w:val="24"/>
              </w:rPr>
              <w:t>\сутки</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Краснодарская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14. Объекты водоотведения</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14.1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Очистные сооружения канализации </w:t>
            </w:r>
          </w:p>
          <w:p w:rsidR="0071478D" w:rsidRPr="003A2BDC" w:rsidRDefault="0071478D" w:rsidP="0071478D">
            <w:pPr>
              <w:spacing w:line="240" w:lineRule="auto"/>
              <w:ind w:firstLine="0"/>
              <w:jc w:val="left"/>
              <w:rPr>
                <w:sz w:val="24"/>
                <w:szCs w:val="24"/>
              </w:rPr>
            </w:pPr>
            <w:r w:rsidRPr="003A2BDC">
              <w:rPr>
                <w:sz w:val="24"/>
                <w:szCs w:val="24"/>
              </w:rPr>
              <w:t>г.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sz w:val="24"/>
                <w:szCs w:val="24"/>
              </w:rPr>
              <w:t>46,00 тыс. м³/сут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северо-восток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Фурманова, 38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Крымск,пер.1-й Дивизионный, 11-Б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Вавилова, 1а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Переясловская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Же-лезнодорожная 145-а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Синева 2ж</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Кирова 22-б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Ленина 31-г</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 xml:space="preserve">Канализационная насосная станция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Темченко, 18А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pPr>
            <w:r w:rsidRPr="003A2BDC">
              <w:rPr>
                <w:sz w:val="24"/>
                <w:szCs w:val="24"/>
              </w:rPr>
              <w:t>14.11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Насосная станция литер А, Г2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Таманская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15. Объекты связи</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ЦАТС, радиоузел сети проводного вещания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13900 номеров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Коммунистическая 37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АТС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S</w:t>
            </w:r>
            <w:r w:rsidRPr="003A2BDC">
              <w:rPr>
                <w:sz w:val="24"/>
                <w:szCs w:val="24"/>
                <w:lang w:val="en-US"/>
              </w:rPr>
              <w:t>i</w:t>
            </w:r>
            <w:r w:rsidRPr="003A2BDC">
              <w:rPr>
                <w:sz w:val="24"/>
                <w:szCs w:val="24"/>
              </w:rPr>
              <w:t>-2000</w:t>
            </w:r>
          </w:p>
          <w:p w:rsidR="0071478D" w:rsidRPr="003A2BDC" w:rsidRDefault="0071478D" w:rsidP="006C031E">
            <w:pPr>
              <w:spacing w:line="240" w:lineRule="auto"/>
              <w:ind w:firstLine="0"/>
              <w:jc w:val="center"/>
              <w:rPr>
                <w:sz w:val="24"/>
                <w:szCs w:val="24"/>
              </w:rPr>
            </w:pPr>
            <w:r w:rsidRPr="003A2BDC">
              <w:rPr>
                <w:sz w:val="24"/>
                <w:szCs w:val="24"/>
              </w:rPr>
              <w:t>640 номеров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Ипподромная,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АТС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«Квазар»</w:t>
            </w:r>
          </w:p>
          <w:p w:rsidR="0071478D" w:rsidRPr="003A2BDC" w:rsidRDefault="0071478D" w:rsidP="006C031E">
            <w:pPr>
              <w:spacing w:line="240" w:lineRule="auto"/>
              <w:ind w:firstLine="0"/>
              <w:jc w:val="center"/>
              <w:rPr>
                <w:sz w:val="24"/>
                <w:szCs w:val="24"/>
              </w:rPr>
            </w:pPr>
            <w:r w:rsidRPr="003A2BDC">
              <w:rPr>
                <w:sz w:val="24"/>
                <w:szCs w:val="24"/>
              </w:rPr>
              <w:t>784 номера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Рядновой, 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АТС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«Квазар»</w:t>
            </w:r>
          </w:p>
          <w:p w:rsidR="0071478D" w:rsidRPr="003A2BDC" w:rsidRDefault="0071478D" w:rsidP="006C031E">
            <w:pPr>
              <w:spacing w:line="240" w:lineRule="auto"/>
              <w:ind w:firstLine="0"/>
              <w:jc w:val="center"/>
              <w:rPr>
                <w:sz w:val="24"/>
                <w:szCs w:val="24"/>
              </w:rPr>
            </w:pPr>
            <w:r w:rsidRPr="003A2BDC">
              <w:rPr>
                <w:sz w:val="24"/>
                <w:szCs w:val="24"/>
              </w:rPr>
              <w:t>832 номера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М. Жукова, 7а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АТС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S</w:t>
            </w:r>
            <w:r w:rsidRPr="003A2BDC">
              <w:rPr>
                <w:sz w:val="24"/>
                <w:szCs w:val="24"/>
                <w:lang w:val="en-US"/>
              </w:rPr>
              <w:t>i</w:t>
            </w:r>
            <w:r w:rsidRPr="003A2BDC">
              <w:rPr>
                <w:sz w:val="24"/>
                <w:szCs w:val="24"/>
              </w:rPr>
              <w:t>-3000</w:t>
            </w:r>
          </w:p>
          <w:p w:rsidR="0071478D" w:rsidRPr="003A2BDC" w:rsidRDefault="0071478D" w:rsidP="006C031E">
            <w:pPr>
              <w:spacing w:line="240" w:lineRule="auto"/>
              <w:ind w:firstLine="0"/>
              <w:jc w:val="center"/>
              <w:rPr>
                <w:sz w:val="24"/>
                <w:szCs w:val="24"/>
              </w:rPr>
            </w:pPr>
            <w:r w:rsidRPr="003A2BDC">
              <w:rPr>
                <w:sz w:val="24"/>
                <w:szCs w:val="24"/>
              </w:rPr>
              <w:t>768 номеров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Крымск,ул. Ворошилова,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АТС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S</w:t>
            </w:r>
            <w:r w:rsidRPr="003A2BDC">
              <w:rPr>
                <w:sz w:val="24"/>
                <w:szCs w:val="24"/>
                <w:lang w:val="en-US"/>
              </w:rPr>
              <w:t>i</w:t>
            </w:r>
            <w:r w:rsidRPr="003A2BDC">
              <w:rPr>
                <w:sz w:val="24"/>
                <w:szCs w:val="24"/>
              </w:rPr>
              <w:t>-3000</w:t>
            </w:r>
          </w:p>
          <w:p w:rsidR="0071478D" w:rsidRPr="003A2BDC" w:rsidRDefault="0071478D" w:rsidP="006C031E">
            <w:pPr>
              <w:spacing w:line="240" w:lineRule="auto"/>
              <w:ind w:firstLine="0"/>
              <w:jc w:val="center"/>
              <w:rPr>
                <w:sz w:val="24"/>
                <w:szCs w:val="24"/>
              </w:rPr>
            </w:pPr>
            <w:r w:rsidRPr="003A2BDC">
              <w:rPr>
                <w:sz w:val="24"/>
                <w:szCs w:val="24"/>
              </w:rPr>
              <w:t>512 номеров</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пер. 1-й Дивизионный, 4 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widowControl/>
              <w:spacing w:line="240" w:lineRule="auto"/>
              <w:jc w:val="left"/>
            </w:pPr>
            <w:r w:rsidRPr="003A2BDC">
              <w:t xml:space="preserve">Кабельная линия связи "Тихорецк-Новороссийск"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Кабельная линия связи "Краснодар-Новороссийск", участок от НРП 0/1 до ШР "Грушовая"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Кабельная линия связи "КЛС НУС Афипский -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Кабельная линия связи "КЛС Воскресенский -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 xml:space="preserve">ПК "Шесхарис". Площадка "Грушовая", верхняя и нижняя </w:t>
            </w:r>
            <w:r w:rsidRPr="003A2BDC">
              <w:lastRenderedPageBreak/>
              <w:t xml:space="preserve">площадки "Шесхарис". Система связи.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15.12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Кабельная линия связи "КЛС УС Черноморский - УС Крымск - УС Новороссийск"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Линии соединительной ШЧ ж.д.ст.Крымская-у/с НПС Крымская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ВОЛП на участке УС Крымский - УС Афипский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pStyle w:val="Style3"/>
              <w:spacing w:line="240" w:lineRule="auto"/>
              <w:jc w:val="left"/>
            </w:pPr>
            <w:r w:rsidRPr="003A2BDC">
              <w:t>Волоконно-оптическая линия связи «Самара-Тихорецк-Новороссийск»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Отделение почтовой связи АО «Почта России»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Синева, 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15.17</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 xml:space="preserve">Отделение почтовой связи АО «Почта России»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Слободская, 108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15.18</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pPr>
            <w:r w:rsidRPr="003A2BDC">
              <w:rPr>
                <w:sz w:val="24"/>
                <w:szCs w:val="24"/>
              </w:rPr>
              <w:t xml:space="preserve">Отделение почтовой связи АО «Почта России»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Октябрьская, 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Вавилова, 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Лермонтова, 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Привокзальная,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Темченко, 16 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Луначарского, 145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ул. Маршала Жукова, 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Белинского, 37 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15.26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Отделение почтовой связи АО «Почта России»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Молодёжная,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16. Объекты трубопроводного транспорта</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Магистральный нефтепровод "Тихорецк-Новороссийск-11".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d=800мм,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Магистральный нефтепровод "Тихорецк-Новороссийск-3".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4,9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«Крымск-Краснодар»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5,0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«Краснодар-Крымск»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val="en-US"/>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«Анастасиевская-Новороссийск»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lang w:val="en-US"/>
              </w:rPr>
            </w:pPr>
            <w:r w:rsidRPr="003A2BDC">
              <w:rPr>
                <w:sz w:val="24"/>
                <w:szCs w:val="24"/>
              </w:rPr>
              <w:t>11,9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Трубопровод Троицкий УППНиВ - Крымская ЛПДС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w:t>
            </w:r>
            <w:r w:rsidRPr="003A2BDC">
              <w:rPr>
                <w:sz w:val="24"/>
                <w:szCs w:val="24"/>
                <w:lang w:val="en-US"/>
              </w:rPr>
              <w:t>0</w:t>
            </w:r>
            <w:r w:rsidRPr="003A2BDC">
              <w:rPr>
                <w:sz w:val="24"/>
                <w:szCs w:val="24"/>
              </w:rPr>
              <w:t>мм,</w:t>
            </w:r>
          </w:p>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10,6</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Магистральный нефтепровод "Крымск-Грушевая"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=300мм,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0,7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Магистральный нефтепровод "Увеличение поставки нефти по МН "Крымск-Краснодар" на Афипский </w:t>
            </w:r>
            <w:r w:rsidRPr="003A2BDC">
              <w:rPr>
                <w:sz w:val="24"/>
                <w:szCs w:val="24"/>
              </w:rPr>
              <w:lastRenderedPageBreak/>
              <w:t>НПЗ. 1 этап"</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lastRenderedPageBreak/>
              <w:t>1,1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lastRenderedPageBreak/>
              <w:t>16.9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Газопровод Крымск-Новороссийск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lang w:val="en-US"/>
              </w:rPr>
            </w:pPr>
            <w:r w:rsidRPr="003A2BDC">
              <w:rPr>
                <w:sz w:val="24"/>
                <w:szCs w:val="24"/>
              </w:rPr>
              <w:t>0,5</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Газопровод-отвод к ГРС ГТ ТЭЦ</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2,1</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Газопровод-отвод к ГРС Саук-Дере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4,7</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Магистральный нефтепровод «Тихорецк – Новороссийск-1»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d=530мм,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Магистральный нефтепровод «Тихорецк – Новороссийск-2»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d=800мм,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16.14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Магистральный нефтепровод «Крымск – Краснодар» (участок Крымская НПС - Карская НПС)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d=300мм,</w:t>
            </w:r>
          </w:p>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4,4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17. Объекты единой государственной системы предупреждения и ликвидации чрезвычайных ситуаций</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17.1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rPr>
                <w:sz w:val="24"/>
                <w:szCs w:val="24"/>
              </w:rPr>
            </w:pPr>
            <w:r w:rsidRPr="003A2BDC">
              <w:rPr>
                <w:sz w:val="24"/>
                <w:szCs w:val="24"/>
              </w:rPr>
              <w:t>Пожарная часть № 31 ФГКУ "2 ОФПС по Краснодарскому краю"</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5 автомобилей</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Кирова 2а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17.2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 xml:space="preserve">Пожарный водоем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Дивизионная, 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AC69EC" w:rsidRDefault="0071478D" w:rsidP="0071478D">
            <w:pPr>
              <w:shd w:val="clear" w:color="auto" w:fill="FFFFFF"/>
              <w:autoSpaceDE w:val="0"/>
              <w:autoSpaceDN w:val="0"/>
              <w:adjustRightInd w:val="0"/>
              <w:spacing w:line="240" w:lineRule="auto"/>
              <w:ind w:firstLine="0"/>
              <w:jc w:val="left"/>
              <w:rPr>
                <w:color w:val="000000" w:themeColor="text1"/>
                <w:sz w:val="24"/>
                <w:szCs w:val="24"/>
                <w:highlight w:val="yellow"/>
              </w:rPr>
            </w:pPr>
            <w:r w:rsidRPr="00AC69EC">
              <w:rPr>
                <w:color w:val="000000" w:themeColor="text1"/>
                <w:sz w:val="24"/>
                <w:szCs w:val="24"/>
              </w:rPr>
              <w:t>17.3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EF05AB" w:rsidRDefault="0071478D" w:rsidP="0071478D">
            <w:pPr>
              <w:shd w:val="clear" w:color="auto" w:fill="FFFFFF"/>
              <w:autoSpaceDE w:val="0"/>
              <w:autoSpaceDN w:val="0"/>
              <w:adjustRightInd w:val="0"/>
              <w:spacing w:line="240" w:lineRule="auto"/>
              <w:ind w:firstLine="0"/>
              <w:jc w:val="left"/>
              <w:rPr>
                <w:sz w:val="24"/>
                <w:szCs w:val="24"/>
                <w:highlight w:val="yellow"/>
              </w:rPr>
            </w:pPr>
            <w:r>
              <w:rPr>
                <w:sz w:val="24"/>
                <w:szCs w:val="24"/>
              </w:rPr>
              <w:t>Ф</w:t>
            </w:r>
            <w:r w:rsidRPr="00E36244">
              <w:rPr>
                <w:sz w:val="24"/>
                <w:szCs w:val="24"/>
              </w:rPr>
              <w:t>илиал аварийно-спасательного отряда ГКУ КК «ККАСС «Кубань-СПАС»</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EF05AB" w:rsidRDefault="0071478D" w:rsidP="006C031E">
            <w:pPr>
              <w:shd w:val="clear" w:color="auto" w:fill="FFFFFF"/>
              <w:autoSpaceDE w:val="0"/>
              <w:autoSpaceDN w:val="0"/>
              <w:adjustRightInd w:val="0"/>
              <w:spacing w:line="240" w:lineRule="auto"/>
              <w:ind w:firstLine="0"/>
              <w:jc w:val="center"/>
              <w:rPr>
                <w:sz w:val="24"/>
                <w:szCs w:val="24"/>
                <w:highlight w:val="yellow"/>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Default="0071478D" w:rsidP="006C031E">
            <w:pPr>
              <w:shd w:val="clear" w:color="auto" w:fill="FFFFFF"/>
              <w:autoSpaceDE w:val="0"/>
              <w:autoSpaceDN w:val="0"/>
              <w:adjustRightInd w:val="0"/>
              <w:spacing w:line="240" w:lineRule="auto"/>
              <w:ind w:firstLine="0"/>
              <w:jc w:val="center"/>
              <w:rPr>
                <w:sz w:val="24"/>
                <w:szCs w:val="24"/>
              </w:rPr>
            </w:pPr>
            <w:r w:rsidRPr="00E36244">
              <w:rPr>
                <w:sz w:val="24"/>
                <w:szCs w:val="24"/>
              </w:rPr>
              <w:t>г. Крымск</w:t>
            </w:r>
            <w:r>
              <w:rPr>
                <w:sz w:val="24"/>
                <w:szCs w:val="24"/>
              </w:rPr>
              <w:t>,</w:t>
            </w:r>
          </w:p>
          <w:p w:rsidR="0071478D" w:rsidRPr="00E36244" w:rsidRDefault="0071478D" w:rsidP="006C031E">
            <w:pPr>
              <w:shd w:val="clear" w:color="auto" w:fill="FFFFFF"/>
              <w:autoSpaceDE w:val="0"/>
              <w:autoSpaceDN w:val="0"/>
              <w:adjustRightInd w:val="0"/>
              <w:spacing w:line="240" w:lineRule="auto"/>
              <w:ind w:firstLine="0"/>
              <w:jc w:val="center"/>
              <w:rPr>
                <w:sz w:val="24"/>
                <w:szCs w:val="24"/>
              </w:rPr>
            </w:pPr>
            <w:r>
              <w:rPr>
                <w:sz w:val="24"/>
                <w:szCs w:val="24"/>
              </w:rPr>
              <w:t>ул. Краснозеленая ,59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E36244" w:rsidRDefault="0071478D" w:rsidP="006C031E">
            <w:pPr>
              <w:spacing w:line="240" w:lineRule="auto"/>
              <w:ind w:firstLine="0"/>
              <w:jc w:val="center"/>
              <w:rPr>
                <w:sz w:val="24"/>
                <w:szCs w:val="24"/>
              </w:rPr>
            </w:pPr>
            <w:r w:rsidRPr="00E36244">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E36244" w:rsidRDefault="0071478D" w:rsidP="006C031E">
            <w:pPr>
              <w:spacing w:line="240" w:lineRule="auto"/>
              <w:ind w:firstLine="0"/>
              <w:jc w:val="center"/>
              <w:rPr>
                <w:sz w:val="24"/>
                <w:szCs w:val="24"/>
              </w:rPr>
            </w:pPr>
            <w:r>
              <w:rPr>
                <w:sz w:val="24"/>
                <w:szCs w:val="24"/>
              </w:rPr>
              <w:t>Сущ</w:t>
            </w:r>
            <w:r w:rsidRPr="00E36244">
              <w:rPr>
                <w:sz w:val="24"/>
                <w:szCs w:val="24"/>
              </w:rPr>
              <w:t>.</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sidRPr="003A2BDC">
              <w:rPr>
                <w:b/>
                <w:sz w:val="24"/>
                <w:szCs w:val="24"/>
              </w:rPr>
              <w:t>18. Объекты государственной системы наблюдений за состоянием окружающей среды</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18.1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Метеорологическая станция </w:t>
            </w:r>
            <w:r w:rsidRPr="003A2BDC">
              <w:rPr>
                <w:sz w:val="24"/>
                <w:szCs w:val="24"/>
                <w:lang w:val="en-US"/>
              </w:rPr>
              <w:t>II</w:t>
            </w:r>
            <w:r w:rsidRPr="003A2BDC">
              <w:rPr>
                <w:sz w:val="24"/>
                <w:szCs w:val="24"/>
              </w:rPr>
              <w:t xml:space="preserve"> разряда Крымск (М-</w:t>
            </w:r>
            <w:r w:rsidRPr="003A2BDC">
              <w:rPr>
                <w:sz w:val="24"/>
                <w:szCs w:val="24"/>
                <w:lang w:val="en-US"/>
              </w:rPr>
              <w:t>II</w:t>
            </w:r>
            <w:r w:rsidRPr="003A2BDC">
              <w:rPr>
                <w:sz w:val="24"/>
                <w:szCs w:val="24"/>
              </w:rPr>
              <w:t xml:space="preserve">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 ул. Железнодорожная, 95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pacing w:line="240" w:lineRule="auto"/>
              <w:ind w:firstLine="0"/>
              <w:jc w:val="left"/>
              <w:rPr>
                <w:sz w:val="24"/>
                <w:szCs w:val="24"/>
              </w:rPr>
            </w:pPr>
            <w:r w:rsidRPr="003A2BDC">
              <w:rPr>
                <w:sz w:val="24"/>
                <w:szCs w:val="24"/>
              </w:rPr>
              <w:t>18.2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Гидрологический пост </w:t>
            </w:r>
            <w:r w:rsidRPr="003A2BDC">
              <w:rPr>
                <w:sz w:val="24"/>
                <w:szCs w:val="24"/>
                <w:lang w:val="en-US"/>
              </w:rPr>
              <w:t>I</w:t>
            </w:r>
            <w:r w:rsidRPr="003A2BDC">
              <w:rPr>
                <w:sz w:val="24"/>
                <w:szCs w:val="24"/>
              </w:rPr>
              <w:t xml:space="preserve"> разряда Крымск- река Адагум (ГП-</w:t>
            </w:r>
            <w:r w:rsidRPr="003A2BDC">
              <w:rPr>
                <w:sz w:val="24"/>
                <w:szCs w:val="24"/>
                <w:lang w:val="en-US"/>
              </w:rPr>
              <w:t>I</w:t>
            </w:r>
            <w:r w:rsidRPr="003A2BDC">
              <w:rPr>
                <w:sz w:val="24"/>
                <w:szCs w:val="24"/>
              </w:rPr>
              <w:t xml:space="preserve">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г. Крымск,</w:t>
            </w:r>
          </w:p>
          <w:p w:rsidR="0071478D" w:rsidRPr="003A2BDC" w:rsidRDefault="0071478D" w:rsidP="006C031E">
            <w:pPr>
              <w:shd w:val="clear" w:color="auto" w:fill="FFFFFF"/>
              <w:autoSpaceDE w:val="0"/>
              <w:autoSpaceDN w:val="0"/>
              <w:adjustRightInd w:val="0"/>
              <w:spacing w:line="240" w:lineRule="auto"/>
              <w:ind w:right="-40" w:firstLine="0"/>
              <w:jc w:val="center"/>
              <w:rPr>
                <w:sz w:val="24"/>
                <w:szCs w:val="24"/>
              </w:rPr>
            </w:pPr>
            <w:r w:rsidRPr="003A2BDC">
              <w:rPr>
                <w:sz w:val="24"/>
                <w:szCs w:val="24"/>
              </w:rPr>
              <w:t>ул. Троицкая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1</w:t>
            </w:r>
            <w:r>
              <w:rPr>
                <w:b/>
                <w:sz w:val="24"/>
                <w:szCs w:val="24"/>
              </w:rPr>
              <w:t>9</w:t>
            </w:r>
            <w:r w:rsidRPr="003A2BDC">
              <w:rPr>
                <w:b/>
                <w:sz w:val="24"/>
                <w:szCs w:val="24"/>
              </w:rPr>
              <w:t>. Гидротехнические сооружения (отсутствуют)</w:t>
            </w:r>
          </w:p>
        </w:tc>
      </w:tr>
      <w:tr w:rsidR="0071478D" w:rsidRPr="003A2BDC" w:rsidTr="000B4CAF">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b/>
                <w:sz w:val="24"/>
                <w:szCs w:val="24"/>
              </w:rPr>
            </w:pPr>
            <w:r>
              <w:rPr>
                <w:b/>
                <w:sz w:val="24"/>
                <w:szCs w:val="24"/>
              </w:rPr>
              <w:t>20</w:t>
            </w:r>
            <w:r w:rsidRPr="003A2BDC">
              <w:rPr>
                <w:b/>
                <w:sz w:val="24"/>
                <w:szCs w:val="24"/>
              </w:rPr>
              <w:t>. Объекты инженерной защиты от опасных геологических процессов</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Pr>
                <w:sz w:val="24"/>
                <w:szCs w:val="24"/>
              </w:rPr>
              <w:t>20</w:t>
            </w:r>
            <w:r w:rsidRPr="003A2BDC">
              <w:rPr>
                <w:sz w:val="24"/>
                <w:szCs w:val="24"/>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Технические сооружения защиты от затопления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left="-40" w:right="-40" w:firstLine="0"/>
              <w:jc w:val="center"/>
              <w:rPr>
                <w:sz w:val="24"/>
                <w:szCs w:val="24"/>
              </w:rPr>
            </w:pPr>
            <w:r w:rsidRPr="003A2BDC">
              <w:rPr>
                <w:b/>
                <w:sz w:val="24"/>
                <w:szCs w:val="24"/>
              </w:rPr>
              <w:t>2</w:t>
            </w:r>
            <w:r>
              <w:rPr>
                <w:b/>
                <w:sz w:val="24"/>
                <w:szCs w:val="24"/>
              </w:rPr>
              <w:t>1</w:t>
            </w:r>
            <w:r w:rsidRPr="003A2BDC">
              <w:rPr>
                <w:b/>
                <w:sz w:val="24"/>
                <w:szCs w:val="24"/>
              </w:rPr>
              <w:t>. Места погребения</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№1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28,66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Молдованское шоссе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15,60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 Молдованское шоссе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1,18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Кирова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3,96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Западная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0,25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Гражданская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left="-40" w:right="-40"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0,99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Тихая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0,23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х. Верхнеадагум,</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Баканская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t>21.8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1,14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г. Крымск,</w:t>
            </w:r>
          </w:p>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ул. Энергетиков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0B4CAF"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685D05" w:rsidRDefault="000B4CAF" w:rsidP="000B4CAF">
            <w:pPr>
              <w:shd w:val="clear" w:color="auto" w:fill="FFFFFF"/>
              <w:autoSpaceDE w:val="0"/>
              <w:autoSpaceDN w:val="0"/>
              <w:adjustRightInd w:val="0"/>
              <w:ind w:firstLine="0"/>
              <w:jc w:val="center"/>
              <w:rPr>
                <w:sz w:val="24"/>
                <w:szCs w:val="24"/>
              </w:rPr>
            </w:pPr>
            <w:r w:rsidRPr="00685D05">
              <w:rPr>
                <w:sz w:val="24"/>
                <w:szCs w:val="24"/>
              </w:rPr>
              <w:lastRenderedPageBreak/>
              <w:t>21.9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71478D">
            <w:pPr>
              <w:shd w:val="clear" w:color="auto" w:fill="FFFFFF"/>
              <w:autoSpaceDE w:val="0"/>
              <w:autoSpaceDN w:val="0"/>
              <w:adjustRightInd w:val="0"/>
              <w:spacing w:line="240" w:lineRule="auto"/>
              <w:ind w:firstLine="0"/>
              <w:jc w:val="left"/>
              <w:rPr>
                <w:sz w:val="24"/>
                <w:szCs w:val="24"/>
              </w:rPr>
            </w:pPr>
            <w:r w:rsidRPr="003A2BDC">
              <w:rPr>
                <w:sz w:val="24"/>
                <w:szCs w:val="24"/>
              </w:rPr>
              <w:t>Кладбище традиционного захоронения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firstLine="0"/>
              <w:jc w:val="center"/>
              <w:rPr>
                <w:sz w:val="24"/>
                <w:szCs w:val="24"/>
              </w:rPr>
            </w:pPr>
            <w:r w:rsidRPr="003A2BDC">
              <w:rPr>
                <w:sz w:val="24"/>
                <w:szCs w:val="24"/>
              </w:rPr>
              <w:t>0,66 га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к северо-востоку от п. Саук-Дере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4CAF" w:rsidRPr="003A2BDC" w:rsidRDefault="000B4CAF" w:rsidP="006C031E">
            <w:pPr>
              <w:spacing w:line="240" w:lineRule="auto"/>
              <w:ind w:firstLine="0"/>
              <w:jc w:val="center"/>
              <w:rPr>
                <w:sz w:val="24"/>
                <w:szCs w:val="24"/>
              </w:rPr>
            </w:pPr>
            <w:r w:rsidRPr="003A2BDC">
              <w:rPr>
                <w:sz w:val="24"/>
                <w:szCs w:val="24"/>
              </w:rPr>
              <w:t>Сущ.</w:t>
            </w:r>
          </w:p>
          <w:p w:rsidR="000B4CAF" w:rsidRPr="003A2BDC" w:rsidRDefault="000B4CAF" w:rsidP="006C031E">
            <w:pPr>
              <w:spacing w:line="240" w:lineRule="auto"/>
              <w:ind w:firstLine="0"/>
              <w:jc w:val="center"/>
              <w:rPr>
                <w:sz w:val="24"/>
                <w:szCs w:val="24"/>
              </w:rPr>
            </w:pPr>
            <w:r w:rsidRPr="003A2BDC">
              <w:rPr>
                <w:sz w:val="24"/>
                <w:szCs w:val="24"/>
              </w:rPr>
              <w:t>Закр.</w:t>
            </w:r>
          </w:p>
        </w:tc>
      </w:tr>
      <w:tr w:rsidR="0071478D" w:rsidRPr="003A2BDC" w:rsidTr="000B4CAF">
        <w:trPr>
          <w:trHeight w:val="423"/>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ED4430">
            <w:pPr>
              <w:spacing w:line="240" w:lineRule="auto"/>
              <w:ind w:left="-40" w:right="-40" w:firstLine="0"/>
              <w:jc w:val="center"/>
              <w:rPr>
                <w:sz w:val="24"/>
                <w:szCs w:val="24"/>
              </w:rPr>
            </w:pPr>
            <w:r w:rsidRPr="003A2BDC">
              <w:rPr>
                <w:b/>
                <w:sz w:val="24"/>
                <w:szCs w:val="24"/>
              </w:rPr>
              <w:t>2</w:t>
            </w:r>
            <w:r>
              <w:rPr>
                <w:b/>
                <w:sz w:val="24"/>
                <w:szCs w:val="24"/>
              </w:rPr>
              <w:t>2</w:t>
            </w:r>
            <w:r w:rsidRPr="003A2BDC">
              <w:rPr>
                <w:b/>
                <w:sz w:val="24"/>
                <w:szCs w:val="24"/>
              </w:rPr>
              <w:t>.Объекты утилизации, обезвреживания, размещения отходов производства и потребления</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2</w:t>
            </w:r>
            <w:r w:rsidRPr="003A2BDC">
              <w:rPr>
                <w:sz w:val="24"/>
                <w:szCs w:val="24"/>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Полигон для размещения твердых коммунальных отходов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ED4430">
            <w:pPr>
              <w:spacing w:line="240" w:lineRule="auto"/>
              <w:ind w:firstLine="0"/>
              <w:jc w:val="center"/>
              <w:rPr>
                <w:b/>
                <w:sz w:val="24"/>
                <w:szCs w:val="24"/>
              </w:rPr>
            </w:pPr>
            <w:r w:rsidRPr="003A2BDC">
              <w:rPr>
                <w:b/>
                <w:sz w:val="24"/>
                <w:szCs w:val="24"/>
              </w:rPr>
              <w:t>2</w:t>
            </w:r>
            <w:r>
              <w:rPr>
                <w:b/>
                <w:sz w:val="24"/>
                <w:szCs w:val="24"/>
              </w:rPr>
              <w:t>3</w:t>
            </w:r>
            <w:r w:rsidRPr="003A2BDC">
              <w:rPr>
                <w:b/>
                <w:sz w:val="24"/>
                <w:szCs w:val="24"/>
              </w:rPr>
              <w:t>. Производственные и коммунальные объекты</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Крымский участок филиала АО «НЭСК» Крымскэнергосбыт , </w:t>
            </w:r>
            <w:hyperlink r:id="rId67" w:history="1">
              <w:r w:rsidRPr="003A2BDC">
                <w:rPr>
                  <w:sz w:val="24"/>
                  <w:szCs w:val="24"/>
                </w:rPr>
                <w:t>муниципальное унитарное предприятие «Крымские городские электрические сети»</w:t>
              </w:r>
            </w:hyperlink>
            <w:r w:rsidRPr="003A2BDC">
              <w:rPr>
                <w:sz w:val="24"/>
                <w:szCs w:val="24"/>
              </w:rPr>
              <w:t>.</w:t>
            </w:r>
          </w:p>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Филиал ОАО «НЭСК-электросети» «Крымскэлектросеть»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Маршала Жукова, 111а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p w:rsidR="0071478D" w:rsidRPr="003A2BDC" w:rsidRDefault="0071478D" w:rsidP="006C031E">
            <w:pPr>
              <w:spacing w:line="240" w:lineRule="auto"/>
              <w:ind w:firstLine="0"/>
              <w:jc w:val="center"/>
              <w:rPr>
                <w:sz w:val="24"/>
                <w:szCs w:val="24"/>
              </w:rPr>
            </w:pPr>
          </w:p>
          <w:p w:rsidR="0071478D" w:rsidRPr="003A2BDC" w:rsidRDefault="0071478D" w:rsidP="006C031E">
            <w:pPr>
              <w:spacing w:line="240" w:lineRule="auto"/>
              <w:ind w:firstLine="0"/>
              <w:jc w:val="center"/>
              <w:rPr>
                <w:sz w:val="24"/>
                <w:szCs w:val="24"/>
              </w:rPr>
            </w:pPr>
          </w:p>
          <w:p w:rsidR="0071478D" w:rsidRPr="003A2BDC" w:rsidRDefault="0071478D" w:rsidP="006C031E">
            <w:pPr>
              <w:spacing w:line="240" w:lineRule="auto"/>
              <w:ind w:firstLine="0"/>
              <w:jc w:val="center"/>
              <w:rPr>
                <w:sz w:val="24"/>
                <w:szCs w:val="24"/>
              </w:rPr>
            </w:pPr>
          </w:p>
          <w:p w:rsidR="0071478D" w:rsidRPr="003A2BDC" w:rsidRDefault="0071478D" w:rsidP="006C031E">
            <w:pPr>
              <w:spacing w:line="240" w:lineRule="auto"/>
              <w:ind w:firstLine="0"/>
              <w:jc w:val="center"/>
              <w:rPr>
                <w:sz w:val="24"/>
                <w:szCs w:val="24"/>
              </w:rPr>
            </w:pPr>
          </w:p>
          <w:p w:rsidR="0071478D" w:rsidRPr="003A2BDC" w:rsidRDefault="0071478D" w:rsidP="006C031E">
            <w:pPr>
              <w:spacing w:line="240" w:lineRule="auto"/>
              <w:ind w:firstLine="0"/>
              <w:jc w:val="center"/>
              <w:rPr>
                <w:sz w:val="24"/>
                <w:szCs w:val="24"/>
              </w:rPr>
            </w:pPr>
            <w:r w:rsidRPr="003A2BDC">
              <w:rPr>
                <w:sz w:val="24"/>
                <w:szCs w:val="24"/>
              </w:rPr>
              <w:t>Р</w:t>
            </w:r>
          </w:p>
          <w:p w:rsidR="0071478D" w:rsidRPr="003A2BDC" w:rsidRDefault="0071478D" w:rsidP="006C031E">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 xml:space="preserve">Крымский участок ООО МП «ЖКХ»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Комарова, 66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ООО «Водоканал Крымск»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w:t>
            </w:r>
          </w:p>
          <w:p w:rsidR="0071478D" w:rsidRPr="003A2BDC" w:rsidRDefault="0071478D" w:rsidP="006C031E">
            <w:pPr>
              <w:spacing w:line="240" w:lineRule="auto"/>
              <w:ind w:firstLine="0"/>
              <w:jc w:val="center"/>
              <w:rPr>
                <w:sz w:val="24"/>
                <w:szCs w:val="24"/>
              </w:rPr>
            </w:pPr>
            <w:r w:rsidRPr="003A2BDC">
              <w:rPr>
                <w:sz w:val="24"/>
                <w:szCs w:val="24"/>
              </w:rPr>
              <w:t>ул. Свердлова, 4а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590890" w:rsidP="0071478D">
            <w:pPr>
              <w:shd w:val="clear" w:color="auto" w:fill="FFFFFF"/>
              <w:autoSpaceDE w:val="0"/>
              <w:autoSpaceDN w:val="0"/>
              <w:adjustRightInd w:val="0"/>
              <w:spacing w:line="240" w:lineRule="auto"/>
              <w:ind w:right="-40" w:firstLine="0"/>
              <w:jc w:val="left"/>
              <w:rPr>
                <w:sz w:val="24"/>
                <w:szCs w:val="24"/>
              </w:rPr>
            </w:pPr>
            <w:hyperlink r:id="rId68" w:history="1">
              <w:r w:rsidR="0071478D" w:rsidRPr="003A2BDC">
                <w:rPr>
                  <w:sz w:val="24"/>
                  <w:szCs w:val="24"/>
                </w:rPr>
                <w:t>Муниципальное унитарное предприятие «Забота»</w:t>
              </w:r>
            </w:hyperlink>
            <w:r w:rsidR="0071478D" w:rsidRPr="003A2BDC">
              <w:rPr>
                <w:sz w:val="24"/>
                <w:szCs w:val="24"/>
              </w:rPr>
              <w:t xml:space="preserve"> , </w:t>
            </w:r>
            <w:hyperlink r:id="rId69" w:history="1">
              <w:r w:rsidR="0071478D" w:rsidRPr="003A2BDC">
                <w:rPr>
                  <w:sz w:val="24"/>
                  <w:szCs w:val="24"/>
                </w:rPr>
                <w:t>муниципальное унитарное предприятие «Горкоммунхоз</w:t>
              </w:r>
            </w:hyperlink>
            <w:r w:rsidR="0071478D" w:rsidRPr="003A2BDC">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Фадеева,15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r w:rsidRPr="003A2BDC">
              <w:rPr>
                <w:sz w:val="24"/>
                <w:szCs w:val="24"/>
              </w:rPr>
              <w:t xml:space="preserve">Производственная база ГУП КК РЭУ «Троицкий групповой водопровод»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right="-40"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г. Крымск, ул. Торговая,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right="-40" w:firstLine="0"/>
              <w:jc w:val="center"/>
              <w:rPr>
                <w:sz w:val="24"/>
                <w:szCs w:val="24"/>
              </w:rPr>
            </w:pPr>
            <w:r w:rsidRPr="003A2BDC">
              <w:rPr>
                <w:sz w:val="24"/>
                <w:szCs w:val="24"/>
              </w:rPr>
              <w:t>Сущ.</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0B4CAF">
            <w:pPr>
              <w:shd w:val="clear" w:color="auto" w:fill="FFFFFF"/>
              <w:autoSpaceDE w:val="0"/>
              <w:autoSpaceDN w:val="0"/>
              <w:adjustRightInd w:val="0"/>
              <w:spacing w:line="240" w:lineRule="auto"/>
              <w:ind w:firstLine="0"/>
              <w:jc w:val="left"/>
              <w:rPr>
                <w:sz w:val="24"/>
                <w:szCs w:val="24"/>
              </w:rPr>
            </w:pPr>
            <w:r w:rsidRPr="003A2BDC">
              <w:rPr>
                <w:sz w:val="24"/>
                <w:szCs w:val="24"/>
              </w:rPr>
              <w:t>2</w:t>
            </w:r>
            <w:r w:rsidR="000B4CAF">
              <w:rPr>
                <w:sz w:val="24"/>
                <w:szCs w:val="24"/>
              </w:rPr>
              <w:t>3</w:t>
            </w:r>
            <w:r w:rsidRPr="003A2BDC">
              <w:rPr>
                <w:sz w:val="24"/>
                <w:szCs w:val="24"/>
              </w:rPr>
              <w:t>.6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r w:rsidRPr="003A2BDC">
              <w:rPr>
                <w:sz w:val="24"/>
                <w:szCs w:val="24"/>
              </w:rPr>
              <w:t>Крымская ЛПДС КРУМН, ОАО «Черномортранснефть»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71478D">
            <w:pPr>
              <w:shd w:val="clear" w:color="auto" w:fill="FFFFFF"/>
              <w:autoSpaceDE w:val="0"/>
              <w:autoSpaceDN w:val="0"/>
              <w:adjustRightInd w:val="0"/>
              <w:spacing w:line="240" w:lineRule="auto"/>
              <w:ind w:firstLine="0"/>
              <w:jc w:val="left"/>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ул. Энергетиков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6C031E">
            <w:pPr>
              <w:spacing w:line="240" w:lineRule="auto"/>
              <w:ind w:firstLine="0"/>
              <w:jc w:val="center"/>
              <w:rPr>
                <w:sz w:val="24"/>
                <w:szCs w:val="24"/>
              </w:rPr>
            </w:pPr>
            <w:r w:rsidRPr="003A2BDC">
              <w:rPr>
                <w:b/>
                <w:sz w:val="24"/>
                <w:szCs w:val="24"/>
              </w:rPr>
              <w:t>2</w:t>
            </w:r>
            <w:r>
              <w:rPr>
                <w:b/>
                <w:sz w:val="24"/>
                <w:szCs w:val="24"/>
              </w:rPr>
              <w:t>4</w:t>
            </w:r>
            <w:r w:rsidRPr="003A2BDC">
              <w:rPr>
                <w:b/>
                <w:sz w:val="24"/>
                <w:szCs w:val="24"/>
              </w:rPr>
              <w:t>. Производственные зоны сельскохозяйственных предприятий</w:t>
            </w:r>
          </w:p>
        </w:tc>
      </w:tr>
      <w:tr w:rsidR="0071478D" w:rsidRPr="003A2BDC" w:rsidTr="000B4CAF">
        <w:trPr>
          <w:trHeight w:val="22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0B4CAF">
            <w:pPr>
              <w:spacing w:line="240" w:lineRule="auto"/>
              <w:ind w:firstLine="0"/>
              <w:jc w:val="left"/>
              <w:rPr>
                <w:sz w:val="24"/>
                <w:szCs w:val="24"/>
              </w:rPr>
            </w:pPr>
            <w:r w:rsidRPr="003A2BDC">
              <w:rPr>
                <w:sz w:val="24"/>
                <w:szCs w:val="24"/>
              </w:rPr>
              <w:t>2</w:t>
            </w:r>
            <w:r w:rsidR="000B4CAF">
              <w:rPr>
                <w:sz w:val="24"/>
                <w:szCs w:val="24"/>
              </w:rPr>
              <w:t>4</w:t>
            </w:r>
            <w:r w:rsidRPr="003A2BDC">
              <w:rPr>
                <w:sz w:val="24"/>
                <w:szCs w:val="24"/>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rPr>
                <w:sz w:val="24"/>
                <w:szCs w:val="24"/>
              </w:rPr>
            </w:pPr>
            <w:r w:rsidRPr="003A2BDC">
              <w:rPr>
                <w:sz w:val="24"/>
                <w:szCs w:val="24"/>
              </w:rPr>
              <w:t>Филиал Крымская ОСС ВИР Крымская опытно-селекционная станция-филиал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имени Н.И.Вавилова»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71478D">
            <w:pPr>
              <w:spacing w:line="240" w:lineRule="auto"/>
              <w:ind w:firstLine="0"/>
              <w:jc w:val="left"/>
              <w:rPr>
                <w:sz w:val="24"/>
                <w:szCs w:val="24"/>
              </w:rPr>
            </w:pPr>
            <w:r w:rsidRPr="003A2BDC">
              <w:rPr>
                <w:sz w:val="22"/>
                <w:szCs w:val="22"/>
              </w:rPr>
              <w:t>Выращивание продукции растениеводст-ва, связанное с научно-исследователь-скими целями (зерновые, плоды и ягоды)</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г. Крымск, ОСС,</w:t>
            </w:r>
          </w:p>
          <w:p w:rsidR="0071478D" w:rsidRPr="003A2BDC" w:rsidRDefault="0071478D" w:rsidP="006C031E">
            <w:pPr>
              <w:spacing w:line="240" w:lineRule="auto"/>
              <w:ind w:firstLine="0"/>
              <w:jc w:val="center"/>
              <w:rPr>
                <w:sz w:val="24"/>
                <w:szCs w:val="24"/>
              </w:rPr>
            </w:pPr>
            <w:r w:rsidRPr="003A2BDC">
              <w:rPr>
                <w:sz w:val="24"/>
                <w:szCs w:val="24"/>
              </w:rPr>
              <w:t>4 участок,</w:t>
            </w:r>
          </w:p>
          <w:p w:rsidR="0071478D" w:rsidRPr="003A2BDC" w:rsidRDefault="0071478D" w:rsidP="006C031E">
            <w:pPr>
              <w:spacing w:line="240" w:lineRule="auto"/>
              <w:ind w:firstLine="0"/>
              <w:jc w:val="center"/>
              <w:rPr>
                <w:sz w:val="24"/>
                <w:szCs w:val="24"/>
              </w:rPr>
            </w:pPr>
            <w:r w:rsidRPr="003A2BDC">
              <w:rPr>
                <w:sz w:val="24"/>
                <w:szCs w:val="24"/>
              </w:rPr>
              <w:t>ул. Вавилова,12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1478D" w:rsidRPr="003A2BDC" w:rsidRDefault="0071478D" w:rsidP="006C031E">
            <w:pPr>
              <w:spacing w:line="240" w:lineRule="auto"/>
              <w:ind w:firstLine="0"/>
              <w:jc w:val="center"/>
              <w:rPr>
                <w:sz w:val="24"/>
                <w:szCs w:val="24"/>
              </w:rPr>
            </w:pPr>
            <w:r w:rsidRPr="003A2BDC">
              <w:rPr>
                <w:sz w:val="24"/>
                <w:szCs w:val="24"/>
              </w:rPr>
              <w:t>Сущ.</w:t>
            </w:r>
          </w:p>
        </w:tc>
      </w:tr>
      <w:tr w:rsidR="0071478D" w:rsidRPr="003A2BDC" w:rsidTr="000B4CAF">
        <w:trPr>
          <w:trHeight w:val="22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478D" w:rsidRPr="003A2BDC" w:rsidRDefault="0071478D" w:rsidP="00ED4430">
            <w:pPr>
              <w:spacing w:line="240" w:lineRule="auto"/>
              <w:ind w:firstLine="0"/>
              <w:jc w:val="center"/>
              <w:rPr>
                <w:sz w:val="24"/>
                <w:szCs w:val="24"/>
              </w:rPr>
            </w:pPr>
            <w:r w:rsidRPr="003A2BDC">
              <w:rPr>
                <w:b/>
                <w:sz w:val="24"/>
                <w:szCs w:val="24"/>
              </w:rPr>
              <w:t>2</w:t>
            </w:r>
            <w:r>
              <w:rPr>
                <w:b/>
                <w:sz w:val="24"/>
                <w:szCs w:val="24"/>
              </w:rPr>
              <w:t>5</w:t>
            </w:r>
            <w:r w:rsidRPr="003A2BDC">
              <w:rPr>
                <w:b/>
                <w:sz w:val="24"/>
                <w:szCs w:val="24"/>
              </w:rPr>
              <w:t>. Особо охраняемые природные территории (отсутствуют)</w:t>
            </w:r>
          </w:p>
        </w:tc>
      </w:tr>
    </w:tbl>
    <w:p w:rsidR="0071478D" w:rsidRPr="00526D3F" w:rsidRDefault="0071478D" w:rsidP="0071478D">
      <w:pPr>
        <w:pStyle w:val="af0"/>
        <w:tabs>
          <w:tab w:val="left" w:pos="0"/>
        </w:tabs>
        <w:ind w:left="1985" w:hanging="1985"/>
        <w:rPr>
          <w:rFonts w:asciiTheme="minorHAnsi" w:hAnsiTheme="minorHAnsi" w:cstheme="minorHAnsi"/>
        </w:rPr>
      </w:pPr>
      <w:r w:rsidRPr="00526D3F">
        <w:rPr>
          <w:rFonts w:asciiTheme="minorHAnsi" w:hAnsiTheme="minorHAnsi" w:cstheme="minorHAnsi"/>
          <w:i/>
        </w:rPr>
        <w:t>*Примечание:</w:t>
      </w:r>
      <w:r w:rsidRPr="00526D3F">
        <w:rPr>
          <w:rFonts w:asciiTheme="minorHAnsi" w:hAnsiTheme="minorHAnsi" w:cstheme="minorHAnsi"/>
        </w:rPr>
        <w:t xml:space="preserve">      М – объекты местного значения;</w:t>
      </w:r>
    </w:p>
    <w:p w:rsidR="0071478D" w:rsidRPr="00526D3F" w:rsidRDefault="0071478D" w:rsidP="0071478D">
      <w:pPr>
        <w:pStyle w:val="af0"/>
        <w:ind w:left="1701"/>
        <w:rPr>
          <w:rFonts w:asciiTheme="minorHAnsi" w:hAnsiTheme="minorHAnsi" w:cstheme="minorHAnsi"/>
        </w:rPr>
      </w:pPr>
      <w:r w:rsidRPr="00526D3F">
        <w:rPr>
          <w:rFonts w:asciiTheme="minorHAnsi" w:hAnsiTheme="minorHAnsi" w:cstheme="minorHAnsi"/>
        </w:rPr>
        <w:t>Р - объекты регионального значения;</w:t>
      </w:r>
    </w:p>
    <w:p w:rsidR="0071478D" w:rsidRPr="00526D3F" w:rsidRDefault="0071478D" w:rsidP="0071478D">
      <w:pPr>
        <w:pStyle w:val="af0"/>
        <w:ind w:left="1701"/>
        <w:rPr>
          <w:rFonts w:asciiTheme="minorHAnsi" w:hAnsiTheme="minorHAnsi" w:cstheme="minorHAnsi"/>
        </w:rPr>
      </w:pPr>
      <w:r w:rsidRPr="00526D3F">
        <w:rPr>
          <w:rFonts w:asciiTheme="minorHAnsi" w:hAnsiTheme="minorHAnsi" w:cstheme="minorHAnsi"/>
        </w:rPr>
        <w:t>Ф – объекты федерального значения;</w:t>
      </w:r>
    </w:p>
    <w:p w:rsidR="0071478D" w:rsidRPr="00526D3F" w:rsidRDefault="0071478D" w:rsidP="0071478D">
      <w:pPr>
        <w:pStyle w:val="af0"/>
        <w:ind w:left="1701"/>
        <w:rPr>
          <w:rFonts w:asciiTheme="minorHAnsi" w:hAnsiTheme="minorHAnsi" w:cstheme="minorHAnsi"/>
        </w:rPr>
      </w:pPr>
      <w:r w:rsidRPr="00526D3F">
        <w:rPr>
          <w:rFonts w:asciiTheme="minorHAnsi" w:hAnsiTheme="minorHAnsi" w:cstheme="minorHAnsi"/>
        </w:rPr>
        <w:t>В – выявленный объект культурного наследия.</w:t>
      </w:r>
    </w:p>
    <w:p w:rsidR="0071478D" w:rsidRPr="00526D3F" w:rsidRDefault="0071478D" w:rsidP="0071478D">
      <w:pPr>
        <w:pStyle w:val="af0"/>
        <w:ind w:left="0"/>
        <w:rPr>
          <w:rFonts w:asciiTheme="minorHAnsi" w:hAnsiTheme="minorHAnsi" w:cstheme="minorHAnsi"/>
        </w:rPr>
      </w:pPr>
      <w:r w:rsidRPr="00526D3F">
        <w:rPr>
          <w:rFonts w:asciiTheme="minorHAnsi" w:hAnsiTheme="minorHAnsi" w:cstheme="minorHAnsi"/>
        </w:rPr>
        <w:t>Объекты федерального и регионального значения отображаются в информационно-справочных целях и не являются утверждаемыми в генеральном плане городского поселения.</w:t>
      </w:r>
    </w:p>
    <w:p w:rsidR="001B5771" w:rsidRPr="00203E1F" w:rsidRDefault="001B5771" w:rsidP="00314CFE">
      <w:pPr>
        <w:pStyle w:val="20"/>
        <w:numPr>
          <w:ilvl w:val="1"/>
          <w:numId w:val="26"/>
        </w:numPr>
        <w:overflowPunct/>
        <w:autoSpaceDE/>
        <w:autoSpaceDN/>
        <w:adjustRightInd/>
        <w:spacing w:before="240" w:after="60" w:line="276" w:lineRule="auto"/>
        <w:ind w:firstLine="0"/>
        <w:textAlignment w:val="auto"/>
        <w:rPr>
          <w:b/>
          <w:szCs w:val="28"/>
        </w:rPr>
      </w:pPr>
      <w:bookmarkStart w:id="49" w:name="_Toc107050698"/>
      <w:r w:rsidRPr="00203E1F">
        <w:rPr>
          <w:b/>
          <w:szCs w:val="28"/>
        </w:rPr>
        <w:t>2</w:t>
      </w:r>
      <w:r w:rsidR="00696C41" w:rsidRPr="00203E1F">
        <w:rPr>
          <w:b/>
          <w:szCs w:val="28"/>
        </w:rPr>
        <w:t>.</w:t>
      </w:r>
      <w:r w:rsidR="00D52490" w:rsidRPr="00203E1F">
        <w:rPr>
          <w:b/>
          <w:szCs w:val="28"/>
        </w:rPr>
        <w:t>1.</w:t>
      </w:r>
      <w:r w:rsidR="00696C41" w:rsidRPr="00203E1F">
        <w:rPr>
          <w:b/>
          <w:szCs w:val="28"/>
        </w:rPr>
        <w:t xml:space="preserve">4. </w:t>
      </w:r>
      <w:bookmarkStart w:id="50" w:name="_Toc263003052"/>
      <w:r w:rsidR="00800F93" w:rsidRPr="00203E1F">
        <w:rPr>
          <w:b/>
          <w:szCs w:val="28"/>
        </w:rPr>
        <w:t>Э</w:t>
      </w:r>
      <w:r w:rsidRPr="00203E1F">
        <w:rPr>
          <w:b/>
          <w:szCs w:val="28"/>
        </w:rPr>
        <w:t xml:space="preserve">кономическое положение </w:t>
      </w:r>
      <w:r w:rsidR="00C9245A" w:rsidRPr="00203E1F">
        <w:rPr>
          <w:b/>
          <w:szCs w:val="28"/>
        </w:rPr>
        <w:t>Крымск</w:t>
      </w:r>
      <w:r w:rsidRPr="00203E1F">
        <w:rPr>
          <w:b/>
          <w:szCs w:val="28"/>
        </w:rPr>
        <w:t xml:space="preserve">ого </w:t>
      </w:r>
      <w:r w:rsidR="00C9245A" w:rsidRPr="00203E1F">
        <w:rPr>
          <w:b/>
          <w:szCs w:val="28"/>
        </w:rPr>
        <w:t>городск</w:t>
      </w:r>
      <w:r w:rsidRPr="00203E1F">
        <w:rPr>
          <w:b/>
          <w:szCs w:val="28"/>
        </w:rPr>
        <w:t>ого поселения</w:t>
      </w:r>
      <w:bookmarkEnd w:id="49"/>
      <w:bookmarkEnd w:id="50"/>
    </w:p>
    <w:p w:rsidR="00696C41" w:rsidRPr="00314DAD" w:rsidRDefault="00696C41" w:rsidP="00D53572">
      <w:pPr>
        <w:rPr>
          <w:b/>
          <w:highlight w:val="yellow"/>
        </w:rPr>
      </w:pPr>
    </w:p>
    <w:p w:rsidR="00EB561D" w:rsidRPr="00E6231E" w:rsidRDefault="00EB561D" w:rsidP="00EB561D">
      <w:r w:rsidRPr="00E6231E">
        <w:lastRenderedPageBreak/>
        <w:t xml:space="preserve">Экономика Крымского городского поселения имеет многоотраслевую специализацию с превалирующей ролью функций промышленного производства. </w:t>
      </w:r>
    </w:p>
    <w:p w:rsidR="00EB561D" w:rsidRPr="00E6231E" w:rsidRDefault="00EB561D" w:rsidP="00EB561D">
      <w:r w:rsidRPr="00E6231E">
        <w:t>На территории города зарегистрировано более 3800 субъектов всех отраслей экономики, включая предприятия, объединения, филиалы, обособленные подразделения и предпринимателей (без образования юридического лица).</w:t>
      </w:r>
    </w:p>
    <w:p w:rsidR="00EB561D" w:rsidRPr="00E6231E" w:rsidRDefault="00EB561D" w:rsidP="00EB561D">
      <w:r w:rsidRPr="00E6231E">
        <w:t>Основой экономики города являются промышленность, строительство, торговля и транспорт. Значимую роль в экономическом развитии города играет малое предпринимательство. В ряде отраслей экономики доля субъектов малого предпринимательства достаточно высока.</w:t>
      </w:r>
    </w:p>
    <w:p w:rsidR="00EB561D" w:rsidRPr="00E6231E" w:rsidRDefault="00EB561D" w:rsidP="00EB561D">
      <w:pPr>
        <w:rPr>
          <w:color w:val="0070C0"/>
        </w:rPr>
      </w:pPr>
      <w:r w:rsidRPr="00E6231E">
        <w:t>В сфере экономики занято 19080 человек (по состоянию на 01 января 2020 года), что составляет 32,9% экономически активного населения в трудоспособном возрасте, а также 2000 человек реализуют продукцию по результатам ведения личного подсобного хозяйства.</w:t>
      </w:r>
    </w:p>
    <w:p w:rsidR="00EB561D" w:rsidRPr="00E6231E" w:rsidRDefault="00EB561D" w:rsidP="00EB561D">
      <w:pPr>
        <w:suppressAutoHyphens/>
        <w:rPr>
          <w:lang w:eastAsia="ar-SA"/>
        </w:rPr>
      </w:pPr>
      <w:r w:rsidRPr="00E6231E">
        <w:rPr>
          <w:lang w:eastAsia="ar-SA"/>
        </w:rPr>
        <w:t>Сведения о крупных и средних предприятиях, расположенных на территории муниципального образования Крымское городское по</w:t>
      </w:r>
      <w:r>
        <w:rPr>
          <w:lang w:eastAsia="ar-SA"/>
        </w:rPr>
        <w:t>селение представлены в таблице 6</w:t>
      </w:r>
      <w:r w:rsidRPr="00E6231E">
        <w:rPr>
          <w:lang w:eastAsia="ar-SA"/>
        </w:rPr>
        <w:t>.</w:t>
      </w:r>
    </w:p>
    <w:p w:rsidR="00EB561D" w:rsidRPr="00E6231E" w:rsidRDefault="00EB561D" w:rsidP="00EB561D">
      <w:pPr>
        <w:ind w:right="170"/>
        <w:rPr>
          <w:b/>
          <w:i/>
          <w:highlight w:val="yellow"/>
        </w:rPr>
      </w:pPr>
    </w:p>
    <w:p w:rsidR="00EB561D" w:rsidRPr="003E736C" w:rsidRDefault="00EB561D" w:rsidP="00EB561D">
      <w:pPr>
        <w:ind w:right="170"/>
        <w:jc w:val="center"/>
      </w:pPr>
      <w:r w:rsidRPr="003E736C">
        <w:t>Характеристика ведущих предприятий Крымского городского поселения (по состоянию на 1 января 2020 года)</w:t>
      </w:r>
    </w:p>
    <w:p w:rsidR="00EB561D" w:rsidRPr="00E6231E" w:rsidRDefault="00EB561D" w:rsidP="00EB561D">
      <w:pPr>
        <w:tabs>
          <w:tab w:val="left" w:pos="8430"/>
          <w:tab w:val="right" w:pos="9780"/>
        </w:tabs>
        <w:suppressAutoHyphens/>
        <w:jc w:val="right"/>
        <w:rPr>
          <w:lang w:eastAsia="ar-SA"/>
        </w:rPr>
      </w:pPr>
      <w:r w:rsidRPr="00E6231E">
        <w:rPr>
          <w:lang w:eastAsia="ar-SA"/>
        </w:rPr>
        <w:t>Таблиц</w:t>
      </w:r>
      <w:r>
        <w:rPr>
          <w:lang w:eastAsia="ar-SA"/>
        </w:rPr>
        <w:t>а</w:t>
      </w:r>
      <w:r w:rsidRPr="00E6231E">
        <w:rPr>
          <w:lang w:eastAsia="ar-SA"/>
        </w:rPr>
        <w:t xml:space="preserve"> </w:t>
      </w:r>
      <w:r w:rsidR="003E736C">
        <w:rPr>
          <w:lang w:eastAsia="ar-SA"/>
        </w:rPr>
        <w:t>19</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2551"/>
        <w:gridCol w:w="1772"/>
        <w:gridCol w:w="851"/>
        <w:gridCol w:w="1134"/>
        <w:gridCol w:w="3259"/>
      </w:tblGrid>
      <w:tr w:rsidR="00EB561D" w:rsidRPr="00E6231E" w:rsidTr="003E736C">
        <w:trPr>
          <w:trHeight w:val="889"/>
          <w:tblHeader/>
          <w:jc w:val="center"/>
        </w:trPr>
        <w:tc>
          <w:tcPr>
            <w:tcW w:w="497"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727629">
            <w:pPr>
              <w:spacing w:line="240" w:lineRule="auto"/>
              <w:ind w:firstLine="0"/>
              <w:jc w:val="center"/>
              <w:rPr>
                <w:sz w:val="22"/>
                <w:szCs w:val="22"/>
              </w:rPr>
            </w:pPr>
            <w:r w:rsidRPr="00EB561D">
              <w:rPr>
                <w:sz w:val="22"/>
                <w:szCs w:val="22"/>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EB561D">
            <w:pPr>
              <w:spacing w:line="240" w:lineRule="auto"/>
              <w:ind w:firstLine="0"/>
              <w:jc w:val="center"/>
              <w:rPr>
                <w:sz w:val="22"/>
                <w:szCs w:val="22"/>
              </w:rPr>
            </w:pPr>
            <w:r w:rsidRPr="00EB561D">
              <w:rPr>
                <w:sz w:val="22"/>
                <w:szCs w:val="22"/>
              </w:rPr>
              <w:t>Наименование</w:t>
            </w:r>
          </w:p>
        </w:tc>
        <w:tc>
          <w:tcPr>
            <w:tcW w:w="1772"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EB561D">
            <w:pPr>
              <w:spacing w:line="240" w:lineRule="auto"/>
              <w:ind w:firstLine="0"/>
              <w:jc w:val="center"/>
              <w:rPr>
                <w:sz w:val="22"/>
                <w:szCs w:val="22"/>
              </w:rPr>
            </w:pPr>
            <w:r w:rsidRPr="00EB561D">
              <w:rPr>
                <w:sz w:val="22"/>
                <w:szCs w:val="22"/>
              </w:rPr>
              <w:t>Адрес</w:t>
            </w:r>
          </w:p>
        </w:tc>
        <w:tc>
          <w:tcPr>
            <w:tcW w:w="851"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727629">
            <w:pPr>
              <w:spacing w:line="240" w:lineRule="auto"/>
              <w:ind w:left="-108" w:right="-108" w:firstLine="0"/>
              <w:jc w:val="center"/>
              <w:rPr>
                <w:sz w:val="22"/>
                <w:szCs w:val="22"/>
              </w:rPr>
            </w:pPr>
            <w:r w:rsidRPr="00EB561D">
              <w:rPr>
                <w:sz w:val="22"/>
                <w:szCs w:val="22"/>
              </w:rPr>
              <w:t>Категория пред-приятия</w:t>
            </w:r>
          </w:p>
        </w:tc>
        <w:tc>
          <w:tcPr>
            <w:tcW w:w="1134"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727629">
            <w:pPr>
              <w:spacing w:line="240" w:lineRule="auto"/>
              <w:ind w:left="-108" w:right="-108" w:firstLine="0"/>
              <w:jc w:val="center"/>
              <w:rPr>
                <w:sz w:val="22"/>
                <w:szCs w:val="22"/>
              </w:rPr>
            </w:pPr>
            <w:r w:rsidRPr="00EB561D">
              <w:rPr>
                <w:sz w:val="22"/>
                <w:szCs w:val="22"/>
              </w:rPr>
              <w:t>Кол-во работаю-щих (чел</w:t>
            </w:r>
            <w:r w:rsidR="00727629">
              <w:rPr>
                <w:sz w:val="22"/>
                <w:szCs w:val="22"/>
              </w:rPr>
              <w:t>.</w:t>
            </w:r>
            <w:r w:rsidRPr="00EB561D">
              <w:rPr>
                <w:sz w:val="22"/>
                <w:szCs w:val="22"/>
              </w:rPr>
              <w:t>)</w:t>
            </w:r>
          </w:p>
        </w:tc>
        <w:tc>
          <w:tcPr>
            <w:tcW w:w="3259" w:type="dxa"/>
            <w:tcBorders>
              <w:top w:val="single" w:sz="4" w:space="0" w:color="auto"/>
              <w:left w:val="single" w:sz="4" w:space="0" w:color="auto"/>
              <w:bottom w:val="single" w:sz="4" w:space="0" w:color="auto"/>
              <w:right w:val="single" w:sz="4" w:space="0" w:color="auto"/>
            </w:tcBorders>
            <w:vAlign w:val="center"/>
          </w:tcPr>
          <w:p w:rsidR="00EB561D" w:rsidRPr="00EB561D" w:rsidRDefault="00EB561D" w:rsidP="00EB561D">
            <w:pPr>
              <w:spacing w:line="240" w:lineRule="auto"/>
              <w:ind w:right="-108" w:firstLine="0"/>
              <w:jc w:val="center"/>
              <w:rPr>
                <w:sz w:val="22"/>
                <w:szCs w:val="22"/>
              </w:rPr>
            </w:pPr>
            <w:r w:rsidRPr="00EB561D">
              <w:rPr>
                <w:sz w:val="22"/>
                <w:szCs w:val="22"/>
              </w:rPr>
              <w:t>Основные виды выпускаемой продукции (работ, услуг)</w:t>
            </w:r>
          </w:p>
        </w:tc>
      </w:tr>
      <w:tr w:rsidR="00EB561D" w:rsidRPr="00E6231E" w:rsidTr="00EB561D">
        <w:tblPrEx>
          <w:tblLook w:val="04A0"/>
        </w:tblPrEx>
        <w:trPr>
          <w:jc w:val="center"/>
        </w:trPr>
        <w:tc>
          <w:tcPr>
            <w:tcW w:w="10064" w:type="dxa"/>
            <w:gridSpan w:val="6"/>
          </w:tcPr>
          <w:p w:rsidR="00EB561D" w:rsidRPr="00E6231E" w:rsidRDefault="00EB561D" w:rsidP="00EB561D">
            <w:pPr>
              <w:spacing w:line="240" w:lineRule="auto"/>
              <w:ind w:right="-108" w:firstLine="0"/>
              <w:jc w:val="center"/>
              <w:rPr>
                <w:b/>
                <w:sz w:val="24"/>
                <w:szCs w:val="24"/>
              </w:rPr>
            </w:pPr>
            <w:r w:rsidRPr="00E6231E">
              <w:rPr>
                <w:b/>
                <w:sz w:val="24"/>
                <w:szCs w:val="24"/>
              </w:rPr>
              <w:t>Сельское хозяйство</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w:t>
            </w:r>
          </w:p>
        </w:tc>
        <w:tc>
          <w:tcPr>
            <w:tcW w:w="2551" w:type="dxa"/>
          </w:tcPr>
          <w:p w:rsidR="00EB561D" w:rsidRPr="00E6231E" w:rsidRDefault="00EB561D" w:rsidP="00727629">
            <w:pPr>
              <w:spacing w:line="240" w:lineRule="auto"/>
              <w:ind w:left="-108" w:right="-108" w:firstLine="0"/>
              <w:jc w:val="left"/>
              <w:rPr>
                <w:sz w:val="24"/>
                <w:szCs w:val="24"/>
              </w:rPr>
            </w:pPr>
            <w:r w:rsidRPr="00E6231E">
              <w:rPr>
                <w:sz w:val="24"/>
                <w:szCs w:val="24"/>
              </w:rPr>
              <w:t>Филиал Крымская ОСС ВИР Крымская опытно-селекционная станция – филиал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имени Н.И.Вавилова»</w:t>
            </w:r>
          </w:p>
        </w:tc>
        <w:tc>
          <w:tcPr>
            <w:tcW w:w="1772" w:type="dxa"/>
          </w:tcPr>
          <w:p w:rsidR="00EB561D" w:rsidRPr="00E6231E" w:rsidRDefault="00EB561D" w:rsidP="00727629">
            <w:pPr>
              <w:spacing w:line="240" w:lineRule="auto"/>
              <w:ind w:right="-108" w:firstLine="0"/>
              <w:rPr>
                <w:sz w:val="24"/>
                <w:szCs w:val="24"/>
              </w:rPr>
            </w:pPr>
            <w:r w:rsidRPr="00E6231E">
              <w:rPr>
                <w:sz w:val="24"/>
                <w:szCs w:val="24"/>
              </w:rPr>
              <w:t>г.</w:t>
            </w:r>
            <w:r w:rsidR="00727629">
              <w:rPr>
                <w:sz w:val="24"/>
                <w:szCs w:val="24"/>
              </w:rPr>
              <w:t xml:space="preserve"> </w:t>
            </w:r>
            <w:r w:rsidRPr="00E6231E">
              <w:rPr>
                <w:sz w:val="24"/>
                <w:szCs w:val="24"/>
              </w:rPr>
              <w:t>Крымск, ОСС</w:t>
            </w:r>
            <w:r w:rsidR="00727629">
              <w:rPr>
                <w:sz w:val="24"/>
                <w:szCs w:val="24"/>
              </w:rPr>
              <w:t>,</w:t>
            </w:r>
            <w:r w:rsidRPr="00E6231E">
              <w:rPr>
                <w:sz w:val="24"/>
                <w:szCs w:val="24"/>
              </w:rPr>
              <w:t xml:space="preserve"> 4 участок, ул.Вавилова,12</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среднее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123</w:t>
            </w:r>
          </w:p>
        </w:tc>
        <w:tc>
          <w:tcPr>
            <w:tcW w:w="3259" w:type="dxa"/>
          </w:tcPr>
          <w:p w:rsidR="00EB561D" w:rsidRPr="00E6231E" w:rsidRDefault="00EB561D" w:rsidP="003E736C">
            <w:pPr>
              <w:spacing w:line="240" w:lineRule="auto"/>
              <w:ind w:right="-108" w:firstLine="0"/>
              <w:jc w:val="left"/>
              <w:rPr>
                <w:sz w:val="24"/>
                <w:szCs w:val="24"/>
              </w:rPr>
            </w:pPr>
            <w:r w:rsidRPr="00E6231E">
              <w:rPr>
                <w:sz w:val="24"/>
                <w:szCs w:val="24"/>
              </w:rPr>
              <w:t>Выращивание продукции растениеводства (зерновые, плоды и ягоды)</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2</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«Гавриш», Крымский селекционный центр</w:t>
            </w:r>
          </w:p>
        </w:tc>
        <w:tc>
          <w:tcPr>
            <w:tcW w:w="1772" w:type="dxa"/>
          </w:tcPr>
          <w:p w:rsidR="00EB561D" w:rsidRPr="00E6231E" w:rsidRDefault="00EB561D" w:rsidP="00727629">
            <w:pPr>
              <w:spacing w:line="240" w:lineRule="auto"/>
              <w:ind w:firstLine="0"/>
              <w:rPr>
                <w:sz w:val="24"/>
                <w:szCs w:val="24"/>
              </w:rPr>
            </w:pPr>
            <w:r w:rsidRPr="00E6231E">
              <w:rPr>
                <w:sz w:val="24"/>
                <w:szCs w:val="24"/>
              </w:rPr>
              <w:t>г. Крымск, ул.</w:t>
            </w:r>
            <w:r w:rsidR="00727629">
              <w:rPr>
                <w:sz w:val="24"/>
                <w:szCs w:val="24"/>
              </w:rPr>
              <w:t xml:space="preserve"> </w:t>
            </w:r>
            <w:r w:rsidRPr="00E6231E">
              <w:rPr>
                <w:sz w:val="24"/>
                <w:szCs w:val="24"/>
              </w:rPr>
              <w:t>Шоссейная,89</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20</w:t>
            </w:r>
          </w:p>
        </w:tc>
        <w:tc>
          <w:tcPr>
            <w:tcW w:w="3259" w:type="dxa"/>
          </w:tcPr>
          <w:p w:rsidR="00EB561D" w:rsidRPr="00E6231E" w:rsidRDefault="00EB561D" w:rsidP="003E736C">
            <w:pPr>
              <w:spacing w:line="240" w:lineRule="auto"/>
              <w:ind w:left="-108" w:right="-108" w:firstLine="0"/>
              <w:jc w:val="left"/>
              <w:rPr>
                <w:sz w:val="24"/>
                <w:szCs w:val="24"/>
              </w:rPr>
            </w:pPr>
            <w:r w:rsidRPr="00E6231E">
              <w:rPr>
                <w:sz w:val="24"/>
                <w:szCs w:val="24"/>
              </w:rPr>
              <w:t>Селекция, производство и продажа семян и декоративных растений</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«КОЛТ-ЛТД»</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w:t>
            </w:r>
            <w:r w:rsidR="00727629">
              <w:rPr>
                <w:sz w:val="24"/>
                <w:szCs w:val="24"/>
              </w:rPr>
              <w:t xml:space="preserve"> </w:t>
            </w:r>
            <w:r w:rsidRPr="00E6231E">
              <w:rPr>
                <w:sz w:val="24"/>
                <w:szCs w:val="24"/>
              </w:rPr>
              <w:t>Крымск, ул.М.Жукова,50</w:t>
            </w:r>
          </w:p>
        </w:tc>
        <w:tc>
          <w:tcPr>
            <w:tcW w:w="851" w:type="dxa"/>
          </w:tcPr>
          <w:p w:rsidR="00EB561D" w:rsidRPr="00E6231E" w:rsidRDefault="00EB561D" w:rsidP="00727629">
            <w:pPr>
              <w:spacing w:line="240" w:lineRule="auto"/>
              <w:ind w:firstLine="0"/>
              <w:jc w:val="left"/>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22</w:t>
            </w:r>
          </w:p>
        </w:tc>
        <w:tc>
          <w:tcPr>
            <w:tcW w:w="3259" w:type="dxa"/>
          </w:tcPr>
          <w:p w:rsidR="00EB561D" w:rsidRPr="00E6231E" w:rsidRDefault="00EB561D" w:rsidP="003E736C">
            <w:pPr>
              <w:spacing w:line="240" w:lineRule="auto"/>
              <w:ind w:left="-108" w:right="-108" w:firstLine="0"/>
              <w:jc w:val="left"/>
              <w:rPr>
                <w:sz w:val="24"/>
                <w:szCs w:val="24"/>
              </w:rPr>
            </w:pPr>
            <w:r w:rsidRPr="00E6231E">
              <w:rPr>
                <w:sz w:val="24"/>
                <w:szCs w:val="24"/>
              </w:rPr>
              <w:t xml:space="preserve">Услуги по монтажу, ремонту и техническому обслуживанию машин для сельского хозяйства, включая колес-ные </w:t>
            </w:r>
            <w:r w:rsidRPr="00E6231E">
              <w:rPr>
                <w:sz w:val="24"/>
                <w:szCs w:val="24"/>
              </w:rPr>
              <w:lastRenderedPageBreak/>
              <w:t>тракторы</w:t>
            </w:r>
          </w:p>
        </w:tc>
      </w:tr>
      <w:tr w:rsidR="00EB561D" w:rsidRPr="00E6231E" w:rsidTr="00EB561D">
        <w:tblPrEx>
          <w:tblLook w:val="04A0"/>
        </w:tblPrEx>
        <w:trPr>
          <w:jc w:val="center"/>
        </w:trPr>
        <w:tc>
          <w:tcPr>
            <w:tcW w:w="10064" w:type="dxa"/>
            <w:gridSpan w:val="6"/>
          </w:tcPr>
          <w:p w:rsidR="00EB561D" w:rsidRPr="00E6231E" w:rsidRDefault="00EB561D" w:rsidP="00EB561D">
            <w:pPr>
              <w:spacing w:line="240" w:lineRule="auto"/>
              <w:ind w:right="-108" w:firstLine="0"/>
              <w:jc w:val="center"/>
              <w:rPr>
                <w:b/>
                <w:sz w:val="24"/>
                <w:szCs w:val="24"/>
              </w:rPr>
            </w:pPr>
            <w:r w:rsidRPr="00E6231E">
              <w:rPr>
                <w:b/>
                <w:sz w:val="24"/>
                <w:szCs w:val="24"/>
              </w:rPr>
              <w:lastRenderedPageBreak/>
              <w:t>Промышленность</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w:t>
            </w:r>
          </w:p>
        </w:tc>
        <w:tc>
          <w:tcPr>
            <w:tcW w:w="2551" w:type="dxa"/>
          </w:tcPr>
          <w:p w:rsidR="00EB561D" w:rsidRPr="00E6231E" w:rsidRDefault="00EB561D" w:rsidP="00EB561D">
            <w:pPr>
              <w:spacing w:line="240" w:lineRule="auto"/>
              <w:ind w:firstLine="0"/>
              <w:rPr>
                <w:sz w:val="24"/>
                <w:szCs w:val="24"/>
              </w:rPr>
            </w:pPr>
            <w:r w:rsidRPr="00E6231E">
              <w:rPr>
                <w:sz w:val="24"/>
                <w:szCs w:val="24"/>
              </w:rPr>
              <w:t>ООО «Русджам стеклотара холдинг»</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Курганная,1А</w:t>
            </w:r>
          </w:p>
        </w:tc>
        <w:tc>
          <w:tcPr>
            <w:tcW w:w="851" w:type="dxa"/>
          </w:tcPr>
          <w:p w:rsidR="00EB561D" w:rsidRPr="00E6231E" w:rsidRDefault="00EB561D" w:rsidP="00EB561D">
            <w:pPr>
              <w:spacing w:line="240" w:lineRule="auto"/>
              <w:ind w:right="-108" w:firstLine="0"/>
              <w:jc w:val="center"/>
              <w:rPr>
                <w:sz w:val="24"/>
                <w:szCs w:val="24"/>
              </w:rPr>
            </w:pPr>
            <w:r w:rsidRPr="00E6231E">
              <w:rPr>
                <w:sz w:val="24"/>
                <w:szCs w:val="24"/>
              </w:rPr>
              <w:t>крупное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289</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стекло-бутылки</w:t>
            </w:r>
          </w:p>
        </w:tc>
      </w:tr>
      <w:tr w:rsidR="00EB561D" w:rsidRPr="00E6231E" w:rsidTr="003E736C">
        <w:tblPrEx>
          <w:tblLook w:val="04A0"/>
        </w:tblPrEx>
        <w:trPr>
          <w:jc w:val="center"/>
        </w:trPr>
        <w:tc>
          <w:tcPr>
            <w:tcW w:w="497" w:type="dxa"/>
            <w:shd w:val="clear" w:color="auto" w:fill="auto"/>
          </w:tcPr>
          <w:p w:rsidR="00EB561D" w:rsidRPr="00E6231E" w:rsidRDefault="00EB561D" w:rsidP="00EB561D">
            <w:pPr>
              <w:spacing w:line="240" w:lineRule="auto"/>
              <w:ind w:firstLine="0"/>
              <w:jc w:val="center"/>
              <w:rPr>
                <w:sz w:val="24"/>
                <w:szCs w:val="24"/>
              </w:rPr>
            </w:pPr>
            <w:r w:rsidRPr="00E6231E">
              <w:rPr>
                <w:sz w:val="24"/>
                <w:szCs w:val="24"/>
              </w:rPr>
              <w:t>2</w:t>
            </w:r>
          </w:p>
        </w:tc>
        <w:tc>
          <w:tcPr>
            <w:tcW w:w="2551" w:type="dxa"/>
            <w:shd w:val="clear" w:color="auto" w:fill="auto"/>
          </w:tcPr>
          <w:p w:rsidR="00EB561D" w:rsidRPr="00E6231E" w:rsidRDefault="00EB561D" w:rsidP="00EB561D">
            <w:pPr>
              <w:spacing w:line="240" w:lineRule="auto"/>
              <w:ind w:firstLine="0"/>
              <w:rPr>
                <w:sz w:val="24"/>
                <w:szCs w:val="24"/>
              </w:rPr>
            </w:pPr>
            <w:r w:rsidRPr="00E6231E">
              <w:rPr>
                <w:sz w:val="24"/>
                <w:szCs w:val="24"/>
              </w:rPr>
              <w:t>АО «Системный алюминий»</w:t>
            </w:r>
          </w:p>
        </w:tc>
        <w:tc>
          <w:tcPr>
            <w:tcW w:w="1772" w:type="dxa"/>
            <w:shd w:val="clear" w:color="auto" w:fill="auto"/>
          </w:tcPr>
          <w:p w:rsidR="00EB561D" w:rsidRPr="00E6231E" w:rsidRDefault="00EB561D" w:rsidP="00727629">
            <w:pPr>
              <w:spacing w:line="240" w:lineRule="auto"/>
              <w:ind w:firstLine="0"/>
              <w:jc w:val="center"/>
              <w:rPr>
                <w:sz w:val="24"/>
                <w:szCs w:val="24"/>
              </w:rPr>
            </w:pPr>
            <w:r w:rsidRPr="00E6231E">
              <w:rPr>
                <w:sz w:val="24"/>
                <w:szCs w:val="24"/>
              </w:rPr>
              <w:t>г. Крымск, ул. Свердлова,2</w:t>
            </w:r>
          </w:p>
        </w:tc>
        <w:tc>
          <w:tcPr>
            <w:tcW w:w="851" w:type="dxa"/>
            <w:shd w:val="clear" w:color="auto" w:fill="auto"/>
          </w:tcPr>
          <w:p w:rsidR="00EB561D" w:rsidRPr="00E6231E" w:rsidRDefault="00EB561D" w:rsidP="00EB561D">
            <w:pPr>
              <w:spacing w:line="240" w:lineRule="auto"/>
              <w:ind w:right="-108" w:firstLine="0"/>
              <w:jc w:val="center"/>
              <w:rPr>
                <w:sz w:val="24"/>
                <w:szCs w:val="24"/>
              </w:rPr>
            </w:pPr>
            <w:r w:rsidRPr="00E6231E">
              <w:rPr>
                <w:sz w:val="24"/>
                <w:szCs w:val="24"/>
              </w:rPr>
              <w:t>крупное</w:t>
            </w:r>
          </w:p>
        </w:tc>
        <w:tc>
          <w:tcPr>
            <w:tcW w:w="1134" w:type="dxa"/>
            <w:shd w:val="clear" w:color="auto" w:fill="auto"/>
          </w:tcPr>
          <w:p w:rsidR="00EB561D" w:rsidRPr="00E6231E" w:rsidRDefault="00EB561D" w:rsidP="00EB561D">
            <w:pPr>
              <w:spacing w:line="240" w:lineRule="auto"/>
              <w:ind w:firstLine="0"/>
              <w:jc w:val="center"/>
              <w:rPr>
                <w:sz w:val="24"/>
                <w:szCs w:val="24"/>
              </w:rPr>
            </w:pPr>
            <w:r w:rsidRPr="00E6231E">
              <w:rPr>
                <w:sz w:val="24"/>
                <w:szCs w:val="24"/>
              </w:rPr>
              <w:t>650</w:t>
            </w:r>
          </w:p>
        </w:tc>
        <w:tc>
          <w:tcPr>
            <w:tcW w:w="3259" w:type="dxa"/>
            <w:shd w:val="clear" w:color="auto" w:fill="auto"/>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алюминиевого профиля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2551" w:type="dxa"/>
          </w:tcPr>
          <w:p w:rsidR="00EB561D" w:rsidRPr="00E6231E" w:rsidRDefault="00EB561D" w:rsidP="00EB561D">
            <w:pPr>
              <w:spacing w:line="240" w:lineRule="auto"/>
              <w:ind w:firstLine="0"/>
              <w:rPr>
                <w:sz w:val="24"/>
                <w:szCs w:val="24"/>
              </w:rPr>
            </w:pPr>
            <w:r w:rsidRPr="00E6231E">
              <w:rPr>
                <w:sz w:val="24"/>
                <w:szCs w:val="24"/>
              </w:rPr>
              <w:t>ООО «Опытно-экспериментальный завод промышленных инструментов»</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Бригадная,3</w:t>
            </w:r>
          </w:p>
        </w:tc>
        <w:tc>
          <w:tcPr>
            <w:tcW w:w="851" w:type="dxa"/>
          </w:tcPr>
          <w:p w:rsidR="00EB561D" w:rsidRPr="00E6231E" w:rsidRDefault="00EB561D" w:rsidP="00EB561D">
            <w:pPr>
              <w:spacing w:line="240" w:lineRule="auto"/>
              <w:ind w:right="-108"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13</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абразивного инструмента</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4</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«Кристал-плюс»</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w:t>
            </w:r>
            <w:r w:rsidR="00727629">
              <w:rPr>
                <w:sz w:val="24"/>
                <w:szCs w:val="24"/>
              </w:rPr>
              <w:t xml:space="preserve"> </w:t>
            </w:r>
            <w:r w:rsidRPr="00E6231E">
              <w:rPr>
                <w:sz w:val="24"/>
                <w:szCs w:val="24"/>
              </w:rPr>
              <w:t>ул. Строительная,67</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9</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литой обуви из ПВХ</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5</w:t>
            </w:r>
          </w:p>
        </w:tc>
        <w:tc>
          <w:tcPr>
            <w:tcW w:w="2551" w:type="dxa"/>
          </w:tcPr>
          <w:p w:rsidR="00EB561D" w:rsidRPr="00E6231E" w:rsidRDefault="00EB561D" w:rsidP="00EB561D">
            <w:pPr>
              <w:spacing w:line="240" w:lineRule="auto"/>
              <w:ind w:firstLine="0"/>
              <w:rPr>
                <w:sz w:val="24"/>
                <w:szCs w:val="24"/>
              </w:rPr>
            </w:pPr>
            <w:r w:rsidRPr="00E6231E">
              <w:rPr>
                <w:sz w:val="24"/>
                <w:szCs w:val="24"/>
              </w:rPr>
              <w:t xml:space="preserve">ЗАО «Прок» </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Свердлова,2</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81</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пластикового профиля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6</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«Крымск-Керамзит»</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w:t>
            </w:r>
          </w:p>
          <w:p w:rsidR="00EB561D" w:rsidRPr="00E6231E" w:rsidRDefault="00EB561D" w:rsidP="00727629">
            <w:pPr>
              <w:spacing w:line="240" w:lineRule="auto"/>
              <w:ind w:firstLine="0"/>
              <w:jc w:val="center"/>
              <w:rPr>
                <w:sz w:val="24"/>
                <w:szCs w:val="24"/>
              </w:rPr>
            </w:pPr>
            <w:r w:rsidRPr="00E6231E">
              <w:rPr>
                <w:sz w:val="24"/>
                <w:szCs w:val="24"/>
              </w:rPr>
              <w:t>ул. Строительная,</w:t>
            </w:r>
          </w:p>
          <w:p w:rsidR="00EB561D" w:rsidRPr="00E6231E" w:rsidRDefault="00EB561D" w:rsidP="00727629">
            <w:pPr>
              <w:spacing w:line="240" w:lineRule="auto"/>
              <w:ind w:firstLine="0"/>
              <w:jc w:val="center"/>
              <w:rPr>
                <w:sz w:val="24"/>
                <w:szCs w:val="24"/>
              </w:rPr>
            </w:pPr>
            <w:r w:rsidRPr="00E6231E">
              <w:rPr>
                <w:sz w:val="24"/>
                <w:szCs w:val="24"/>
              </w:rPr>
              <w:t>65 Б</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34</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минеральных тепло- и звукоизоляционных материалов</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7</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«Камень-Т»</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w:t>
            </w:r>
            <w:r w:rsidR="00727629">
              <w:rPr>
                <w:sz w:val="24"/>
                <w:szCs w:val="24"/>
              </w:rPr>
              <w:t xml:space="preserve"> </w:t>
            </w:r>
            <w:r w:rsidRPr="00E6231E">
              <w:rPr>
                <w:sz w:val="24"/>
                <w:szCs w:val="24"/>
              </w:rPr>
              <w:t>Таманская,2А</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8</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Добыча бутового камня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8</w:t>
            </w:r>
          </w:p>
        </w:tc>
        <w:tc>
          <w:tcPr>
            <w:tcW w:w="2551" w:type="dxa"/>
          </w:tcPr>
          <w:p w:rsidR="00EB561D" w:rsidRPr="00E6231E" w:rsidRDefault="00EB561D" w:rsidP="00EB561D">
            <w:pPr>
              <w:spacing w:line="240" w:lineRule="auto"/>
              <w:ind w:firstLine="0"/>
              <w:rPr>
                <w:sz w:val="24"/>
                <w:szCs w:val="24"/>
              </w:rPr>
            </w:pPr>
            <w:r w:rsidRPr="00E6231E">
              <w:rPr>
                <w:sz w:val="24"/>
                <w:szCs w:val="24"/>
              </w:rPr>
              <w:t>ООО «Светлана»</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Щербатюка,2</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крупное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245</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томатной пасты, изготовление крышек для кон</w:t>
            </w:r>
            <w:r w:rsidR="00727629">
              <w:rPr>
                <w:sz w:val="24"/>
                <w:szCs w:val="24"/>
              </w:rPr>
              <w:t xml:space="preserve"> </w:t>
            </w:r>
            <w:r w:rsidRPr="00E6231E">
              <w:rPr>
                <w:sz w:val="24"/>
                <w:szCs w:val="24"/>
              </w:rPr>
              <w:t>сервирования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9</w:t>
            </w:r>
          </w:p>
        </w:tc>
        <w:tc>
          <w:tcPr>
            <w:tcW w:w="2551" w:type="dxa"/>
          </w:tcPr>
          <w:p w:rsidR="00EB561D" w:rsidRPr="00E6231E" w:rsidRDefault="00EB561D" w:rsidP="00EB561D">
            <w:pPr>
              <w:spacing w:line="240" w:lineRule="auto"/>
              <w:ind w:firstLine="0"/>
              <w:rPr>
                <w:sz w:val="24"/>
                <w:szCs w:val="24"/>
              </w:rPr>
            </w:pPr>
            <w:r w:rsidRPr="00E6231E">
              <w:rPr>
                <w:sz w:val="24"/>
                <w:szCs w:val="24"/>
              </w:rPr>
              <w:t>ООО «Юг-Русич»</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Линейная,83</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8</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растительного масла рафинированного и нерафинированного</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10</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«Крымский винный завод»</w:t>
            </w:r>
          </w:p>
        </w:tc>
        <w:tc>
          <w:tcPr>
            <w:tcW w:w="1772" w:type="dxa"/>
          </w:tcPr>
          <w:p w:rsidR="00EB561D" w:rsidRPr="00E6231E" w:rsidRDefault="00EB561D" w:rsidP="00727629">
            <w:pPr>
              <w:spacing w:line="240" w:lineRule="auto"/>
              <w:ind w:firstLine="0"/>
              <w:jc w:val="center"/>
              <w:rPr>
                <w:sz w:val="24"/>
                <w:szCs w:val="24"/>
              </w:rPr>
            </w:pPr>
            <w:r w:rsidRPr="00E6231E">
              <w:rPr>
                <w:sz w:val="24"/>
                <w:szCs w:val="24"/>
              </w:rPr>
              <w:t>г. Крымск, ул. Синева,15</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среднее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160</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вино-водочной продукции</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11</w:t>
            </w:r>
          </w:p>
        </w:tc>
        <w:tc>
          <w:tcPr>
            <w:tcW w:w="2551" w:type="dxa"/>
          </w:tcPr>
          <w:p w:rsidR="00EB561D" w:rsidRPr="00E6231E" w:rsidRDefault="00EB561D" w:rsidP="00EB561D">
            <w:pPr>
              <w:spacing w:line="240" w:lineRule="auto"/>
              <w:ind w:firstLine="0"/>
              <w:rPr>
                <w:sz w:val="24"/>
                <w:szCs w:val="24"/>
              </w:rPr>
            </w:pPr>
            <w:r w:rsidRPr="00E6231E">
              <w:rPr>
                <w:sz w:val="24"/>
                <w:szCs w:val="24"/>
              </w:rPr>
              <w:t>ООО «Хлебозавод «Крымский»</w:t>
            </w:r>
          </w:p>
        </w:tc>
        <w:tc>
          <w:tcPr>
            <w:tcW w:w="1772" w:type="dxa"/>
          </w:tcPr>
          <w:p w:rsidR="00EB561D" w:rsidRPr="00E6231E" w:rsidRDefault="00EB561D" w:rsidP="003E736C">
            <w:pPr>
              <w:spacing w:line="240" w:lineRule="auto"/>
              <w:ind w:firstLine="0"/>
              <w:jc w:val="center"/>
              <w:rPr>
                <w:sz w:val="24"/>
                <w:szCs w:val="24"/>
              </w:rPr>
            </w:pPr>
            <w:r w:rsidRPr="00E6231E">
              <w:rPr>
                <w:sz w:val="24"/>
                <w:szCs w:val="24"/>
              </w:rPr>
              <w:t>г. Крымск, ул. Пролетарская,</w:t>
            </w:r>
            <w:r w:rsidR="00727629">
              <w:rPr>
                <w:sz w:val="24"/>
                <w:szCs w:val="24"/>
              </w:rPr>
              <w:t xml:space="preserve"> </w:t>
            </w:r>
            <w:r w:rsidRPr="00E6231E">
              <w:rPr>
                <w:sz w:val="24"/>
                <w:szCs w:val="24"/>
              </w:rPr>
              <w:t>31</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среднее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113</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12</w:t>
            </w:r>
          </w:p>
        </w:tc>
        <w:tc>
          <w:tcPr>
            <w:tcW w:w="2551" w:type="dxa"/>
          </w:tcPr>
          <w:p w:rsidR="00EB561D" w:rsidRPr="00E6231E" w:rsidRDefault="00EB561D" w:rsidP="00EB561D">
            <w:pPr>
              <w:spacing w:line="240" w:lineRule="auto"/>
              <w:ind w:firstLine="0"/>
              <w:rPr>
                <w:sz w:val="24"/>
                <w:szCs w:val="24"/>
              </w:rPr>
            </w:pPr>
            <w:r w:rsidRPr="00E6231E">
              <w:rPr>
                <w:sz w:val="24"/>
                <w:szCs w:val="24"/>
              </w:rPr>
              <w:t>Торгово-производственный комплекс «Ля-Крем» Крымского РАЙПО (пекарня)</w:t>
            </w:r>
          </w:p>
        </w:tc>
        <w:tc>
          <w:tcPr>
            <w:tcW w:w="1772" w:type="dxa"/>
          </w:tcPr>
          <w:p w:rsidR="00EB561D" w:rsidRPr="00E6231E" w:rsidRDefault="00EB561D" w:rsidP="00727629">
            <w:pPr>
              <w:spacing w:line="240" w:lineRule="auto"/>
              <w:ind w:firstLine="0"/>
              <w:rPr>
                <w:sz w:val="24"/>
                <w:szCs w:val="24"/>
              </w:rPr>
            </w:pPr>
            <w:r w:rsidRPr="00E6231E">
              <w:rPr>
                <w:sz w:val="24"/>
                <w:szCs w:val="24"/>
              </w:rPr>
              <w:t>г. Крымск, ул. Ленина,</w:t>
            </w:r>
            <w:r w:rsidR="00727629">
              <w:rPr>
                <w:sz w:val="24"/>
                <w:szCs w:val="24"/>
              </w:rPr>
              <w:t xml:space="preserve"> </w:t>
            </w:r>
            <w:r w:rsidRPr="00E6231E">
              <w:rPr>
                <w:sz w:val="24"/>
                <w:szCs w:val="24"/>
              </w:rPr>
              <w:t>198</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25</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13</w:t>
            </w:r>
          </w:p>
        </w:tc>
        <w:tc>
          <w:tcPr>
            <w:tcW w:w="2551" w:type="dxa"/>
          </w:tcPr>
          <w:p w:rsidR="00EB561D" w:rsidRPr="00E6231E" w:rsidRDefault="00EB561D" w:rsidP="00EB561D">
            <w:pPr>
              <w:spacing w:line="240" w:lineRule="auto"/>
              <w:ind w:firstLine="0"/>
              <w:rPr>
                <w:sz w:val="24"/>
                <w:szCs w:val="24"/>
              </w:rPr>
            </w:pPr>
            <w:r w:rsidRPr="00E6231E">
              <w:rPr>
                <w:sz w:val="24"/>
                <w:szCs w:val="24"/>
              </w:rPr>
              <w:t>ООО «Хлебов»</w:t>
            </w:r>
          </w:p>
        </w:tc>
        <w:tc>
          <w:tcPr>
            <w:tcW w:w="1772" w:type="dxa"/>
          </w:tcPr>
          <w:p w:rsidR="00EB561D" w:rsidRPr="00E6231E" w:rsidRDefault="00EB561D" w:rsidP="00EB561D">
            <w:pPr>
              <w:spacing w:line="240" w:lineRule="auto"/>
              <w:ind w:firstLine="0"/>
              <w:rPr>
                <w:sz w:val="24"/>
                <w:szCs w:val="24"/>
              </w:rPr>
            </w:pPr>
            <w:r w:rsidRPr="00E6231E">
              <w:rPr>
                <w:sz w:val="24"/>
                <w:szCs w:val="24"/>
              </w:rPr>
              <w:t xml:space="preserve">г. Крымск, ул. </w:t>
            </w:r>
          </w:p>
          <w:p w:rsidR="00EB561D" w:rsidRPr="00E6231E" w:rsidRDefault="00EB561D" w:rsidP="00EB561D">
            <w:pPr>
              <w:spacing w:line="240" w:lineRule="auto"/>
              <w:ind w:firstLine="0"/>
              <w:rPr>
                <w:sz w:val="24"/>
                <w:szCs w:val="24"/>
              </w:rPr>
            </w:pPr>
            <w:r w:rsidRPr="00E6231E">
              <w:rPr>
                <w:sz w:val="24"/>
                <w:szCs w:val="24"/>
              </w:rPr>
              <w:t>М. Жукова,</w:t>
            </w:r>
          </w:p>
          <w:p w:rsidR="00EB561D" w:rsidRPr="00E6231E" w:rsidRDefault="00EB561D" w:rsidP="00EB561D">
            <w:pPr>
              <w:spacing w:line="240" w:lineRule="auto"/>
              <w:ind w:firstLine="0"/>
              <w:rPr>
                <w:sz w:val="24"/>
                <w:szCs w:val="24"/>
              </w:rPr>
            </w:pPr>
            <w:r w:rsidRPr="00E6231E">
              <w:rPr>
                <w:sz w:val="24"/>
                <w:szCs w:val="24"/>
              </w:rPr>
              <w:t>50</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микро</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5</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14</w:t>
            </w:r>
          </w:p>
        </w:tc>
        <w:tc>
          <w:tcPr>
            <w:tcW w:w="2551" w:type="dxa"/>
          </w:tcPr>
          <w:p w:rsidR="00EB561D" w:rsidRPr="00E6231E" w:rsidRDefault="00EB561D" w:rsidP="00EB561D">
            <w:pPr>
              <w:spacing w:line="240" w:lineRule="auto"/>
              <w:ind w:firstLine="0"/>
              <w:rPr>
                <w:sz w:val="24"/>
                <w:szCs w:val="24"/>
              </w:rPr>
            </w:pPr>
            <w:r w:rsidRPr="00E6231E">
              <w:rPr>
                <w:sz w:val="24"/>
                <w:szCs w:val="24"/>
              </w:rPr>
              <w:t>ООО «Южный»</w:t>
            </w:r>
          </w:p>
        </w:tc>
        <w:tc>
          <w:tcPr>
            <w:tcW w:w="1772" w:type="dxa"/>
          </w:tcPr>
          <w:p w:rsidR="00EB561D" w:rsidRPr="00E6231E" w:rsidRDefault="00EB561D" w:rsidP="00EB561D">
            <w:pPr>
              <w:spacing w:line="240" w:lineRule="auto"/>
              <w:ind w:firstLine="0"/>
              <w:rPr>
                <w:sz w:val="24"/>
                <w:szCs w:val="24"/>
              </w:rPr>
            </w:pPr>
            <w:r w:rsidRPr="00E6231E">
              <w:rPr>
                <w:sz w:val="24"/>
                <w:szCs w:val="24"/>
              </w:rPr>
              <w:t xml:space="preserve">г. Крымск, ул. </w:t>
            </w:r>
          </w:p>
          <w:p w:rsidR="00EB561D" w:rsidRPr="00E6231E" w:rsidRDefault="00EB561D" w:rsidP="00EB561D">
            <w:pPr>
              <w:spacing w:line="240" w:lineRule="auto"/>
              <w:ind w:firstLine="0"/>
              <w:rPr>
                <w:sz w:val="24"/>
                <w:szCs w:val="24"/>
              </w:rPr>
            </w:pPr>
            <w:r w:rsidRPr="00E6231E">
              <w:rPr>
                <w:sz w:val="24"/>
                <w:szCs w:val="24"/>
              </w:rPr>
              <w:t>М. Гречко,</w:t>
            </w:r>
          </w:p>
          <w:p w:rsidR="00EB561D" w:rsidRPr="00E6231E" w:rsidRDefault="00EB561D" w:rsidP="00EB561D">
            <w:pPr>
              <w:spacing w:line="240" w:lineRule="auto"/>
              <w:ind w:firstLine="0"/>
              <w:rPr>
                <w:sz w:val="24"/>
                <w:szCs w:val="24"/>
              </w:rPr>
            </w:pPr>
            <w:r w:rsidRPr="00E6231E">
              <w:rPr>
                <w:sz w:val="24"/>
                <w:szCs w:val="24"/>
              </w:rPr>
              <w:t>44</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60</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соков, напитков, компотов (в стеклобутылке)</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15</w:t>
            </w:r>
          </w:p>
        </w:tc>
        <w:tc>
          <w:tcPr>
            <w:tcW w:w="2551" w:type="dxa"/>
          </w:tcPr>
          <w:p w:rsidR="00EB561D" w:rsidRPr="00E6231E" w:rsidRDefault="00EB561D" w:rsidP="00EB561D">
            <w:pPr>
              <w:spacing w:line="240" w:lineRule="auto"/>
              <w:ind w:firstLine="0"/>
              <w:rPr>
                <w:sz w:val="24"/>
                <w:szCs w:val="24"/>
              </w:rPr>
            </w:pPr>
            <w:r w:rsidRPr="00E6231E">
              <w:rPr>
                <w:sz w:val="24"/>
                <w:szCs w:val="24"/>
              </w:rPr>
              <w:t>ООО «Ант»</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w:t>
            </w:r>
            <w:r w:rsidR="00727629">
              <w:rPr>
                <w:sz w:val="24"/>
                <w:szCs w:val="24"/>
              </w:rPr>
              <w:t xml:space="preserve"> </w:t>
            </w:r>
            <w:r w:rsidRPr="00E6231E">
              <w:rPr>
                <w:sz w:val="24"/>
                <w:szCs w:val="24"/>
              </w:rPr>
              <w:t>Привокзальная, 68А</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12</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пива</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16</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ИП Ефимова Светлана Валентиновна</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Пролетарская, 31</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12</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17</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«Пром-Сервис»</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 xml:space="preserve">г. Крымск, ул. </w:t>
            </w:r>
            <w:r w:rsidRPr="00E6231E">
              <w:rPr>
                <w:sz w:val="24"/>
                <w:szCs w:val="24"/>
              </w:rPr>
              <w:lastRenderedPageBreak/>
              <w:t>Пролетарская, 31</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lastRenderedPageBreak/>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4</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 xml:space="preserve">Производство хлеба и мучных </w:t>
            </w:r>
            <w:r w:rsidRPr="00E6231E">
              <w:rPr>
                <w:sz w:val="24"/>
                <w:szCs w:val="24"/>
              </w:rPr>
              <w:lastRenderedPageBreak/>
              <w:t>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lastRenderedPageBreak/>
              <w:t>18</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ИП Нематуллаева Наталья Юрьевна</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Ломоносова,</w:t>
            </w:r>
          </w:p>
          <w:p w:rsidR="00EB561D" w:rsidRPr="00E6231E" w:rsidRDefault="00EB561D" w:rsidP="00727629">
            <w:pPr>
              <w:spacing w:line="240" w:lineRule="auto"/>
              <w:ind w:firstLine="0"/>
              <w:jc w:val="left"/>
              <w:rPr>
                <w:sz w:val="24"/>
                <w:szCs w:val="24"/>
              </w:rPr>
            </w:pPr>
            <w:r w:rsidRPr="00E6231E">
              <w:rPr>
                <w:sz w:val="24"/>
                <w:szCs w:val="24"/>
              </w:rPr>
              <w:t>34</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Производство солений (цех)</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19</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 xml:space="preserve">ИП Массалова Инга Петровна </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Адагумская,</w:t>
            </w:r>
          </w:p>
          <w:p w:rsidR="00EB561D" w:rsidRPr="00E6231E" w:rsidRDefault="00EB561D" w:rsidP="00727629">
            <w:pPr>
              <w:spacing w:line="240" w:lineRule="auto"/>
              <w:ind w:firstLine="0"/>
              <w:jc w:val="left"/>
              <w:rPr>
                <w:sz w:val="24"/>
                <w:szCs w:val="24"/>
              </w:rPr>
            </w:pPr>
            <w:r w:rsidRPr="00E6231E">
              <w:rPr>
                <w:sz w:val="24"/>
                <w:szCs w:val="24"/>
              </w:rPr>
              <w:t>114</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20</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ИП Овечкина Анна Сергеевна</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М.Гречко, 39</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8</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Производство хлеба и мучных кондитерских изделий недлительного хранения</w:t>
            </w:r>
          </w:p>
        </w:tc>
      </w:tr>
      <w:tr w:rsidR="00EB561D" w:rsidRPr="00E6231E" w:rsidTr="00EB561D">
        <w:tblPrEx>
          <w:tblLook w:val="04A0"/>
        </w:tblPrEx>
        <w:trPr>
          <w:jc w:val="center"/>
        </w:trPr>
        <w:tc>
          <w:tcPr>
            <w:tcW w:w="10064" w:type="dxa"/>
            <w:gridSpan w:val="6"/>
          </w:tcPr>
          <w:p w:rsidR="00EB561D" w:rsidRPr="00E6231E" w:rsidRDefault="00EB561D" w:rsidP="00727629">
            <w:pPr>
              <w:spacing w:line="240" w:lineRule="auto"/>
              <w:ind w:right="-108" w:firstLine="0"/>
              <w:jc w:val="left"/>
              <w:rPr>
                <w:b/>
                <w:sz w:val="24"/>
                <w:szCs w:val="24"/>
              </w:rPr>
            </w:pPr>
            <w:r w:rsidRPr="00E6231E">
              <w:rPr>
                <w:b/>
                <w:sz w:val="24"/>
                <w:szCs w:val="24"/>
              </w:rPr>
              <w:t>Строительство</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«ПМК-4 «Южводопровод»</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М.Жукова, 46</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49</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Выполнение общестрои-тельных работ</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2</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«ЮгСпецСтрой»</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Строительная,69</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20</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Выполнение общестрои-тельных работ по строительству автомобильных дорог</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«СД-Телетранс»</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М.Жукова, 46</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12</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Выполнение общестроительных работ по прокладке местных трубопроводов, линий связи и линий электропередач</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4</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«Крымскгазстрой»</w:t>
            </w:r>
          </w:p>
        </w:tc>
        <w:tc>
          <w:tcPr>
            <w:tcW w:w="1772" w:type="dxa"/>
          </w:tcPr>
          <w:p w:rsidR="00EB561D" w:rsidRPr="00E6231E" w:rsidRDefault="00EB561D" w:rsidP="00727629">
            <w:pPr>
              <w:spacing w:line="240" w:lineRule="auto"/>
              <w:ind w:firstLine="0"/>
              <w:jc w:val="left"/>
              <w:rPr>
                <w:sz w:val="24"/>
                <w:szCs w:val="24"/>
              </w:rPr>
            </w:pPr>
            <w:r w:rsidRPr="00E6231E">
              <w:rPr>
                <w:sz w:val="24"/>
                <w:szCs w:val="24"/>
              </w:rPr>
              <w:t>г. Крымск, ул. М.Жукова,7</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13</w:t>
            </w:r>
          </w:p>
        </w:tc>
        <w:tc>
          <w:tcPr>
            <w:tcW w:w="3259" w:type="dxa"/>
          </w:tcPr>
          <w:p w:rsidR="00EB561D" w:rsidRPr="00E6231E" w:rsidRDefault="00EB561D" w:rsidP="00727629">
            <w:pPr>
              <w:spacing w:line="240" w:lineRule="auto"/>
              <w:ind w:left="-108" w:right="-108" w:firstLine="0"/>
              <w:jc w:val="left"/>
              <w:rPr>
                <w:sz w:val="24"/>
                <w:szCs w:val="24"/>
              </w:rPr>
            </w:pPr>
            <w:r w:rsidRPr="00E6231E">
              <w:rPr>
                <w:sz w:val="24"/>
                <w:szCs w:val="24"/>
              </w:rPr>
              <w:t>Выполнение общестроительных работ по прокладке местных трубопроводов, линий связи и линий электропередач</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5</w:t>
            </w:r>
          </w:p>
        </w:tc>
        <w:tc>
          <w:tcPr>
            <w:tcW w:w="2551" w:type="dxa"/>
          </w:tcPr>
          <w:p w:rsidR="00EB561D" w:rsidRPr="00E6231E" w:rsidRDefault="00EB561D" w:rsidP="00EB561D">
            <w:pPr>
              <w:spacing w:line="240" w:lineRule="auto"/>
              <w:ind w:firstLine="0"/>
              <w:rPr>
                <w:sz w:val="24"/>
                <w:szCs w:val="24"/>
              </w:rPr>
            </w:pPr>
            <w:r w:rsidRPr="00E6231E">
              <w:rPr>
                <w:sz w:val="24"/>
                <w:szCs w:val="24"/>
              </w:rPr>
              <w:t>ООО «Крымскагропром-энерго»</w:t>
            </w:r>
          </w:p>
        </w:tc>
        <w:tc>
          <w:tcPr>
            <w:tcW w:w="1772" w:type="dxa"/>
          </w:tcPr>
          <w:p w:rsidR="00EB561D" w:rsidRPr="00E6231E" w:rsidRDefault="00EB561D" w:rsidP="00727629">
            <w:pPr>
              <w:spacing w:line="240" w:lineRule="auto"/>
              <w:ind w:firstLine="0"/>
              <w:rPr>
                <w:sz w:val="24"/>
                <w:szCs w:val="24"/>
              </w:rPr>
            </w:pPr>
            <w:r w:rsidRPr="00E6231E">
              <w:rPr>
                <w:sz w:val="24"/>
                <w:szCs w:val="24"/>
              </w:rPr>
              <w:t>г. Крымск, ул.Энергетиков, 61</w:t>
            </w:r>
          </w:p>
        </w:tc>
        <w:tc>
          <w:tcPr>
            <w:tcW w:w="851" w:type="dxa"/>
          </w:tcPr>
          <w:p w:rsidR="00EB561D" w:rsidRPr="00E6231E" w:rsidRDefault="00EB561D" w:rsidP="00EB561D">
            <w:pPr>
              <w:spacing w:line="240" w:lineRule="auto"/>
              <w:ind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18</w:t>
            </w:r>
          </w:p>
        </w:tc>
        <w:tc>
          <w:tcPr>
            <w:tcW w:w="3259" w:type="dxa"/>
          </w:tcPr>
          <w:p w:rsidR="00EB561D" w:rsidRPr="00E6231E" w:rsidRDefault="00EB561D" w:rsidP="00727629">
            <w:pPr>
              <w:spacing w:line="240" w:lineRule="auto"/>
              <w:ind w:right="-108" w:firstLine="0"/>
              <w:jc w:val="left"/>
              <w:rPr>
                <w:sz w:val="24"/>
                <w:szCs w:val="24"/>
              </w:rPr>
            </w:pPr>
            <w:r w:rsidRPr="00E6231E">
              <w:rPr>
                <w:sz w:val="24"/>
                <w:szCs w:val="24"/>
              </w:rPr>
              <w:t>Выполнение электромонтажных работ</w:t>
            </w:r>
          </w:p>
        </w:tc>
      </w:tr>
      <w:tr w:rsidR="00EB561D" w:rsidRPr="00E6231E" w:rsidTr="00EB561D">
        <w:tblPrEx>
          <w:tblLook w:val="04A0"/>
        </w:tblPrEx>
        <w:trPr>
          <w:jc w:val="center"/>
        </w:trPr>
        <w:tc>
          <w:tcPr>
            <w:tcW w:w="10064" w:type="dxa"/>
            <w:gridSpan w:val="6"/>
          </w:tcPr>
          <w:p w:rsidR="00EB561D" w:rsidRPr="00E6231E" w:rsidRDefault="00EB561D" w:rsidP="00EB561D">
            <w:pPr>
              <w:spacing w:line="240" w:lineRule="auto"/>
              <w:ind w:right="-108" w:firstLine="0"/>
              <w:jc w:val="center"/>
              <w:rPr>
                <w:b/>
                <w:sz w:val="24"/>
                <w:szCs w:val="24"/>
              </w:rPr>
            </w:pPr>
            <w:r w:rsidRPr="00E6231E">
              <w:rPr>
                <w:b/>
                <w:sz w:val="24"/>
                <w:szCs w:val="24"/>
              </w:rPr>
              <w:t>Транспорт</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w:t>
            </w:r>
          </w:p>
        </w:tc>
        <w:tc>
          <w:tcPr>
            <w:tcW w:w="2551" w:type="dxa"/>
          </w:tcPr>
          <w:p w:rsidR="00EB561D" w:rsidRPr="00E6231E" w:rsidRDefault="00EB561D" w:rsidP="00EB561D">
            <w:pPr>
              <w:spacing w:line="240" w:lineRule="auto"/>
              <w:ind w:firstLine="0"/>
              <w:rPr>
                <w:sz w:val="24"/>
                <w:szCs w:val="24"/>
              </w:rPr>
            </w:pPr>
            <w:r w:rsidRPr="00E6231E">
              <w:rPr>
                <w:sz w:val="24"/>
                <w:szCs w:val="24"/>
              </w:rPr>
              <w:t>НАО «Славянское ДРСУ» филиал в Крымске</w:t>
            </w:r>
          </w:p>
        </w:tc>
        <w:tc>
          <w:tcPr>
            <w:tcW w:w="1772" w:type="dxa"/>
          </w:tcPr>
          <w:p w:rsidR="00EB561D" w:rsidRPr="00E6231E" w:rsidRDefault="00EB561D" w:rsidP="00EB561D">
            <w:pPr>
              <w:spacing w:line="240" w:lineRule="auto"/>
              <w:ind w:firstLine="0"/>
              <w:rPr>
                <w:sz w:val="24"/>
                <w:szCs w:val="24"/>
              </w:rPr>
            </w:pPr>
            <w:r w:rsidRPr="00E6231E">
              <w:rPr>
                <w:sz w:val="24"/>
                <w:szCs w:val="24"/>
              </w:rPr>
              <w:t>г. Крымск, ул. Кирова,116</w:t>
            </w:r>
          </w:p>
        </w:tc>
        <w:tc>
          <w:tcPr>
            <w:tcW w:w="851" w:type="dxa"/>
          </w:tcPr>
          <w:p w:rsidR="00EB561D" w:rsidRPr="00E6231E" w:rsidRDefault="00EB561D" w:rsidP="00727629">
            <w:pPr>
              <w:spacing w:line="240" w:lineRule="auto"/>
              <w:ind w:left="-108" w:right="-108" w:firstLine="0"/>
              <w:jc w:val="center"/>
              <w:rPr>
                <w:sz w:val="24"/>
                <w:szCs w:val="24"/>
              </w:rPr>
            </w:pPr>
            <w:r w:rsidRPr="00E6231E">
              <w:rPr>
                <w:sz w:val="24"/>
                <w:szCs w:val="24"/>
              </w:rPr>
              <w:t>среднее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193</w:t>
            </w:r>
          </w:p>
        </w:tc>
        <w:tc>
          <w:tcPr>
            <w:tcW w:w="3259" w:type="dxa"/>
          </w:tcPr>
          <w:p w:rsidR="00EB561D" w:rsidRPr="00E6231E" w:rsidRDefault="00EB561D" w:rsidP="00EB561D">
            <w:pPr>
              <w:spacing w:line="240" w:lineRule="auto"/>
              <w:ind w:left="-108" w:right="-108" w:firstLine="0"/>
              <w:rPr>
                <w:sz w:val="24"/>
                <w:szCs w:val="24"/>
              </w:rPr>
            </w:pPr>
            <w:r w:rsidRPr="00E6231E">
              <w:rPr>
                <w:sz w:val="24"/>
                <w:szCs w:val="24"/>
              </w:rPr>
              <w:t>Вспомогательная транспортная деятельность (ремонт дорог)</w:t>
            </w:r>
          </w:p>
        </w:tc>
      </w:tr>
      <w:tr w:rsidR="00EB561D" w:rsidRPr="00E6231E" w:rsidTr="00EB561D">
        <w:tblPrEx>
          <w:tblLook w:val="04A0"/>
        </w:tblPrEx>
        <w:trPr>
          <w:jc w:val="center"/>
        </w:trPr>
        <w:tc>
          <w:tcPr>
            <w:tcW w:w="10064" w:type="dxa"/>
            <w:gridSpan w:val="6"/>
          </w:tcPr>
          <w:p w:rsidR="00EB561D" w:rsidRPr="00E6231E" w:rsidRDefault="00EB561D" w:rsidP="00EB561D">
            <w:pPr>
              <w:spacing w:line="240" w:lineRule="auto"/>
              <w:ind w:right="-108" w:firstLine="0"/>
              <w:jc w:val="center"/>
              <w:rPr>
                <w:b/>
                <w:sz w:val="24"/>
                <w:szCs w:val="24"/>
              </w:rPr>
            </w:pPr>
            <w:r w:rsidRPr="00E6231E">
              <w:rPr>
                <w:b/>
                <w:sz w:val="24"/>
                <w:szCs w:val="24"/>
              </w:rPr>
              <w:t>Топливно-энергетический комплекс и ЖКХ</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1</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АО «Крымскрайгаз»</w:t>
            </w:r>
          </w:p>
        </w:tc>
        <w:tc>
          <w:tcPr>
            <w:tcW w:w="1772" w:type="dxa"/>
          </w:tcPr>
          <w:p w:rsidR="00EB561D" w:rsidRPr="00E6231E" w:rsidRDefault="00EB561D" w:rsidP="00EB561D">
            <w:pPr>
              <w:spacing w:line="240" w:lineRule="auto"/>
              <w:ind w:firstLine="0"/>
              <w:rPr>
                <w:sz w:val="24"/>
                <w:szCs w:val="24"/>
              </w:rPr>
            </w:pPr>
            <w:r>
              <w:rPr>
                <w:sz w:val="24"/>
                <w:szCs w:val="24"/>
              </w:rPr>
              <w:t>г. Крымск, ул.</w:t>
            </w:r>
            <w:r w:rsidR="00727629">
              <w:rPr>
                <w:sz w:val="24"/>
                <w:szCs w:val="24"/>
              </w:rPr>
              <w:t xml:space="preserve"> </w:t>
            </w:r>
            <w:r>
              <w:rPr>
                <w:sz w:val="24"/>
                <w:szCs w:val="24"/>
              </w:rPr>
              <w:t>М.</w:t>
            </w:r>
            <w:r w:rsidR="00727629">
              <w:rPr>
                <w:sz w:val="24"/>
                <w:szCs w:val="24"/>
              </w:rPr>
              <w:t xml:space="preserve"> </w:t>
            </w:r>
            <w:r>
              <w:rPr>
                <w:sz w:val="24"/>
                <w:szCs w:val="24"/>
              </w:rPr>
              <w:t>Греч</w:t>
            </w:r>
            <w:r w:rsidRPr="00E6231E">
              <w:rPr>
                <w:sz w:val="24"/>
                <w:szCs w:val="24"/>
              </w:rPr>
              <w:t>ко, 10А</w:t>
            </w:r>
          </w:p>
        </w:tc>
        <w:tc>
          <w:tcPr>
            <w:tcW w:w="851" w:type="dxa"/>
          </w:tcPr>
          <w:p w:rsidR="00EB561D" w:rsidRPr="00E6231E" w:rsidRDefault="00EB561D" w:rsidP="00727629">
            <w:pPr>
              <w:spacing w:line="240" w:lineRule="auto"/>
              <w:ind w:left="-108" w:right="-108"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16</w:t>
            </w:r>
          </w:p>
        </w:tc>
        <w:tc>
          <w:tcPr>
            <w:tcW w:w="3259" w:type="dxa"/>
          </w:tcPr>
          <w:p w:rsidR="00EB561D" w:rsidRPr="00E6231E" w:rsidRDefault="00EB561D" w:rsidP="00EB561D">
            <w:pPr>
              <w:spacing w:line="240" w:lineRule="auto"/>
              <w:ind w:left="-108" w:right="-108" w:firstLine="0"/>
              <w:rPr>
                <w:sz w:val="24"/>
                <w:szCs w:val="24"/>
              </w:rPr>
            </w:pPr>
            <w:r w:rsidRPr="00E6231E">
              <w:rPr>
                <w:sz w:val="24"/>
                <w:szCs w:val="24"/>
              </w:rPr>
              <w:t>Распределение газообразного топлива</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2</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ООО «Водоканал Крымск»</w:t>
            </w:r>
          </w:p>
        </w:tc>
        <w:tc>
          <w:tcPr>
            <w:tcW w:w="1772" w:type="dxa"/>
          </w:tcPr>
          <w:p w:rsidR="00EB561D" w:rsidRPr="00E6231E" w:rsidRDefault="00EB561D" w:rsidP="00EB561D">
            <w:pPr>
              <w:spacing w:line="240" w:lineRule="auto"/>
              <w:ind w:firstLine="0"/>
              <w:rPr>
                <w:sz w:val="24"/>
                <w:szCs w:val="24"/>
              </w:rPr>
            </w:pPr>
            <w:r w:rsidRPr="00E6231E">
              <w:rPr>
                <w:sz w:val="24"/>
                <w:szCs w:val="24"/>
              </w:rPr>
              <w:t>г. Крымск, ул.</w:t>
            </w:r>
            <w:r>
              <w:rPr>
                <w:sz w:val="24"/>
                <w:szCs w:val="24"/>
              </w:rPr>
              <w:t xml:space="preserve"> </w:t>
            </w:r>
            <w:r w:rsidRPr="00E6231E">
              <w:rPr>
                <w:sz w:val="24"/>
                <w:szCs w:val="24"/>
              </w:rPr>
              <w:t>Фадеева,15</w:t>
            </w:r>
          </w:p>
        </w:tc>
        <w:tc>
          <w:tcPr>
            <w:tcW w:w="851" w:type="dxa"/>
          </w:tcPr>
          <w:p w:rsidR="00EB561D" w:rsidRPr="00E6231E" w:rsidRDefault="00EB561D" w:rsidP="00727629">
            <w:pPr>
              <w:spacing w:line="240" w:lineRule="auto"/>
              <w:ind w:left="-108" w:right="-108" w:firstLine="0"/>
              <w:jc w:val="center"/>
              <w:rPr>
                <w:sz w:val="24"/>
                <w:szCs w:val="24"/>
              </w:rPr>
            </w:pPr>
            <w:r w:rsidRPr="00E6231E">
              <w:rPr>
                <w:sz w:val="24"/>
                <w:szCs w:val="24"/>
              </w:rPr>
              <w:t>крупное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212</w:t>
            </w:r>
          </w:p>
        </w:tc>
        <w:tc>
          <w:tcPr>
            <w:tcW w:w="3259" w:type="dxa"/>
          </w:tcPr>
          <w:p w:rsidR="00EB561D" w:rsidRPr="00E6231E" w:rsidRDefault="00EB561D" w:rsidP="00EB561D">
            <w:pPr>
              <w:spacing w:line="240" w:lineRule="auto"/>
              <w:ind w:left="-108" w:right="-108" w:firstLine="0"/>
              <w:rPr>
                <w:sz w:val="24"/>
                <w:szCs w:val="24"/>
              </w:rPr>
            </w:pPr>
            <w:r w:rsidRPr="00E6231E">
              <w:rPr>
                <w:sz w:val="24"/>
                <w:szCs w:val="24"/>
              </w:rPr>
              <w:t>Распределение воды, услуги по водоотведению</w:t>
            </w:r>
          </w:p>
        </w:tc>
      </w:tr>
      <w:tr w:rsidR="00EB561D" w:rsidRPr="00E6231E" w:rsidTr="003E736C">
        <w:tblPrEx>
          <w:tblLook w:val="04A0"/>
        </w:tblPrEx>
        <w:trPr>
          <w:jc w:val="center"/>
        </w:trPr>
        <w:tc>
          <w:tcPr>
            <w:tcW w:w="497" w:type="dxa"/>
          </w:tcPr>
          <w:p w:rsidR="00EB561D" w:rsidRPr="00E6231E" w:rsidRDefault="00EB561D" w:rsidP="00EB561D">
            <w:pPr>
              <w:spacing w:line="240" w:lineRule="auto"/>
              <w:ind w:firstLine="0"/>
              <w:jc w:val="center"/>
              <w:rPr>
                <w:sz w:val="24"/>
                <w:szCs w:val="24"/>
              </w:rPr>
            </w:pPr>
            <w:r w:rsidRPr="00E6231E">
              <w:rPr>
                <w:sz w:val="24"/>
                <w:szCs w:val="24"/>
              </w:rPr>
              <w:t>3</w:t>
            </w:r>
          </w:p>
        </w:tc>
        <w:tc>
          <w:tcPr>
            <w:tcW w:w="2551" w:type="dxa"/>
          </w:tcPr>
          <w:p w:rsidR="00EB561D" w:rsidRPr="00E6231E" w:rsidRDefault="00EB561D" w:rsidP="00727629">
            <w:pPr>
              <w:spacing w:line="240" w:lineRule="auto"/>
              <w:ind w:firstLine="0"/>
              <w:jc w:val="left"/>
              <w:rPr>
                <w:sz w:val="24"/>
                <w:szCs w:val="24"/>
              </w:rPr>
            </w:pPr>
            <w:r w:rsidRPr="00E6231E">
              <w:rPr>
                <w:sz w:val="24"/>
                <w:szCs w:val="24"/>
              </w:rPr>
              <w:t>Филиал ОАО «НЭСК-электросети» «Крымскэлектросеть»</w:t>
            </w:r>
          </w:p>
        </w:tc>
        <w:tc>
          <w:tcPr>
            <w:tcW w:w="1772" w:type="dxa"/>
          </w:tcPr>
          <w:p w:rsidR="00EB561D" w:rsidRPr="00E6231E" w:rsidRDefault="00EB561D" w:rsidP="00EB561D">
            <w:pPr>
              <w:spacing w:line="240" w:lineRule="auto"/>
              <w:ind w:firstLine="0"/>
              <w:rPr>
                <w:sz w:val="24"/>
                <w:szCs w:val="24"/>
              </w:rPr>
            </w:pPr>
            <w:r w:rsidRPr="00E6231E">
              <w:rPr>
                <w:sz w:val="24"/>
                <w:szCs w:val="24"/>
              </w:rPr>
              <w:t>г. Крымск, ул. М.Жукова,111А</w:t>
            </w:r>
          </w:p>
        </w:tc>
        <w:tc>
          <w:tcPr>
            <w:tcW w:w="851" w:type="dxa"/>
          </w:tcPr>
          <w:p w:rsidR="00EB561D" w:rsidRPr="00E6231E" w:rsidRDefault="00EB561D" w:rsidP="00727629">
            <w:pPr>
              <w:spacing w:line="240" w:lineRule="auto"/>
              <w:ind w:left="-108" w:right="-108" w:firstLine="0"/>
              <w:jc w:val="center"/>
              <w:rPr>
                <w:sz w:val="24"/>
                <w:szCs w:val="24"/>
              </w:rPr>
            </w:pPr>
            <w:r w:rsidRPr="00E6231E">
              <w:rPr>
                <w:sz w:val="24"/>
                <w:szCs w:val="24"/>
              </w:rPr>
              <w:t>малое</w:t>
            </w:r>
          </w:p>
        </w:tc>
        <w:tc>
          <w:tcPr>
            <w:tcW w:w="1134" w:type="dxa"/>
          </w:tcPr>
          <w:p w:rsidR="00EB561D" w:rsidRPr="00E6231E" w:rsidRDefault="00EB561D" w:rsidP="00EB561D">
            <w:pPr>
              <w:spacing w:line="240" w:lineRule="auto"/>
              <w:ind w:firstLine="0"/>
              <w:jc w:val="center"/>
              <w:rPr>
                <w:sz w:val="24"/>
                <w:szCs w:val="24"/>
              </w:rPr>
            </w:pPr>
            <w:r w:rsidRPr="00E6231E">
              <w:rPr>
                <w:sz w:val="24"/>
                <w:szCs w:val="24"/>
              </w:rPr>
              <w:t>85</w:t>
            </w:r>
          </w:p>
        </w:tc>
        <w:tc>
          <w:tcPr>
            <w:tcW w:w="3259" w:type="dxa"/>
          </w:tcPr>
          <w:p w:rsidR="00EB561D" w:rsidRPr="00E6231E" w:rsidRDefault="00EB561D" w:rsidP="00EB561D">
            <w:pPr>
              <w:spacing w:line="240" w:lineRule="auto"/>
              <w:ind w:firstLine="0"/>
              <w:rPr>
                <w:sz w:val="24"/>
                <w:szCs w:val="24"/>
              </w:rPr>
            </w:pPr>
            <w:r w:rsidRPr="00E6231E">
              <w:rPr>
                <w:sz w:val="24"/>
                <w:szCs w:val="24"/>
              </w:rPr>
              <w:t>Распределение электро-энергии</w:t>
            </w:r>
          </w:p>
        </w:tc>
      </w:tr>
    </w:tbl>
    <w:p w:rsidR="00EB561D" w:rsidRPr="00E6231E" w:rsidRDefault="00EB561D" w:rsidP="00EB561D"/>
    <w:p w:rsidR="00EB561D" w:rsidRPr="00E6231E" w:rsidRDefault="00EB561D" w:rsidP="003136C0">
      <w:r>
        <w:t>Ведущее звено экономики</w:t>
      </w:r>
      <w:r w:rsidRPr="00E6231E">
        <w:t xml:space="preserve"> Крымского городского поселения – промышленность. В промышленном комплексе задействовано более 70 предприятий и организаций различных форм собственности.</w:t>
      </w:r>
    </w:p>
    <w:p w:rsidR="00EB561D" w:rsidRPr="00E6231E" w:rsidRDefault="00EB561D" w:rsidP="003136C0">
      <w:r w:rsidRPr="00E6231E">
        <w:lastRenderedPageBreak/>
        <w:t xml:space="preserve">Промышленность городского поселения достаточно диверсифицирована, представлена различными видами экономической деятельности. Около 80 % от общего объёма выпуска промышленной продукции приходится на долю обрабатывающих производств. Среди отраслей переработки лидирует производство пищевых продуктов, включая напитки, затем - производство металлических конструкций и изделий. </w:t>
      </w:r>
    </w:p>
    <w:p w:rsidR="00EB561D" w:rsidRPr="00E6231E" w:rsidRDefault="00EB561D" w:rsidP="003136C0">
      <w:pPr>
        <w:rPr>
          <w:color w:val="FF0000"/>
        </w:rPr>
      </w:pPr>
      <w:r w:rsidRPr="00E6231E">
        <w:t xml:space="preserve">Промышленный комплекс городского поселения также включает предприятия химической, легкой отраслей промышленности, деревообработки, промышленности строительных материалов.  </w:t>
      </w:r>
    </w:p>
    <w:p w:rsidR="00EB561D" w:rsidRPr="00E6231E" w:rsidRDefault="00EB561D" w:rsidP="003136C0">
      <w:r w:rsidRPr="00E6231E">
        <w:t xml:space="preserve">Важнейшей градообразующей отраслью Крымского городского поселения является </w:t>
      </w:r>
      <w:r w:rsidRPr="00E6231E">
        <w:rPr>
          <w:i/>
        </w:rPr>
        <w:t>пищевая промышленность</w:t>
      </w:r>
      <w:r w:rsidRPr="00E6231E">
        <w:t xml:space="preserve">, удельный вес которой в структуре обрабатывающего производства поселения - более 80,0%. </w:t>
      </w:r>
    </w:p>
    <w:p w:rsidR="00EB561D" w:rsidRPr="00E6231E" w:rsidRDefault="00EB561D" w:rsidP="003136C0">
      <w:r w:rsidRPr="00E6231E">
        <w:t xml:space="preserve">Крупнейшие представители отрасли: </w:t>
      </w:r>
    </w:p>
    <w:p w:rsidR="00EB561D" w:rsidRPr="00E6231E" w:rsidRDefault="00EB561D" w:rsidP="00EB561D">
      <w:r w:rsidRPr="00E6231E">
        <w:rPr>
          <w:b/>
        </w:rPr>
        <w:t>ООО «Крымский винный завод»</w:t>
      </w:r>
      <w:r w:rsidRPr="00E6231E">
        <w:t xml:space="preserve"> - одно из крупнейших предприятий Юга России по выпуску алкогольных напитков. Завод основан в 1926 г. На предприятии установлено современное оборудование известных немецких и итальянских фирм, благодаря которому в месяц выпускается до 3 млн. бутылок винной и ликероводочной продукции более 50 наименований. Предприятие производит натуральные тихие, шампанские, крепкие вина и вермуты. Винзавод имеет дочернее винодельческое предприятие ООО «КВЗ-Агро» (станица Варениковская, 182 га виноградников).  </w:t>
      </w:r>
    </w:p>
    <w:p w:rsidR="00EB561D" w:rsidRPr="00E6231E" w:rsidRDefault="00EB561D" w:rsidP="00EB561D">
      <w:r w:rsidRPr="00E6231E">
        <w:rPr>
          <w:b/>
        </w:rPr>
        <w:t>ОАО «Крымский хлебозавод»</w:t>
      </w:r>
      <w:r w:rsidRPr="00E6231E">
        <w:t xml:space="preserve"> - предприятие по выпуску хлебобулочных и кондитерских изделий. Объем выпускаемой продукции составляет более 60 тонн в месяц. Основной проблемой  предприятия является слабое использование производственных мощностей (31-35%) из-за жесткой конкуренции на рынке сбыта хлебобулочной продукции.  </w:t>
      </w:r>
    </w:p>
    <w:p w:rsidR="00EB561D" w:rsidRPr="00E6231E" w:rsidRDefault="00EB561D" w:rsidP="00EB561D">
      <w:r w:rsidRPr="00E6231E">
        <w:t xml:space="preserve">В структуре промышленного производства выделяется </w:t>
      </w:r>
      <w:r w:rsidRPr="00E6231E">
        <w:rPr>
          <w:i/>
        </w:rPr>
        <w:t>промышленность металлических конструкций и изделий</w:t>
      </w:r>
      <w:r w:rsidRPr="00E6231E">
        <w:t>. Представителями отрасли на территории поселения являются:</w:t>
      </w:r>
    </w:p>
    <w:p w:rsidR="00EB561D" w:rsidRPr="00E6231E" w:rsidRDefault="00EB561D" w:rsidP="00EB561D">
      <w:r w:rsidRPr="00E6231E">
        <w:rPr>
          <w:b/>
        </w:rPr>
        <w:t>ЗАО «Светлана»</w:t>
      </w:r>
      <w:r w:rsidRPr="00E6231E">
        <w:t xml:space="preserve"> - производит крышку металлическую для консервирования, а также в небольшом объеме плодоовощные консервы. В 2007 году введен цех по производству жестяной крышки типа «Twist-off».  </w:t>
      </w:r>
    </w:p>
    <w:p w:rsidR="00EB561D" w:rsidRPr="00E6231E" w:rsidRDefault="00EB561D" w:rsidP="00EB561D">
      <w:r w:rsidRPr="00E6231E">
        <w:rPr>
          <w:b/>
        </w:rPr>
        <w:t>ЗАО «Системный алюминий»</w:t>
      </w:r>
      <w:r w:rsidRPr="00E6231E">
        <w:t xml:space="preserve"> - предприятие по выпуску алюминиевого профиля.</w:t>
      </w:r>
    </w:p>
    <w:p w:rsidR="00EB561D" w:rsidRPr="00E6231E" w:rsidRDefault="00EB561D" w:rsidP="00EB561D">
      <w:r w:rsidRPr="00E6231E">
        <w:rPr>
          <w:b/>
        </w:rPr>
        <w:t xml:space="preserve">ООО «Русджам стеклотара холдинг» - </w:t>
      </w:r>
      <w:r w:rsidRPr="00E6231E">
        <w:t>предприятие по производству стеклобутылки.</w:t>
      </w:r>
    </w:p>
    <w:p w:rsidR="00EB561D" w:rsidRPr="00E6231E" w:rsidRDefault="00EB561D" w:rsidP="00EB561D">
      <w:r w:rsidRPr="00E6231E">
        <w:t xml:space="preserve">На территории Крымского городского поселения имеются карьеры нерудных материалов - месторождения глинистого сырья для производства кирпича, черепицы и керамзита,  карьер известняка. </w:t>
      </w:r>
    </w:p>
    <w:p w:rsidR="00EB561D" w:rsidRPr="00E6231E" w:rsidRDefault="00EB561D" w:rsidP="00EB561D">
      <w:r w:rsidRPr="00E6231E">
        <w:lastRenderedPageBreak/>
        <w:t xml:space="preserve">Добывающая отрасль в структуре промышленного производства поселения занимает 0,5-1,5 %, представлена предприятием по добыче нерудных строительных материалов ООО «Камень-Т». </w:t>
      </w:r>
    </w:p>
    <w:p w:rsidR="00EB561D" w:rsidRPr="00E6231E" w:rsidRDefault="00EB561D" w:rsidP="00EB561D">
      <w:r w:rsidRPr="00E6231E">
        <w:t>В городе Крымске имеются производственные мощности по выпуску кирпича, керамзита и извести, однако в настоящее время предприятия не функционируют. Требуется полная реконструкция, производственное перевооружение и внедрение передовых технологий.</w:t>
      </w:r>
    </w:p>
    <w:p w:rsidR="00EB561D" w:rsidRPr="00E6231E" w:rsidRDefault="00EB561D" w:rsidP="00EB561D">
      <w:pPr>
        <w:widowControl w:val="0"/>
        <w:suppressAutoHyphens/>
        <w:rPr>
          <w:rFonts w:eastAsia="Calibri" w:cs="Calibri"/>
        </w:rPr>
      </w:pPr>
      <w:r w:rsidRPr="00E6231E">
        <w:rPr>
          <w:rFonts w:eastAsia="Calibri" w:cs="Calibri"/>
        </w:rPr>
        <w:t xml:space="preserve">Сельское хозяйство в Крымском городском поселении является второстепенной отраслью. В отрасли задействованы 3 сельскохозяйственных предприятия, </w:t>
      </w:r>
      <w:r w:rsidR="00727629">
        <w:rPr>
          <w:rFonts w:eastAsia="Calibri" w:cs="Calibri"/>
        </w:rPr>
        <w:t>первых два</w:t>
      </w:r>
      <w:r w:rsidRPr="00E6231E">
        <w:rPr>
          <w:rFonts w:eastAsia="Calibri" w:cs="Calibri"/>
        </w:rPr>
        <w:t xml:space="preserve"> из которых занимаются научной деятельностью в области сельского хозяйства:</w:t>
      </w:r>
    </w:p>
    <w:p w:rsidR="00EB561D" w:rsidRPr="00E6231E" w:rsidRDefault="00EB561D" w:rsidP="00EB561D">
      <w:pPr>
        <w:widowControl w:val="0"/>
        <w:suppressAutoHyphens/>
        <w:rPr>
          <w:rFonts w:eastAsia="Calibri" w:cs="Calibri"/>
        </w:rPr>
      </w:pPr>
      <w:r w:rsidRPr="00E6231E">
        <w:rPr>
          <w:rFonts w:eastAsia="Calibri" w:cs="Calibri"/>
        </w:rPr>
        <w:t>- Филиал Крымская ОСС ВИР Крымская опытно-селекционная станция-филиал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имени Н.И.Вавилова», - Выращивание продукции растениеводства (зерновые, плоды и ягоды)</w:t>
      </w:r>
      <w:r w:rsidR="003136C0">
        <w:rPr>
          <w:rFonts w:eastAsia="Calibri" w:cs="Calibri"/>
        </w:rPr>
        <w:t>;</w:t>
      </w:r>
    </w:p>
    <w:p w:rsidR="00EB561D" w:rsidRPr="00E6231E" w:rsidRDefault="00EB561D" w:rsidP="00EB561D">
      <w:pPr>
        <w:widowControl w:val="0"/>
        <w:suppressAutoHyphens/>
        <w:rPr>
          <w:rFonts w:eastAsia="Arial Unicode MS"/>
        </w:rPr>
      </w:pPr>
      <w:r w:rsidRPr="00E6231E">
        <w:rPr>
          <w:rFonts w:eastAsia="Arial Unicode MS"/>
        </w:rPr>
        <w:t>- ООО «Гавриш</w:t>
      </w:r>
      <w:r w:rsidRPr="00E6231E">
        <w:rPr>
          <w:rFonts w:eastAsia="Calibri" w:cs="Calibri"/>
        </w:rPr>
        <w:t>», Крымский селекционный центр - селекция</w:t>
      </w:r>
      <w:r w:rsidRPr="00E6231E">
        <w:rPr>
          <w:rFonts w:eastAsia="Arial Unicode MS"/>
        </w:rPr>
        <w:t>, семеноводство;</w:t>
      </w:r>
    </w:p>
    <w:p w:rsidR="00EB561D" w:rsidRPr="00E6231E" w:rsidRDefault="00EB561D" w:rsidP="00EB561D">
      <w:pPr>
        <w:widowControl w:val="0"/>
        <w:suppressAutoHyphens/>
        <w:rPr>
          <w:rFonts w:eastAsia="Calibri" w:cs="Calibri"/>
        </w:rPr>
      </w:pPr>
      <w:r w:rsidRPr="00E6231E">
        <w:rPr>
          <w:rFonts w:eastAsia="Arial Unicode MS"/>
        </w:rPr>
        <w:t xml:space="preserve">- ООО «Колт ЛТД» - </w:t>
      </w:r>
      <w:r w:rsidRPr="00E6231E">
        <w:rPr>
          <w:rFonts w:eastAsia="Calibri" w:cs="Calibri"/>
        </w:rPr>
        <w:t xml:space="preserve">услуги по монтажу, ремонту и техническому обслуживанию машин для сельского хозяйства, включая колесные тракторы. </w:t>
      </w:r>
    </w:p>
    <w:p w:rsidR="00EB561D" w:rsidRPr="00E6231E" w:rsidRDefault="00EB561D" w:rsidP="00EB561D">
      <w:pPr>
        <w:rPr>
          <w:rFonts w:eastAsia="Calibri" w:cs="Calibri"/>
        </w:rPr>
      </w:pPr>
      <w:r w:rsidRPr="00E6231E">
        <w:rPr>
          <w:rFonts w:eastAsia="Calibri" w:cs="Calibri"/>
        </w:rPr>
        <w:t>По состоянию на 1 января 2020 года на территории городского поселения зарегистрировано 2,0 тысячи личных подсобных хозяйств. Мелкотоварные производители специализируются в основном на выращивании картофеля и других овощных культур, производстве продукции животноводства (молочно-мясное скотоводство, свиноводство, птицеводство, овцеводство).</w:t>
      </w:r>
    </w:p>
    <w:p w:rsidR="00B6164D" w:rsidRPr="00314DAD" w:rsidRDefault="00B6164D">
      <w:pPr>
        <w:rPr>
          <w:highlight w:val="yellow"/>
          <w:lang w:eastAsia="ar-SA"/>
        </w:rPr>
      </w:pPr>
    </w:p>
    <w:p w:rsidR="00696C41" w:rsidRPr="003136C0" w:rsidRDefault="00D53572" w:rsidP="00D53572">
      <w:pPr>
        <w:pStyle w:val="20"/>
        <w:spacing w:line="276" w:lineRule="auto"/>
        <w:rPr>
          <w:b/>
          <w:szCs w:val="28"/>
        </w:rPr>
      </w:pPr>
      <w:bookmarkStart w:id="51" w:name="_Toc107050699"/>
      <w:r w:rsidRPr="003136C0">
        <w:rPr>
          <w:b/>
          <w:bCs/>
          <w:szCs w:val="28"/>
          <w:lang w:eastAsia="ar-SA"/>
        </w:rPr>
        <w:t>2</w:t>
      </w:r>
      <w:r w:rsidR="00696C41" w:rsidRPr="003136C0">
        <w:rPr>
          <w:b/>
          <w:bCs/>
          <w:szCs w:val="28"/>
          <w:lang w:eastAsia="ar-SA"/>
        </w:rPr>
        <w:t>.</w:t>
      </w:r>
      <w:r w:rsidR="00D52490" w:rsidRPr="003136C0">
        <w:rPr>
          <w:b/>
          <w:bCs/>
          <w:szCs w:val="28"/>
          <w:lang w:eastAsia="ar-SA"/>
        </w:rPr>
        <w:t>1.</w:t>
      </w:r>
      <w:r w:rsidRPr="003136C0">
        <w:rPr>
          <w:b/>
          <w:bCs/>
          <w:szCs w:val="28"/>
          <w:lang w:eastAsia="ar-SA"/>
        </w:rPr>
        <w:t>5</w:t>
      </w:r>
      <w:r w:rsidR="00696C41" w:rsidRPr="003136C0">
        <w:rPr>
          <w:b/>
          <w:bCs/>
          <w:szCs w:val="28"/>
          <w:lang w:eastAsia="ar-SA"/>
        </w:rPr>
        <w:t xml:space="preserve">. </w:t>
      </w:r>
      <w:r w:rsidR="00696C41" w:rsidRPr="003136C0">
        <w:rPr>
          <w:b/>
          <w:szCs w:val="28"/>
        </w:rPr>
        <w:t>Демографический потенциал и трудовые ресурсы</w:t>
      </w:r>
      <w:bookmarkEnd w:id="51"/>
    </w:p>
    <w:p w:rsidR="00696C41" w:rsidRPr="003136C0" w:rsidRDefault="00696C41" w:rsidP="00C77050">
      <w:pPr>
        <w:ind w:right="-143"/>
        <w:jc w:val="center"/>
        <w:rPr>
          <w:rFonts w:asciiTheme="minorHAnsi" w:hAnsiTheme="minorHAnsi" w:cstheme="minorHAnsi"/>
          <w:b/>
          <w:bCs/>
          <w:lang w:eastAsia="ar-SA"/>
        </w:rPr>
      </w:pPr>
    </w:p>
    <w:p w:rsidR="003136C0" w:rsidRPr="00E6231E" w:rsidRDefault="003136C0" w:rsidP="003136C0">
      <w:pPr>
        <w:widowControl w:val="0"/>
        <w:suppressAutoHyphens/>
        <w:rPr>
          <w:rFonts w:eastAsia="Arial Unicode MS"/>
        </w:rPr>
      </w:pPr>
      <w:bookmarkStart w:id="52" w:name="_Toc268438857"/>
      <w:bookmarkStart w:id="53" w:name="_Toc268439165"/>
      <w:bookmarkStart w:id="54" w:name="_Toc278305289"/>
      <w:r w:rsidRPr="00E6231E">
        <w:rPr>
          <w:rFonts w:eastAsia="Arial Unicode MS"/>
        </w:rPr>
        <w:t>Город Крымск - один из самых многонациональных городов Краснодарского края. Русские составляют наибольшую числ</w:t>
      </w:r>
      <w:r>
        <w:rPr>
          <w:rFonts w:eastAsia="Arial Unicode MS"/>
        </w:rPr>
        <w:t xml:space="preserve">енность поселения, кроме того, </w:t>
      </w:r>
      <w:r w:rsidRPr="00E6231E">
        <w:rPr>
          <w:rFonts w:eastAsia="Arial Unicode MS"/>
        </w:rPr>
        <w:t>в городе проживают украинцы, греки, армяне, белорусы, молдаване, болгары, грузины, турки-месхетинцы, изиды, ассирийцы и другие представители национальных меньшинств.</w:t>
      </w:r>
    </w:p>
    <w:p w:rsidR="003136C0" w:rsidRPr="00E6231E" w:rsidRDefault="003136C0" w:rsidP="003136C0">
      <w:pPr>
        <w:widowControl w:val="0"/>
        <w:suppressAutoHyphens/>
        <w:rPr>
          <w:rFonts w:eastAsia="Arial Unicode MS"/>
        </w:rPr>
      </w:pPr>
      <w:r w:rsidRPr="00E6231E">
        <w:rPr>
          <w:rFonts w:eastAsia="Arial Unicode MS"/>
        </w:rPr>
        <w:t>Крымское городское поселение является самым многонаселенным территориальным образованием Крымского района, концентрируя на своей территории более 60% его жителей.</w:t>
      </w:r>
    </w:p>
    <w:p w:rsidR="003136C0" w:rsidRPr="00E6231E" w:rsidRDefault="003136C0" w:rsidP="003136C0">
      <w:pPr>
        <w:widowControl w:val="0"/>
        <w:suppressAutoHyphens/>
        <w:rPr>
          <w:rFonts w:eastAsia="Arial Unicode MS"/>
        </w:rPr>
      </w:pPr>
      <w:r w:rsidRPr="00E6231E">
        <w:rPr>
          <w:rFonts w:eastAsia="Arial Unicode MS"/>
        </w:rPr>
        <w:t>Ко</w:t>
      </w:r>
      <w:r>
        <w:rPr>
          <w:rFonts w:eastAsia="Arial Unicode MS"/>
        </w:rPr>
        <w:t xml:space="preserve">личество постоянного населения </w:t>
      </w:r>
      <w:r w:rsidRPr="00E6231E">
        <w:rPr>
          <w:rFonts w:eastAsia="Arial Unicode MS"/>
        </w:rPr>
        <w:t>Крымского городского поселения на 1 января 2020 года (по данным администрации) – 58080 человека, в том числе:</w:t>
      </w:r>
    </w:p>
    <w:p w:rsidR="003136C0" w:rsidRPr="00E6231E" w:rsidRDefault="003136C0" w:rsidP="003136C0">
      <w:pPr>
        <w:widowControl w:val="0"/>
        <w:suppressAutoHyphens/>
        <w:rPr>
          <w:rFonts w:eastAsia="Arial Unicode MS"/>
        </w:rPr>
      </w:pPr>
      <w:r w:rsidRPr="00E6231E">
        <w:rPr>
          <w:rFonts w:eastAsia="Arial Unicode MS"/>
        </w:rPr>
        <w:t>-г. Крымск – 57822 чел.,</w:t>
      </w:r>
    </w:p>
    <w:p w:rsidR="003136C0" w:rsidRPr="00E6231E" w:rsidRDefault="003136C0" w:rsidP="003136C0">
      <w:pPr>
        <w:widowControl w:val="0"/>
        <w:suppressAutoHyphens/>
        <w:rPr>
          <w:rFonts w:eastAsia="Arial Unicode MS"/>
        </w:rPr>
      </w:pPr>
      <w:r w:rsidRPr="00E6231E">
        <w:rPr>
          <w:rFonts w:eastAsia="Arial Unicode MS"/>
        </w:rPr>
        <w:t>-х. Верхнеадагум – 258 чел.</w:t>
      </w:r>
    </w:p>
    <w:p w:rsidR="003136C0" w:rsidRPr="00E6231E" w:rsidRDefault="003136C0" w:rsidP="003136C0">
      <w:pPr>
        <w:widowControl w:val="0"/>
        <w:suppressAutoHyphens/>
        <w:rPr>
          <w:rFonts w:eastAsia="Arial Unicode MS"/>
        </w:rPr>
      </w:pPr>
      <w:r w:rsidRPr="00E6231E">
        <w:rPr>
          <w:rFonts w:eastAsia="Arial Unicode MS"/>
        </w:rPr>
        <w:lastRenderedPageBreak/>
        <w:t>Современная численность постоянного</w:t>
      </w:r>
      <w:r w:rsidRPr="00E6231E">
        <w:rPr>
          <w:rFonts w:eastAsia="Arial Unicode MS"/>
          <w:szCs w:val="24"/>
        </w:rPr>
        <w:t xml:space="preserve"> населения Крымского городского </w:t>
      </w:r>
      <w:r w:rsidRPr="00E6231E">
        <w:rPr>
          <w:rFonts w:eastAsia="Arial Unicode MS"/>
        </w:rPr>
        <w:t>поселения превышает аналогичный показатель 2010 года на 206 человек. Столь незн</w:t>
      </w:r>
      <w:r>
        <w:rPr>
          <w:rFonts w:eastAsia="Arial Unicode MS"/>
        </w:rPr>
        <w:t xml:space="preserve">ачительный прирост на фоне в </w:t>
      </w:r>
      <w:r w:rsidRPr="00E6231E">
        <w:rPr>
          <w:rFonts w:eastAsia="Arial Unicode MS"/>
        </w:rPr>
        <w:t xml:space="preserve">целом благоприятной, демографически устойчивой ситуации в стране связан с событиями в июле 2012 года, - катастрофическим затоплением, унесшим не только много жизней, но и повлёкшим выезд некоторой части населения из Крымского городского поселения и прилегающих к нему территорий вдоль реки Адагум. Тем не менее, территория поселения имеет положительное сальдо миграции. Благодаря регулярному притоку мигрантов компенсируются потери населения вследствие естественной убыли, демографическая ситуация остаётся стабильной с тенденцией к росту. </w:t>
      </w:r>
    </w:p>
    <w:p w:rsidR="003136C0" w:rsidRPr="00E6231E" w:rsidRDefault="003136C0" w:rsidP="003136C0">
      <w:pPr>
        <w:widowControl w:val="0"/>
        <w:suppressAutoHyphens/>
        <w:rPr>
          <w:rFonts w:eastAsia="Arial Unicode MS"/>
        </w:rPr>
      </w:pPr>
    </w:p>
    <w:p w:rsidR="003136C0" w:rsidRPr="00356F01" w:rsidRDefault="003136C0" w:rsidP="002530DE">
      <w:pPr>
        <w:widowControl w:val="0"/>
        <w:suppressAutoHyphens/>
        <w:jc w:val="center"/>
        <w:rPr>
          <w:rFonts w:eastAsia="Arial Unicode MS"/>
          <w:bCs/>
        </w:rPr>
      </w:pPr>
      <w:r w:rsidRPr="00356F01">
        <w:rPr>
          <w:rFonts w:eastAsia="Arial Unicode MS"/>
          <w:bCs/>
        </w:rPr>
        <w:t>Сведения о занятости населения по состоянию на 01.01.2020 г.</w:t>
      </w:r>
    </w:p>
    <w:p w:rsidR="003136C0" w:rsidRPr="00E6231E" w:rsidRDefault="003136C0" w:rsidP="003136C0">
      <w:pPr>
        <w:widowControl w:val="0"/>
        <w:suppressAutoHyphens/>
        <w:ind w:right="142"/>
        <w:jc w:val="right"/>
        <w:rPr>
          <w:rFonts w:eastAsia="Arial Unicode MS"/>
        </w:rPr>
      </w:pPr>
      <w:r w:rsidRPr="00E6231E">
        <w:rPr>
          <w:rFonts w:eastAsia="Arial Unicode MS"/>
        </w:rPr>
        <w:t xml:space="preserve">Таблица </w:t>
      </w:r>
      <w:r w:rsidR="00356F01">
        <w:rPr>
          <w:rFonts w:eastAsia="Arial Unicode MS"/>
        </w:rPr>
        <w:t>20</w:t>
      </w:r>
    </w:p>
    <w:tbl>
      <w:tblPr>
        <w:tblW w:w="9354" w:type="dxa"/>
        <w:tblInd w:w="250" w:type="dxa"/>
        <w:tblLayout w:type="fixed"/>
        <w:tblLook w:val="0000"/>
      </w:tblPr>
      <w:tblGrid>
        <w:gridCol w:w="567"/>
        <w:gridCol w:w="6378"/>
        <w:gridCol w:w="1276"/>
        <w:gridCol w:w="1133"/>
      </w:tblGrid>
      <w:tr w:rsidR="003136C0" w:rsidRPr="00E6231E" w:rsidTr="00182E54">
        <w:trPr>
          <w:trHeight w:val="160"/>
          <w:tblHeader/>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3136C0" w:rsidRPr="00E6231E" w:rsidRDefault="003136C0" w:rsidP="00182E54">
            <w:pPr>
              <w:tabs>
                <w:tab w:val="left" w:pos="919"/>
              </w:tabs>
              <w:ind w:right="-108" w:firstLine="0"/>
              <w:jc w:val="center"/>
              <w:rPr>
                <w:sz w:val="24"/>
                <w:szCs w:val="24"/>
              </w:rPr>
            </w:pPr>
            <w:r w:rsidRPr="00E6231E">
              <w:rPr>
                <w:sz w:val="24"/>
                <w:szCs w:val="24"/>
              </w:rPr>
              <w:t>№ п/п</w:t>
            </w:r>
          </w:p>
        </w:tc>
        <w:tc>
          <w:tcPr>
            <w:tcW w:w="6378" w:type="dxa"/>
            <w:vMerge w:val="restart"/>
            <w:tcBorders>
              <w:top w:val="single" w:sz="4" w:space="0" w:color="auto"/>
              <w:left w:val="single" w:sz="4" w:space="0" w:color="auto"/>
              <w:right w:val="single" w:sz="4" w:space="0" w:color="auto"/>
            </w:tcBorders>
            <w:shd w:val="clear" w:color="auto" w:fill="auto"/>
            <w:noWrap/>
            <w:vAlign w:val="center"/>
          </w:tcPr>
          <w:p w:rsidR="003136C0" w:rsidRPr="00E6231E" w:rsidRDefault="003136C0" w:rsidP="00182E54">
            <w:pPr>
              <w:ind w:right="-249" w:firstLine="0"/>
              <w:jc w:val="center"/>
              <w:rPr>
                <w:rFonts w:eastAsia="Lucida Sans Unicode"/>
                <w:sz w:val="24"/>
                <w:szCs w:val="24"/>
              </w:rPr>
            </w:pPr>
            <w:r w:rsidRPr="00E6231E">
              <w:rPr>
                <w:rFonts w:eastAsia="Lucida Sans Unicode"/>
                <w:sz w:val="24"/>
                <w:szCs w:val="24"/>
              </w:rPr>
              <w:t>Возрастная структура населения</w:t>
            </w:r>
          </w:p>
        </w:tc>
        <w:tc>
          <w:tcPr>
            <w:tcW w:w="2409" w:type="dxa"/>
            <w:gridSpan w:val="2"/>
            <w:tcBorders>
              <w:top w:val="single" w:sz="4" w:space="0" w:color="auto"/>
              <w:left w:val="nil"/>
              <w:bottom w:val="single" w:sz="4" w:space="0" w:color="auto"/>
              <w:right w:val="single" w:sz="8" w:space="0" w:color="auto"/>
            </w:tcBorders>
          </w:tcPr>
          <w:p w:rsidR="003136C0" w:rsidRPr="00E6231E" w:rsidRDefault="003136C0" w:rsidP="00182E54">
            <w:pPr>
              <w:widowControl w:val="0"/>
              <w:ind w:right="-108" w:firstLine="0"/>
              <w:jc w:val="center"/>
              <w:rPr>
                <w:sz w:val="24"/>
                <w:szCs w:val="24"/>
              </w:rPr>
            </w:pPr>
            <w:r w:rsidRPr="00E6231E">
              <w:rPr>
                <w:sz w:val="24"/>
                <w:szCs w:val="24"/>
              </w:rPr>
              <w:t>2020 год</w:t>
            </w:r>
          </w:p>
        </w:tc>
      </w:tr>
      <w:tr w:rsidR="003136C0" w:rsidRPr="00E6231E" w:rsidTr="00182E54">
        <w:trPr>
          <w:trHeight w:val="160"/>
          <w:tblHeader/>
        </w:trPr>
        <w:tc>
          <w:tcPr>
            <w:tcW w:w="567" w:type="dxa"/>
            <w:vMerge/>
            <w:tcBorders>
              <w:left w:val="single" w:sz="4" w:space="0" w:color="auto"/>
              <w:bottom w:val="single" w:sz="4" w:space="0" w:color="auto"/>
              <w:right w:val="single" w:sz="4" w:space="0" w:color="auto"/>
            </w:tcBorders>
            <w:shd w:val="clear" w:color="auto" w:fill="auto"/>
            <w:noWrap/>
          </w:tcPr>
          <w:p w:rsidR="003136C0" w:rsidRPr="00E6231E" w:rsidRDefault="003136C0" w:rsidP="00182E54">
            <w:pPr>
              <w:tabs>
                <w:tab w:val="left" w:pos="919"/>
              </w:tabs>
              <w:ind w:right="-108" w:firstLine="0"/>
              <w:jc w:val="center"/>
              <w:rPr>
                <w:sz w:val="24"/>
                <w:szCs w:val="24"/>
              </w:rPr>
            </w:pPr>
          </w:p>
        </w:tc>
        <w:tc>
          <w:tcPr>
            <w:tcW w:w="6378" w:type="dxa"/>
            <w:vMerge/>
            <w:tcBorders>
              <w:left w:val="single" w:sz="4" w:space="0" w:color="auto"/>
              <w:bottom w:val="single" w:sz="4" w:space="0" w:color="auto"/>
              <w:right w:val="single" w:sz="4" w:space="0" w:color="auto"/>
            </w:tcBorders>
            <w:shd w:val="clear" w:color="auto" w:fill="auto"/>
            <w:noWrap/>
            <w:vAlign w:val="bottom"/>
          </w:tcPr>
          <w:p w:rsidR="003136C0" w:rsidRPr="00E6231E" w:rsidRDefault="003136C0" w:rsidP="00182E54">
            <w:pPr>
              <w:ind w:firstLine="0"/>
              <w:rPr>
                <w:rFonts w:eastAsia="Lucida Sans Unicode"/>
                <w:sz w:val="24"/>
                <w:szCs w:val="24"/>
              </w:rPr>
            </w:pP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4"/>
                <w:szCs w:val="24"/>
              </w:rPr>
            </w:pPr>
            <w:r w:rsidRPr="00E6231E">
              <w:rPr>
                <w:sz w:val="24"/>
                <w:szCs w:val="24"/>
              </w:rPr>
              <w:t>чел.</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4"/>
                <w:szCs w:val="24"/>
              </w:rPr>
            </w:pPr>
            <w:r w:rsidRPr="00E6231E">
              <w:rPr>
                <w:sz w:val="24"/>
                <w:szCs w:val="24"/>
              </w:rPr>
              <w:t>%</w:t>
            </w:r>
          </w:p>
        </w:tc>
      </w:tr>
      <w:tr w:rsidR="003136C0" w:rsidRPr="00E6231E" w:rsidTr="00182E54">
        <w:trPr>
          <w:trHeight w:val="160"/>
        </w:trPr>
        <w:tc>
          <w:tcPr>
            <w:tcW w:w="567" w:type="dxa"/>
            <w:tcBorders>
              <w:top w:val="nil"/>
              <w:left w:val="single" w:sz="8" w:space="0" w:color="auto"/>
              <w:bottom w:val="single" w:sz="4" w:space="0" w:color="auto"/>
              <w:right w:val="nil"/>
            </w:tcBorders>
            <w:shd w:val="clear" w:color="auto" w:fill="auto"/>
            <w:noWrap/>
            <w:vAlign w:val="bottom"/>
          </w:tcPr>
          <w:p w:rsidR="003136C0" w:rsidRPr="00E6231E" w:rsidRDefault="003136C0" w:rsidP="00182E54">
            <w:pPr>
              <w:tabs>
                <w:tab w:val="left" w:pos="919"/>
              </w:tabs>
              <w:ind w:right="-108" w:firstLine="0"/>
              <w:rPr>
                <w:sz w:val="26"/>
                <w:szCs w:val="26"/>
              </w:rPr>
            </w:pPr>
            <w:r w:rsidRPr="00E6231E">
              <w:rPr>
                <w:sz w:val="26"/>
                <w:szCs w:val="26"/>
              </w:rPr>
              <w:t>1.1</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3136C0" w:rsidRPr="00E6231E" w:rsidRDefault="003136C0" w:rsidP="00182E54">
            <w:pPr>
              <w:tabs>
                <w:tab w:val="left" w:pos="3895"/>
              </w:tabs>
              <w:ind w:right="-108" w:firstLine="0"/>
              <w:rPr>
                <w:sz w:val="26"/>
                <w:szCs w:val="26"/>
              </w:rPr>
            </w:pPr>
            <w:r w:rsidRPr="00E6231E">
              <w:rPr>
                <w:sz w:val="26"/>
                <w:szCs w:val="26"/>
              </w:rPr>
              <w:t>Население в трудоспособном возрасте:</w:t>
            </w: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30857</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53,1</w:t>
            </w:r>
          </w:p>
        </w:tc>
      </w:tr>
      <w:tr w:rsidR="003136C0" w:rsidRPr="00E6231E" w:rsidTr="00182E54">
        <w:trPr>
          <w:trHeight w:val="160"/>
        </w:trPr>
        <w:tc>
          <w:tcPr>
            <w:tcW w:w="567" w:type="dxa"/>
            <w:tcBorders>
              <w:top w:val="single" w:sz="4" w:space="0" w:color="auto"/>
              <w:left w:val="single" w:sz="8" w:space="0" w:color="auto"/>
              <w:bottom w:val="single" w:sz="4" w:space="0" w:color="auto"/>
              <w:right w:val="nil"/>
            </w:tcBorders>
            <w:shd w:val="clear" w:color="auto" w:fill="auto"/>
            <w:noWrap/>
            <w:vAlign w:val="bottom"/>
          </w:tcPr>
          <w:p w:rsidR="003136C0" w:rsidRPr="00E6231E" w:rsidRDefault="003136C0" w:rsidP="00182E54">
            <w:pPr>
              <w:tabs>
                <w:tab w:val="left" w:pos="919"/>
              </w:tabs>
              <w:ind w:right="-108" w:firstLine="0"/>
              <w:rPr>
                <w:sz w:val="26"/>
                <w:szCs w:val="26"/>
              </w:rPr>
            </w:pPr>
            <w:r w:rsidRPr="00E6231E">
              <w:rPr>
                <w:sz w:val="26"/>
                <w:szCs w:val="26"/>
              </w:rPr>
              <w:t>1.2</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3136C0" w:rsidRPr="00E6231E" w:rsidRDefault="003136C0" w:rsidP="00143640">
            <w:pPr>
              <w:tabs>
                <w:tab w:val="left" w:pos="3895"/>
              </w:tabs>
              <w:ind w:right="-108" w:firstLine="0"/>
              <w:rPr>
                <w:sz w:val="26"/>
                <w:szCs w:val="26"/>
              </w:rPr>
            </w:pPr>
            <w:r w:rsidRPr="00E6231E">
              <w:rPr>
                <w:sz w:val="26"/>
                <w:szCs w:val="26"/>
              </w:rPr>
              <w:t>Работающи</w:t>
            </w:r>
            <w:r w:rsidR="00143640">
              <w:rPr>
                <w:sz w:val="26"/>
                <w:szCs w:val="26"/>
              </w:rPr>
              <w:t>х</w:t>
            </w:r>
            <w:r w:rsidRPr="00E6231E">
              <w:rPr>
                <w:sz w:val="26"/>
                <w:szCs w:val="26"/>
              </w:rPr>
              <w:t xml:space="preserve"> в экономике</w:t>
            </w: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19080</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32,8</w:t>
            </w:r>
          </w:p>
        </w:tc>
      </w:tr>
      <w:tr w:rsidR="003136C0" w:rsidRPr="00E6231E" w:rsidTr="00182E54">
        <w:trPr>
          <w:trHeight w:val="160"/>
        </w:trPr>
        <w:tc>
          <w:tcPr>
            <w:tcW w:w="567" w:type="dxa"/>
            <w:tcBorders>
              <w:top w:val="single" w:sz="4" w:space="0" w:color="auto"/>
              <w:left w:val="single" w:sz="8" w:space="0" w:color="auto"/>
              <w:bottom w:val="single" w:sz="4" w:space="0" w:color="auto"/>
              <w:right w:val="nil"/>
            </w:tcBorders>
            <w:shd w:val="clear" w:color="auto" w:fill="auto"/>
            <w:noWrap/>
            <w:vAlign w:val="bottom"/>
          </w:tcPr>
          <w:p w:rsidR="003136C0" w:rsidRPr="00E6231E" w:rsidRDefault="003136C0" w:rsidP="00182E54">
            <w:pPr>
              <w:tabs>
                <w:tab w:val="left" w:pos="919"/>
              </w:tabs>
              <w:ind w:right="-108" w:firstLine="0"/>
              <w:rPr>
                <w:sz w:val="26"/>
                <w:szCs w:val="26"/>
              </w:rPr>
            </w:pPr>
            <w:r w:rsidRPr="00E6231E">
              <w:rPr>
                <w:sz w:val="26"/>
                <w:szCs w:val="26"/>
              </w:rPr>
              <w:t>1.3</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3136C0" w:rsidRPr="00E6231E" w:rsidRDefault="003136C0" w:rsidP="00182E54">
            <w:pPr>
              <w:tabs>
                <w:tab w:val="left" w:pos="3895"/>
              </w:tabs>
              <w:ind w:right="-108" w:firstLine="0"/>
              <w:rPr>
                <w:sz w:val="26"/>
                <w:szCs w:val="26"/>
              </w:rPr>
            </w:pPr>
            <w:r w:rsidRPr="00E6231E">
              <w:rPr>
                <w:sz w:val="26"/>
                <w:szCs w:val="26"/>
              </w:rPr>
              <w:t>Занято ведением личного подсобного хозяйства, реализующим продукцию</w:t>
            </w: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2000</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3,4</w:t>
            </w:r>
          </w:p>
        </w:tc>
      </w:tr>
      <w:tr w:rsidR="003136C0" w:rsidRPr="00E6231E" w:rsidTr="00182E54">
        <w:trPr>
          <w:trHeight w:val="160"/>
        </w:trPr>
        <w:tc>
          <w:tcPr>
            <w:tcW w:w="567" w:type="dxa"/>
            <w:tcBorders>
              <w:top w:val="single" w:sz="4" w:space="0" w:color="auto"/>
              <w:left w:val="single" w:sz="8" w:space="0" w:color="auto"/>
              <w:bottom w:val="single" w:sz="4" w:space="0" w:color="auto"/>
              <w:right w:val="nil"/>
            </w:tcBorders>
            <w:shd w:val="clear" w:color="auto" w:fill="auto"/>
            <w:noWrap/>
            <w:vAlign w:val="bottom"/>
          </w:tcPr>
          <w:p w:rsidR="003136C0" w:rsidRPr="00E6231E" w:rsidRDefault="003136C0" w:rsidP="00182E54">
            <w:pPr>
              <w:tabs>
                <w:tab w:val="left" w:pos="919"/>
              </w:tabs>
              <w:ind w:right="-108" w:firstLine="0"/>
              <w:rPr>
                <w:sz w:val="26"/>
                <w:szCs w:val="26"/>
              </w:rPr>
            </w:pPr>
            <w:r w:rsidRPr="00E6231E">
              <w:rPr>
                <w:sz w:val="26"/>
                <w:szCs w:val="26"/>
              </w:rPr>
              <w:t>1.4</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3136C0" w:rsidRPr="00E6231E" w:rsidRDefault="003136C0" w:rsidP="00182E54">
            <w:pPr>
              <w:tabs>
                <w:tab w:val="left" w:pos="3895"/>
              </w:tabs>
              <w:ind w:right="-108" w:firstLine="0"/>
              <w:rPr>
                <w:sz w:val="26"/>
                <w:szCs w:val="26"/>
              </w:rPr>
            </w:pPr>
            <w:r w:rsidRPr="00E6231E">
              <w:rPr>
                <w:sz w:val="26"/>
                <w:szCs w:val="26"/>
              </w:rPr>
              <w:t>Незанятое население, в т.ч. безработные граждане, состоящие на учёте</w:t>
            </w: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87</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sz w:val="26"/>
                <w:szCs w:val="26"/>
              </w:rPr>
            </w:pPr>
            <w:r w:rsidRPr="00E6231E">
              <w:rPr>
                <w:sz w:val="26"/>
                <w:szCs w:val="26"/>
              </w:rPr>
              <w:t>0,14</w:t>
            </w:r>
          </w:p>
        </w:tc>
      </w:tr>
      <w:tr w:rsidR="003136C0" w:rsidRPr="00E6231E" w:rsidTr="00182E54">
        <w:trPr>
          <w:trHeight w:val="160"/>
        </w:trPr>
        <w:tc>
          <w:tcPr>
            <w:tcW w:w="567" w:type="dxa"/>
            <w:tcBorders>
              <w:top w:val="single" w:sz="4" w:space="0" w:color="auto"/>
              <w:left w:val="single" w:sz="8" w:space="0" w:color="auto"/>
              <w:bottom w:val="single" w:sz="4" w:space="0" w:color="auto"/>
              <w:right w:val="nil"/>
            </w:tcBorders>
            <w:shd w:val="clear" w:color="auto" w:fill="auto"/>
            <w:noWrap/>
          </w:tcPr>
          <w:p w:rsidR="003136C0" w:rsidRPr="00E6231E" w:rsidRDefault="003136C0" w:rsidP="00182E54">
            <w:pPr>
              <w:tabs>
                <w:tab w:val="left" w:pos="919"/>
              </w:tabs>
              <w:ind w:right="-108" w:firstLine="0"/>
              <w:jc w:val="center"/>
              <w:rPr>
                <w:sz w:val="26"/>
                <w:szCs w:val="26"/>
              </w:rPr>
            </w:pP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3136C0" w:rsidRPr="00E6231E" w:rsidRDefault="003136C0" w:rsidP="00182E54">
            <w:pPr>
              <w:tabs>
                <w:tab w:val="left" w:pos="3895"/>
              </w:tabs>
              <w:ind w:right="-108" w:firstLine="0"/>
              <w:rPr>
                <w:b/>
                <w:sz w:val="26"/>
                <w:szCs w:val="26"/>
              </w:rPr>
            </w:pPr>
            <w:r w:rsidRPr="00E6231E">
              <w:rPr>
                <w:b/>
                <w:sz w:val="26"/>
                <w:szCs w:val="26"/>
              </w:rPr>
              <w:t>Итого по поселению</w:t>
            </w:r>
          </w:p>
        </w:tc>
        <w:tc>
          <w:tcPr>
            <w:tcW w:w="1276"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b/>
                <w:sz w:val="26"/>
                <w:szCs w:val="26"/>
              </w:rPr>
            </w:pPr>
            <w:r w:rsidRPr="00E6231E">
              <w:rPr>
                <w:b/>
                <w:sz w:val="26"/>
                <w:szCs w:val="26"/>
              </w:rPr>
              <w:t>58080</w:t>
            </w:r>
          </w:p>
        </w:tc>
        <w:tc>
          <w:tcPr>
            <w:tcW w:w="1133" w:type="dxa"/>
            <w:tcBorders>
              <w:top w:val="single" w:sz="4" w:space="0" w:color="auto"/>
              <w:left w:val="nil"/>
              <w:bottom w:val="single" w:sz="4" w:space="0" w:color="auto"/>
              <w:right w:val="single" w:sz="8" w:space="0" w:color="auto"/>
            </w:tcBorders>
            <w:vAlign w:val="bottom"/>
          </w:tcPr>
          <w:p w:rsidR="003136C0" w:rsidRPr="00E6231E" w:rsidRDefault="003136C0" w:rsidP="00182E54">
            <w:pPr>
              <w:widowControl w:val="0"/>
              <w:ind w:right="-108" w:firstLine="0"/>
              <w:jc w:val="center"/>
              <w:rPr>
                <w:b/>
                <w:sz w:val="26"/>
                <w:szCs w:val="26"/>
              </w:rPr>
            </w:pPr>
            <w:r w:rsidRPr="00E6231E">
              <w:rPr>
                <w:b/>
                <w:sz w:val="26"/>
                <w:szCs w:val="26"/>
              </w:rPr>
              <w:t>100,0</w:t>
            </w:r>
          </w:p>
        </w:tc>
      </w:tr>
    </w:tbl>
    <w:p w:rsidR="003136C0" w:rsidRPr="00E6231E" w:rsidRDefault="003136C0" w:rsidP="003136C0">
      <w:pPr>
        <w:ind w:right="141" w:firstLine="708"/>
      </w:pPr>
    </w:p>
    <w:p w:rsidR="003136C0" w:rsidRPr="00E6231E" w:rsidRDefault="003136C0" w:rsidP="003136C0">
      <w:r w:rsidRPr="00E6231E">
        <w:t>Общий уровень безработицы по состоянию на 1 января 2020 года составил 0,6 %</w:t>
      </w:r>
      <w:r w:rsidR="00143640">
        <w:t>.</w:t>
      </w:r>
    </w:p>
    <w:p w:rsidR="00D53572" w:rsidRPr="00C21E34" w:rsidRDefault="00D53572" w:rsidP="00314CFE">
      <w:pPr>
        <w:pStyle w:val="20"/>
        <w:numPr>
          <w:ilvl w:val="1"/>
          <w:numId w:val="26"/>
        </w:numPr>
        <w:overflowPunct/>
        <w:autoSpaceDE/>
        <w:autoSpaceDN/>
        <w:adjustRightInd/>
        <w:spacing w:before="240" w:after="60" w:line="276" w:lineRule="auto"/>
        <w:ind w:firstLine="0"/>
        <w:textAlignment w:val="auto"/>
        <w:rPr>
          <w:b/>
          <w:i/>
        </w:rPr>
      </w:pPr>
      <w:bookmarkStart w:id="55" w:name="_Toc107050700"/>
      <w:r w:rsidRPr="00C21E34">
        <w:rPr>
          <w:b/>
        </w:rPr>
        <w:t>2.</w:t>
      </w:r>
      <w:r w:rsidR="00D52490" w:rsidRPr="00C21E34">
        <w:rPr>
          <w:b/>
        </w:rPr>
        <w:t>1.</w:t>
      </w:r>
      <w:r w:rsidRPr="00C21E34">
        <w:rPr>
          <w:b/>
        </w:rPr>
        <w:t xml:space="preserve">6.  Характеристика </w:t>
      </w:r>
      <w:r w:rsidR="00792CFC">
        <w:rPr>
          <w:b/>
        </w:rPr>
        <w:t xml:space="preserve">социальной </w:t>
      </w:r>
      <w:r w:rsidRPr="00C21E34">
        <w:rPr>
          <w:b/>
        </w:rPr>
        <w:t>инфраструктуры поселения</w:t>
      </w:r>
      <w:bookmarkEnd w:id="52"/>
      <w:bookmarkEnd w:id="53"/>
      <w:bookmarkEnd w:id="54"/>
      <w:bookmarkEnd w:id="55"/>
    </w:p>
    <w:p w:rsidR="00D53572" w:rsidRPr="00314DAD" w:rsidRDefault="00D53572" w:rsidP="006762CD">
      <w:pPr>
        <w:jc w:val="center"/>
        <w:rPr>
          <w:highlight w:val="yellow"/>
          <w:u w:val="single"/>
        </w:rPr>
      </w:pPr>
    </w:p>
    <w:p w:rsidR="00D53572" w:rsidRPr="00B024AE" w:rsidRDefault="00D53572" w:rsidP="006762CD">
      <w:pPr>
        <w:rPr>
          <w:b/>
          <w:u w:val="single"/>
        </w:rPr>
      </w:pPr>
      <w:r w:rsidRPr="00B024AE">
        <w:rPr>
          <w:b/>
          <w:u w:val="single"/>
        </w:rPr>
        <w:t>Социальная инфраструктура</w:t>
      </w:r>
    </w:p>
    <w:p w:rsidR="00B024AE" w:rsidRPr="00E6231E" w:rsidRDefault="00B024AE" w:rsidP="00B024AE">
      <w:pPr>
        <w:widowControl w:val="0"/>
        <w:suppressAutoHyphens/>
        <w:rPr>
          <w:rFonts w:eastAsia="Arial Unicode MS" w:cs="Tahoma"/>
        </w:rPr>
      </w:pPr>
      <w:r w:rsidRPr="00B024AE">
        <w:rPr>
          <w:rFonts w:eastAsia="Arial Unicode MS" w:cs="Tahoma"/>
        </w:rPr>
        <w:t>Уровень развития социальной инфраструктуры</w:t>
      </w:r>
      <w:r w:rsidRPr="00E6231E">
        <w:rPr>
          <w:rFonts w:eastAsia="Arial Unicode MS" w:cs="Tahoma"/>
        </w:rPr>
        <w:t xml:space="preserve"> во многом определяет об</w:t>
      </w:r>
      <w:r>
        <w:rPr>
          <w:rFonts w:eastAsia="Arial Unicode MS" w:cs="Tahoma"/>
        </w:rPr>
        <w:t xml:space="preserve">щий имидж территории поселения </w:t>
      </w:r>
      <w:r w:rsidRPr="00E6231E">
        <w:rPr>
          <w:rFonts w:eastAsia="Arial Unicode MS" w:cs="Tahoma"/>
        </w:rPr>
        <w:t>и его привлекательность для инвестиций.</w:t>
      </w:r>
    </w:p>
    <w:p w:rsidR="00B024AE" w:rsidRPr="00E6231E" w:rsidRDefault="00B024AE" w:rsidP="00B024AE">
      <w:pPr>
        <w:widowControl w:val="0"/>
        <w:suppressAutoHyphens/>
        <w:rPr>
          <w:rFonts w:eastAsia="Arial Unicode MS" w:cs="Tahoma"/>
        </w:rPr>
      </w:pPr>
      <w:r w:rsidRPr="00E6231E">
        <w:rPr>
          <w:rFonts w:eastAsia="Arial Unicode MS" w:cs="Tahoma"/>
        </w:rPr>
        <w:t>Социально-культурная инфраструктура Крымского городского поселения включает в свой состав комплекс размещённых на территории учреждений, предприятий и сооружений непроизводственной сферы, связанных с удовлетворением разнообразных духовных и материальных потребностей человека.</w:t>
      </w:r>
    </w:p>
    <w:p w:rsidR="00EF622E" w:rsidRPr="00E6231E" w:rsidRDefault="00EF622E" w:rsidP="00EF622E">
      <w:pPr>
        <w:widowControl w:val="0"/>
        <w:suppressAutoHyphens/>
        <w:rPr>
          <w:rFonts w:eastAsia="Arial Unicode MS" w:cs="Tahoma"/>
        </w:rPr>
      </w:pPr>
      <w:r w:rsidRPr="00E6231E">
        <w:rPr>
          <w:rFonts w:eastAsia="Arial Unicode MS" w:cs="Tahoma"/>
        </w:rPr>
        <w:t xml:space="preserve">В систему образовательных учреждений Крымского городского поселения входят: </w:t>
      </w:r>
    </w:p>
    <w:p w:rsidR="00EF622E" w:rsidRPr="00E6231E" w:rsidRDefault="00EF622E" w:rsidP="00EF622E">
      <w:pPr>
        <w:widowControl w:val="0"/>
        <w:suppressAutoHyphens/>
        <w:rPr>
          <w:rFonts w:eastAsia="Arial Unicode MS" w:cs="Tahoma"/>
        </w:rPr>
      </w:pPr>
      <w:r w:rsidRPr="00E6231E">
        <w:rPr>
          <w:rFonts w:eastAsia="Arial Unicode MS" w:cs="Tahoma"/>
        </w:rPr>
        <w:t>- 14 муниципальных бюджетных дошкольных образовательных учреждения</w:t>
      </w:r>
      <w:r>
        <w:rPr>
          <w:rFonts w:eastAsia="Arial Unicode MS" w:cs="Tahoma"/>
        </w:rPr>
        <w:t xml:space="preserve"> </w:t>
      </w:r>
      <w:r w:rsidRPr="00E6231E">
        <w:rPr>
          <w:rFonts w:eastAsia="Arial Unicode MS" w:cs="Tahoma"/>
        </w:rPr>
        <w:t xml:space="preserve"> (1 из которых временно не действует</w:t>
      </w:r>
      <w:r>
        <w:rPr>
          <w:rFonts w:eastAsia="Arial Unicode MS" w:cs="Tahoma"/>
        </w:rPr>
        <w:t xml:space="preserve">, не включая дополнительное </w:t>
      </w:r>
      <w:r>
        <w:rPr>
          <w:rFonts w:eastAsia="Arial Unicode MS" w:cs="Tahoma"/>
        </w:rPr>
        <w:lastRenderedPageBreak/>
        <w:t>образование</w:t>
      </w:r>
      <w:r w:rsidRPr="00E6231E">
        <w:rPr>
          <w:rFonts w:eastAsia="Arial Unicode MS" w:cs="Tahoma"/>
        </w:rPr>
        <w:t>) общей ёмкостью 2700 мест, вместимость увеличилась более чем на 1000 мест за 10 лет; фактическая наполняемость по состоянию на 1 января 2020 года составляет 2838 детей.</w:t>
      </w:r>
    </w:p>
    <w:p w:rsidR="00EF622E" w:rsidRPr="00E6231E" w:rsidRDefault="00EF622E" w:rsidP="00EF622E">
      <w:pPr>
        <w:widowControl w:val="0"/>
        <w:suppressAutoHyphens/>
        <w:rPr>
          <w:rFonts w:eastAsia="Arial Unicode MS" w:cs="Tahoma"/>
        </w:rPr>
      </w:pPr>
      <w:r w:rsidRPr="00E6231E">
        <w:rPr>
          <w:rFonts w:eastAsia="Arial Unicode MS" w:cs="Tahoma"/>
        </w:rPr>
        <w:t>- 8 муниципальных бюджетных образовательных учреждений - среднеобразовательных школ суммарной вместимостью 4974 учащихся, на 174 мест больше чем 10 лет назад, при этом на один объект меньше; и 1 МБОУ - гимназия №7 в центре города по ул. Фадеева, 60 вместимостью 600 мест</w:t>
      </w:r>
      <w:r>
        <w:rPr>
          <w:rFonts w:eastAsia="Arial Unicode MS" w:cs="Tahoma"/>
        </w:rPr>
        <w:t>.</w:t>
      </w:r>
    </w:p>
    <w:p w:rsidR="00EF622E" w:rsidRPr="00E6231E" w:rsidRDefault="00EF622E" w:rsidP="00EF622E">
      <w:pPr>
        <w:widowControl w:val="0"/>
        <w:suppressAutoHyphens/>
      </w:pPr>
      <w:r w:rsidRPr="00E6231E">
        <w:rPr>
          <w:rFonts w:eastAsia="Arial Unicode MS" w:cs="Tahoma"/>
        </w:rPr>
        <w:t>Школа – интернат и вечерняя сменная образовательная школа прекратили свою деятельность.</w:t>
      </w:r>
      <w:r w:rsidRPr="00E6231E">
        <w:t xml:space="preserve"> </w:t>
      </w:r>
    </w:p>
    <w:p w:rsidR="00EF622E" w:rsidRPr="00E6231E" w:rsidRDefault="00EF622E" w:rsidP="00EF622E">
      <w:pPr>
        <w:widowControl w:val="0"/>
        <w:suppressAutoHyphens/>
        <w:rPr>
          <w:rFonts w:eastAsia="Arial Unicode MS" w:cs="Tahoma"/>
        </w:rPr>
      </w:pPr>
      <w:r w:rsidRPr="00E6231E">
        <w:t>В городе Крымск работают спортивные школы</w:t>
      </w:r>
      <w:r w:rsidR="00727629">
        <w:t>:</w:t>
      </w:r>
      <w:r w:rsidRPr="00E6231E">
        <w:t xml:space="preserve"> МБУ СШОР «Ровесник»</w:t>
      </w:r>
      <w:r>
        <w:t>, «Витязь»</w:t>
      </w:r>
      <w:r w:rsidRPr="00E6231E">
        <w:t xml:space="preserve"> и МБУ СШ «Крымская», оснащённые спортивными сооружениями и</w:t>
      </w:r>
      <w:r>
        <w:t xml:space="preserve"> площадками разных видов спорта, учреждения дополнительного художественного и музыкального образования</w:t>
      </w:r>
      <w:r w:rsidR="00727629">
        <w:t>.</w:t>
      </w:r>
      <w:r>
        <w:t xml:space="preserve"> </w:t>
      </w:r>
    </w:p>
    <w:p w:rsidR="00BE6DD9" w:rsidRPr="00E6231E" w:rsidRDefault="00BE6DD9" w:rsidP="00BE6DD9">
      <w:pPr>
        <w:jc w:val="center"/>
        <w:rPr>
          <w:rFonts w:eastAsia="Arial Unicode MS"/>
          <w:bCs/>
        </w:rPr>
      </w:pPr>
    </w:p>
    <w:p w:rsidR="00BE6DD9" w:rsidRPr="00E6231E" w:rsidRDefault="00BE6DD9" w:rsidP="004B7250">
      <w:pPr>
        <w:rPr>
          <w:rFonts w:eastAsia="Arial Unicode MS"/>
          <w:bCs/>
        </w:rPr>
      </w:pPr>
      <w:r w:rsidRPr="00E6231E">
        <w:rPr>
          <w:rFonts w:eastAsia="Arial Unicode MS"/>
          <w:bCs/>
        </w:rPr>
        <w:t>Перечень дошкольных образовательных учреждений</w:t>
      </w:r>
    </w:p>
    <w:p w:rsidR="00BE6DD9" w:rsidRPr="00E6231E" w:rsidRDefault="00BE6DD9" w:rsidP="00BE6DD9">
      <w:pPr>
        <w:ind w:right="425"/>
        <w:jc w:val="right"/>
        <w:rPr>
          <w:rFonts w:eastAsia="Arial Unicode MS"/>
          <w:bCs/>
        </w:rPr>
      </w:pPr>
      <w:r w:rsidRPr="00E6231E">
        <w:rPr>
          <w:rFonts w:eastAsia="Arial Unicode MS"/>
          <w:bCs/>
        </w:rPr>
        <w:t xml:space="preserve">Таблица </w:t>
      </w:r>
      <w:r w:rsidR="00E66CE6">
        <w:rPr>
          <w:rFonts w:eastAsia="Arial Unicode MS"/>
          <w:bCs/>
        </w:rPr>
        <w:t>2</w:t>
      </w:r>
      <w:r w:rsidRPr="00E6231E">
        <w:rPr>
          <w:rFonts w:eastAsia="Arial Unicode MS"/>
          <w:bCs/>
        </w:rPr>
        <w:t>1</w:t>
      </w:r>
    </w:p>
    <w:tbl>
      <w:tblPr>
        <w:tblpPr w:leftFromText="180" w:rightFromText="180" w:vertAnchor="text" w:tblpXSpec="center" w:tblpY="1"/>
        <w:tblOverlap w:val="never"/>
        <w:tblW w:w="9055" w:type="dxa"/>
        <w:tblLayout w:type="fixed"/>
        <w:tblLook w:val="04A0"/>
      </w:tblPr>
      <w:tblGrid>
        <w:gridCol w:w="2614"/>
        <w:gridCol w:w="2172"/>
        <w:gridCol w:w="1843"/>
        <w:gridCol w:w="944"/>
        <w:gridCol w:w="1482"/>
      </w:tblGrid>
      <w:tr w:rsidR="00BE6DD9" w:rsidRPr="00E6231E" w:rsidTr="000A25B0">
        <w:trPr>
          <w:trHeight w:val="600"/>
          <w:tblHeader/>
        </w:trPr>
        <w:tc>
          <w:tcPr>
            <w:tcW w:w="26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BE6DD9" w:rsidRPr="00E6231E" w:rsidRDefault="00BE6DD9" w:rsidP="00143640">
            <w:pPr>
              <w:spacing w:line="240" w:lineRule="auto"/>
              <w:ind w:left="34" w:hanging="8"/>
              <w:jc w:val="center"/>
              <w:rPr>
                <w:rFonts w:eastAsia="Arial Unicode MS"/>
                <w:bCs/>
                <w:sz w:val="24"/>
                <w:szCs w:val="24"/>
              </w:rPr>
            </w:pPr>
            <w:r w:rsidRPr="00E6231E">
              <w:rPr>
                <w:rFonts w:eastAsia="Arial Unicode MS"/>
                <w:bCs/>
                <w:sz w:val="24"/>
                <w:szCs w:val="24"/>
              </w:rPr>
              <w:t>Наименование учреждения</w:t>
            </w:r>
          </w:p>
        </w:tc>
        <w:tc>
          <w:tcPr>
            <w:tcW w:w="2172" w:type="dxa"/>
            <w:tcBorders>
              <w:top w:val="single" w:sz="4" w:space="0" w:color="auto"/>
              <w:left w:val="nil"/>
              <w:bottom w:val="single" w:sz="4" w:space="0" w:color="auto"/>
              <w:right w:val="single" w:sz="4" w:space="0" w:color="auto"/>
            </w:tcBorders>
            <w:shd w:val="clear" w:color="auto" w:fill="EAEAEA"/>
            <w:noWrap/>
            <w:vAlign w:val="center"/>
            <w:hideMark/>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Адрес</w:t>
            </w:r>
          </w:p>
        </w:tc>
        <w:tc>
          <w:tcPr>
            <w:tcW w:w="1843" w:type="dxa"/>
            <w:tcBorders>
              <w:top w:val="single" w:sz="4" w:space="0" w:color="auto"/>
              <w:left w:val="nil"/>
              <w:bottom w:val="single" w:sz="4" w:space="0" w:color="auto"/>
              <w:right w:val="single" w:sz="4" w:space="0" w:color="auto"/>
            </w:tcBorders>
            <w:shd w:val="clear" w:color="auto" w:fill="EAEAEA"/>
            <w:noWrap/>
            <w:vAlign w:val="center"/>
            <w:hideMark/>
          </w:tcPr>
          <w:p w:rsidR="00BE6DD9" w:rsidRPr="00E6231E" w:rsidRDefault="00143640" w:rsidP="00143640">
            <w:pPr>
              <w:spacing w:line="240" w:lineRule="auto"/>
              <w:ind w:left="-108" w:hanging="8"/>
              <w:jc w:val="center"/>
              <w:rPr>
                <w:rFonts w:eastAsia="Arial Unicode MS"/>
                <w:bCs/>
                <w:sz w:val="24"/>
                <w:szCs w:val="24"/>
              </w:rPr>
            </w:pPr>
            <w:r>
              <w:rPr>
                <w:rFonts w:eastAsia="Arial Unicode MS"/>
                <w:bCs/>
                <w:sz w:val="24"/>
                <w:szCs w:val="24"/>
              </w:rPr>
              <w:t>Нормативная в</w:t>
            </w:r>
            <w:r w:rsidR="00BE6DD9" w:rsidRPr="00E6231E">
              <w:rPr>
                <w:rFonts w:eastAsia="Arial Unicode MS"/>
                <w:bCs/>
                <w:sz w:val="24"/>
                <w:szCs w:val="24"/>
              </w:rPr>
              <w:t>местимость учреждения (по проекту)</w:t>
            </w:r>
            <w:r>
              <w:rPr>
                <w:rFonts w:eastAsia="Arial Unicode MS"/>
                <w:bCs/>
                <w:sz w:val="24"/>
                <w:szCs w:val="24"/>
              </w:rPr>
              <w:t>,</w:t>
            </w:r>
            <w:r w:rsidR="00BE6DD9" w:rsidRPr="00E6231E">
              <w:rPr>
                <w:rFonts w:eastAsia="Arial Unicode MS"/>
                <w:bCs/>
                <w:sz w:val="24"/>
                <w:szCs w:val="24"/>
              </w:rPr>
              <w:t xml:space="preserve"> чел.</w:t>
            </w:r>
          </w:p>
        </w:tc>
        <w:tc>
          <w:tcPr>
            <w:tcW w:w="944" w:type="dxa"/>
            <w:tcBorders>
              <w:top w:val="single" w:sz="4" w:space="0" w:color="auto"/>
              <w:left w:val="nil"/>
              <w:bottom w:val="single" w:sz="4" w:space="0" w:color="auto"/>
              <w:right w:val="single" w:sz="4" w:space="0" w:color="auto"/>
            </w:tcBorders>
            <w:shd w:val="clear" w:color="auto" w:fill="EAEAEA"/>
            <w:noWrap/>
            <w:vAlign w:val="center"/>
            <w:hideMark/>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Факти</w:t>
            </w:r>
            <w:r w:rsidR="00143640">
              <w:rPr>
                <w:rFonts w:eastAsia="Arial Unicode MS"/>
                <w:bCs/>
                <w:sz w:val="24"/>
                <w:szCs w:val="24"/>
              </w:rPr>
              <w:t>-</w:t>
            </w:r>
            <w:r w:rsidRPr="00E6231E">
              <w:rPr>
                <w:rFonts w:eastAsia="Arial Unicode MS"/>
                <w:bCs/>
                <w:sz w:val="24"/>
                <w:szCs w:val="24"/>
              </w:rPr>
              <w:t>ческая, чел</w:t>
            </w:r>
            <w:r w:rsidR="00143640">
              <w:rPr>
                <w:rFonts w:eastAsia="Arial Unicode MS"/>
                <w:bCs/>
                <w:sz w:val="24"/>
                <w:szCs w:val="24"/>
              </w:rPr>
              <w:t>.</w:t>
            </w:r>
          </w:p>
        </w:tc>
        <w:tc>
          <w:tcPr>
            <w:tcW w:w="1482" w:type="dxa"/>
            <w:tcBorders>
              <w:top w:val="single" w:sz="4" w:space="0" w:color="auto"/>
              <w:left w:val="nil"/>
              <w:bottom w:val="single" w:sz="4" w:space="0" w:color="auto"/>
              <w:right w:val="single" w:sz="4" w:space="0" w:color="auto"/>
            </w:tcBorders>
            <w:shd w:val="clear" w:color="auto" w:fill="EAEAEA"/>
            <w:vAlign w:val="center"/>
            <w:hideMark/>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Площадь земельного участка, м2</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right="-182" w:hanging="8"/>
              <w:jc w:val="left"/>
              <w:rPr>
                <w:rFonts w:eastAsia="Arial Unicode MS"/>
                <w:bCs/>
                <w:sz w:val="24"/>
                <w:szCs w:val="24"/>
              </w:rPr>
            </w:pPr>
            <w:r w:rsidRPr="00E6231E">
              <w:rPr>
                <w:rFonts w:eastAsia="Arial Unicode MS"/>
                <w:bCs/>
                <w:sz w:val="24"/>
                <w:szCs w:val="24"/>
              </w:rPr>
              <w:t>г.Крымск, ул. Комсомольская1</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0</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0</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№2</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Школьная, 4а</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225</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217</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5747</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МАДОУ детский сад</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№3</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Ставропольская, 26</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165</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206</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5451</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№4</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Крымск,ул. Пролетар-</w:t>
            </w:r>
          </w:p>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ская, 4</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120</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140</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5025</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МБДОУ детский сад</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№6</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w:t>
            </w:r>
          </w:p>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 xml:space="preserve"> ул. Ленина, 215</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157</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218</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4239</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№7</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К.Либкнехта, 28</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175</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180</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6384</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№11</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Лермонтова,25</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38</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71</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3141</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№12</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Крымск,ул. Родниковая,2</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159</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153</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6300</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№14</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Фадеева,27</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280</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279</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9600</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№17</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ул. Лермонтова,4</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209</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215</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7043</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№18</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right="-182" w:hanging="8"/>
              <w:jc w:val="left"/>
              <w:rPr>
                <w:rFonts w:eastAsia="Arial Unicode MS"/>
                <w:bCs/>
                <w:sz w:val="24"/>
                <w:szCs w:val="24"/>
              </w:rPr>
            </w:pPr>
            <w:r w:rsidRPr="00E6231E">
              <w:rPr>
                <w:rFonts w:eastAsia="Arial Unicode MS"/>
                <w:bCs/>
                <w:sz w:val="24"/>
                <w:szCs w:val="24"/>
              </w:rPr>
              <w:t>г. Крымск, ул. Ворошилова,17</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359</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311</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12976</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№19</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right="-40" w:hanging="8"/>
              <w:jc w:val="left"/>
              <w:rPr>
                <w:rFonts w:eastAsia="Arial Unicode MS"/>
                <w:bCs/>
                <w:sz w:val="24"/>
                <w:szCs w:val="24"/>
              </w:rPr>
            </w:pPr>
            <w:r w:rsidRPr="00E6231E">
              <w:rPr>
                <w:rFonts w:eastAsia="Arial Unicode MS"/>
                <w:bCs/>
                <w:sz w:val="24"/>
                <w:szCs w:val="24"/>
              </w:rPr>
              <w:t>г. Крымск, ул. Свердлова,9,11</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277</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hanging="8"/>
              <w:jc w:val="center"/>
              <w:rPr>
                <w:rFonts w:eastAsia="Arial Unicode MS"/>
                <w:bCs/>
                <w:sz w:val="24"/>
                <w:szCs w:val="24"/>
              </w:rPr>
            </w:pPr>
            <w:r w:rsidRPr="00E6231E">
              <w:rPr>
                <w:rFonts w:eastAsia="Arial Unicode MS"/>
                <w:bCs/>
                <w:sz w:val="24"/>
                <w:szCs w:val="24"/>
              </w:rPr>
              <w:t>288</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9000</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 xml:space="preserve">МАДОУ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№21</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г. Крымск, 1-ый пер. Диви-</w:t>
            </w:r>
            <w:r w:rsidRPr="00E6231E">
              <w:rPr>
                <w:rFonts w:eastAsia="Arial Unicode MS"/>
                <w:bCs/>
                <w:sz w:val="24"/>
                <w:szCs w:val="24"/>
              </w:rPr>
              <w:lastRenderedPageBreak/>
              <w:t>зионный,15</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lastRenderedPageBreak/>
              <w:t>191</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188</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25695</w:t>
            </w:r>
          </w:p>
        </w:tc>
      </w:tr>
      <w:tr w:rsidR="00BE6DD9" w:rsidRPr="00E6231E" w:rsidTr="0015719A">
        <w:trPr>
          <w:trHeight w:val="279"/>
        </w:trPr>
        <w:tc>
          <w:tcPr>
            <w:tcW w:w="2614" w:type="dxa"/>
            <w:tcBorders>
              <w:top w:val="single" w:sz="4" w:space="0" w:color="auto"/>
              <w:left w:val="single" w:sz="4" w:space="0" w:color="auto"/>
              <w:bottom w:val="single" w:sz="4" w:space="0" w:color="auto"/>
              <w:right w:val="single" w:sz="4" w:space="0" w:color="auto"/>
            </w:tcBorders>
          </w:tcPr>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lastRenderedPageBreak/>
              <w:t xml:space="preserve">МБДОУ детский сад </w:t>
            </w:r>
          </w:p>
          <w:p w:rsidR="00BE6DD9" w:rsidRPr="00E6231E" w:rsidRDefault="00BE6DD9" w:rsidP="00143640">
            <w:pPr>
              <w:spacing w:line="240" w:lineRule="auto"/>
              <w:ind w:hanging="8"/>
              <w:rPr>
                <w:rFonts w:eastAsia="Arial Unicode MS"/>
                <w:bCs/>
                <w:sz w:val="24"/>
                <w:szCs w:val="24"/>
              </w:rPr>
            </w:pPr>
            <w:r w:rsidRPr="00E6231E">
              <w:rPr>
                <w:rFonts w:eastAsia="Arial Unicode MS"/>
                <w:bCs/>
                <w:sz w:val="24"/>
                <w:szCs w:val="24"/>
              </w:rPr>
              <w:t>№35</w:t>
            </w:r>
          </w:p>
        </w:tc>
        <w:tc>
          <w:tcPr>
            <w:tcW w:w="2172"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 xml:space="preserve">г. Крымск, </w:t>
            </w:r>
          </w:p>
          <w:p w:rsidR="00BE6DD9" w:rsidRPr="00E6231E" w:rsidRDefault="00BE6DD9" w:rsidP="00143640">
            <w:pPr>
              <w:spacing w:line="240" w:lineRule="auto"/>
              <w:ind w:hanging="8"/>
              <w:jc w:val="left"/>
              <w:rPr>
                <w:rFonts w:eastAsia="Arial Unicode MS"/>
                <w:bCs/>
                <w:sz w:val="24"/>
                <w:szCs w:val="24"/>
              </w:rPr>
            </w:pPr>
            <w:r w:rsidRPr="00E6231E">
              <w:rPr>
                <w:rFonts w:eastAsia="Arial Unicode MS"/>
                <w:bCs/>
                <w:sz w:val="24"/>
                <w:szCs w:val="24"/>
              </w:rPr>
              <w:t>ул. Маршала Жукова,35</w:t>
            </w:r>
          </w:p>
        </w:tc>
        <w:tc>
          <w:tcPr>
            <w:tcW w:w="1843"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345</w:t>
            </w:r>
          </w:p>
        </w:tc>
        <w:tc>
          <w:tcPr>
            <w:tcW w:w="944"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372</w:t>
            </w:r>
          </w:p>
        </w:tc>
        <w:tc>
          <w:tcPr>
            <w:tcW w:w="1482"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left="-108" w:hanging="8"/>
              <w:jc w:val="center"/>
              <w:rPr>
                <w:rFonts w:eastAsia="Arial Unicode MS"/>
                <w:bCs/>
                <w:sz w:val="24"/>
                <w:szCs w:val="24"/>
              </w:rPr>
            </w:pPr>
            <w:r w:rsidRPr="00E6231E">
              <w:rPr>
                <w:rFonts w:eastAsia="Arial Unicode MS"/>
                <w:bCs/>
                <w:sz w:val="24"/>
                <w:szCs w:val="24"/>
              </w:rPr>
              <w:t>12785</w:t>
            </w:r>
          </w:p>
        </w:tc>
      </w:tr>
    </w:tbl>
    <w:p w:rsidR="006214DC" w:rsidRDefault="006214DC" w:rsidP="00BE6DD9">
      <w:pPr>
        <w:rPr>
          <w:rFonts w:eastAsia="Arial Unicode MS"/>
          <w:bCs/>
        </w:rPr>
      </w:pPr>
    </w:p>
    <w:p w:rsidR="00BE6DD9" w:rsidRPr="00143640" w:rsidRDefault="00BE6DD9" w:rsidP="004B7250">
      <w:pPr>
        <w:rPr>
          <w:rFonts w:eastAsia="Arial Unicode MS"/>
          <w:bCs/>
        </w:rPr>
      </w:pPr>
      <w:r w:rsidRPr="00143640">
        <w:rPr>
          <w:rFonts w:eastAsia="Arial Unicode MS"/>
          <w:bCs/>
        </w:rPr>
        <w:t xml:space="preserve">Перечень </w:t>
      </w:r>
      <w:r w:rsidR="00D673EA" w:rsidRPr="00143640">
        <w:rPr>
          <w:rFonts w:eastAsia="Arial Unicode MS"/>
          <w:bCs/>
        </w:rPr>
        <w:t>муниципальных бюджетных общеобразовательных учреждений</w:t>
      </w:r>
      <w:r w:rsidR="001B7D49">
        <w:rPr>
          <w:rFonts w:eastAsia="Arial Unicode MS"/>
          <w:bCs/>
        </w:rPr>
        <w:t xml:space="preserve"> основного образования</w:t>
      </w:r>
    </w:p>
    <w:p w:rsidR="00BE6DD9" w:rsidRPr="00143640" w:rsidRDefault="00BE6DD9" w:rsidP="00BE6DD9">
      <w:pPr>
        <w:ind w:right="283"/>
        <w:jc w:val="right"/>
        <w:rPr>
          <w:rFonts w:eastAsia="Arial Unicode MS"/>
          <w:bCs/>
        </w:rPr>
      </w:pPr>
      <w:r w:rsidRPr="00143640">
        <w:rPr>
          <w:rFonts w:eastAsia="Arial Unicode MS"/>
          <w:bCs/>
        </w:rPr>
        <w:t>Таблица 2</w:t>
      </w:r>
      <w:r w:rsidR="00E66CE6">
        <w:rPr>
          <w:rFonts w:eastAsia="Arial Unicode MS"/>
          <w:bCs/>
        </w:rPr>
        <w:t>2</w:t>
      </w:r>
    </w:p>
    <w:tbl>
      <w:tblPr>
        <w:tblW w:w="9072" w:type="dxa"/>
        <w:tblInd w:w="534" w:type="dxa"/>
        <w:tblLayout w:type="fixed"/>
        <w:tblLook w:val="04A0"/>
      </w:tblPr>
      <w:tblGrid>
        <w:gridCol w:w="1984"/>
        <w:gridCol w:w="2410"/>
        <w:gridCol w:w="1276"/>
        <w:gridCol w:w="709"/>
        <w:gridCol w:w="709"/>
        <w:gridCol w:w="708"/>
        <w:gridCol w:w="1276"/>
      </w:tblGrid>
      <w:tr w:rsidR="00BE6DD9" w:rsidRPr="00143640" w:rsidTr="00143640">
        <w:trPr>
          <w:trHeight w:val="600"/>
          <w:tblHeader/>
        </w:trPr>
        <w:tc>
          <w:tcPr>
            <w:tcW w:w="1984" w:type="dxa"/>
            <w:vMerge w:val="restart"/>
            <w:tcBorders>
              <w:top w:val="single" w:sz="4" w:space="0" w:color="auto"/>
              <w:left w:val="single" w:sz="4" w:space="0" w:color="auto"/>
              <w:bottom w:val="single" w:sz="4" w:space="0" w:color="auto"/>
              <w:right w:val="single" w:sz="4" w:space="0" w:color="auto"/>
            </w:tcBorders>
            <w:shd w:val="clear" w:color="auto" w:fill="EAEAEA"/>
            <w:vAlign w:val="center"/>
            <w:hideMark/>
          </w:tcPr>
          <w:p w:rsidR="00BE6DD9" w:rsidRPr="00143640" w:rsidRDefault="00BE6DD9" w:rsidP="00143640">
            <w:pPr>
              <w:spacing w:line="240" w:lineRule="auto"/>
              <w:ind w:left="-93" w:right="-108" w:firstLine="0"/>
              <w:jc w:val="center"/>
              <w:rPr>
                <w:rFonts w:eastAsia="Arial Unicode MS"/>
                <w:bCs/>
                <w:sz w:val="22"/>
                <w:szCs w:val="22"/>
              </w:rPr>
            </w:pPr>
            <w:r w:rsidRPr="00143640">
              <w:rPr>
                <w:rFonts w:eastAsia="Arial Unicode MS"/>
                <w:bCs/>
                <w:sz w:val="22"/>
                <w:szCs w:val="22"/>
              </w:rPr>
              <w:t>Наименование учреждения</w:t>
            </w:r>
          </w:p>
        </w:tc>
        <w:tc>
          <w:tcPr>
            <w:tcW w:w="2410" w:type="dxa"/>
            <w:vMerge w:val="restart"/>
            <w:tcBorders>
              <w:top w:val="single" w:sz="4" w:space="0" w:color="auto"/>
              <w:left w:val="nil"/>
              <w:bottom w:val="single" w:sz="4" w:space="0" w:color="auto"/>
              <w:right w:val="single" w:sz="4" w:space="0" w:color="auto"/>
            </w:tcBorders>
            <w:shd w:val="clear" w:color="auto" w:fill="EAEAEA"/>
            <w:noWrap/>
            <w:vAlign w:val="center"/>
            <w:hideMark/>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Адрес</w:t>
            </w:r>
          </w:p>
        </w:tc>
        <w:tc>
          <w:tcPr>
            <w:tcW w:w="1276" w:type="dxa"/>
            <w:vMerge w:val="restart"/>
            <w:tcBorders>
              <w:top w:val="single" w:sz="4" w:space="0" w:color="auto"/>
              <w:left w:val="nil"/>
              <w:bottom w:val="single" w:sz="4" w:space="0" w:color="auto"/>
              <w:right w:val="single" w:sz="4" w:space="0" w:color="auto"/>
            </w:tcBorders>
            <w:shd w:val="clear" w:color="auto" w:fill="EAEAEA"/>
            <w:noWrap/>
            <w:vAlign w:val="center"/>
            <w:hideMark/>
          </w:tcPr>
          <w:p w:rsidR="00BE6DD9" w:rsidRPr="00143640" w:rsidRDefault="00BE6DD9" w:rsidP="00143640">
            <w:pPr>
              <w:spacing w:line="240" w:lineRule="auto"/>
              <w:ind w:left="-108" w:firstLine="0"/>
              <w:jc w:val="center"/>
              <w:rPr>
                <w:rFonts w:eastAsia="Arial Unicode MS"/>
                <w:bCs/>
                <w:sz w:val="22"/>
                <w:szCs w:val="22"/>
              </w:rPr>
            </w:pPr>
            <w:r w:rsidRPr="00143640">
              <w:rPr>
                <w:rFonts w:eastAsia="Arial Unicode MS"/>
                <w:bCs/>
                <w:sz w:val="22"/>
                <w:szCs w:val="22"/>
              </w:rPr>
              <w:t>Вмести-мость учрежде-ния (по проекту), чел.</w:t>
            </w:r>
          </w:p>
        </w:tc>
        <w:tc>
          <w:tcPr>
            <w:tcW w:w="2126" w:type="dxa"/>
            <w:gridSpan w:val="3"/>
            <w:tcBorders>
              <w:top w:val="single" w:sz="4" w:space="0" w:color="auto"/>
              <w:left w:val="nil"/>
              <w:bottom w:val="single" w:sz="4" w:space="0" w:color="auto"/>
              <w:right w:val="single" w:sz="4" w:space="0" w:color="auto"/>
            </w:tcBorders>
            <w:shd w:val="clear" w:color="auto" w:fill="EAEAEA"/>
            <w:noWrap/>
            <w:vAlign w:val="center"/>
            <w:hideMark/>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Фактическая наполняемость учреждения, чел</w:t>
            </w:r>
          </w:p>
        </w:tc>
        <w:tc>
          <w:tcPr>
            <w:tcW w:w="1276" w:type="dxa"/>
            <w:vMerge w:val="restart"/>
            <w:tcBorders>
              <w:top w:val="single" w:sz="4" w:space="0" w:color="auto"/>
              <w:left w:val="nil"/>
              <w:bottom w:val="single" w:sz="4" w:space="0" w:color="auto"/>
              <w:right w:val="single" w:sz="4" w:space="0" w:color="auto"/>
            </w:tcBorders>
            <w:shd w:val="clear" w:color="auto" w:fill="EAEAEA"/>
            <w:vAlign w:val="center"/>
            <w:hideMark/>
          </w:tcPr>
          <w:p w:rsidR="00BE6DD9" w:rsidRPr="00143640" w:rsidRDefault="00BE6DD9" w:rsidP="00143640">
            <w:pPr>
              <w:spacing w:line="240" w:lineRule="auto"/>
              <w:ind w:left="-108" w:firstLine="0"/>
              <w:jc w:val="center"/>
              <w:rPr>
                <w:rFonts w:eastAsia="Arial Unicode MS"/>
                <w:bCs/>
                <w:sz w:val="22"/>
                <w:szCs w:val="22"/>
              </w:rPr>
            </w:pPr>
            <w:r w:rsidRPr="00143640">
              <w:rPr>
                <w:rFonts w:eastAsia="Arial Unicode MS"/>
                <w:bCs/>
                <w:sz w:val="22"/>
                <w:szCs w:val="22"/>
              </w:rPr>
              <w:t xml:space="preserve">Площадь земельного участка, </w:t>
            </w:r>
            <w:r w:rsidRPr="00143640">
              <w:rPr>
                <w:sz w:val="22"/>
                <w:szCs w:val="22"/>
              </w:rPr>
              <w:t>м</w:t>
            </w:r>
            <w:r w:rsidRPr="00143640">
              <w:rPr>
                <w:sz w:val="22"/>
                <w:szCs w:val="22"/>
                <w:vertAlign w:val="superscript"/>
              </w:rPr>
              <w:t>2</w:t>
            </w:r>
          </w:p>
        </w:tc>
      </w:tr>
      <w:tr w:rsidR="00BE6DD9" w:rsidRPr="00143640" w:rsidTr="00D66654">
        <w:trPr>
          <w:trHeight w:val="85"/>
          <w:tblHead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E6DD9" w:rsidRPr="00143640" w:rsidRDefault="00BE6DD9" w:rsidP="00143640">
            <w:pPr>
              <w:spacing w:line="240" w:lineRule="auto"/>
              <w:ind w:firstLine="0"/>
              <w:rPr>
                <w:rFonts w:eastAsia="Arial Unicode MS"/>
                <w:bCs/>
                <w:sz w:val="22"/>
                <w:szCs w:val="22"/>
              </w:rPr>
            </w:pPr>
          </w:p>
        </w:tc>
        <w:tc>
          <w:tcPr>
            <w:tcW w:w="2410" w:type="dxa"/>
            <w:vMerge/>
            <w:tcBorders>
              <w:top w:val="single" w:sz="4" w:space="0" w:color="auto"/>
              <w:left w:val="nil"/>
              <w:bottom w:val="single" w:sz="4" w:space="0" w:color="auto"/>
              <w:right w:val="single" w:sz="4" w:space="0" w:color="auto"/>
            </w:tcBorders>
            <w:vAlign w:val="center"/>
            <w:hideMark/>
          </w:tcPr>
          <w:p w:rsidR="00BE6DD9" w:rsidRPr="00143640" w:rsidRDefault="00BE6DD9" w:rsidP="00143640">
            <w:pPr>
              <w:spacing w:line="240" w:lineRule="auto"/>
              <w:ind w:firstLine="0"/>
              <w:rPr>
                <w:rFonts w:eastAsia="Arial Unicode MS"/>
                <w:bCs/>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BE6DD9" w:rsidRPr="00143640" w:rsidRDefault="00BE6DD9" w:rsidP="00143640">
            <w:pPr>
              <w:spacing w:line="240" w:lineRule="auto"/>
              <w:ind w:firstLine="0"/>
              <w:rPr>
                <w:rFonts w:eastAsia="Arial Unicode MS"/>
                <w:bCs/>
                <w:sz w:val="22"/>
                <w:szCs w:val="22"/>
              </w:rPr>
            </w:pPr>
          </w:p>
        </w:tc>
        <w:tc>
          <w:tcPr>
            <w:tcW w:w="709" w:type="dxa"/>
            <w:tcBorders>
              <w:top w:val="single" w:sz="4" w:space="0" w:color="auto"/>
              <w:left w:val="nil"/>
              <w:bottom w:val="single" w:sz="4" w:space="0" w:color="auto"/>
              <w:right w:val="single" w:sz="4" w:space="0" w:color="auto"/>
            </w:tcBorders>
            <w:shd w:val="clear" w:color="auto" w:fill="F2F2F2"/>
            <w:noWrap/>
            <w:vAlign w:val="center"/>
            <w:hideMark/>
          </w:tcPr>
          <w:p w:rsidR="00BE6DD9" w:rsidRPr="00143640" w:rsidRDefault="00BE6DD9" w:rsidP="00D66654">
            <w:pPr>
              <w:spacing w:line="240" w:lineRule="auto"/>
              <w:ind w:firstLine="0"/>
              <w:jc w:val="center"/>
              <w:rPr>
                <w:rFonts w:eastAsia="Arial Unicode MS"/>
                <w:bCs/>
                <w:sz w:val="22"/>
                <w:szCs w:val="22"/>
              </w:rPr>
            </w:pPr>
            <w:r w:rsidRPr="00143640">
              <w:rPr>
                <w:rFonts w:eastAsia="Arial Unicode MS"/>
                <w:bCs/>
                <w:sz w:val="22"/>
                <w:szCs w:val="22"/>
              </w:rPr>
              <w:t>11-4 кл.</w:t>
            </w:r>
          </w:p>
        </w:tc>
        <w:tc>
          <w:tcPr>
            <w:tcW w:w="709" w:type="dxa"/>
            <w:tcBorders>
              <w:top w:val="single" w:sz="4" w:space="0" w:color="auto"/>
              <w:left w:val="nil"/>
              <w:bottom w:val="single" w:sz="4" w:space="0" w:color="auto"/>
              <w:right w:val="single" w:sz="4" w:space="0" w:color="auto"/>
            </w:tcBorders>
            <w:shd w:val="clear" w:color="auto" w:fill="F2F2F2"/>
            <w:vAlign w:val="center"/>
            <w:hideMark/>
          </w:tcPr>
          <w:p w:rsidR="00BE6DD9" w:rsidRPr="00143640" w:rsidRDefault="00BE6DD9" w:rsidP="00D66654">
            <w:pPr>
              <w:spacing w:line="240" w:lineRule="auto"/>
              <w:ind w:firstLine="0"/>
              <w:jc w:val="center"/>
              <w:rPr>
                <w:rFonts w:eastAsia="Arial Unicode MS"/>
                <w:bCs/>
                <w:sz w:val="22"/>
                <w:szCs w:val="22"/>
              </w:rPr>
            </w:pPr>
            <w:r w:rsidRPr="00143640">
              <w:rPr>
                <w:rFonts w:eastAsia="Arial Unicode MS"/>
                <w:bCs/>
                <w:sz w:val="22"/>
                <w:szCs w:val="22"/>
              </w:rPr>
              <w:t>55-9 кл.</w:t>
            </w:r>
          </w:p>
        </w:tc>
        <w:tc>
          <w:tcPr>
            <w:tcW w:w="708" w:type="dxa"/>
            <w:tcBorders>
              <w:top w:val="single" w:sz="4" w:space="0" w:color="auto"/>
              <w:left w:val="nil"/>
              <w:bottom w:val="single" w:sz="4" w:space="0" w:color="auto"/>
              <w:right w:val="single" w:sz="4" w:space="0" w:color="auto"/>
            </w:tcBorders>
            <w:shd w:val="clear" w:color="auto" w:fill="F2F2F2"/>
            <w:vAlign w:val="center"/>
            <w:hideMark/>
          </w:tcPr>
          <w:p w:rsidR="00BE6DD9" w:rsidRPr="00143640" w:rsidRDefault="00BE6DD9" w:rsidP="00D66654">
            <w:pPr>
              <w:spacing w:line="240" w:lineRule="auto"/>
              <w:ind w:left="-109" w:right="-108" w:firstLine="0"/>
              <w:jc w:val="center"/>
              <w:rPr>
                <w:rFonts w:eastAsia="Arial Unicode MS"/>
                <w:bCs/>
                <w:sz w:val="22"/>
                <w:szCs w:val="22"/>
              </w:rPr>
            </w:pPr>
            <w:r w:rsidRPr="00143640">
              <w:rPr>
                <w:rFonts w:eastAsia="Arial Unicode MS"/>
                <w:bCs/>
                <w:sz w:val="22"/>
                <w:szCs w:val="22"/>
              </w:rPr>
              <w:t>10-11 кл.</w:t>
            </w:r>
          </w:p>
        </w:tc>
        <w:tc>
          <w:tcPr>
            <w:tcW w:w="1276" w:type="dxa"/>
            <w:vMerge/>
            <w:tcBorders>
              <w:top w:val="single" w:sz="4" w:space="0" w:color="auto"/>
              <w:left w:val="nil"/>
              <w:bottom w:val="single" w:sz="4" w:space="0" w:color="auto"/>
              <w:right w:val="single" w:sz="4" w:space="0" w:color="auto"/>
            </w:tcBorders>
            <w:vAlign w:val="center"/>
            <w:hideMark/>
          </w:tcPr>
          <w:p w:rsidR="00BE6DD9" w:rsidRPr="00143640" w:rsidRDefault="00BE6DD9" w:rsidP="00143640">
            <w:pPr>
              <w:spacing w:line="240" w:lineRule="auto"/>
              <w:ind w:firstLine="0"/>
              <w:rPr>
                <w:rFonts w:eastAsia="Arial Unicode MS"/>
                <w:bCs/>
                <w:sz w:val="22"/>
                <w:szCs w:val="22"/>
              </w:rPr>
            </w:pPr>
          </w:p>
        </w:tc>
      </w:tr>
      <w:tr w:rsidR="00BE6DD9" w:rsidRPr="00143640"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МБОУ СОШ № 1</w:t>
            </w:r>
          </w:p>
        </w:tc>
        <w:tc>
          <w:tcPr>
            <w:tcW w:w="2410"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г. Крымск,</w:t>
            </w:r>
          </w:p>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ул. Комсомольская, 36</w:t>
            </w:r>
          </w:p>
        </w:tc>
        <w:tc>
          <w:tcPr>
            <w:tcW w:w="1276"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700</w:t>
            </w:r>
          </w:p>
        </w:tc>
        <w:tc>
          <w:tcPr>
            <w:tcW w:w="709"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425</w:t>
            </w:r>
          </w:p>
        </w:tc>
        <w:tc>
          <w:tcPr>
            <w:tcW w:w="709"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571</w:t>
            </w:r>
          </w:p>
        </w:tc>
        <w:tc>
          <w:tcPr>
            <w:tcW w:w="708"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107</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10489</w:t>
            </w:r>
          </w:p>
        </w:tc>
      </w:tr>
      <w:tr w:rsidR="00BE6DD9" w:rsidRPr="00143640" w:rsidTr="00143640">
        <w:trPr>
          <w:trHeight w:val="283"/>
        </w:trPr>
        <w:tc>
          <w:tcPr>
            <w:tcW w:w="1984" w:type="dxa"/>
            <w:tcBorders>
              <w:top w:val="single" w:sz="4" w:space="0" w:color="auto"/>
              <w:left w:val="single" w:sz="4" w:space="0" w:color="auto"/>
              <w:bottom w:val="single" w:sz="4" w:space="0" w:color="auto"/>
              <w:right w:val="single" w:sz="4" w:space="0" w:color="auto"/>
            </w:tcBorders>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МБОУ СОШ № 2</w:t>
            </w:r>
          </w:p>
        </w:tc>
        <w:tc>
          <w:tcPr>
            <w:tcW w:w="2410" w:type="dxa"/>
            <w:tcBorders>
              <w:top w:val="single" w:sz="4" w:space="0" w:color="auto"/>
              <w:left w:val="nil"/>
              <w:bottom w:val="single" w:sz="4" w:space="0" w:color="auto"/>
              <w:right w:val="single" w:sz="4" w:space="0" w:color="auto"/>
            </w:tcBorders>
            <w:noWrap/>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г.</w:t>
            </w:r>
            <w:r w:rsidR="00143640">
              <w:rPr>
                <w:rFonts w:eastAsia="Arial Unicode MS"/>
                <w:bCs/>
                <w:sz w:val="22"/>
                <w:szCs w:val="22"/>
              </w:rPr>
              <w:t xml:space="preserve"> </w:t>
            </w:r>
            <w:r w:rsidRPr="00143640">
              <w:rPr>
                <w:rFonts w:eastAsia="Arial Unicode MS"/>
                <w:bCs/>
                <w:sz w:val="22"/>
                <w:szCs w:val="22"/>
              </w:rPr>
              <w:t>Крымск,</w:t>
            </w:r>
          </w:p>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ул. Луначарского, 116</w:t>
            </w:r>
          </w:p>
        </w:tc>
        <w:tc>
          <w:tcPr>
            <w:tcW w:w="1276"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609</w:t>
            </w:r>
          </w:p>
        </w:tc>
        <w:tc>
          <w:tcPr>
            <w:tcW w:w="709"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165</w:t>
            </w:r>
          </w:p>
        </w:tc>
        <w:tc>
          <w:tcPr>
            <w:tcW w:w="709"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185</w:t>
            </w:r>
          </w:p>
        </w:tc>
        <w:tc>
          <w:tcPr>
            <w:tcW w:w="708"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9235</w:t>
            </w:r>
          </w:p>
        </w:tc>
      </w:tr>
      <w:tr w:rsidR="00BE6DD9" w:rsidRPr="00143640" w:rsidTr="00143640">
        <w:trPr>
          <w:trHeight w:val="283"/>
        </w:trPr>
        <w:tc>
          <w:tcPr>
            <w:tcW w:w="1984" w:type="dxa"/>
            <w:tcBorders>
              <w:top w:val="single" w:sz="4" w:space="0" w:color="auto"/>
              <w:left w:val="single" w:sz="4" w:space="0" w:color="auto"/>
              <w:bottom w:val="single" w:sz="4" w:space="0" w:color="auto"/>
              <w:right w:val="single" w:sz="4" w:space="0" w:color="auto"/>
            </w:tcBorders>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МБОУ СОШ № 3</w:t>
            </w:r>
          </w:p>
        </w:tc>
        <w:tc>
          <w:tcPr>
            <w:tcW w:w="2410" w:type="dxa"/>
            <w:tcBorders>
              <w:top w:val="single" w:sz="4" w:space="0" w:color="auto"/>
              <w:left w:val="nil"/>
              <w:bottom w:val="single" w:sz="4" w:space="0" w:color="auto"/>
              <w:right w:val="single" w:sz="4" w:space="0" w:color="auto"/>
            </w:tcBorders>
            <w:noWrap/>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 xml:space="preserve">г. Крымск, </w:t>
            </w:r>
          </w:p>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ул. Свердлова, 65,</w:t>
            </w:r>
          </w:p>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ул. Свердлова, 155</w:t>
            </w:r>
          </w:p>
        </w:tc>
        <w:tc>
          <w:tcPr>
            <w:tcW w:w="1276"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710</w:t>
            </w:r>
          </w:p>
        </w:tc>
        <w:tc>
          <w:tcPr>
            <w:tcW w:w="709"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328</w:t>
            </w:r>
          </w:p>
        </w:tc>
        <w:tc>
          <w:tcPr>
            <w:tcW w:w="709"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352</w:t>
            </w:r>
          </w:p>
        </w:tc>
        <w:tc>
          <w:tcPr>
            <w:tcW w:w="708"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49</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14678</w:t>
            </w:r>
          </w:p>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2799</w:t>
            </w:r>
          </w:p>
        </w:tc>
      </w:tr>
      <w:tr w:rsidR="00BE6DD9" w:rsidRPr="00143640" w:rsidTr="00143640">
        <w:trPr>
          <w:trHeight w:val="283"/>
        </w:trPr>
        <w:tc>
          <w:tcPr>
            <w:tcW w:w="1984" w:type="dxa"/>
            <w:tcBorders>
              <w:top w:val="single" w:sz="4" w:space="0" w:color="auto"/>
              <w:left w:val="single" w:sz="4" w:space="0" w:color="auto"/>
              <w:bottom w:val="single" w:sz="4" w:space="0" w:color="auto"/>
              <w:right w:val="single" w:sz="4" w:space="0" w:color="auto"/>
            </w:tcBorders>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МБОУ СОШ № 6</w:t>
            </w:r>
          </w:p>
        </w:tc>
        <w:tc>
          <w:tcPr>
            <w:tcW w:w="2410" w:type="dxa"/>
            <w:tcBorders>
              <w:top w:val="single" w:sz="4" w:space="0" w:color="auto"/>
              <w:left w:val="nil"/>
              <w:bottom w:val="single" w:sz="4" w:space="0" w:color="auto"/>
              <w:right w:val="single" w:sz="4" w:space="0" w:color="auto"/>
            </w:tcBorders>
            <w:noWrap/>
          </w:tcPr>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 xml:space="preserve">г. Крымск, </w:t>
            </w:r>
          </w:p>
          <w:p w:rsidR="00BE6DD9" w:rsidRPr="00143640" w:rsidRDefault="00BE6DD9" w:rsidP="00143640">
            <w:pPr>
              <w:spacing w:line="240" w:lineRule="auto"/>
              <w:ind w:firstLine="0"/>
              <w:jc w:val="left"/>
              <w:rPr>
                <w:rFonts w:eastAsia="Arial Unicode MS"/>
                <w:bCs/>
                <w:sz w:val="22"/>
                <w:szCs w:val="22"/>
              </w:rPr>
            </w:pPr>
            <w:r w:rsidRPr="00143640">
              <w:rPr>
                <w:rFonts w:eastAsia="Arial Unicode MS"/>
                <w:bCs/>
                <w:sz w:val="22"/>
                <w:szCs w:val="22"/>
              </w:rPr>
              <w:t>ул.</w:t>
            </w:r>
            <w:r w:rsidR="00D66654">
              <w:rPr>
                <w:rFonts w:eastAsia="Arial Unicode MS"/>
                <w:bCs/>
                <w:sz w:val="22"/>
                <w:szCs w:val="22"/>
              </w:rPr>
              <w:t xml:space="preserve"> </w:t>
            </w:r>
            <w:r w:rsidRPr="00143640">
              <w:rPr>
                <w:rFonts w:eastAsia="Arial Unicode MS"/>
                <w:bCs/>
                <w:sz w:val="22"/>
                <w:szCs w:val="22"/>
              </w:rPr>
              <w:t>Темченко, 18</w:t>
            </w:r>
          </w:p>
        </w:tc>
        <w:tc>
          <w:tcPr>
            <w:tcW w:w="1276"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675</w:t>
            </w:r>
          </w:p>
        </w:tc>
        <w:tc>
          <w:tcPr>
            <w:tcW w:w="709"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416</w:t>
            </w:r>
          </w:p>
        </w:tc>
        <w:tc>
          <w:tcPr>
            <w:tcW w:w="709"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447</w:t>
            </w:r>
          </w:p>
        </w:tc>
        <w:tc>
          <w:tcPr>
            <w:tcW w:w="708"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17481</w:t>
            </w:r>
          </w:p>
        </w:tc>
      </w:tr>
      <w:tr w:rsidR="00BE6DD9" w:rsidRPr="00E6231E"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143640" w:rsidRDefault="00BE6DD9" w:rsidP="00143640">
            <w:pPr>
              <w:spacing w:line="240" w:lineRule="auto"/>
              <w:ind w:left="-93" w:right="-108" w:firstLine="0"/>
              <w:jc w:val="left"/>
              <w:rPr>
                <w:rFonts w:eastAsia="Arial Unicode MS"/>
                <w:bCs/>
                <w:sz w:val="22"/>
                <w:szCs w:val="22"/>
              </w:rPr>
            </w:pPr>
            <w:r w:rsidRPr="00143640">
              <w:rPr>
                <w:rFonts w:eastAsia="Arial Unicode MS"/>
                <w:bCs/>
                <w:sz w:val="22"/>
                <w:szCs w:val="22"/>
              </w:rPr>
              <w:t>МБОУ гимназия № 7</w:t>
            </w:r>
          </w:p>
        </w:tc>
        <w:tc>
          <w:tcPr>
            <w:tcW w:w="2410" w:type="dxa"/>
            <w:tcBorders>
              <w:top w:val="single" w:sz="4" w:space="0" w:color="auto"/>
              <w:left w:val="nil"/>
              <w:bottom w:val="single" w:sz="4" w:space="0" w:color="auto"/>
              <w:right w:val="single" w:sz="4" w:space="0" w:color="auto"/>
            </w:tcBorders>
            <w:noWrap/>
          </w:tcPr>
          <w:p w:rsidR="00BE6DD9" w:rsidRPr="00143640" w:rsidRDefault="00BE6DD9" w:rsidP="00143640">
            <w:pPr>
              <w:spacing w:line="240" w:lineRule="auto"/>
              <w:ind w:left="-93" w:right="-108" w:firstLine="0"/>
              <w:jc w:val="left"/>
              <w:rPr>
                <w:rFonts w:eastAsia="Arial Unicode MS"/>
                <w:bCs/>
                <w:sz w:val="22"/>
                <w:szCs w:val="22"/>
              </w:rPr>
            </w:pPr>
            <w:r w:rsidRPr="00143640">
              <w:rPr>
                <w:rFonts w:eastAsia="Arial Unicode MS"/>
                <w:bCs/>
                <w:sz w:val="22"/>
                <w:szCs w:val="22"/>
              </w:rPr>
              <w:t xml:space="preserve">г. Крымск, </w:t>
            </w:r>
          </w:p>
          <w:p w:rsidR="00BE6DD9" w:rsidRPr="00143640" w:rsidRDefault="00BE6DD9" w:rsidP="00143640">
            <w:pPr>
              <w:spacing w:line="240" w:lineRule="auto"/>
              <w:ind w:left="-93" w:right="-108" w:firstLine="0"/>
              <w:jc w:val="left"/>
              <w:rPr>
                <w:rFonts w:eastAsia="Arial Unicode MS"/>
                <w:bCs/>
                <w:sz w:val="22"/>
                <w:szCs w:val="22"/>
              </w:rPr>
            </w:pPr>
            <w:r w:rsidRPr="00143640">
              <w:rPr>
                <w:rFonts w:eastAsia="Arial Unicode MS"/>
                <w:bCs/>
                <w:sz w:val="22"/>
                <w:szCs w:val="22"/>
              </w:rPr>
              <w:t>ул.</w:t>
            </w:r>
            <w:r w:rsidR="00D66654">
              <w:rPr>
                <w:rFonts w:eastAsia="Arial Unicode MS"/>
                <w:bCs/>
                <w:sz w:val="22"/>
                <w:szCs w:val="22"/>
              </w:rPr>
              <w:t xml:space="preserve"> </w:t>
            </w:r>
            <w:r w:rsidRPr="00143640">
              <w:rPr>
                <w:rFonts w:eastAsia="Arial Unicode MS"/>
                <w:bCs/>
                <w:sz w:val="22"/>
                <w:szCs w:val="22"/>
              </w:rPr>
              <w:t>Фадеева, 60</w:t>
            </w:r>
          </w:p>
        </w:tc>
        <w:tc>
          <w:tcPr>
            <w:tcW w:w="1276"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600</w:t>
            </w:r>
          </w:p>
        </w:tc>
        <w:tc>
          <w:tcPr>
            <w:tcW w:w="709" w:type="dxa"/>
            <w:tcBorders>
              <w:top w:val="single" w:sz="4" w:space="0" w:color="auto"/>
              <w:left w:val="nil"/>
              <w:bottom w:val="single" w:sz="4" w:space="0" w:color="auto"/>
              <w:right w:val="single" w:sz="4" w:space="0" w:color="auto"/>
            </w:tcBorders>
            <w:noWrap/>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356</w:t>
            </w:r>
          </w:p>
        </w:tc>
        <w:tc>
          <w:tcPr>
            <w:tcW w:w="709"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339</w:t>
            </w:r>
          </w:p>
        </w:tc>
        <w:tc>
          <w:tcPr>
            <w:tcW w:w="708" w:type="dxa"/>
            <w:tcBorders>
              <w:top w:val="single" w:sz="4" w:space="0" w:color="auto"/>
              <w:left w:val="nil"/>
              <w:bottom w:val="single" w:sz="4" w:space="0" w:color="auto"/>
              <w:right w:val="single" w:sz="4" w:space="0" w:color="auto"/>
            </w:tcBorders>
            <w:vAlign w:val="center"/>
          </w:tcPr>
          <w:p w:rsidR="00BE6DD9" w:rsidRPr="00143640"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67</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143640">
              <w:rPr>
                <w:rFonts w:eastAsia="Arial Unicode MS"/>
                <w:bCs/>
                <w:sz w:val="22"/>
                <w:szCs w:val="22"/>
              </w:rPr>
              <w:t>23631</w:t>
            </w:r>
          </w:p>
        </w:tc>
      </w:tr>
      <w:tr w:rsidR="00BE6DD9" w:rsidRPr="00E6231E"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left"/>
              <w:rPr>
                <w:rFonts w:eastAsia="Arial Unicode MS"/>
                <w:bCs/>
                <w:sz w:val="22"/>
                <w:szCs w:val="22"/>
              </w:rPr>
            </w:pPr>
            <w:r w:rsidRPr="00E6231E">
              <w:rPr>
                <w:rFonts w:eastAsia="Arial Unicode MS"/>
                <w:bCs/>
                <w:sz w:val="22"/>
                <w:szCs w:val="22"/>
              </w:rPr>
              <w:t>МБОУ СОШ № 9</w:t>
            </w:r>
          </w:p>
        </w:tc>
        <w:tc>
          <w:tcPr>
            <w:tcW w:w="2410"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г. Крымск,</w:t>
            </w:r>
          </w:p>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ул. Луначарского, 303</w:t>
            </w:r>
          </w:p>
        </w:tc>
        <w:tc>
          <w:tcPr>
            <w:tcW w:w="1276"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1080</w:t>
            </w:r>
          </w:p>
        </w:tc>
        <w:tc>
          <w:tcPr>
            <w:tcW w:w="709"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380</w:t>
            </w:r>
          </w:p>
        </w:tc>
        <w:tc>
          <w:tcPr>
            <w:tcW w:w="709"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395</w:t>
            </w:r>
          </w:p>
        </w:tc>
        <w:tc>
          <w:tcPr>
            <w:tcW w:w="708"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33</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23631</w:t>
            </w:r>
          </w:p>
        </w:tc>
      </w:tr>
      <w:tr w:rsidR="00BE6DD9" w:rsidRPr="00E6231E"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left"/>
              <w:rPr>
                <w:rFonts w:eastAsia="Arial Unicode MS"/>
                <w:bCs/>
                <w:sz w:val="22"/>
                <w:szCs w:val="22"/>
              </w:rPr>
            </w:pPr>
            <w:r w:rsidRPr="00E6231E">
              <w:rPr>
                <w:rFonts w:eastAsia="Arial Unicode MS"/>
                <w:bCs/>
                <w:sz w:val="22"/>
                <w:szCs w:val="22"/>
              </w:rPr>
              <w:t>МБОУ СОШ № 20</w:t>
            </w:r>
          </w:p>
        </w:tc>
        <w:tc>
          <w:tcPr>
            <w:tcW w:w="2410"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г. Крымск,</w:t>
            </w:r>
          </w:p>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ул. Привокзальная, 16</w:t>
            </w:r>
          </w:p>
        </w:tc>
        <w:tc>
          <w:tcPr>
            <w:tcW w:w="1276"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210</w:t>
            </w:r>
          </w:p>
        </w:tc>
        <w:tc>
          <w:tcPr>
            <w:tcW w:w="709"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138</w:t>
            </w:r>
          </w:p>
        </w:tc>
        <w:tc>
          <w:tcPr>
            <w:tcW w:w="709"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173</w:t>
            </w:r>
          </w:p>
        </w:tc>
        <w:tc>
          <w:tcPr>
            <w:tcW w:w="708"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11452</w:t>
            </w:r>
          </w:p>
        </w:tc>
      </w:tr>
      <w:tr w:rsidR="00BE6DD9" w:rsidRPr="00E6231E"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left"/>
              <w:rPr>
                <w:rFonts w:eastAsia="Arial Unicode MS"/>
                <w:bCs/>
                <w:sz w:val="22"/>
                <w:szCs w:val="22"/>
              </w:rPr>
            </w:pPr>
            <w:r w:rsidRPr="00E6231E">
              <w:rPr>
                <w:rFonts w:eastAsia="Arial Unicode MS"/>
                <w:bCs/>
                <w:sz w:val="22"/>
                <w:szCs w:val="22"/>
              </w:rPr>
              <w:t>МБОУ СОШ № 24</w:t>
            </w:r>
          </w:p>
        </w:tc>
        <w:tc>
          <w:tcPr>
            <w:tcW w:w="2410"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 xml:space="preserve">г. Крымск, </w:t>
            </w:r>
          </w:p>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ул. Ленина, 31</w:t>
            </w:r>
          </w:p>
        </w:tc>
        <w:tc>
          <w:tcPr>
            <w:tcW w:w="1276"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450</w:t>
            </w:r>
          </w:p>
        </w:tc>
        <w:tc>
          <w:tcPr>
            <w:tcW w:w="709"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250</w:t>
            </w:r>
          </w:p>
        </w:tc>
        <w:tc>
          <w:tcPr>
            <w:tcW w:w="709"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290</w:t>
            </w:r>
          </w:p>
        </w:tc>
        <w:tc>
          <w:tcPr>
            <w:tcW w:w="708"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61</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31439</w:t>
            </w:r>
          </w:p>
        </w:tc>
      </w:tr>
      <w:tr w:rsidR="00BE6DD9" w:rsidRPr="00E6231E" w:rsidTr="00143640">
        <w:trPr>
          <w:trHeight w:val="283"/>
        </w:trPr>
        <w:tc>
          <w:tcPr>
            <w:tcW w:w="1984"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left"/>
              <w:rPr>
                <w:rFonts w:eastAsia="Arial Unicode MS"/>
                <w:bCs/>
                <w:sz w:val="22"/>
                <w:szCs w:val="22"/>
              </w:rPr>
            </w:pPr>
            <w:r w:rsidRPr="00E6231E">
              <w:rPr>
                <w:rFonts w:eastAsia="Arial Unicode MS"/>
                <w:bCs/>
                <w:sz w:val="22"/>
                <w:szCs w:val="22"/>
              </w:rPr>
              <w:t>МБОУ СОШ № 25</w:t>
            </w:r>
          </w:p>
        </w:tc>
        <w:tc>
          <w:tcPr>
            <w:tcW w:w="2410" w:type="dxa"/>
            <w:tcBorders>
              <w:top w:val="single" w:sz="4" w:space="0" w:color="auto"/>
              <w:left w:val="nil"/>
              <w:bottom w:val="single" w:sz="4" w:space="0" w:color="auto"/>
              <w:right w:val="single" w:sz="4" w:space="0" w:color="auto"/>
            </w:tcBorders>
            <w:noWrap/>
          </w:tcPr>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 xml:space="preserve">г. Крымск, </w:t>
            </w:r>
          </w:p>
          <w:p w:rsidR="00BE6DD9" w:rsidRPr="00E6231E" w:rsidRDefault="00BE6DD9" w:rsidP="00143640">
            <w:pPr>
              <w:spacing w:line="240" w:lineRule="auto"/>
              <w:ind w:left="-93" w:right="-108" w:firstLine="0"/>
              <w:jc w:val="left"/>
              <w:rPr>
                <w:rFonts w:eastAsia="Arial Unicode MS"/>
                <w:bCs/>
                <w:sz w:val="22"/>
                <w:szCs w:val="22"/>
              </w:rPr>
            </w:pPr>
            <w:r w:rsidRPr="00E6231E">
              <w:rPr>
                <w:rFonts w:eastAsia="Arial Unicode MS"/>
                <w:bCs/>
                <w:sz w:val="22"/>
                <w:szCs w:val="22"/>
              </w:rPr>
              <w:t>ул. Свердлова, 5</w:t>
            </w:r>
          </w:p>
        </w:tc>
        <w:tc>
          <w:tcPr>
            <w:tcW w:w="1276"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540</w:t>
            </w:r>
          </w:p>
        </w:tc>
        <w:tc>
          <w:tcPr>
            <w:tcW w:w="709" w:type="dxa"/>
            <w:tcBorders>
              <w:top w:val="single" w:sz="4" w:space="0" w:color="auto"/>
              <w:left w:val="nil"/>
              <w:bottom w:val="single" w:sz="4" w:space="0" w:color="auto"/>
              <w:right w:val="single" w:sz="4" w:space="0" w:color="auto"/>
            </w:tcBorders>
            <w:noWrap/>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353</w:t>
            </w:r>
          </w:p>
        </w:tc>
        <w:tc>
          <w:tcPr>
            <w:tcW w:w="709"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361</w:t>
            </w:r>
          </w:p>
        </w:tc>
        <w:tc>
          <w:tcPr>
            <w:tcW w:w="708" w:type="dxa"/>
            <w:tcBorders>
              <w:top w:val="single" w:sz="4" w:space="0" w:color="auto"/>
              <w:left w:val="nil"/>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46</w:t>
            </w:r>
          </w:p>
        </w:tc>
        <w:tc>
          <w:tcPr>
            <w:tcW w:w="1276" w:type="dxa"/>
            <w:tcBorders>
              <w:top w:val="single" w:sz="4" w:space="0" w:color="auto"/>
              <w:left w:val="single" w:sz="4" w:space="0" w:color="auto"/>
              <w:bottom w:val="single" w:sz="4" w:space="0" w:color="auto"/>
              <w:right w:val="single" w:sz="4" w:space="0" w:color="auto"/>
            </w:tcBorders>
            <w:vAlign w:val="center"/>
          </w:tcPr>
          <w:p w:rsidR="00BE6DD9" w:rsidRPr="00E6231E" w:rsidRDefault="00BE6DD9" w:rsidP="00143640">
            <w:pPr>
              <w:spacing w:line="240" w:lineRule="auto"/>
              <w:ind w:firstLine="0"/>
              <w:jc w:val="center"/>
              <w:rPr>
                <w:rFonts w:eastAsia="Arial Unicode MS"/>
                <w:bCs/>
                <w:sz w:val="22"/>
                <w:szCs w:val="22"/>
              </w:rPr>
            </w:pPr>
            <w:r w:rsidRPr="00E6231E">
              <w:rPr>
                <w:rFonts w:eastAsia="Arial Unicode MS"/>
                <w:bCs/>
                <w:sz w:val="22"/>
                <w:szCs w:val="22"/>
              </w:rPr>
              <w:t>11843</w:t>
            </w:r>
          </w:p>
        </w:tc>
      </w:tr>
    </w:tbl>
    <w:p w:rsidR="00BE6DD9" w:rsidRDefault="00BE6DD9" w:rsidP="00BE6DD9">
      <w:pPr>
        <w:rPr>
          <w:rFonts w:eastAsia="Arial Unicode MS"/>
          <w:bCs/>
        </w:rPr>
      </w:pPr>
    </w:p>
    <w:p w:rsidR="006214DC" w:rsidRDefault="006214DC" w:rsidP="00BE6DD9">
      <w:pPr>
        <w:rPr>
          <w:rFonts w:eastAsia="Arial Unicode MS"/>
          <w:bCs/>
        </w:rPr>
      </w:pPr>
    </w:p>
    <w:p w:rsidR="006214DC" w:rsidRPr="00E6231E" w:rsidRDefault="006214DC" w:rsidP="004B7250">
      <w:pPr>
        <w:rPr>
          <w:rFonts w:eastAsia="Arial Unicode MS"/>
          <w:bCs/>
        </w:rPr>
      </w:pPr>
      <w:r w:rsidRPr="00E6231E">
        <w:rPr>
          <w:rFonts w:eastAsia="Arial Unicode MS"/>
          <w:bCs/>
        </w:rPr>
        <w:t xml:space="preserve">Перечень </w:t>
      </w:r>
      <w:r>
        <w:rPr>
          <w:rFonts w:eastAsia="Arial Unicode MS"/>
          <w:bCs/>
        </w:rPr>
        <w:t xml:space="preserve">бюджетных </w:t>
      </w:r>
      <w:r w:rsidRPr="00E6231E">
        <w:rPr>
          <w:rFonts w:eastAsia="Arial Unicode MS"/>
          <w:bCs/>
        </w:rPr>
        <w:t>образовательных учреждений</w:t>
      </w:r>
      <w:r>
        <w:rPr>
          <w:rFonts w:eastAsia="Arial Unicode MS"/>
          <w:bCs/>
        </w:rPr>
        <w:t xml:space="preserve"> дополнительного</w:t>
      </w:r>
      <w:r w:rsidR="001B7D49">
        <w:rPr>
          <w:rFonts w:eastAsia="Arial Unicode MS"/>
          <w:bCs/>
        </w:rPr>
        <w:t>,</w:t>
      </w:r>
      <w:r>
        <w:rPr>
          <w:rFonts w:eastAsia="Arial Unicode MS"/>
          <w:bCs/>
        </w:rPr>
        <w:t xml:space="preserve"> среднего и высшего специального образования</w:t>
      </w:r>
    </w:p>
    <w:p w:rsidR="001B7D49" w:rsidRPr="001B7D49" w:rsidRDefault="006214DC" w:rsidP="001B7D49">
      <w:pPr>
        <w:ind w:right="425"/>
        <w:jc w:val="right"/>
        <w:rPr>
          <w:rFonts w:eastAsia="Arial Unicode MS"/>
        </w:rPr>
      </w:pPr>
      <w:r w:rsidRPr="00E6231E">
        <w:rPr>
          <w:rFonts w:eastAsia="Arial Unicode MS"/>
          <w:bCs/>
        </w:rPr>
        <w:t xml:space="preserve">Таблица </w:t>
      </w:r>
      <w:r w:rsidR="00E66CE6">
        <w:rPr>
          <w:rFonts w:eastAsia="Arial Unicode MS"/>
          <w:bCs/>
        </w:rPr>
        <w:t>23</w:t>
      </w:r>
    </w:p>
    <w:tbl>
      <w:tblPr>
        <w:tblStyle w:val="aff"/>
        <w:tblpPr w:leftFromText="180" w:rightFromText="180" w:vertAnchor="text" w:tblpX="534" w:tblpY="1"/>
        <w:tblOverlap w:val="never"/>
        <w:tblW w:w="0" w:type="auto"/>
        <w:tblLook w:val="04A0"/>
      </w:tblPr>
      <w:tblGrid>
        <w:gridCol w:w="5495"/>
        <w:gridCol w:w="3577"/>
      </w:tblGrid>
      <w:tr w:rsidR="001B7D49" w:rsidTr="00E66CE6">
        <w:trPr>
          <w:trHeight w:val="493"/>
        </w:trPr>
        <w:tc>
          <w:tcPr>
            <w:tcW w:w="5495" w:type="dxa"/>
            <w:shd w:val="clear" w:color="auto" w:fill="D9D9D9" w:themeFill="background1" w:themeFillShade="D9"/>
            <w:vAlign w:val="center"/>
          </w:tcPr>
          <w:p w:rsidR="001B7D49" w:rsidRPr="001B7D49" w:rsidRDefault="001B7D49" w:rsidP="001B7D49">
            <w:pPr>
              <w:ind w:left="-93" w:right="-108" w:firstLine="0"/>
              <w:jc w:val="center"/>
              <w:rPr>
                <w:sz w:val="24"/>
                <w:szCs w:val="24"/>
              </w:rPr>
            </w:pPr>
            <w:r w:rsidRPr="001B7D49">
              <w:rPr>
                <w:sz w:val="24"/>
                <w:szCs w:val="24"/>
              </w:rPr>
              <w:t>Наименование учреждения</w:t>
            </w:r>
          </w:p>
        </w:tc>
        <w:tc>
          <w:tcPr>
            <w:tcW w:w="3577" w:type="dxa"/>
            <w:shd w:val="clear" w:color="auto" w:fill="D9D9D9" w:themeFill="background1" w:themeFillShade="D9"/>
            <w:vAlign w:val="center"/>
          </w:tcPr>
          <w:p w:rsidR="001B7D49" w:rsidRPr="001B7D49" w:rsidRDefault="001B7D49" w:rsidP="001B7D49">
            <w:pPr>
              <w:ind w:left="-93" w:right="-108" w:firstLine="0"/>
              <w:jc w:val="center"/>
              <w:rPr>
                <w:sz w:val="24"/>
                <w:szCs w:val="24"/>
              </w:rPr>
            </w:pPr>
            <w:r w:rsidRPr="001B7D49">
              <w:rPr>
                <w:sz w:val="24"/>
                <w:szCs w:val="24"/>
              </w:rPr>
              <w:t>Адрес</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rPr>
            </w:pPr>
            <w:r>
              <w:rPr>
                <w:sz w:val="24"/>
                <w:szCs w:val="24"/>
              </w:rPr>
              <w:t>Государстве</w:t>
            </w:r>
            <w:r w:rsidRPr="0032742C">
              <w:rPr>
                <w:sz w:val="24"/>
                <w:szCs w:val="24"/>
              </w:rPr>
              <w:t>н</w:t>
            </w:r>
            <w:r>
              <w:rPr>
                <w:sz w:val="24"/>
                <w:szCs w:val="24"/>
              </w:rPr>
              <w:t>н</w:t>
            </w:r>
            <w:r w:rsidRPr="0032742C">
              <w:rPr>
                <w:sz w:val="24"/>
                <w:szCs w:val="24"/>
              </w:rPr>
              <w:t xml:space="preserve">ое </w:t>
            </w:r>
            <w:r>
              <w:rPr>
                <w:sz w:val="24"/>
                <w:szCs w:val="24"/>
              </w:rPr>
              <w:t>бюджет</w:t>
            </w:r>
            <w:r w:rsidRPr="0032742C">
              <w:rPr>
                <w:sz w:val="24"/>
                <w:szCs w:val="24"/>
              </w:rPr>
              <w:t xml:space="preserve">ное общеобразовательное учреждение </w:t>
            </w:r>
            <w:r>
              <w:rPr>
                <w:sz w:val="24"/>
                <w:szCs w:val="24"/>
              </w:rPr>
              <w:t>кадетская школа-интернат, «</w:t>
            </w:r>
            <w:hyperlink r:id="rId70" w:tgtFrame="_blank" w:history="1">
              <w:r>
                <w:rPr>
                  <w:sz w:val="24"/>
                  <w:szCs w:val="24"/>
                </w:rPr>
                <w:t>Кубанский</w:t>
              </w:r>
            </w:hyperlink>
            <w:r>
              <w:rPr>
                <w:sz w:val="24"/>
                <w:szCs w:val="24"/>
              </w:rPr>
              <w:t xml:space="preserve"> казачий кадетский корпус имени атамана М.П. Бабыча», Крымский филиал</w:t>
            </w:r>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p>
          <w:p w:rsidR="001B7D49" w:rsidRPr="0032742C" w:rsidRDefault="001B7D49" w:rsidP="001B7D49">
            <w:pPr>
              <w:shd w:val="clear" w:color="auto" w:fill="FFFFFF"/>
              <w:autoSpaceDE w:val="0"/>
              <w:autoSpaceDN w:val="0"/>
              <w:adjustRightInd w:val="0"/>
              <w:ind w:right="-40" w:firstLine="34"/>
              <w:jc w:val="center"/>
              <w:rPr>
                <w:sz w:val="24"/>
                <w:szCs w:val="24"/>
              </w:rPr>
            </w:pPr>
            <w:r w:rsidRPr="0032742C">
              <w:rPr>
                <w:sz w:val="24"/>
                <w:szCs w:val="24"/>
              </w:rPr>
              <w:t xml:space="preserve">ул. </w:t>
            </w:r>
            <w:r>
              <w:rPr>
                <w:sz w:val="24"/>
                <w:szCs w:val="24"/>
                <w:lang w:eastAsia="ar-SA"/>
              </w:rPr>
              <w:t>Коммунистическая</w:t>
            </w:r>
            <w:r w:rsidRPr="0032742C">
              <w:rPr>
                <w:sz w:val="24"/>
                <w:szCs w:val="24"/>
                <w:lang w:eastAsia="ar-SA"/>
              </w:rPr>
              <w:t xml:space="preserve">, </w:t>
            </w:r>
            <w:r>
              <w:rPr>
                <w:sz w:val="24"/>
                <w:szCs w:val="24"/>
                <w:lang w:eastAsia="ar-SA"/>
              </w:rPr>
              <w:t>28</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rPr>
            </w:pPr>
            <w:r w:rsidRPr="0032742C">
              <w:rPr>
                <w:sz w:val="24"/>
                <w:szCs w:val="24"/>
              </w:rPr>
              <w:t>Муниципальное бюджетное учреждение</w:t>
            </w:r>
            <w:r>
              <w:rPr>
                <w:sz w:val="24"/>
                <w:szCs w:val="24"/>
              </w:rPr>
              <w:t xml:space="preserve"> дополнительного образования «</w:t>
            </w:r>
            <w:hyperlink r:id="rId71" w:history="1">
              <w:r w:rsidRPr="00364C8A">
                <w:rPr>
                  <w:sz w:val="24"/>
                  <w:szCs w:val="24"/>
                </w:rPr>
                <w:t xml:space="preserve">Центр </w:t>
              </w:r>
              <w:r>
                <w:rPr>
                  <w:sz w:val="24"/>
                  <w:szCs w:val="24"/>
                </w:rPr>
                <w:t>р</w:t>
              </w:r>
              <w:r w:rsidRPr="00364C8A">
                <w:rPr>
                  <w:sz w:val="24"/>
                  <w:szCs w:val="24"/>
                </w:rPr>
                <w:t xml:space="preserve">азвития </w:t>
              </w:r>
              <w:r>
                <w:rPr>
                  <w:sz w:val="24"/>
                  <w:szCs w:val="24"/>
                </w:rPr>
                <w:t>т</w:t>
              </w:r>
              <w:r w:rsidRPr="00364C8A">
                <w:rPr>
                  <w:sz w:val="24"/>
                  <w:szCs w:val="24"/>
                </w:rPr>
                <w:t xml:space="preserve">ворчества </w:t>
              </w:r>
              <w:r>
                <w:rPr>
                  <w:sz w:val="24"/>
                  <w:szCs w:val="24"/>
                </w:rPr>
                <w:t>д</w:t>
              </w:r>
              <w:r w:rsidRPr="00364C8A">
                <w:rPr>
                  <w:sz w:val="24"/>
                  <w:szCs w:val="24"/>
                </w:rPr>
                <w:t xml:space="preserve">етей и </w:t>
              </w:r>
              <w:r>
                <w:rPr>
                  <w:sz w:val="24"/>
                  <w:szCs w:val="24"/>
                </w:rPr>
                <w:t>ю</w:t>
              </w:r>
              <w:r w:rsidRPr="00364C8A">
                <w:rPr>
                  <w:sz w:val="24"/>
                  <w:szCs w:val="24"/>
                </w:rPr>
                <w:t>ношества</w:t>
              </w:r>
              <w:r>
                <w:rPr>
                  <w:sz w:val="24"/>
                  <w:szCs w:val="24"/>
                </w:rPr>
                <w:t>»</w:t>
              </w:r>
              <w:r w:rsidRPr="00364C8A">
                <w:rPr>
                  <w:sz w:val="24"/>
                  <w:szCs w:val="24"/>
                </w:rPr>
                <w:t xml:space="preserve"> </w:t>
              </w:r>
            </w:hyperlink>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p>
          <w:p w:rsidR="001B7D49" w:rsidRPr="0032742C" w:rsidRDefault="001B7D49" w:rsidP="001B7D49">
            <w:pPr>
              <w:shd w:val="clear" w:color="auto" w:fill="FFFFFF"/>
              <w:autoSpaceDE w:val="0"/>
              <w:autoSpaceDN w:val="0"/>
              <w:adjustRightInd w:val="0"/>
              <w:ind w:right="-40" w:firstLine="34"/>
              <w:jc w:val="center"/>
              <w:rPr>
                <w:sz w:val="24"/>
                <w:szCs w:val="24"/>
              </w:rPr>
            </w:pPr>
            <w:r w:rsidRPr="0032742C">
              <w:rPr>
                <w:sz w:val="24"/>
                <w:szCs w:val="24"/>
              </w:rPr>
              <w:t xml:space="preserve">ул. </w:t>
            </w:r>
            <w:r w:rsidRPr="0032742C">
              <w:rPr>
                <w:sz w:val="24"/>
                <w:szCs w:val="24"/>
                <w:lang w:eastAsia="ar-SA"/>
              </w:rPr>
              <w:t xml:space="preserve">Свердлова, </w:t>
            </w:r>
            <w:r>
              <w:rPr>
                <w:sz w:val="24"/>
                <w:szCs w:val="24"/>
                <w:lang w:eastAsia="ar-SA"/>
              </w:rPr>
              <w:t>5,7</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lang w:eastAsia="ar-SA"/>
              </w:rPr>
            </w:pPr>
            <w:r w:rsidRPr="0032742C">
              <w:rPr>
                <w:sz w:val="24"/>
                <w:szCs w:val="24"/>
              </w:rPr>
              <w:t>Муниципальное бюджетное учреждение</w:t>
            </w:r>
            <w:r>
              <w:rPr>
                <w:sz w:val="24"/>
                <w:szCs w:val="24"/>
              </w:rPr>
              <w:t xml:space="preserve"> дополнительного образования «</w:t>
            </w:r>
            <w:hyperlink r:id="rId72" w:history="1">
              <w:r w:rsidRPr="007A641A">
                <w:rPr>
                  <w:sz w:val="24"/>
                  <w:szCs w:val="24"/>
                  <w:lang w:eastAsia="ar-SA"/>
                </w:rPr>
                <w:t xml:space="preserve">Детская школа </w:t>
              </w:r>
              <w:r>
                <w:rPr>
                  <w:sz w:val="24"/>
                  <w:szCs w:val="24"/>
                  <w:lang w:eastAsia="ar-SA"/>
                </w:rPr>
                <w:t>искусств МО Крымский район»</w:t>
              </w:r>
              <w:r w:rsidRPr="007A641A">
                <w:rPr>
                  <w:sz w:val="24"/>
                  <w:szCs w:val="24"/>
                  <w:lang w:eastAsia="ar-SA"/>
                </w:rPr>
                <w:t xml:space="preserve"> </w:t>
              </w:r>
            </w:hyperlink>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p>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7A641A">
              <w:rPr>
                <w:sz w:val="24"/>
                <w:szCs w:val="24"/>
                <w:lang w:eastAsia="ar-SA"/>
              </w:rPr>
              <w:t>ул</w:t>
            </w:r>
            <w:r>
              <w:rPr>
                <w:sz w:val="24"/>
                <w:szCs w:val="24"/>
                <w:lang w:eastAsia="ar-SA"/>
              </w:rPr>
              <w:t>.</w:t>
            </w:r>
            <w:r w:rsidRPr="007A641A">
              <w:rPr>
                <w:sz w:val="24"/>
                <w:szCs w:val="24"/>
                <w:lang w:eastAsia="ar-SA"/>
              </w:rPr>
              <w:t xml:space="preserve"> Маршала Гречко, </w:t>
            </w:r>
            <w:r>
              <w:rPr>
                <w:sz w:val="24"/>
                <w:szCs w:val="24"/>
                <w:lang w:eastAsia="ar-SA"/>
              </w:rPr>
              <w:t>97</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lang w:eastAsia="ar-SA"/>
              </w:rPr>
            </w:pPr>
            <w:r w:rsidRPr="0032742C">
              <w:rPr>
                <w:sz w:val="24"/>
                <w:szCs w:val="24"/>
              </w:rPr>
              <w:t>Муниципальное бюджетное учреждение</w:t>
            </w:r>
            <w:r>
              <w:rPr>
                <w:sz w:val="24"/>
                <w:szCs w:val="24"/>
              </w:rPr>
              <w:t xml:space="preserve"> </w:t>
            </w:r>
            <w:r>
              <w:rPr>
                <w:sz w:val="24"/>
                <w:szCs w:val="24"/>
              </w:rPr>
              <w:lastRenderedPageBreak/>
              <w:t>дополнительного образования «</w:t>
            </w:r>
            <w:hyperlink r:id="rId73" w:history="1">
              <w:r w:rsidRPr="007A641A">
                <w:rPr>
                  <w:sz w:val="24"/>
                  <w:szCs w:val="24"/>
                  <w:lang w:eastAsia="ar-SA"/>
                </w:rPr>
                <w:t>Детск</w:t>
              </w:r>
              <w:r>
                <w:rPr>
                  <w:sz w:val="24"/>
                  <w:szCs w:val="24"/>
                  <w:lang w:eastAsia="ar-SA"/>
                </w:rPr>
                <w:t>ий</w:t>
              </w:r>
              <w:r w:rsidRPr="007A641A">
                <w:rPr>
                  <w:sz w:val="24"/>
                  <w:szCs w:val="24"/>
                  <w:lang w:eastAsia="ar-SA"/>
                </w:rPr>
                <w:t xml:space="preserve"> </w:t>
              </w:r>
              <w:r>
                <w:rPr>
                  <w:sz w:val="24"/>
                  <w:szCs w:val="24"/>
                  <w:lang w:eastAsia="ar-SA"/>
                </w:rPr>
                <w:t>эколого-биологический центр»</w:t>
              </w:r>
              <w:r w:rsidRPr="007A641A">
                <w:rPr>
                  <w:sz w:val="24"/>
                  <w:szCs w:val="24"/>
                  <w:lang w:eastAsia="ar-SA"/>
                </w:rPr>
                <w:t xml:space="preserve"> </w:t>
              </w:r>
            </w:hyperlink>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lastRenderedPageBreak/>
              <w:t>г. Крымск,</w:t>
            </w:r>
          </w:p>
          <w:p w:rsidR="001B7D49" w:rsidRPr="0032742C" w:rsidRDefault="001B7D49" w:rsidP="001B7D49">
            <w:pPr>
              <w:shd w:val="clear" w:color="auto" w:fill="FFFFFF"/>
              <w:autoSpaceDE w:val="0"/>
              <w:autoSpaceDN w:val="0"/>
              <w:adjustRightInd w:val="0"/>
              <w:ind w:right="-40" w:firstLine="34"/>
              <w:jc w:val="center"/>
              <w:rPr>
                <w:sz w:val="24"/>
                <w:szCs w:val="24"/>
              </w:rPr>
            </w:pPr>
            <w:r w:rsidRPr="0032742C">
              <w:rPr>
                <w:sz w:val="24"/>
                <w:szCs w:val="24"/>
              </w:rPr>
              <w:lastRenderedPageBreak/>
              <w:t xml:space="preserve">ул. </w:t>
            </w:r>
            <w:r w:rsidRPr="0032742C">
              <w:rPr>
                <w:sz w:val="24"/>
                <w:szCs w:val="24"/>
                <w:lang w:eastAsia="ar-SA"/>
              </w:rPr>
              <w:t xml:space="preserve">Свердлова, </w:t>
            </w:r>
            <w:r>
              <w:rPr>
                <w:sz w:val="24"/>
                <w:szCs w:val="24"/>
                <w:lang w:eastAsia="ar-SA"/>
              </w:rPr>
              <w:t>5А</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rPr>
            </w:pPr>
            <w:r w:rsidRPr="0032742C">
              <w:rPr>
                <w:sz w:val="24"/>
                <w:szCs w:val="24"/>
              </w:rPr>
              <w:lastRenderedPageBreak/>
              <w:t xml:space="preserve">Муниципальное </w:t>
            </w:r>
            <w:r>
              <w:rPr>
                <w:sz w:val="24"/>
                <w:szCs w:val="24"/>
              </w:rPr>
              <w:t>автоном</w:t>
            </w:r>
            <w:r w:rsidRPr="0032742C">
              <w:rPr>
                <w:sz w:val="24"/>
                <w:szCs w:val="24"/>
              </w:rPr>
              <w:t>ное учреждение</w:t>
            </w:r>
            <w:r>
              <w:rPr>
                <w:sz w:val="24"/>
                <w:szCs w:val="24"/>
              </w:rPr>
              <w:t xml:space="preserve"> дополнительного образования «</w:t>
            </w:r>
            <w:hyperlink r:id="rId74" w:history="1">
              <w:r w:rsidRPr="00995E5C">
                <w:rPr>
                  <w:sz w:val="24"/>
                  <w:szCs w:val="24"/>
                </w:rPr>
                <w:t>Детско-юношеская Спортивная школа № 1</w:t>
              </w:r>
              <w:r>
                <w:rPr>
                  <w:sz w:val="24"/>
                  <w:szCs w:val="24"/>
                </w:rPr>
                <w:t xml:space="preserve"> г. Крымск»</w:t>
              </w:r>
            </w:hyperlink>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r>
              <w:rPr>
                <w:sz w:val="24"/>
                <w:szCs w:val="24"/>
                <w:lang w:eastAsia="ar-SA"/>
              </w:rPr>
              <w:t xml:space="preserve"> </w:t>
            </w:r>
            <w:r w:rsidRPr="007A641A">
              <w:rPr>
                <w:sz w:val="24"/>
                <w:szCs w:val="24"/>
                <w:lang w:eastAsia="ar-SA"/>
              </w:rPr>
              <w:t>ул</w:t>
            </w:r>
            <w:r>
              <w:rPr>
                <w:sz w:val="24"/>
                <w:szCs w:val="24"/>
                <w:lang w:eastAsia="ar-SA"/>
              </w:rPr>
              <w:t>.</w:t>
            </w:r>
            <w:r w:rsidRPr="007A641A">
              <w:rPr>
                <w:sz w:val="24"/>
                <w:szCs w:val="24"/>
                <w:lang w:eastAsia="ar-SA"/>
              </w:rPr>
              <w:t xml:space="preserve"> </w:t>
            </w:r>
            <w:r>
              <w:rPr>
                <w:sz w:val="24"/>
                <w:szCs w:val="24"/>
                <w:lang w:eastAsia="ar-SA"/>
              </w:rPr>
              <w:t>Ленина</w:t>
            </w:r>
            <w:r w:rsidRPr="007A641A">
              <w:rPr>
                <w:sz w:val="24"/>
                <w:szCs w:val="24"/>
                <w:lang w:eastAsia="ar-SA"/>
              </w:rPr>
              <w:t xml:space="preserve">, </w:t>
            </w:r>
            <w:r>
              <w:rPr>
                <w:sz w:val="24"/>
                <w:szCs w:val="24"/>
                <w:lang w:eastAsia="ar-SA"/>
              </w:rPr>
              <w:t>227</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rPr>
            </w:pPr>
            <w:r w:rsidRPr="0032742C">
              <w:rPr>
                <w:sz w:val="24"/>
                <w:szCs w:val="24"/>
              </w:rPr>
              <w:t>Муниципальное бюджетное учреждение</w:t>
            </w:r>
            <w:r>
              <w:rPr>
                <w:sz w:val="24"/>
                <w:szCs w:val="24"/>
              </w:rPr>
              <w:t xml:space="preserve"> дополнительного образования «</w:t>
            </w:r>
            <w:hyperlink r:id="rId75" w:history="1">
              <w:r w:rsidRPr="00995E5C">
                <w:rPr>
                  <w:sz w:val="24"/>
                  <w:szCs w:val="24"/>
                </w:rPr>
                <w:t xml:space="preserve">Детско-юношеская Спортивная школа № </w:t>
              </w:r>
              <w:r>
                <w:rPr>
                  <w:sz w:val="24"/>
                  <w:szCs w:val="24"/>
                </w:rPr>
                <w:t>2</w:t>
              </w:r>
              <w:r w:rsidRPr="00B946D5">
                <w:rPr>
                  <w:sz w:val="24"/>
                  <w:szCs w:val="24"/>
                </w:rPr>
                <w:t xml:space="preserve"> г. Крымск</w:t>
              </w:r>
              <w:r>
                <w:rPr>
                  <w:sz w:val="24"/>
                  <w:szCs w:val="24"/>
                </w:rPr>
                <w:t>»</w:t>
              </w:r>
            </w:hyperlink>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r>
              <w:rPr>
                <w:sz w:val="24"/>
                <w:szCs w:val="24"/>
                <w:lang w:eastAsia="ar-SA"/>
              </w:rPr>
              <w:t xml:space="preserve"> </w:t>
            </w:r>
            <w:r w:rsidRPr="007A641A">
              <w:rPr>
                <w:sz w:val="24"/>
                <w:szCs w:val="24"/>
                <w:lang w:eastAsia="ar-SA"/>
              </w:rPr>
              <w:t>ул</w:t>
            </w:r>
            <w:r>
              <w:rPr>
                <w:sz w:val="24"/>
                <w:szCs w:val="24"/>
                <w:lang w:eastAsia="ar-SA"/>
              </w:rPr>
              <w:t>.</w:t>
            </w:r>
            <w:r w:rsidRPr="007A641A">
              <w:rPr>
                <w:sz w:val="24"/>
                <w:szCs w:val="24"/>
                <w:lang w:eastAsia="ar-SA"/>
              </w:rPr>
              <w:t xml:space="preserve"> </w:t>
            </w:r>
            <w:r>
              <w:rPr>
                <w:sz w:val="24"/>
                <w:szCs w:val="24"/>
                <w:lang w:eastAsia="ar-SA"/>
              </w:rPr>
              <w:t>Пролетарская</w:t>
            </w:r>
            <w:r w:rsidRPr="007A641A">
              <w:rPr>
                <w:sz w:val="24"/>
                <w:szCs w:val="24"/>
                <w:lang w:eastAsia="ar-SA"/>
              </w:rPr>
              <w:t xml:space="preserve">, </w:t>
            </w:r>
            <w:r>
              <w:rPr>
                <w:sz w:val="24"/>
                <w:szCs w:val="24"/>
                <w:lang w:eastAsia="ar-SA"/>
              </w:rPr>
              <w:t>61</w:t>
            </w:r>
          </w:p>
        </w:tc>
      </w:tr>
      <w:tr w:rsidR="001B7D49" w:rsidTr="00E66CE6">
        <w:tc>
          <w:tcPr>
            <w:tcW w:w="5495" w:type="dxa"/>
            <w:vAlign w:val="center"/>
          </w:tcPr>
          <w:p w:rsidR="001B7D49" w:rsidRPr="0032742C" w:rsidRDefault="001B7D49" w:rsidP="001B7D49">
            <w:pPr>
              <w:shd w:val="clear" w:color="auto" w:fill="FFFFFF"/>
              <w:autoSpaceDE w:val="0"/>
              <w:autoSpaceDN w:val="0"/>
              <w:adjustRightInd w:val="0"/>
              <w:ind w:right="-40" w:firstLine="142"/>
              <w:jc w:val="left"/>
              <w:rPr>
                <w:sz w:val="24"/>
                <w:szCs w:val="24"/>
              </w:rPr>
            </w:pPr>
            <w:r w:rsidRPr="0032742C">
              <w:rPr>
                <w:sz w:val="24"/>
                <w:szCs w:val="24"/>
              </w:rPr>
              <w:t>Муниципальное бюджетное учреждение</w:t>
            </w:r>
            <w:r>
              <w:rPr>
                <w:sz w:val="24"/>
                <w:szCs w:val="24"/>
              </w:rPr>
              <w:t xml:space="preserve"> «Спортивная школа олимпийского резерва </w:t>
            </w:r>
            <w:r w:rsidRPr="00EB58A7">
              <w:rPr>
                <w:sz w:val="24"/>
                <w:szCs w:val="24"/>
              </w:rPr>
              <w:t>"Р</w:t>
            </w:r>
            <w:r>
              <w:rPr>
                <w:sz w:val="24"/>
                <w:szCs w:val="24"/>
              </w:rPr>
              <w:t>овесник</w:t>
            </w:r>
            <w:r w:rsidRPr="00EB58A7">
              <w:rPr>
                <w:sz w:val="24"/>
                <w:szCs w:val="24"/>
              </w:rPr>
              <w:t xml:space="preserve">" </w:t>
            </w:r>
          </w:p>
        </w:tc>
        <w:tc>
          <w:tcPr>
            <w:tcW w:w="3577" w:type="dxa"/>
            <w:vAlign w:val="center"/>
          </w:tcPr>
          <w:p w:rsidR="001B7D49" w:rsidRPr="0032742C" w:rsidRDefault="001B7D49" w:rsidP="001B7D49">
            <w:pPr>
              <w:shd w:val="clear" w:color="auto" w:fill="FFFFFF"/>
              <w:autoSpaceDE w:val="0"/>
              <w:autoSpaceDN w:val="0"/>
              <w:adjustRightInd w:val="0"/>
              <w:ind w:right="-40" w:firstLine="34"/>
              <w:jc w:val="center"/>
              <w:rPr>
                <w:sz w:val="24"/>
                <w:szCs w:val="24"/>
                <w:lang w:eastAsia="ar-SA"/>
              </w:rPr>
            </w:pPr>
            <w:r w:rsidRPr="0032742C">
              <w:rPr>
                <w:sz w:val="24"/>
                <w:szCs w:val="24"/>
                <w:lang w:eastAsia="ar-SA"/>
              </w:rPr>
              <w:t>г. Крымск,</w:t>
            </w:r>
          </w:p>
          <w:p w:rsidR="001B7D49" w:rsidRPr="0032742C" w:rsidRDefault="001B7D49" w:rsidP="001B7D49">
            <w:pPr>
              <w:shd w:val="clear" w:color="auto" w:fill="FFFFFF"/>
              <w:autoSpaceDE w:val="0"/>
              <w:autoSpaceDN w:val="0"/>
              <w:adjustRightInd w:val="0"/>
              <w:ind w:right="-40" w:firstLine="34"/>
              <w:jc w:val="center"/>
              <w:rPr>
                <w:sz w:val="24"/>
                <w:szCs w:val="24"/>
              </w:rPr>
            </w:pPr>
            <w:r w:rsidRPr="0032742C">
              <w:rPr>
                <w:sz w:val="24"/>
                <w:szCs w:val="24"/>
              </w:rPr>
              <w:t xml:space="preserve">ул. </w:t>
            </w:r>
            <w:r w:rsidRPr="0032742C">
              <w:rPr>
                <w:sz w:val="24"/>
                <w:szCs w:val="24"/>
                <w:lang w:eastAsia="ar-SA"/>
              </w:rPr>
              <w:t xml:space="preserve">Свердлова, </w:t>
            </w:r>
            <w:r>
              <w:rPr>
                <w:sz w:val="24"/>
                <w:szCs w:val="24"/>
                <w:lang w:eastAsia="ar-SA"/>
              </w:rPr>
              <w:t>3</w:t>
            </w:r>
          </w:p>
        </w:tc>
      </w:tr>
      <w:tr w:rsidR="001B7D49" w:rsidTr="00E66CE6">
        <w:tc>
          <w:tcPr>
            <w:tcW w:w="5495" w:type="dxa"/>
            <w:vAlign w:val="center"/>
          </w:tcPr>
          <w:p w:rsidR="001B7D49" w:rsidRPr="00EC34E1" w:rsidRDefault="00590890" w:rsidP="001B7D49">
            <w:pPr>
              <w:ind w:left="101" w:firstLine="142"/>
              <w:jc w:val="left"/>
              <w:rPr>
                <w:sz w:val="24"/>
                <w:szCs w:val="24"/>
              </w:rPr>
            </w:pPr>
            <w:hyperlink r:id="rId76" w:history="1">
              <w:r w:rsidR="001B7D49" w:rsidRPr="00EC34E1">
                <w:rPr>
                  <w:sz w:val="24"/>
                  <w:szCs w:val="24"/>
                </w:rPr>
                <w:t>Муниципальн</w:t>
              </w:r>
              <w:r w:rsidR="001B7D49">
                <w:rPr>
                  <w:sz w:val="24"/>
                  <w:szCs w:val="24"/>
                </w:rPr>
                <w:t>ые</w:t>
              </w:r>
              <w:r w:rsidR="001B7D49" w:rsidRPr="00EC34E1">
                <w:rPr>
                  <w:sz w:val="24"/>
                  <w:szCs w:val="24"/>
                </w:rPr>
                <w:t xml:space="preserve"> бюджетн</w:t>
              </w:r>
              <w:r w:rsidR="001B7D49">
                <w:rPr>
                  <w:sz w:val="24"/>
                  <w:szCs w:val="24"/>
                </w:rPr>
                <w:t>ые</w:t>
              </w:r>
              <w:r w:rsidR="001B7D49" w:rsidRPr="00EC34E1">
                <w:rPr>
                  <w:sz w:val="24"/>
                  <w:szCs w:val="24"/>
                </w:rPr>
                <w:t xml:space="preserve"> учреждени</w:t>
              </w:r>
              <w:r w:rsidR="001B7D49">
                <w:rPr>
                  <w:sz w:val="24"/>
                  <w:szCs w:val="24"/>
                </w:rPr>
                <w:t>я</w:t>
              </w:r>
              <w:r w:rsidR="001B7D49" w:rsidRPr="00EC34E1">
                <w:rPr>
                  <w:sz w:val="24"/>
                  <w:szCs w:val="24"/>
                </w:rPr>
                <w:t xml:space="preserve"> «Спортивная школа </w:t>
              </w:r>
              <w:r w:rsidR="001B7D49">
                <w:rPr>
                  <w:sz w:val="24"/>
                  <w:szCs w:val="24"/>
                </w:rPr>
                <w:t>«Витязь</w:t>
              </w:r>
              <w:r w:rsidR="001B7D49" w:rsidRPr="00EC34E1">
                <w:rPr>
                  <w:sz w:val="24"/>
                  <w:szCs w:val="24"/>
                </w:rPr>
                <w:t>»</w:t>
              </w:r>
            </w:hyperlink>
            <w:r w:rsidR="001B7D49" w:rsidRPr="002C09C8">
              <w:rPr>
                <w:sz w:val="24"/>
                <w:szCs w:val="24"/>
              </w:rPr>
              <w:t xml:space="preserve"> и «Крымская»</w:t>
            </w:r>
          </w:p>
        </w:tc>
        <w:tc>
          <w:tcPr>
            <w:tcW w:w="3577" w:type="dxa"/>
            <w:vAlign w:val="center"/>
          </w:tcPr>
          <w:p w:rsidR="001B7D49" w:rsidRDefault="001B7D49" w:rsidP="001B7D49">
            <w:pPr>
              <w:shd w:val="clear" w:color="auto" w:fill="FFFFFF"/>
              <w:autoSpaceDE w:val="0"/>
              <w:autoSpaceDN w:val="0"/>
              <w:adjustRightInd w:val="0"/>
              <w:ind w:left="-40" w:right="-40" w:firstLine="34"/>
              <w:jc w:val="center"/>
              <w:rPr>
                <w:sz w:val="24"/>
                <w:szCs w:val="24"/>
              </w:rPr>
            </w:pPr>
            <w:r w:rsidRPr="00EC34E1">
              <w:rPr>
                <w:sz w:val="24"/>
                <w:szCs w:val="24"/>
              </w:rPr>
              <w:t>г. Крымск,</w:t>
            </w:r>
          </w:p>
          <w:p w:rsidR="001B7D49" w:rsidRPr="00EC34E1" w:rsidRDefault="001B7D49" w:rsidP="001B7D49">
            <w:pPr>
              <w:shd w:val="clear" w:color="auto" w:fill="FFFFFF"/>
              <w:autoSpaceDE w:val="0"/>
              <w:autoSpaceDN w:val="0"/>
              <w:adjustRightInd w:val="0"/>
              <w:ind w:left="-40" w:right="-40" w:firstLine="34"/>
              <w:jc w:val="center"/>
              <w:rPr>
                <w:sz w:val="24"/>
                <w:szCs w:val="24"/>
              </w:rPr>
            </w:pPr>
            <w:r w:rsidRPr="00EC34E1">
              <w:rPr>
                <w:sz w:val="24"/>
                <w:szCs w:val="24"/>
              </w:rPr>
              <w:t>ул. Синева</w:t>
            </w:r>
            <w:r>
              <w:rPr>
                <w:sz w:val="24"/>
                <w:szCs w:val="24"/>
              </w:rPr>
              <w:t>,</w:t>
            </w:r>
            <w:r w:rsidRPr="00EC34E1">
              <w:rPr>
                <w:sz w:val="24"/>
                <w:szCs w:val="24"/>
              </w:rPr>
              <w:t xml:space="preserve"> д.9</w:t>
            </w:r>
          </w:p>
        </w:tc>
      </w:tr>
      <w:tr w:rsidR="001B7D49" w:rsidTr="00E66CE6">
        <w:tc>
          <w:tcPr>
            <w:tcW w:w="5495" w:type="dxa"/>
            <w:vAlign w:val="center"/>
          </w:tcPr>
          <w:p w:rsidR="001B7D49" w:rsidRPr="00EC34E1" w:rsidRDefault="00590890" w:rsidP="001B7D49">
            <w:pPr>
              <w:ind w:left="101" w:firstLine="142"/>
              <w:jc w:val="left"/>
              <w:rPr>
                <w:sz w:val="24"/>
                <w:szCs w:val="24"/>
              </w:rPr>
            </w:pPr>
            <w:hyperlink r:id="rId77" w:history="1">
              <w:r w:rsidR="001B7D49" w:rsidRPr="008B0AB2">
                <w:rPr>
                  <w:sz w:val="24"/>
                  <w:szCs w:val="24"/>
                </w:rPr>
                <w:t>Муниципальное бюджетное учреждение «Спортивная школа Крымская»</w:t>
              </w:r>
            </w:hyperlink>
            <w:r w:rsidR="001B7D49" w:rsidRPr="008B0AB2">
              <w:rPr>
                <w:sz w:val="24"/>
                <w:szCs w:val="24"/>
              </w:rPr>
              <w:t>, конно-спортивная база</w:t>
            </w:r>
          </w:p>
        </w:tc>
        <w:tc>
          <w:tcPr>
            <w:tcW w:w="3577" w:type="dxa"/>
            <w:vAlign w:val="center"/>
          </w:tcPr>
          <w:p w:rsidR="001B7D49" w:rsidRPr="00EC34E1" w:rsidRDefault="001B7D49" w:rsidP="001B7D49">
            <w:pPr>
              <w:shd w:val="clear" w:color="auto" w:fill="FFFFFF"/>
              <w:autoSpaceDE w:val="0"/>
              <w:autoSpaceDN w:val="0"/>
              <w:adjustRightInd w:val="0"/>
              <w:ind w:left="-40" w:right="-40" w:firstLine="34"/>
              <w:jc w:val="center"/>
              <w:rPr>
                <w:sz w:val="24"/>
                <w:szCs w:val="24"/>
              </w:rPr>
            </w:pPr>
            <w:r w:rsidRPr="004B6C8E">
              <w:rPr>
                <w:sz w:val="24"/>
                <w:szCs w:val="24"/>
              </w:rPr>
              <w:t>г.</w:t>
            </w:r>
            <w:r>
              <w:rPr>
                <w:sz w:val="24"/>
                <w:szCs w:val="24"/>
              </w:rPr>
              <w:t xml:space="preserve"> </w:t>
            </w:r>
            <w:r w:rsidRPr="004B6C8E">
              <w:rPr>
                <w:sz w:val="24"/>
                <w:szCs w:val="24"/>
              </w:rPr>
              <w:t>Крымск, 4 км Молдаванское шоссе</w:t>
            </w:r>
          </w:p>
        </w:tc>
      </w:tr>
      <w:tr w:rsidR="001B7D49" w:rsidTr="00E66CE6">
        <w:tc>
          <w:tcPr>
            <w:tcW w:w="5495" w:type="dxa"/>
            <w:vAlign w:val="center"/>
          </w:tcPr>
          <w:p w:rsidR="001B7D49" w:rsidRPr="00EC34E1" w:rsidRDefault="00590890" w:rsidP="001B7D49">
            <w:pPr>
              <w:ind w:left="101" w:firstLine="142"/>
              <w:jc w:val="left"/>
              <w:rPr>
                <w:sz w:val="24"/>
                <w:szCs w:val="24"/>
              </w:rPr>
            </w:pPr>
            <w:hyperlink r:id="rId78" w:history="1">
              <w:r w:rsidR="001B7D49" w:rsidRPr="008B0AB2">
                <w:rPr>
                  <w:sz w:val="24"/>
                  <w:szCs w:val="24"/>
                </w:rPr>
                <w:t>Муниципальное бюджетное учреждение «Спортивная школа Крымская»</w:t>
              </w:r>
            </w:hyperlink>
            <w:r w:rsidR="001B7D49" w:rsidRPr="008B0AB2">
              <w:rPr>
                <w:sz w:val="24"/>
                <w:szCs w:val="24"/>
              </w:rPr>
              <w:t>, отделение пулевой стрельбы, тир</w:t>
            </w:r>
          </w:p>
        </w:tc>
        <w:tc>
          <w:tcPr>
            <w:tcW w:w="3577" w:type="dxa"/>
            <w:vAlign w:val="center"/>
          </w:tcPr>
          <w:p w:rsidR="001B7D49" w:rsidRDefault="001B7D49" w:rsidP="001B7D49">
            <w:pPr>
              <w:shd w:val="clear" w:color="auto" w:fill="FFFFFF"/>
              <w:autoSpaceDE w:val="0"/>
              <w:autoSpaceDN w:val="0"/>
              <w:adjustRightInd w:val="0"/>
              <w:ind w:left="-40" w:right="-40" w:firstLine="34"/>
              <w:jc w:val="center"/>
              <w:rPr>
                <w:sz w:val="24"/>
                <w:szCs w:val="24"/>
              </w:rPr>
            </w:pPr>
            <w:r w:rsidRPr="008B0AB2">
              <w:rPr>
                <w:sz w:val="24"/>
                <w:szCs w:val="24"/>
              </w:rPr>
              <w:t>г.</w:t>
            </w:r>
            <w:r>
              <w:rPr>
                <w:sz w:val="24"/>
                <w:szCs w:val="24"/>
              </w:rPr>
              <w:t xml:space="preserve"> </w:t>
            </w:r>
            <w:r w:rsidRPr="008B0AB2">
              <w:rPr>
                <w:sz w:val="24"/>
                <w:szCs w:val="24"/>
              </w:rPr>
              <w:t>Крымск,</w:t>
            </w:r>
          </w:p>
          <w:p w:rsidR="001B7D49" w:rsidRPr="00EC34E1" w:rsidRDefault="001B7D49" w:rsidP="001B7D49">
            <w:pPr>
              <w:shd w:val="clear" w:color="auto" w:fill="FFFFFF"/>
              <w:autoSpaceDE w:val="0"/>
              <w:autoSpaceDN w:val="0"/>
              <w:adjustRightInd w:val="0"/>
              <w:ind w:left="-40" w:right="-40" w:firstLine="34"/>
              <w:jc w:val="center"/>
              <w:rPr>
                <w:sz w:val="24"/>
                <w:szCs w:val="24"/>
              </w:rPr>
            </w:pPr>
            <w:r w:rsidRPr="008B0AB2">
              <w:rPr>
                <w:sz w:val="24"/>
                <w:szCs w:val="24"/>
              </w:rPr>
              <w:t>ул.</w:t>
            </w:r>
            <w:r>
              <w:rPr>
                <w:sz w:val="24"/>
                <w:szCs w:val="24"/>
              </w:rPr>
              <w:t xml:space="preserve"> </w:t>
            </w:r>
            <w:r w:rsidRPr="008B0AB2">
              <w:rPr>
                <w:sz w:val="24"/>
                <w:szCs w:val="24"/>
              </w:rPr>
              <w:t>Ворошилова,1</w:t>
            </w:r>
          </w:p>
        </w:tc>
      </w:tr>
      <w:tr w:rsidR="001B7D49" w:rsidTr="00E66CE6">
        <w:tc>
          <w:tcPr>
            <w:tcW w:w="5495" w:type="dxa"/>
            <w:vAlign w:val="center"/>
          </w:tcPr>
          <w:p w:rsidR="001B7D49" w:rsidRDefault="001B7D49" w:rsidP="001B7D49">
            <w:pPr>
              <w:ind w:left="101" w:firstLine="142"/>
              <w:jc w:val="left"/>
            </w:pPr>
            <w:r w:rsidRPr="00595A92">
              <w:rPr>
                <w:sz w:val="24"/>
                <w:szCs w:val="24"/>
              </w:rPr>
              <w:t>Частное учреждение организация дополнительного профессионального образования «Беркут»</w:t>
            </w:r>
          </w:p>
        </w:tc>
        <w:tc>
          <w:tcPr>
            <w:tcW w:w="3577" w:type="dxa"/>
            <w:vAlign w:val="center"/>
          </w:tcPr>
          <w:p w:rsidR="001B7D49" w:rsidRPr="00595A92" w:rsidRDefault="001B7D49" w:rsidP="001B7D49">
            <w:pPr>
              <w:shd w:val="clear" w:color="auto" w:fill="FFFFFF"/>
              <w:autoSpaceDE w:val="0"/>
              <w:autoSpaceDN w:val="0"/>
              <w:adjustRightInd w:val="0"/>
              <w:ind w:left="-40" w:right="-40" w:firstLine="34"/>
              <w:jc w:val="center"/>
              <w:rPr>
                <w:sz w:val="24"/>
                <w:szCs w:val="24"/>
              </w:rPr>
            </w:pPr>
            <w:r>
              <w:rPr>
                <w:sz w:val="24"/>
                <w:szCs w:val="24"/>
              </w:rPr>
              <w:t>г</w:t>
            </w:r>
            <w:r w:rsidRPr="00595A92">
              <w:rPr>
                <w:sz w:val="24"/>
                <w:szCs w:val="24"/>
              </w:rPr>
              <w:t>. Крымск,</w:t>
            </w:r>
          </w:p>
          <w:p w:rsidR="001B7D49" w:rsidRPr="008B0AB2" w:rsidRDefault="001B7D49" w:rsidP="001B7D49">
            <w:pPr>
              <w:shd w:val="clear" w:color="auto" w:fill="FFFFFF"/>
              <w:autoSpaceDE w:val="0"/>
              <w:autoSpaceDN w:val="0"/>
              <w:adjustRightInd w:val="0"/>
              <w:ind w:left="-40" w:right="-40" w:firstLine="34"/>
              <w:jc w:val="center"/>
              <w:rPr>
                <w:sz w:val="24"/>
                <w:szCs w:val="24"/>
              </w:rPr>
            </w:pPr>
            <w:r w:rsidRPr="00595A92">
              <w:rPr>
                <w:sz w:val="24"/>
                <w:szCs w:val="24"/>
              </w:rPr>
              <w:t>ул. Свердлова, 2</w:t>
            </w:r>
          </w:p>
        </w:tc>
      </w:tr>
      <w:tr w:rsidR="001B7D49" w:rsidTr="00E66CE6">
        <w:tc>
          <w:tcPr>
            <w:tcW w:w="5495" w:type="dxa"/>
            <w:vAlign w:val="center"/>
          </w:tcPr>
          <w:p w:rsidR="001B7D49" w:rsidRPr="00595A92" w:rsidRDefault="001B7D49" w:rsidP="001B7D49">
            <w:pPr>
              <w:ind w:left="101" w:firstLine="142"/>
              <w:jc w:val="left"/>
              <w:rPr>
                <w:sz w:val="24"/>
                <w:szCs w:val="24"/>
              </w:rPr>
            </w:pPr>
            <w:r w:rsidRPr="00BB2B2F">
              <w:rPr>
                <w:sz w:val="24"/>
                <w:szCs w:val="24"/>
              </w:rPr>
              <w:t>Частное учреждение организация дополнительного профессионального образования «Русс-Авто»</w:t>
            </w:r>
          </w:p>
        </w:tc>
        <w:tc>
          <w:tcPr>
            <w:tcW w:w="3577" w:type="dxa"/>
            <w:vAlign w:val="center"/>
          </w:tcPr>
          <w:p w:rsidR="001B7D49" w:rsidRPr="00595A92" w:rsidRDefault="001B7D49" w:rsidP="001B7D49">
            <w:pPr>
              <w:shd w:val="clear" w:color="auto" w:fill="FFFFFF"/>
              <w:autoSpaceDE w:val="0"/>
              <w:autoSpaceDN w:val="0"/>
              <w:adjustRightInd w:val="0"/>
              <w:ind w:left="-40" w:right="-40" w:firstLine="34"/>
              <w:jc w:val="center"/>
              <w:rPr>
                <w:sz w:val="24"/>
                <w:szCs w:val="24"/>
              </w:rPr>
            </w:pPr>
            <w:r w:rsidRPr="00BB2B2F">
              <w:rPr>
                <w:sz w:val="24"/>
                <w:szCs w:val="24"/>
              </w:rPr>
              <w:t>г. Крымск, ул. Троицкая, 121 «А»</w:t>
            </w:r>
          </w:p>
        </w:tc>
      </w:tr>
      <w:tr w:rsidR="001B7D49" w:rsidTr="00E66CE6">
        <w:tc>
          <w:tcPr>
            <w:tcW w:w="5495" w:type="dxa"/>
            <w:vAlign w:val="center"/>
          </w:tcPr>
          <w:p w:rsidR="001B7D49" w:rsidRPr="007A641A" w:rsidRDefault="001B7D49" w:rsidP="001B7D49">
            <w:pPr>
              <w:ind w:left="101" w:firstLine="142"/>
              <w:jc w:val="left"/>
              <w:rPr>
                <w:sz w:val="24"/>
                <w:szCs w:val="24"/>
                <w:lang w:eastAsia="ar-SA"/>
              </w:rPr>
            </w:pPr>
            <w:r>
              <w:rPr>
                <w:sz w:val="24"/>
                <w:szCs w:val="24"/>
                <w:lang w:eastAsia="ar-SA"/>
              </w:rPr>
              <w:t>ЧОУ ДПО «</w:t>
            </w:r>
            <w:hyperlink r:id="rId79" w:history="1">
              <w:r w:rsidRPr="007A641A">
                <w:rPr>
                  <w:sz w:val="24"/>
                  <w:szCs w:val="24"/>
                  <w:lang w:eastAsia="ar-SA"/>
                </w:rPr>
                <w:t>Тихорецкая техническая школа</w:t>
              </w:r>
              <w:r>
                <w:rPr>
                  <w:sz w:val="24"/>
                  <w:szCs w:val="24"/>
                  <w:lang w:eastAsia="ar-SA"/>
                </w:rPr>
                <w:t>»,</w:t>
              </w:r>
              <w:r w:rsidRPr="007A641A">
                <w:rPr>
                  <w:sz w:val="24"/>
                  <w:szCs w:val="24"/>
                  <w:lang w:eastAsia="ar-SA"/>
                </w:rPr>
                <w:t xml:space="preserve"> Крымский филиал</w:t>
              </w:r>
            </w:hyperlink>
          </w:p>
        </w:tc>
        <w:tc>
          <w:tcPr>
            <w:tcW w:w="3577" w:type="dxa"/>
            <w:vAlign w:val="center"/>
          </w:tcPr>
          <w:p w:rsidR="001B7D49" w:rsidRPr="007A641A" w:rsidRDefault="001B7D49" w:rsidP="001B7D49">
            <w:pPr>
              <w:shd w:val="clear" w:color="auto" w:fill="FFFFFF"/>
              <w:autoSpaceDE w:val="0"/>
              <w:autoSpaceDN w:val="0"/>
              <w:adjustRightInd w:val="0"/>
              <w:ind w:left="-40" w:right="-40" w:firstLine="34"/>
              <w:jc w:val="center"/>
              <w:rPr>
                <w:sz w:val="24"/>
                <w:szCs w:val="24"/>
                <w:lang w:eastAsia="ar-SA"/>
              </w:rPr>
            </w:pPr>
            <w:r w:rsidRPr="007A641A">
              <w:rPr>
                <w:sz w:val="24"/>
                <w:szCs w:val="24"/>
                <w:lang w:eastAsia="ar-SA"/>
              </w:rPr>
              <w:t>г. Крымск, ул. Маршала Гречко, д.44</w:t>
            </w:r>
          </w:p>
        </w:tc>
      </w:tr>
      <w:tr w:rsidR="001B7D49" w:rsidTr="00E66CE6">
        <w:tc>
          <w:tcPr>
            <w:tcW w:w="5495" w:type="dxa"/>
            <w:vAlign w:val="center"/>
          </w:tcPr>
          <w:p w:rsidR="001B7D49" w:rsidRDefault="001B7D49" w:rsidP="001B7D49">
            <w:pPr>
              <w:ind w:left="101" w:firstLine="142"/>
              <w:jc w:val="left"/>
              <w:rPr>
                <w:sz w:val="24"/>
                <w:szCs w:val="24"/>
              </w:rPr>
            </w:pPr>
            <w:r w:rsidRPr="00E51B06">
              <w:rPr>
                <w:sz w:val="24"/>
                <w:szCs w:val="24"/>
              </w:rPr>
              <w:t>Государственное бюджетное профессиональное образовательное учреждение Краснодарского края «Крымский индустриально- строительный техникум»</w:t>
            </w:r>
          </w:p>
        </w:tc>
        <w:tc>
          <w:tcPr>
            <w:tcW w:w="3577" w:type="dxa"/>
            <w:vAlign w:val="center"/>
          </w:tcPr>
          <w:p w:rsidR="001B7D49" w:rsidRPr="00F47B5E" w:rsidRDefault="001B7D49" w:rsidP="001B7D49">
            <w:pPr>
              <w:shd w:val="clear" w:color="auto" w:fill="FFFFFF"/>
              <w:autoSpaceDE w:val="0"/>
              <w:autoSpaceDN w:val="0"/>
              <w:adjustRightInd w:val="0"/>
              <w:ind w:left="-40" w:right="-40" w:firstLine="34"/>
              <w:jc w:val="center"/>
              <w:rPr>
                <w:sz w:val="24"/>
                <w:szCs w:val="24"/>
                <w:lang w:eastAsia="ar-SA"/>
              </w:rPr>
            </w:pPr>
            <w:r w:rsidRPr="00F47B5E">
              <w:rPr>
                <w:sz w:val="24"/>
                <w:szCs w:val="24"/>
                <w:lang w:eastAsia="ar-SA"/>
              </w:rPr>
              <w:t>г. Крымск,</w:t>
            </w:r>
          </w:p>
          <w:p w:rsidR="001B7D49" w:rsidRPr="00F47B5E" w:rsidRDefault="001B7D49" w:rsidP="001B7D49">
            <w:pPr>
              <w:shd w:val="clear" w:color="auto" w:fill="FFFFFF"/>
              <w:autoSpaceDE w:val="0"/>
              <w:autoSpaceDN w:val="0"/>
              <w:adjustRightInd w:val="0"/>
              <w:ind w:left="-40" w:right="-40" w:firstLine="34"/>
              <w:jc w:val="center"/>
              <w:rPr>
                <w:sz w:val="24"/>
                <w:szCs w:val="24"/>
                <w:lang w:eastAsia="ar-SA"/>
              </w:rPr>
            </w:pPr>
            <w:r w:rsidRPr="00F47B5E">
              <w:rPr>
                <w:sz w:val="24"/>
                <w:szCs w:val="24"/>
                <w:lang w:eastAsia="ar-SA"/>
              </w:rPr>
              <w:t xml:space="preserve">ул. </w:t>
            </w:r>
            <w:r>
              <w:rPr>
                <w:sz w:val="24"/>
                <w:szCs w:val="24"/>
                <w:lang w:eastAsia="ar-SA"/>
              </w:rPr>
              <w:t>Фурманова</w:t>
            </w:r>
            <w:r w:rsidRPr="00F47B5E">
              <w:rPr>
                <w:sz w:val="24"/>
                <w:szCs w:val="24"/>
                <w:lang w:eastAsia="ar-SA"/>
              </w:rPr>
              <w:t xml:space="preserve">, </w:t>
            </w:r>
            <w:r>
              <w:rPr>
                <w:sz w:val="24"/>
                <w:szCs w:val="24"/>
                <w:lang w:eastAsia="ar-SA"/>
              </w:rPr>
              <w:t>40А</w:t>
            </w:r>
          </w:p>
        </w:tc>
      </w:tr>
      <w:tr w:rsidR="001B7D49" w:rsidTr="00E66CE6">
        <w:tc>
          <w:tcPr>
            <w:tcW w:w="5495" w:type="dxa"/>
            <w:vAlign w:val="center"/>
          </w:tcPr>
          <w:p w:rsidR="001B7D49" w:rsidRPr="007A641A" w:rsidRDefault="001B7D49" w:rsidP="001B7D49">
            <w:pPr>
              <w:ind w:left="101" w:firstLine="142"/>
              <w:jc w:val="left"/>
              <w:rPr>
                <w:sz w:val="24"/>
                <w:szCs w:val="24"/>
                <w:lang w:eastAsia="ar-SA"/>
              </w:rPr>
            </w:pPr>
            <w:r>
              <w:rPr>
                <w:sz w:val="24"/>
                <w:szCs w:val="24"/>
              </w:rPr>
              <w:t>Федеральное государстве</w:t>
            </w:r>
            <w:r w:rsidRPr="0032742C">
              <w:rPr>
                <w:sz w:val="24"/>
                <w:szCs w:val="24"/>
              </w:rPr>
              <w:t>н</w:t>
            </w:r>
            <w:r>
              <w:rPr>
                <w:sz w:val="24"/>
                <w:szCs w:val="24"/>
              </w:rPr>
              <w:t>н</w:t>
            </w:r>
            <w:r w:rsidRPr="0032742C">
              <w:rPr>
                <w:sz w:val="24"/>
                <w:szCs w:val="24"/>
              </w:rPr>
              <w:t xml:space="preserve">ое </w:t>
            </w:r>
            <w:r>
              <w:rPr>
                <w:sz w:val="24"/>
                <w:szCs w:val="24"/>
              </w:rPr>
              <w:t xml:space="preserve">образовательное </w:t>
            </w:r>
            <w:r w:rsidRPr="0032742C">
              <w:rPr>
                <w:sz w:val="24"/>
                <w:szCs w:val="24"/>
              </w:rPr>
              <w:t>учреждение</w:t>
            </w:r>
            <w:r>
              <w:rPr>
                <w:sz w:val="24"/>
                <w:szCs w:val="24"/>
              </w:rPr>
              <w:t xml:space="preserve"> среднего профессионального образования </w:t>
            </w:r>
            <w:r w:rsidRPr="00A51364">
              <w:rPr>
                <w:sz w:val="24"/>
                <w:szCs w:val="24"/>
              </w:rPr>
              <w:t>«Крымский технический колледж»</w:t>
            </w:r>
            <w:r>
              <w:rPr>
                <w:b/>
                <w:bCs/>
                <w:color w:val="1F497D"/>
                <w:shd w:val="clear" w:color="auto" w:fill="FFFFFF"/>
              </w:rPr>
              <w:t>  </w:t>
            </w:r>
          </w:p>
        </w:tc>
        <w:tc>
          <w:tcPr>
            <w:tcW w:w="3577" w:type="dxa"/>
            <w:vAlign w:val="center"/>
          </w:tcPr>
          <w:p w:rsidR="001B7D49" w:rsidRPr="00F47B5E" w:rsidRDefault="001B7D49" w:rsidP="001B7D49">
            <w:pPr>
              <w:shd w:val="clear" w:color="auto" w:fill="FFFFFF"/>
              <w:autoSpaceDE w:val="0"/>
              <w:autoSpaceDN w:val="0"/>
              <w:adjustRightInd w:val="0"/>
              <w:ind w:left="-40" w:right="-40" w:firstLine="34"/>
              <w:jc w:val="center"/>
              <w:rPr>
                <w:sz w:val="24"/>
                <w:szCs w:val="24"/>
                <w:lang w:eastAsia="ar-SA"/>
              </w:rPr>
            </w:pPr>
            <w:r w:rsidRPr="00F47B5E">
              <w:rPr>
                <w:sz w:val="24"/>
                <w:szCs w:val="24"/>
                <w:lang w:eastAsia="ar-SA"/>
              </w:rPr>
              <w:t>г. Крымск,</w:t>
            </w:r>
          </w:p>
          <w:p w:rsidR="001B7D49" w:rsidRPr="00F47B5E" w:rsidRDefault="001B7D49" w:rsidP="001B7D49">
            <w:pPr>
              <w:shd w:val="clear" w:color="auto" w:fill="FFFFFF"/>
              <w:autoSpaceDE w:val="0"/>
              <w:autoSpaceDN w:val="0"/>
              <w:adjustRightInd w:val="0"/>
              <w:ind w:left="-40" w:right="-40" w:firstLine="34"/>
              <w:jc w:val="center"/>
              <w:rPr>
                <w:sz w:val="24"/>
                <w:szCs w:val="24"/>
                <w:lang w:eastAsia="ar-SA"/>
              </w:rPr>
            </w:pPr>
            <w:r w:rsidRPr="00F47B5E">
              <w:rPr>
                <w:sz w:val="24"/>
                <w:szCs w:val="24"/>
                <w:lang w:eastAsia="ar-SA"/>
              </w:rPr>
              <w:t>ул. Октябрьская, 66</w:t>
            </w:r>
          </w:p>
        </w:tc>
      </w:tr>
    </w:tbl>
    <w:p w:rsidR="00B35B6D" w:rsidRPr="00E6231E" w:rsidRDefault="00B35B6D" w:rsidP="006214DC">
      <w:pPr>
        <w:ind w:right="425"/>
        <w:jc w:val="right"/>
        <w:rPr>
          <w:rFonts w:eastAsia="Arial Unicode MS"/>
          <w:bCs/>
        </w:rPr>
      </w:pPr>
    </w:p>
    <w:p w:rsidR="0055391F" w:rsidRPr="00E6231E" w:rsidRDefault="0055391F" w:rsidP="0055391F">
      <w:pPr>
        <w:widowControl w:val="0"/>
        <w:suppressAutoHyphens/>
        <w:rPr>
          <w:rFonts w:eastAsia="Arial Unicode MS" w:cs="Tahoma"/>
        </w:rPr>
      </w:pPr>
      <w:r w:rsidRPr="00E6231E">
        <w:rPr>
          <w:rFonts w:eastAsia="Arial Unicode MS" w:cs="Tahoma"/>
        </w:rPr>
        <w:t xml:space="preserve">Население Крымского городского поселения обслуживает 5 </w:t>
      </w:r>
      <w:r>
        <w:rPr>
          <w:rFonts w:eastAsia="Arial Unicode MS" w:cs="Tahoma"/>
        </w:rPr>
        <w:t xml:space="preserve">основных </w:t>
      </w:r>
      <w:r w:rsidRPr="00E6231E">
        <w:rPr>
          <w:rFonts w:eastAsia="Arial Unicode MS" w:cs="Tahoma"/>
        </w:rPr>
        <w:t>учреждений культуры (дома культуры, клубы, кинотеатры, музеи, библиотеки и др.), а именно:</w:t>
      </w:r>
    </w:p>
    <w:p w:rsidR="0055391F" w:rsidRPr="00E6231E" w:rsidRDefault="0055391F" w:rsidP="0055391F">
      <w:pPr>
        <w:widowControl w:val="0"/>
        <w:suppressAutoHyphens/>
        <w:rPr>
          <w:rFonts w:eastAsia="Arial Unicode MS" w:cs="Tahoma"/>
        </w:rPr>
      </w:pPr>
      <w:r w:rsidRPr="00E6231E">
        <w:rPr>
          <w:rFonts w:eastAsia="Arial Unicode MS" w:cs="Tahoma"/>
        </w:rPr>
        <w:t>- МБУ «Киновидеозрелищное»;</w:t>
      </w:r>
    </w:p>
    <w:p w:rsidR="0055391F" w:rsidRPr="00E6231E" w:rsidRDefault="0055391F" w:rsidP="0055391F">
      <w:pPr>
        <w:widowControl w:val="0"/>
        <w:suppressAutoHyphens/>
        <w:rPr>
          <w:rFonts w:eastAsia="Arial Unicode MS" w:cs="Tahoma"/>
        </w:rPr>
      </w:pPr>
      <w:r w:rsidRPr="00E6231E">
        <w:rPr>
          <w:rFonts w:eastAsia="Arial Unicode MS" w:cs="Tahoma"/>
        </w:rPr>
        <w:t>- МБУ «Молодежный культурный центр «Русь»;</w:t>
      </w:r>
    </w:p>
    <w:p w:rsidR="0055391F" w:rsidRPr="00E6231E" w:rsidRDefault="0055391F" w:rsidP="0055391F">
      <w:pPr>
        <w:widowControl w:val="0"/>
        <w:suppressAutoHyphens/>
        <w:rPr>
          <w:rFonts w:eastAsia="Arial Unicode MS" w:cs="Tahoma"/>
        </w:rPr>
      </w:pPr>
      <w:r w:rsidRPr="00E6231E">
        <w:rPr>
          <w:rFonts w:eastAsia="Arial Unicode MS" w:cs="Tahoma"/>
        </w:rPr>
        <w:t>- МБУ «Крымский краеведческий музей»;</w:t>
      </w:r>
    </w:p>
    <w:p w:rsidR="0055391F" w:rsidRPr="00E6231E" w:rsidRDefault="0055391F" w:rsidP="0055391F">
      <w:pPr>
        <w:widowControl w:val="0"/>
        <w:suppressAutoHyphens/>
        <w:rPr>
          <w:rFonts w:eastAsia="Arial Unicode MS" w:cs="Tahoma"/>
        </w:rPr>
      </w:pPr>
      <w:r w:rsidRPr="00A62B43">
        <w:rPr>
          <w:rFonts w:eastAsia="Arial Unicode MS" w:cs="Tahoma"/>
        </w:rPr>
        <w:t>- МБУ «Крымская городская библиотека»;</w:t>
      </w:r>
    </w:p>
    <w:p w:rsidR="00F5540E" w:rsidRDefault="0055391F" w:rsidP="00F5540E">
      <w:pPr>
        <w:widowControl w:val="0"/>
        <w:suppressAutoHyphens/>
        <w:rPr>
          <w:rFonts w:eastAsia="Arial Unicode MS" w:cs="Tahoma"/>
        </w:rPr>
      </w:pPr>
      <w:r w:rsidRPr="00E6231E">
        <w:rPr>
          <w:rFonts w:eastAsia="Arial Unicode MS" w:cs="Tahoma"/>
        </w:rPr>
        <w:t>- МУ «Крымская межпоселенческая районная библиотека»</w:t>
      </w:r>
      <w:r>
        <w:rPr>
          <w:rFonts w:eastAsia="Arial Unicode MS" w:cs="Tahoma"/>
        </w:rPr>
        <w:t>.</w:t>
      </w:r>
    </w:p>
    <w:p w:rsidR="0055391F" w:rsidRDefault="0055391F" w:rsidP="00F5540E">
      <w:pPr>
        <w:widowControl w:val="0"/>
        <w:suppressAutoHyphens/>
        <w:rPr>
          <w:rFonts w:eastAsia="Arial Unicode MS"/>
          <w:bCs/>
        </w:rPr>
      </w:pPr>
      <w:r w:rsidRPr="00E6231E">
        <w:rPr>
          <w:rFonts w:eastAsia="Arial Unicode MS"/>
          <w:bCs/>
        </w:rPr>
        <w:t xml:space="preserve">Ниже, в </w:t>
      </w:r>
      <w:r>
        <w:rPr>
          <w:rFonts w:eastAsia="Arial Unicode MS"/>
          <w:bCs/>
        </w:rPr>
        <w:t>таблице 3</w:t>
      </w:r>
      <w:r w:rsidRPr="00E6231E">
        <w:rPr>
          <w:rFonts w:eastAsia="Arial Unicode MS"/>
          <w:bCs/>
        </w:rPr>
        <w:t xml:space="preserve"> представлен перечень учреждений культуры (дома культуры, клубы, кинотеатры, цирки, парки культуры и отдыха, музеи, библиотеки, школы искусств и др.) по состоянию на 1 января 2020 года.</w:t>
      </w:r>
    </w:p>
    <w:p w:rsidR="00F5540E" w:rsidRDefault="0055391F" w:rsidP="0055391F">
      <w:pPr>
        <w:pBdr>
          <w:bottom w:val="single" w:sz="4" w:space="20" w:color="auto"/>
        </w:pBdr>
        <w:jc w:val="center"/>
        <w:rPr>
          <w:rFonts w:eastAsia="Arial Unicode MS"/>
          <w:bCs/>
        </w:rPr>
      </w:pPr>
      <w:r w:rsidRPr="0055391F">
        <w:rPr>
          <w:rFonts w:eastAsia="Arial Unicode MS"/>
          <w:bCs/>
        </w:rPr>
        <w:t>Перечень</w:t>
      </w:r>
      <w:r>
        <w:rPr>
          <w:rFonts w:eastAsia="Arial Unicode MS"/>
          <w:bCs/>
        </w:rPr>
        <w:t xml:space="preserve"> муниципальных</w:t>
      </w:r>
      <w:r w:rsidRPr="0055391F">
        <w:rPr>
          <w:rFonts w:eastAsia="Arial Unicode MS"/>
          <w:bCs/>
        </w:rPr>
        <w:t xml:space="preserve"> учреждений культуры</w:t>
      </w:r>
      <w:r w:rsidR="00F5540E" w:rsidRPr="00F5540E">
        <w:rPr>
          <w:rFonts w:eastAsia="Arial Unicode MS"/>
          <w:bCs/>
        </w:rPr>
        <w:t xml:space="preserve"> </w:t>
      </w:r>
    </w:p>
    <w:p w:rsidR="0055391F" w:rsidRDefault="00F5540E" w:rsidP="00E66CE6">
      <w:pPr>
        <w:pBdr>
          <w:bottom w:val="single" w:sz="4" w:space="20" w:color="auto"/>
        </w:pBdr>
        <w:spacing w:line="240" w:lineRule="auto"/>
        <w:jc w:val="right"/>
        <w:rPr>
          <w:rFonts w:eastAsia="Arial Unicode MS"/>
          <w:bCs/>
        </w:rPr>
      </w:pPr>
      <w:r>
        <w:rPr>
          <w:rFonts w:eastAsia="Arial Unicode MS"/>
          <w:bCs/>
        </w:rPr>
        <w:lastRenderedPageBreak/>
        <w:t>Таблица 2</w:t>
      </w:r>
      <w:r w:rsidR="00E66CE6">
        <w:rPr>
          <w:rFonts w:eastAsia="Arial Unicode MS"/>
          <w:bCs/>
        </w:rPr>
        <w:t>4</w:t>
      </w:r>
    </w:p>
    <w:tbl>
      <w:tblPr>
        <w:tblStyle w:val="aff"/>
        <w:tblW w:w="0" w:type="auto"/>
        <w:tblLook w:val="04A0"/>
      </w:tblPr>
      <w:tblGrid>
        <w:gridCol w:w="600"/>
        <w:gridCol w:w="2690"/>
        <w:gridCol w:w="2122"/>
        <w:gridCol w:w="1721"/>
        <w:gridCol w:w="1168"/>
        <w:gridCol w:w="1695"/>
      </w:tblGrid>
      <w:tr w:rsidR="0055391F" w:rsidTr="00792CFC">
        <w:trPr>
          <w:tblHeader/>
        </w:trPr>
        <w:tc>
          <w:tcPr>
            <w:tcW w:w="607" w:type="dxa"/>
            <w:vAlign w:val="center"/>
          </w:tcPr>
          <w:p w:rsidR="0055391F" w:rsidRPr="00E6231E" w:rsidRDefault="0055391F" w:rsidP="00E66CE6">
            <w:pPr>
              <w:ind w:firstLine="0"/>
              <w:jc w:val="center"/>
              <w:rPr>
                <w:rFonts w:eastAsia="Arial Unicode MS"/>
                <w:bCs/>
                <w:sz w:val="22"/>
                <w:szCs w:val="22"/>
              </w:rPr>
            </w:pPr>
            <w:r w:rsidRPr="00E6231E">
              <w:rPr>
                <w:rFonts w:eastAsia="Arial Unicode MS"/>
                <w:bCs/>
                <w:sz w:val="22"/>
                <w:szCs w:val="22"/>
              </w:rPr>
              <w:t>№ п/п</w:t>
            </w:r>
          </w:p>
        </w:tc>
        <w:tc>
          <w:tcPr>
            <w:tcW w:w="2762" w:type="dxa"/>
            <w:vAlign w:val="center"/>
          </w:tcPr>
          <w:p w:rsidR="0055391F" w:rsidRPr="00E6231E" w:rsidRDefault="0055391F" w:rsidP="0055391F">
            <w:pPr>
              <w:ind w:firstLine="0"/>
              <w:jc w:val="center"/>
              <w:rPr>
                <w:rFonts w:eastAsia="Arial Unicode MS"/>
                <w:bCs/>
                <w:sz w:val="22"/>
                <w:szCs w:val="22"/>
              </w:rPr>
            </w:pPr>
            <w:r w:rsidRPr="00E6231E">
              <w:rPr>
                <w:rFonts w:eastAsia="Arial Unicode MS"/>
                <w:bCs/>
                <w:sz w:val="22"/>
                <w:szCs w:val="22"/>
              </w:rPr>
              <w:t>Наименование учреждения</w:t>
            </w:r>
          </w:p>
        </w:tc>
        <w:tc>
          <w:tcPr>
            <w:tcW w:w="2126" w:type="dxa"/>
            <w:vAlign w:val="center"/>
          </w:tcPr>
          <w:p w:rsidR="0055391F" w:rsidRPr="00E6231E" w:rsidRDefault="0055391F" w:rsidP="0055391F">
            <w:pPr>
              <w:ind w:firstLine="0"/>
              <w:jc w:val="center"/>
              <w:rPr>
                <w:rFonts w:eastAsia="Arial Unicode MS"/>
                <w:bCs/>
                <w:sz w:val="22"/>
                <w:szCs w:val="22"/>
              </w:rPr>
            </w:pPr>
            <w:r w:rsidRPr="00E6231E">
              <w:rPr>
                <w:rFonts w:eastAsia="Arial Unicode MS"/>
                <w:bCs/>
                <w:sz w:val="22"/>
                <w:szCs w:val="22"/>
              </w:rPr>
              <w:t>Адрес</w:t>
            </w:r>
          </w:p>
          <w:p w:rsidR="0055391F" w:rsidRPr="00E6231E" w:rsidRDefault="0055391F" w:rsidP="0055391F">
            <w:pPr>
              <w:ind w:firstLine="0"/>
              <w:jc w:val="center"/>
              <w:rPr>
                <w:rFonts w:eastAsia="Arial Unicode MS"/>
                <w:bCs/>
                <w:sz w:val="22"/>
                <w:szCs w:val="22"/>
              </w:rPr>
            </w:pPr>
            <w:r w:rsidRPr="00E6231E">
              <w:rPr>
                <w:rFonts w:eastAsia="Arial Unicode MS"/>
                <w:bCs/>
                <w:sz w:val="22"/>
                <w:szCs w:val="22"/>
              </w:rPr>
              <w:t>местонахождения</w:t>
            </w:r>
          </w:p>
        </w:tc>
        <w:tc>
          <w:tcPr>
            <w:tcW w:w="1769" w:type="dxa"/>
            <w:vAlign w:val="center"/>
          </w:tcPr>
          <w:p w:rsidR="0055391F" w:rsidRPr="00E6231E" w:rsidRDefault="0055391F" w:rsidP="0055391F">
            <w:pPr>
              <w:ind w:left="-108" w:right="-182" w:firstLine="0"/>
              <w:jc w:val="center"/>
              <w:rPr>
                <w:rFonts w:eastAsia="Arial Unicode MS"/>
                <w:bCs/>
                <w:sz w:val="22"/>
                <w:szCs w:val="22"/>
              </w:rPr>
            </w:pPr>
            <w:r w:rsidRPr="00E6231E">
              <w:rPr>
                <w:rFonts w:eastAsia="Arial Unicode MS"/>
                <w:bCs/>
                <w:sz w:val="22"/>
                <w:szCs w:val="22"/>
              </w:rPr>
              <w:t>Вместимость (мест, томов, экспонатов</w:t>
            </w:r>
            <w:r>
              <w:rPr>
                <w:rFonts w:eastAsia="Arial Unicode MS"/>
                <w:bCs/>
                <w:sz w:val="22"/>
                <w:szCs w:val="22"/>
              </w:rPr>
              <w:t xml:space="preserve"> и</w:t>
            </w:r>
            <w:r w:rsidRPr="00E6231E">
              <w:rPr>
                <w:rFonts w:eastAsia="Arial Unicode MS"/>
                <w:bCs/>
                <w:sz w:val="22"/>
                <w:szCs w:val="22"/>
              </w:rPr>
              <w:t xml:space="preserve"> т.д.)</w:t>
            </w:r>
          </w:p>
        </w:tc>
        <w:tc>
          <w:tcPr>
            <w:tcW w:w="1168" w:type="dxa"/>
            <w:vAlign w:val="center"/>
          </w:tcPr>
          <w:p w:rsidR="0055391F" w:rsidRPr="00E6231E" w:rsidRDefault="0055391F" w:rsidP="0055391F">
            <w:pPr>
              <w:ind w:right="-108" w:firstLine="0"/>
              <w:jc w:val="center"/>
              <w:rPr>
                <w:rFonts w:eastAsia="Arial Unicode MS"/>
                <w:bCs/>
                <w:sz w:val="22"/>
                <w:szCs w:val="22"/>
              </w:rPr>
            </w:pPr>
            <w:r w:rsidRPr="00E6231E">
              <w:rPr>
                <w:rFonts w:eastAsia="Arial Unicode MS"/>
                <w:bCs/>
                <w:sz w:val="22"/>
                <w:szCs w:val="22"/>
              </w:rPr>
              <w:t xml:space="preserve">Площадь земельного участка, </w:t>
            </w:r>
            <w:r w:rsidRPr="00E6231E">
              <w:rPr>
                <w:sz w:val="22"/>
                <w:szCs w:val="22"/>
              </w:rPr>
              <w:t>м</w:t>
            </w:r>
            <w:r w:rsidRPr="00E6231E">
              <w:rPr>
                <w:sz w:val="22"/>
                <w:szCs w:val="22"/>
                <w:vertAlign w:val="superscript"/>
              </w:rPr>
              <w:t>2</w:t>
            </w:r>
          </w:p>
        </w:tc>
        <w:tc>
          <w:tcPr>
            <w:tcW w:w="1706" w:type="dxa"/>
            <w:vAlign w:val="center"/>
          </w:tcPr>
          <w:p w:rsidR="0055391F" w:rsidRPr="00E6231E" w:rsidRDefault="0055391F" w:rsidP="0055391F">
            <w:pPr>
              <w:ind w:firstLine="0"/>
              <w:jc w:val="center"/>
              <w:rPr>
                <w:rFonts w:eastAsia="Arial Unicode MS"/>
                <w:bCs/>
                <w:sz w:val="22"/>
                <w:szCs w:val="22"/>
              </w:rPr>
            </w:pPr>
            <w:r w:rsidRPr="00E6231E">
              <w:rPr>
                <w:rFonts w:eastAsia="Arial Unicode MS"/>
                <w:bCs/>
                <w:sz w:val="22"/>
                <w:szCs w:val="22"/>
              </w:rPr>
              <w:t>Территория обслуживания</w:t>
            </w:r>
          </w:p>
        </w:tc>
      </w:tr>
      <w:tr w:rsidR="0055391F" w:rsidTr="00F5540E">
        <w:tc>
          <w:tcPr>
            <w:tcW w:w="607" w:type="dxa"/>
            <w:vAlign w:val="center"/>
          </w:tcPr>
          <w:p w:rsidR="0055391F" w:rsidRPr="00E6231E" w:rsidRDefault="0055391F" w:rsidP="0055391F">
            <w:pPr>
              <w:ind w:firstLine="0"/>
              <w:jc w:val="center"/>
              <w:rPr>
                <w:rFonts w:eastAsia="Arial Unicode MS"/>
                <w:bCs/>
                <w:sz w:val="22"/>
                <w:szCs w:val="22"/>
              </w:rPr>
            </w:pPr>
          </w:p>
          <w:p w:rsidR="0055391F" w:rsidRPr="00E6231E" w:rsidRDefault="0055391F" w:rsidP="0055391F">
            <w:pPr>
              <w:ind w:firstLine="0"/>
              <w:jc w:val="center"/>
              <w:rPr>
                <w:rFonts w:eastAsia="Arial Unicode MS"/>
                <w:sz w:val="22"/>
                <w:szCs w:val="22"/>
              </w:rPr>
            </w:pPr>
            <w:r w:rsidRPr="00E6231E">
              <w:rPr>
                <w:rFonts w:eastAsia="Arial Unicode MS"/>
                <w:sz w:val="22"/>
                <w:szCs w:val="22"/>
              </w:rPr>
              <w:t>1</w:t>
            </w:r>
          </w:p>
        </w:tc>
        <w:tc>
          <w:tcPr>
            <w:tcW w:w="2762" w:type="dxa"/>
          </w:tcPr>
          <w:p w:rsidR="0055391F" w:rsidRPr="00E6231E" w:rsidRDefault="0055391F" w:rsidP="000A25B0">
            <w:pPr>
              <w:ind w:right="-108" w:firstLine="0"/>
              <w:jc w:val="left"/>
              <w:rPr>
                <w:rFonts w:eastAsia="Arial Unicode MS"/>
                <w:bCs/>
                <w:sz w:val="22"/>
                <w:szCs w:val="22"/>
              </w:rPr>
            </w:pPr>
            <w:r w:rsidRPr="00E6231E">
              <w:rPr>
                <w:rFonts w:eastAsia="Arial Unicode MS"/>
                <w:bCs/>
                <w:sz w:val="22"/>
                <w:szCs w:val="22"/>
              </w:rPr>
              <w:t>Муниципальное бюджетное учреждение «Киновидео-зрелищное»</w:t>
            </w:r>
          </w:p>
        </w:tc>
        <w:tc>
          <w:tcPr>
            <w:tcW w:w="212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w:t>
            </w:r>
            <w:r>
              <w:rPr>
                <w:rFonts w:eastAsia="Arial Unicode MS"/>
                <w:bCs/>
                <w:sz w:val="22"/>
                <w:szCs w:val="22"/>
              </w:rPr>
              <w:t xml:space="preserve"> </w:t>
            </w:r>
            <w:r w:rsidRPr="00E6231E">
              <w:rPr>
                <w:rFonts w:eastAsia="Arial Unicode MS"/>
                <w:bCs/>
                <w:sz w:val="22"/>
                <w:szCs w:val="22"/>
              </w:rPr>
              <w:t>Крымск,</w:t>
            </w:r>
          </w:p>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ул.</w:t>
            </w:r>
            <w:r>
              <w:rPr>
                <w:rFonts w:eastAsia="Arial Unicode MS"/>
                <w:bCs/>
                <w:sz w:val="22"/>
                <w:szCs w:val="22"/>
              </w:rPr>
              <w:t xml:space="preserve"> </w:t>
            </w:r>
            <w:r w:rsidRPr="00E6231E">
              <w:rPr>
                <w:rFonts w:eastAsia="Arial Unicode MS"/>
                <w:bCs/>
                <w:sz w:val="22"/>
                <w:szCs w:val="22"/>
              </w:rPr>
              <w:t>Карла Либкнехта д.38</w:t>
            </w:r>
          </w:p>
        </w:tc>
        <w:tc>
          <w:tcPr>
            <w:tcW w:w="1769"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129 мест</w:t>
            </w:r>
          </w:p>
        </w:tc>
        <w:tc>
          <w:tcPr>
            <w:tcW w:w="1168"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7078</w:t>
            </w:r>
          </w:p>
        </w:tc>
        <w:tc>
          <w:tcPr>
            <w:tcW w:w="170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tc>
      </w:tr>
      <w:tr w:rsidR="0055391F" w:rsidTr="00F5540E">
        <w:tc>
          <w:tcPr>
            <w:tcW w:w="607" w:type="dxa"/>
            <w:vAlign w:val="center"/>
          </w:tcPr>
          <w:p w:rsidR="0055391F" w:rsidRPr="00E6231E" w:rsidRDefault="0055391F" w:rsidP="0055391F">
            <w:pPr>
              <w:ind w:firstLine="0"/>
              <w:jc w:val="center"/>
              <w:rPr>
                <w:rFonts w:eastAsia="Arial Unicode MS"/>
                <w:sz w:val="22"/>
                <w:szCs w:val="22"/>
              </w:rPr>
            </w:pPr>
            <w:r w:rsidRPr="00E6231E">
              <w:rPr>
                <w:rFonts w:eastAsia="Arial Unicode MS"/>
                <w:bCs/>
                <w:sz w:val="22"/>
                <w:szCs w:val="22"/>
              </w:rPr>
              <w:t>2</w:t>
            </w:r>
          </w:p>
        </w:tc>
        <w:tc>
          <w:tcPr>
            <w:tcW w:w="2762" w:type="dxa"/>
          </w:tcPr>
          <w:p w:rsidR="0055391F" w:rsidRPr="00E6231E" w:rsidRDefault="0055391F" w:rsidP="000A25B0">
            <w:pPr>
              <w:ind w:right="-108" w:firstLine="0"/>
              <w:jc w:val="left"/>
              <w:rPr>
                <w:rFonts w:eastAsia="Arial Unicode MS"/>
                <w:bCs/>
                <w:sz w:val="22"/>
                <w:szCs w:val="22"/>
              </w:rPr>
            </w:pPr>
            <w:r w:rsidRPr="00E6231E">
              <w:rPr>
                <w:rFonts w:eastAsia="Arial Unicode MS"/>
                <w:bCs/>
                <w:sz w:val="22"/>
                <w:szCs w:val="22"/>
              </w:rPr>
              <w:t>Муниципальное бюджетное учреждение «Молодежный культурный центр «Русь» Крымского городского поселения Крымского района»</w:t>
            </w:r>
          </w:p>
        </w:tc>
        <w:tc>
          <w:tcPr>
            <w:tcW w:w="212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ул. Карла</w:t>
            </w:r>
          </w:p>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Либкнехта, д.38</w:t>
            </w:r>
          </w:p>
        </w:tc>
        <w:tc>
          <w:tcPr>
            <w:tcW w:w="1769"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300 мест</w:t>
            </w:r>
          </w:p>
        </w:tc>
        <w:tc>
          <w:tcPr>
            <w:tcW w:w="1168" w:type="dxa"/>
            <w:vAlign w:val="center"/>
          </w:tcPr>
          <w:p w:rsidR="0055391F" w:rsidRPr="00E6231E" w:rsidRDefault="0055391F" w:rsidP="00F5540E">
            <w:pPr>
              <w:ind w:firstLine="0"/>
              <w:jc w:val="center"/>
              <w:rPr>
                <w:rFonts w:eastAsia="Arial Unicode MS"/>
                <w:bCs/>
                <w:sz w:val="22"/>
                <w:szCs w:val="22"/>
              </w:rPr>
            </w:pPr>
          </w:p>
        </w:tc>
        <w:tc>
          <w:tcPr>
            <w:tcW w:w="170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tc>
      </w:tr>
      <w:tr w:rsidR="00F5540E" w:rsidTr="00F5540E">
        <w:tc>
          <w:tcPr>
            <w:tcW w:w="607" w:type="dxa"/>
            <w:vAlign w:val="center"/>
          </w:tcPr>
          <w:p w:rsidR="0055391F" w:rsidRPr="00E6231E" w:rsidRDefault="0055391F" w:rsidP="0055391F">
            <w:pPr>
              <w:ind w:firstLine="0"/>
              <w:jc w:val="center"/>
              <w:rPr>
                <w:rFonts w:eastAsia="Arial Unicode MS"/>
                <w:bCs/>
                <w:sz w:val="22"/>
                <w:szCs w:val="22"/>
              </w:rPr>
            </w:pPr>
            <w:r w:rsidRPr="00E6231E">
              <w:rPr>
                <w:rFonts w:eastAsia="Arial Unicode MS"/>
                <w:sz w:val="22"/>
                <w:szCs w:val="22"/>
              </w:rPr>
              <w:t>3</w:t>
            </w:r>
          </w:p>
        </w:tc>
        <w:tc>
          <w:tcPr>
            <w:tcW w:w="2762" w:type="dxa"/>
            <w:vAlign w:val="center"/>
          </w:tcPr>
          <w:p w:rsidR="0055391F" w:rsidRPr="00E6231E" w:rsidRDefault="0055391F" w:rsidP="000A25B0">
            <w:pPr>
              <w:ind w:right="-108" w:firstLine="0"/>
              <w:jc w:val="left"/>
              <w:rPr>
                <w:rFonts w:eastAsia="Arial Unicode MS"/>
                <w:bCs/>
                <w:sz w:val="22"/>
                <w:szCs w:val="22"/>
              </w:rPr>
            </w:pPr>
            <w:r w:rsidRPr="00E6231E">
              <w:rPr>
                <w:rFonts w:eastAsia="Arial Unicode MS"/>
                <w:bCs/>
                <w:sz w:val="22"/>
                <w:szCs w:val="22"/>
              </w:rPr>
              <w:t>Муниципальное бюджетное учреждение «Крымский краеведческий музей»</w:t>
            </w:r>
          </w:p>
        </w:tc>
        <w:tc>
          <w:tcPr>
            <w:tcW w:w="212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w:t>
            </w:r>
            <w:r>
              <w:rPr>
                <w:rFonts w:eastAsia="Arial Unicode MS"/>
                <w:bCs/>
                <w:sz w:val="22"/>
                <w:szCs w:val="22"/>
              </w:rPr>
              <w:t xml:space="preserve"> </w:t>
            </w:r>
            <w:r w:rsidRPr="00E6231E">
              <w:rPr>
                <w:rFonts w:eastAsia="Arial Unicode MS"/>
                <w:bCs/>
                <w:sz w:val="22"/>
                <w:szCs w:val="22"/>
              </w:rPr>
              <w:t>Крымск, ул.Пролетарская, д. 61</w:t>
            </w:r>
          </w:p>
        </w:tc>
        <w:tc>
          <w:tcPr>
            <w:tcW w:w="1769"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21128 экспоната</w:t>
            </w:r>
          </w:p>
        </w:tc>
        <w:tc>
          <w:tcPr>
            <w:tcW w:w="1168"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130</w:t>
            </w:r>
          </w:p>
        </w:tc>
        <w:tc>
          <w:tcPr>
            <w:tcW w:w="170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tc>
      </w:tr>
      <w:tr w:rsidR="00F5540E" w:rsidTr="00F5540E">
        <w:tc>
          <w:tcPr>
            <w:tcW w:w="607" w:type="dxa"/>
            <w:vAlign w:val="center"/>
          </w:tcPr>
          <w:p w:rsidR="0055391F" w:rsidRPr="00E6231E" w:rsidRDefault="0055391F" w:rsidP="0055391F">
            <w:pPr>
              <w:ind w:firstLine="0"/>
              <w:jc w:val="center"/>
              <w:rPr>
                <w:rFonts w:eastAsia="Arial Unicode MS"/>
                <w:sz w:val="22"/>
                <w:szCs w:val="22"/>
              </w:rPr>
            </w:pPr>
            <w:r w:rsidRPr="00E6231E">
              <w:rPr>
                <w:rFonts w:eastAsia="Arial Unicode MS"/>
                <w:bCs/>
                <w:sz w:val="22"/>
                <w:szCs w:val="22"/>
              </w:rPr>
              <w:t>4</w:t>
            </w:r>
          </w:p>
        </w:tc>
        <w:tc>
          <w:tcPr>
            <w:tcW w:w="2762" w:type="dxa"/>
            <w:vAlign w:val="center"/>
          </w:tcPr>
          <w:p w:rsidR="0055391F" w:rsidRPr="00E6231E" w:rsidRDefault="0055391F" w:rsidP="000A25B0">
            <w:pPr>
              <w:ind w:right="-108" w:firstLine="0"/>
              <w:jc w:val="left"/>
              <w:rPr>
                <w:rFonts w:eastAsia="Arial Unicode MS"/>
                <w:bCs/>
                <w:sz w:val="22"/>
                <w:szCs w:val="22"/>
              </w:rPr>
            </w:pPr>
            <w:r w:rsidRPr="00E6231E">
              <w:rPr>
                <w:rFonts w:eastAsia="Arial Unicode MS"/>
                <w:bCs/>
                <w:sz w:val="22"/>
                <w:szCs w:val="22"/>
              </w:rPr>
              <w:t>Муниципальное казенное учреждение «Крымская городская библиотека»</w:t>
            </w:r>
          </w:p>
        </w:tc>
        <w:tc>
          <w:tcPr>
            <w:tcW w:w="212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ул. Луначарского, д. 9</w:t>
            </w:r>
          </w:p>
        </w:tc>
        <w:tc>
          <w:tcPr>
            <w:tcW w:w="1769"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20833 тома</w:t>
            </w:r>
          </w:p>
        </w:tc>
        <w:tc>
          <w:tcPr>
            <w:tcW w:w="1168"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1750</w:t>
            </w:r>
          </w:p>
        </w:tc>
        <w:tc>
          <w:tcPr>
            <w:tcW w:w="170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tc>
      </w:tr>
      <w:tr w:rsidR="00F5540E" w:rsidTr="00F5540E">
        <w:tc>
          <w:tcPr>
            <w:tcW w:w="607" w:type="dxa"/>
            <w:vAlign w:val="center"/>
          </w:tcPr>
          <w:p w:rsidR="0055391F" w:rsidRPr="00E6231E" w:rsidRDefault="0055391F" w:rsidP="0055391F">
            <w:pPr>
              <w:ind w:firstLine="0"/>
              <w:jc w:val="center"/>
              <w:rPr>
                <w:rFonts w:eastAsia="Arial Unicode MS"/>
                <w:sz w:val="22"/>
                <w:szCs w:val="22"/>
              </w:rPr>
            </w:pPr>
            <w:r w:rsidRPr="00E6231E">
              <w:rPr>
                <w:rFonts w:eastAsia="Arial Unicode MS"/>
                <w:bCs/>
                <w:sz w:val="22"/>
                <w:szCs w:val="22"/>
              </w:rPr>
              <w:t>5</w:t>
            </w:r>
          </w:p>
        </w:tc>
        <w:tc>
          <w:tcPr>
            <w:tcW w:w="2762" w:type="dxa"/>
            <w:vAlign w:val="center"/>
          </w:tcPr>
          <w:p w:rsidR="0055391F" w:rsidRPr="00E6231E" w:rsidRDefault="0055391F" w:rsidP="000A25B0">
            <w:pPr>
              <w:ind w:right="-108" w:firstLine="0"/>
              <w:jc w:val="left"/>
              <w:rPr>
                <w:rFonts w:eastAsia="Arial Unicode MS"/>
                <w:bCs/>
                <w:sz w:val="22"/>
                <w:szCs w:val="22"/>
              </w:rPr>
            </w:pPr>
            <w:r w:rsidRPr="00E6231E">
              <w:rPr>
                <w:rFonts w:eastAsia="Arial Unicode MS"/>
                <w:bCs/>
                <w:sz w:val="22"/>
                <w:szCs w:val="22"/>
              </w:rPr>
              <w:t>Муниципальное учреждение "Крымская межпоселенческая районная библиотека"</w:t>
            </w:r>
          </w:p>
        </w:tc>
        <w:tc>
          <w:tcPr>
            <w:tcW w:w="212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Крымск,ул. Коммунистическая, строение 39-а</w:t>
            </w:r>
          </w:p>
        </w:tc>
        <w:tc>
          <w:tcPr>
            <w:tcW w:w="1769"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н/д</w:t>
            </w:r>
          </w:p>
        </w:tc>
        <w:tc>
          <w:tcPr>
            <w:tcW w:w="1168"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948</w:t>
            </w:r>
          </w:p>
        </w:tc>
        <w:tc>
          <w:tcPr>
            <w:tcW w:w="1706" w:type="dxa"/>
            <w:vAlign w:val="center"/>
          </w:tcPr>
          <w:p w:rsidR="0055391F" w:rsidRPr="00E6231E" w:rsidRDefault="0055391F" w:rsidP="00F5540E">
            <w:pPr>
              <w:ind w:firstLine="0"/>
              <w:jc w:val="center"/>
              <w:rPr>
                <w:rFonts w:eastAsia="Arial Unicode MS"/>
                <w:bCs/>
                <w:sz w:val="22"/>
                <w:szCs w:val="22"/>
              </w:rPr>
            </w:pPr>
            <w:r w:rsidRPr="00E6231E">
              <w:rPr>
                <w:rFonts w:eastAsia="Arial Unicode MS"/>
                <w:bCs/>
                <w:sz w:val="22"/>
                <w:szCs w:val="22"/>
              </w:rPr>
              <w:t>г. Крымск</w:t>
            </w:r>
          </w:p>
        </w:tc>
      </w:tr>
    </w:tbl>
    <w:p w:rsidR="0055391F" w:rsidRDefault="0055391F" w:rsidP="0055391F">
      <w:pPr>
        <w:widowControl w:val="0"/>
        <w:suppressAutoHyphens/>
        <w:rPr>
          <w:rFonts w:eastAsia="Arial Unicode MS" w:cs="Tahoma"/>
        </w:rPr>
      </w:pPr>
    </w:p>
    <w:p w:rsidR="0055391F" w:rsidRPr="00E6231E" w:rsidRDefault="0055391F" w:rsidP="0055391F">
      <w:pPr>
        <w:widowControl w:val="0"/>
        <w:suppressAutoHyphens/>
        <w:rPr>
          <w:rFonts w:eastAsia="Arial Unicode MS" w:cs="Tahoma"/>
        </w:rPr>
      </w:pPr>
      <w:r w:rsidRPr="00E6231E">
        <w:rPr>
          <w:rFonts w:eastAsia="Arial Unicode MS" w:cs="Tahoma"/>
        </w:rPr>
        <w:t xml:space="preserve">В центре города по ул. Горной расположено Государственное </w:t>
      </w:r>
      <w:r>
        <w:rPr>
          <w:rFonts w:eastAsia="Arial Unicode MS" w:cs="Tahoma"/>
        </w:rPr>
        <w:t>б</w:t>
      </w:r>
      <w:r w:rsidRPr="00E6231E">
        <w:rPr>
          <w:rFonts w:eastAsia="Arial Unicode MS" w:cs="Tahoma"/>
        </w:rPr>
        <w:t xml:space="preserve">юджетное </w:t>
      </w:r>
      <w:r>
        <w:rPr>
          <w:rFonts w:eastAsia="Arial Unicode MS" w:cs="Tahoma"/>
        </w:rPr>
        <w:t>у</w:t>
      </w:r>
      <w:r w:rsidRPr="00E6231E">
        <w:rPr>
          <w:rFonts w:eastAsia="Arial Unicode MS" w:cs="Tahoma"/>
        </w:rPr>
        <w:t xml:space="preserve">чреждение </w:t>
      </w:r>
      <w:r>
        <w:rPr>
          <w:rFonts w:eastAsia="Arial Unicode MS" w:cs="Tahoma"/>
        </w:rPr>
        <w:t>з</w:t>
      </w:r>
      <w:r w:rsidRPr="00E6231E">
        <w:rPr>
          <w:rFonts w:eastAsia="Arial Unicode MS" w:cs="Tahoma"/>
        </w:rPr>
        <w:t xml:space="preserve">дравоохранения «Крымская Центральная </w:t>
      </w:r>
      <w:r>
        <w:rPr>
          <w:rFonts w:eastAsia="Arial Unicode MS" w:cs="Tahoma"/>
        </w:rPr>
        <w:t>р</w:t>
      </w:r>
      <w:r w:rsidRPr="00E6231E">
        <w:rPr>
          <w:rFonts w:eastAsia="Arial Unicode MS" w:cs="Tahoma"/>
        </w:rPr>
        <w:t xml:space="preserve">айонная </w:t>
      </w:r>
      <w:r>
        <w:rPr>
          <w:rFonts w:eastAsia="Arial Unicode MS" w:cs="Tahoma"/>
        </w:rPr>
        <w:t>б</w:t>
      </w:r>
      <w:r w:rsidRPr="00E6231E">
        <w:rPr>
          <w:rFonts w:eastAsia="Arial Unicode MS" w:cs="Tahoma"/>
        </w:rPr>
        <w:t>ольница» министерства здравоохранения Краснодарского края</w:t>
      </w:r>
      <w:r w:rsidR="00F5540E">
        <w:rPr>
          <w:rFonts w:eastAsia="Arial Unicode MS" w:cs="Tahoma"/>
        </w:rPr>
        <w:t xml:space="preserve">. </w:t>
      </w:r>
    </w:p>
    <w:p w:rsidR="00BE6DD9" w:rsidRPr="00E6231E" w:rsidRDefault="00BE6DD9" w:rsidP="00BE6DD9">
      <w:pPr>
        <w:rPr>
          <w:rFonts w:eastAsia="Arial Unicode MS"/>
          <w:bCs/>
        </w:rPr>
      </w:pPr>
      <w:r w:rsidRPr="00E6231E">
        <w:rPr>
          <w:rFonts w:eastAsia="Arial Unicode MS"/>
          <w:bCs/>
        </w:rPr>
        <w:t>Население города в достаточной мере обслуживается государственными бюджетными учреждениями здравоохранения</w:t>
      </w:r>
      <w:r w:rsidR="00F5540E">
        <w:rPr>
          <w:rFonts w:eastAsia="Arial Unicode MS"/>
          <w:bCs/>
        </w:rPr>
        <w:t>:</w:t>
      </w:r>
      <w:r w:rsidRPr="00E6231E">
        <w:rPr>
          <w:rFonts w:eastAsia="Arial Unicode MS"/>
          <w:bCs/>
        </w:rPr>
        <w:t xml:space="preserve"> административно-терапевтическим и лечебным корпусами, а также детской поликлиникой по ул. Горной, 11 – 15 (в центральной части города), станцией скорой помощи, другими поликлиниками, диспансерами, стационарами, специализированными отделениями поликлиник и кабинетами врачей общей практики (семейных врачей) в разных районах города. </w:t>
      </w:r>
    </w:p>
    <w:p w:rsidR="00BE6DD9" w:rsidRPr="00E6231E" w:rsidRDefault="00BE6DD9" w:rsidP="00F5540E">
      <w:pPr>
        <w:pBdr>
          <w:bottom w:val="single" w:sz="4" w:space="16" w:color="auto"/>
        </w:pBdr>
        <w:rPr>
          <w:rFonts w:eastAsia="Arial Unicode MS"/>
          <w:bCs/>
        </w:rPr>
      </w:pPr>
      <w:r w:rsidRPr="00E6231E">
        <w:rPr>
          <w:rFonts w:eastAsia="Arial Unicode MS"/>
          <w:bCs/>
        </w:rPr>
        <w:t>В городе Крымске функционирует межрайонное офтальмологическое отделение. Налажены взаимоотношения с Краснодарским детским диагностическим центром с выездом врачей два раза в год в город Крымск для обследования детей и направления их при необходимости для дальнейшего лечения в краевую больницу. Работает лаборатория по обследованию на ВИ</w:t>
      </w:r>
      <w:r>
        <w:rPr>
          <w:rFonts w:eastAsia="Arial Unicode MS"/>
          <w:bCs/>
        </w:rPr>
        <w:t>Ч, отделения переливания крови.</w:t>
      </w:r>
      <w:r w:rsidR="00F5540E">
        <w:rPr>
          <w:rFonts w:eastAsia="Arial Unicode MS"/>
          <w:bCs/>
        </w:rPr>
        <w:t xml:space="preserve"> </w:t>
      </w:r>
      <w:r w:rsidRPr="00E6231E">
        <w:rPr>
          <w:rFonts w:eastAsia="Arial Unicode MS"/>
          <w:bCs/>
        </w:rPr>
        <w:t>Город оснащён также развитой сетью аптек и медицинских пунктов в количестве 24 объектов.</w:t>
      </w:r>
    </w:p>
    <w:p w:rsidR="002F55B7" w:rsidRPr="00E6231E" w:rsidRDefault="002F55B7" w:rsidP="004B7250">
      <w:pPr>
        <w:rPr>
          <w:b/>
        </w:rPr>
      </w:pPr>
      <w:r w:rsidRPr="00E6231E">
        <w:rPr>
          <w:b/>
        </w:rPr>
        <w:t>Озеленение и благоустройство территории. Объекты рекреации</w:t>
      </w:r>
      <w:r>
        <w:rPr>
          <w:b/>
        </w:rPr>
        <w:t xml:space="preserve"> и спорта</w:t>
      </w:r>
      <w:r w:rsidRPr="00E6231E">
        <w:rPr>
          <w:b/>
        </w:rPr>
        <w:t>.</w:t>
      </w:r>
    </w:p>
    <w:p w:rsidR="002F55B7" w:rsidRPr="00E6231E" w:rsidRDefault="002F55B7" w:rsidP="002F55B7">
      <w:pPr>
        <w:rPr>
          <w:rFonts w:eastAsia="Arial Unicode MS"/>
          <w:bCs/>
        </w:rPr>
      </w:pPr>
      <w:r w:rsidRPr="00E6231E">
        <w:rPr>
          <w:rFonts w:eastAsia="Arial Unicode MS"/>
          <w:bCs/>
        </w:rPr>
        <w:lastRenderedPageBreak/>
        <w:t xml:space="preserve">В настоящее время жители Крымского городского поселения не достаточно обеспечены зелёными насаждениями в сравнении с другими селитебными территориями Краснодарского края подобного типа. В городе имеются: </w:t>
      </w:r>
    </w:p>
    <w:p w:rsidR="002F55B7" w:rsidRPr="00E6231E" w:rsidRDefault="002F55B7" w:rsidP="002F55B7">
      <w:pPr>
        <w:rPr>
          <w:rFonts w:eastAsia="Arial Unicode MS"/>
          <w:bCs/>
        </w:rPr>
      </w:pPr>
      <w:r w:rsidRPr="00E6231E">
        <w:rPr>
          <w:rFonts w:eastAsia="Arial Unicode MS"/>
          <w:bCs/>
        </w:rPr>
        <w:t xml:space="preserve">- благоустроенный парк культуры и отдыха </w:t>
      </w:r>
      <w:r>
        <w:rPr>
          <w:rFonts w:eastAsia="Arial Unicode MS"/>
          <w:bCs/>
        </w:rPr>
        <w:t>«Ц</w:t>
      </w:r>
      <w:r w:rsidRPr="00E6231E">
        <w:rPr>
          <w:rFonts w:eastAsia="Arial Unicode MS"/>
          <w:bCs/>
        </w:rPr>
        <w:t>ентральн</w:t>
      </w:r>
      <w:r>
        <w:rPr>
          <w:rFonts w:eastAsia="Arial Unicode MS"/>
          <w:bCs/>
        </w:rPr>
        <w:t xml:space="preserve">ый» в </w:t>
      </w:r>
      <w:r w:rsidRPr="00E6231E">
        <w:rPr>
          <w:rFonts w:eastAsia="Arial Unicode MS"/>
          <w:bCs/>
        </w:rPr>
        <w:t xml:space="preserve"> исторической части города между улицами Коммунистическая и </w:t>
      </w:r>
      <w:r>
        <w:rPr>
          <w:rFonts w:eastAsia="Arial Unicode MS"/>
          <w:bCs/>
        </w:rPr>
        <w:t>Ленина</w:t>
      </w:r>
      <w:r w:rsidRPr="00E6231E">
        <w:rPr>
          <w:rFonts w:eastAsia="Arial Unicode MS"/>
          <w:bCs/>
        </w:rPr>
        <w:t>;</w:t>
      </w:r>
    </w:p>
    <w:p w:rsidR="002F55B7" w:rsidRPr="00E6231E" w:rsidRDefault="002F55B7" w:rsidP="002F55B7">
      <w:pPr>
        <w:rPr>
          <w:rFonts w:eastAsia="Arial Unicode MS"/>
          <w:bCs/>
        </w:rPr>
      </w:pPr>
      <w:r w:rsidRPr="00E6231E">
        <w:rPr>
          <w:rFonts w:eastAsia="Arial Unicode MS"/>
          <w:bCs/>
        </w:rPr>
        <w:t xml:space="preserve">- </w:t>
      </w:r>
      <w:r>
        <w:rPr>
          <w:rFonts w:eastAsia="Arial Unicode MS"/>
          <w:bCs/>
        </w:rPr>
        <w:t>сквер им. Тельмана с элементами малых архитектурных форм и детскими аттракционами</w:t>
      </w:r>
      <w:r w:rsidRPr="00E6231E">
        <w:rPr>
          <w:rFonts w:eastAsia="Arial Unicode MS"/>
          <w:bCs/>
        </w:rPr>
        <w:t>;</w:t>
      </w:r>
    </w:p>
    <w:p w:rsidR="002F55B7" w:rsidRDefault="002F55B7" w:rsidP="002F55B7">
      <w:pPr>
        <w:rPr>
          <w:rFonts w:eastAsia="Arial Unicode MS"/>
          <w:bCs/>
        </w:rPr>
      </w:pPr>
      <w:r w:rsidRPr="00E6231E">
        <w:rPr>
          <w:rFonts w:eastAsia="Arial Unicode MS"/>
          <w:bCs/>
        </w:rPr>
        <w:t xml:space="preserve">- сквер на </w:t>
      </w:r>
      <w:r w:rsidRPr="00B1071E">
        <w:rPr>
          <w:rFonts w:eastAsia="Arial Unicode MS"/>
          <w:bCs/>
        </w:rPr>
        <w:t>пересечении улиц К. Либкнехта и Синева</w:t>
      </w:r>
      <w:r w:rsidRPr="00E6231E">
        <w:rPr>
          <w:rFonts w:eastAsia="Arial Unicode MS"/>
          <w:bCs/>
        </w:rPr>
        <w:t xml:space="preserve">; </w:t>
      </w:r>
    </w:p>
    <w:p w:rsidR="002F55B7" w:rsidRPr="00E6231E" w:rsidRDefault="002F55B7" w:rsidP="002F55B7">
      <w:pPr>
        <w:rPr>
          <w:rFonts w:eastAsia="Arial Unicode MS"/>
          <w:bCs/>
        </w:rPr>
      </w:pPr>
      <w:r>
        <w:rPr>
          <w:rFonts w:eastAsia="Arial Unicode MS"/>
          <w:bCs/>
        </w:rPr>
        <w:t xml:space="preserve">-2  </w:t>
      </w:r>
      <w:r w:rsidRPr="00E6231E">
        <w:rPr>
          <w:rFonts w:eastAsia="Arial Unicode MS"/>
          <w:bCs/>
        </w:rPr>
        <w:t>сквер</w:t>
      </w:r>
      <w:r>
        <w:rPr>
          <w:rFonts w:eastAsia="Arial Unicode MS"/>
          <w:bCs/>
        </w:rPr>
        <w:t>а</w:t>
      </w:r>
      <w:r w:rsidRPr="00E6231E">
        <w:rPr>
          <w:rFonts w:eastAsia="Arial Unicode MS"/>
          <w:bCs/>
        </w:rPr>
        <w:t xml:space="preserve"> на </w:t>
      </w:r>
      <w:r w:rsidRPr="00B1071E">
        <w:rPr>
          <w:rFonts w:eastAsia="Arial Unicode MS"/>
          <w:bCs/>
        </w:rPr>
        <w:t>улиц</w:t>
      </w:r>
      <w:r>
        <w:rPr>
          <w:rFonts w:eastAsia="Arial Unicode MS"/>
          <w:bCs/>
        </w:rPr>
        <w:t>е</w:t>
      </w:r>
      <w:r w:rsidRPr="00B1071E">
        <w:rPr>
          <w:rFonts w:eastAsia="Arial Unicode MS"/>
          <w:bCs/>
        </w:rPr>
        <w:t xml:space="preserve"> К</w:t>
      </w:r>
      <w:r>
        <w:rPr>
          <w:rFonts w:eastAsia="Arial Unicode MS"/>
          <w:bCs/>
        </w:rPr>
        <w:t>омарова</w:t>
      </w:r>
      <w:r w:rsidRPr="00E6231E">
        <w:rPr>
          <w:rFonts w:eastAsia="Arial Unicode MS"/>
          <w:bCs/>
        </w:rPr>
        <w:t>;</w:t>
      </w:r>
    </w:p>
    <w:p w:rsidR="002F55B7" w:rsidRDefault="002F55B7" w:rsidP="002F55B7">
      <w:pPr>
        <w:rPr>
          <w:rFonts w:eastAsia="Arial Unicode MS"/>
          <w:bCs/>
        </w:rPr>
      </w:pPr>
      <w:r>
        <w:rPr>
          <w:rFonts w:eastAsia="Arial Unicode MS"/>
          <w:bCs/>
        </w:rPr>
        <w:t xml:space="preserve">- </w:t>
      </w:r>
      <w:r w:rsidRPr="00E6231E">
        <w:rPr>
          <w:rFonts w:eastAsia="Arial Unicode MS"/>
          <w:bCs/>
        </w:rPr>
        <w:t xml:space="preserve">сквер на </w:t>
      </w:r>
      <w:r w:rsidRPr="00B1071E">
        <w:rPr>
          <w:rFonts w:eastAsia="Arial Unicode MS"/>
          <w:bCs/>
        </w:rPr>
        <w:t>улиц</w:t>
      </w:r>
      <w:r>
        <w:rPr>
          <w:rFonts w:eastAsia="Arial Unicode MS"/>
          <w:bCs/>
        </w:rPr>
        <w:t>е</w:t>
      </w:r>
      <w:r w:rsidRPr="00B1071E">
        <w:rPr>
          <w:rFonts w:eastAsia="Arial Unicode MS"/>
          <w:bCs/>
        </w:rPr>
        <w:t xml:space="preserve"> К</w:t>
      </w:r>
      <w:r>
        <w:rPr>
          <w:rFonts w:eastAsia="Arial Unicode MS"/>
          <w:bCs/>
        </w:rPr>
        <w:t>расноармейская.</w:t>
      </w:r>
    </w:p>
    <w:p w:rsidR="00476536" w:rsidRPr="00E6231E" w:rsidRDefault="00476536" w:rsidP="00476536">
      <w:pPr>
        <w:tabs>
          <w:tab w:val="left" w:pos="-851"/>
        </w:tabs>
      </w:pPr>
      <w:r w:rsidRPr="00F5540E">
        <w:t xml:space="preserve">Ниже, в таблице 4 приведён перечень учреждений и сооружений спорта </w:t>
      </w:r>
      <w:r w:rsidR="00F5540E" w:rsidRPr="00F5540E">
        <w:t xml:space="preserve">Крымского городского поселения </w:t>
      </w:r>
      <w:r w:rsidRPr="00F5540E">
        <w:t>(стадионы, футбольные поля, спортивные площадки, дворовые площадки, помещения для физкультурно-оздоровительных занятий, спортивные залы, спортивно-тренажерные залы, спортсекции, бассейны, ДЮСШ, спортивно-досуговые центры)</w:t>
      </w:r>
    </w:p>
    <w:p w:rsidR="00476536" w:rsidRPr="00E6231E" w:rsidRDefault="00F5540E" w:rsidP="00F5540E">
      <w:pPr>
        <w:jc w:val="right"/>
        <w:rPr>
          <w:rFonts w:eastAsia="Arial Unicode MS"/>
          <w:bCs/>
        </w:rPr>
      </w:pPr>
      <w:r>
        <w:rPr>
          <w:rFonts w:eastAsia="Arial Unicode MS"/>
          <w:bCs/>
        </w:rPr>
        <w:t xml:space="preserve">Таблица </w:t>
      </w:r>
      <w:r w:rsidR="006E2E9C">
        <w:rPr>
          <w:rFonts w:eastAsia="Arial Unicode MS"/>
          <w:bCs/>
        </w:rPr>
        <w:t>25</w:t>
      </w:r>
    </w:p>
    <w:tbl>
      <w:tblPr>
        <w:tblW w:w="9793" w:type="dxa"/>
        <w:tblInd w:w="96" w:type="dxa"/>
        <w:tblLook w:val="04A0"/>
      </w:tblPr>
      <w:tblGrid>
        <w:gridCol w:w="2604"/>
        <w:gridCol w:w="4071"/>
        <w:gridCol w:w="3118"/>
      </w:tblGrid>
      <w:tr w:rsidR="00E311B5" w:rsidRPr="008D0A06" w:rsidTr="00E311B5">
        <w:trPr>
          <w:trHeight w:val="692"/>
          <w:tblHeader/>
        </w:trPr>
        <w:tc>
          <w:tcPr>
            <w:tcW w:w="2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11B5" w:rsidRPr="009A782A" w:rsidRDefault="00E311B5" w:rsidP="00F5540E">
            <w:pPr>
              <w:shd w:val="clear" w:color="auto" w:fill="FFFFFF" w:themeFill="background1"/>
              <w:spacing w:line="240" w:lineRule="auto"/>
              <w:ind w:firstLine="0"/>
              <w:jc w:val="center"/>
              <w:rPr>
                <w:rFonts w:eastAsia="Times New Roman"/>
                <w:bCs/>
                <w:color w:val="000000"/>
                <w:sz w:val="24"/>
                <w:szCs w:val="24"/>
              </w:rPr>
            </w:pPr>
            <w:r w:rsidRPr="009A782A">
              <w:rPr>
                <w:rFonts w:eastAsia="Times New Roman"/>
                <w:bCs/>
                <w:color w:val="000000"/>
                <w:sz w:val="24"/>
                <w:szCs w:val="24"/>
              </w:rPr>
              <w:t>Наменование спортивного объекта</w:t>
            </w:r>
          </w:p>
        </w:tc>
        <w:tc>
          <w:tcPr>
            <w:tcW w:w="4071" w:type="dxa"/>
            <w:tcBorders>
              <w:top w:val="single" w:sz="4" w:space="0" w:color="auto"/>
              <w:left w:val="nil"/>
              <w:bottom w:val="single" w:sz="4" w:space="0" w:color="auto"/>
              <w:right w:val="single" w:sz="4" w:space="0" w:color="auto"/>
            </w:tcBorders>
            <w:shd w:val="clear" w:color="auto" w:fill="FFFFFF" w:themeFill="background1"/>
            <w:vAlign w:val="center"/>
            <w:hideMark/>
          </w:tcPr>
          <w:p w:rsidR="00E311B5" w:rsidRPr="009A782A" w:rsidRDefault="00E311B5" w:rsidP="00F5540E">
            <w:pPr>
              <w:shd w:val="clear" w:color="auto" w:fill="FFFFFF" w:themeFill="background1"/>
              <w:spacing w:line="240" w:lineRule="auto"/>
              <w:ind w:firstLine="0"/>
              <w:jc w:val="center"/>
              <w:rPr>
                <w:rFonts w:eastAsia="Times New Roman"/>
                <w:bCs/>
                <w:color w:val="000000"/>
                <w:sz w:val="24"/>
                <w:szCs w:val="24"/>
              </w:rPr>
            </w:pPr>
            <w:r w:rsidRPr="009A782A">
              <w:rPr>
                <w:rFonts w:eastAsia="Times New Roman"/>
                <w:bCs/>
                <w:color w:val="000000"/>
                <w:sz w:val="24"/>
                <w:szCs w:val="24"/>
              </w:rPr>
              <w:t>Адрес объекта</w:t>
            </w:r>
          </w:p>
        </w:tc>
        <w:tc>
          <w:tcPr>
            <w:tcW w:w="3118" w:type="dxa"/>
            <w:tcBorders>
              <w:top w:val="single" w:sz="4" w:space="0" w:color="auto"/>
              <w:bottom w:val="single" w:sz="4" w:space="0" w:color="auto"/>
              <w:right w:val="single" w:sz="4" w:space="0" w:color="auto"/>
            </w:tcBorders>
            <w:shd w:val="clear" w:color="auto" w:fill="FFFFFF" w:themeFill="background1"/>
            <w:vAlign w:val="center"/>
          </w:tcPr>
          <w:p w:rsidR="00E311B5" w:rsidRPr="00E311B5" w:rsidRDefault="00E311B5" w:rsidP="00F5540E">
            <w:pPr>
              <w:shd w:val="clear" w:color="auto" w:fill="FFFFFF" w:themeFill="background1"/>
              <w:spacing w:line="240" w:lineRule="auto"/>
              <w:ind w:firstLine="0"/>
              <w:jc w:val="center"/>
              <w:rPr>
                <w:bCs/>
                <w:color w:val="000000"/>
                <w:sz w:val="24"/>
                <w:szCs w:val="24"/>
              </w:rPr>
            </w:pPr>
            <w:r w:rsidRPr="00E311B5">
              <w:rPr>
                <w:bCs/>
                <w:color w:val="000000"/>
                <w:sz w:val="24"/>
                <w:szCs w:val="24"/>
              </w:rPr>
              <w:t>Виды спорта</w:t>
            </w:r>
            <w:r w:rsidR="00F5540E">
              <w:rPr>
                <w:bCs/>
                <w:color w:val="000000"/>
                <w:sz w:val="24"/>
                <w:szCs w:val="24"/>
              </w:rPr>
              <w:t>,</w:t>
            </w:r>
            <w:r w:rsidRPr="00E311B5">
              <w:rPr>
                <w:bCs/>
                <w:color w:val="000000"/>
                <w:sz w:val="24"/>
                <w:szCs w:val="24"/>
              </w:rPr>
              <w:t xml:space="preserve"> культивируемые на спортивном объекте</w:t>
            </w:r>
          </w:p>
        </w:tc>
      </w:tr>
      <w:tr w:rsidR="00E311B5" w:rsidRPr="008D0A06" w:rsidTr="00E311B5">
        <w:trPr>
          <w:trHeight w:val="291"/>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w:t>
            </w:r>
            <w:r w:rsidR="00F5540E">
              <w:rPr>
                <w:rFonts w:eastAsia="Times New Roman"/>
                <w:color w:val="000000"/>
                <w:sz w:val="24"/>
                <w:szCs w:val="24"/>
              </w:rPr>
              <w:t xml:space="preserve"> </w:t>
            </w:r>
            <w:r w:rsidRPr="009A782A">
              <w:rPr>
                <w:rFonts w:eastAsia="Times New Roman"/>
                <w:color w:val="000000"/>
                <w:sz w:val="24"/>
                <w:szCs w:val="24"/>
              </w:rPr>
              <w:t xml:space="preserve">Фурманова, 40-а, КИСТ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6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w:t>
            </w:r>
            <w:r w:rsidR="00F5540E">
              <w:rPr>
                <w:rFonts w:eastAsia="Times New Roman"/>
                <w:color w:val="000000"/>
                <w:sz w:val="24"/>
                <w:szCs w:val="24"/>
              </w:rPr>
              <w:t xml:space="preserve"> </w:t>
            </w:r>
            <w:r w:rsidRPr="009A782A">
              <w:rPr>
                <w:rFonts w:eastAsia="Times New Roman"/>
                <w:color w:val="000000"/>
                <w:sz w:val="24"/>
                <w:szCs w:val="24"/>
              </w:rPr>
              <w:t xml:space="preserve">Фурманова, 40-а, КИСТ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41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w:t>
            </w:r>
            <w:r w:rsidR="00F5540E">
              <w:rPr>
                <w:rFonts w:eastAsia="Times New Roman"/>
                <w:color w:val="000000"/>
                <w:sz w:val="24"/>
                <w:szCs w:val="24"/>
              </w:rPr>
              <w:t xml:space="preserve"> </w:t>
            </w:r>
            <w:r w:rsidRPr="009A782A">
              <w:rPr>
                <w:rFonts w:eastAsia="Times New Roman"/>
                <w:color w:val="000000"/>
                <w:sz w:val="24"/>
                <w:szCs w:val="24"/>
              </w:rPr>
              <w:t>Октябрьская, 66 КТК</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 баскетбол, настольный теннис, мини-футбол, легкая атлетика</w:t>
            </w:r>
          </w:p>
        </w:tc>
      </w:tr>
      <w:tr w:rsidR="00E311B5" w:rsidRPr="008D0A06" w:rsidTr="00E311B5">
        <w:trPr>
          <w:trHeight w:val="26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 xml:space="preserve">Крымск, ул.Фурманова, 40-а, КИСТ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 футбол, волейбол</w:t>
            </w:r>
          </w:p>
        </w:tc>
      </w:tr>
      <w:tr w:rsidR="00E311B5" w:rsidRPr="008D0A06" w:rsidTr="00E311B5">
        <w:trPr>
          <w:trHeight w:val="281"/>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Стрелковый тир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ул.Октябрьская, 66 КТК</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стрельба</w:t>
            </w:r>
          </w:p>
        </w:tc>
      </w:tr>
      <w:tr w:rsidR="00E311B5" w:rsidRPr="008D0A06" w:rsidTr="00E311B5">
        <w:trPr>
          <w:trHeight w:val="284"/>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Силовой комплекс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ул.Коммунистическая, 28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6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Тренажерный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ул.Коммунистическая, 28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78"/>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ул.Коммунистическая, 28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8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ул.Октябрьская, 66 КТК</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xml:space="preserve"> баскетбол</w:t>
            </w:r>
          </w:p>
        </w:tc>
      </w:tr>
      <w:tr w:rsidR="00E311B5" w:rsidRPr="008D0A06" w:rsidTr="00E311B5">
        <w:trPr>
          <w:trHeight w:val="258"/>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Тренажерный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w:t>
            </w:r>
            <w:r w:rsidR="00F5540E">
              <w:rPr>
                <w:rFonts w:eastAsia="Times New Roman"/>
                <w:color w:val="000000"/>
                <w:sz w:val="24"/>
                <w:szCs w:val="24"/>
              </w:rPr>
              <w:t xml:space="preserve"> </w:t>
            </w:r>
            <w:r w:rsidRPr="009A782A">
              <w:rPr>
                <w:rFonts w:eastAsia="Times New Roman"/>
                <w:color w:val="000000"/>
                <w:sz w:val="24"/>
                <w:szCs w:val="24"/>
              </w:rPr>
              <w:t xml:space="preserve">Фурманова, 40-а КИСТ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FF0000"/>
                <w:sz w:val="24"/>
                <w:szCs w:val="24"/>
              </w:rPr>
            </w:pPr>
            <w:r w:rsidRPr="00E311B5">
              <w:rPr>
                <w:color w:val="FF0000"/>
                <w:sz w:val="24"/>
                <w:szCs w:val="24"/>
              </w:rPr>
              <w:t> </w:t>
            </w:r>
          </w:p>
        </w:tc>
      </w:tr>
      <w:tr w:rsidR="00E311B5" w:rsidRPr="008D0A06" w:rsidTr="00E311B5">
        <w:trPr>
          <w:trHeight w:val="264"/>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Стадион "Витязь"</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 Синева,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30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 Дивизионная, мкр. "Озерки"</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143"/>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w:t>
            </w:r>
            <w:r w:rsidR="00F5540E">
              <w:rPr>
                <w:rFonts w:eastAsia="Times New Roman"/>
                <w:color w:val="000000"/>
                <w:sz w:val="24"/>
                <w:szCs w:val="24"/>
              </w:rPr>
              <w:t xml:space="preserve"> </w:t>
            </w:r>
            <w:r w:rsidRPr="009A782A">
              <w:rPr>
                <w:rFonts w:eastAsia="Times New Roman"/>
                <w:color w:val="000000"/>
                <w:sz w:val="24"/>
                <w:szCs w:val="24"/>
              </w:rPr>
              <w:t>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25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ул.Темченко, 18 СОШ №6</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3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303 СОШ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17"/>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ул.Привокзальная, 16 СОШ №20</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40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lastRenderedPageBreak/>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ул.Комсомольская, 36 СОШ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гандбол,легкая атлетика</w:t>
            </w:r>
          </w:p>
        </w:tc>
      </w:tr>
      <w:tr w:rsidR="00E311B5" w:rsidRPr="008D0A06" w:rsidTr="00E311B5">
        <w:trPr>
          <w:trHeight w:val="43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w:t>
            </w:r>
          </w:p>
        </w:tc>
      </w:tr>
      <w:tr w:rsidR="00E311B5" w:rsidRPr="008D0A06" w:rsidTr="00E311B5">
        <w:trPr>
          <w:trHeight w:val="46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3 СШОР «Ровесник»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33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3 СШОР «Ровесник»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стритбол, баскетбол</w:t>
            </w:r>
          </w:p>
        </w:tc>
      </w:tr>
      <w:tr w:rsidR="00E311B5" w:rsidRPr="008D0A06" w:rsidTr="00E311B5">
        <w:trPr>
          <w:trHeight w:val="96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116 СОШ №2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гандбол, легкая атлетика</w:t>
            </w:r>
          </w:p>
        </w:tc>
      </w:tr>
      <w:tr w:rsidR="00E311B5" w:rsidRPr="008D0A06" w:rsidTr="00E311B5">
        <w:trPr>
          <w:trHeight w:val="72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Площадка для волейбола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6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Площадка для мини-футбола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34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Легкоатлетический комплекс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легкая атлетика</w:t>
            </w:r>
          </w:p>
        </w:tc>
      </w:tr>
      <w:tr w:rsidR="00E311B5" w:rsidRPr="008D0A06" w:rsidTr="00E311B5">
        <w:trPr>
          <w:trHeight w:val="16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ул.Комсомольская, 36 СОШ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гандбол, легкая атлетика</w:t>
            </w:r>
          </w:p>
        </w:tc>
      </w:tr>
      <w:tr w:rsidR="00E311B5" w:rsidRPr="008D0A06" w:rsidTr="00E311B5">
        <w:trPr>
          <w:trHeight w:val="33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ул.Комсомольская, 36 СОШ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гандбол, легкая атлетика</w:t>
            </w:r>
          </w:p>
        </w:tc>
      </w:tr>
      <w:tr w:rsidR="00E311B5" w:rsidRPr="008D0A06" w:rsidTr="00E311B5">
        <w:trPr>
          <w:trHeight w:val="22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303 СОШ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206"/>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ул.Темченко, 18 СОШ №6</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175"/>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ул.Темченко, 18 СОШ №6</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44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Площадка для мини</w:t>
            </w:r>
            <w:r w:rsidRPr="00E311B5">
              <w:rPr>
                <w:rFonts w:eastAsia="Times New Roman"/>
                <w:color w:val="000000"/>
                <w:sz w:val="24"/>
                <w:szCs w:val="24"/>
              </w:rPr>
              <w:t>-</w:t>
            </w:r>
            <w:r w:rsidRPr="009A782A">
              <w:rPr>
                <w:rFonts w:eastAsia="Times New Roman"/>
                <w:color w:val="000000"/>
                <w:sz w:val="24"/>
                <w:szCs w:val="24"/>
              </w:rPr>
              <w:t>футбола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303 СОШ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28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ул.Привокзальная, 16 СОШ №20</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263"/>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ул.Привокзальная, 16 СОШ №20</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245"/>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5 СОШ №25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21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5 СОШ №25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19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Площадка для футбола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5 СОШ №25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4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ул.Ленина, 31 СОШ №24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37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Мини-футбольная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ул.Ленина, 31 СОШ №24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19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ул.Фадеева, 60 гимназия №7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19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ул.Фадеева, 60 гимназия №7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1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ул.Свердлова, СОШ №3 (филиал)</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футбол, баскетбол</w:t>
            </w:r>
          </w:p>
        </w:tc>
      </w:tr>
      <w:tr w:rsidR="00E311B5" w:rsidRPr="008D0A06" w:rsidTr="00E311B5">
        <w:trPr>
          <w:trHeight w:val="28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lastRenderedPageBreak/>
              <w:t xml:space="preserve">Городошная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3 СШОР «Ровесник»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городошный спорт</w:t>
            </w:r>
          </w:p>
        </w:tc>
      </w:tr>
      <w:tr w:rsidR="00E311B5" w:rsidRPr="008D0A06" w:rsidTr="00E311B5">
        <w:trPr>
          <w:trHeight w:val="26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3 СШОР «Ровесник»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пляжный волейбол, пляжный гандбол</w:t>
            </w:r>
          </w:p>
        </w:tc>
      </w:tr>
      <w:tr w:rsidR="00E311B5" w:rsidRPr="008D0A06" w:rsidTr="00E311B5">
        <w:trPr>
          <w:trHeight w:val="251"/>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303 СОШ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6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Свердлова,9-11 МДОУ №19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34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ул.Ворошилова,4  МДОУ №18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32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1 пер.Дивизионный, 15 МДОУ №21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18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Игровая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М.Жукова, 5</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2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03"/>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Мини-футбольная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мини-футбол</w:t>
            </w:r>
          </w:p>
        </w:tc>
      </w:tr>
      <w:tr w:rsidR="00E311B5" w:rsidRPr="008D0A06" w:rsidTr="00E311B5">
        <w:trPr>
          <w:trHeight w:val="28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Баскетбольная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Дивизионная, мкр. "Озерки"</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26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Волейбольная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Дивизионная, мкр. "Озерки"</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7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Свердлова,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216"/>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ул.Коммунистическая, 28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45"/>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ул.Комсомольская, 36 СОШ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67"/>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116 СОШ №2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4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3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65 СОШ №3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19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ул.Темченко, 18 СОШ №6</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19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ул.Темченко, 18 СОШ №6</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31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ул.Фадеева, 60 гимназия №7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8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ул.Фадеева, 60 гимназия №7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6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ул.Луначарского, 303 СОШ №9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10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ул.Привокзальная, 16 СОШ №20</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21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ул.Ленина, 31 СОШ №24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34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ул.Ленина, 231 ДЮСШ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32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3 СШОР «Ровесник»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xml:space="preserve">футбол, гандбол, бадминтон, баскетбол, </w:t>
            </w:r>
            <w:r w:rsidRPr="00E311B5">
              <w:rPr>
                <w:color w:val="000000"/>
                <w:sz w:val="24"/>
                <w:szCs w:val="24"/>
              </w:rPr>
              <w:lastRenderedPageBreak/>
              <w:t>волейбол, художественная гимнастика, регби, хоккей на траве</w:t>
            </w:r>
          </w:p>
        </w:tc>
      </w:tr>
      <w:tr w:rsidR="00E311B5" w:rsidRPr="008D0A06" w:rsidTr="00E311B5">
        <w:trPr>
          <w:trHeight w:val="19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lastRenderedPageBreak/>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ул.Ленина, 231 СШ «Урожай»</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161"/>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ул.Родниковая, 2 ДЮСШ «Ровесник»</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художественная гимнастика, бадминтон</w:t>
            </w:r>
          </w:p>
        </w:tc>
      </w:tr>
      <w:tr w:rsidR="00E311B5" w:rsidRPr="008D0A06" w:rsidTr="00E311B5">
        <w:trPr>
          <w:trHeight w:val="18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7 ЦРТДЮ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кикбоксинг, футбол, волейбол, баскетбол</w:t>
            </w:r>
          </w:p>
        </w:tc>
      </w:tr>
      <w:tr w:rsidR="00E311B5" w:rsidRPr="008D0A06" w:rsidTr="00E311B5">
        <w:trPr>
          <w:trHeight w:val="21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ул.Пролетарская, 62 ДЮСШ №2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кикбоксинг, футбол, волейбол, баскетбол</w:t>
            </w:r>
          </w:p>
        </w:tc>
      </w:tr>
      <w:tr w:rsidR="00E311B5" w:rsidRPr="008D0A06" w:rsidTr="00E311B5">
        <w:trPr>
          <w:trHeight w:val="19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ул.Пролетарская, 62 ДЮСШ №2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спортивная борьба, тхэквондо, бокс</w:t>
            </w:r>
          </w:p>
        </w:tc>
      </w:tr>
      <w:tr w:rsidR="00E311B5" w:rsidRPr="008D0A06" w:rsidTr="00E311B5">
        <w:trPr>
          <w:trHeight w:val="30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ул.Пролетарская, 62 ДЮСШ №2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спортивная борьба, тхэквондо, бокс</w:t>
            </w:r>
          </w:p>
        </w:tc>
      </w:tr>
      <w:tr w:rsidR="00E311B5" w:rsidRPr="008D0A06" w:rsidTr="00E311B5">
        <w:trPr>
          <w:trHeight w:val="29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ул.М.Гречко, 132</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спортивная борьба</w:t>
            </w:r>
          </w:p>
        </w:tc>
      </w:tr>
      <w:tr w:rsidR="00E311B5" w:rsidRPr="008D0A06" w:rsidTr="00E311B5">
        <w:trPr>
          <w:trHeight w:val="267"/>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ул.Луначарского, район «Скала»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борьба</w:t>
            </w:r>
          </w:p>
        </w:tc>
      </w:tr>
      <w:tr w:rsidR="00E311B5" w:rsidRPr="008D0A06" w:rsidTr="00E311B5">
        <w:trPr>
          <w:trHeight w:val="24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Свердлова,9-11 МДОУ №19</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3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ул.М.Жукова, 35  МДОУ №35</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34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1 пер.Дивизионный, 15 МДОУ №21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26"/>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ул.Ворошилова,4  МДОУ №18</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20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ул.Карла Либкнехта,28 МДОУ №7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95"/>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ул.Свердлова, 5 СОШ №25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 волейбол, баскетбол</w:t>
            </w:r>
          </w:p>
        </w:tc>
      </w:tr>
      <w:tr w:rsidR="00E311B5" w:rsidRPr="008D0A06" w:rsidTr="00E311B5">
        <w:trPr>
          <w:trHeight w:val="48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Конно-спортивная база (поле для конкура)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4 км Молдаванского шоссе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конкур</w:t>
            </w:r>
          </w:p>
        </w:tc>
      </w:tr>
      <w:tr w:rsidR="00E311B5" w:rsidRPr="008D0A06" w:rsidTr="00E311B5">
        <w:trPr>
          <w:trHeight w:val="37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Конно-спортивная база (поле для выездки)</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4 км Молдаванского шоссе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выездка</w:t>
            </w:r>
          </w:p>
        </w:tc>
      </w:tr>
      <w:tr w:rsidR="00E311B5" w:rsidRPr="008D0A06" w:rsidTr="00E311B5">
        <w:trPr>
          <w:trHeight w:val="261"/>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sz w:val="24"/>
                <w:szCs w:val="24"/>
              </w:rPr>
            </w:pPr>
            <w:r w:rsidRPr="009A782A">
              <w:rPr>
                <w:rFonts w:eastAsia="Times New Roman"/>
                <w:sz w:val="24"/>
                <w:szCs w:val="24"/>
              </w:rPr>
              <w:t>Стадион Гигант</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0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18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316"/>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17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136"/>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7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Футбольное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8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lastRenderedPageBreak/>
              <w:t xml:space="preserve">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63"/>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73"/>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Тренировочное поле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тренажерные залы,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2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40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ул.Вишневая, 4/1 фитнес-клуб "Роял-Фит боксинг"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бокс, кикбоксинг, ММА, тайский бокс, тай бо</w:t>
            </w:r>
          </w:p>
        </w:tc>
      </w:tr>
      <w:tr w:rsidR="00E311B5" w:rsidRPr="008D0A06" w:rsidTr="00E311B5">
        <w:trPr>
          <w:trHeight w:val="152"/>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Тренажерный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ул.Крупской, 93 фитнес-клуб "Роял-Фит"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пилатес, фитнес</w:t>
            </w:r>
          </w:p>
        </w:tc>
      </w:tr>
      <w:tr w:rsidR="00E311B5" w:rsidRPr="008D0A06" w:rsidTr="00E311B5">
        <w:trPr>
          <w:trHeight w:val="181"/>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Тренажерный зал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ул.К.Ленина, 211 спортклуб "Олимп"</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фитнес, бодибилдинг</w:t>
            </w:r>
          </w:p>
        </w:tc>
      </w:tr>
      <w:tr w:rsidR="00E311B5" w:rsidRPr="008D0A06" w:rsidTr="00E311B5">
        <w:trPr>
          <w:trHeight w:val="336"/>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bCs/>
                <w:color w:val="000000"/>
                <w:sz w:val="24"/>
                <w:szCs w:val="24"/>
              </w:rPr>
            </w:pPr>
            <w:r w:rsidRPr="009A782A">
              <w:rPr>
                <w:rFonts w:eastAsia="Times New Roman"/>
                <w:bCs/>
                <w:color w:val="000000"/>
                <w:sz w:val="24"/>
                <w:szCs w:val="24"/>
              </w:rPr>
              <w:t xml:space="preserve">Бассейн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г.Крымск, ул.Коммунистическая, 248 СОК "Гигант" </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плавание</w:t>
            </w:r>
          </w:p>
        </w:tc>
      </w:tr>
      <w:tr w:rsidR="00E311B5" w:rsidRPr="008D0A06" w:rsidTr="00E311B5">
        <w:trPr>
          <w:trHeight w:val="31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300"/>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424"/>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Надежды, мкр. "Надежда"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39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Спартака, 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16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парк имени Тельмана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баскетбол</w:t>
            </w:r>
          </w:p>
        </w:tc>
      </w:tr>
      <w:tr w:rsidR="00E311B5" w:rsidRPr="008D0A06" w:rsidTr="00E311B5">
        <w:trPr>
          <w:trHeight w:val="44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ул.Белинского, 37</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футбол</w:t>
            </w:r>
          </w:p>
        </w:tc>
      </w:tr>
      <w:tr w:rsidR="00E311B5" w:rsidRPr="008D0A06" w:rsidTr="00E311B5">
        <w:trPr>
          <w:trHeight w:val="462"/>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ул.М.Жукова,4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8D0A06" w:rsidTr="00E311B5">
        <w:trPr>
          <w:trHeight w:val="348"/>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Многофункциональная спортивная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ул.Коммунистическая,4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 баскетбол, футбол</w:t>
            </w:r>
          </w:p>
        </w:tc>
      </w:tr>
      <w:tr w:rsidR="00E311B5" w:rsidRPr="008D0A06" w:rsidTr="00E311B5">
        <w:trPr>
          <w:trHeight w:val="421"/>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Спортивно-игровая площадка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Д.Бедного - ул. К.Либкнехта, 21</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футбол</w:t>
            </w:r>
          </w:p>
        </w:tc>
      </w:tr>
      <w:tr w:rsidR="00E311B5" w:rsidRPr="008D0A06" w:rsidTr="00E311B5">
        <w:trPr>
          <w:trHeight w:val="249"/>
        </w:trPr>
        <w:tc>
          <w:tcPr>
            <w:tcW w:w="2604" w:type="dxa"/>
            <w:tcBorders>
              <w:top w:val="nil"/>
              <w:left w:val="single" w:sz="4" w:space="0" w:color="auto"/>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Игровая площадка</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 М.Жукова, 5</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волейбол</w:t>
            </w:r>
          </w:p>
        </w:tc>
      </w:tr>
      <w:tr w:rsidR="00E311B5" w:rsidRPr="008D0A06" w:rsidTr="00E311B5">
        <w:trPr>
          <w:trHeight w:val="23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 xml:space="preserve">Скейт-парк </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ул.Свердлова, 4</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r w:rsidR="00E311B5" w:rsidRPr="00E846A4" w:rsidTr="00E311B5">
        <w:trPr>
          <w:trHeight w:val="340"/>
        </w:trPr>
        <w:tc>
          <w:tcPr>
            <w:tcW w:w="2604" w:type="dxa"/>
            <w:tcBorders>
              <w:top w:val="nil"/>
              <w:left w:val="single" w:sz="4" w:space="0" w:color="auto"/>
              <w:bottom w:val="single" w:sz="4" w:space="0" w:color="auto"/>
              <w:right w:val="single" w:sz="4" w:space="0" w:color="auto"/>
            </w:tcBorders>
            <w:shd w:val="clear" w:color="auto" w:fill="FFFFFF" w:themeFill="background1"/>
            <w:noWrap/>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Спортивная площадка ворк-аут</w:t>
            </w:r>
          </w:p>
        </w:tc>
        <w:tc>
          <w:tcPr>
            <w:tcW w:w="4071" w:type="dxa"/>
            <w:tcBorders>
              <w:top w:val="nil"/>
              <w:left w:val="nil"/>
              <w:bottom w:val="single" w:sz="4" w:space="0" w:color="auto"/>
              <w:right w:val="single" w:sz="4" w:space="0" w:color="auto"/>
            </w:tcBorders>
            <w:shd w:val="clear" w:color="auto" w:fill="FFFFFF" w:themeFill="background1"/>
            <w:hideMark/>
          </w:tcPr>
          <w:p w:rsidR="00E311B5" w:rsidRPr="009A782A" w:rsidRDefault="00E311B5" w:rsidP="00F5540E">
            <w:pPr>
              <w:shd w:val="clear" w:color="auto" w:fill="FFFFFF" w:themeFill="background1"/>
              <w:spacing w:line="240" w:lineRule="auto"/>
              <w:ind w:firstLine="0"/>
              <w:rPr>
                <w:rFonts w:eastAsia="Times New Roman"/>
                <w:color w:val="000000"/>
                <w:sz w:val="24"/>
                <w:szCs w:val="24"/>
              </w:rPr>
            </w:pPr>
            <w:r w:rsidRPr="009A782A">
              <w:rPr>
                <w:rFonts w:eastAsia="Times New Roman"/>
                <w:color w:val="000000"/>
                <w:sz w:val="24"/>
                <w:szCs w:val="24"/>
              </w:rPr>
              <w:t>г.Крымск, парк имени Тельмана</w:t>
            </w:r>
          </w:p>
        </w:tc>
        <w:tc>
          <w:tcPr>
            <w:tcW w:w="3118" w:type="dxa"/>
            <w:tcBorders>
              <w:top w:val="single" w:sz="4" w:space="0" w:color="auto"/>
              <w:bottom w:val="single" w:sz="4" w:space="0" w:color="auto"/>
              <w:right w:val="single" w:sz="4" w:space="0" w:color="auto"/>
            </w:tcBorders>
            <w:shd w:val="clear" w:color="auto" w:fill="FFFFFF" w:themeFill="background1"/>
          </w:tcPr>
          <w:p w:rsidR="00E311B5" w:rsidRPr="00E311B5" w:rsidRDefault="00E311B5" w:rsidP="00F5540E">
            <w:pPr>
              <w:shd w:val="clear" w:color="auto" w:fill="FFFFFF" w:themeFill="background1"/>
              <w:spacing w:line="240" w:lineRule="auto"/>
              <w:ind w:firstLine="0"/>
              <w:rPr>
                <w:color w:val="000000"/>
                <w:sz w:val="24"/>
                <w:szCs w:val="24"/>
              </w:rPr>
            </w:pPr>
            <w:r w:rsidRPr="00E311B5">
              <w:rPr>
                <w:color w:val="000000"/>
                <w:sz w:val="24"/>
                <w:szCs w:val="24"/>
              </w:rPr>
              <w:t> </w:t>
            </w:r>
          </w:p>
        </w:tc>
      </w:tr>
    </w:tbl>
    <w:p w:rsidR="00E311B5" w:rsidRDefault="00E311B5" w:rsidP="00BE6DD9">
      <w:pPr>
        <w:rPr>
          <w:rFonts w:eastAsia="Arial Unicode MS"/>
          <w:bCs/>
        </w:rPr>
      </w:pPr>
    </w:p>
    <w:p w:rsidR="00BE6DD9" w:rsidRPr="00E6231E" w:rsidRDefault="00BE6DD9" w:rsidP="00BE6DD9">
      <w:pPr>
        <w:rPr>
          <w:rFonts w:eastAsia="Arial Unicode MS"/>
          <w:bCs/>
        </w:rPr>
      </w:pPr>
      <w:r w:rsidRPr="00E6231E">
        <w:rPr>
          <w:rFonts w:eastAsia="Arial Unicode MS"/>
          <w:bCs/>
        </w:rPr>
        <w:t xml:space="preserve">В пределах существующих границ города Крымск согласно данным, предоставленным администрацией </w:t>
      </w:r>
      <w:r>
        <w:rPr>
          <w:rFonts w:eastAsia="Arial Unicode MS"/>
          <w:bCs/>
        </w:rPr>
        <w:t>поселения</w:t>
      </w:r>
      <w:r w:rsidR="00F5540E">
        <w:rPr>
          <w:rFonts w:eastAsia="Arial Unicode MS"/>
          <w:bCs/>
        </w:rPr>
        <w:t>,</w:t>
      </w:r>
      <w:r>
        <w:rPr>
          <w:rFonts w:eastAsia="Arial Unicode MS"/>
          <w:bCs/>
        </w:rPr>
        <w:t xml:space="preserve"> </w:t>
      </w:r>
      <w:r w:rsidRPr="00E6231E">
        <w:rPr>
          <w:rFonts w:eastAsia="Arial Unicode MS"/>
          <w:bCs/>
        </w:rPr>
        <w:t>по состоянию на 1 января 2020 года ведёт свою деятельность 11 отделений почтовой связи, 5 отделений Сбербанка, 16 отделений коммерческих банков, 7 участковых пунктов полиции, а также:</w:t>
      </w:r>
    </w:p>
    <w:p w:rsidR="00BE6DD9" w:rsidRPr="00E6231E" w:rsidRDefault="00BE6DD9" w:rsidP="00BE6DD9">
      <w:pPr>
        <w:rPr>
          <w:rFonts w:eastAsia="Arial Unicode MS"/>
          <w:bCs/>
        </w:rPr>
      </w:pPr>
      <w:r w:rsidRPr="00E6231E">
        <w:rPr>
          <w:rFonts w:eastAsia="Arial Unicode MS"/>
          <w:bCs/>
        </w:rPr>
        <w:t>- Отдел по делам несовершеннолетних;</w:t>
      </w:r>
    </w:p>
    <w:p w:rsidR="00BE6DD9" w:rsidRPr="00E6231E" w:rsidRDefault="00BE6DD9" w:rsidP="00BE6DD9">
      <w:pPr>
        <w:rPr>
          <w:rFonts w:eastAsia="Arial Unicode MS"/>
          <w:bCs/>
        </w:rPr>
      </w:pPr>
      <w:r w:rsidRPr="00E6231E">
        <w:rPr>
          <w:rFonts w:eastAsia="Arial Unicode MS"/>
          <w:bCs/>
        </w:rPr>
        <w:t>- ОГИБДД и ППС ОМВД России по Крымскому району;</w:t>
      </w:r>
    </w:p>
    <w:p w:rsidR="00BE6DD9" w:rsidRPr="00E6231E" w:rsidRDefault="00BE6DD9" w:rsidP="00BE6DD9">
      <w:pPr>
        <w:rPr>
          <w:rFonts w:eastAsia="Arial Unicode MS"/>
          <w:bCs/>
        </w:rPr>
      </w:pPr>
      <w:r w:rsidRPr="00E6231E">
        <w:rPr>
          <w:rFonts w:eastAsia="Arial Unicode MS"/>
          <w:bCs/>
        </w:rPr>
        <w:t xml:space="preserve">- Управление </w:t>
      </w:r>
      <w:r w:rsidR="002F55B7">
        <w:rPr>
          <w:rFonts w:eastAsia="Arial Unicode MS"/>
          <w:bCs/>
        </w:rPr>
        <w:t>в</w:t>
      </w:r>
      <w:r w:rsidRPr="00E6231E">
        <w:rPr>
          <w:rFonts w:eastAsia="Arial Unicode MS"/>
          <w:bCs/>
        </w:rPr>
        <w:t xml:space="preserve">неведомственной </w:t>
      </w:r>
      <w:r w:rsidR="002F55B7">
        <w:rPr>
          <w:rFonts w:eastAsia="Arial Unicode MS"/>
          <w:bCs/>
        </w:rPr>
        <w:t>о</w:t>
      </w:r>
      <w:r w:rsidRPr="00E6231E">
        <w:rPr>
          <w:rFonts w:eastAsia="Arial Unicode MS"/>
          <w:bCs/>
        </w:rPr>
        <w:t xml:space="preserve">храны </w:t>
      </w:r>
      <w:r w:rsidR="002F55B7">
        <w:rPr>
          <w:rFonts w:eastAsia="Arial Unicode MS"/>
          <w:bCs/>
        </w:rPr>
        <w:t>в</w:t>
      </w:r>
      <w:r w:rsidRPr="00E6231E">
        <w:rPr>
          <w:rFonts w:eastAsia="Arial Unicode MS"/>
          <w:bCs/>
        </w:rPr>
        <w:t xml:space="preserve">ойск </w:t>
      </w:r>
      <w:r w:rsidR="002F55B7">
        <w:rPr>
          <w:rFonts w:eastAsia="Arial Unicode MS"/>
          <w:bCs/>
        </w:rPr>
        <w:t>н</w:t>
      </w:r>
      <w:r w:rsidRPr="00E6231E">
        <w:rPr>
          <w:rFonts w:eastAsia="Arial Unicode MS"/>
          <w:bCs/>
        </w:rPr>
        <w:t xml:space="preserve">ациональной </w:t>
      </w:r>
      <w:r w:rsidR="002F55B7">
        <w:rPr>
          <w:rFonts w:eastAsia="Arial Unicode MS"/>
          <w:bCs/>
        </w:rPr>
        <w:t>г</w:t>
      </w:r>
      <w:r w:rsidRPr="00E6231E">
        <w:rPr>
          <w:rFonts w:eastAsia="Arial Unicode MS"/>
          <w:bCs/>
        </w:rPr>
        <w:t>вардии Российской Федерации по Краснодарскому краю;</w:t>
      </w:r>
    </w:p>
    <w:p w:rsidR="00BE6DD9" w:rsidRPr="00E6231E" w:rsidRDefault="00BE6DD9" w:rsidP="00BE6DD9">
      <w:pPr>
        <w:rPr>
          <w:rFonts w:eastAsia="Arial Unicode MS"/>
          <w:bCs/>
        </w:rPr>
      </w:pPr>
      <w:r w:rsidRPr="00E6231E">
        <w:rPr>
          <w:rFonts w:eastAsia="Arial Unicode MS"/>
          <w:bCs/>
        </w:rPr>
        <w:lastRenderedPageBreak/>
        <w:t>- Управление ПФ РФ в Крымском районе;</w:t>
      </w:r>
    </w:p>
    <w:p w:rsidR="00BE6DD9" w:rsidRPr="00E6231E" w:rsidRDefault="00BE6DD9" w:rsidP="00BE6DD9">
      <w:pPr>
        <w:rPr>
          <w:rFonts w:eastAsia="Arial Unicode MS"/>
          <w:bCs/>
        </w:rPr>
      </w:pPr>
      <w:r w:rsidRPr="00E6231E">
        <w:rPr>
          <w:rFonts w:eastAsia="Arial Unicode MS"/>
          <w:bCs/>
        </w:rPr>
        <w:t>- ГКУ Краснодарского края Центр занятости населения Крымского района;</w:t>
      </w:r>
    </w:p>
    <w:p w:rsidR="00BE6DD9" w:rsidRPr="00E6231E" w:rsidRDefault="00BE6DD9" w:rsidP="00BE6DD9">
      <w:pPr>
        <w:rPr>
          <w:rFonts w:eastAsia="Arial Unicode MS"/>
          <w:bCs/>
        </w:rPr>
      </w:pPr>
      <w:r w:rsidRPr="00E6231E">
        <w:rPr>
          <w:rFonts w:eastAsia="Arial Unicode MS"/>
          <w:bCs/>
        </w:rPr>
        <w:t>-  НКО Фонд капитального ремонта МКД;</w:t>
      </w:r>
    </w:p>
    <w:p w:rsidR="00BE6DD9" w:rsidRPr="00E6231E" w:rsidRDefault="00BE6DD9" w:rsidP="00BE6DD9">
      <w:pPr>
        <w:rPr>
          <w:rFonts w:eastAsia="Arial Unicode MS"/>
          <w:bCs/>
        </w:rPr>
      </w:pPr>
      <w:r w:rsidRPr="00E6231E">
        <w:rPr>
          <w:rFonts w:eastAsia="Arial Unicode MS"/>
          <w:bCs/>
        </w:rPr>
        <w:t>- Администрация Крымского городского поселения Крымского района;</w:t>
      </w:r>
    </w:p>
    <w:p w:rsidR="002F55B7" w:rsidRDefault="00BE6DD9" w:rsidP="00BE6DD9">
      <w:pPr>
        <w:rPr>
          <w:rFonts w:eastAsia="Arial Unicode MS"/>
          <w:bCs/>
        </w:rPr>
      </w:pPr>
      <w:r w:rsidRPr="00E6231E">
        <w:rPr>
          <w:rFonts w:eastAsia="Arial Unicode MS"/>
          <w:bCs/>
        </w:rPr>
        <w:t>- Администрация МО Крымский район</w:t>
      </w:r>
      <w:r w:rsidR="002F55B7">
        <w:rPr>
          <w:rFonts w:eastAsia="Arial Unicode MS"/>
          <w:bCs/>
        </w:rPr>
        <w:t>,</w:t>
      </w:r>
    </w:p>
    <w:p w:rsidR="00BE6DD9" w:rsidRPr="00E6231E" w:rsidRDefault="002F55B7" w:rsidP="00BE6DD9">
      <w:pPr>
        <w:rPr>
          <w:rFonts w:eastAsia="Arial Unicode MS"/>
          <w:bCs/>
        </w:rPr>
      </w:pPr>
      <w:r>
        <w:rPr>
          <w:rFonts w:eastAsia="Arial Unicode MS"/>
          <w:bCs/>
        </w:rPr>
        <w:t>прочие муниципальные и государственные органы управления</w:t>
      </w:r>
      <w:r w:rsidR="00BE6DD9" w:rsidRPr="00E6231E">
        <w:rPr>
          <w:rFonts w:eastAsia="Arial Unicode MS"/>
          <w:bCs/>
        </w:rPr>
        <w:t>.</w:t>
      </w:r>
    </w:p>
    <w:p w:rsidR="00C94503" w:rsidRPr="00E6231E" w:rsidRDefault="00C94503" w:rsidP="00C94503">
      <w:pPr>
        <w:rPr>
          <w:rFonts w:eastAsia="Arial Unicode MS"/>
          <w:bCs/>
        </w:rPr>
      </w:pPr>
      <w:r w:rsidRPr="00E6231E">
        <w:rPr>
          <w:rFonts w:eastAsia="Arial Unicode MS"/>
          <w:bCs/>
        </w:rPr>
        <w:t>В черте города по состоянию на 1 января 2020 г.  ведёт свою деятельность 10 торговых центров и комплексов, рынки «Дин» и «Центральный», универсальная ярмарка выходного дня в центре города, 7  магазинов «Пятёрочка», 12 супермаркетов и 1 гипермаркет «Магнит», а также  кафе и рестораны, столовые и гостиницы, различные ателье, салоны, мастерские, парикмахерские, студии,  предоставляющие услуги в сфере обслуживания населения, - свыше 700 небольших магазинов, киосков и павильонов.</w:t>
      </w:r>
    </w:p>
    <w:p w:rsidR="00BE6DD9" w:rsidRPr="00740BD2" w:rsidRDefault="00BE6DD9" w:rsidP="00DC153E"/>
    <w:p w:rsidR="00D53572" w:rsidRPr="00740BD2" w:rsidRDefault="00D53572" w:rsidP="006762CD">
      <w:pPr>
        <w:rPr>
          <w:b/>
          <w:u w:val="single"/>
        </w:rPr>
      </w:pPr>
      <w:r w:rsidRPr="00740BD2">
        <w:rPr>
          <w:b/>
          <w:u w:val="single"/>
        </w:rPr>
        <w:t>Коммунальное хозяйство.</w:t>
      </w:r>
    </w:p>
    <w:p w:rsidR="00993E00" w:rsidRPr="00E6231E" w:rsidRDefault="00993E00" w:rsidP="00993E00">
      <w:pPr>
        <w:rPr>
          <w:rFonts w:eastAsia="Arial Unicode MS"/>
          <w:bCs/>
        </w:rPr>
      </w:pPr>
      <w:r w:rsidRPr="00740BD2">
        <w:rPr>
          <w:rFonts w:eastAsia="Arial Unicode MS"/>
          <w:bCs/>
        </w:rPr>
        <w:t>Для города Крымск функционирует</w:t>
      </w:r>
      <w:r w:rsidRPr="00E6231E">
        <w:rPr>
          <w:rFonts w:eastAsia="Arial Unicode MS"/>
          <w:bCs/>
        </w:rPr>
        <w:t xml:space="preserve"> одно кладбище традиционн</w:t>
      </w:r>
      <w:r>
        <w:rPr>
          <w:rFonts w:eastAsia="Arial Unicode MS"/>
          <w:bCs/>
        </w:rPr>
        <w:t>ого захоронения</w:t>
      </w:r>
      <w:r w:rsidRPr="00E6231E">
        <w:rPr>
          <w:rFonts w:eastAsia="Arial Unicode MS"/>
          <w:bCs/>
        </w:rPr>
        <w:t xml:space="preserve">. Оно расположено к западу от города с соблюдением нормативного расстояния от застройки. Три закрытых городских кладбища находится в зоне сложившейся городской застройки. </w:t>
      </w:r>
    </w:p>
    <w:p w:rsidR="00993E00" w:rsidRPr="00E6231E" w:rsidRDefault="00993E00" w:rsidP="00993E00">
      <w:pPr>
        <w:rPr>
          <w:rFonts w:eastAsia="Arial Unicode MS"/>
          <w:bCs/>
        </w:rPr>
      </w:pPr>
      <w:r w:rsidRPr="00E6231E">
        <w:rPr>
          <w:rFonts w:eastAsia="Arial Unicode MS"/>
          <w:bCs/>
        </w:rPr>
        <w:t>В городе имеется одна пожарная часть (№ 31 ФГКУ "2 ОФПС по Краснодарскому краю") на 5 автомобилей, она находится на северной окраине города на пересечении улиц Авиационная и Кирова.</w:t>
      </w:r>
    </w:p>
    <w:p w:rsidR="00993E00" w:rsidRPr="00E6231E" w:rsidRDefault="00993E00" w:rsidP="00993E00">
      <w:pPr>
        <w:rPr>
          <w:rFonts w:eastAsia="Arial Unicode MS"/>
          <w:bCs/>
        </w:rPr>
      </w:pPr>
      <w:r w:rsidRPr="00E6231E">
        <w:rPr>
          <w:rFonts w:eastAsia="Arial Unicode MS"/>
          <w:bCs/>
        </w:rPr>
        <w:t xml:space="preserve">В городе также действуют две организации, </w:t>
      </w:r>
      <w:r w:rsidRPr="006E2E9C">
        <w:rPr>
          <w:rFonts w:eastAsia="Arial Unicode MS"/>
          <w:bCs/>
        </w:rPr>
        <w:t xml:space="preserve">представленные в таблице </w:t>
      </w:r>
      <w:r w:rsidR="006E2E9C" w:rsidRPr="006E2E9C">
        <w:rPr>
          <w:rFonts w:eastAsia="Arial Unicode MS"/>
          <w:bCs/>
        </w:rPr>
        <w:t>26</w:t>
      </w:r>
      <w:r w:rsidRPr="006E2E9C">
        <w:rPr>
          <w:rFonts w:eastAsia="Arial Unicode MS"/>
          <w:bCs/>
        </w:rPr>
        <w:t>,</w:t>
      </w:r>
      <w:r w:rsidRPr="00E6231E">
        <w:rPr>
          <w:rFonts w:eastAsia="Arial Unicode MS"/>
          <w:bCs/>
        </w:rPr>
        <w:t xml:space="preserve"> выполняющие услуги по утилизации отходов, а также захоронению и сооружению надгробных памятников.</w:t>
      </w:r>
    </w:p>
    <w:p w:rsidR="00993E00" w:rsidRPr="00E6231E" w:rsidRDefault="00993E00" w:rsidP="00993E00">
      <w:pPr>
        <w:jc w:val="center"/>
        <w:rPr>
          <w:rFonts w:eastAsia="Arial Unicode MS"/>
          <w:bCs/>
        </w:rPr>
      </w:pPr>
      <w:r w:rsidRPr="00E6231E">
        <w:rPr>
          <w:rFonts w:eastAsia="Arial Unicode MS"/>
          <w:bCs/>
        </w:rPr>
        <w:t>Муниципальные унитарные предприятия (МУП)</w:t>
      </w:r>
      <w:r w:rsidR="00525E06">
        <w:rPr>
          <w:rFonts w:eastAsia="Arial Unicode MS"/>
          <w:bCs/>
        </w:rPr>
        <w:t xml:space="preserve"> коммунального назначения</w:t>
      </w:r>
    </w:p>
    <w:p w:rsidR="00993E00" w:rsidRPr="00E6231E" w:rsidRDefault="00993E00" w:rsidP="00993E00">
      <w:pPr>
        <w:tabs>
          <w:tab w:val="left" w:pos="-851"/>
        </w:tabs>
        <w:jc w:val="right"/>
      </w:pPr>
      <w:r w:rsidRPr="00E6231E">
        <w:t xml:space="preserve">Таблица </w:t>
      </w:r>
      <w:r w:rsidR="006E2E9C">
        <w:t>26</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985"/>
        <w:gridCol w:w="2126"/>
        <w:gridCol w:w="1276"/>
        <w:gridCol w:w="1417"/>
        <w:gridCol w:w="2526"/>
      </w:tblGrid>
      <w:tr w:rsidR="00993E00" w:rsidRPr="00E6231E" w:rsidTr="00973C78">
        <w:trPr>
          <w:trHeight w:val="1172"/>
          <w:tblHeader/>
          <w:jc w:val="center"/>
        </w:trPr>
        <w:tc>
          <w:tcPr>
            <w:tcW w:w="543"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firstLine="0"/>
              <w:jc w:val="center"/>
              <w:rPr>
                <w:sz w:val="24"/>
                <w:szCs w:val="24"/>
              </w:rPr>
            </w:pPr>
            <w:r w:rsidRPr="00973C78">
              <w:rPr>
                <w:sz w:val="24"/>
                <w:szCs w:val="24"/>
              </w:rPr>
              <w:t>№п/п</w:t>
            </w:r>
          </w:p>
        </w:tc>
        <w:tc>
          <w:tcPr>
            <w:tcW w:w="1985"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firstLine="0"/>
              <w:jc w:val="center"/>
              <w:rPr>
                <w:sz w:val="24"/>
                <w:szCs w:val="24"/>
              </w:rPr>
            </w:pPr>
            <w:r w:rsidRPr="00973C78">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firstLine="0"/>
              <w:jc w:val="center"/>
              <w:rPr>
                <w:sz w:val="24"/>
                <w:szCs w:val="24"/>
              </w:rPr>
            </w:pPr>
            <w:r w:rsidRPr="00973C78">
              <w:rPr>
                <w:sz w:val="24"/>
                <w:szCs w:val="24"/>
              </w:rPr>
              <w:t>Адрес</w:t>
            </w:r>
          </w:p>
        </w:tc>
        <w:tc>
          <w:tcPr>
            <w:tcW w:w="1276"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firstLine="0"/>
              <w:jc w:val="center"/>
              <w:rPr>
                <w:sz w:val="24"/>
                <w:szCs w:val="24"/>
              </w:rPr>
            </w:pPr>
            <w:r w:rsidRPr="00973C78">
              <w:rPr>
                <w:sz w:val="24"/>
                <w:szCs w:val="24"/>
              </w:rPr>
              <w:t>Категория предприя-тия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left="-65" w:right="-139" w:firstLine="0"/>
              <w:jc w:val="center"/>
              <w:rPr>
                <w:sz w:val="24"/>
                <w:szCs w:val="24"/>
              </w:rPr>
            </w:pPr>
            <w:r w:rsidRPr="00973C78">
              <w:rPr>
                <w:sz w:val="24"/>
                <w:szCs w:val="24"/>
              </w:rPr>
              <w:t>Количество работающих (человек)</w:t>
            </w:r>
          </w:p>
        </w:tc>
        <w:tc>
          <w:tcPr>
            <w:tcW w:w="2526" w:type="dxa"/>
            <w:tcBorders>
              <w:top w:val="single" w:sz="4" w:space="0" w:color="auto"/>
              <w:left w:val="single" w:sz="4" w:space="0" w:color="auto"/>
              <w:bottom w:val="single" w:sz="4" w:space="0" w:color="auto"/>
              <w:right w:val="single" w:sz="4" w:space="0" w:color="auto"/>
            </w:tcBorders>
            <w:vAlign w:val="center"/>
          </w:tcPr>
          <w:p w:rsidR="00993E00" w:rsidRPr="00973C78" w:rsidRDefault="00993E00" w:rsidP="00973C78">
            <w:pPr>
              <w:spacing w:line="240" w:lineRule="auto"/>
              <w:ind w:firstLine="0"/>
              <w:jc w:val="center"/>
              <w:rPr>
                <w:sz w:val="24"/>
                <w:szCs w:val="24"/>
              </w:rPr>
            </w:pPr>
            <w:r w:rsidRPr="00973C78">
              <w:rPr>
                <w:sz w:val="24"/>
                <w:szCs w:val="24"/>
              </w:rPr>
              <w:t>Основные виды выпускаемой продукции (работ, услуг)</w:t>
            </w:r>
          </w:p>
        </w:tc>
      </w:tr>
      <w:tr w:rsidR="00993E00" w:rsidRPr="00E6231E" w:rsidTr="00973C78">
        <w:tblPrEx>
          <w:tblLook w:val="04A0"/>
        </w:tblPrEx>
        <w:trPr>
          <w:jc w:val="center"/>
        </w:trPr>
        <w:tc>
          <w:tcPr>
            <w:tcW w:w="543" w:type="dxa"/>
          </w:tcPr>
          <w:p w:rsidR="00993E00" w:rsidRPr="00973C78" w:rsidRDefault="00993E00" w:rsidP="00973C78">
            <w:pPr>
              <w:spacing w:line="240" w:lineRule="auto"/>
              <w:ind w:firstLine="0"/>
              <w:rPr>
                <w:sz w:val="24"/>
                <w:szCs w:val="24"/>
              </w:rPr>
            </w:pPr>
            <w:r w:rsidRPr="00973C78">
              <w:rPr>
                <w:sz w:val="24"/>
                <w:szCs w:val="24"/>
              </w:rPr>
              <w:t>1</w:t>
            </w:r>
          </w:p>
        </w:tc>
        <w:tc>
          <w:tcPr>
            <w:tcW w:w="1985" w:type="dxa"/>
          </w:tcPr>
          <w:p w:rsidR="00993E00" w:rsidRPr="00973C78" w:rsidRDefault="00993E00" w:rsidP="00973C78">
            <w:pPr>
              <w:spacing w:line="240" w:lineRule="auto"/>
              <w:ind w:firstLine="0"/>
              <w:rPr>
                <w:sz w:val="24"/>
                <w:szCs w:val="24"/>
              </w:rPr>
            </w:pPr>
            <w:r w:rsidRPr="00973C78">
              <w:rPr>
                <w:sz w:val="24"/>
                <w:szCs w:val="24"/>
              </w:rPr>
              <w:t>МУП «Горкоммунхоз»</w:t>
            </w:r>
          </w:p>
        </w:tc>
        <w:tc>
          <w:tcPr>
            <w:tcW w:w="2126" w:type="dxa"/>
            <w:vAlign w:val="center"/>
          </w:tcPr>
          <w:p w:rsidR="00993E00" w:rsidRPr="00973C78" w:rsidRDefault="00993E00" w:rsidP="00973C78">
            <w:pPr>
              <w:spacing w:line="240" w:lineRule="auto"/>
              <w:ind w:firstLine="0"/>
              <w:jc w:val="center"/>
              <w:rPr>
                <w:sz w:val="24"/>
                <w:szCs w:val="24"/>
              </w:rPr>
            </w:pPr>
            <w:r w:rsidRPr="00973C78">
              <w:rPr>
                <w:sz w:val="24"/>
                <w:szCs w:val="24"/>
              </w:rPr>
              <w:t>г. Крымск,</w:t>
            </w:r>
          </w:p>
          <w:p w:rsidR="00993E00" w:rsidRPr="00973C78" w:rsidRDefault="00993E00" w:rsidP="00973C78">
            <w:pPr>
              <w:spacing w:line="240" w:lineRule="auto"/>
              <w:ind w:firstLine="0"/>
              <w:jc w:val="center"/>
              <w:rPr>
                <w:sz w:val="24"/>
                <w:szCs w:val="24"/>
              </w:rPr>
            </w:pPr>
            <w:r w:rsidRPr="00973C78">
              <w:rPr>
                <w:sz w:val="24"/>
                <w:szCs w:val="24"/>
              </w:rPr>
              <w:t>ул. Фадеева,15</w:t>
            </w:r>
          </w:p>
        </w:tc>
        <w:tc>
          <w:tcPr>
            <w:tcW w:w="1276" w:type="dxa"/>
            <w:vAlign w:val="center"/>
          </w:tcPr>
          <w:p w:rsidR="00993E00" w:rsidRPr="00973C78" w:rsidRDefault="00993E00" w:rsidP="00973C78">
            <w:pPr>
              <w:spacing w:line="240" w:lineRule="auto"/>
              <w:ind w:firstLine="0"/>
              <w:jc w:val="center"/>
              <w:rPr>
                <w:sz w:val="24"/>
                <w:szCs w:val="24"/>
              </w:rPr>
            </w:pPr>
            <w:r w:rsidRPr="00973C78">
              <w:rPr>
                <w:sz w:val="24"/>
                <w:szCs w:val="24"/>
              </w:rPr>
              <w:t>малое</w:t>
            </w:r>
          </w:p>
        </w:tc>
        <w:tc>
          <w:tcPr>
            <w:tcW w:w="1417" w:type="dxa"/>
            <w:vAlign w:val="center"/>
          </w:tcPr>
          <w:p w:rsidR="00993E00" w:rsidRPr="00973C78" w:rsidRDefault="00993E00" w:rsidP="00973C78">
            <w:pPr>
              <w:spacing w:line="240" w:lineRule="auto"/>
              <w:ind w:firstLine="0"/>
              <w:jc w:val="center"/>
              <w:rPr>
                <w:sz w:val="24"/>
                <w:szCs w:val="24"/>
              </w:rPr>
            </w:pPr>
            <w:r w:rsidRPr="00973C78">
              <w:rPr>
                <w:sz w:val="24"/>
                <w:szCs w:val="24"/>
              </w:rPr>
              <w:t>31</w:t>
            </w:r>
          </w:p>
        </w:tc>
        <w:tc>
          <w:tcPr>
            <w:tcW w:w="2526" w:type="dxa"/>
            <w:vAlign w:val="center"/>
          </w:tcPr>
          <w:p w:rsidR="00993E00" w:rsidRPr="00973C78" w:rsidRDefault="00993E00" w:rsidP="00973C78">
            <w:pPr>
              <w:spacing w:line="240" w:lineRule="auto"/>
              <w:ind w:firstLine="0"/>
              <w:jc w:val="center"/>
              <w:rPr>
                <w:sz w:val="24"/>
                <w:szCs w:val="24"/>
              </w:rPr>
            </w:pPr>
            <w:r w:rsidRPr="00973C78">
              <w:rPr>
                <w:sz w:val="24"/>
                <w:szCs w:val="24"/>
              </w:rPr>
              <w:t>Сбор ТКО</w:t>
            </w:r>
          </w:p>
        </w:tc>
      </w:tr>
      <w:tr w:rsidR="00993E00" w:rsidRPr="00E6231E" w:rsidTr="00973C78">
        <w:tblPrEx>
          <w:tblLook w:val="04A0"/>
        </w:tblPrEx>
        <w:trPr>
          <w:jc w:val="center"/>
        </w:trPr>
        <w:tc>
          <w:tcPr>
            <w:tcW w:w="543" w:type="dxa"/>
          </w:tcPr>
          <w:p w:rsidR="00993E00" w:rsidRPr="00973C78" w:rsidRDefault="00993E00" w:rsidP="00973C78">
            <w:pPr>
              <w:spacing w:line="240" w:lineRule="auto"/>
              <w:ind w:firstLine="0"/>
              <w:rPr>
                <w:sz w:val="24"/>
                <w:szCs w:val="24"/>
              </w:rPr>
            </w:pPr>
            <w:r w:rsidRPr="00973C78">
              <w:rPr>
                <w:sz w:val="24"/>
                <w:szCs w:val="24"/>
              </w:rPr>
              <w:t>2</w:t>
            </w:r>
          </w:p>
        </w:tc>
        <w:tc>
          <w:tcPr>
            <w:tcW w:w="1985" w:type="dxa"/>
          </w:tcPr>
          <w:p w:rsidR="00993E00" w:rsidRPr="00973C78" w:rsidRDefault="00993E00" w:rsidP="00973C78">
            <w:pPr>
              <w:spacing w:line="240" w:lineRule="auto"/>
              <w:ind w:firstLine="0"/>
              <w:rPr>
                <w:sz w:val="24"/>
                <w:szCs w:val="24"/>
              </w:rPr>
            </w:pPr>
            <w:r w:rsidRPr="00973C78">
              <w:rPr>
                <w:sz w:val="24"/>
                <w:szCs w:val="24"/>
              </w:rPr>
              <w:t>МУП «Забота»</w:t>
            </w:r>
          </w:p>
        </w:tc>
        <w:tc>
          <w:tcPr>
            <w:tcW w:w="2126" w:type="dxa"/>
            <w:vAlign w:val="center"/>
          </w:tcPr>
          <w:p w:rsidR="00993E00" w:rsidRPr="00973C78" w:rsidRDefault="00993E00" w:rsidP="00973C78">
            <w:pPr>
              <w:spacing w:line="240" w:lineRule="auto"/>
              <w:ind w:firstLine="0"/>
              <w:jc w:val="center"/>
              <w:rPr>
                <w:sz w:val="24"/>
                <w:szCs w:val="24"/>
              </w:rPr>
            </w:pPr>
            <w:r w:rsidRPr="00973C78">
              <w:rPr>
                <w:sz w:val="24"/>
                <w:szCs w:val="24"/>
              </w:rPr>
              <w:t>г. Крымск, ул. Фадеева, 15</w:t>
            </w:r>
          </w:p>
        </w:tc>
        <w:tc>
          <w:tcPr>
            <w:tcW w:w="1276" w:type="dxa"/>
            <w:vAlign w:val="center"/>
          </w:tcPr>
          <w:p w:rsidR="00993E00" w:rsidRPr="00973C78" w:rsidRDefault="00993E00" w:rsidP="00973C78">
            <w:pPr>
              <w:spacing w:line="240" w:lineRule="auto"/>
              <w:ind w:firstLine="0"/>
              <w:jc w:val="center"/>
              <w:rPr>
                <w:sz w:val="24"/>
                <w:szCs w:val="24"/>
              </w:rPr>
            </w:pPr>
            <w:r w:rsidRPr="00973C78">
              <w:rPr>
                <w:sz w:val="24"/>
                <w:szCs w:val="24"/>
              </w:rPr>
              <w:t>малое</w:t>
            </w:r>
          </w:p>
        </w:tc>
        <w:tc>
          <w:tcPr>
            <w:tcW w:w="1417" w:type="dxa"/>
            <w:vAlign w:val="center"/>
          </w:tcPr>
          <w:p w:rsidR="00993E00" w:rsidRPr="00973C78" w:rsidRDefault="00993E00" w:rsidP="00973C78">
            <w:pPr>
              <w:spacing w:line="240" w:lineRule="auto"/>
              <w:ind w:firstLine="0"/>
              <w:jc w:val="center"/>
              <w:rPr>
                <w:sz w:val="24"/>
                <w:szCs w:val="24"/>
              </w:rPr>
            </w:pPr>
            <w:r w:rsidRPr="00973C78">
              <w:rPr>
                <w:sz w:val="24"/>
                <w:szCs w:val="24"/>
              </w:rPr>
              <w:t>9</w:t>
            </w:r>
          </w:p>
        </w:tc>
        <w:tc>
          <w:tcPr>
            <w:tcW w:w="2526" w:type="dxa"/>
            <w:vAlign w:val="center"/>
          </w:tcPr>
          <w:p w:rsidR="00993E00" w:rsidRPr="00973C78" w:rsidRDefault="00993E00" w:rsidP="00973C78">
            <w:pPr>
              <w:spacing w:line="240" w:lineRule="auto"/>
              <w:ind w:left="-22" w:firstLine="0"/>
              <w:jc w:val="center"/>
              <w:rPr>
                <w:sz w:val="24"/>
                <w:szCs w:val="24"/>
              </w:rPr>
            </w:pPr>
            <w:r w:rsidRPr="00973C78">
              <w:rPr>
                <w:sz w:val="24"/>
                <w:szCs w:val="24"/>
              </w:rPr>
              <w:t>Организация похорон и предоставление вязанных с ними услуг</w:t>
            </w:r>
          </w:p>
        </w:tc>
      </w:tr>
    </w:tbl>
    <w:p w:rsidR="00525E06" w:rsidRDefault="00525E06" w:rsidP="00153753">
      <w:pPr>
        <w:pStyle w:val="S3"/>
        <w:spacing w:line="276" w:lineRule="auto"/>
        <w:rPr>
          <w:i/>
          <w:sz w:val="28"/>
          <w:szCs w:val="28"/>
          <w:highlight w:val="yellow"/>
        </w:rPr>
      </w:pPr>
    </w:p>
    <w:p w:rsidR="00153753" w:rsidRPr="008C2134" w:rsidRDefault="00153753" w:rsidP="00153753">
      <w:pPr>
        <w:pStyle w:val="S3"/>
        <w:spacing w:line="276" w:lineRule="auto"/>
        <w:rPr>
          <w:b/>
          <w:i/>
          <w:sz w:val="28"/>
          <w:szCs w:val="28"/>
        </w:rPr>
      </w:pPr>
      <w:r w:rsidRPr="008C2134">
        <w:rPr>
          <w:b/>
          <w:i/>
          <w:sz w:val="28"/>
          <w:szCs w:val="28"/>
        </w:rPr>
        <w:t>Водоснабжение.</w:t>
      </w:r>
    </w:p>
    <w:p w:rsidR="00CC56E4" w:rsidRDefault="00CC56E4" w:rsidP="00CC56E4">
      <w:r>
        <w:t>В настоящее время существующее население г. Крымск обеспечивается водой от двух источников.</w:t>
      </w:r>
    </w:p>
    <w:p w:rsidR="00CC56E4" w:rsidRPr="004F4312" w:rsidRDefault="00CC56E4" w:rsidP="00CC56E4">
      <w:r w:rsidRPr="004F4312">
        <w:lastRenderedPageBreak/>
        <w:t xml:space="preserve">Основной источник водоснабжения </w:t>
      </w:r>
      <w:r>
        <w:t>–</w:t>
      </w:r>
      <w:r w:rsidRPr="004F4312">
        <w:t xml:space="preserve"> Троицкий водозабор, расположенный в 30 км к северу на левом берегу р. Кубань в районе ст. Троицкой.</w:t>
      </w:r>
      <w:r>
        <w:t xml:space="preserve"> Вода подается из Троицкого водозабора по существующему водоводу в г. Крымск. Объем подаваемой воды из ТГВ в г. Крымск составляет 13425 м</w:t>
      </w:r>
      <w:r w:rsidRPr="002005BD">
        <w:rPr>
          <w:vertAlign w:val="superscript"/>
        </w:rPr>
        <w:t>3</w:t>
      </w:r>
      <w:r>
        <w:t>/сут.</w:t>
      </w:r>
    </w:p>
    <w:p w:rsidR="00CC56E4" w:rsidRPr="004F4312" w:rsidRDefault="00CC56E4" w:rsidP="00CC56E4">
      <w:r w:rsidRPr="004F4312">
        <w:t xml:space="preserve">Насосная станция </w:t>
      </w:r>
      <w:r w:rsidRPr="004F4312">
        <w:rPr>
          <w:lang w:val="en-US"/>
        </w:rPr>
        <w:t>II</w:t>
      </w:r>
      <w:r w:rsidRPr="004F4312">
        <w:t xml:space="preserve"> подъема расположена в станице Троицкая Крымского района. На площадке узла водопроводных сооружений имеется 2 ж/бетонных резервуара емкостью 3000</w:t>
      </w:r>
      <w:r>
        <w:t xml:space="preserve"> </w:t>
      </w:r>
      <w:r w:rsidRPr="004F4312">
        <w:t>м</w:t>
      </w:r>
      <w:r w:rsidRPr="004F4312">
        <w:rPr>
          <w:vertAlign w:val="superscript"/>
        </w:rPr>
        <w:t xml:space="preserve">3 </w:t>
      </w:r>
      <w:r w:rsidRPr="004F4312">
        <w:t>каждый.</w:t>
      </w:r>
    </w:p>
    <w:p w:rsidR="00CC56E4" w:rsidRPr="004F4312" w:rsidRDefault="00CC56E4" w:rsidP="00CC56E4">
      <w:r w:rsidRPr="004F4312">
        <w:t xml:space="preserve">От артскважин с насосными станциями </w:t>
      </w:r>
      <w:r w:rsidRPr="004F4312">
        <w:rPr>
          <w:lang w:val="en-US"/>
        </w:rPr>
        <w:t>I</w:t>
      </w:r>
      <w:r w:rsidRPr="004F4312">
        <w:t xml:space="preserve"> подъема до резервуаров проходят сборные водоводы из стальных труб Ø300-800</w:t>
      </w:r>
      <w:r>
        <w:t xml:space="preserve"> </w:t>
      </w:r>
      <w:r w:rsidRPr="004F4312">
        <w:t>мм.</w:t>
      </w:r>
    </w:p>
    <w:p w:rsidR="00CC56E4" w:rsidRPr="004F4312" w:rsidRDefault="00CC56E4" w:rsidP="00CC56E4">
      <w:r w:rsidRPr="004F4312">
        <w:t xml:space="preserve">Далее на участке от насосной станции </w:t>
      </w:r>
      <w:r w:rsidRPr="004F4312">
        <w:rPr>
          <w:lang w:val="en-US"/>
        </w:rPr>
        <w:t>II</w:t>
      </w:r>
      <w:r w:rsidRPr="004F4312">
        <w:t xml:space="preserve"> подъема проходят стальные магистральные водоводы МВ№1 Ø1020мм и МВ№2 Ø1220</w:t>
      </w:r>
      <w:r>
        <w:t xml:space="preserve"> </w:t>
      </w:r>
      <w:r w:rsidRPr="004F4312">
        <w:t xml:space="preserve">мм до резервуаров </w:t>
      </w:r>
      <w:r w:rsidRPr="004F4312">
        <w:rPr>
          <w:lang w:val="en-US"/>
        </w:rPr>
        <w:t>V</w:t>
      </w:r>
      <w:r w:rsidRPr="004F4312">
        <w:t>=3000</w:t>
      </w:r>
      <w:r>
        <w:t xml:space="preserve"> </w:t>
      </w:r>
      <w:r w:rsidRPr="004F4312">
        <w:t>м</w:t>
      </w:r>
      <w:r w:rsidRPr="004F4312">
        <w:rPr>
          <w:vertAlign w:val="superscript"/>
        </w:rPr>
        <w:t>3</w:t>
      </w:r>
      <w:r w:rsidRPr="004F4312">
        <w:t xml:space="preserve"> и насосной станции </w:t>
      </w:r>
      <w:r w:rsidRPr="004F4312">
        <w:rPr>
          <w:lang w:val="en-US"/>
        </w:rPr>
        <w:t>III</w:t>
      </w:r>
      <w:r>
        <w:t xml:space="preserve"> подъема,</w:t>
      </w:r>
      <w:r w:rsidRPr="004F4312">
        <w:t xml:space="preserve"> расположенных на юго-западе г. Крымска.</w:t>
      </w:r>
    </w:p>
    <w:p w:rsidR="00CC56E4" w:rsidRPr="004F4312" w:rsidRDefault="00CC56E4" w:rsidP="00CC56E4">
      <w:r w:rsidRPr="004F4312">
        <w:t xml:space="preserve">Для водоснабжения г. Крымска от Троицкого группового водопровода поступает около </w:t>
      </w:r>
      <w:r>
        <w:t>25</w:t>
      </w:r>
      <w:r w:rsidRPr="004F4312">
        <w:t>000</w:t>
      </w:r>
      <w:r>
        <w:t xml:space="preserve"> </w:t>
      </w:r>
      <w:r w:rsidRPr="004F4312">
        <w:t>м</w:t>
      </w:r>
      <w:r w:rsidRPr="004F4312">
        <w:rPr>
          <w:vertAlign w:val="superscript"/>
        </w:rPr>
        <w:t>3</w:t>
      </w:r>
      <w:r w:rsidRPr="004F4312">
        <w:t>/сутки.</w:t>
      </w:r>
    </w:p>
    <w:p w:rsidR="00CC56E4" w:rsidRPr="004F4312" w:rsidRDefault="00CC56E4" w:rsidP="00CC56E4">
      <w:r w:rsidRPr="004F4312">
        <w:t>Часть промышленных предприятий, в том числе консервный комбинат, снабжаются водой от собственных водозаборов.</w:t>
      </w:r>
    </w:p>
    <w:p w:rsidR="00CC56E4" w:rsidRDefault="00CC56E4" w:rsidP="00CC56E4">
      <w:r w:rsidRPr="00CC56E4">
        <w:t>Второй источник</w:t>
      </w:r>
      <w:r>
        <w:t xml:space="preserve"> - водозабор, принадлежащий ОАО «РЖД. Скважины №6323, №1 и №3 расположены за трассой Краснодар-Новороссийск, с левой стороны (ул. Шоссейная, 1 и автобаза).</w:t>
      </w:r>
      <w:r w:rsidRPr="00CC56E4">
        <w:t xml:space="preserve"> </w:t>
      </w:r>
      <w:r>
        <w:t>От этого водозабора на нужды населения вода подается в количестве 400 м</w:t>
      </w:r>
      <w:r>
        <w:rPr>
          <w:vertAlign w:val="superscript"/>
        </w:rPr>
        <w:t>3</w:t>
      </w:r>
      <w:r>
        <w:t>/сут.</w:t>
      </w:r>
    </w:p>
    <w:p w:rsidR="00CC56E4" w:rsidRPr="00CC56E4" w:rsidRDefault="00CC56E4" w:rsidP="00CC56E4">
      <w:pPr>
        <w:pStyle w:val="32"/>
        <w:spacing w:after="0" w:line="276" w:lineRule="auto"/>
        <w:ind w:left="0"/>
        <w:rPr>
          <w:rFonts w:ascii="Times New Roman" w:eastAsiaTheme="minorEastAsia" w:hAnsi="Times New Roman" w:cs="Times New Roman"/>
          <w:sz w:val="28"/>
          <w:szCs w:val="28"/>
        </w:rPr>
      </w:pPr>
      <w:r w:rsidRPr="00CC56E4">
        <w:rPr>
          <w:rFonts w:ascii="Times New Roman" w:eastAsiaTheme="minorEastAsia" w:hAnsi="Times New Roman" w:cs="Times New Roman"/>
          <w:sz w:val="28"/>
          <w:szCs w:val="28"/>
        </w:rPr>
        <w:t>Существующие водопроводные сети проложены кольцевые и тупиковые, выполнены из труб разных материалов: чугунных, асбестоцементных и стальных труб Ø300-250-200-150-100 мм.</w:t>
      </w:r>
    </w:p>
    <w:p w:rsidR="00CC56E4" w:rsidRPr="00CC56E4" w:rsidRDefault="00CC56E4" w:rsidP="00CC56E4">
      <w:pPr>
        <w:pStyle w:val="32"/>
        <w:spacing w:after="0" w:line="276" w:lineRule="auto"/>
        <w:ind w:left="0"/>
        <w:rPr>
          <w:rFonts w:ascii="Times New Roman" w:eastAsiaTheme="minorEastAsia" w:hAnsi="Times New Roman" w:cs="Times New Roman"/>
          <w:sz w:val="28"/>
          <w:szCs w:val="28"/>
        </w:rPr>
      </w:pPr>
      <w:r w:rsidRPr="00CC56E4">
        <w:rPr>
          <w:rFonts w:ascii="Times New Roman" w:eastAsiaTheme="minorEastAsia" w:hAnsi="Times New Roman" w:cs="Times New Roman"/>
          <w:sz w:val="28"/>
          <w:szCs w:val="28"/>
        </w:rPr>
        <w:t>Трубы находятся в аварийном изношенном состоянии и не обеспечивают требуемых расходов и напоров в водопроводной сети.</w:t>
      </w:r>
    </w:p>
    <w:p w:rsidR="00CC56E4" w:rsidRPr="00CC56E4" w:rsidRDefault="00CC56E4" w:rsidP="00CC56E4">
      <w:pPr>
        <w:pStyle w:val="310"/>
        <w:spacing w:line="276" w:lineRule="auto"/>
        <w:ind w:firstLine="709"/>
        <w:rPr>
          <w:rFonts w:eastAsiaTheme="minorEastAsia"/>
          <w:color w:val="auto"/>
          <w:sz w:val="28"/>
          <w:szCs w:val="28"/>
        </w:rPr>
      </w:pPr>
      <w:r w:rsidRPr="00CC56E4">
        <w:rPr>
          <w:rFonts w:eastAsiaTheme="minorEastAsia"/>
          <w:color w:val="auto"/>
          <w:sz w:val="28"/>
          <w:szCs w:val="28"/>
        </w:rPr>
        <w:t xml:space="preserve">Процент обеспеченности жилищного фонда водопроводом – 60%. </w:t>
      </w:r>
    </w:p>
    <w:p w:rsidR="00CC56E4" w:rsidRPr="00CC56E4" w:rsidRDefault="00CC56E4" w:rsidP="00CC56E4">
      <w:pPr>
        <w:pStyle w:val="310"/>
        <w:spacing w:line="276" w:lineRule="auto"/>
        <w:ind w:firstLine="709"/>
        <w:rPr>
          <w:rFonts w:eastAsiaTheme="minorEastAsia"/>
          <w:color w:val="auto"/>
          <w:sz w:val="28"/>
          <w:szCs w:val="28"/>
        </w:rPr>
      </w:pPr>
      <w:r w:rsidRPr="00CC56E4">
        <w:rPr>
          <w:rFonts w:eastAsiaTheme="minorEastAsia"/>
          <w:color w:val="auto"/>
          <w:sz w:val="28"/>
          <w:szCs w:val="28"/>
        </w:rPr>
        <w:t>Для водоснабжения х. Верхнеадагум используются шахтные колодцы.</w:t>
      </w:r>
    </w:p>
    <w:p w:rsidR="00153753" w:rsidRPr="00392922" w:rsidRDefault="00153753" w:rsidP="00AC1189">
      <w:pPr>
        <w:rPr>
          <w:b/>
          <w:i/>
        </w:rPr>
      </w:pPr>
      <w:r w:rsidRPr="00392922">
        <w:rPr>
          <w:b/>
          <w:i/>
        </w:rPr>
        <w:t xml:space="preserve">Канализация. </w:t>
      </w:r>
    </w:p>
    <w:p w:rsidR="008C2134" w:rsidRPr="0046500D" w:rsidRDefault="008C2134" w:rsidP="00392922">
      <w:pPr>
        <w:pStyle w:val="af8"/>
        <w:spacing w:after="0"/>
        <w:rPr>
          <w:szCs w:val="24"/>
        </w:rPr>
      </w:pPr>
      <w:r w:rsidRPr="00392922">
        <w:rPr>
          <w:szCs w:val="24"/>
        </w:rPr>
        <w:t>В г. Крымске</w:t>
      </w:r>
      <w:r w:rsidRPr="005A3B23">
        <w:rPr>
          <w:szCs w:val="24"/>
        </w:rPr>
        <w:t xml:space="preserve"> имеются очистные канализационные сооружения </w:t>
      </w:r>
      <w:r w:rsidRPr="0046500D">
        <w:rPr>
          <w:szCs w:val="24"/>
        </w:rPr>
        <w:t>производительностью 45,0 тыс. м</w:t>
      </w:r>
      <w:r w:rsidRPr="0046500D">
        <w:rPr>
          <w:szCs w:val="24"/>
          <w:vertAlign w:val="superscript"/>
        </w:rPr>
        <w:t>3</w:t>
      </w:r>
      <w:r w:rsidRPr="0046500D">
        <w:rPr>
          <w:szCs w:val="24"/>
        </w:rPr>
        <w:t xml:space="preserve">/сутки (проектная мощность). </w:t>
      </w:r>
    </w:p>
    <w:p w:rsidR="00392922" w:rsidRPr="005A3B23" w:rsidRDefault="00392922" w:rsidP="00392922">
      <w:pPr>
        <w:pStyle w:val="af8"/>
        <w:spacing w:after="0"/>
        <w:rPr>
          <w:szCs w:val="24"/>
        </w:rPr>
      </w:pPr>
      <w:r>
        <w:rPr>
          <w:szCs w:val="24"/>
        </w:rPr>
        <w:t>С</w:t>
      </w:r>
      <w:r w:rsidRPr="005A3B23">
        <w:rPr>
          <w:szCs w:val="24"/>
        </w:rPr>
        <w:t xml:space="preserve">уществующая система канализации  включает в себя следующие объекты: 9 районных перекачивающих канализационных насосных станций с установленной общей мощностью </w:t>
      </w:r>
      <w:r w:rsidRPr="005A3B23">
        <w:rPr>
          <w:szCs w:val="24"/>
          <w:lang w:val="en-US"/>
        </w:rPr>
        <w:t>N</w:t>
      </w:r>
      <w:r w:rsidRPr="005A3B23">
        <w:rPr>
          <w:szCs w:val="24"/>
        </w:rPr>
        <w:t>=3195,0</w:t>
      </w:r>
      <w:r>
        <w:rPr>
          <w:szCs w:val="24"/>
        </w:rPr>
        <w:t xml:space="preserve"> кВ</w:t>
      </w:r>
      <w:r w:rsidRPr="005A3B23">
        <w:rPr>
          <w:szCs w:val="24"/>
        </w:rPr>
        <w:t>т, канализационные сети общей протяженностью 49</w:t>
      </w:r>
      <w:r>
        <w:rPr>
          <w:szCs w:val="24"/>
        </w:rPr>
        <w:t xml:space="preserve"> км, из разных материалов труб:</w:t>
      </w:r>
      <w:r w:rsidRPr="005A3B23">
        <w:rPr>
          <w:szCs w:val="24"/>
        </w:rPr>
        <w:t xml:space="preserve"> сталь, керамика, чугун, ж/бетон.</w:t>
      </w:r>
    </w:p>
    <w:p w:rsidR="00392922" w:rsidRPr="005A3B23" w:rsidRDefault="00392922" w:rsidP="00392922">
      <w:pPr>
        <w:pStyle w:val="af8"/>
        <w:spacing w:after="0"/>
        <w:rPr>
          <w:szCs w:val="24"/>
        </w:rPr>
      </w:pPr>
      <w:r>
        <w:rPr>
          <w:szCs w:val="24"/>
        </w:rPr>
        <w:t xml:space="preserve">Очистка – механическая и </w:t>
      </w:r>
      <w:r w:rsidRPr="005A3B23">
        <w:rPr>
          <w:szCs w:val="24"/>
        </w:rPr>
        <w:t xml:space="preserve">полная биологическая. Место сброса очищенных стоков – Сбросной канал Варнавинского водохранилища. </w:t>
      </w:r>
    </w:p>
    <w:p w:rsidR="00392922" w:rsidRPr="005A3B23" w:rsidRDefault="00392922" w:rsidP="00392922">
      <w:pPr>
        <w:pStyle w:val="af8"/>
        <w:spacing w:after="0"/>
        <w:rPr>
          <w:szCs w:val="24"/>
        </w:rPr>
      </w:pPr>
      <w:r w:rsidRPr="005A3B23">
        <w:rPr>
          <w:szCs w:val="24"/>
        </w:rPr>
        <w:t>Процент обеспеченности жилищного фонда канализацией – 34%.</w:t>
      </w:r>
    </w:p>
    <w:p w:rsidR="00392922" w:rsidRPr="005A3B23" w:rsidRDefault="00392922" w:rsidP="00392922">
      <w:pPr>
        <w:pStyle w:val="af8"/>
        <w:spacing w:after="0"/>
        <w:rPr>
          <w:szCs w:val="24"/>
        </w:rPr>
      </w:pPr>
      <w:r w:rsidRPr="005A3B23">
        <w:rPr>
          <w:szCs w:val="24"/>
        </w:rPr>
        <w:lastRenderedPageBreak/>
        <w:t xml:space="preserve">Очистные сооружения расположены на северо-востоке г. Крымска. </w:t>
      </w:r>
    </w:p>
    <w:p w:rsidR="00392922" w:rsidRPr="005A3B23" w:rsidRDefault="00392922" w:rsidP="00392922">
      <w:pPr>
        <w:pStyle w:val="af8"/>
        <w:spacing w:after="0"/>
        <w:rPr>
          <w:szCs w:val="24"/>
          <w:lang w:eastAsia="ar-SA"/>
        </w:rPr>
      </w:pPr>
      <w:r w:rsidRPr="005A3B23">
        <w:t xml:space="preserve">В х. Верхнеадагум </w:t>
      </w:r>
      <w:r>
        <w:rPr>
          <w:szCs w:val="24"/>
          <w:lang w:eastAsia="ar-SA"/>
        </w:rPr>
        <w:t xml:space="preserve">централизованной канализации </w:t>
      </w:r>
      <w:r w:rsidRPr="005A3B23">
        <w:rPr>
          <w:szCs w:val="24"/>
          <w:lang w:eastAsia="ar-SA"/>
        </w:rPr>
        <w:t>нет, население пользуется дворовыми уборными.</w:t>
      </w:r>
    </w:p>
    <w:p w:rsidR="00153753" w:rsidRPr="00B535F5" w:rsidRDefault="00153753" w:rsidP="00AC1189">
      <w:pPr>
        <w:rPr>
          <w:b/>
          <w:i/>
        </w:rPr>
      </w:pPr>
      <w:r w:rsidRPr="00B535F5">
        <w:rPr>
          <w:b/>
          <w:i/>
        </w:rPr>
        <w:t>Теплоснабжение.</w:t>
      </w:r>
    </w:p>
    <w:p w:rsidR="00B535F5" w:rsidRDefault="00B535F5" w:rsidP="00B535F5">
      <w:pPr>
        <w:ind w:right="141"/>
      </w:pPr>
      <w:r w:rsidRPr="00B535F5">
        <w:t>Теплоснабжение</w:t>
      </w:r>
      <w:r w:rsidRPr="00B535F5">
        <w:rPr>
          <w:bCs/>
        </w:rPr>
        <w:t xml:space="preserve"> г. Крымска </w:t>
      </w:r>
      <w:r w:rsidRPr="00B535F5">
        <w:t xml:space="preserve">в настоящее время осуществляется от двадцати трех котельных и </w:t>
      </w:r>
      <w:r w:rsidRPr="00B535F5">
        <w:rPr>
          <w:bCs/>
        </w:rPr>
        <w:t>газотурбинной ТЭЦ «Энерго»,</w:t>
      </w:r>
      <w:r w:rsidRPr="00922735">
        <w:t xml:space="preserve"> которые</w:t>
      </w:r>
      <w:r>
        <w:t xml:space="preserve"> отапливают детские сады, школы,  больницы,  поликлиники, дома культуры, общественные, административные и жилые здания. Все котельные работают на газе. </w:t>
      </w:r>
    </w:p>
    <w:p w:rsidR="00B535F5" w:rsidRDefault="00B535F5" w:rsidP="00B535F5">
      <w:pPr>
        <w:ind w:right="141"/>
        <w:rPr>
          <w:bCs/>
        </w:rPr>
      </w:pPr>
      <w:r>
        <w:t>Существующая индивидуальная одно- и двухэтажная застройка обеспечивается теплом от индивидуальных газовых котлов (АОГВ).</w:t>
      </w:r>
    </w:p>
    <w:p w:rsidR="00B535F5" w:rsidRDefault="00B535F5" w:rsidP="00B535F5">
      <w:pPr>
        <w:ind w:right="141"/>
      </w:pPr>
      <w:r>
        <w:t>Котельные и тепловые сети в х. Верхнеагадум в настоящее время отсутствуют.</w:t>
      </w:r>
    </w:p>
    <w:p w:rsidR="00153753" w:rsidRPr="00466C07" w:rsidRDefault="00153753" w:rsidP="00AC1189">
      <w:pPr>
        <w:rPr>
          <w:b/>
          <w:i/>
        </w:rPr>
      </w:pPr>
      <w:r w:rsidRPr="00466C07">
        <w:rPr>
          <w:b/>
          <w:i/>
        </w:rPr>
        <w:t>Электроснабжение.</w:t>
      </w:r>
    </w:p>
    <w:p w:rsidR="00B535F5" w:rsidRPr="00466C07" w:rsidRDefault="00153753" w:rsidP="00B535F5">
      <w:pPr>
        <w:pStyle w:val="144"/>
        <w:ind w:left="708" w:firstLine="1"/>
        <w:rPr>
          <w:szCs w:val="28"/>
        </w:rPr>
      </w:pPr>
      <w:r w:rsidRPr="00466C07">
        <w:rPr>
          <w:szCs w:val="28"/>
        </w:rPr>
        <w:t xml:space="preserve">Электроснабжение поселения осуществляется от </w:t>
      </w:r>
      <w:r w:rsidR="00B535F5" w:rsidRPr="00466C07">
        <w:rPr>
          <w:szCs w:val="28"/>
        </w:rPr>
        <w:t>следующих</w:t>
      </w:r>
      <w:r w:rsidRPr="00466C07">
        <w:rPr>
          <w:szCs w:val="28"/>
        </w:rPr>
        <w:t xml:space="preserve"> электрических подстанций:</w:t>
      </w:r>
    </w:p>
    <w:p w:rsidR="00B535F5" w:rsidRDefault="00B535F5" w:rsidP="00B535F5">
      <w:pPr>
        <w:pStyle w:val="144"/>
        <w:ind w:left="708" w:firstLine="1"/>
      </w:pPr>
      <w:r w:rsidRPr="00466C07">
        <w:t>-</w:t>
      </w:r>
      <w:r w:rsidR="00153753" w:rsidRPr="00466C07">
        <w:t xml:space="preserve"> </w:t>
      </w:r>
      <w:r w:rsidRPr="00466C07">
        <w:t>ПС-220/110</w:t>
      </w:r>
      <w:r>
        <w:t>/35/6 </w:t>
      </w:r>
      <w:r w:rsidRPr="00527EC2">
        <w:t>кВ</w:t>
      </w:r>
      <w:r>
        <w:t xml:space="preserve"> </w:t>
      </w:r>
      <w:r w:rsidRPr="00527EC2">
        <w:t>«Крымская»</w:t>
      </w:r>
      <w:r>
        <w:t xml:space="preserve"> 2х125,0 МВА+25,0 МВА+</w:t>
      </w:r>
      <w:r w:rsidRPr="00A851A1">
        <w:t>16</w:t>
      </w:r>
      <w:r>
        <w:t>,0</w:t>
      </w:r>
      <w:r w:rsidRPr="00A851A1">
        <w:t> МВА</w:t>
      </w:r>
      <w:r w:rsidRPr="00691FA3">
        <w:t>;</w:t>
      </w:r>
    </w:p>
    <w:p w:rsidR="00B535F5" w:rsidRDefault="006E2E9C" w:rsidP="00B535F5">
      <w:pPr>
        <w:pStyle w:val="144"/>
        <w:ind w:left="708" w:firstLine="1"/>
      </w:pPr>
      <w:r>
        <w:t>-</w:t>
      </w:r>
      <w:r w:rsidR="00B535F5" w:rsidRPr="00527EC2">
        <w:t>ПС 110/35/10</w:t>
      </w:r>
      <w:r w:rsidR="00B535F5">
        <w:t> </w:t>
      </w:r>
      <w:r w:rsidR="00B535F5" w:rsidRPr="00527EC2">
        <w:t>кВ «</w:t>
      </w:r>
      <w:r w:rsidR="00B535F5">
        <w:t xml:space="preserve">КНПС» </w:t>
      </w:r>
      <w:r w:rsidR="00B535F5" w:rsidRPr="00B535F5">
        <w:t>2х16,0 МВА;</w:t>
      </w:r>
    </w:p>
    <w:p w:rsidR="00B535F5" w:rsidRDefault="006E2E9C" w:rsidP="00B535F5">
      <w:pPr>
        <w:pStyle w:val="144"/>
        <w:ind w:left="708" w:firstLine="1"/>
      </w:pPr>
      <w:r>
        <w:t>-</w:t>
      </w:r>
      <w:r w:rsidR="00B535F5">
        <w:t>ПС 110/10 кВ «КПТФ» 2х6,3 МВА</w:t>
      </w:r>
      <w:r w:rsidR="00B535F5" w:rsidRPr="00691FA3">
        <w:t>;</w:t>
      </w:r>
    </w:p>
    <w:p w:rsidR="00B535F5" w:rsidRDefault="006E2E9C" w:rsidP="00B535F5">
      <w:pPr>
        <w:pStyle w:val="144"/>
        <w:ind w:left="708" w:firstLine="1"/>
      </w:pPr>
      <w:r>
        <w:t>-</w:t>
      </w:r>
      <w:r w:rsidR="00B535F5" w:rsidRPr="00527EC2">
        <w:t>ПС 110/</w:t>
      </w:r>
      <w:r w:rsidR="00B535F5">
        <w:t xml:space="preserve">6 кВ «Пролетарская» </w:t>
      </w:r>
      <w:r w:rsidR="00B535F5" w:rsidRPr="00B535F5">
        <w:t>10,0 МВА</w:t>
      </w:r>
      <w:r w:rsidR="00B535F5">
        <w:t>;</w:t>
      </w:r>
    </w:p>
    <w:p w:rsidR="00B535F5" w:rsidRDefault="00B535F5" w:rsidP="00B535F5">
      <w:pPr>
        <w:pStyle w:val="144"/>
        <w:ind w:left="708" w:firstLine="1"/>
      </w:pPr>
      <w:r>
        <w:t>- ПС 110/27,5/10 кВ «Крымская тяговая» 2х40,0 МВА;</w:t>
      </w:r>
    </w:p>
    <w:p w:rsidR="00B535F5" w:rsidRDefault="006E2E9C" w:rsidP="00B535F5">
      <w:pPr>
        <w:pStyle w:val="144"/>
        <w:ind w:left="708" w:firstLine="1"/>
      </w:pPr>
      <w:r>
        <w:t>-</w:t>
      </w:r>
      <w:r w:rsidR="00B535F5" w:rsidRPr="00527EC2">
        <w:t xml:space="preserve">ПС 35/6 кВ «Третий подъем» </w:t>
      </w:r>
      <w:r w:rsidR="00B535F5">
        <w:t>2х10 МВА;</w:t>
      </w:r>
    </w:p>
    <w:p w:rsidR="00B535F5" w:rsidRDefault="006E2E9C" w:rsidP="00B535F5">
      <w:pPr>
        <w:pStyle w:val="144"/>
        <w:ind w:left="708" w:firstLine="1"/>
      </w:pPr>
      <w:r>
        <w:t>-</w:t>
      </w:r>
      <w:r w:rsidR="00B535F5" w:rsidRPr="00527EC2">
        <w:t xml:space="preserve">ПС </w:t>
      </w:r>
      <w:r w:rsidR="00B535F5">
        <w:t>35</w:t>
      </w:r>
      <w:r w:rsidR="00B535F5" w:rsidRPr="00527EC2">
        <w:t>/6</w:t>
      </w:r>
      <w:r w:rsidR="00B535F5">
        <w:t> </w:t>
      </w:r>
      <w:r w:rsidR="00B535F5" w:rsidRPr="00527EC2">
        <w:t>кВ «</w:t>
      </w:r>
      <w:r w:rsidR="00B535F5" w:rsidRPr="007C4D1F">
        <w:t>Неберджа</w:t>
      </w:r>
      <w:r w:rsidR="00B535F5">
        <w:t>й</w:t>
      </w:r>
      <w:r w:rsidR="00B535F5" w:rsidRPr="00527EC2">
        <w:t xml:space="preserve">» </w:t>
      </w:r>
      <w:r w:rsidR="00B535F5">
        <w:t>1,6 МВА.</w:t>
      </w:r>
    </w:p>
    <w:p w:rsidR="00466C07" w:rsidRPr="005D28EA" w:rsidRDefault="00466C07" w:rsidP="00466C07">
      <w:pPr>
        <w:ind w:right="-1"/>
      </w:pPr>
      <w:r w:rsidRPr="005D28EA">
        <w:t xml:space="preserve">На территории Крымского городского поселения расположена Крымская </w:t>
      </w:r>
      <w:r w:rsidRPr="00466C07">
        <w:t>Газотурбинная ТЭЦ «Энерго»</w:t>
      </w:r>
      <w:r>
        <w:t xml:space="preserve"> </w:t>
      </w:r>
      <w:r w:rsidRPr="005D28EA">
        <w:t>с установленной мощностью 18,0</w:t>
      </w:r>
      <w:r>
        <w:t xml:space="preserve"> </w:t>
      </w:r>
      <w:r w:rsidRPr="005D28EA">
        <w:t>МВт (2 блока по 9,0</w:t>
      </w:r>
      <w:r>
        <w:t xml:space="preserve"> </w:t>
      </w:r>
      <w:r w:rsidRPr="005D28EA">
        <w:t>МВт).</w:t>
      </w:r>
    </w:p>
    <w:p w:rsidR="00153753" w:rsidRPr="00740BD2" w:rsidRDefault="00153753" w:rsidP="00153753">
      <w:pPr>
        <w:pStyle w:val="S3"/>
        <w:spacing w:line="276" w:lineRule="auto"/>
        <w:rPr>
          <w:sz w:val="28"/>
          <w:szCs w:val="28"/>
        </w:rPr>
      </w:pPr>
      <w:r w:rsidRPr="00740BD2">
        <w:rPr>
          <w:sz w:val="28"/>
          <w:szCs w:val="28"/>
        </w:rPr>
        <w:t xml:space="preserve">Передача мощности от ПС 35/10 кВ  осуществляется по воздушным линиям электропередачи ЛЭП 10 кВ до трансформаторных подстанций ТП-10/0,4 кВ, расположенных в населенных пунктах </w:t>
      </w:r>
      <w:r w:rsidR="00C9245A" w:rsidRPr="00740BD2">
        <w:rPr>
          <w:sz w:val="28"/>
          <w:szCs w:val="28"/>
        </w:rPr>
        <w:t>городск</w:t>
      </w:r>
      <w:r w:rsidRPr="00740BD2">
        <w:rPr>
          <w:sz w:val="28"/>
          <w:szCs w:val="28"/>
        </w:rPr>
        <w:t>ого поселения.</w:t>
      </w:r>
    </w:p>
    <w:p w:rsidR="00153753" w:rsidRPr="00740BD2" w:rsidRDefault="00153753" w:rsidP="00AC1189">
      <w:pPr>
        <w:rPr>
          <w:b/>
          <w:i/>
        </w:rPr>
      </w:pPr>
      <w:r w:rsidRPr="00740BD2">
        <w:rPr>
          <w:b/>
          <w:i/>
        </w:rPr>
        <w:t>Газоснабжение .</w:t>
      </w:r>
    </w:p>
    <w:p w:rsidR="00740BD2" w:rsidRDefault="00740BD2" w:rsidP="00740BD2">
      <w:r>
        <w:t>Источником газоснабжения населенных пунктов Крымского городского поселения Крымского района являются существующие ГРС Саук-Дере, АГРС Крымская, АГРС ГТ ТЭЦ, ГРС Табаксовхоза и АГРС Нижнебаканский.</w:t>
      </w:r>
    </w:p>
    <w:p w:rsidR="00740BD2" w:rsidRPr="00D54209" w:rsidRDefault="00740BD2" w:rsidP="00740BD2">
      <w:r w:rsidRPr="00D54209">
        <w:t>Давление газа на выходе:</w:t>
      </w:r>
    </w:p>
    <w:p w:rsidR="00740BD2" w:rsidRDefault="00740BD2" w:rsidP="00284DA9">
      <w:pPr>
        <w:numPr>
          <w:ilvl w:val="0"/>
          <w:numId w:val="57"/>
        </w:numPr>
        <w:spacing w:line="240" w:lineRule="auto"/>
        <w:ind w:left="0" w:firstLine="709"/>
      </w:pPr>
      <w:r w:rsidRPr="00D54209">
        <w:t xml:space="preserve">из </w:t>
      </w:r>
      <w:r>
        <w:t>АГРС Саук-Дере,</w:t>
      </w:r>
      <w:r w:rsidRPr="00D54209">
        <w:t xml:space="preserve"> </w:t>
      </w:r>
      <w:r>
        <w:t>АГРС ГТ ТЭЦ - 0,6</w:t>
      </w:r>
      <w:r w:rsidRPr="00D54209">
        <w:t xml:space="preserve"> МПа</w:t>
      </w:r>
      <w:r>
        <w:t xml:space="preserve"> (6</w:t>
      </w:r>
      <w:r w:rsidRPr="00D54209">
        <w:t>,0 кгс/см²)</w:t>
      </w:r>
      <w:r>
        <w:t>.</w:t>
      </w:r>
    </w:p>
    <w:p w:rsidR="00740BD2" w:rsidRPr="00D54209" w:rsidRDefault="00740BD2" w:rsidP="00284DA9">
      <w:pPr>
        <w:numPr>
          <w:ilvl w:val="0"/>
          <w:numId w:val="57"/>
        </w:numPr>
        <w:spacing w:line="240" w:lineRule="auto"/>
      </w:pPr>
      <w:r>
        <w:t xml:space="preserve">из АГРС Нижнебаканский,  </w:t>
      </w:r>
      <w:r w:rsidRPr="006850C4">
        <w:t>АГРС Крымская</w:t>
      </w:r>
      <w:r>
        <w:t>, АГРС Табаксовхоз – 0,3</w:t>
      </w:r>
      <w:r w:rsidRPr="00D54209">
        <w:t xml:space="preserve"> МПа</w:t>
      </w:r>
      <w:r>
        <w:t xml:space="preserve"> (3</w:t>
      </w:r>
      <w:r w:rsidRPr="00D54209">
        <w:t>,0 кгс/см²)</w:t>
      </w:r>
      <w:r>
        <w:t>.</w:t>
      </w:r>
    </w:p>
    <w:p w:rsidR="00740BD2" w:rsidRDefault="00740BD2" w:rsidP="00740BD2">
      <w:r>
        <w:t>Подача природного газа потребителям населенных пунктов Крымского городского поселения Крымского района осуществляется по существующим газопроводам высокого и среднего давления, запроектированным и построенным в соответствии существующими схемами газоснабжения населенных пунктов.</w:t>
      </w:r>
    </w:p>
    <w:p w:rsidR="00740BD2" w:rsidRDefault="00740BD2" w:rsidP="00153753">
      <w:r>
        <w:t>Хутор Верхнеагадум в настоящее время не газифицирован.</w:t>
      </w:r>
    </w:p>
    <w:p w:rsidR="00D53572" w:rsidRPr="00740BD2" w:rsidRDefault="00D53572" w:rsidP="006762CD">
      <w:pPr>
        <w:rPr>
          <w:b/>
          <w:u w:val="single"/>
        </w:rPr>
      </w:pPr>
      <w:r w:rsidRPr="00740BD2">
        <w:rPr>
          <w:b/>
          <w:u w:val="single"/>
        </w:rPr>
        <w:t>Жилищное хозяйство.</w:t>
      </w:r>
    </w:p>
    <w:p w:rsidR="000A7819" w:rsidRPr="00E6231E" w:rsidRDefault="000A7819" w:rsidP="000A7819">
      <w:pPr>
        <w:widowControl w:val="0"/>
        <w:suppressAutoHyphens/>
        <w:rPr>
          <w:rFonts w:eastAsia="Arial Unicode MS"/>
        </w:rPr>
      </w:pPr>
      <w:r w:rsidRPr="00740BD2">
        <w:rPr>
          <w:rFonts w:eastAsia="Arial Unicode MS"/>
        </w:rPr>
        <w:lastRenderedPageBreak/>
        <w:t>Жилищный фонд Крымского</w:t>
      </w:r>
      <w:r w:rsidRPr="00E6231E">
        <w:rPr>
          <w:rFonts w:eastAsia="Arial Unicode MS"/>
        </w:rPr>
        <w:t xml:space="preserve"> городского поселения по состоянию на 1 января 2020 года составил 1364,2 тыс.</w:t>
      </w:r>
      <w:r w:rsidRPr="00E6231E">
        <w:rPr>
          <w:rFonts w:eastAsia="Arial Unicode MS"/>
          <w:color w:val="FF0000"/>
        </w:rPr>
        <w:t xml:space="preserve"> </w:t>
      </w:r>
      <w:r w:rsidRPr="00E6231E">
        <w:rPr>
          <w:rFonts w:eastAsia="Arial Unicode MS"/>
        </w:rPr>
        <w:t>м</w:t>
      </w:r>
      <w:r w:rsidRPr="00E6231E">
        <w:rPr>
          <w:rFonts w:eastAsia="Arial Unicode MS"/>
          <w:vertAlign w:val="superscript"/>
        </w:rPr>
        <w:t xml:space="preserve">2 </w:t>
      </w:r>
      <w:r w:rsidRPr="00E6231E">
        <w:rPr>
          <w:rFonts w:eastAsia="Arial Unicode MS"/>
        </w:rPr>
        <w:t xml:space="preserve">общей площади жилых помещений в количестве 12134 объекта (по данным администрации). </w:t>
      </w:r>
      <w:r w:rsidRPr="00E6231E">
        <w:rPr>
          <w:rFonts w:eastAsia="Arial Unicode MS"/>
          <w:szCs w:val="24"/>
        </w:rPr>
        <w:t xml:space="preserve">Показатель жилищной обеспеченности увеличился за последнее десятилетие на 1,3 </w:t>
      </w:r>
      <w:r w:rsidRPr="00E6231E">
        <w:rPr>
          <w:rFonts w:eastAsia="Arial Unicode MS"/>
        </w:rPr>
        <w:t>м</w:t>
      </w:r>
      <w:r w:rsidRPr="00E6231E">
        <w:rPr>
          <w:rFonts w:eastAsia="Arial Unicode MS"/>
          <w:vertAlign w:val="superscript"/>
        </w:rPr>
        <w:t>2</w:t>
      </w:r>
      <w:r w:rsidRPr="00E6231E">
        <w:rPr>
          <w:rFonts w:eastAsia="Arial Unicode MS"/>
          <w:szCs w:val="24"/>
        </w:rPr>
        <w:t xml:space="preserve"> и составил 23,5</w:t>
      </w:r>
      <w:r w:rsidRPr="00E6231E">
        <w:rPr>
          <w:rFonts w:eastAsia="Arial Unicode MS"/>
        </w:rPr>
        <w:t xml:space="preserve"> м</w:t>
      </w:r>
      <w:r w:rsidRPr="00E6231E">
        <w:rPr>
          <w:rFonts w:eastAsia="Arial Unicode MS"/>
          <w:vertAlign w:val="superscript"/>
        </w:rPr>
        <w:t xml:space="preserve">2 </w:t>
      </w:r>
      <w:r w:rsidRPr="00E6231E">
        <w:rPr>
          <w:rFonts w:eastAsia="Arial Unicode MS"/>
          <w:szCs w:val="24"/>
        </w:rPr>
        <w:t>в расчете на 1 жителя.</w:t>
      </w:r>
    </w:p>
    <w:p w:rsidR="000A7819" w:rsidRPr="00E6231E" w:rsidRDefault="000A7819" w:rsidP="000A7819">
      <w:r w:rsidRPr="00E6231E">
        <w:t>В жилой застройке города Крымска преобладают индивидуальные дома малой этажности, 60% жилищного фонда находится в частной собственности, - это 11464 объекта общей площадью 817,8 тыс. м</w:t>
      </w:r>
      <w:r w:rsidRPr="00E6231E">
        <w:rPr>
          <w:vertAlign w:val="superscript"/>
        </w:rPr>
        <w:t>2.</w:t>
      </w:r>
    </w:p>
    <w:p w:rsidR="000A7819" w:rsidRPr="00E6231E" w:rsidRDefault="000A7819" w:rsidP="000A7819">
      <w:pPr>
        <w:widowControl w:val="0"/>
        <w:suppressAutoHyphens/>
        <w:rPr>
          <w:rFonts w:eastAsia="Arial Unicode MS"/>
        </w:rPr>
      </w:pPr>
      <w:r w:rsidRPr="00E6231E">
        <w:rPr>
          <w:rFonts w:eastAsia="Arial Unicode MS"/>
        </w:rPr>
        <w:t>Многоквартирная застройка представлена домами от 2-х до 9-ти этажей, - блокированного и секционного типов, общим количеством 670 объектов площадью 546,4 тыс. м</w:t>
      </w:r>
      <w:r w:rsidRPr="00E6231E">
        <w:rPr>
          <w:rFonts w:eastAsia="Arial Unicode MS"/>
          <w:vertAlign w:val="superscript"/>
        </w:rPr>
        <w:t>2</w:t>
      </w:r>
      <w:r w:rsidRPr="00E6231E">
        <w:rPr>
          <w:rFonts w:eastAsia="Arial Unicode MS"/>
          <w:szCs w:val="24"/>
        </w:rPr>
        <w:t xml:space="preserve">  и составляет  40% всего жилищного фонда.</w:t>
      </w:r>
    </w:p>
    <w:p w:rsidR="000A7819" w:rsidRPr="00E6231E" w:rsidRDefault="000A7819" w:rsidP="000A7819">
      <w:pPr>
        <w:widowControl w:val="0"/>
        <w:suppressAutoHyphens/>
        <w:rPr>
          <w:rFonts w:eastAsia="Arial Unicode MS"/>
        </w:rPr>
      </w:pPr>
      <w:r w:rsidRPr="00E6231E">
        <w:rPr>
          <w:rFonts w:eastAsia="Arial Unicode MS"/>
        </w:rPr>
        <w:t>В х. Верхнеадагум жилищный фонд представлен индивидуальными усадебными жилыми домами.</w:t>
      </w:r>
    </w:p>
    <w:p w:rsidR="000A7819" w:rsidRPr="00E6231E" w:rsidRDefault="000A7819" w:rsidP="000A7819">
      <w:r w:rsidRPr="00E6231E">
        <w:t xml:space="preserve">За последнее десятилетие за счёт финансовых сил, краевого и местного </w:t>
      </w:r>
      <w:r>
        <w:t>бюджетов</w:t>
      </w:r>
      <w:r w:rsidRPr="00E6231E">
        <w:t xml:space="preserve"> с целью переселения «подтопленцев», а также нуждающихся многодетных семей, «стоящих на очереди» </w:t>
      </w:r>
      <w:r w:rsidR="004B7250">
        <w:t>на</w:t>
      </w:r>
      <w:r w:rsidRPr="00E6231E">
        <w:t xml:space="preserve"> улучшени</w:t>
      </w:r>
      <w:r w:rsidR="004B7250">
        <w:t>е</w:t>
      </w:r>
      <w:r w:rsidRPr="00E6231E">
        <w:t xml:space="preserve"> жилищных условий, и семей военнослужащих было воздвигнуто три жилых микрорайона, имеющих некоторую проблематику, и один</w:t>
      </w:r>
      <w:r w:rsidR="004B7250">
        <w:t xml:space="preserve"> </w:t>
      </w:r>
      <w:r w:rsidRPr="00E6231E">
        <w:t>– «Северный»</w:t>
      </w:r>
      <w:r w:rsidR="004B7250">
        <w:t xml:space="preserve"> -</w:t>
      </w:r>
      <w:r w:rsidRPr="00E6231E">
        <w:t xml:space="preserve"> прошедший все стадии корректного градостроительного проектирования:</w:t>
      </w:r>
    </w:p>
    <w:p w:rsidR="000A7819" w:rsidRPr="00E6231E" w:rsidRDefault="000A7819" w:rsidP="000A7819">
      <w:r w:rsidRPr="00E6231E">
        <w:t>- «Озерки» - микрорайон представлен в большей мере двухэтажными многоквартирными домами на окраине города, освоение берёт начало  в 2003 году под индивидуальное жилищное строительство, позже был разработан проект планировки территории. В настоящее время строитель</w:t>
      </w:r>
      <w:r>
        <w:t>ство микрорайона за</w:t>
      </w:r>
      <w:r w:rsidRPr="00E6231E">
        <w:t>вершено, все жилые объекты заселены, население обеспечено детским садом, школой и другими объектами социально-бытового обслуживания.</w:t>
      </w:r>
    </w:p>
    <w:p w:rsidR="000A7819" w:rsidRPr="00E6231E" w:rsidRDefault="000A7819" w:rsidP="000A7819">
      <w:r w:rsidRPr="00E6231E">
        <w:t xml:space="preserve">- «Платан» - микрорайон пятиэтажных многоквартирных домов (всего 15 объектов) вырос в кратчайшие сроки в связи с событиями в июле 2012 года на территории бывшего Крымского </w:t>
      </w:r>
      <w:r w:rsidR="004B7250">
        <w:t>к</w:t>
      </w:r>
      <w:r w:rsidRPr="00E6231E">
        <w:t xml:space="preserve">онсервного </w:t>
      </w:r>
      <w:r w:rsidR="004B7250">
        <w:t>к</w:t>
      </w:r>
      <w:r w:rsidRPr="00E6231E">
        <w:t>омбината</w:t>
      </w:r>
      <w:r w:rsidR="004B7250">
        <w:t xml:space="preserve"> </w:t>
      </w:r>
      <w:r w:rsidRPr="00E6231E">
        <w:t>- основного градообразующего предприятия, имевшего федерального значение многие десятилетия и прекратившего свою деятельность. Микрорайон заселён в основном семьями военнослужащих, население обеспечено объектами социально-культурного и бытового обслуживания, расположенными на прилегающих, соседних территориях города. Микрорайон освоен в полной мере.</w:t>
      </w:r>
    </w:p>
    <w:p w:rsidR="000A7819" w:rsidRPr="00E6231E" w:rsidRDefault="000A7819" w:rsidP="000A7819">
      <w:r w:rsidRPr="00E6231E">
        <w:t>- «Надежда» - микрорайон девятиэтажных многоквартирных домов (всего 10 объектов) также в кратчайшие сроки вырос в связи с событиями в июле 2012 года. В настоящее время все объекты заселены, сдан в эксплуатацию детский сад, выделен участок под строительство школы.</w:t>
      </w:r>
    </w:p>
    <w:p w:rsidR="0017328A" w:rsidRPr="00314DAD" w:rsidRDefault="0017328A" w:rsidP="0017328A">
      <w:pPr>
        <w:ind w:right="-143"/>
        <w:rPr>
          <w:highlight w:val="yellow"/>
        </w:rPr>
      </w:pPr>
    </w:p>
    <w:p w:rsidR="00696C41" w:rsidRPr="004B7250" w:rsidRDefault="004276CF" w:rsidP="00227B96">
      <w:pPr>
        <w:pStyle w:val="20"/>
        <w:spacing w:line="276" w:lineRule="auto"/>
        <w:rPr>
          <w:rFonts w:asciiTheme="minorHAnsi" w:hAnsiTheme="minorHAnsi" w:cstheme="minorHAnsi"/>
          <w:b/>
        </w:rPr>
      </w:pPr>
      <w:bookmarkStart w:id="56" w:name="_Toc107050701"/>
      <w:r w:rsidRPr="004B7250">
        <w:rPr>
          <w:rFonts w:asciiTheme="minorHAnsi" w:hAnsiTheme="minorHAnsi" w:cstheme="minorHAnsi"/>
          <w:b/>
        </w:rPr>
        <w:t>2.</w:t>
      </w:r>
      <w:r w:rsidR="00D52490" w:rsidRPr="004B7250">
        <w:rPr>
          <w:rFonts w:asciiTheme="minorHAnsi" w:hAnsiTheme="minorHAnsi" w:cstheme="minorHAnsi"/>
          <w:b/>
        </w:rPr>
        <w:t>1.</w:t>
      </w:r>
      <w:r w:rsidRPr="004B7250">
        <w:rPr>
          <w:rFonts w:asciiTheme="minorHAnsi" w:hAnsiTheme="minorHAnsi" w:cstheme="minorHAnsi"/>
          <w:b/>
        </w:rPr>
        <w:t>7 Транспортная инфраструктура</w:t>
      </w:r>
      <w:bookmarkEnd w:id="56"/>
    </w:p>
    <w:p w:rsidR="00227B96" w:rsidRPr="004B7250" w:rsidRDefault="00227B96" w:rsidP="00227B96">
      <w:pPr>
        <w:rPr>
          <w:rFonts w:asciiTheme="minorHAnsi" w:hAnsiTheme="minorHAnsi" w:cstheme="minorHAnsi"/>
          <w:b/>
          <w:i/>
        </w:rPr>
      </w:pPr>
    </w:p>
    <w:p w:rsidR="009D495D" w:rsidRPr="004B7250" w:rsidRDefault="009D495D" w:rsidP="009D495D">
      <w:pPr>
        <w:pStyle w:val="30"/>
        <w:rPr>
          <w:rFonts w:eastAsia="Arial Unicode MS"/>
          <w:b/>
          <w:color w:val="000000"/>
          <w:szCs w:val="28"/>
          <w:u w:val="none"/>
        </w:rPr>
      </w:pPr>
      <w:bookmarkStart w:id="57" w:name="_Toc107050702"/>
      <w:r w:rsidRPr="004B7250">
        <w:rPr>
          <w:rFonts w:eastAsia="Arial Unicode MS"/>
          <w:b/>
          <w:color w:val="000000"/>
          <w:szCs w:val="28"/>
          <w:u w:val="none"/>
        </w:rPr>
        <w:lastRenderedPageBreak/>
        <w:t>2.</w:t>
      </w:r>
      <w:r w:rsidR="00D52490" w:rsidRPr="004B7250">
        <w:rPr>
          <w:rFonts w:eastAsia="Arial Unicode MS"/>
          <w:b/>
          <w:color w:val="000000"/>
          <w:szCs w:val="28"/>
          <w:u w:val="none"/>
        </w:rPr>
        <w:t>1.</w:t>
      </w:r>
      <w:r w:rsidRPr="004B7250">
        <w:rPr>
          <w:rFonts w:eastAsia="Arial Unicode MS"/>
          <w:b/>
          <w:color w:val="000000"/>
          <w:szCs w:val="28"/>
          <w:u w:val="none"/>
        </w:rPr>
        <w:t>7.1 Железнодорожный транспорт.</w:t>
      </w:r>
      <w:bookmarkEnd w:id="57"/>
    </w:p>
    <w:p w:rsidR="004B7250" w:rsidRPr="00802CE1" w:rsidRDefault="004B7250" w:rsidP="004B7250">
      <w:r w:rsidRPr="004B7250">
        <w:t>Город Крымск является крупной узловой</w:t>
      </w:r>
      <w:r w:rsidRPr="00802CE1">
        <w:t xml:space="preserve"> железнодорожной станцией в системе Северо-Кавказской железной дороги</w:t>
      </w:r>
      <w:r w:rsidR="000167E4">
        <w:t xml:space="preserve"> – филиала ОАО «РЖД»</w:t>
      </w:r>
      <w:r w:rsidRPr="00802CE1">
        <w:t>. На территории района и Крымского городского поселения строительство, капитальный ремонт, модернизацию, реконструкцию и гарантийное обслуживание имеющихся железных дорог и мостов, а также оказания услуг по перевозке пассажиров и грузов осуществляют следующие организации:</w:t>
      </w:r>
    </w:p>
    <w:p w:rsidR="004B7250" w:rsidRPr="00802CE1" w:rsidRDefault="004B7250" w:rsidP="004B7250">
      <w:pPr>
        <w:ind w:firstLine="567"/>
      </w:pPr>
      <w:r w:rsidRPr="00802CE1">
        <w:t>- Мостопоезд-835;</w:t>
      </w:r>
    </w:p>
    <w:p w:rsidR="004B7250" w:rsidRPr="00802CE1" w:rsidRDefault="004B7250" w:rsidP="004B7250">
      <w:pPr>
        <w:ind w:firstLine="567"/>
      </w:pPr>
      <w:r w:rsidRPr="00802CE1">
        <w:t xml:space="preserve">- Опорный центр по управлению железнодорожными перевозками; </w:t>
      </w:r>
    </w:p>
    <w:p w:rsidR="004B7250" w:rsidRPr="00802CE1" w:rsidRDefault="004B7250" w:rsidP="004B7250">
      <w:pPr>
        <w:ind w:firstLine="567"/>
      </w:pPr>
      <w:r w:rsidRPr="00802CE1">
        <w:t>- Дистанция сигнализация связи;</w:t>
      </w:r>
    </w:p>
    <w:p w:rsidR="004B7250" w:rsidRPr="00802CE1" w:rsidRDefault="004B7250" w:rsidP="004B7250">
      <w:pPr>
        <w:ind w:firstLine="567"/>
      </w:pPr>
      <w:r w:rsidRPr="00802CE1">
        <w:t>- Локомотивное депо;</w:t>
      </w:r>
    </w:p>
    <w:p w:rsidR="004B7250" w:rsidRPr="00802CE1" w:rsidRDefault="004B7250" w:rsidP="004B7250">
      <w:pPr>
        <w:ind w:firstLine="567"/>
      </w:pPr>
      <w:r w:rsidRPr="00802CE1">
        <w:t xml:space="preserve">- Вагоноремонтное депо, филиал №4 ОАО «Трансэлектромонтаж» и др. </w:t>
      </w:r>
    </w:p>
    <w:p w:rsidR="000167E4" w:rsidRPr="00802CE1" w:rsidRDefault="00110B10" w:rsidP="00110B10">
      <w:r w:rsidRPr="00802CE1">
        <w:t xml:space="preserve">По территории района проходят четыре </w:t>
      </w:r>
      <w:r w:rsidR="000167E4">
        <w:t xml:space="preserve">участка </w:t>
      </w:r>
      <w:r w:rsidRPr="00802CE1">
        <w:t>железнодорожны</w:t>
      </w:r>
      <w:r w:rsidR="000167E4">
        <w:t>х</w:t>
      </w:r>
      <w:r w:rsidRPr="00802CE1">
        <w:t xml:space="preserve"> </w:t>
      </w:r>
      <w:r w:rsidR="000167E4">
        <w:t>линий</w:t>
      </w:r>
      <w:r>
        <w:t xml:space="preserve"> общего пользования</w:t>
      </w:r>
      <w:r w:rsidR="005A5C09">
        <w:t xml:space="preserve"> железнодорожных направлений</w:t>
      </w:r>
      <w:r w:rsidRPr="00802CE1">
        <w:t>: Краснодар – Новороссийск, Крымская – Кавказ, Крымская – Г</w:t>
      </w:r>
      <w:r>
        <w:t>рушевая, Крымская – Тимашевская</w:t>
      </w:r>
      <w:r w:rsidR="000167E4" w:rsidRPr="000167E4">
        <w:t xml:space="preserve"> </w:t>
      </w:r>
      <w:r w:rsidR="000167E4" w:rsidRPr="00802CE1">
        <w:t>Северо-Кавказской железной дороги</w:t>
      </w:r>
      <w:r w:rsidR="000167E4">
        <w:t xml:space="preserve"> – филиала ОАО «РЖД»</w:t>
      </w:r>
      <w:r>
        <w:t xml:space="preserve">, а также железнодорожная </w:t>
      </w:r>
      <w:r w:rsidR="000167E4">
        <w:t>линия</w:t>
      </w:r>
      <w:r>
        <w:t xml:space="preserve"> необщего пользования </w:t>
      </w:r>
      <w:r w:rsidR="00FD225A">
        <w:t>«</w:t>
      </w:r>
      <w:r w:rsidRPr="00110B10">
        <w:t>Подъездной железнодорожный путь необщего пользования к складу горюче-смазочных материалов (ТЗК) «Крымск»</w:t>
      </w:r>
      <w:r w:rsidR="00084C9E">
        <w:t>.</w:t>
      </w:r>
      <w:r w:rsidR="005A5C09">
        <w:t xml:space="preserve"> </w:t>
      </w:r>
      <w:r w:rsidR="000167E4">
        <w:t>На территории поселения находится железнодорожная станция Крымская, на которой расположен железнодорожный вокзал.</w:t>
      </w:r>
    </w:p>
    <w:p w:rsidR="009D495D" w:rsidRPr="005F5885" w:rsidRDefault="009D495D" w:rsidP="009D495D">
      <w:pPr>
        <w:pStyle w:val="af0"/>
        <w:ind w:left="0"/>
        <w:rPr>
          <w:rFonts w:asciiTheme="minorHAnsi" w:eastAsia="Arial Unicode MS" w:hAnsiTheme="minorHAnsi" w:cstheme="minorHAnsi"/>
        </w:rPr>
      </w:pPr>
      <w:r w:rsidRPr="005F5885">
        <w:rPr>
          <w:rFonts w:asciiTheme="minorHAnsi" w:eastAsia="Arial Unicode MS" w:hAnsiTheme="minorHAnsi" w:cstheme="minorHAnsi"/>
        </w:rPr>
        <w:t xml:space="preserve">Перечень линий железных дорог, объектов железнодорожного транспорта </w:t>
      </w:r>
      <w:r w:rsidRPr="00FE6094">
        <w:rPr>
          <w:rFonts w:asciiTheme="minorHAnsi" w:eastAsia="Arial Unicode MS" w:hAnsiTheme="minorHAnsi" w:cstheme="minorHAnsi"/>
        </w:rPr>
        <w:t xml:space="preserve">приведен в таблице </w:t>
      </w:r>
      <w:r w:rsidR="00FE6094" w:rsidRPr="00FE6094">
        <w:rPr>
          <w:rFonts w:asciiTheme="minorHAnsi" w:eastAsia="Arial Unicode MS" w:hAnsiTheme="minorHAnsi" w:cstheme="minorHAnsi"/>
        </w:rPr>
        <w:t>27</w:t>
      </w:r>
      <w:r w:rsidRPr="00FE6094">
        <w:rPr>
          <w:rFonts w:asciiTheme="minorHAnsi" w:eastAsia="Arial Unicode MS" w:hAnsiTheme="minorHAnsi" w:cstheme="minorHAnsi"/>
        </w:rPr>
        <w:t>.</w:t>
      </w:r>
    </w:p>
    <w:p w:rsidR="009D495D" w:rsidRPr="005F5885" w:rsidRDefault="009D495D" w:rsidP="009D495D">
      <w:pPr>
        <w:pStyle w:val="af0"/>
        <w:ind w:left="0"/>
        <w:jc w:val="right"/>
        <w:rPr>
          <w:rFonts w:asciiTheme="minorHAnsi" w:hAnsiTheme="minorHAnsi" w:cstheme="minorHAnsi"/>
          <w:lang w:eastAsia="ar-SA"/>
        </w:rPr>
      </w:pPr>
      <w:r w:rsidRPr="005F5885">
        <w:rPr>
          <w:rFonts w:asciiTheme="minorHAnsi" w:eastAsia="Arial Unicode MS" w:hAnsiTheme="minorHAnsi" w:cstheme="minorHAnsi"/>
        </w:rPr>
        <w:t xml:space="preserve">Таблица </w:t>
      </w:r>
      <w:r w:rsidR="00FE6094">
        <w:rPr>
          <w:rFonts w:asciiTheme="minorHAnsi" w:eastAsia="Arial Unicode MS" w:hAnsiTheme="minorHAnsi" w:cstheme="minorHAnsi"/>
        </w:rPr>
        <w:t>27</w:t>
      </w:r>
    </w:p>
    <w:tbl>
      <w:tblPr>
        <w:tblW w:w="10349" w:type="dxa"/>
        <w:tblInd w:w="-244" w:type="dxa"/>
        <w:tblLayout w:type="fixed"/>
        <w:tblCellMar>
          <w:left w:w="40" w:type="dxa"/>
          <w:right w:w="40" w:type="dxa"/>
        </w:tblCellMar>
        <w:tblLook w:val="0000"/>
      </w:tblPr>
      <w:tblGrid>
        <w:gridCol w:w="851"/>
        <w:gridCol w:w="3402"/>
        <w:gridCol w:w="1985"/>
        <w:gridCol w:w="2268"/>
        <w:gridCol w:w="709"/>
        <w:gridCol w:w="1134"/>
      </w:tblGrid>
      <w:tr w:rsidR="009D495D" w:rsidRPr="005F5885" w:rsidTr="00227316">
        <w:trPr>
          <w:trHeight w:val="577"/>
          <w:tblHead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right="-40" w:firstLine="0"/>
              <w:jc w:val="center"/>
              <w:rPr>
                <w:sz w:val="24"/>
                <w:szCs w:val="24"/>
              </w:rPr>
            </w:pPr>
            <w:r w:rsidRPr="005F5885">
              <w:rPr>
                <w:sz w:val="24"/>
                <w:szCs w:val="24"/>
              </w:rPr>
              <w:t xml:space="preserve">№ </w:t>
            </w:r>
            <w:r w:rsidR="002D3DC3" w:rsidRPr="005F5885">
              <w:rPr>
                <w:sz w:val="24"/>
                <w:szCs w:val="24"/>
              </w:rPr>
              <w:t>на карте</w:t>
            </w:r>
            <w:r w:rsidR="00AC1189" w:rsidRPr="005F5885">
              <w:rPr>
                <w:sz w:val="24"/>
                <w:szCs w:val="24"/>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right="102" w:firstLine="0"/>
              <w:jc w:val="center"/>
              <w:rPr>
                <w:sz w:val="24"/>
                <w:szCs w:val="24"/>
              </w:rPr>
            </w:pPr>
            <w:r w:rsidRPr="005F5885">
              <w:rPr>
                <w:sz w:val="24"/>
                <w:szCs w:val="24"/>
              </w:rPr>
              <w:t>Наименование объекта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left="-40" w:right="-40" w:firstLine="0"/>
              <w:jc w:val="center"/>
              <w:rPr>
                <w:sz w:val="24"/>
                <w:szCs w:val="24"/>
              </w:rPr>
            </w:pPr>
            <w:r w:rsidRPr="005F5885">
              <w:rPr>
                <w:sz w:val="24"/>
                <w:szCs w:val="24"/>
              </w:rPr>
              <w:t>Краткая характеристика,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right="-40" w:firstLine="0"/>
              <w:jc w:val="center"/>
              <w:rPr>
                <w:sz w:val="24"/>
                <w:szCs w:val="24"/>
              </w:rPr>
            </w:pPr>
            <w:r w:rsidRPr="005F5885">
              <w:rPr>
                <w:sz w:val="24"/>
                <w:szCs w:val="24"/>
              </w:rPr>
              <w:t>Местоположение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right="-40" w:firstLine="0"/>
              <w:jc w:val="center"/>
              <w:rPr>
                <w:sz w:val="24"/>
                <w:szCs w:val="24"/>
              </w:rPr>
            </w:pPr>
            <w:r w:rsidRPr="005F5885">
              <w:rPr>
                <w:sz w:val="24"/>
                <w:szCs w:val="24"/>
              </w:rPr>
              <w:t>Значение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495D" w:rsidRPr="005F5885" w:rsidRDefault="009D495D" w:rsidP="00850D73">
            <w:pPr>
              <w:shd w:val="clear" w:color="auto" w:fill="FFFFFF"/>
              <w:autoSpaceDE w:val="0"/>
              <w:autoSpaceDN w:val="0"/>
              <w:adjustRightInd w:val="0"/>
              <w:spacing w:line="240" w:lineRule="auto"/>
              <w:ind w:right="-40" w:firstLine="0"/>
              <w:jc w:val="center"/>
              <w:rPr>
                <w:sz w:val="24"/>
                <w:szCs w:val="24"/>
              </w:rPr>
            </w:pPr>
            <w:r w:rsidRPr="005F5885">
              <w:rPr>
                <w:sz w:val="24"/>
                <w:szCs w:val="24"/>
              </w:rPr>
              <w:t>Статус объекта</w:t>
            </w:r>
          </w:p>
        </w:tc>
      </w:tr>
      <w:tr w:rsidR="00760E4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pacing w:line="240" w:lineRule="auto"/>
              <w:ind w:firstLine="0"/>
              <w:jc w:val="center"/>
            </w:pPr>
            <w:r w:rsidRPr="003A2BDC">
              <w:rPr>
                <w:sz w:val="24"/>
                <w:szCs w:val="24"/>
              </w:rPr>
              <w:t>9.53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5F5885" w:rsidRDefault="00760E44" w:rsidP="00850D73">
            <w:pPr>
              <w:shd w:val="clear" w:color="auto" w:fill="FFFFFF"/>
              <w:autoSpaceDE w:val="0"/>
              <w:autoSpaceDN w:val="0"/>
              <w:adjustRightInd w:val="0"/>
              <w:spacing w:line="240" w:lineRule="auto"/>
              <w:ind w:firstLine="0"/>
              <w:jc w:val="left"/>
              <w:rPr>
                <w:sz w:val="24"/>
                <w:szCs w:val="24"/>
              </w:rPr>
            </w:pPr>
            <w:r w:rsidRPr="005F5885">
              <w:rPr>
                <w:sz w:val="24"/>
                <w:szCs w:val="24"/>
              </w:rPr>
              <w:t>Железнодорожный путь общего пользования Краснодар-Новороссийск СКЖД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hd w:val="clear" w:color="auto" w:fill="FFFFFF"/>
              <w:autoSpaceDE w:val="0"/>
              <w:autoSpaceDN w:val="0"/>
              <w:adjustRightInd w:val="0"/>
              <w:spacing w:line="240" w:lineRule="auto"/>
              <w:ind w:firstLine="0"/>
              <w:jc w:val="center"/>
              <w:rPr>
                <w:sz w:val="24"/>
                <w:szCs w:val="24"/>
              </w:rPr>
            </w:pPr>
            <w:r w:rsidRPr="003A2BDC">
              <w:rPr>
                <w:sz w:val="24"/>
                <w:szCs w:val="24"/>
              </w:rPr>
              <w:t>10,92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5F5885" w:rsidRDefault="00760E44" w:rsidP="00850D73">
            <w:pPr>
              <w:shd w:val="clear" w:color="auto" w:fill="FFFFFF"/>
              <w:autoSpaceDE w:val="0"/>
              <w:autoSpaceDN w:val="0"/>
              <w:adjustRightInd w:val="0"/>
              <w:spacing w:line="240" w:lineRule="auto"/>
              <w:ind w:firstLine="0"/>
              <w:jc w:val="center"/>
            </w:pPr>
            <w:r w:rsidRPr="005F5885">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5F5885" w:rsidRDefault="00760E44" w:rsidP="00850D73">
            <w:pPr>
              <w:spacing w:line="240" w:lineRule="auto"/>
              <w:ind w:firstLine="0"/>
              <w:jc w:val="center"/>
              <w:rPr>
                <w:sz w:val="24"/>
                <w:szCs w:val="24"/>
              </w:rPr>
            </w:pPr>
            <w:r w:rsidRPr="005F5885">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5F5885">
              <w:rPr>
                <w:sz w:val="24"/>
                <w:szCs w:val="24"/>
              </w:rPr>
              <w:t>Сущ.</w:t>
            </w:r>
          </w:p>
        </w:tc>
      </w:tr>
      <w:tr w:rsidR="00760E4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pacing w:line="240" w:lineRule="auto"/>
              <w:ind w:firstLine="0"/>
              <w:jc w:val="center"/>
            </w:pPr>
            <w:r w:rsidRPr="003A2BDC">
              <w:rPr>
                <w:sz w:val="24"/>
                <w:szCs w:val="24"/>
              </w:rPr>
              <w:t>9.54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left"/>
              <w:rPr>
                <w:sz w:val="24"/>
                <w:szCs w:val="24"/>
              </w:rPr>
            </w:pPr>
            <w:r w:rsidRPr="000D5FFB">
              <w:rPr>
                <w:sz w:val="24"/>
                <w:szCs w:val="24"/>
              </w:rPr>
              <w:t>Железнодорожный путь общего пользования Кр</w:t>
            </w:r>
            <w:r>
              <w:rPr>
                <w:sz w:val="24"/>
                <w:szCs w:val="24"/>
              </w:rPr>
              <w:t>ымская</w:t>
            </w:r>
            <w:r w:rsidRPr="000D5FFB">
              <w:rPr>
                <w:sz w:val="24"/>
                <w:szCs w:val="24"/>
              </w:rPr>
              <w:t>-</w:t>
            </w:r>
            <w:r>
              <w:rPr>
                <w:sz w:val="24"/>
                <w:szCs w:val="24"/>
              </w:rPr>
              <w:t xml:space="preserve">Тимашевская </w:t>
            </w:r>
            <w:r w:rsidRPr="000D5FFB">
              <w:rPr>
                <w:sz w:val="24"/>
                <w:szCs w:val="24"/>
              </w:rPr>
              <w:t>СКЖД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hd w:val="clear" w:color="auto" w:fill="FFFFFF"/>
              <w:autoSpaceDE w:val="0"/>
              <w:autoSpaceDN w:val="0"/>
              <w:adjustRightInd w:val="0"/>
              <w:spacing w:line="240" w:lineRule="auto"/>
              <w:ind w:firstLine="0"/>
              <w:jc w:val="center"/>
              <w:rPr>
                <w:sz w:val="24"/>
                <w:szCs w:val="24"/>
              </w:rPr>
            </w:pPr>
            <w:r w:rsidRPr="003A2BDC">
              <w:rPr>
                <w:sz w:val="24"/>
                <w:szCs w:val="24"/>
              </w:rPr>
              <w:t>6,00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center"/>
            </w:pPr>
            <w:r w:rsidRPr="000D5FFB">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Сущ.</w:t>
            </w:r>
          </w:p>
        </w:tc>
      </w:tr>
      <w:tr w:rsidR="00760E4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pacing w:line="240" w:lineRule="auto"/>
              <w:ind w:firstLine="0"/>
              <w:jc w:val="center"/>
              <w:rPr>
                <w:sz w:val="24"/>
                <w:szCs w:val="24"/>
              </w:rPr>
            </w:pPr>
            <w:r w:rsidRPr="003A2BDC">
              <w:rPr>
                <w:sz w:val="24"/>
                <w:szCs w:val="24"/>
              </w:rPr>
              <w:t>9.55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left"/>
              <w:rPr>
                <w:sz w:val="24"/>
                <w:szCs w:val="24"/>
              </w:rPr>
            </w:pPr>
            <w:r w:rsidRPr="000D5FFB">
              <w:rPr>
                <w:sz w:val="24"/>
                <w:szCs w:val="24"/>
              </w:rPr>
              <w:t>Железнодорожный путь общего пользования Кр</w:t>
            </w:r>
            <w:r>
              <w:rPr>
                <w:sz w:val="24"/>
                <w:szCs w:val="24"/>
              </w:rPr>
              <w:t>ымская</w:t>
            </w:r>
            <w:r w:rsidRPr="000D5FFB">
              <w:rPr>
                <w:sz w:val="24"/>
                <w:szCs w:val="24"/>
              </w:rPr>
              <w:t>-</w:t>
            </w:r>
            <w:r>
              <w:rPr>
                <w:sz w:val="24"/>
                <w:szCs w:val="24"/>
              </w:rPr>
              <w:t>Кавказ</w:t>
            </w:r>
            <w:r w:rsidRPr="000D5FFB">
              <w:rPr>
                <w:sz w:val="24"/>
                <w:szCs w:val="24"/>
              </w:rPr>
              <w:t xml:space="preserve"> СКЖД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hd w:val="clear" w:color="auto" w:fill="FFFFFF"/>
              <w:autoSpaceDE w:val="0"/>
              <w:autoSpaceDN w:val="0"/>
              <w:adjustRightInd w:val="0"/>
              <w:spacing w:line="240" w:lineRule="auto"/>
              <w:ind w:firstLine="0"/>
              <w:jc w:val="center"/>
              <w:rPr>
                <w:sz w:val="24"/>
                <w:szCs w:val="24"/>
              </w:rPr>
            </w:pPr>
            <w:r w:rsidRPr="003A2BDC">
              <w:rPr>
                <w:sz w:val="24"/>
                <w:szCs w:val="24"/>
              </w:rPr>
              <w:t>6,00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center"/>
            </w:pPr>
            <w:r w:rsidRPr="000D5FFB">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Сущ.</w:t>
            </w:r>
          </w:p>
        </w:tc>
      </w:tr>
      <w:tr w:rsidR="00760E4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pacing w:line="240" w:lineRule="auto"/>
              <w:ind w:firstLine="0"/>
              <w:jc w:val="center"/>
            </w:pPr>
            <w:r w:rsidRPr="003A2BDC">
              <w:rPr>
                <w:sz w:val="24"/>
                <w:szCs w:val="24"/>
              </w:rPr>
              <w:t>9.56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left"/>
              <w:rPr>
                <w:sz w:val="24"/>
                <w:szCs w:val="24"/>
              </w:rPr>
            </w:pPr>
            <w:r w:rsidRPr="000D5FFB">
              <w:rPr>
                <w:sz w:val="24"/>
                <w:szCs w:val="24"/>
              </w:rPr>
              <w:t>Железнодорожный путь общего пользования Кр</w:t>
            </w:r>
            <w:r>
              <w:rPr>
                <w:sz w:val="24"/>
                <w:szCs w:val="24"/>
              </w:rPr>
              <w:t>ымская</w:t>
            </w:r>
            <w:r w:rsidRPr="000D5FFB">
              <w:rPr>
                <w:sz w:val="24"/>
                <w:szCs w:val="24"/>
              </w:rPr>
              <w:t>-</w:t>
            </w:r>
            <w:r>
              <w:rPr>
                <w:sz w:val="24"/>
                <w:szCs w:val="24"/>
              </w:rPr>
              <w:t>Грушевая</w:t>
            </w:r>
            <w:r w:rsidRPr="000D5FFB">
              <w:rPr>
                <w:sz w:val="24"/>
                <w:szCs w:val="24"/>
              </w:rPr>
              <w:t xml:space="preserve"> СКЖД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3A2BDC" w:rsidRDefault="00760E44" w:rsidP="00850D73">
            <w:pPr>
              <w:shd w:val="clear" w:color="auto" w:fill="FFFFFF"/>
              <w:autoSpaceDE w:val="0"/>
              <w:autoSpaceDN w:val="0"/>
              <w:adjustRightInd w:val="0"/>
              <w:spacing w:line="240" w:lineRule="auto"/>
              <w:ind w:firstLine="0"/>
              <w:jc w:val="center"/>
              <w:rPr>
                <w:sz w:val="24"/>
                <w:szCs w:val="24"/>
              </w:rPr>
            </w:pPr>
            <w:r w:rsidRPr="003A2BDC">
              <w:rPr>
                <w:sz w:val="24"/>
                <w:szCs w:val="24"/>
              </w:rPr>
              <w:t>6,18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hd w:val="clear" w:color="auto" w:fill="FFFFFF"/>
              <w:autoSpaceDE w:val="0"/>
              <w:autoSpaceDN w:val="0"/>
              <w:adjustRightInd w:val="0"/>
              <w:spacing w:line="240" w:lineRule="auto"/>
              <w:ind w:firstLine="0"/>
              <w:jc w:val="center"/>
            </w:pPr>
            <w:r w:rsidRPr="000D5FFB">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60E44" w:rsidRPr="000D5FFB" w:rsidRDefault="00760E44" w:rsidP="00850D73">
            <w:pPr>
              <w:spacing w:line="240" w:lineRule="auto"/>
              <w:ind w:firstLine="0"/>
              <w:jc w:val="center"/>
              <w:rPr>
                <w:sz w:val="24"/>
                <w:szCs w:val="24"/>
              </w:rPr>
            </w:pPr>
            <w:r w:rsidRPr="000D5FFB">
              <w:rPr>
                <w:sz w:val="24"/>
                <w:szCs w:val="24"/>
              </w:rPr>
              <w:t>Сущ.</w:t>
            </w:r>
          </w:p>
        </w:tc>
      </w:tr>
      <w:tr w:rsidR="00FE609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3A2BDC" w:rsidRDefault="00FE6094" w:rsidP="00850D73">
            <w:pPr>
              <w:spacing w:line="240" w:lineRule="auto"/>
              <w:ind w:firstLine="0"/>
              <w:jc w:val="center"/>
              <w:rPr>
                <w:sz w:val="24"/>
                <w:szCs w:val="24"/>
              </w:rPr>
            </w:pPr>
            <w:r w:rsidRPr="003A2BDC">
              <w:rPr>
                <w:sz w:val="24"/>
                <w:szCs w:val="24"/>
              </w:rPr>
              <w:t>9.57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left"/>
              <w:rPr>
                <w:sz w:val="24"/>
                <w:szCs w:val="24"/>
              </w:rPr>
            </w:pPr>
            <w:r w:rsidRPr="000D5FFB">
              <w:rPr>
                <w:sz w:val="24"/>
                <w:szCs w:val="24"/>
              </w:rPr>
              <w:t>Железнодорожная станция «</w:t>
            </w:r>
            <w:r>
              <w:rPr>
                <w:sz w:val="24"/>
                <w:szCs w:val="24"/>
              </w:rPr>
              <w:t>Крым</w:t>
            </w:r>
            <w:r w:rsidRPr="000D5FFB">
              <w:rPr>
                <w:sz w:val="24"/>
                <w:szCs w:val="24"/>
              </w:rPr>
              <w:t>ская» СКЖД</w:t>
            </w:r>
            <w:r>
              <w:rPr>
                <w:sz w:val="24"/>
                <w:szCs w:val="24"/>
              </w:rPr>
              <w:t>, вокзал</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center"/>
              <w:rPr>
                <w:sz w:val="24"/>
                <w:szCs w:val="24"/>
              </w:rPr>
            </w:pPr>
            <w:r w:rsidRPr="000D5FFB">
              <w:rPr>
                <w:sz w:val="24"/>
                <w:szCs w:val="24"/>
              </w:rPr>
              <w:t>г. Крымск, Привокзальная площадь, 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pacing w:line="240" w:lineRule="auto"/>
              <w:ind w:firstLine="0"/>
              <w:jc w:val="center"/>
              <w:rPr>
                <w:sz w:val="24"/>
                <w:szCs w:val="24"/>
              </w:rPr>
            </w:pPr>
            <w:r w:rsidRPr="000D5FFB">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pacing w:line="240" w:lineRule="auto"/>
              <w:ind w:firstLine="0"/>
              <w:jc w:val="center"/>
              <w:rPr>
                <w:sz w:val="24"/>
                <w:szCs w:val="24"/>
              </w:rPr>
            </w:pPr>
            <w:r w:rsidRPr="000D5FFB">
              <w:rPr>
                <w:sz w:val="24"/>
                <w:szCs w:val="24"/>
              </w:rPr>
              <w:t>Сущ.</w:t>
            </w:r>
          </w:p>
        </w:tc>
      </w:tr>
      <w:tr w:rsidR="00FE6094" w:rsidRPr="00314DAD" w:rsidTr="00227316">
        <w:trPr>
          <w:trHeight w:val="45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3A2BDC" w:rsidRDefault="00FE6094" w:rsidP="00850D73">
            <w:pPr>
              <w:spacing w:line="240" w:lineRule="auto"/>
              <w:ind w:firstLine="0"/>
              <w:jc w:val="center"/>
              <w:rPr>
                <w:sz w:val="24"/>
                <w:szCs w:val="24"/>
              </w:rPr>
            </w:pPr>
            <w:r w:rsidRPr="003A2BDC">
              <w:rPr>
                <w:sz w:val="24"/>
                <w:szCs w:val="24"/>
              </w:rPr>
              <w:t>9.58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left"/>
              <w:rPr>
                <w:sz w:val="24"/>
                <w:szCs w:val="24"/>
              </w:rPr>
            </w:pPr>
            <w:r w:rsidRPr="00C93842">
              <w:rPr>
                <w:sz w:val="24"/>
                <w:szCs w:val="24"/>
              </w:rPr>
              <w:t xml:space="preserve">Подъездной железнодорожный путь </w:t>
            </w:r>
            <w:r>
              <w:rPr>
                <w:sz w:val="24"/>
                <w:szCs w:val="24"/>
              </w:rPr>
              <w:t xml:space="preserve">необщего пользования </w:t>
            </w:r>
            <w:r w:rsidRPr="00C93842">
              <w:rPr>
                <w:sz w:val="24"/>
                <w:szCs w:val="24"/>
              </w:rPr>
              <w:t>к складу горюче-смазочных материалов (ТЗК) «Крымск</w:t>
            </w:r>
            <w:r>
              <w:rPr>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hd w:val="clear" w:color="auto" w:fill="FFFFFF"/>
              <w:autoSpaceDE w:val="0"/>
              <w:autoSpaceDN w:val="0"/>
              <w:adjustRightInd w:val="0"/>
              <w:spacing w:line="240" w:lineRule="auto"/>
              <w:ind w:firstLine="0"/>
              <w:jc w:val="center"/>
            </w:pPr>
            <w:r w:rsidRPr="000D5FFB">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pacing w:line="240" w:lineRule="auto"/>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6094" w:rsidRPr="000D5FFB" w:rsidRDefault="00FE6094" w:rsidP="00850D73">
            <w:pPr>
              <w:spacing w:line="240" w:lineRule="auto"/>
              <w:ind w:firstLine="0"/>
              <w:jc w:val="center"/>
              <w:rPr>
                <w:sz w:val="24"/>
                <w:szCs w:val="24"/>
              </w:rPr>
            </w:pPr>
            <w:r w:rsidRPr="000D5FFB">
              <w:rPr>
                <w:sz w:val="24"/>
                <w:szCs w:val="24"/>
              </w:rPr>
              <w:t>Сущ.</w:t>
            </w:r>
          </w:p>
        </w:tc>
      </w:tr>
    </w:tbl>
    <w:p w:rsidR="00B6164D" w:rsidRPr="005F5885" w:rsidRDefault="00B6164D" w:rsidP="00B6164D">
      <w:pPr>
        <w:tabs>
          <w:tab w:val="left" w:pos="0"/>
        </w:tabs>
        <w:ind w:left="360" w:firstLine="0"/>
        <w:rPr>
          <w:sz w:val="24"/>
          <w:szCs w:val="24"/>
        </w:rPr>
      </w:pPr>
      <w:r w:rsidRPr="005F5885">
        <w:rPr>
          <w:sz w:val="24"/>
          <w:szCs w:val="24"/>
        </w:rPr>
        <w:lastRenderedPageBreak/>
        <w:t>*Примечание: Ф – объекты федерального значения</w:t>
      </w:r>
      <w:r w:rsidR="005F5885">
        <w:rPr>
          <w:sz w:val="24"/>
          <w:szCs w:val="24"/>
        </w:rPr>
        <w:t>.</w:t>
      </w:r>
    </w:p>
    <w:p w:rsidR="009D495D" w:rsidRPr="00084C9E" w:rsidRDefault="009D495D" w:rsidP="009D495D"/>
    <w:p w:rsidR="009D495D" w:rsidRPr="00084C9E" w:rsidRDefault="009D495D" w:rsidP="009D495D">
      <w:pPr>
        <w:pStyle w:val="30"/>
        <w:tabs>
          <w:tab w:val="left" w:pos="-2835"/>
        </w:tabs>
        <w:ind w:left="0" w:firstLine="567"/>
        <w:rPr>
          <w:b/>
          <w:szCs w:val="28"/>
          <w:u w:val="none"/>
        </w:rPr>
      </w:pPr>
      <w:bookmarkStart w:id="58" w:name="_Toc107050703"/>
      <w:r w:rsidRPr="00084C9E">
        <w:rPr>
          <w:b/>
          <w:szCs w:val="28"/>
          <w:u w:val="none"/>
        </w:rPr>
        <w:t>2.</w:t>
      </w:r>
      <w:r w:rsidR="00D52490" w:rsidRPr="00084C9E">
        <w:rPr>
          <w:b/>
          <w:szCs w:val="28"/>
          <w:u w:val="none"/>
        </w:rPr>
        <w:t>1.</w:t>
      </w:r>
      <w:r w:rsidRPr="00084C9E">
        <w:rPr>
          <w:b/>
          <w:szCs w:val="28"/>
          <w:u w:val="none"/>
        </w:rPr>
        <w:t xml:space="preserve">7.2 Морской </w:t>
      </w:r>
      <w:r w:rsidR="00084C9E">
        <w:rPr>
          <w:b/>
          <w:szCs w:val="28"/>
          <w:u w:val="none"/>
        </w:rPr>
        <w:t xml:space="preserve">и речной </w:t>
      </w:r>
      <w:r w:rsidRPr="00084C9E">
        <w:rPr>
          <w:b/>
          <w:szCs w:val="28"/>
          <w:u w:val="none"/>
        </w:rPr>
        <w:t>транспорт</w:t>
      </w:r>
      <w:bookmarkEnd w:id="58"/>
    </w:p>
    <w:p w:rsidR="00084C9E" w:rsidRPr="00084C9E" w:rsidRDefault="00084C9E" w:rsidP="00084C9E">
      <w:pPr>
        <w:pStyle w:val="32"/>
        <w:spacing w:after="0"/>
        <w:ind w:left="0"/>
        <w:rPr>
          <w:rFonts w:ascii="Times New Roman" w:eastAsiaTheme="minorEastAsia" w:hAnsi="Times New Roman" w:cs="Times New Roman"/>
          <w:sz w:val="28"/>
          <w:szCs w:val="28"/>
        </w:rPr>
      </w:pPr>
      <w:r w:rsidRPr="00084C9E">
        <w:rPr>
          <w:rFonts w:ascii="Times New Roman" w:eastAsiaTheme="minorEastAsia" w:hAnsi="Times New Roman" w:cs="Times New Roman"/>
          <w:sz w:val="28"/>
          <w:szCs w:val="28"/>
        </w:rPr>
        <w:t>На реке Адагум в районе города Крымск не предполагается наличие речного транспорта в общей системе из-за несудоходности реки.</w:t>
      </w:r>
    </w:p>
    <w:p w:rsidR="009D495D" w:rsidRPr="00084C9E" w:rsidRDefault="009D495D" w:rsidP="009D495D">
      <w:pPr>
        <w:spacing w:before="57" w:after="57"/>
        <w:ind w:left="57" w:right="57" w:firstLine="567"/>
        <w:rPr>
          <w:i/>
        </w:rPr>
      </w:pPr>
    </w:p>
    <w:p w:rsidR="009D495D" w:rsidRPr="00084C9E" w:rsidRDefault="009D495D" w:rsidP="009D495D">
      <w:pPr>
        <w:pStyle w:val="30"/>
        <w:tabs>
          <w:tab w:val="left" w:pos="-2835"/>
        </w:tabs>
        <w:ind w:left="0" w:firstLine="567"/>
      </w:pPr>
      <w:bookmarkStart w:id="59" w:name="_Toc107050704"/>
      <w:r w:rsidRPr="00084C9E">
        <w:rPr>
          <w:b/>
          <w:szCs w:val="28"/>
          <w:u w:val="none"/>
        </w:rPr>
        <w:t>2.</w:t>
      </w:r>
      <w:r w:rsidR="00D52490" w:rsidRPr="00084C9E">
        <w:rPr>
          <w:b/>
          <w:szCs w:val="28"/>
          <w:u w:val="none"/>
        </w:rPr>
        <w:t>1.</w:t>
      </w:r>
      <w:r w:rsidRPr="00084C9E">
        <w:rPr>
          <w:b/>
          <w:szCs w:val="28"/>
          <w:u w:val="none"/>
        </w:rPr>
        <w:t>7.3 Воздушный транспорт</w:t>
      </w:r>
      <w:bookmarkEnd w:id="59"/>
    </w:p>
    <w:p w:rsidR="009D495D" w:rsidRPr="00084C9E" w:rsidRDefault="009D495D" w:rsidP="009D495D">
      <w:pPr>
        <w:spacing w:before="57" w:after="57"/>
        <w:ind w:left="57" w:right="57" w:firstLine="567"/>
        <w:rPr>
          <w:i/>
        </w:rPr>
      </w:pPr>
      <w:r w:rsidRPr="00084C9E">
        <w:rPr>
          <w:i/>
        </w:rPr>
        <w:t xml:space="preserve">Объекты воздушного </w:t>
      </w:r>
      <w:r w:rsidR="00084C9E">
        <w:rPr>
          <w:i/>
        </w:rPr>
        <w:t xml:space="preserve">пассажирского </w:t>
      </w:r>
      <w:r w:rsidRPr="00084C9E">
        <w:rPr>
          <w:i/>
        </w:rPr>
        <w:t xml:space="preserve">транспорта на территории </w:t>
      </w:r>
      <w:r w:rsidR="00C9245A" w:rsidRPr="00084C9E">
        <w:rPr>
          <w:rFonts w:eastAsia="Arial Unicode MS"/>
          <w:lang w:eastAsia="en-US" w:bidi="en-US"/>
        </w:rPr>
        <w:t>Крымск</w:t>
      </w:r>
      <w:r w:rsidRPr="00084C9E">
        <w:rPr>
          <w:rFonts w:eastAsia="Arial Unicode MS"/>
          <w:lang w:eastAsia="en-US" w:bidi="en-US"/>
        </w:rPr>
        <w:t xml:space="preserve">ого </w:t>
      </w:r>
      <w:r w:rsidR="00C9245A" w:rsidRPr="00084C9E">
        <w:rPr>
          <w:rFonts w:eastAsia="Arial Unicode MS"/>
          <w:lang w:eastAsia="en-US" w:bidi="en-US"/>
        </w:rPr>
        <w:t>городск</w:t>
      </w:r>
      <w:r w:rsidRPr="00084C9E">
        <w:rPr>
          <w:rFonts w:eastAsia="Arial Unicode MS"/>
          <w:lang w:eastAsia="en-US" w:bidi="en-US"/>
        </w:rPr>
        <w:t xml:space="preserve">ого поселения </w:t>
      </w:r>
      <w:r w:rsidRPr="00084C9E">
        <w:rPr>
          <w:i/>
        </w:rPr>
        <w:t>отсутствуют.</w:t>
      </w:r>
    </w:p>
    <w:p w:rsidR="009D495D" w:rsidRPr="00314DAD" w:rsidRDefault="009D495D" w:rsidP="009D495D">
      <w:pPr>
        <w:spacing w:before="57" w:after="57"/>
        <w:ind w:left="57" w:right="57" w:firstLine="567"/>
        <w:rPr>
          <w:i/>
          <w:highlight w:val="yellow"/>
        </w:rPr>
      </w:pPr>
    </w:p>
    <w:p w:rsidR="009D495D" w:rsidRPr="00084C9E" w:rsidRDefault="009D495D" w:rsidP="009D495D">
      <w:pPr>
        <w:pStyle w:val="30"/>
        <w:tabs>
          <w:tab w:val="left" w:pos="-2835"/>
        </w:tabs>
        <w:ind w:left="0" w:firstLine="567"/>
        <w:rPr>
          <w:b/>
          <w:szCs w:val="28"/>
          <w:u w:val="none"/>
        </w:rPr>
      </w:pPr>
      <w:bookmarkStart w:id="60" w:name="_Toc107050705"/>
      <w:r w:rsidRPr="00084C9E">
        <w:rPr>
          <w:b/>
          <w:szCs w:val="28"/>
          <w:u w:val="none"/>
        </w:rPr>
        <w:t>2.</w:t>
      </w:r>
      <w:r w:rsidR="00D52490" w:rsidRPr="00084C9E">
        <w:rPr>
          <w:b/>
          <w:szCs w:val="28"/>
          <w:u w:val="none"/>
        </w:rPr>
        <w:t>1.</w:t>
      </w:r>
      <w:r w:rsidRPr="00084C9E">
        <w:rPr>
          <w:b/>
          <w:szCs w:val="28"/>
          <w:u w:val="none"/>
        </w:rPr>
        <w:t>7.4 Автомобильный транспорт</w:t>
      </w:r>
      <w:bookmarkEnd w:id="60"/>
    </w:p>
    <w:p w:rsidR="00084C9E" w:rsidRPr="00E6231E" w:rsidRDefault="00084C9E" w:rsidP="00084C9E">
      <w:pPr>
        <w:rPr>
          <w:highlight w:val="yellow"/>
        </w:rPr>
      </w:pPr>
      <w:r w:rsidRPr="00084C9E">
        <w:rPr>
          <w:rFonts w:eastAsia="Arial Unicode MS"/>
          <w:b/>
          <w:bCs/>
        </w:rPr>
        <w:t>Внешняя автодорожная сеть</w:t>
      </w:r>
      <w:r w:rsidRPr="00084C9E">
        <w:rPr>
          <w:rFonts w:eastAsia="Arial Unicode MS"/>
          <w:bCs/>
        </w:rPr>
        <w:t xml:space="preserve"> представлена</w:t>
      </w:r>
      <w:r w:rsidRPr="00E6231E">
        <w:rPr>
          <w:rFonts w:eastAsia="Arial Unicode MS"/>
          <w:bCs/>
        </w:rPr>
        <w:t xml:space="preserve"> автодорогой федерального значения и развитой сетью региональных автодорог. </w:t>
      </w:r>
    </w:p>
    <w:p w:rsidR="00084C9E" w:rsidRPr="00E6231E" w:rsidRDefault="00084C9E" w:rsidP="00084C9E">
      <w:r w:rsidRPr="00E6231E">
        <w:t xml:space="preserve">По южной границе муниципального образования Крымское городское поселение проходит одна из важнейших </w:t>
      </w:r>
      <w:r w:rsidRPr="00E6231E">
        <w:rPr>
          <w:b/>
        </w:rPr>
        <w:t xml:space="preserve">автомобильных дорог федерального значения </w:t>
      </w:r>
      <w:r w:rsidR="00667584" w:rsidRPr="00667584">
        <w:t>А-146</w:t>
      </w:r>
      <w:r w:rsidR="00667584">
        <w:rPr>
          <w:b/>
        </w:rPr>
        <w:t xml:space="preserve"> </w:t>
      </w:r>
      <w:r w:rsidR="00754FA6" w:rsidRPr="00754FA6">
        <w:rPr>
          <w:rFonts w:eastAsia="Arial Unicode MS"/>
          <w:bCs/>
        </w:rPr>
        <w:t>Краснодар-Верхнебаканский</w:t>
      </w:r>
      <w:r w:rsidRPr="00754FA6">
        <w:rPr>
          <w:rFonts w:eastAsia="Arial Unicode MS"/>
          <w:bCs/>
        </w:rPr>
        <w:t>,</w:t>
      </w:r>
      <w:r w:rsidRPr="00E6231E">
        <w:t xml:space="preserve"> которая обеспечивает связь административного центра района г. Крымска с административным центром края г. Краснодар, а также является одной из главных транспортных артерий по которой осуществляется пропуск транспортных грузопотоков от морского порта г. Новороссийск.</w:t>
      </w:r>
    </w:p>
    <w:p w:rsidR="00084C9E" w:rsidRPr="00E6231E" w:rsidRDefault="00084C9E" w:rsidP="00084C9E">
      <w:pPr>
        <w:rPr>
          <w:b/>
        </w:rPr>
      </w:pPr>
      <w:r w:rsidRPr="00E6231E">
        <w:t xml:space="preserve">В Крымском транспортном узле пересекаются </w:t>
      </w:r>
      <w:r w:rsidRPr="00E6231E">
        <w:rPr>
          <w:b/>
        </w:rPr>
        <w:t>автомобильные дороги регионального или  межмуниципального значения:</w:t>
      </w:r>
    </w:p>
    <w:p w:rsidR="00084C9E" w:rsidRPr="00E6231E" w:rsidRDefault="00084C9E" w:rsidP="00084C9E">
      <w:pPr>
        <w:ind w:firstLine="567"/>
      </w:pPr>
      <w:r w:rsidRPr="00E6231E">
        <w:t>- г. Крымск – с. Джигинка (</w:t>
      </w:r>
      <w:r w:rsidRPr="00E6231E">
        <w:rPr>
          <w:lang w:val="en-US"/>
        </w:rPr>
        <w:t>II</w:t>
      </w:r>
      <w:r w:rsidRPr="00E6231E">
        <w:t xml:space="preserve"> категория);</w:t>
      </w:r>
    </w:p>
    <w:p w:rsidR="00084C9E" w:rsidRPr="00E6231E" w:rsidRDefault="00084C9E" w:rsidP="00084C9E">
      <w:pPr>
        <w:ind w:firstLine="567"/>
      </w:pPr>
      <w:r w:rsidRPr="00E6231E">
        <w:t>- г. Славянск-на-Кубани – г. Крымск (</w:t>
      </w:r>
      <w:r w:rsidRPr="00E6231E">
        <w:rPr>
          <w:lang w:val="en-US"/>
        </w:rPr>
        <w:t>II</w:t>
      </w:r>
      <w:r w:rsidRPr="00E6231E">
        <w:t xml:space="preserve"> категория);</w:t>
      </w:r>
    </w:p>
    <w:p w:rsidR="00084C9E" w:rsidRPr="00E6231E" w:rsidRDefault="00084C9E" w:rsidP="00084C9E">
      <w:pPr>
        <w:ind w:firstLine="567"/>
      </w:pPr>
      <w:r w:rsidRPr="00E6231E">
        <w:t>- г. Крымск – х. Аккерменка (</w:t>
      </w:r>
      <w:r w:rsidRPr="00E6231E">
        <w:rPr>
          <w:lang w:val="en-US"/>
        </w:rPr>
        <w:t>IV</w:t>
      </w:r>
      <w:r w:rsidRPr="00E6231E">
        <w:t xml:space="preserve"> категория);</w:t>
      </w:r>
    </w:p>
    <w:p w:rsidR="00754FA6" w:rsidRDefault="00084C9E" w:rsidP="00084C9E">
      <w:pPr>
        <w:ind w:firstLine="567"/>
      </w:pPr>
      <w:r w:rsidRPr="00E6231E">
        <w:t>- г. Крымск – х. Черноморский (</w:t>
      </w:r>
      <w:r w:rsidRPr="00E6231E">
        <w:rPr>
          <w:lang w:val="en-US"/>
        </w:rPr>
        <w:t>IV</w:t>
      </w:r>
      <w:r w:rsidRPr="00E6231E">
        <w:t xml:space="preserve"> категория)</w:t>
      </w:r>
      <w:r w:rsidR="00754FA6">
        <w:t>;</w:t>
      </w:r>
    </w:p>
    <w:p w:rsidR="00084C9E" w:rsidRPr="00E6231E" w:rsidRDefault="00754FA6" w:rsidP="00084C9E">
      <w:pPr>
        <w:ind w:firstLine="567"/>
      </w:pPr>
      <w:r>
        <w:t xml:space="preserve">- </w:t>
      </w:r>
      <w:r w:rsidRPr="00754FA6">
        <w:t>Подъезд к ст-це Неберджаевская</w:t>
      </w:r>
      <w:r w:rsidRPr="00E6231E">
        <w:t>(</w:t>
      </w:r>
      <w:r w:rsidRPr="00E6231E">
        <w:rPr>
          <w:lang w:val="en-US"/>
        </w:rPr>
        <w:t>IV</w:t>
      </w:r>
      <w:r w:rsidRPr="00E6231E">
        <w:t xml:space="preserve"> категория)</w:t>
      </w:r>
      <w:r w:rsidR="00084C9E" w:rsidRPr="00E6231E">
        <w:t>.</w:t>
      </w:r>
    </w:p>
    <w:p w:rsidR="00084C9E" w:rsidRPr="00E6231E" w:rsidRDefault="00084C9E" w:rsidP="00084C9E">
      <w:pPr>
        <w:tabs>
          <w:tab w:val="left" w:pos="9781"/>
        </w:tabs>
        <w:suppressAutoHyphens/>
        <w:rPr>
          <w:lang w:eastAsia="ar-SA"/>
        </w:rPr>
      </w:pPr>
      <w:r w:rsidRPr="00E6231E">
        <w:rPr>
          <w:lang w:eastAsia="ar-SA"/>
        </w:rPr>
        <w:t>По северной окраине города проходит автомобильная дорога г.</w:t>
      </w:r>
      <w:r w:rsidR="00E9252A">
        <w:rPr>
          <w:lang w:eastAsia="ar-SA"/>
        </w:rPr>
        <w:t xml:space="preserve"> </w:t>
      </w:r>
      <w:r w:rsidRPr="00E6231E">
        <w:rPr>
          <w:lang w:eastAsia="ar-SA"/>
        </w:rPr>
        <w:t>Славянск-на-Кубани–г.Крымск, обеспечивающая связь с северными районами края.</w:t>
      </w:r>
    </w:p>
    <w:p w:rsidR="00AC0002" w:rsidRPr="00E6231E" w:rsidRDefault="00AC0002" w:rsidP="00AC0002">
      <w:pPr>
        <w:tabs>
          <w:tab w:val="left" w:pos="9781"/>
        </w:tabs>
        <w:suppressAutoHyphens/>
        <w:rPr>
          <w:lang w:eastAsia="ar-SA"/>
        </w:rPr>
      </w:pPr>
      <w:r w:rsidRPr="00E6231E">
        <w:rPr>
          <w:lang w:eastAsia="ar-SA"/>
        </w:rPr>
        <w:t>Автомобильная дорога регионального значения г.</w:t>
      </w:r>
      <w:r w:rsidR="001C1A90">
        <w:rPr>
          <w:lang w:eastAsia="ar-SA"/>
        </w:rPr>
        <w:t xml:space="preserve"> </w:t>
      </w:r>
      <w:r w:rsidRPr="00E6231E">
        <w:rPr>
          <w:lang w:eastAsia="ar-SA"/>
        </w:rPr>
        <w:t>Крымск–с.</w:t>
      </w:r>
      <w:r w:rsidR="001C1A90">
        <w:rPr>
          <w:lang w:eastAsia="ar-SA"/>
        </w:rPr>
        <w:t xml:space="preserve"> </w:t>
      </w:r>
      <w:r w:rsidRPr="00E6231E">
        <w:rPr>
          <w:lang w:eastAsia="ar-SA"/>
        </w:rPr>
        <w:t>Джигинка осуществляет связь с портами Темрюк и Кавказ.</w:t>
      </w:r>
    </w:p>
    <w:p w:rsidR="00AC0002" w:rsidRPr="00E6231E" w:rsidRDefault="00AC0002" w:rsidP="00AC0002">
      <w:pPr>
        <w:tabs>
          <w:tab w:val="left" w:pos="9781"/>
        </w:tabs>
        <w:suppressAutoHyphens/>
        <w:rPr>
          <w:lang w:eastAsia="ar-SA"/>
        </w:rPr>
      </w:pPr>
      <w:r w:rsidRPr="00E6231E">
        <w:rPr>
          <w:lang w:eastAsia="ar-SA"/>
        </w:rPr>
        <w:t>В западном направлении от города Крымска проходит автомобильная дорога регионального значения г.</w:t>
      </w:r>
      <w:r w:rsidR="001C1A90">
        <w:rPr>
          <w:lang w:eastAsia="ar-SA"/>
        </w:rPr>
        <w:t xml:space="preserve"> </w:t>
      </w:r>
      <w:r w:rsidRPr="00E6231E">
        <w:rPr>
          <w:lang w:eastAsia="ar-SA"/>
        </w:rPr>
        <w:t>Крымск–х. Аккерменка, соединяющая населенные пункты с административным центром Крымского района.</w:t>
      </w:r>
    </w:p>
    <w:p w:rsidR="00E45214" w:rsidRDefault="00E45214" w:rsidP="00E45214">
      <w:pPr>
        <w:tabs>
          <w:tab w:val="left" w:pos="993"/>
        </w:tabs>
        <w:rPr>
          <w:rFonts w:asciiTheme="minorHAnsi" w:hAnsiTheme="minorHAnsi" w:cstheme="minorHAnsi"/>
        </w:rPr>
      </w:pPr>
      <w:r w:rsidRPr="00AC0002">
        <w:rPr>
          <w:rFonts w:asciiTheme="minorHAnsi" w:hAnsiTheme="minorHAnsi" w:cstheme="minorHAnsi"/>
        </w:rPr>
        <w:t xml:space="preserve">В настоящее время прослеживается тенденция развития </w:t>
      </w:r>
      <w:r w:rsidR="00AC0002" w:rsidRPr="00AC0002">
        <w:rPr>
          <w:rFonts w:asciiTheme="minorHAnsi" w:hAnsiTheme="minorHAnsi" w:cstheme="minorHAnsi"/>
        </w:rPr>
        <w:t xml:space="preserve">функций </w:t>
      </w:r>
      <w:r w:rsidRPr="00AC0002">
        <w:rPr>
          <w:rFonts w:asciiTheme="minorHAnsi" w:hAnsiTheme="minorHAnsi" w:cstheme="minorHAnsi"/>
        </w:rPr>
        <w:t>дорожного сервиса, происходит увеличение числа введенных в эксплуатацию автозаправочных и автогазозаправочных станций, а также объектов придорожного обслуживания.</w:t>
      </w:r>
    </w:p>
    <w:p w:rsidR="008D6619" w:rsidRDefault="00507356" w:rsidP="00E45214">
      <w:pPr>
        <w:tabs>
          <w:tab w:val="left" w:pos="993"/>
        </w:tabs>
        <w:rPr>
          <w:rFonts w:asciiTheme="minorHAnsi" w:hAnsiTheme="minorHAnsi" w:cstheme="minorHAnsi"/>
        </w:rPr>
      </w:pPr>
      <w:r>
        <w:rPr>
          <w:rFonts w:asciiTheme="minorHAnsi" w:hAnsiTheme="minorHAnsi" w:cstheme="minorHAnsi"/>
        </w:rPr>
        <w:lastRenderedPageBreak/>
        <w:t>Перечень ав</w:t>
      </w:r>
      <w:r w:rsidR="00E0605C">
        <w:rPr>
          <w:rFonts w:asciiTheme="minorHAnsi" w:hAnsiTheme="minorHAnsi" w:cstheme="minorHAnsi"/>
        </w:rPr>
        <w:t>то</w:t>
      </w:r>
      <w:r>
        <w:rPr>
          <w:rFonts w:asciiTheme="minorHAnsi" w:hAnsiTheme="minorHAnsi" w:cstheme="minorHAnsi"/>
        </w:rPr>
        <w:t>мобильных дорог общего пользования внешней с</w:t>
      </w:r>
      <w:r w:rsidR="00403F01">
        <w:rPr>
          <w:rFonts w:asciiTheme="minorHAnsi" w:hAnsiTheme="minorHAnsi" w:cstheme="minorHAnsi"/>
        </w:rPr>
        <w:t>е</w:t>
      </w:r>
      <w:r>
        <w:rPr>
          <w:rFonts w:asciiTheme="minorHAnsi" w:hAnsiTheme="minorHAnsi" w:cstheme="minorHAnsi"/>
        </w:rPr>
        <w:t xml:space="preserve">ти </w:t>
      </w:r>
      <w:r w:rsidR="00403F01">
        <w:rPr>
          <w:rFonts w:asciiTheme="minorHAnsi" w:hAnsiTheme="minorHAnsi" w:cstheme="minorHAnsi"/>
        </w:rPr>
        <w:t xml:space="preserve">и объектов автомобильного транспорта Крымского городского поселения </w:t>
      </w:r>
      <w:r>
        <w:rPr>
          <w:rFonts w:asciiTheme="minorHAnsi" w:hAnsiTheme="minorHAnsi" w:cstheme="minorHAnsi"/>
        </w:rPr>
        <w:t>приведен ниже.</w:t>
      </w:r>
    </w:p>
    <w:p w:rsidR="00507356" w:rsidRDefault="00507356" w:rsidP="00507356">
      <w:pPr>
        <w:tabs>
          <w:tab w:val="left" w:pos="993"/>
        </w:tabs>
        <w:jc w:val="right"/>
        <w:rPr>
          <w:rFonts w:asciiTheme="minorHAnsi" w:hAnsiTheme="minorHAnsi" w:cstheme="minorHAnsi"/>
        </w:rPr>
      </w:pPr>
      <w:r>
        <w:rPr>
          <w:rFonts w:asciiTheme="minorHAnsi" w:hAnsiTheme="minorHAnsi" w:cstheme="minorHAnsi"/>
        </w:rPr>
        <w:t xml:space="preserve">Таблица </w:t>
      </w:r>
      <w:r w:rsidR="001B335F">
        <w:rPr>
          <w:rFonts w:asciiTheme="minorHAnsi" w:hAnsiTheme="minorHAnsi" w:cstheme="minorHAnsi"/>
        </w:rPr>
        <w:t>28</w:t>
      </w:r>
    </w:p>
    <w:tbl>
      <w:tblPr>
        <w:tblW w:w="10207" w:type="dxa"/>
        <w:tblInd w:w="-244" w:type="dxa"/>
        <w:tblLayout w:type="fixed"/>
        <w:tblCellMar>
          <w:left w:w="40" w:type="dxa"/>
          <w:right w:w="40" w:type="dxa"/>
        </w:tblCellMar>
        <w:tblLook w:val="0000"/>
      </w:tblPr>
      <w:tblGrid>
        <w:gridCol w:w="710"/>
        <w:gridCol w:w="4110"/>
        <w:gridCol w:w="1276"/>
        <w:gridCol w:w="2268"/>
        <w:gridCol w:w="851"/>
        <w:gridCol w:w="992"/>
      </w:tblGrid>
      <w:tr w:rsidR="008D6619" w:rsidRPr="00E30ED1" w:rsidTr="0022202B">
        <w:trPr>
          <w:trHeight w:val="357"/>
          <w:tblHeader/>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hd w:val="clear" w:color="auto" w:fill="FFFFFF"/>
              <w:autoSpaceDE w:val="0"/>
              <w:autoSpaceDN w:val="0"/>
              <w:adjustRightInd w:val="0"/>
              <w:spacing w:line="240" w:lineRule="auto"/>
              <w:ind w:firstLine="0"/>
              <w:jc w:val="center"/>
              <w:rPr>
                <w:sz w:val="24"/>
                <w:szCs w:val="24"/>
              </w:rPr>
            </w:pPr>
            <w:r w:rsidRPr="008D6619">
              <w:rPr>
                <w:sz w:val="24"/>
                <w:szCs w:val="24"/>
              </w:rPr>
              <w:t>№ п/п</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hd w:val="clear" w:color="auto" w:fill="FFFFFF"/>
              <w:autoSpaceDE w:val="0"/>
              <w:autoSpaceDN w:val="0"/>
              <w:adjustRightInd w:val="0"/>
              <w:spacing w:line="240" w:lineRule="auto"/>
              <w:ind w:firstLine="0"/>
              <w:jc w:val="center"/>
              <w:rPr>
                <w:sz w:val="24"/>
                <w:szCs w:val="24"/>
              </w:rPr>
            </w:pPr>
            <w:r w:rsidRPr="008D6619">
              <w:rPr>
                <w:sz w:val="24"/>
                <w:szCs w:val="24"/>
              </w:rPr>
              <w:t>Наименование объекта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hd w:val="clear" w:color="auto" w:fill="FFFFFF"/>
              <w:autoSpaceDE w:val="0"/>
              <w:autoSpaceDN w:val="0"/>
              <w:adjustRightInd w:val="0"/>
              <w:spacing w:line="240" w:lineRule="auto"/>
              <w:ind w:firstLine="0"/>
              <w:jc w:val="center"/>
              <w:rPr>
                <w:sz w:val="24"/>
                <w:szCs w:val="24"/>
                <w:highlight w:val="yellow"/>
              </w:rPr>
            </w:pPr>
            <w:r w:rsidRPr="00E0605C">
              <w:rPr>
                <w:sz w:val="24"/>
                <w:szCs w:val="24"/>
              </w:rPr>
              <w:t>Краткая характеристика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hd w:val="clear" w:color="auto" w:fill="FFFFFF"/>
              <w:autoSpaceDE w:val="0"/>
              <w:autoSpaceDN w:val="0"/>
              <w:adjustRightInd w:val="0"/>
              <w:spacing w:line="240" w:lineRule="auto"/>
              <w:ind w:firstLine="0"/>
              <w:jc w:val="center"/>
              <w:rPr>
                <w:sz w:val="24"/>
                <w:szCs w:val="24"/>
              </w:rPr>
            </w:pPr>
            <w:r w:rsidRPr="008D6619">
              <w:rPr>
                <w:sz w:val="24"/>
                <w:szCs w:val="24"/>
              </w:rPr>
              <w:t>Местоположение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pacing w:line="240" w:lineRule="auto"/>
              <w:ind w:firstLine="0"/>
              <w:jc w:val="center"/>
              <w:rPr>
                <w:sz w:val="24"/>
                <w:szCs w:val="24"/>
              </w:rPr>
            </w:pPr>
            <w:r w:rsidRPr="008D6619">
              <w:rPr>
                <w:sz w:val="24"/>
                <w:szCs w:val="24"/>
              </w:rPr>
              <w:t>Значе-ние*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D6619" w:rsidRPr="008D6619" w:rsidRDefault="008D6619" w:rsidP="00B07E68">
            <w:pPr>
              <w:spacing w:line="240" w:lineRule="auto"/>
              <w:ind w:firstLine="0"/>
              <w:jc w:val="center"/>
              <w:rPr>
                <w:sz w:val="24"/>
                <w:szCs w:val="24"/>
              </w:rPr>
            </w:pPr>
            <w:r w:rsidRPr="008D6619">
              <w:rPr>
                <w:sz w:val="24"/>
                <w:szCs w:val="24"/>
              </w:rPr>
              <w:t>Статус объекта</w:t>
            </w:r>
          </w:p>
        </w:tc>
      </w:tr>
      <w:tr w:rsidR="001B335F"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1B335F" w:rsidRPr="003A2BDC" w:rsidRDefault="001B335F" w:rsidP="00B07E68">
            <w:pPr>
              <w:shd w:val="clear" w:color="auto" w:fill="FFFFFF"/>
              <w:autoSpaceDE w:val="0"/>
              <w:autoSpaceDN w:val="0"/>
              <w:adjustRightInd w:val="0"/>
              <w:spacing w:line="240" w:lineRule="auto"/>
              <w:ind w:firstLine="0"/>
              <w:jc w:val="center"/>
              <w:rPr>
                <w:sz w:val="24"/>
                <w:szCs w:val="24"/>
              </w:rPr>
            </w:pPr>
            <w:r w:rsidRPr="003A2BDC">
              <w:rPr>
                <w:sz w:val="24"/>
                <w:szCs w:val="24"/>
              </w:rPr>
              <w:t>9.20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1B335F" w:rsidRPr="000D5FFB" w:rsidRDefault="001B335F" w:rsidP="00B07E68">
            <w:pPr>
              <w:shd w:val="clear" w:color="auto" w:fill="FFFFFF"/>
              <w:autoSpaceDE w:val="0"/>
              <w:autoSpaceDN w:val="0"/>
              <w:adjustRightInd w:val="0"/>
              <w:spacing w:line="240" w:lineRule="auto"/>
              <w:ind w:firstLine="0"/>
              <w:jc w:val="left"/>
              <w:rPr>
                <w:sz w:val="24"/>
                <w:szCs w:val="24"/>
              </w:rPr>
            </w:pPr>
            <w:r w:rsidRPr="000D5FFB">
              <w:rPr>
                <w:sz w:val="24"/>
                <w:szCs w:val="24"/>
              </w:rPr>
              <w:t>Авто</w:t>
            </w:r>
            <w:r>
              <w:rPr>
                <w:sz w:val="24"/>
                <w:szCs w:val="24"/>
              </w:rPr>
              <w:t>станция</w:t>
            </w:r>
            <w:r w:rsidRPr="000D5FFB">
              <w:rPr>
                <w:sz w:val="24"/>
                <w:szCs w:val="24"/>
              </w:rPr>
              <w:t xml:space="preserve"> г. Крымск</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B335F" w:rsidRPr="00EF05AB" w:rsidRDefault="001B335F" w:rsidP="00B07E68">
            <w:pPr>
              <w:shd w:val="clear" w:color="auto" w:fill="FFFFFF"/>
              <w:autoSpaceDE w:val="0"/>
              <w:autoSpaceDN w:val="0"/>
              <w:adjustRightInd w:val="0"/>
              <w:spacing w:line="240" w:lineRule="auto"/>
              <w:ind w:firstLine="0"/>
              <w:jc w:val="center"/>
              <w:rPr>
                <w:sz w:val="24"/>
                <w:szCs w:val="24"/>
                <w:highlight w:val="yellow"/>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B335F" w:rsidRPr="0018364E" w:rsidRDefault="001B335F" w:rsidP="00B07E68">
            <w:pPr>
              <w:spacing w:line="240" w:lineRule="auto"/>
              <w:ind w:firstLine="0"/>
              <w:jc w:val="center"/>
              <w:rPr>
                <w:sz w:val="24"/>
                <w:szCs w:val="24"/>
              </w:rPr>
            </w:pPr>
            <w:r w:rsidRPr="0018364E">
              <w:rPr>
                <w:sz w:val="24"/>
                <w:szCs w:val="24"/>
              </w:rPr>
              <w:t>г.</w:t>
            </w:r>
            <w:r>
              <w:rPr>
                <w:sz w:val="24"/>
                <w:szCs w:val="24"/>
              </w:rPr>
              <w:t xml:space="preserve"> </w:t>
            </w:r>
            <w:r w:rsidRPr="0018364E">
              <w:rPr>
                <w:sz w:val="24"/>
                <w:szCs w:val="24"/>
              </w:rPr>
              <w:t>Крымск, ул.М.Гречко,</w:t>
            </w:r>
            <w:r>
              <w:rPr>
                <w:sz w:val="24"/>
                <w:szCs w:val="24"/>
              </w:rPr>
              <w:t>130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B335F" w:rsidRPr="008C194F" w:rsidRDefault="001B335F" w:rsidP="00B07E68">
            <w:pPr>
              <w:spacing w:line="240" w:lineRule="auto"/>
              <w:ind w:right="-40" w:firstLine="0"/>
              <w:jc w:val="center"/>
              <w:rPr>
                <w:sz w:val="24"/>
                <w:szCs w:val="24"/>
              </w:rPr>
            </w:pPr>
            <w:r w:rsidRPr="008C194F">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B335F" w:rsidRPr="008C194F" w:rsidRDefault="001B335F" w:rsidP="00B07E68">
            <w:pPr>
              <w:spacing w:line="240" w:lineRule="auto"/>
              <w:ind w:right="-40" w:firstLine="0"/>
              <w:jc w:val="center"/>
              <w:rPr>
                <w:sz w:val="24"/>
                <w:szCs w:val="24"/>
              </w:rPr>
            </w:pPr>
            <w:r w:rsidRPr="008C194F">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9.21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Автомобильный мост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040A" w:rsidRPr="003A2BDC" w:rsidRDefault="0048040A" w:rsidP="00B07E68">
            <w:pPr>
              <w:spacing w:line="240" w:lineRule="auto"/>
              <w:ind w:firstLine="0"/>
              <w:jc w:val="center"/>
              <w:rPr>
                <w:sz w:val="24"/>
                <w:szCs w:val="24"/>
              </w:rPr>
            </w:pPr>
            <w:r w:rsidRPr="003A2BDC">
              <w:rPr>
                <w:sz w:val="24"/>
                <w:szCs w:val="24"/>
              </w:rPr>
              <w:t>через р. Адагум, соединяет ул. Авиационная и ул. Маршала Жукова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Автомобильный мост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040A" w:rsidRPr="003A2BDC" w:rsidRDefault="0048040A" w:rsidP="00B07E68">
            <w:pPr>
              <w:spacing w:line="240" w:lineRule="auto"/>
              <w:ind w:firstLine="0"/>
              <w:jc w:val="center"/>
              <w:rPr>
                <w:sz w:val="24"/>
                <w:szCs w:val="24"/>
              </w:rPr>
            </w:pPr>
            <w:r w:rsidRPr="003A2BDC">
              <w:rPr>
                <w:sz w:val="24"/>
                <w:szCs w:val="24"/>
              </w:rPr>
              <w:t>через р. Адагум, соединяет ул. Синева и ул. Маршала Гречко</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 xml:space="preserve">Пешеходный мост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040A" w:rsidRPr="003A2BDC" w:rsidRDefault="0048040A" w:rsidP="00B07E68">
            <w:pPr>
              <w:spacing w:line="240" w:lineRule="auto"/>
              <w:ind w:firstLine="0"/>
              <w:jc w:val="center"/>
              <w:rPr>
                <w:sz w:val="24"/>
                <w:szCs w:val="24"/>
              </w:rPr>
            </w:pPr>
            <w:r w:rsidRPr="003A2BDC">
              <w:rPr>
                <w:sz w:val="24"/>
                <w:szCs w:val="24"/>
              </w:rPr>
              <w:t>через р. Адагум от ул. 50 лет Октября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 xml:space="preserve">Пешеходный мост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040A" w:rsidRPr="003A2BDC" w:rsidRDefault="0048040A" w:rsidP="00B07E68">
            <w:pPr>
              <w:spacing w:line="240" w:lineRule="auto"/>
              <w:ind w:firstLine="0"/>
              <w:jc w:val="center"/>
              <w:rPr>
                <w:sz w:val="24"/>
                <w:szCs w:val="24"/>
              </w:rPr>
            </w:pPr>
            <w:r w:rsidRPr="003A2BDC">
              <w:rPr>
                <w:sz w:val="24"/>
                <w:szCs w:val="24"/>
              </w:rPr>
              <w:t>через р. Адагум от ул. Адагумская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9.25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 xml:space="preserve">Пешеходный мост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8040A" w:rsidRPr="003A2BDC" w:rsidRDefault="0048040A" w:rsidP="00B07E68">
            <w:pPr>
              <w:spacing w:line="240" w:lineRule="auto"/>
              <w:ind w:firstLine="0"/>
              <w:jc w:val="center"/>
              <w:rPr>
                <w:sz w:val="24"/>
                <w:szCs w:val="24"/>
              </w:rPr>
            </w:pPr>
            <w:r>
              <w:rPr>
                <w:sz w:val="24"/>
                <w:szCs w:val="24"/>
              </w:rPr>
              <w:t>в</w:t>
            </w:r>
            <w:r w:rsidRPr="003A2BDC">
              <w:rPr>
                <w:sz w:val="24"/>
                <w:szCs w:val="24"/>
              </w:rPr>
              <w:t xml:space="preserve"> районе пересечения улиц Адагумская и Ленина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right="-40" w:firstLine="0"/>
              <w:jc w:val="center"/>
              <w:rPr>
                <w:sz w:val="24"/>
                <w:szCs w:val="24"/>
              </w:rPr>
            </w:pPr>
            <w:r w:rsidRPr="003A2BDC">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6652CE">
              <w:rPr>
                <w:sz w:val="24"/>
                <w:szCs w:val="24"/>
              </w:rPr>
              <w:t>АЗС № 17</w:t>
            </w:r>
            <w:r>
              <w:t xml:space="preserve"> </w:t>
            </w:r>
            <w:r w:rsidRPr="00CA7617">
              <w:rPr>
                <w:sz w:val="24"/>
                <w:szCs w:val="24"/>
              </w:rPr>
              <w:t xml:space="preserve">ООО МХО  «Рассвет»  </w:t>
            </w:r>
            <w:r w:rsidRPr="006652CE">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Pr>
                <w:sz w:val="24"/>
                <w:szCs w:val="24"/>
              </w:rPr>
              <w:t>А-146,</w:t>
            </w:r>
            <w:r w:rsidRPr="005D33ED">
              <w:rPr>
                <w:sz w:val="24"/>
                <w:szCs w:val="24"/>
              </w:rPr>
              <w:t xml:space="preserve"> 112 км, справа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Pr>
                <w:sz w:val="24"/>
                <w:szCs w:val="24"/>
              </w:rPr>
              <w:t>М</w:t>
            </w:r>
            <w:r w:rsidRPr="006652CE">
              <w:rPr>
                <w:sz w:val="24"/>
                <w:szCs w:val="24"/>
              </w:rPr>
              <w:t xml:space="preserve">АЗС № </w:t>
            </w:r>
            <w:r>
              <w:rPr>
                <w:sz w:val="24"/>
                <w:szCs w:val="24"/>
              </w:rPr>
              <w:t>2</w:t>
            </w:r>
            <w:r w:rsidRPr="006652CE">
              <w:rPr>
                <w:sz w:val="24"/>
                <w:szCs w:val="24"/>
              </w:rPr>
              <w:t xml:space="preserve"> </w:t>
            </w:r>
            <w:r w:rsidRPr="00CA7617">
              <w:rPr>
                <w:sz w:val="24"/>
                <w:szCs w:val="24"/>
              </w:rPr>
              <w:t xml:space="preserve">ООО фирма «ПАНДА»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6652CE">
              <w:rPr>
                <w:sz w:val="24"/>
                <w:szCs w:val="24"/>
              </w:rPr>
              <w:t>М.Жукова, 113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9.28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Pr>
                <w:sz w:val="24"/>
                <w:szCs w:val="24"/>
              </w:rPr>
              <w:t>М</w:t>
            </w:r>
            <w:r w:rsidRPr="006652CE">
              <w:rPr>
                <w:sz w:val="24"/>
                <w:szCs w:val="24"/>
              </w:rPr>
              <w:t xml:space="preserve">АЗС № </w:t>
            </w:r>
            <w:r>
              <w:rPr>
                <w:sz w:val="24"/>
                <w:szCs w:val="24"/>
              </w:rPr>
              <w:t>3</w:t>
            </w:r>
            <w:r w:rsidRPr="006652CE">
              <w:rPr>
                <w:sz w:val="24"/>
                <w:szCs w:val="24"/>
              </w:rPr>
              <w:t xml:space="preserve">7 </w:t>
            </w:r>
            <w:r w:rsidRPr="00CA7617">
              <w:rPr>
                <w:sz w:val="24"/>
                <w:szCs w:val="24"/>
              </w:rPr>
              <w:t xml:space="preserve">ООО фирма «ПАНДА»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5D33ED">
              <w:rPr>
                <w:sz w:val="24"/>
                <w:szCs w:val="24"/>
              </w:rPr>
              <w:t>Кирова, 156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9.29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5D33ED">
              <w:rPr>
                <w:sz w:val="24"/>
                <w:szCs w:val="24"/>
              </w:rPr>
              <w:t>АЗС «Ростнефть»№ 6</w:t>
            </w:r>
            <w:r>
              <w:rPr>
                <w:sz w:val="24"/>
                <w:szCs w:val="24"/>
              </w:rPr>
              <w:t xml:space="preserve"> </w:t>
            </w:r>
            <w:r w:rsidRPr="00CA7617">
              <w:rPr>
                <w:sz w:val="24"/>
                <w:szCs w:val="24"/>
              </w:rPr>
              <w:t xml:space="preserve">ООО «АЗС-Юг"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г.</w:t>
            </w:r>
            <w:r>
              <w:rPr>
                <w:sz w:val="24"/>
                <w:szCs w:val="24"/>
              </w:rPr>
              <w:t xml:space="preserve"> </w:t>
            </w:r>
            <w:r w:rsidRPr="006652CE">
              <w:rPr>
                <w:sz w:val="24"/>
                <w:szCs w:val="24"/>
              </w:rPr>
              <w:t>Крымск,</w:t>
            </w:r>
            <w:r>
              <w:rPr>
                <w:sz w:val="24"/>
                <w:szCs w:val="24"/>
              </w:rPr>
              <w:t xml:space="preserve"> </w:t>
            </w:r>
            <w:r w:rsidRPr="006652CE">
              <w:rPr>
                <w:sz w:val="24"/>
                <w:szCs w:val="24"/>
              </w:rPr>
              <w:t>ул.</w:t>
            </w:r>
            <w:r>
              <w:rPr>
                <w:sz w:val="24"/>
                <w:szCs w:val="24"/>
              </w:rPr>
              <w:t xml:space="preserve"> </w:t>
            </w:r>
            <w:r w:rsidRPr="005D33ED">
              <w:rPr>
                <w:sz w:val="24"/>
                <w:szCs w:val="24"/>
              </w:rPr>
              <w:t>Коммунистическая, (район рынка «ДИН»)</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5D33ED">
              <w:rPr>
                <w:sz w:val="24"/>
                <w:szCs w:val="24"/>
              </w:rPr>
              <w:t xml:space="preserve">АЗС «Ростнефть»№ </w:t>
            </w:r>
            <w:r>
              <w:rPr>
                <w:sz w:val="24"/>
                <w:szCs w:val="24"/>
              </w:rPr>
              <w:t xml:space="preserve">2 </w:t>
            </w:r>
            <w:r w:rsidRPr="00CA7617">
              <w:rPr>
                <w:sz w:val="24"/>
                <w:szCs w:val="24"/>
              </w:rPr>
              <w:t xml:space="preserve">ООО «АЗС-Юг"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5D33ED">
              <w:rPr>
                <w:sz w:val="24"/>
                <w:szCs w:val="24"/>
              </w:rPr>
              <w:t>Торговая, 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5D33ED">
              <w:rPr>
                <w:sz w:val="24"/>
                <w:szCs w:val="24"/>
              </w:rPr>
              <w:t xml:space="preserve">АЗС «Ростнефть»№ </w:t>
            </w:r>
            <w:r>
              <w:rPr>
                <w:sz w:val="24"/>
                <w:szCs w:val="24"/>
              </w:rPr>
              <w:t xml:space="preserve">3 </w:t>
            </w:r>
            <w:r w:rsidRPr="00CA7617">
              <w:rPr>
                <w:sz w:val="24"/>
                <w:szCs w:val="24"/>
              </w:rPr>
              <w:t xml:space="preserve">ООО «АЗС-Юг"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6652CE">
              <w:rPr>
                <w:sz w:val="24"/>
                <w:szCs w:val="24"/>
              </w:rPr>
              <w:t xml:space="preserve">М.Жукова, </w:t>
            </w:r>
            <w:r>
              <w:rPr>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5D33ED">
              <w:rPr>
                <w:sz w:val="24"/>
                <w:szCs w:val="24"/>
              </w:rPr>
              <w:t xml:space="preserve">АЗС «Ростнефть»№ </w:t>
            </w:r>
            <w:r>
              <w:rPr>
                <w:sz w:val="24"/>
                <w:szCs w:val="24"/>
              </w:rPr>
              <w:t xml:space="preserve">9 </w:t>
            </w:r>
            <w:r w:rsidRPr="00CA7617">
              <w:rPr>
                <w:sz w:val="24"/>
                <w:szCs w:val="24"/>
              </w:rPr>
              <w:t xml:space="preserve">ООО «АЗС-Юг"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ул.</w:t>
            </w:r>
            <w:r>
              <w:rPr>
                <w:sz w:val="24"/>
                <w:szCs w:val="24"/>
              </w:rPr>
              <w:t xml:space="preserve"> </w:t>
            </w:r>
            <w:r w:rsidRPr="005D33ED">
              <w:rPr>
                <w:sz w:val="24"/>
                <w:szCs w:val="24"/>
              </w:rPr>
              <w:t>Шоссейная, 2 а</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5D33ED">
              <w:rPr>
                <w:sz w:val="24"/>
                <w:szCs w:val="24"/>
              </w:rPr>
              <w:t>А-146</w:t>
            </w:r>
            <w:r>
              <w:rPr>
                <w:sz w:val="24"/>
                <w:szCs w:val="24"/>
              </w:rPr>
              <w:t>,</w:t>
            </w:r>
            <w:r w:rsidRPr="005D33ED">
              <w:rPr>
                <w:sz w:val="24"/>
                <w:szCs w:val="24"/>
              </w:rPr>
              <w:t xml:space="preserve"> км 114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6652CE">
              <w:rPr>
                <w:sz w:val="24"/>
                <w:szCs w:val="24"/>
              </w:rPr>
              <w:t xml:space="preserve">АЗС </w:t>
            </w:r>
            <w:r>
              <w:rPr>
                <w:sz w:val="24"/>
                <w:szCs w:val="24"/>
              </w:rPr>
              <w:t>«Малютка»</w:t>
            </w:r>
            <w:r w:rsidRPr="006652CE">
              <w:rPr>
                <w:sz w:val="24"/>
                <w:szCs w:val="24"/>
              </w:rPr>
              <w:t xml:space="preserve"> </w:t>
            </w:r>
            <w:r w:rsidRPr="00CA7617">
              <w:rPr>
                <w:sz w:val="24"/>
                <w:szCs w:val="24"/>
              </w:rPr>
              <w:t>ООО «Малютка»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6652CE">
              <w:rPr>
                <w:sz w:val="24"/>
                <w:szCs w:val="24"/>
              </w:rPr>
              <w:t>М.Жукова, 1</w:t>
            </w:r>
            <w:r>
              <w:rPr>
                <w:sz w:val="24"/>
                <w:szCs w:val="24"/>
              </w:rPr>
              <w:t>09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CA7617">
              <w:rPr>
                <w:sz w:val="24"/>
                <w:szCs w:val="24"/>
              </w:rPr>
              <w:t>АЗК № 32 «Роснефть»</w:t>
            </w:r>
            <w:r>
              <w:t xml:space="preserve"> </w:t>
            </w:r>
            <w:r w:rsidRPr="00CA7617">
              <w:rPr>
                <w:sz w:val="24"/>
                <w:szCs w:val="24"/>
              </w:rPr>
              <w:t>ПАО «НК «Роснефть- Кубаньнефтепродукт»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CA7617">
              <w:rPr>
                <w:sz w:val="24"/>
                <w:szCs w:val="24"/>
              </w:rPr>
              <w:t>Привокзальная, 73-А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Pr>
                <w:sz w:val="24"/>
                <w:szCs w:val="24"/>
              </w:rPr>
              <w:t>М</w:t>
            </w:r>
            <w:r w:rsidRPr="006652CE">
              <w:rPr>
                <w:sz w:val="24"/>
                <w:szCs w:val="24"/>
              </w:rPr>
              <w:t>АЗС</w:t>
            </w:r>
            <w:r>
              <w:rPr>
                <w:sz w:val="24"/>
                <w:szCs w:val="24"/>
              </w:rPr>
              <w:t>-</w:t>
            </w:r>
            <w:r w:rsidRPr="006652CE">
              <w:rPr>
                <w:sz w:val="24"/>
                <w:szCs w:val="24"/>
              </w:rPr>
              <w:t>1</w:t>
            </w:r>
            <w:r>
              <w:rPr>
                <w:sz w:val="24"/>
                <w:szCs w:val="24"/>
              </w:rPr>
              <w:t>03</w:t>
            </w:r>
            <w:r w:rsidRPr="006652CE">
              <w:rPr>
                <w:sz w:val="24"/>
                <w:szCs w:val="24"/>
              </w:rPr>
              <w:t xml:space="preserve"> </w:t>
            </w:r>
            <w:r w:rsidRPr="00440669">
              <w:rPr>
                <w:sz w:val="24"/>
                <w:szCs w:val="24"/>
              </w:rPr>
              <w:t>ПАО «НК «Роснефть- Кубаньнефтепродукт»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CA7617">
              <w:rPr>
                <w:sz w:val="24"/>
                <w:szCs w:val="24"/>
              </w:rPr>
              <w:t>А-146</w:t>
            </w:r>
            <w:r>
              <w:rPr>
                <w:sz w:val="24"/>
                <w:szCs w:val="24"/>
              </w:rPr>
              <w:t xml:space="preserve">, </w:t>
            </w:r>
            <w:r w:rsidRPr="00CA7617">
              <w:rPr>
                <w:sz w:val="24"/>
                <w:szCs w:val="24"/>
              </w:rPr>
              <w:t>км 116 +830 м  слева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CA7617">
              <w:rPr>
                <w:sz w:val="24"/>
                <w:szCs w:val="24"/>
              </w:rPr>
              <w:t>АЗС № 123 «Роснефть»</w:t>
            </w:r>
            <w:r>
              <w:rPr>
                <w:sz w:val="24"/>
                <w:szCs w:val="24"/>
              </w:rPr>
              <w:t xml:space="preserve"> </w:t>
            </w:r>
            <w:r w:rsidRPr="00440669">
              <w:rPr>
                <w:sz w:val="24"/>
                <w:szCs w:val="24"/>
              </w:rPr>
              <w:t>ПАО «НК «Роснефть- Кубаньнефтепродукт»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г.</w:t>
            </w:r>
            <w:r>
              <w:rPr>
                <w:sz w:val="24"/>
                <w:szCs w:val="24"/>
              </w:rPr>
              <w:t xml:space="preserve"> </w:t>
            </w:r>
            <w:r w:rsidRPr="006652CE">
              <w:rPr>
                <w:sz w:val="24"/>
                <w:szCs w:val="24"/>
              </w:rPr>
              <w:t>Крымск,</w:t>
            </w:r>
            <w:r>
              <w:rPr>
                <w:sz w:val="24"/>
                <w:szCs w:val="24"/>
              </w:rPr>
              <w:t xml:space="preserve"> </w:t>
            </w:r>
            <w:r w:rsidRPr="006652CE">
              <w:rPr>
                <w:sz w:val="24"/>
                <w:szCs w:val="24"/>
              </w:rPr>
              <w:t>ул.</w:t>
            </w:r>
            <w:r>
              <w:rPr>
                <w:sz w:val="24"/>
                <w:szCs w:val="24"/>
              </w:rPr>
              <w:t xml:space="preserve"> </w:t>
            </w:r>
            <w:r w:rsidRPr="00CA7617">
              <w:rPr>
                <w:sz w:val="24"/>
                <w:szCs w:val="24"/>
              </w:rPr>
              <w:t>Коммунистическая,157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Pr>
                <w:sz w:val="24"/>
                <w:szCs w:val="24"/>
              </w:rPr>
              <w:t>М</w:t>
            </w:r>
            <w:r w:rsidRPr="006652CE">
              <w:rPr>
                <w:sz w:val="24"/>
                <w:szCs w:val="24"/>
              </w:rPr>
              <w:t>АЗ</w:t>
            </w:r>
            <w:r>
              <w:rPr>
                <w:sz w:val="24"/>
                <w:szCs w:val="24"/>
              </w:rPr>
              <w:t xml:space="preserve">К-73 </w:t>
            </w:r>
            <w:r w:rsidRPr="00440669">
              <w:rPr>
                <w:sz w:val="24"/>
                <w:szCs w:val="24"/>
              </w:rPr>
              <w:t xml:space="preserve">ПАО «НК «Роснефть- </w:t>
            </w:r>
            <w:r w:rsidRPr="00440669">
              <w:rPr>
                <w:sz w:val="24"/>
                <w:szCs w:val="24"/>
              </w:rPr>
              <w:lastRenderedPageBreak/>
              <w:t>Кубаньнефтепродукт»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lastRenderedPageBreak/>
              <w:t>ул.</w:t>
            </w:r>
            <w:r>
              <w:rPr>
                <w:sz w:val="24"/>
                <w:szCs w:val="24"/>
              </w:rPr>
              <w:t xml:space="preserve"> Сине</w:t>
            </w:r>
            <w:r w:rsidRPr="006652CE">
              <w:rPr>
                <w:sz w:val="24"/>
                <w:szCs w:val="24"/>
              </w:rPr>
              <w:t>ва, 1</w:t>
            </w:r>
            <w:r>
              <w:rPr>
                <w:sz w:val="24"/>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lastRenderedPageBreak/>
              <w:t>9.38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6652CE">
              <w:rPr>
                <w:sz w:val="24"/>
                <w:szCs w:val="24"/>
              </w:rPr>
              <w:t xml:space="preserve">АЗС № </w:t>
            </w:r>
            <w:r>
              <w:rPr>
                <w:sz w:val="24"/>
                <w:szCs w:val="24"/>
              </w:rPr>
              <w:t xml:space="preserve">23021 </w:t>
            </w:r>
            <w:r w:rsidRPr="00440669">
              <w:rPr>
                <w:sz w:val="24"/>
                <w:szCs w:val="24"/>
              </w:rPr>
              <w:t xml:space="preserve">ООО «Лукойл»- Югнефпродукт» </w:t>
            </w:r>
            <w:r w:rsidRPr="006652CE">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6652CE">
              <w:rPr>
                <w:sz w:val="24"/>
                <w:szCs w:val="24"/>
              </w:rPr>
              <w:t xml:space="preserve">М.Жукова </w:t>
            </w:r>
            <w:r w:rsidRPr="00440669">
              <w:rPr>
                <w:sz w:val="24"/>
                <w:szCs w:val="24"/>
              </w:rPr>
              <w:t>(район АК-1201)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9.39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27250B" w:rsidRDefault="0048040A" w:rsidP="00B07E68">
            <w:pPr>
              <w:shd w:val="clear" w:color="auto" w:fill="FFFFFF"/>
              <w:autoSpaceDE w:val="0"/>
              <w:autoSpaceDN w:val="0"/>
              <w:adjustRightInd w:val="0"/>
              <w:spacing w:line="240" w:lineRule="auto"/>
              <w:ind w:firstLine="0"/>
              <w:jc w:val="left"/>
              <w:rPr>
                <w:sz w:val="24"/>
                <w:szCs w:val="24"/>
              </w:rPr>
            </w:pPr>
            <w:r w:rsidRPr="0027250B">
              <w:rPr>
                <w:sz w:val="24"/>
                <w:szCs w:val="24"/>
              </w:rPr>
              <w:t xml:space="preserve">АЗС № 23194 ООО «Лукойл»- Югнефпродукт»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27250B">
              <w:rPr>
                <w:sz w:val="24"/>
                <w:szCs w:val="24"/>
              </w:rPr>
              <w:t>автодорога Крымск-Джигинка 6 км+600 м  (справа)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6652CE">
              <w:rPr>
                <w:sz w:val="24"/>
                <w:szCs w:val="24"/>
              </w:rPr>
              <w:t xml:space="preserve">АЗС № </w:t>
            </w:r>
            <w:r>
              <w:rPr>
                <w:sz w:val="24"/>
                <w:szCs w:val="24"/>
              </w:rPr>
              <w:t xml:space="preserve">2 </w:t>
            </w:r>
            <w:r w:rsidRPr="0027250B">
              <w:rPr>
                <w:sz w:val="24"/>
                <w:szCs w:val="24"/>
              </w:rPr>
              <w:t xml:space="preserve">ООО «Югинвестнефтегаз» </w:t>
            </w:r>
            <w:r w:rsidRPr="006652CE">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Кир</w:t>
            </w:r>
            <w:r w:rsidRPr="006652CE">
              <w:rPr>
                <w:sz w:val="24"/>
                <w:szCs w:val="24"/>
              </w:rPr>
              <w:t>ова, 1</w:t>
            </w:r>
            <w:r>
              <w:rPr>
                <w:sz w:val="24"/>
                <w:szCs w:val="24"/>
              </w:rPr>
              <w:t>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sidRPr="006652CE">
              <w:rPr>
                <w:sz w:val="24"/>
                <w:szCs w:val="24"/>
              </w:rPr>
              <w:t>А</w:t>
            </w:r>
            <w:r>
              <w:rPr>
                <w:sz w:val="24"/>
                <w:szCs w:val="24"/>
              </w:rPr>
              <w:t>Г</w:t>
            </w:r>
            <w:r w:rsidRPr="006652CE">
              <w:rPr>
                <w:sz w:val="24"/>
                <w:szCs w:val="24"/>
              </w:rPr>
              <w:t xml:space="preserve">ЗС </w:t>
            </w:r>
            <w:r w:rsidRPr="0027250B">
              <w:rPr>
                <w:sz w:val="24"/>
                <w:szCs w:val="24"/>
              </w:rPr>
              <w:t>ООО «Кубаньгазификация»</w:t>
            </w:r>
            <w:r w:rsidRPr="006652CE">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w:t>
            </w:r>
            <w:r w:rsidRPr="006652CE">
              <w:rPr>
                <w:sz w:val="24"/>
                <w:szCs w:val="24"/>
              </w:rPr>
              <w:t xml:space="preserve">М.Жукова, </w:t>
            </w:r>
            <w:r w:rsidRPr="0027250B">
              <w:rPr>
                <w:sz w:val="24"/>
                <w:szCs w:val="24"/>
              </w:rPr>
              <w:t>(район АЗС «Лукойл»)</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652CE" w:rsidRDefault="0048040A" w:rsidP="00B07E68">
            <w:pPr>
              <w:shd w:val="clear" w:color="auto" w:fill="FFFFFF"/>
              <w:autoSpaceDE w:val="0"/>
              <w:autoSpaceDN w:val="0"/>
              <w:adjustRightInd w:val="0"/>
              <w:spacing w:line="240" w:lineRule="auto"/>
              <w:ind w:firstLine="0"/>
              <w:jc w:val="left"/>
              <w:rPr>
                <w:sz w:val="24"/>
                <w:szCs w:val="24"/>
              </w:rPr>
            </w:pPr>
            <w:r w:rsidRPr="0027250B">
              <w:rPr>
                <w:sz w:val="24"/>
                <w:szCs w:val="24"/>
              </w:rPr>
              <w:t>АГНКС</w:t>
            </w:r>
            <w:r>
              <w:rPr>
                <w:sz w:val="24"/>
                <w:szCs w:val="24"/>
              </w:rPr>
              <w:t xml:space="preserve"> </w:t>
            </w:r>
            <w:r w:rsidRPr="0027250B">
              <w:rPr>
                <w:sz w:val="24"/>
                <w:szCs w:val="24"/>
              </w:rPr>
              <w:t>ООО «Газпром Газомоторное топливо»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6652CE">
              <w:rPr>
                <w:sz w:val="24"/>
                <w:szCs w:val="24"/>
              </w:rPr>
              <w:t>ул.</w:t>
            </w:r>
            <w:r>
              <w:rPr>
                <w:sz w:val="24"/>
                <w:szCs w:val="24"/>
              </w:rPr>
              <w:t xml:space="preserve"> Сине</w:t>
            </w:r>
            <w:r w:rsidRPr="006652CE">
              <w:rPr>
                <w:sz w:val="24"/>
                <w:szCs w:val="24"/>
              </w:rPr>
              <w:t>ва, 1</w:t>
            </w:r>
            <w:r>
              <w:rPr>
                <w:sz w:val="24"/>
                <w:szCs w:val="24"/>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r w:rsidRPr="008C194F">
              <w:rPr>
                <w:sz w:val="24"/>
                <w:szCs w:val="24"/>
              </w:rPr>
              <w:t>Сущ.</w:t>
            </w:r>
          </w:p>
        </w:tc>
      </w:tr>
      <w:tr w:rsidR="0048040A" w:rsidRPr="008C194F"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left"/>
              <w:rPr>
                <w:sz w:val="24"/>
                <w:szCs w:val="24"/>
                <w:highlight w:val="green"/>
              </w:rPr>
            </w:pPr>
            <w:r>
              <w:rPr>
                <w:sz w:val="24"/>
                <w:szCs w:val="24"/>
              </w:rPr>
              <w:t xml:space="preserve">АЗС </w:t>
            </w:r>
            <w:r w:rsidRPr="0027250B">
              <w:rPr>
                <w:sz w:val="24"/>
                <w:szCs w:val="24"/>
              </w:rPr>
              <w:t>ИП Еременко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6F46DE" w:rsidRDefault="0048040A" w:rsidP="00B07E68">
            <w:pPr>
              <w:shd w:val="clear" w:color="auto" w:fill="FFFFFF"/>
              <w:autoSpaceDE w:val="0"/>
              <w:autoSpaceDN w:val="0"/>
              <w:adjustRightInd w:val="0"/>
              <w:spacing w:line="240" w:lineRule="auto"/>
              <w:ind w:firstLine="0"/>
              <w:jc w:val="center"/>
              <w:rPr>
                <w:sz w:val="24"/>
                <w:szCs w:val="24"/>
                <w:highlight w:val="gree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г.</w:t>
            </w:r>
            <w:r>
              <w:rPr>
                <w:sz w:val="24"/>
                <w:szCs w:val="24"/>
              </w:rPr>
              <w:t xml:space="preserve"> </w:t>
            </w:r>
            <w:r w:rsidRPr="006652CE">
              <w:rPr>
                <w:sz w:val="24"/>
                <w:szCs w:val="24"/>
              </w:rPr>
              <w:t>Крымск,</w:t>
            </w:r>
          </w:p>
          <w:p w:rsidR="0048040A" w:rsidRPr="006652CE" w:rsidRDefault="0048040A" w:rsidP="00B07E68">
            <w:pPr>
              <w:shd w:val="clear" w:color="auto" w:fill="FFFFFF"/>
              <w:autoSpaceDE w:val="0"/>
              <w:autoSpaceDN w:val="0"/>
              <w:adjustRightInd w:val="0"/>
              <w:spacing w:line="240" w:lineRule="auto"/>
              <w:ind w:left="-40" w:right="-40" w:firstLine="0"/>
              <w:jc w:val="center"/>
              <w:rPr>
                <w:sz w:val="24"/>
                <w:szCs w:val="24"/>
              </w:rPr>
            </w:pPr>
            <w:r w:rsidRPr="006652CE">
              <w:rPr>
                <w:sz w:val="24"/>
                <w:szCs w:val="24"/>
              </w:rPr>
              <w:t>ул.</w:t>
            </w:r>
            <w:r>
              <w:rPr>
                <w:sz w:val="24"/>
                <w:szCs w:val="24"/>
              </w:rPr>
              <w:t xml:space="preserve"> </w:t>
            </w:r>
            <w:r w:rsidRPr="0027250B">
              <w:rPr>
                <w:sz w:val="24"/>
                <w:szCs w:val="24"/>
              </w:rPr>
              <w:t>Краснозеленая, 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pacing w:line="240" w:lineRule="auto"/>
              <w:ind w:firstLine="0"/>
              <w:jc w:val="center"/>
              <w:rPr>
                <w:sz w:val="24"/>
                <w:szCs w:val="24"/>
                <w:highlight w:val="yellow"/>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8C194F" w:rsidRDefault="0048040A" w:rsidP="00B07E68">
            <w:pPr>
              <w:spacing w:line="240" w:lineRule="auto"/>
              <w:ind w:firstLine="0"/>
              <w:jc w:val="center"/>
              <w:rPr>
                <w:sz w:val="24"/>
                <w:szCs w:val="24"/>
              </w:rPr>
            </w:pPr>
            <w:r w:rsidRPr="008C194F">
              <w:rPr>
                <w:sz w:val="24"/>
                <w:szCs w:val="24"/>
              </w:rPr>
              <w:t>Сущ.</w:t>
            </w:r>
          </w:p>
        </w:tc>
      </w:tr>
      <w:tr w:rsidR="0048040A" w:rsidRPr="00EF05AB"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rPr>
                <w:sz w:val="24"/>
                <w:szCs w:val="24"/>
              </w:rPr>
            </w:pPr>
            <w:r w:rsidRPr="003A2BDC">
              <w:rPr>
                <w:sz w:val="24"/>
                <w:szCs w:val="24"/>
              </w:rPr>
              <w:t>АЗС</w:t>
            </w:r>
            <w:r w:rsidRPr="003A2BDC">
              <w:t xml:space="preserve"> </w:t>
            </w:r>
            <w:r w:rsidRPr="003A2BDC">
              <w:rPr>
                <w:sz w:val="24"/>
                <w:szCs w:val="24"/>
              </w:rPr>
              <w:t>«Роснефть»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г. Крымск, на а\д "Краснодар-Новороссийск" 244+950 км ( справа)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Сущ.</w:t>
            </w:r>
          </w:p>
        </w:tc>
      </w:tr>
      <w:tr w:rsidR="0048040A"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00056" w:rsidRDefault="0048040A" w:rsidP="00B07E68">
            <w:pPr>
              <w:shd w:val="clear" w:color="auto" w:fill="FFFFFF"/>
              <w:autoSpaceDE w:val="0"/>
              <w:autoSpaceDN w:val="0"/>
              <w:adjustRightInd w:val="0"/>
              <w:spacing w:line="240" w:lineRule="auto"/>
              <w:ind w:firstLine="0"/>
              <w:jc w:val="left"/>
              <w:rPr>
                <w:sz w:val="24"/>
                <w:szCs w:val="24"/>
              </w:rPr>
            </w:pPr>
            <w:r w:rsidRPr="00300056">
              <w:rPr>
                <w:sz w:val="24"/>
                <w:szCs w:val="24"/>
              </w:rPr>
              <w:t>Автомобильная дорога «г. Крымск - хут. Аккерменка»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3,06 км</w:t>
            </w: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F05AB" w:rsidRDefault="0048040A" w:rsidP="00B07E68">
            <w:pPr>
              <w:shd w:val="clear" w:color="auto" w:fill="FFFFFF"/>
              <w:autoSpaceDE w:val="0"/>
              <w:autoSpaceDN w:val="0"/>
              <w:adjustRightInd w:val="0"/>
              <w:spacing w:line="240" w:lineRule="auto"/>
              <w:ind w:left="-40" w:right="-40" w:firstLine="0"/>
              <w:jc w:val="center"/>
              <w:rPr>
                <w:sz w:val="24"/>
                <w:szCs w:val="24"/>
                <w:highlight w:val="yellow"/>
              </w:rPr>
            </w:pPr>
            <w:r w:rsidRPr="00DC40E7">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Сущ.</w:t>
            </w:r>
          </w:p>
        </w:tc>
      </w:tr>
      <w:tr w:rsidR="0048040A"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00056" w:rsidRDefault="0048040A" w:rsidP="00B07E68">
            <w:pPr>
              <w:shd w:val="clear" w:color="auto" w:fill="FFFFFF"/>
              <w:autoSpaceDE w:val="0"/>
              <w:autoSpaceDN w:val="0"/>
              <w:adjustRightInd w:val="0"/>
              <w:spacing w:line="240" w:lineRule="auto"/>
              <w:ind w:firstLine="0"/>
              <w:jc w:val="left"/>
              <w:rPr>
                <w:sz w:val="24"/>
                <w:szCs w:val="24"/>
              </w:rPr>
            </w:pPr>
            <w:r w:rsidRPr="00300056">
              <w:rPr>
                <w:sz w:val="24"/>
                <w:szCs w:val="24"/>
              </w:rPr>
              <w:t>Автомобильная дорога «г. Крымск - с. Джигинка»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8,13 км</w:t>
            </w: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pacing w:line="240" w:lineRule="auto"/>
              <w:ind w:firstLine="0"/>
              <w:jc w:val="center"/>
            </w:pPr>
            <w:r w:rsidRPr="00DC40E7">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Сущ.</w:t>
            </w:r>
          </w:p>
        </w:tc>
      </w:tr>
      <w:tr w:rsidR="0048040A"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00056" w:rsidRDefault="0048040A" w:rsidP="00B07E68">
            <w:pPr>
              <w:shd w:val="clear" w:color="auto" w:fill="FFFFFF"/>
              <w:autoSpaceDE w:val="0"/>
              <w:autoSpaceDN w:val="0"/>
              <w:adjustRightInd w:val="0"/>
              <w:spacing w:line="240" w:lineRule="auto"/>
              <w:ind w:firstLine="0"/>
              <w:jc w:val="left"/>
              <w:rPr>
                <w:sz w:val="24"/>
                <w:szCs w:val="24"/>
              </w:rPr>
            </w:pPr>
            <w:r w:rsidRPr="00300056">
              <w:rPr>
                <w:sz w:val="24"/>
                <w:szCs w:val="24"/>
              </w:rPr>
              <w:t>Автомобильная дорога «г.Славянск-на-Кубани-г.Крымск»</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hd w:val="clear" w:color="auto" w:fill="FFFFFF"/>
              <w:autoSpaceDE w:val="0"/>
              <w:autoSpaceDN w:val="0"/>
              <w:adjustRightInd w:val="0"/>
              <w:spacing w:line="240" w:lineRule="auto"/>
              <w:ind w:firstLine="0"/>
              <w:jc w:val="center"/>
              <w:rPr>
                <w:sz w:val="24"/>
                <w:szCs w:val="24"/>
              </w:rPr>
            </w:pPr>
            <w:r w:rsidRPr="003A2BDC">
              <w:rPr>
                <w:sz w:val="24"/>
                <w:szCs w:val="24"/>
              </w:rPr>
              <w:t>2,80 км</w:t>
            </w: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pacing w:line="240" w:lineRule="auto"/>
              <w:ind w:firstLine="0"/>
              <w:jc w:val="center"/>
            </w:pPr>
            <w:r w:rsidRPr="00DC40E7">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Сущ.</w:t>
            </w:r>
          </w:p>
        </w:tc>
      </w:tr>
      <w:tr w:rsidR="0048040A"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00056" w:rsidRDefault="0048040A" w:rsidP="00B07E68">
            <w:pPr>
              <w:shd w:val="clear" w:color="auto" w:fill="FFFFFF"/>
              <w:autoSpaceDE w:val="0"/>
              <w:autoSpaceDN w:val="0"/>
              <w:adjustRightInd w:val="0"/>
              <w:spacing w:line="240" w:lineRule="auto"/>
              <w:ind w:firstLine="0"/>
              <w:jc w:val="left"/>
              <w:rPr>
                <w:sz w:val="24"/>
                <w:szCs w:val="24"/>
              </w:rPr>
            </w:pPr>
            <w:r w:rsidRPr="00300056">
              <w:rPr>
                <w:sz w:val="24"/>
                <w:szCs w:val="24"/>
              </w:rPr>
              <w:t>Автомобильная дорога «г.Крымск-хут. Черноморский»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DF6343" w:rsidP="00DF6343">
            <w:pPr>
              <w:shd w:val="clear" w:color="auto" w:fill="FFFFFF"/>
              <w:autoSpaceDE w:val="0"/>
              <w:autoSpaceDN w:val="0"/>
              <w:adjustRightInd w:val="0"/>
              <w:spacing w:line="240" w:lineRule="auto"/>
              <w:ind w:firstLine="0"/>
              <w:jc w:val="center"/>
              <w:rPr>
                <w:sz w:val="24"/>
                <w:szCs w:val="24"/>
              </w:rPr>
            </w:pPr>
            <w:r>
              <w:rPr>
                <w:sz w:val="24"/>
                <w:szCs w:val="24"/>
              </w:rPr>
              <w:t>6</w:t>
            </w:r>
            <w:r w:rsidR="0048040A" w:rsidRPr="003A2BDC">
              <w:rPr>
                <w:sz w:val="24"/>
                <w:szCs w:val="24"/>
              </w:rPr>
              <w:t>,</w:t>
            </w:r>
            <w:r>
              <w:rPr>
                <w:sz w:val="24"/>
                <w:szCs w:val="24"/>
              </w:rPr>
              <w:t>595</w:t>
            </w:r>
            <w:r w:rsidR="0048040A" w:rsidRPr="003A2BDC">
              <w:rPr>
                <w:sz w:val="24"/>
                <w:szCs w:val="24"/>
              </w:rPr>
              <w:t xml:space="preserve"> км</w:t>
            </w:r>
            <w:r w:rsidR="0048040A">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pacing w:line="240" w:lineRule="auto"/>
              <w:ind w:firstLine="0"/>
              <w:jc w:val="center"/>
            </w:pPr>
            <w:r w:rsidRPr="00DC40E7">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Сущ.</w:t>
            </w:r>
          </w:p>
        </w:tc>
      </w:tr>
      <w:tr w:rsidR="0048040A"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9.49</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00056" w:rsidRDefault="0048040A" w:rsidP="00B07E68">
            <w:pPr>
              <w:shd w:val="clear" w:color="auto" w:fill="FFFFFF"/>
              <w:autoSpaceDE w:val="0"/>
              <w:autoSpaceDN w:val="0"/>
              <w:adjustRightInd w:val="0"/>
              <w:spacing w:line="240" w:lineRule="auto"/>
              <w:ind w:firstLine="0"/>
              <w:jc w:val="left"/>
              <w:rPr>
                <w:sz w:val="24"/>
                <w:szCs w:val="24"/>
              </w:rPr>
            </w:pPr>
            <w:r w:rsidRPr="00300056">
              <w:rPr>
                <w:sz w:val="24"/>
                <w:szCs w:val="24"/>
              </w:rPr>
              <w:t>Автомобильная дорога «Подъезд к ст-це Неберджаевская»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3A2BDC" w:rsidRDefault="0048040A" w:rsidP="00B07E68">
            <w:pPr>
              <w:spacing w:line="240" w:lineRule="auto"/>
              <w:ind w:firstLine="0"/>
              <w:jc w:val="center"/>
              <w:rPr>
                <w:sz w:val="24"/>
                <w:szCs w:val="24"/>
              </w:rPr>
            </w:pPr>
            <w:r w:rsidRPr="003A2BDC">
              <w:rPr>
                <w:sz w:val="24"/>
                <w:szCs w:val="24"/>
              </w:rPr>
              <w:t>2,28 км</w:t>
            </w: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Default="0048040A" w:rsidP="00B07E68">
            <w:pPr>
              <w:spacing w:line="240" w:lineRule="auto"/>
              <w:ind w:firstLine="0"/>
              <w:jc w:val="center"/>
            </w:pPr>
            <w:r w:rsidRPr="00DC40E7">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8040A" w:rsidRPr="00E45641" w:rsidRDefault="0048040A" w:rsidP="00B07E68">
            <w:pPr>
              <w:spacing w:line="240" w:lineRule="auto"/>
              <w:ind w:firstLine="0"/>
              <w:jc w:val="center"/>
              <w:rPr>
                <w:sz w:val="24"/>
                <w:szCs w:val="24"/>
              </w:rPr>
            </w:pPr>
            <w:r w:rsidRPr="00E45641">
              <w:rPr>
                <w:sz w:val="24"/>
                <w:szCs w:val="24"/>
              </w:rPr>
              <w:t>Сущ.</w:t>
            </w:r>
          </w:p>
        </w:tc>
      </w:tr>
      <w:tr w:rsidR="0022202B"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rPr>
                <w:sz w:val="24"/>
                <w:szCs w:val="24"/>
              </w:rPr>
            </w:pPr>
            <w:r w:rsidRPr="003A2BDC">
              <w:rPr>
                <w:sz w:val="24"/>
                <w:szCs w:val="24"/>
              </w:rPr>
              <w:t>9.50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hd w:val="clear" w:color="auto" w:fill="FFFFFF"/>
              <w:autoSpaceDE w:val="0"/>
              <w:autoSpaceDN w:val="0"/>
              <w:adjustRightInd w:val="0"/>
              <w:spacing w:line="240" w:lineRule="auto"/>
              <w:ind w:firstLine="0"/>
              <w:rPr>
                <w:sz w:val="24"/>
                <w:szCs w:val="24"/>
              </w:rPr>
            </w:pPr>
            <w:r w:rsidRPr="003A2BDC">
              <w:rPr>
                <w:sz w:val="24"/>
                <w:szCs w:val="24"/>
              </w:rPr>
              <w:t>Автомобильный мост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202B" w:rsidRPr="003A2BDC" w:rsidRDefault="0022202B" w:rsidP="00B07E68">
            <w:pPr>
              <w:spacing w:line="240" w:lineRule="auto"/>
              <w:ind w:firstLine="0"/>
              <w:jc w:val="center"/>
              <w:rPr>
                <w:sz w:val="24"/>
                <w:szCs w:val="24"/>
              </w:rPr>
            </w:pPr>
            <w:r w:rsidRPr="003A2BDC">
              <w:rPr>
                <w:sz w:val="24"/>
                <w:szCs w:val="24"/>
              </w:rPr>
              <w:t>автомобильная дорога «г. Крымск - с. Джигинка» через р. Адагум</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right="-40" w:firstLine="0"/>
              <w:jc w:val="center"/>
              <w:rPr>
                <w:sz w:val="24"/>
                <w:szCs w:val="24"/>
              </w:rPr>
            </w:pPr>
            <w:r w:rsidRPr="003A2BDC">
              <w:rPr>
                <w:sz w:val="24"/>
                <w:szCs w:val="24"/>
              </w:rPr>
              <w:t>Сущ.</w:t>
            </w:r>
          </w:p>
        </w:tc>
      </w:tr>
      <w:tr w:rsidR="0022202B"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rPr>
                <w:sz w:val="24"/>
                <w:szCs w:val="24"/>
              </w:rPr>
            </w:pPr>
            <w:r w:rsidRPr="003A2BDC">
              <w:rPr>
                <w:sz w:val="24"/>
                <w:szCs w:val="24"/>
              </w:rPr>
              <w:t>9.51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hd w:val="clear" w:color="auto" w:fill="FFFFFF"/>
              <w:autoSpaceDE w:val="0"/>
              <w:autoSpaceDN w:val="0"/>
              <w:adjustRightInd w:val="0"/>
              <w:spacing w:line="240" w:lineRule="auto"/>
              <w:ind w:firstLine="0"/>
              <w:rPr>
                <w:sz w:val="24"/>
                <w:szCs w:val="24"/>
              </w:rPr>
            </w:pPr>
            <w:r w:rsidRPr="003A2BDC">
              <w:rPr>
                <w:sz w:val="24"/>
                <w:szCs w:val="24"/>
              </w:rPr>
              <w:t>Автомобильный мост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202B" w:rsidRPr="003A2BDC" w:rsidRDefault="0022202B" w:rsidP="00B07E68">
            <w:pPr>
              <w:spacing w:line="240" w:lineRule="auto"/>
              <w:ind w:firstLine="0"/>
              <w:jc w:val="center"/>
              <w:rPr>
                <w:sz w:val="24"/>
                <w:szCs w:val="24"/>
              </w:rPr>
            </w:pPr>
            <w:r w:rsidRPr="003A2BDC">
              <w:rPr>
                <w:sz w:val="24"/>
                <w:szCs w:val="24"/>
              </w:rPr>
              <w:t>автомобильная дорога «г. Крымск - с. Джигинка» через железную дорогу</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right="-40"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right="-40" w:firstLine="0"/>
              <w:jc w:val="center"/>
              <w:rPr>
                <w:sz w:val="24"/>
                <w:szCs w:val="24"/>
              </w:rPr>
            </w:pPr>
            <w:r w:rsidRPr="003A2BDC">
              <w:rPr>
                <w:sz w:val="24"/>
                <w:szCs w:val="24"/>
              </w:rPr>
              <w:t>Сущ.</w:t>
            </w:r>
          </w:p>
        </w:tc>
      </w:tr>
      <w:tr w:rsidR="0022202B" w:rsidRPr="00E45641" w:rsidTr="0022202B">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pPr>
            <w:r w:rsidRPr="003A2BDC">
              <w:rPr>
                <w:sz w:val="24"/>
                <w:szCs w:val="24"/>
              </w:rPr>
              <w:t>9.52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8F729E">
            <w:pPr>
              <w:shd w:val="clear" w:color="auto" w:fill="FFFFFF"/>
              <w:autoSpaceDE w:val="0"/>
              <w:autoSpaceDN w:val="0"/>
              <w:adjustRightInd w:val="0"/>
              <w:spacing w:line="240" w:lineRule="auto"/>
              <w:ind w:firstLine="0"/>
              <w:jc w:val="left"/>
              <w:rPr>
                <w:sz w:val="24"/>
                <w:szCs w:val="24"/>
              </w:rPr>
            </w:pPr>
            <w:r w:rsidRPr="003A2BDC">
              <w:rPr>
                <w:sz w:val="24"/>
                <w:szCs w:val="24"/>
              </w:rPr>
              <w:t>Автомобильная дорога А-146 «Краснодар- Верхнебаканск</w:t>
            </w:r>
            <w:r w:rsidR="008F729E">
              <w:rPr>
                <w:sz w:val="24"/>
                <w:szCs w:val="24"/>
              </w:rPr>
              <w:t>ий</w:t>
            </w:r>
            <w:r w:rsidRPr="003A2BDC">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hd w:val="clear" w:color="auto" w:fill="FFFFFF"/>
              <w:autoSpaceDE w:val="0"/>
              <w:autoSpaceDN w:val="0"/>
              <w:adjustRightInd w:val="0"/>
              <w:spacing w:line="240" w:lineRule="auto"/>
              <w:ind w:firstLine="0"/>
              <w:jc w:val="center"/>
              <w:rPr>
                <w:sz w:val="24"/>
                <w:szCs w:val="24"/>
              </w:rPr>
            </w:pPr>
            <w:r w:rsidRPr="003A2BDC">
              <w:rPr>
                <w:sz w:val="24"/>
                <w:szCs w:val="24"/>
              </w:rPr>
              <w:t>11,72 км</w:t>
            </w: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pPr>
            <w:r w:rsidRPr="003A2BDC">
              <w:rPr>
                <w:sz w:val="24"/>
                <w:szCs w:val="24"/>
              </w:rPr>
              <w:t>Крымское городское поселение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2202B" w:rsidRPr="003A2BDC" w:rsidRDefault="0022202B" w:rsidP="00B07E68">
            <w:pPr>
              <w:spacing w:line="240" w:lineRule="auto"/>
              <w:ind w:firstLine="0"/>
              <w:jc w:val="center"/>
              <w:rPr>
                <w:sz w:val="24"/>
                <w:szCs w:val="24"/>
              </w:rPr>
            </w:pPr>
            <w:r w:rsidRPr="003A2BDC">
              <w:rPr>
                <w:sz w:val="24"/>
                <w:szCs w:val="24"/>
              </w:rPr>
              <w:t>Сущ.</w:t>
            </w:r>
          </w:p>
        </w:tc>
      </w:tr>
    </w:tbl>
    <w:p w:rsidR="00262BF4" w:rsidRPr="00262BF4" w:rsidRDefault="00262BF4" w:rsidP="00262BF4">
      <w:pPr>
        <w:pStyle w:val="af0"/>
        <w:tabs>
          <w:tab w:val="left" w:pos="0"/>
        </w:tabs>
        <w:spacing w:line="240" w:lineRule="auto"/>
        <w:ind w:left="0"/>
        <w:rPr>
          <w:rFonts w:ascii="Times New Roman" w:eastAsiaTheme="minorEastAsia" w:hAnsi="Times New Roman"/>
          <w:sz w:val="24"/>
          <w:szCs w:val="24"/>
        </w:rPr>
      </w:pPr>
      <w:r w:rsidRPr="00262BF4">
        <w:rPr>
          <w:rFonts w:ascii="Times New Roman" w:eastAsiaTheme="minorEastAsia" w:hAnsi="Times New Roman"/>
          <w:sz w:val="24"/>
          <w:szCs w:val="24"/>
        </w:rPr>
        <w:t>*Примечание 1:     М – объекты местного значения;</w:t>
      </w:r>
    </w:p>
    <w:p w:rsidR="00262BF4" w:rsidRPr="00262BF4" w:rsidRDefault="00262BF4" w:rsidP="00262BF4">
      <w:pPr>
        <w:pStyle w:val="af0"/>
        <w:spacing w:line="240" w:lineRule="auto"/>
        <w:ind w:left="1701"/>
        <w:rPr>
          <w:rFonts w:ascii="Times New Roman" w:eastAsiaTheme="minorEastAsia" w:hAnsi="Times New Roman"/>
          <w:sz w:val="24"/>
          <w:szCs w:val="24"/>
        </w:rPr>
      </w:pPr>
      <w:r w:rsidRPr="00262BF4">
        <w:rPr>
          <w:rFonts w:ascii="Times New Roman" w:eastAsiaTheme="minorEastAsia" w:hAnsi="Times New Roman"/>
          <w:sz w:val="24"/>
          <w:szCs w:val="24"/>
        </w:rPr>
        <w:t xml:space="preserve">    Р - объекты регионального значения;</w:t>
      </w:r>
    </w:p>
    <w:p w:rsidR="00262BF4" w:rsidRPr="00262BF4" w:rsidRDefault="00262BF4" w:rsidP="00262BF4">
      <w:pPr>
        <w:pStyle w:val="af0"/>
        <w:spacing w:line="240" w:lineRule="auto"/>
        <w:ind w:left="1701"/>
        <w:rPr>
          <w:rFonts w:ascii="Times New Roman" w:eastAsiaTheme="minorEastAsia" w:hAnsi="Times New Roman"/>
          <w:sz w:val="24"/>
          <w:szCs w:val="24"/>
        </w:rPr>
      </w:pPr>
      <w:r w:rsidRPr="00262BF4">
        <w:rPr>
          <w:rFonts w:ascii="Times New Roman" w:eastAsiaTheme="minorEastAsia" w:hAnsi="Times New Roman"/>
          <w:sz w:val="24"/>
          <w:szCs w:val="24"/>
        </w:rPr>
        <w:t xml:space="preserve">    Ф – объекты федерального значения.</w:t>
      </w:r>
    </w:p>
    <w:p w:rsidR="00262BF4" w:rsidRPr="00314DAD" w:rsidRDefault="00262BF4" w:rsidP="00262BF4">
      <w:pPr>
        <w:pStyle w:val="af0"/>
        <w:ind w:left="0"/>
        <w:rPr>
          <w:rFonts w:asciiTheme="minorHAnsi" w:eastAsia="Arial Unicode MS" w:hAnsiTheme="minorHAnsi" w:cstheme="minorHAnsi"/>
          <w:highlight w:val="yellow"/>
        </w:rPr>
      </w:pPr>
    </w:p>
    <w:p w:rsidR="00E45214" w:rsidRPr="00AC0002" w:rsidRDefault="00E45214" w:rsidP="00E45214">
      <w:pPr>
        <w:tabs>
          <w:tab w:val="left" w:pos="993"/>
        </w:tabs>
        <w:rPr>
          <w:rFonts w:asciiTheme="minorHAnsi" w:hAnsiTheme="minorHAnsi" w:cstheme="minorHAnsi"/>
        </w:rPr>
      </w:pPr>
      <w:r w:rsidRPr="00AC0002">
        <w:rPr>
          <w:rFonts w:asciiTheme="minorHAnsi" w:hAnsiTheme="minorHAnsi" w:cstheme="minorHAnsi"/>
        </w:rPr>
        <w:t>Проблемными вопросами на данном этапе развития транспорт</w:t>
      </w:r>
      <w:r w:rsidR="00AC0002" w:rsidRPr="00AC0002">
        <w:rPr>
          <w:rFonts w:asciiTheme="minorHAnsi" w:hAnsiTheme="minorHAnsi" w:cstheme="minorHAnsi"/>
        </w:rPr>
        <w:t>ной инфраструктуры</w:t>
      </w:r>
      <w:r w:rsidRPr="00AC0002">
        <w:rPr>
          <w:rFonts w:asciiTheme="minorHAnsi" w:hAnsiTheme="minorHAnsi" w:cstheme="minorHAnsi"/>
        </w:rPr>
        <w:t xml:space="preserve"> являются: </w:t>
      </w:r>
    </w:p>
    <w:p w:rsidR="00E45214" w:rsidRPr="00AC0002" w:rsidRDefault="00E45214" w:rsidP="00E45214">
      <w:pPr>
        <w:tabs>
          <w:tab w:val="left" w:pos="993"/>
        </w:tabs>
        <w:rPr>
          <w:rFonts w:asciiTheme="minorHAnsi" w:hAnsiTheme="minorHAnsi" w:cstheme="minorHAnsi"/>
        </w:rPr>
      </w:pPr>
      <w:r w:rsidRPr="00AC0002">
        <w:rPr>
          <w:rFonts w:asciiTheme="minorHAnsi" w:hAnsiTheme="minorHAnsi" w:cstheme="minorHAnsi"/>
        </w:rPr>
        <w:t>- высокий процент износа дорожной сети;</w:t>
      </w:r>
    </w:p>
    <w:p w:rsidR="00E45214" w:rsidRPr="00AC0002" w:rsidRDefault="00E45214" w:rsidP="00E45214">
      <w:pPr>
        <w:tabs>
          <w:tab w:val="left" w:pos="993"/>
        </w:tabs>
        <w:rPr>
          <w:rFonts w:asciiTheme="minorHAnsi" w:hAnsiTheme="minorHAnsi" w:cstheme="minorHAnsi"/>
        </w:rPr>
      </w:pPr>
      <w:r w:rsidRPr="00AC0002">
        <w:rPr>
          <w:rFonts w:asciiTheme="minorHAnsi" w:hAnsiTheme="minorHAnsi" w:cstheme="minorHAnsi"/>
        </w:rPr>
        <w:lastRenderedPageBreak/>
        <w:t>- малая пропускная способность существующих автодорог в условиях возрастающего автомобилепотока;</w:t>
      </w:r>
    </w:p>
    <w:p w:rsidR="00E45214" w:rsidRPr="00AC0002" w:rsidRDefault="00E45214" w:rsidP="00E45214">
      <w:pPr>
        <w:tabs>
          <w:tab w:val="left" w:pos="993"/>
        </w:tabs>
        <w:rPr>
          <w:rFonts w:asciiTheme="minorHAnsi" w:hAnsiTheme="minorHAnsi" w:cstheme="minorHAnsi"/>
        </w:rPr>
      </w:pPr>
      <w:r w:rsidRPr="00AC0002">
        <w:rPr>
          <w:rFonts w:asciiTheme="minorHAnsi" w:hAnsiTheme="minorHAnsi" w:cstheme="minorHAnsi"/>
        </w:rPr>
        <w:t xml:space="preserve">- </w:t>
      </w:r>
      <w:r w:rsidR="00AC0002">
        <w:rPr>
          <w:rFonts w:asciiTheme="minorHAnsi" w:hAnsiTheme="minorHAnsi" w:cstheme="minorHAnsi"/>
        </w:rPr>
        <w:t xml:space="preserve">недостаточное количество и техническая оснащенность организованных пересечений автомобильных дорог, </w:t>
      </w:r>
      <w:r w:rsidR="001C1A90">
        <w:rPr>
          <w:rFonts w:asciiTheme="minorHAnsi" w:hAnsiTheme="minorHAnsi" w:cstheme="minorHAnsi"/>
        </w:rPr>
        <w:t xml:space="preserve">автомобильных мостов через реку Адагум, </w:t>
      </w:r>
      <w:r w:rsidR="00AC0002">
        <w:rPr>
          <w:rFonts w:asciiTheme="minorHAnsi" w:hAnsiTheme="minorHAnsi" w:cstheme="minorHAnsi"/>
        </w:rPr>
        <w:t>железнодорожных переездов</w:t>
      </w:r>
      <w:r w:rsidRPr="00AC0002">
        <w:rPr>
          <w:rFonts w:asciiTheme="minorHAnsi" w:hAnsiTheme="minorHAnsi" w:cstheme="minorHAnsi"/>
        </w:rPr>
        <w:t>.</w:t>
      </w:r>
    </w:p>
    <w:p w:rsidR="007D3B81" w:rsidRPr="007D3B81" w:rsidRDefault="007D3B81" w:rsidP="001C1A90">
      <w:pPr>
        <w:rPr>
          <w:rFonts w:eastAsia="Arial Unicode MS"/>
          <w:b/>
          <w:bCs/>
        </w:rPr>
      </w:pPr>
      <w:r w:rsidRPr="007D3B81">
        <w:rPr>
          <w:rFonts w:eastAsia="Arial Unicode MS"/>
          <w:b/>
          <w:bCs/>
        </w:rPr>
        <w:t>Улично–дорожная сеть поселения.</w:t>
      </w:r>
    </w:p>
    <w:p w:rsidR="001C1A90" w:rsidRPr="00E6231E" w:rsidRDefault="001C1A90" w:rsidP="001C1A90">
      <w:pPr>
        <w:rPr>
          <w:rFonts w:eastAsia="Arial Unicode MS"/>
          <w:bCs/>
        </w:rPr>
      </w:pPr>
      <w:r w:rsidRPr="00E6231E">
        <w:rPr>
          <w:rFonts w:eastAsia="Arial Unicode MS"/>
          <w:bCs/>
        </w:rPr>
        <w:t>Главный въезд в город с федеральной автодороги осуществляется по улицам Новороссийской (в Северо-Западный район) и Привокзальной (в Юго-Восточный район),  въезд со стороны</w:t>
      </w:r>
      <w:r w:rsidRPr="00E6231E">
        <w:rPr>
          <w:rFonts w:eastAsia="Arial Unicode MS"/>
          <w:bCs/>
          <w:color w:val="00B0F0"/>
        </w:rPr>
        <w:t xml:space="preserve"> </w:t>
      </w:r>
      <w:r w:rsidRPr="00E6231E">
        <w:rPr>
          <w:rFonts w:eastAsia="Arial Unicode MS"/>
          <w:bCs/>
        </w:rPr>
        <w:t>городов Славянска-на-Кубани и Анапы – по улицам Комарова и Коммунистической. А</w:t>
      </w:r>
      <w:r w:rsidRPr="00E6231E">
        <w:t xml:space="preserve">втостанция находится в центральной части города на пересечении улиц Маршала Гречко, Троицкая, Синёва. </w:t>
      </w:r>
    </w:p>
    <w:p w:rsidR="001C1A90" w:rsidRPr="00E6231E" w:rsidRDefault="001C1A90" w:rsidP="001C1A90">
      <w:pPr>
        <w:rPr>
          <w:rFonts w:eastAsia="Arial Unicode MS"/>
          <w:bCs/>
        </w:rPr>
      </w:pPr>
      <w:r w:rsidRPr="00E6231E">
        <w:rPr>
          <w:rFonts w:eastAsia="Arial Unicode MS"/>
          <w:bCs/>
        </w:rPr>
        <w:t>Главными транспортными осями города Крымска являются улицы Комарова, Коммунистическая, Синева, Луначарского, Ленина, Советская, Кирова и Авиационная в Северо-Западном районе и улицы  Маршала Гречко, Маршала Жукова, Троицкая, Свердлова, Таманская, Октябрьская, Линейная - в Юго-Восточном.</w:t>
      </w:r>
    </w:p>
    <w:p w:rsidR="00E45214" w:rsidRPr="00AC0002" w:rsidRDefault="00E45214" w:rsidP="00E45214">
      <w:pPr>
        <w:pStyle w:val="af0"/>
        <w:ind w:left="0"/>
        <w:rPr>
          <w:rFonts w:asciiTheme="minorHAnsi" w:eastAsiaTheme="minorEastAsia" w:hAnsiTheme="minorHAnsi" w:cstheme="minorHAnsi"/>
        </w:rPr>
      </w:pPr>
    </w:p>
    <w:p w:rsidR="007D3B81" w:rsidRDefault="007D3B81" w:rsidP="00E96FA4">
      <w:pPr>
        <w:shd w:val="clear" w:color="auto" w:fill="FFFFFF"/>
        <w:jc w:val="center"/>
        <w:rPr>
          <w:bCs/>
          <w:color w:val="000000"/>
          <w:spacing w:val="-13"/>
        </w:rPr>
      </w:pPr>
      <w:r w:rsidRPr="00A51785">
        <w:rPr>
          <w:bCs/>
          <w:color w:val="000000"/>
          <w:spacing w:val="-13"/>
        </w:rPr>
        <w:t xml:space="preserve">Перечень автомобильных дорог общего пользования местного значения, находящихся в муниципальной собственности Крымского городского поселения </w:t>
      </w:r>
    </w:p>
    <w:p w:rsidR="00E96FA4" w:rsidRPr="00A51785" w:rsidRDefault="00E96FA4" w:rsidP="00E96FA4">
      <w:pPr>
        <w:shd w:val="clear" w:color="auto" w:fill="FFFFFF"/>
        <w:jc w:val="right"/>
        <w:rPr>
          <w:bCs/>
          <w:color w:val="000000"/>
          <w:spacing w:val="-13"/>
        </w:rPr>
      </w:pPr>
      <w:r>
        <w:rPr>
          <w:bCs/>
          <w:color w:val="000000"/>
          <w:spacing w:val="-13"/>
        </w:rPr>
        <w:t xml:space="preserve">Таблица </w:t>
      </w:r>
      <w:r w:rsidR="00546932">
        <w:rPr>
          <w:bCs/>
          <w:color w:val="000000"/>
          <w:spacing w:val="-13"/>
        </w:rPr>
        <w:t>29</w:t>
      </w:r>
    </w:p>
    <w:tbl>
      <w:tblPr>
        <w:tblW w:w="10065" w:type="dxa"/>
        <w:tblInd w:w="-34" w:type="dxa"/>
        <w:tblLayout w:type="fixed"/>
        <w:tblLook w:val="04A0"/>
      </w:tblPr>
      <w:tblGrid>
        <w:gridCol w:w="708"/>
        <w:gridCol w:w="3402"/>
        <w:gridCol w:w="285"/>
        <w:gridCol w:w="2410"/>
        <w:gridCol w:w="1274"/>
        <w:gridCol w:w="143"/>
        <w:gridCol w:w="1843"/>
      </w:tblGrid>
      <w:tr w:rsidR="007D3B81" w:rsidRPr="008043F6" w:rsidTr="00E0605C">
        <w:trPr>
          <w:trHeight w:val="549"/>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D3B81" w:rsidRPr="00403F01" w:rsidRDefault="007D3B81" w:rsidP="007D3B81">
            <w:pPr>
              <w:ind w:right="-108" w:firstLine="34"/>
              <w:jc w:val="center"/>
              <w:rPr>
                <w:sz w:val="24"/>
                <w:szCs w:val="24"/>
              </w:rPr>
            </w:pPr>
            <w:r w:rsidRPr="00403F01">
              <w:rPr>
                <w:sz w:val="24"/>
                <w:szCs w:val="24"/>
              </w:rPr>
              <w:t>№ п/п</w:t>
            </w:r>
          </w:p>
        </w:tc>
        <w:tc>
          <w:tcPr>
            <w:tcW w:w="3687" w:type="dxa"/>
            <w:gridSpan w:val="2"/>
            <w:tcBorders>
              <w:top w:val="single" w:sz="4" w:space="0" w:color="auto"/>
              <w:left w:val="nil"/>
              <w:bottom w:val="single" w:sz="4" w:space="0" w:color="auto"/>
              <w:right w:val="single" w:sz="4" w:space="0" w:color="auto"/>
            </w:tcBorders>
            <w:shd w:val="clear" w:color="000000" w:fill="FFFFFF"/>
            <w:vAlign w:val="center"/>
          </w:tcPr>
          <w:p w:rsidR="007D3B81" w:rsidRPr="00403F01" w:rsidRDefault="007D3B81" w:rsidP="007D3B81">
            <w:pPr>
              <w:ind w:firstLine="34"/>
              <w:jc w:val="center"/>
              <w:rPr>
                <w:sz w:val="24"/>
                <w:szCs w:val="24"/>
              </w:rPr>
            </w:pPr>
            <w:r w:rsidRPr="00403F01">
              <w:rPr>
                <w:sz w:val="24"/>
                <w:szCs w:val="24"/>
              </w:rPr>
              <w:t>Наименование внутригородской дороги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D3B81" w:rsidRPr="00403F01" w:rsidRDefault="007D3B81" w:rsidP="007D3B81">
            <w:pPr>
              <w:ind w:right="-108" w:firstLine="34"/>
              <w:jc w:val="center"/>
              <w:rPr>
                <w:sz w:val="24"/>
                <w:szCs w:val="24"/>
              </w:rPr>
            </w:pPr>
            <w:r w:rsidRPr="00403F01">
              <w:rPr>
                <w:sz w:val="24"/>
                <w:szCs w:val="24"/>
              </w:rPr>
              <w:t>Идентификационный номер</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rsidR="007D3B81" w:rsidRPr="00403F01" w:rsidRDefault="007D3B81" w:rsidP="007D3B81">
            <w:pPr>
              <w:ind w:right="-108" w:firstLine="34"/>
              <w:jc w:val="center"/>
              <w:rPr>
                <w:sz w:val="24"/>
                <w:szCs w:val="24"/>
              </w:rPr>
            </w:pPr>
            <w:r w:rsidRPr="00403F01">
              <w:rPr>
                <w:sz w:val="24"/>
                <w:szCs w:val="24"/>
              </w:rPr>
              <w:t>Протяжен</w:t>
            </w:r>
            <w:r w:rsidR="004E3DC0" w:rsidRPr="00403F01">
              <w:rPr>
                <w:sz w:val="24"/>
                <w:szCs w:val="24"/>
              </w:rPr>
              <w:t>-</w:t>
            </w:r>
            <w:r w:rsidRPr="00403F01">
              <w:rPr>
                <w:sz w:val="24"/>
                <w:szCs w:val="24"/>
              </w:rPr>
              <w:t>ность, км</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D3B81" w:rsidRPr="00403F01" w:rsidRDefault="007D3B81" w:rsidP="007D3B81">
            <w:pPr>
              <w:ind w:firstLine="34"/>
              <w:jc w:val="center"/>
              <w:rPr>
                <w:sz w:val="24"/>
                <w:szCs w:val="24"/>
              </w:rPr>
            </w:pPr>
            <w:r w:rsidRPr="00403F01">
              <w:rPr>
                <w:sz w:val="24"/>
                <w:szCs w:val="24"/>
              </w:rPr>
              <w:t>Вид покрытия</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191055" w:rsidRPr="00403F01" w:rsidRDefault="0001040D" w:rsidP="00E6128E">
            <w:pPr>
              <w:spacing w:line="240" w:lineRule="auto"/>
              <w:ind w:firstLine="34"/>
              <w:jc w:val="left"/>
              <w:rPr>
                <w:sz w:val="24"/>
                <w:szCs w:val="24"/>
              </w:rPr>
            </w:pPr>
            <w:r w:rsidRPr="00403F01">
              <w:rPr>
                <w:sz w:val="24"/>
                <w:szCs w:val="24"/>
              </w:rPr>
              <w:t>Автодорога Крымск-Аккерменка, ул.</w:t>
            </w:r>
            <w:r w:rsidR="00191055" w:rsidRPr="00403F01">
              <w:rPr>
                <w:sz w:val="24"/>
                <w:szCs w:val="24"/>
              </w:rPr>
              <w:t xml:space="preserve"> </w:t>
            </w:r>
            <w:r w:rsidRPr="00403F01">
              <w:rPr>
                <w:sz w:val="24"/>
                <w:szCs w:val="24"/>
              </w:rPr>
              <w:t xml:space="preserve">Коммунистическая </w:t>
            </w:r>
          </w:p>
          <w:p w:rsidR="0001040D" w:rsidRPr="00403F01" w:rsidRDefault="0001040D" w:rsidP="00E6128E">
            <w:pPr>
              <w:spacing w:line="240" w:lineRule="auto"/>
              <w:ind w:firstLine="34"/>
              <w:jc w:val="left"/>
              <w:rPr>
                <w:sz w:val="24"/>
                <w:szCs w:val="24"/>
              </w:rPr>
            </w:pPr>
            <w:r w:rsidRPr="00403F01">
              <w:rPr>
                <w:sz w:val="24"/>
                <w:szCs w:val="24"/>
              </w:rPr>
              <w:t>(ш. Молдаванское)</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03 415 ОП МП 93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1,592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tcPr>
          <w:p w:rsidR="0001040D" w:rsidRPr="00403F01" w:rsidRDefault="0001040D" w:rsidP="00223859">
            <w:pPr>
              <w:spacing w:line="240" w:lineRule="auto"/>
              <w:ind w:firstLine="34"/>
              <w:jc w:val="left"/>
              <w:rPr>
                <w:sz w:val="24"/>
                <w:szCs w:val="24"/>
              </w:rPr>
            </w:pPr>
            <w:r w:rsidRPr="00403F01">
              <w:rPr>
                <w:sz w:val="24"/>
                <w:szCs w:val="24"/>
              </w:rPr>
              <w:t>Внутригородская дорога 1911 м г. Крымск, ул.М.Гречко от пересечения с ул.Троицкая до ул. Привокзальная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03 415 ОП МП 197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1,911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tcPr>
          <w:p w:rsidR="0001040D" w:rsidRPr="00403F01" w:rsidRDefault="0001040D" w:rsidP="00E6128E">
            <w:pPr>
              <w:spacing w:line="240" w:lineRule="auto"/>
              <w:ind w:firstLine="34"/>
              <w:jc w:val="left"/>
              <w:rPr>
                <w:sz w:val="24"/>
                <w:szCs w:val="24"/>
              </w:rPr>
            </w:pPr>
            <w:r w:rsidRPr="00403F01">
              <w:rPr>
                <w:sz w:val="24"/>
                <w:szCs w:val="24"/>
              </w:rPr>
              <w:t>Внутригородская дорога 1990 м ул..Троицкая от развилки понаправлению к ул..Таманская до моста через р.</w:t>
            </w:r>
            <w:r w:rsidR="00223859" w:rsidRPr="00403F01">
              <w:rPr>
                <w:sz w:val="24"/>
                <w:szCs w:val="24"/>
              </w:rPr>
              <w:t xml:space="preserve"> </w:t>
            </w:r>
            <w:r w:rsidRPr="00403F01">
              <w:rPr>
                <w:sz w:val="24"/>
                <w:szCs w:val="24"/>
              </w:rPr>
              <w:t>Адагум до пер.есеч.с ул. Коваля,ул. Троицкая от пересеч. с ул. М.Гречко до пересеч. с ул. Свердлова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03 415 ОП МП 223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1,99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tcPr>
          <w:p w:rsidR="0001040D" w:rsidRPr="00403F01" w:rsidRDefault="0001040D" w:rsidP="00223859">
            <w:pPr>
              <w:spacing w:line="240" w:lineRule="auto"/>
              <w:ind w:firstLine="34"/>
              <w:jc w:val="left"/>
              <w:rPr>
                <w:sz w:val="24"/>
                <w:szCs w:val="24"/>
              </w:rPr>
            </w:pPr>
            <w:r w:rsidRPr="00403F01">
              <w:rPr>
                <w:sz w:val="24"/>
                <w:szCs w:val="24"/>
              </w:rPr>
              <w:t>Внутригородская дорога 2072 м, г. Крымск, ул.</w:t>
            </w:r>
            <w:r w:rsidR="00223859" w:rsidRPr="00403F01">
              <w:rPr>
                <w:sz w:val="24"/>
                <w:szCs w:val="24"/>
              </w:rPr>
              <w:t xml:space="preserve"> </w:t>
            </w:r>
            <w:r w:rsidRPr="00403F01">
              <w:rPr>
                <w:sz w:val="24"/>
                <w:szCs w:val="24"/>
              </w:rPr>
              <w:t>Синева от ул. Адагумская до пересечения с автомобильной дорогой "Крымск-Славянск-на-Кубани"</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03 415 ОП МП 195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2,072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tcPr>
          <w:p w:rsidR="0001040D" w:rsidRPr="00403F01" w:rsidRDefault="0001040D" w:rsidP="00E6128E">
            <w:pPr>
              <w:spacing w:line="240" w:lineRule="auto"/>
              <w:ind w:firstLine="34"/>
              <w:jc w:val="left"/>
              <w:rPr>
                <w:sz w:val="24"/>
                <w:szCs w:val="24"/>
              </w:rPr>
            </w:pPr>
            <w:r w:rsidRPr="00403F01">
              <w:rPr>
                <w:sz w:val="24"/>
                <w:szCs w:val="24"/>
              </w:rPr>
              <w:t xml:space="preserve">Обход г. Крымска 6035 м ул. Кирова,ул. Авиационная от </w:t>
            </w:r>
            <w:r w:rsidRPr="00403F01">
              <w:rPr>
                <w:sz w:val="24"/>
                <w:szCs w:val="24"/>
              </w:rPr>
              <w:lastRenderedPageBreak/>
              <w:t>пересечения с ул. Кирова до пересечения с ул.Чехова, ул. М.Жукова от пересеч. ул.Таманская до ул.Привокзальная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lastRenderedPageBreak/>
              <w:t>03 415 ОП МП 205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6,035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E6128E">
            <w:pPr>
              <w:spacing w:line="240" w:lineRule="auto"/>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1-й Сосновый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1-й Хрустальный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2-й Сосновый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2-й Хрустальный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0,152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3-й Хрустальный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0,136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116"/>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Абинский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0,187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Адагумский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Адагумский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Адагумский 3-й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0,1745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Адагумский 4-й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8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Весенний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7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Глухой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E6128E">
            <w:pPr>
              <w:ind w:firstLine="34"/>
              <w:jc w:val="left"/>
              <w:rPr>
                <w:sz w:val="24"/>
                <w:szCs w:val="24"/>
              </w:rPr>
            </w:pPr>
            <w:r w:rsidRPr="00403F01">
              <w:rPr>
                <w:sz w:val="24"/>
                <w:szCs w:val="24"/>
              </w:rPr>
              <w:t>пер. Дивизионный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ind w:firstLine="34"/>
              <w:jc w:val="left"/>
              <w:rPr>
                <w:sz w:val="24"/>
                <w:szCs w:val="24"/>
              </w:rPr>
            </w:pPr>
            <w:r w:rsidRPr="00403F01">
              <w:rPr>
                <w:sz w:val="24"/>
                <w:szCs w:val="24"/>
              </w:rPr>
              <w:t>пер. Дивизионный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 xml:space="preserve">пер. Дубовый </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0,134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Есенина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Железнодорожный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0,194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Изумрудный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Коммунистический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1,445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Консервный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0,2175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Кочергина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Крепостной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0,156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Крупской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0,083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 xml:space="preserve">пер. Ленина 1-й </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0,121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 xml:space="preserve">пер. Ленина 2-й </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1,162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 xml:space="preserve">пер. Ленина 3-й </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0,165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Межевой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Набережный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0,196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Ореховый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8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Островского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ind w:firstLine="34"/>
              <w:jc w:val="left"/>
              <w:rPr>
                <w:sz w:val="24"/>
                <w:szCs w:val="24"/>
              </w:rPr>
            </w:pPr>
            <w:r w:rsidRPr="00403F01">
              <w:rPr>
                <w:sz w:val="24"/>
                <w:szCs w:val="24"/>
              </w:rPr>
              <w:t>пер. Первомайский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ind w:firstLine="34"/>
              <w:jc w:val="left"/>
              <w:rPr>
                <w:sz w:val="24"/>
                <w:szCs w:val="24"/>
              </w:rPr>
            </w:pPr>
            <w:r w:rsidRPr="00403F01">
              <w:rPr>
                <w:sz w:val="24"/>
                <w:szCs w:val="24"/>
              </w:rPr>
              <w:t>пер. Первомайский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3,153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E6128E">
            <w:pPr>
              <w:ind w:firstLine="34"/>
              <w:jc w:val="left"/>
              <w:rPr>
                <w:sz w:val="24"/>
                <w:szCs w:val="24"/>
              </w:rPr>
            </w:pPr>
            <w:r w:rsidRPr="00403F01">
              <w:rPr>
                <w:sz w:val="24"/>
                <w:szCs w:val="24"/>
              </w:rPr>
              <w:t>пер. Переясловский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0,0715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Полковой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0,863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Ранний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Резервный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Российский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Российский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0,088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Российский 3-й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Свободный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331</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01040D" w:rsidRPr="00403F01" w:rsidRDefault="0001040D" w:rsidP="007D3B81">
            <w:pPr>
              <w:ind w:firstLine="34"/>
              <w:jc w:val="center"/>
              <w:rPr>
                <w:sz w:val="24"/>
                <w:szCs w:val="24"/>
              </w:rPr>
            </w:pPr>
            <w:r w:rsidRPr="00403F01">
              <w:rPr>
                <w:sz w:val="24"/>
                <w:szCs w:val="24"/>
              </w:rPr>
              <w:t>0,62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Северный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332</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01040D" w:rsidRPr="00403F01" w:rsidRDefault="0001040D" w:rsidP="007D3B81">
            <w:pPr>
              <w:ind w:firstLine="34"/>
              <w:jc w:val="center"/>
              <w:rPr>
                <w:sz w:val="24"/>
                <w:szCs w:val="24"/>
              </w:rPr>
            </w:pPr>
            <w:r w:rsidRPr="00403F01">
              <w:rPr>
                <w:sz w:val="24"/>
                <w:szCs w:val="24"/>
              </w:rPr>
              <w:t>0,78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Сиреневый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Троицкий 1-й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Троицкий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Троицкий 3-й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Хрустальный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0,259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Яблочный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0,105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пер.. Шевченко 4-й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0,159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проезд Науки</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проезд Новый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0,211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1 Мая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1-я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0,124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2-я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0,125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3 линия Российская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19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30 лет Победы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3-го Интернационала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1,768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3-я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0,111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4-я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0,106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50 лет Октября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56-й Армии</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5-я Российская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5-я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70 лет Октября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6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8 Марта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Абинская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Авиационная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Аграрная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Адагумская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2,870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Азарова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ind w:left="-108" w:right="-107" w:firstLine="0"/>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Айвазовского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0,374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ind w:left="-108" w:right="-107" w:firstLine="0"/>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Алексенко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ind w:left="-108" w:right="-107" w:firstLine="0"/>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Анапская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ind w:left="-108" w:right="-107" w:firstLine="0"/>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Баканская   (х.Верхнеадагум)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ind w:left="-108" w:right="-107" w:firstLine="0"/>
              <w:jc w:val="center"/>
              <w:rPr>
                <w:sz w:val="24"/>
                <w:szCs w:val="24"/>
              </w:rPr>
            </w:pPr>
            <w:r w:rsidRPr="00403F01">
              <w:rPr>
                <w:sz w:val="24"/>
                <w:szCs w:val="24"/>
              </w:rPr>
              <w:t>щебень</w:t>
            </w:r>
          </w:p>
        </w:tc>
      </w:tr>
      <w:tr w:rsidR="0001040D" w:rsidRPr="008043F6" w:rsidTr="00E0605C">
        <w:trPr>
          <w:trHeight w:val="54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Батальонная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spacing w:line="240" w:lineRule="auto"/>
              <w:ind w:left="-108" w:right="-107" w:firstLine="0"/>
              <w:jc w:val="center"/>
              <w:rPr>
                <w:sz w:val="24"/>
                <w:szCs w:val="24"/>
              </w:rPr>
            </w:pPr>
            <w:r w:rsidRPr="00403F01">
              <w:rPr>
                <w:sz w:val="24"/>
                <w:szCs w:val="24"/>
              </w:rPr>
              <w:t>асф 0,9 щеб 0,7</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Белинского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0,655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spacing w:line="240" w:lineRule="auto"/>
              <w:ind w:left="-108" w:right="-107" w:firstLine="0"/>
              <w:jc w:val="center"/>
              <w:rPr>
                <w:sz w:val="24"/>
                <w:szCs w:val="24"/>
              </w:rPr>
            </w:pPr>
            <w:r w:rsidRPr="00403F01">
              <w:rPr>
                <w:sz w:val="24"/>
                <w:szCs w:val="24"/>
              </w:rPr>
              <w:t>щеб 0,655 асф 0,395 щеб 0,270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Береговая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Береговая (х.Верхнеадагум)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Березовая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Богатырская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344</w:t>
            </w:r>
          </w:p>
        </w:tc>
        <w:tc>
          <w:tcPr>
            <w:tcW w:w="1417" w:type="dxa"/>
            <w:gridSpan w:val="2"/>
            <w:tcBorders>
              <w:top w:val="nil"/>
              <w:left w:val="nil"/>
              <w:bottom w:val="single" w:sz="4" w:space="0" w:color="auto"/>
              <w:right w:val="single" w:sz="4" w:space="0" w:color="auto"/>
            </w:tcBorders>
            <w:shd w:val="clear" w:color="000000" w:fill="FFFFFF"/>
            <w:vAlign w:val="center"/>
          </w:tcPr>
          <w:p w:rsidR="0001040D" w:rsidRPr="00403F01" w:rsidRDefault="0001040D" w:rsidP="007D3B81">
            <w:pPr>
              <w:ind w:firstLine="34"/>
              <w:jc w:val="center"/>
              <w:rPr>
                <w:sz w:val="24"/>
                <w:szCs w:val="24"/>
              </w:rPr>
            </w:pPr>
            <w:r w:rsidRPr="00403F01">
              <w:rPr>
                <w:sz w:val="24"/>
                <w:szCs w:val="24"/>
              </w:rPr>
              <w:t>0,446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65"/>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Ботаническая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7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Бригадная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Буденного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Вавилова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Васильковая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Вершинина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000000" w:fill="FFFFFF"/>
            <w:vAlign w:val="center"/>
          </w:tcPr>
          <w:p w:rsidR="0001040D" w:rsidRPr="00403F01" w:rsidRDefault="0001040D" w:rsidP="00937D47">
            <w:pPr>
              <w:ind w:firstLine="34"/>
              <w:jc w:val="left"/>
              <w:rPr>
                <w:sz w:val="24"/>
                <w:szCs w:val="24"/>
              </w:rPr>
            </w:pPr>
            <w:r w:rsidRPr="00403F01">
              <w:rPr>
                <w:sz w:val="24"/>
                <w:szCs w:val="24"/>
              </w:rPr>
              <w:t>ул. Веселая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1,480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Весенний 2-й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000000" w:fill="FFFFFF"/>
            <w:vAlign w:val="center"/>
          </w:tcPr>
          <w:p w:rsidR="0001040D" w:rsidRPr="00403F01" w:rsidRDefault="0001040D" w:rsidP="00937D47">
            <w:pPr>
              <w:ind w:firstLine="34"/>
              <w:jc w:val="left"/>
              <w:rPr>
                <w:sz w:val="24"/>
                <w:szCs w:val="24"/>
              </w:rPr>
            </w:pPr>
            <w:r w:rsidRPr="00403F01">
              <w:rPr>
                <w:sz w:val="24"/>
                <w:szCs w:val="24"/>
              </w:rPr>
              <w:t>ул. Весенний 3-й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0,312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Весенняя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0,218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Ветеранов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05"/>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Виктории</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229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Виноградная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Вишневая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Волкова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0,394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Володарского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Ворошилова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Восточная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Высоковольтная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spacing w:line="240" w:lineRule="auto"/>
              <w:ind w:left="-108" w:right="-107" w:firstLine="0"/>
              <w:jc w:val="center"/>
              <w:rPr>
                <w:sz w:val="24"/>
                <w:szCs w:val="24"/>
              </w:rPr>
            </w:pPr>
            <w:r w:rsidRPr="00403F01">
              <w:rPr>
                <w:sz w:val="24"/>
                <w:szCs w:val="24"/>
              </w:rPr>
              <w:t xml:space="preserve">асф 0,130 </w:t>
            </w:r>
          </w:p>
          <w:p w:rsidR="0001040D" w:rsidRPr="00403F01" w:rsidRDefault="0001040D" w:rsidP="004E3DC0">
            <w:pPr>
              <w:spacing w:line="240" w:lineRule="auto"/>
              <w:ind w:left="-108" w:right="-107" w:firstLine="0"/>
              <w:jc w:val="center"/>
              <w:rPr>
                <w:sz w:val="24"/>
                <w:szCs w:val="24"/>
              </w:rPr>
            </w:pPr>
            <w:r w:rsidRPr="00403F01">
              <w:rPr>
                <w:sz w:val="24"/>
                <w:szCs w:val="24"/>
              </w:rPr>
              <w:t>щеб 0,300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Гагарина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Газовая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Гайдара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Гвардейская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Героев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Гоголя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0,366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Горная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4E3DC0">
            <w:pPr>
              <w:spacing w:line="240" w:lineRule="auto"/>
              <w:ind w:firstLine="34"/>
              <w:jc w:val="center"/>
              <w:rPr>
                <w:sz w:val="24"/>
                <w:szCs w:val="24"/>
              </w:rPr>
            </w:pPr>
            <w:r w:rsidRPr="00403F01">
              <w:rPr>
                <w:sz w:val="24"/>
                <w:szCs w:val="24"/>
              </w:rPr>
              <w:t xml:space="preserve">асф 0,800 </w:t>
            </w:r>
          </w:p>
          <w:p w:rsidR="0001040D" w:rsidRPr="00403F01" w:rsidRDefault="0001040D" w:rsidP="004E3DC0">
            <w:pPr>
              <w:spacing w:line="240" w:lineRule="auto"/>
              <w:ind w:firstLine="34"/>
              <w:jc w:val="center"/>
              <w:rPr>
                <w:sz w:val="24"/>
                <w:szCs w:val="24"/>
              </w:rPr>
            </w:pPr>
            <w:r w:rsidRPr="00403F01">
              <w:rPr>
                <w:sz w:val="24"/>
                <w:szCs w:val="24"/>
              </w:rPr>
              <w:t>щеб 0,400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Городская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0,411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Горького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Гражданская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Грушовая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Дальняя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99"/>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Дачная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89"/>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Дачная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349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0,432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0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Демьяна Бедного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B07EE5">
            <w:pPr>
              <w:spacing w:line="240" w:lineRule="auto"/>
              <w:ind w:firstLine="34"/>
              <w:jc w:val="center"/>
              <w:rPr>
                <w:sz w:val="24"/>
                <w:szCs w:val="24"/>
              </w:rPr>
            </w:pPr>
            <w:r w:rsidRPr="00403F01">
              <w:rPr>
                <w:sz w:val="24"/>
                <w:szCs w:val="24"/>
              </w:rPr>
              <w:t>щеб 1,600</w:t>
            </w:r>
          </w:p>
          <w:p w:rsidR="0001040D" w:rsidRPr="00403F01" w:rsidRDefault="0001040D" w:rsidP="00B07EE5">
            <w:pPr>
              <w:spacing w:line="240" w:lineRule="auto"/>
              <w:ind w:firstLine="34"/>
              <w:jc w:val="center"/>
              <w:rPr>
                <w:sz w:val="24"/>
                <w:szCs w:val="24"/>
              </w:rPr>
            </w:pPr>
            <w:r w:rsidRPr="00403F01">
              <w:rPr>
                <w:sz w:val="24"/>
                <w:szCs w:val="24"/>
              </w:rPr>
              <w:t>асф 0,520</w:t>
            </w:r>
          </w:p>
        </w:tc>
      </w:tr>
      <w:tr w:rsidR="0001040D" w:rsidRPr="008043F6" w:rsidTr="00E0605C">
        <w:trPr>
          <w:trHeight w:val="31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Дзержинского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Дивизионная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1,666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Добровольского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Добролюбова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0,368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Донская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239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Дорожная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Дружбы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6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Дружная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26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Дубовая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Дунаевского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83"/>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Енисейская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Ермолаева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Есенина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Железнодорожная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2,485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Жемчужная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Заводская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0,537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Загородная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Замул.ы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Западная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1,410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B07EE5">
            <w:pPr>
              <w:spacing w:line="240" w:lineRule="auto"/>
              <w:ind w:firstLine="34"/>
              <w:jc w:val="center"/>
              <w:rPr>
                <w:sz w:val="24"/>
                <w:szCs w:val="24"/>
              </w:rPr>
            </w:pPr>
            <w:r w:rsidRPr="00403F01">
              <w:rPr>
                <w:sz w:val="24"/>
                <w:szCs w:val="24"/>
              </w:rPr>
              <w:t>асф 0,830</w:t>
            </w:r>
          </w:p>
          <w:p w:rsidR="0001040D" w:rsidRPr="00403F01" w:rsidRDefault="0001040D" w:rsidP="00B07EE5">
            <w:pPr>
              <w:spacing w:line="240" w:lineRule="auto"/>
              <w:ind w:firstLine="34"/>
              <w:jc w:val="center"/>
              <w:rPr>
                <w:sz w:val="24"/>
                <w:szCs w:val="24"/>
              </w:rPr>
            </w:pPr>
            <w:r w:rsidRPr="00403F01">
              <w:rPr>
                <w:sz w:val="24"/>
                <w:szCs w:val="24"/>
              </w:rPr>
              <w:t>щеб 0,580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Запорожская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Заречная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Звездная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Зеленая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0,914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Зимняя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0,365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84"/>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Ивана Купалы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0,364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B07EE5">
            <w:pPr>
              <w:spacing w:line="240" w:lineRule="auto"/>
              <w:ind w:firstLine="34"/>
              <w:jc w:val="center"/>
              <w:rPr>
                <w:sz w:val="24"/>
                <w:szCs w:val="24"/>
              </w:rPr>
            </w:pPr>
            <w:r w:rsidRPr="00403F01">
              <w:rPr>
                <w:sz w:val="24"/>
                <w:szCs w:val="24"/>
              </w:rPr>
              <w:t>асф 0,315</w:t>
            </w:r>
          </w:p>
          <w:p w:rsidR="0001040D" w:rsidRPr="00403F01" w:rsidRDefault="0001040D" w:rsidP="00B07EE5">
            <w:pPr>
              <w:spacing w:line="240" w:lineRule="auto"/>
              <w:ind w:firstLine="34"/>
              <w:jc w:val="center"/>
              <w:rPr>
                <w:sz w:val="24"/>
                <w:szCs w:val="24"/>
              </w:rPr>
            </w:pPr>
            <w:r w:rsidRPr="00403F01">
              <w:rPr>
                <w:sz w:val="24"/>
                <w:szCs w:val="24"/>
              </w:rPr>
              <w:t>щеб 0,049</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Ипподромная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Казачья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Калинина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0,196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Карла Либкнехта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2,640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Карла Маркса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1,098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Кедровая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249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Керченская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Кирова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2,065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24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Кирпичная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4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Кленовая     (х.Вернеадагум)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Коваля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Колхозная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1,272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Кольцевая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0,924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 xml:space="preserve">ул. Кольцевая       </w:t>
            </w:r>
          </w:p>
          <w:p w:rsidR="0001040D" w:rsidRPr="00403F01" w:rsidRDefault="0001040D" w:rsidP="00937D47">
            <w:pPr>
              <w:ind w:firstLine="34"/>
              <w:jc w:val="left"/>
              <w:rPr>
                <w:sz w:val="24"/>
                <w:szCs w:val="24"/>
              </w:rPr>
            </w:pPr>
            <w:r w:rsidRPr="00403F01">
              <w:rPr>
                <w:sz w:val="24"/>
                <w:szCs w:val="24"/>
              </w:rPr>
              <w:t>(х.Верхнедагум)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Комарова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1,650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Коммунальная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Коммунаров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1,035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5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Коммунистическая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Комсомольская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1,930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0,830</w:t>
            </w:r>
          </w:p>
          <w:p w:rsidR="0001040D" w:rsidRPr="00403F01" w:rsidRDefault="0001040D" w:rsidP="00C06794">
            <w:pPr>
              <w:spacing w:line="240" w:lineRule="auto"/>
              <w:ind w:firstLine="34"/>
              <w:jc w:val="center"/>
              <w:rPr>
                <w:sz w:val="24"/>
                <w:szCs w:val="24"/>
              </w:rPr>
            </w:pPr>
            <w:r w:rsidRPr="00403F01">
              <w:rPr>
                <w:sz w:val="24"/>
                <w:szCs w:val="24"/>
              </w:rPr>
              <w:t>щеб 1,100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0B4CAF">
            <w:pPr>
              <w:ind w:firstLine="34"/>
              <w:jc w:val="left"/>
              <w:rPr>
                <w:sz w:val="24"/>
                <w:szCs w:val="24"/>
              </w:rPr>
            </w:pPr>
            <w:r w:rsidRPr="00403F01">
              <w:rPr>
                <w:sz w:val="24"/>
                <w:szCs w:val="24"/>
              </w:rPr>
              <w:t>ул. Кооперативная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Короленко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Короткая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Космодемьянской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Космонавтов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Котовского 1-я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0,906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Котовского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Кочергина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Красноармейская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 0,98</w:t>
            </w:r>
          </w:p>
          <w:p w:rsidR="0001040D" w:rsidRPr="00403F01" w:rsidRDefault="0001040D" w:rsidP="00C06794">
            <w:pPr>
              <w:spacing w:line="240" w:lineRule="auto"/>
              <w:ind w:firstLine="34"/>
              <w:jc w:val="center"/>
              <w:rPr>
                <w:sz w:val="24"/>
                <w:szCs w:val="24"/>
              </w:rPr>
            </w:pPr>
            <w:r w:rsidRPr="00403F01">
              <w:rPr>
                <w:sz w:val="24"/>
                <w:szCs w:val="24"/>
              </w:rPr>
              <w:t>щеб. – 1,02</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Краснодарская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Краснозеленая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1,700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Красной Розы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Краснофлотская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Крепостная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0,926</w:t>
            </w:r>
          </w:p>
          <w:p w:rsidR="0001040D" w:rsidRPr="00403F01" w:rsidRDefault="0001040D" w:rsidP="00C06794">
            <w:pPr>
              <w:spacing w:line="240" w:lineRule="auto"/>
              <w:ind w:firstLine="34"/>
              <w:jc w:val="center"/>
              <w:rPr>
                <w:sz w:val="24"/>
                <w:szCs w:val="24"/>
              </w:rPr>
            </w:pPr>
            <w:r w:rsidRPr="00403F01">
              <w:rPr>
                <w:sz w:val="24"/>
                <w:szCs w:val="24"/>
              </w:rPr>
              <w:t xml:space="preserve"> щеб 0,1</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Крестьянская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0,361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Кривая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Крупской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1,756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1,2</w:t>
            </w:r>
          </w:p>
          <w:p w:rsidR="0001040D" w:rsidRPr="00403F01" w:rsidRDefault="0001040D" w:rsidP="00C06794">
            <w:pPr>
              <w:spacing w:line="240" w:lineRule="auto"/>
              <w:ind w:firstLine="34"/>
              <w:jc w:val="center"/>
              <w:rPr>
                <w:sz w:val="24"/>
                <w:szCs w:val="24"/>
              </w:rPr>
            </w:pPr>
            <w:r w:rsidRPr="00403F01">
              <w:rPr>
                <w:sz w:val="24"/>
                <w:szCs w:val="24"/>
              </w:rPr>
              <w:t>щеб 5,88</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Крутая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113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0,537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Крылова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Крымская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0,433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Кубанская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Кузбасская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Кузнечная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0,855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Курганная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0,562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4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Кутузова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Лаара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1,052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Лагерная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2,080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 1,080 щеб 1,000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Лазо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0,547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Лазурная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Лебединая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2,000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Ленина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4,600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Лермонтова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Лесная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Летняя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Лиловая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Линейная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Ломоносова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Луговского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Луначарского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4,550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Лунная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Магистральная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0,864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Малиновая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Маршала Гречко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1,850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Маршала Жукова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2,459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Матросова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1,069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Маяковского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Межевая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0,625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Менделеева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Мира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Мирная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Мироненко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Мичурина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Молодежная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09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Морская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Московская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0,262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5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Набережная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Надежды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359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Некрасова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nil"/>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Нефтяная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Новаторов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Новоселов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7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Новостроек 1-я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Новостроек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Новостроек 3-я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Новостроек 4-я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Огородная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Одесская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0,673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Озёрная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Озерная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Октябрьская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0,802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Олимпийская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Ольховая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Орджоникидзе</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0,575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Ореховая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0,255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Осенняя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Островского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279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Офицерская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Охотничья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Партизанская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Пер.еясловская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3,300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Пер.сиковая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0,311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Песчаная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Петровская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Пионерская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25"/>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Победы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1,052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Подгорная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C06794">
            <w:pPr>
              <w:ind w:firstLine="34"/>
              <w:jc w:val="left"/>
              <w:rPr>
                <w:sz w:val="24"/>
                <w:szCs w:val="24"/>
              </w:rPr>
            </w:pPr>
            <w:r w:rsidRPr="00403F01">
              <w:rPr>
                <w:sz w:val="24"/>
                <w:szCs w:val="24"/>
              </w:rPr>
              <w:t>Подьездная дорога к х.Верхнеадагум от ул. Гражданской до пер.есечения с автодорогой А-146, 116-й км.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3,800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Покрышкина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0,243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Полевая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Полковая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0,836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Прибрежная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Привокзальная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2,470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Привольная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Придорожная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Проектируемая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Пролетарская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Промышленная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Прохладная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Путевая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0,393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Пушкина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Рабочая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Радужная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Раевская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289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Ранняя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Революционная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0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Резервная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0,631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Репина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0,374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Речная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Родниковая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Рождественская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0,461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Российская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0,901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Рубиновая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Рыбацкая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Рядновой</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0,826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 xml:space="preserve">асф 0,330 </w:t>
            </w:r>
          </w:p>
          <w:p w:rsidR="0001040D" w:rsidRPr="00403F01" w:rsidRDefault="0001040D" w:rsidP="00C06794">
            <w:pPr>
              <w:spacing w:line="240" w:lineRule="auto"/>
              <w:ind w:firstLine="34"/>
              <w:jc w:val="center"/>
              <w:rPr>
                <w:sz w:val="24"/>
                <w:szCs w:val="24"/>
              </w:rPr>
            </w:pPr>
            <w:r w:rsidRPr="00403F01">
              <w:rPr>
                <w:sz w:val="24"/>
                <w:szCs w:val="24"/>
              </w:rPr>
              <w:t>щеб 0,476</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Садовая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0,489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Свердлова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2,650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Светлая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72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Свободы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Северная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Северская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Серафимовича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Серова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Сибирская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Синева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181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Сиреневая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0,135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Славы</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Славянская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0,449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Слободка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1,599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Слободская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1,296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Смирнова  (х.</w:t>
            </w:r>
            <w:r w:rsidR="000B4CAF">
              <w:rPr>
                <w:sz w:val="24"/>
                <w:szCs w:val="24"/>
              </w:rPr>
              <w:t xml:space="preserve"> </w:t>
            </w:r>
            <w:r w:rsidRPr="00403F01">
              <w:rPr>
                <w:sz w:val="24"/>
                <w:szCs w:val="24"/>
              </w:rPr>
              <w:t>Верхнеадагум)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Снежная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0,418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Советская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2,470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Совхозная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51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0,295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Солнечная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0,532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2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Сосновая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299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Союзная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Спартака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 xml:space="preserve">асф 0,350 </w:t>
            </w:r>
          </w:p>
          <w:p w:rsidR="0001040D" w:rsidRPr="00403F01" w:rsidRDefault="0001040D" w:rsidP="00C06794">
            <w:pPr>
              <w:spacing w:line="240" w:lineRule="auto"/>
              <w:ind w:firstLine="34"/>
              <w:jc w:val="center"/>
              <w:rPr>
                <w:sz w:val="24"/>
                <w:szCs w:val="24"/>
              </w:rPr>
            </w:pPr>
            <w:r w:rsidRPr="00403F01">
              <w:rPr>
                <w:sz w:val="24"/>
                <w:szCs w:val="24"/>
              </w:rPr>
              <w:t>щер 0,450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Спортивная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Ставропольская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49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0,760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1,46</w:t>
            </w:r>
          </w:p>
          <w:p w:rsidR="0001040D" w:rsidRPr="00403F01" w:rsidRDefault="0001040D" w:rsidP="00C06794">
            <w:pPr>
              <w:spacing w:line="240" w:lineRule="auto"/>
              <w:ind w:firstLine="34"/>
              <w:jc w:val="center"/>
              <w:rPr>
                <w:sz w:val="24"/>
                <w:szCs w:val="24"/>
              </w:rPr>
            </w:pPr>
            <w:r w:rsidRPr="00403F01">
              <w:rPr>
                <w:sz w:val="24"/>
                <w:szCs w:val="24"/>
              </w:rPr>
              <w:t>щеб 0,3</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Степная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3,700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Строительная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Студенческая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Суворова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Таманская 1-я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0,166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83"/>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Таманская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207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87"/>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Таманская 3-я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Таманская 4-я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39"/>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Тарана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71"/>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Тельмана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7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Темченко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асф 0,770</w:t>
            </w:r>
          </w:p>
          <w:p w:rsidR="0001040D" w:rsidRPr="00403F01" w:rsidRDefault="0001040D" w:rsidP="00C06794">
            <w:pPr>
              <w:spacing w:line="240" w:lineRule="auto"/>
              <w:ind w:firstLine="34"/>
              <w:jc w:val="center"/>
              <w:rPr>
                <w:sz w:val="24"/>
                <w:szCs w:val="24"/>
              </w:rPr>
            </w:pPr>
            <w:r w:rsidRPr="00403F01">
              <w:rPr>
                <w:sz w:val="24"/>
                <w:szCs w:val="24"/>
              </w:rPr>
              <w:t>щеб 0,400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Тенистая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Тепличная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0,4685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Тихая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0,932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Ткаченко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Толстого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Тополиная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1,692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Троицкая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Труда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1,086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Туманная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0,410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5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Тупиковая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0,126</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Тургенева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Упорная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Уральская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2,153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 xml:space="preserve">асф 0,550 </w:t>
            </w:r>
          </w:p>
          <w:p w:rsidR="0001040D" w:rsidRPr="00403F01" w:rsidRDefault="0001040D" w:rsidP="00C06794">
            <w:pPr>
              <w:spacing w:line="240" w:lineRule="auto"/>
              <w:ind w:firstLine="34"/>
              <w:jc w:val="center"/>
              <w:rPr>
                <w:sz w:val="24"/>
                <w:szCs w:val="24"/>
              </w:rPr>
            </w:pPr>
            <w:r w:rsidRPr="00403F01">
              <w:rPr>
                <w:sz w:val="24"/>
                <w:szCs w:val="24"/>
              </w:rPr>
              <w:t>щеб 1,760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1-я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0,249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0,254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48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3-я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4-я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0,175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5-я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0,169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Фадеева 6-я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Фестивальная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0,864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129"/>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Фрунзе</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0,562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Фурманова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1,151</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 xml:space="preserve">асф 0,770 </w:t>
            </w:r>
          </w:p>
          <w:p w:rsidR="0001040D" w:rsidRPr="00403F01" w:rsidRDefault="0001040D" w:rsidP="00C06794">
            <w:pPr>
              <w:spacing w:line="240" w:lineRule="auto"/>
              <w:ind w:firstLine="34"/>
              <w:jc w:val="center"/>
              <w:rPr>
                <w:sz w:val="24"/>
                <w:szCs w:val="24"/>
              </w:rPr>
            </w:pPr>
            <w:r w:rsidRPr="00403F01">
              <w:rPr>
                <w:sz w:val="24"/>
                <w:szCs w:val="24"/>
              </w:rPr>
              <w:t>щеб 0,740</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Хрустальная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0,422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Цветочная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Цветущая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308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ул..Центральная (х.Верхнеадагум)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Чабанова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373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0,898</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29"/>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Чайковского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0,355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Чапаева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142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Черноморская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0,334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Чернышевского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Чехова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0,944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000000" w:fill="FFFFFF"/>
            <w:vAlign w:val="center"/>
          </w:tcPr>
          <w:p w:rsidR="0001040D" w:rsidRPr="00403F01" w:rsidRDefault="0001040D" w:rsidP="00937D47">
            <w:pPr>
              <w:ind w:firstLine="34"/>
              <w:jc w:val="left"/>
              <w:rPr>
                <w:sz w:val="24"/>
                <w:szCs w:val="24"/>
              </w:rPr>
            </w:pPr>
            <w:r w:rsidRPr="00403F01">
              <w:rPr>
                <w:sz w:val="24"/>
                <w:szCs w:val="24"/>
              </w:rPr>
              <w:t>ул. Чкалова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177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Шаумяна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194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2,300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10-я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219</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1-я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130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0,2245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2-я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103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3-я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0,190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4-я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163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1,117</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5-я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121</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0,093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6-я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25"/>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nil"/>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7-я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0,165</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8-я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0,133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Шевченко 9-я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218</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0,140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Школьная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64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0,372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Щербатюка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152</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0,154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Щорса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661354">
            <w:pPr>
              <w:spacing w:line="240" w:lineRule="auto"/>
              <w:ind w:firstLine="34"/>
              <w:jc w:val="left"/>
              <w:rPr>
                <w:sz w:val="24"/>
                <w:szCs w:val="24"/>
              </w:rPr>
            </w:pPr>
            <w:r w:rsidRPr="00403F01">
              <w:rPr>
                <w:sz w:val="24"/>
                <w:szCs w:val="24"/>
              </w:rPr>
              <w:t>ул. Шоссейная (х. Верхнеадагум)</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125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Энергетиков</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367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0,793</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Юбилейная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313</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0,480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Южная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90</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1,019</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Юркина</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314</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0,600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C06794">
            <w:pPr>
              <w:spacing w:line="240" w:lineRule="auto"/>
              <w:ind w:firstLine="34"/>
              <w:jc w:val="center"/>
              <w:rPr>
                <w:sz w:val="24"/>
                <w:szCs w:val="24"/>
              </w:rPr>
            </w:pPr>
            <w:r w:rsidRPr="00403F01">
              <w:rPr>
                <w:sz w:val="24"/>
                <w:szCs w:val="24"/>
              </w:rPr>
              <w:t xml:space="preserve">асф 0,273 </w:t>
            </w:r>
          </w:p>
          <w:p w:rsidR="0001040D" w:rsidRPr="00403F01" w:rsidRDefault="0001040D" w:rsidP="00C06794">
            <w:pPr>
              <w:spacing w:line="240" w:lineRule="auto"/>
              <w:ind w:firstLine="34"/>
              <w:jc w:val="center"/>
              <w:rPr>
                <w:sz w:val="24"/>
                <w:szCs w:val="24"/>
              </w:rPr>
            </w:pPr>
            <w:r w:rsidRPr="00403F01">
              <w:rPr>
                <w:sz w:val="24"/>
                <w:szCs w:val="24"/>
              </w:rPr>
              <w:t>щеб 0,327</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Яблочная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0,270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278"/>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Ягодная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316</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0,312</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7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Янтарная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25</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0,520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асфальт</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Яркая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87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0,414</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01040D" w:rsidRPr="008043F6" w:rsidTr="00E0605C">
        <w:trPr>
          <w:trHeight w:val="300"/>
        </w:trPr>
        <w:tc>
          <w:tcPr>
            <w:tcW w:w="708" w:type="dxa"/>
            <w:tcBorders>
              <w:top w:val="nil"/>
              <w:left w:val="single" w:sz="4" w:space="0" w:color="auto"/>
              <w:bottom w:val="single" w:sz="4" w:space="0" w:color="auto"/>
              <w:right w:val="single" w:sz="4" w:space="0" w:color="auto"/>
            </w:tcBorders>
            <w:shd w:val="clear" w:color="auto" w:fill="auto"/>
            <w:vAlign w:val="center"/>
          </w:tcPr>
          <w:p w:rsidR="0001040D" w:rsidRPr="00403F01" w:rsidRDefault="0001040D" w:rsidP="00284DA9">
            <w:pPr>
              <w:numPr>
                <w:ilvl w:val="0"/>
                <w:numId w:val="70"/>
              </w:numPr>
              <w:spacing w:line="240" w:lineRule="auto"/>
              <w:ind w:right="-108"/>
              <w:jc w:val="center"/>
              <w:rPr>
                <w:rFonts w:eastAsia="Times New Roman"/>
                <w:sz w:val="24"/>
                <w:szCs w:val="24"/>
              </w:rPr>
            </w:pPr>
          </w:p>
        </w:tc>
        <w:tc>
          <w:tcPr>
            <w:tcW w:w="368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937D47">
            <w:pPr>
              <w:ind w:firstLine="34"/>
              <w:jc w:val="left"/>
              <w:rPr>
                <w:sz w:val="24"/>
                <w:szCs w:val="24"/>
              </w:rPr>
            </w:pPr>
            <w:r w:rsidRPr="00403F01">
              <w:rPr>
                <w:sz w:val="24"/>
                <w:szCs w:val="24"/>
              </w:rPr>
              <w:t>ул. Ясная</w:t>
            </w:r>
          </w:p>
        </w:tc>
        <w:tc>
          <w:tcPr>
            <w:tcW w:w="2410"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03 415 ОП МП 317</w:t>
            </w:r>
          </w:p>
        </w:tc>
        <w:tc>
          <w:tcPr>
            <w:tcW w:w="1417" w:type="dxa"/>
            <w:gridSpan w:val="2"/>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0,830</w:t>
            </w:r>
          </w:p>
        </w:tc>
        <w:tc>
          <w:tcPr>
            <w:tcW w:w="1843" w:type="dxa"/>
            <w:tcBorders>
              <w:top w:val="nil"/>
              <w:left w:val="nil"/>
              <w:bottom w:val="single" w:sz="4" w:space="0" w:color="auto"/>
              <w:right w:val="single" w:sz="4" w:space="0" w:color="auto"/>
            </w:tcBorders>
            <w:shd w:val="clear" w:color="auto" w:fill="auto"/>
            <w:vAlign w:val="center"/>
          </w:tcPr>
          <w:p w:rsidR="0001040D" w:rsidRPr="00403F01" w:rsidRDefault="0001040D" w:rsidP="007D3B81">
            <w:pPr>
              <w:ind w:firstLine="34"/>
              <w:jc w:val="center"/>
              <w:rPr>
                <w:sz w:val="24"/>
                <w:szCs w:val="24"/>
              </w:rPr>
            </w:pPr>
            <w:r w:rsidRPr="00403F01">
              <w:rPr>
                <w:sz w:val="24"/>
                <w:szCs w:val="24"/>
              </w:rPr>
              <w:t>щебень</w:t>
            </w:r>
          </w:p>
        </w:tc>
      </w:tr>
      <w:tr w:rsidR="007D3B81" w:rsidRPr="008043F6" w:rsidTr="00E0605C">
        <w:trPr>
          <w:trHeight w:val="300"/>
        </w:trPr>
        <w:tc>
          <w:tcPr>
            <w:tcW w:w="6805" w:type="dxa"/>
            <w:gridSpan w:val="4"/>
            <w:tcBorders>
              <w:top w:val="nil"/>
              <w:left w:val="single" w:sz="4" w:space="0" w:color="auto"/>
              <w:bottom w:val="single" w:sz="4" w:space="0" w:color="auto"/>
              <w:right w:val="single" w:sz="4" w:space="0" w:color="auto"/>
            </w:tcBorders>
            <w:shd w:val="clear" w:color="auto" w:fill="auto"/>
            <w:vAlign w:val="center"/>
          </w:tcPr>
          <w:p w:rsidR="007D3B81" w:rsidRPr="00403F01" w:rsidRDefault="007D3B81" w:rsidP="007D3B81">
            <w:pPr>
              <w:ind w:firstLine="34"/>
              <w:jc w:val="center"/>
              <w:rPr>
                <w:sz w:val="24"/>
                <w:szCs w:val="24"/>
              </w:rPr>
            </w:pPr>
            <w:r w:rsidRPr="00403F01">
              <w:rPr>
                <w:sz w:val="24"/>
                <w:szCs w:val="24"/>
              </w:rPr>
              <w:t>ИТОГО</w:t>
            </w:r>
          </w:p>
        </w:tc>
        <w:tc>
          <w:tcPr>
            <w:tcW w:w="1417" w:type="dxa"/>
            <w:gridSpan w:val="2"/>
            <w:tcBorders>
              <w:top w:val="nil"/>
              <w:left w:val="nil"/>
              <w:bottom w:val="single" w:sz="4" w:space="0" w:color="auto"/>
              <w:right w:val="single" w:sz="4" w:space="0" w:color="auto"/>
            </w:tcBorders>
            <w:shd w:val="clear" w:color="auto" w:fill="auto"/>
            <w:vAlign w:val="center"/>
          </w:tcPr>
          <w:p w:rsidR="007D3B81" w:rsidRPr="00403F01" w:rsidRDefault="007D3B81" w:rsidP="007D3B81">
            <w:pPr>
              <w:ind w:firstLine="34"/>
              <w:jc w:val="center"/>
              <w:rPr>
                <w:sz w:val="24"/>
                <w:szCs w:val="24"/>
              </w:rPr>
            </w:pPr>
            <w:r w:rsidRPr="00403F01">
              <w:rPr>
                <w:sz w:val="24"/>
                <w:szCs w:val="24"/>
              </w:rPr>
              <w:t>249,2465</w:t>
            </w:r>
          </w:p>
        </w:tc>
        <w:tc>
          <w:tcPr>
            <w:tcW w:w="1843" w:type="dxa"/>
            <w:tcBorders>
              <w:top w:val="nil"/>
              <w:left w:val="nil"/>
              <w:bottom w:val="single" w:sz="4" w:space="0" w:color="auto"/>
              <w:right w:val="single" w:sz="4" w:space="0" w:color="auto"/>
            </w:tcBorders>
            <w:shd w:val="clear" w:color="auto" w:fill="auto"/>
            <w:vAlign w:val="center"/>
          </w:tcPr>
          <w:p w:rsidR="007D3B81" w:rsidRPr="00403F01" w:rsidRDefault="007D3B81" w:rsidP="007D3B81">
            <w:pPr>
              <w:ind w:firstLine="34"/>
              <w:jc w:val="center"/>
              <w:rPr>
                <w:sz w:val="24"/>
                <w:szCs w:val="24"/>
              </w:rPr>
            </w:pPr>
          </w:p>
        </w:tc>
      </w:tr>
      <w:tr w:rsidR="007D3B81" w:rsidRPr="008043F6" w:rsidTr="00E0605C">
        <w:trPr>
          <w:trHeight w:val="300"/>
        </w:trPr>
        <w:tc>
          <w:tcPr>
            <w:tcW w:w="708" w:type="dxa"/>
            <w:tcBorders>
              <w:top w:val="nil"/>
              <w:left w:val="nil"/>
              <w:bottom w:val="nil"/>
              <w:right w:val="nil"/>
            </w:tcBorders>
            <w:shd w:val="clear" w:color="auto" w:fill="auto"/>
            <w:vAlign w:val="bottom"/>
          </w:tcPr>
          <w:p w:rsidR="007D3B81" w:rsidRPr="008043F6" w:rsidRDefault="007D3B81" w:rsidP="00937D47">
            <w:pPr>
              <w:rPr>
                <w:color w:val="000000"/>
                <w:sz w:val="22"/>
                <w:szCs w:val="20"/>
              </w:rPr>
            </w:pPr>
          </w:p>
        </w:tc>
        <w:tc>
          <w:tcPr>
            <w:tcW w:w="3402" w:type="dxa"/>
            <w:tcBorders>
              <w:top w:val="nil"/>
              <w:left w:val="nil"/>
              <w:bottom w:val="nil"/>
              <w:right w:val="nil"/>
            </w:tcBorders>
            <w:shd w:val="clear" w:color="auto" w:fill="auto"/>
            <w:vAlign w:val="bottom"/>
          </w:tcPr>
          <w:p w:rsidR="007D3B81" w:rsidRPr="008043F6" w:rsidRDefault="007D3B81" w:rsidP="00937D47">
            <w:pPr>
              <w:rPr>
                <w:color w:val="000000"/>
                <w:sz w:val="22"/>
                <w:szCs w:val="20"/>
              </w:rPr>
            </w:pPr>
          </w:p>
        </w:tc>
        <w:tc>
          <w:tcPr>
            <w:tcW w:w="2695" w:type="dxa"/>
            <w:gridSpan w:val="2"/>
            <w:tcBorders>
              <w:top w:val="nil"/>
              <w:left w:val="nil"/>
              <w:bottom w:val="nil"/>
              <w:right w:val="nil"/>
            </w:tcBorders>
            <w:shd w:val="clear" w:color="auto" w:fill="auto"/>
            <w:vAlign w:val="bottom"/>
          </w:tcPr>
          <w:p w:rsidR="007D3B81" w:rsidRPr="008043F6" w:rsidRDefault="007D3B81" w:rsidP="00937D47">
            <w:pPr>
              <w:jc w:val="center"/>
              <w:rPr>
                <w:color w:val="000000"/>
                <w:sz w:val="22"/>
                <w:szCs w:val="20"/>
              </w:rPr>
            </w:pPr>
          </w:p>
        </w:tc>
        <w:tc>
          <w:tcPr>
            <w:tcW w:w="1274" w:type="dxa"/>
            <w:tcBorders>
              <w:top w:val="nil"/>
              <w:left w:val="nil"/>
              <w:bottom w:val="nil"/>
              <w:right w:val="nil"/>
            </w:tcBorders>
            <w:shd w:val="clear" w:color="auto" w:fill="auto"/>
            <w:vAlign w:val="bottom"/>
          </w:tcPr>
          <w:p w:rsidR="007D3B81" w:rsidRPr="008043F6" w:rsidRDefault="007D3B81" w:rsidP="00937D47">
            <w:pPr>
              <w:rPr>
                <w:color w:val="000000"/>
                <w:sz w:val="22"/>
                <w:szCs w:val="20"/>
              </w:rPr>
            </w:pPr>
          </w:p>
        </w:tc>
        <w:tc>
          <w:tcPr>
            <w:tcW w:w="1986" w:type="dxa"/>
            <w:gridSpan w:val="2"/>
            <w:tcBorders>
              <w:top w:val="nil"/>
              <w:left w:val="nil"/>
              <w:bottom w:val="nil"/>
              <w:right w:val="nil"/>
            </w:tcBorders>
            <w:shd w:val="clear" w:color="auto" w:fill="auto"/>
            <w:vAlign w:val="bottom"/>
          </w:tcPr>
          <w:p w:rsidR="007D3B81" w:rsidRPr="008043F6" w:rsidRDefault="007D3B81" w:rsidP="00937D47">
            <w:pPr>
              <w:rPr>
                <w:color w:val="000000"/>
                <w:sz w:val="22"/>
                <w:szCs w:val="20"/>
              </w:rPr>
            </w:pPr>
          </w:p>
        </w:tc>
      </w:tr>
    </w:tbl>
    <w:p w:rsidR="003B7506" w:rsidRDefault="003B7506" w:rsidP="00E41496">
      <w:pPr>
        <w:tabs>
          <w:tab w:val="left" w:pos="993"/>
        </w:tabs>
        <w:rPr>
          <w:rFonts w:asciiTheme="minorHAnsi" w:hAnsiTheme="minorHAnsi" w:cstheme="minorHAnsi"/>
        </w:rPr>
      </w:pPr>
      <w:r w:rsidRPr="003B7506">
        <w:rPr>
          <w:rFonts w:asciiTheme="minorHAnsi" w:hAnsiTheme="minorHAnsi" w:cstheme="minorHAnsi"/>
        </w:rPr>
        <w:t xml:space="preserve">С учетом классификации </w:t>
      </w:r>
      <w:r w:rsidR="009E129E" w:rsidRPr="009E129E">
        <w:rPr>
          <w:rFonts w:asciiTheme="minorHAnsi" w:hAnsiTheme="minorHAnsi" w:cstheme="minorHAnsi"/>
        </w:rPr>
        <w:t>улично-дорожной сети в проекте выделены улицы и дороги магистрального и местного значения</w:t>
      </w:r>
      <w:r w:rsidRPr="003B7506">
        <w:rPr>
          <w:rFonts w:asciiTheme="minorHAnsi" w:hAnsiTheme="minorHAnsi" w:cstheme="minorHAnsi"/>
        </w:rPr>
        <w:t xml:space="preserve"> </w:t>
      </w:r>
      <w:r>
        <w:rPr>
          <w:rFonts w:asciiTheme="minorHAnsi" w:hAnsiTheme="minorHAnsi" w:cstheme="minorHAnsi"/>
        </w:rPr>
        <w:t xml:space="preserve">согласно требованиям </w:t>
      </w:r>
      <w:r w:rsidR="009E129E" w:rsidRPr="009E129E">
        <w:rPr>
          <w:rFonts w:asciiTheme="minorHAnsi" w:hAnsiTheme="minorHAnsi" w:cstheme="minorHAnsi"/>
        </w:rPr>
        <w:t>Свод</w:t>
      </w:r>
      <w:r w:rsidR="009B268C">
        <w:rPr>
          <w:rFonts w:asciiTheme="minorHAnsi" w:hAnsiTheme="minorHAnsi" w:cstheme="minorHAnsi"/>
        </w:rPr>
        <w:t>а</w:t>
      </w:r>
      <w:r w:rsidR="009E129E" w:rsidRPr="009E129E">
        <w:rPr>
          <w:rFonts w:asciiTheme="minorHAnsi" w:hAnsiTheme="minorHAnsi" w:cstheme="minorHAnsi"/>
        </w:rPr>
        <w:t xml:space="preserve"> правил СП 42.13330.2011 "СНиП 2.07.01-89*. Градостроительство. Планировка и застройка </w:t>
      </w:r>
      <w:r w:rsidR="009E129E">
        <w:rPr>
          <w:rFonts w:asciiTheme="minorHAnsi" w:hAnsiTheme="minorHAnsi" w:cstheme="minorHAnsi"/>
        </w:rPr>
        <w:t>городских и сельских поселений":</w:t>
      </w:r>
    </w:p>
    <w:p w:rsidR="009E129E" w:rsidRPr="003B7506" w:rsidRDefault="009E129E" w:rsidP="009E129E">
      <w:pPr>
        <w:tabs>
          <w:tab w:val="left" w:pos="993"/>
        </w:tabs>
        <w:jc w:val="right"/>
        <w:rPr>
          <w:rFonts w:asciiTheme="minorHAnsi" w:hAnsiTheme="minorHAnsi" w:cstheme="minorHAnsi"/>
        </w:rPr>
      </w:pPr>
      <w:r>
        <w:rPr>
          <w:rFonts w:asciiTheme="minorHAnsi" w:hAnsiTheme="minorHAnsi" w:cstheme="minorHAnsi"/>
        </w:rPr>
        <w:t xml:space="preserve">Таблица </w:t>
      </w:r>
      <w:r w:rsidR="00546932">
        <w:rPr>
          <w:rFonts w:asciiTheme="minorHAnsi" w:hAnsiTheme="minorHAnsi" w:cstheme="minorHAnsi"/>
        </w:rPr>
        <w:t>30</w:t>
      </w:r>
    </w:p>
    <w:tbl>
      <w:tblPr>
        <w:tblW w:w="10207" w:type="dxa"/>
        <w:tblInd w:w="-244" w:type="dxa"/>
        <w:tblLayout w:type="fixed"/>
        <w:tblCellMar>
          <w:left w:w="40" w:type="dxa"/>
          <w:right w:w="40" w:type="dxa"/>
        </w:tblCellMar>
        <w:tblLook w:val="0000"/>
      </w:tblPr>
      <w:tblGrid>
        <w:gridCol w:w="710"/>
        <w:gridCol w:w="4394"/>
        <w:gridCol w:w="1701"/>
        <w:gridCol w:w="1559"/>
        <w:gridCol w:w="851"/>
        <w:gridCol w:w="992"/>
      </w:tblGrid>
      <w:tr w:rsidR="003B7506" w:rsidRPr="008D6619" w:rsidTr="00546932">
        <w:trPr>
          <w:trHeight w:val="357"/>
          <w:tblHeader/>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hd w:val="clear" w:color="auto" w:fill="FFFFFF"/>
              <w:autoSpaceDE w:val="0"/>
              <w:autoSpaceDN w:val="0"/>
              <w:adjustRightInd w:val="0"/>
              <w:spacing w:line="240" w:lineRule="auto"/>
              <w:ind w:firstLine="0"/>
              <w:jc w:val="center"/>
              <w:rPr>
                <w:sz w:val="24"/>
                <w:szCs w:val="24"/>
              </w:rPr>
            </w:pPr>
            <w:r w:rsidRPr="008D6619">
              <w:rPr>
                <w:sz w:val="24"/>
                <w:szCs w:val="24"/>
              </w:rPr>
              <w:t>№ п/п</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hd w:val="clear" w:color="auto" w:fill="FFFFFF"/>
              <w:autoSpaceDE w:val="0"/>
              <w:autoSpaceDN w:val="0"/>
              <w:adjustRightInd w:val="0"/>
              <w:spacing w:line="240" w:lineRule="auto"/>
              <w:ind w:firstLine="0"/>
              <w:jc w:val="center"/>
              <w:rPr>
                <w:sz w:val="24"/>
                <w:szCs w:val="24"/>
              </w:rPr>
            </w:pPr>
            <w:r w:rsidRPr="008D6619">
              <w:rPr>
                <w:sz w:val="24"/>
                <w:szCs w:val="24"/>
              </w:rPr>
              <w:t>Наименование объекта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hd w:val="clear" w:color="auto" w:fill="FFFFFF"/>
              <w:autoSpaceDE w:val="0"/>
              <w:autoSpaceDN w:val="0"/>
              <w:adjustRightInd w:val="0"/>
              <w:spacing w:line="240" w:lineRule="auto"/>
              <w:ind w:firstLine="0"/>
              <w:jc w:val="center"/>
              <w:rPr>
                <w:sz w:val="24"/>
                <w:szCs w:val="24"/>
                <w:highlight w:val="yellow"/>
              </w:rPr>
            </w:pPr>
            <w:r w:rsidRPr="00E0605C">
              <w:rPr>
                <w:sz w:val="24"/>
                <w:szCs w:val="24"/>
              </w:rPr>
              <w:t>Краткая характеристика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hd w:val="clear" w:color="auto" w:fill="FFFFFF"/>
              <w:autoSpaceDE w:val="0"/>
              <w:autoSpaceDN w:val="0"/>
              <w:adjustRightInd w:val="0"/>
              <w:spacing w:line="240" w:lineRule="auto"/>
              <w:ind w:firstLine="0"/>
              <w:jc w:val="center"/>
              <w:rPr>
                <w:sz w:val="24"/>
                <w:szCs w:val="24"/>
              </w:rPr>
            </w:pPr>
            <w:r w:rsidRPr="008D6619">
              <w:rPr>
                <w:sz w:val="24"/>
                <w:szCs w:val="24"/>
              </w:rPr>
              <w:t>Местопо</w:t>
            </w:r>
            <w:r w:rsidR="00E41496">
              <w:rPr>
                <w:sz w:val="24"/>
                <w:szCs w:val="24"/>
              </w:rPr>
              <w:t>-</w:t>
            </w:r>
            <w:r w:rsidRPr="008D6619">
              <w:rPr>
                <w:sz w:val="24"/>
                <w:szCs w:val="24"/>
              </w:rPr>
              <w:t>ложение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pacing w:line="240" w:lineRule="auto"/>
              <w:ind w:firstLine="0"/>
              <w:jc w:val="center"/>
              <w:rPr>
                <w:sz w:val="24"/>
                <w:szCs w:val="24"/>
              </w:rPr>
            </w:pPr>
            <w:r w:rsidRPr="008D6619">
              <w:rPr>
                <w:sz w:val="24"/>
                <w:szCs w:val="24"/>
              </w:rPr>
              <w:t>Значе-ние*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B7506" w:rsidRPr="008D6619" w:rsidRDefault="003B7506" w:rsidP="00DE6678">
            <w:pPr>
              <w:spacing w:line="240" w:lineRule="auto"/>
              <w:ind w:firstLine="0"/>
              <w:jc w:val="center"/>
              <w:rPr>
                <w:sz w:val="24"/>
                <w:szCs w:val="24"/>
              </w:rPr>
            </w:pPr>
            <w:r w:rsidRPr="008D6619">
              <w:rPr>
                <w:sz w:val="24"/>
                <w:szCs w:val="24"/>
              </w:rPr>
              <w:t>Статус объекта</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rPr>
                <w:sz w:val="24"/>
                <w:szCs w:val="24"/>
              </w:rPr>
            </w:pPr>
            <w:r w:rsidRPr="003A2BDC">
              <w:rPr>
                <w:sz w:val="24"/>
                <w:szCs w:val="24"/>
              </w:rPr>
              <w:t>Магистральная улица общегородского значения с регулируемым движением ул. Синева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1,57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hanging="40"/>
              <w:jc w:val="center"/>
              <w:rPr>
                <w:sz w:val="24"/>
                <w:szCs w:val="24"/>
              </w:rPr>
            </w:pPr>
            <w:r>
              <w:rPr>
                <w:sz w:val="24"/>
                <w:szCs w:val="24"/>
              </w:rPr>
              <w:t>9.1 а</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hanging="40"/>
              <w:rPr>
                <w:sz w:val="24"/>
                <w:szCs w:val="24"/>
              </w:rPr>
            </w:pPr>
            <w:r w:rsidRPr="003A2BDC">
              <w:rPr>
                <w:sz w:val="24"/>
                <w:szCs w:val="24"/>
              </w:rPr>
              <w:t xml:space="preserve">Магистральная улица общегородского значения с регулируемым движением ул. </w:t>
            </w:r>
            <w:r>
              <w:rPr>
                <w:sz w:val="24"/>
                <w:szCs w:val="24"/>
              </w:rPr>
              <w:t>Коммунистическая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9C5DFE">
            <w:pPr>
              <w:shd w:val="clear" w:color="auto" w:fill="FFFFFF"/>
              <w:autoSpaceDE w:val="0"/>
              <w:autoSpaceDN w:val="0"/>
              <w:adjustRightInd w:val="0"/>
              <w:spacing w:line="240" w:lineRule="auto"/>
              <w:ind w:hanging="40"/>
              <w:jc w:val="center"/>
              <w:rPr>
                <w:sz w:val="24"/>
                <w:szCs w:val="24"/>
              </w:rPr>
            </w:pPr>
            <w:r>
              <w:rPr>
                <w:sz w:val="24"/>
                <w:szCs w:val="24"/>
              </w:rPr>
              <w:t>1,</w:t>
            </w:r>
            <w:r w:rsidR="009C5DFE">
              <w:rPr>
                <w:sz w:val="24"/>
                <w:szCs w:val="24"/>
              </w:rPr>
              <w:t>59</w:t>
            </w:r>
            <w:r>
              <w:rPr>
                <w:sz w:val="24"/>
                <w:szCs w:val="24"/>
              </w:rPr>
              <w:t xml:space="preserve">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hanging="40"/>
              <w:jc w:val="center"/>
              <w:rPr>
                <w:sz w:val="24"/>
                <w:szCs w:val="24"/>
              </w:rPr>
            </w:pPr>
            <w:r w:rsidRPr="003A2BDC">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pacing w:line="240" w:lineRule="auto"/>
              <w:ind w:hanging="40"/>
              <w:jc w:val="center"/>
              <w:rPr>
                <w:sz w:val="24"/>
                <w:szCs w:val="24"/>
              </w:rPr>
            </w:pPr>
            <w:r w:rsidRPr="003A2BDC">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pacing w:line="240" w:lineRule="auto"/>
              <w:ind w:hanging="40"/>
              <w:jc w:val="center"/>
              <w:rPr>
                <w:sz w:val="24"/>
                <w:szCs w:val="24"/>
              </w:rPr>
            </w:pPr>
            <w:r w:rsidRPr="003A2BDC">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9.2</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Кирова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3,21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9.3</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Луначарского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2,68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9.4</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Магистральная улица общегородского значения с регулируемым движением ул. Привокзальная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2,78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9.5</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Авиационная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0,68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9.6</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Маршала Жукова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2,58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9.7</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Маршала Гречко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1,94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9.8</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Таманская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1,16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546932"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9.9</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546932" w:rsidRPr="003A2BDC" w:rsidRDefault="00546932"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Комарова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3A2BDC" w:rsidRDefault="00546932" w:rsidP="00DE6678">
            <w:pPr>
              <w:shd w:val="clear" w:color="auto" w:fill="FFFFFF"/>
              <w:autoSpaceDE w:val="0"/>
              <w:autoSpaceDN w:val="0"/>
              <w:adjustRightInd w:val="0"/>
              <w:spacing w:line="240" w:lineRule="auto"/>
              <w:ind w:firstLine="0"/>
              <w:jc w:val="center"/>
              <w:rPr>
                <w:sz w:val="24"/>
                <w:szCs w:val="24"/>
              </w:rPr>
            </w:pPr>
            <w:r w:rsidRPr="003A2BDC">
              <w:rPr>
                <w:sz w:val="24"/>
                <w:szCs w:val="24"/>
              </w:rPr>
              <w:t>1,72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6932" w:rsidRPr="00C939A9" w:rsidRDefault="00546932"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9.10</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lastRenderedPageBreak/>
              <w:t>ул. Советская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lastRenderedPageBreak/>
              <w:t>2,57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lastRenderedPageBreak/>
              <w:t>9.11</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Синева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0,61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9.12</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Ленина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0,36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9.13</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Курганная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1,94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9.14</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К. Либкнехта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1,84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9.15</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в мкрн. «Надежда»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1,41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9.16</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Рабочая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0,63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hd w:val="clear" w:color="auto" w:fill="FFFFFF"/>
              <w:autoSpaceDE w:val="0"/>
              <w:autoSpaceDN w:val="0"/>
              <w:adjustRightInd w:val="0"/>
              <w:spacing w:line="240" w:lineRule="auto"/>
              <w:ind w:firstLine="0"/>
              <w:jc w:val="center"/>
              <w:rPr>
                <w:sz w:val="24"/>
                <w:szCs w:val="24"/>
              </w:rPr>
            </w:pPr>
            <w:r w:rsidRPr="006C42D9">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r w:rsidR="00DE6678" w:rsidRPr="00C939A9" w:rsidTr="00546932">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9.17</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Магистральная улица районного значения, транспортно-пешеходная </w:t>
            </w:r>
          </w:p>
          <w:p w:rsidR="00DE6678" w:rsidRPr="003A2BDC" w:rsidRDefault="00DE6678" w:rsidP="00DE6678">
            <w:pPr>
              <w:shd w:val="clear" w:color="auto" w:fill="FFFFFF"/>
              <w:autoSpaceDE w:val="0"/>
              <w:autoSpaceDN w:val="0"/>
              <w:adjustRightInd w:val="0"/>
              <w:spacing w:line="240" w:lineRule="auto"/>
              <w:ind w:firstLine="0"/>
              <w:jc w:val="left"/>
              <w:rPr>
                <w:sz w:val="24"/>
                <w:szCs w:val="24"/>
              </w:rPr>
            </w:pPr>
            <w:r w:rsidRPr="003A2BDC">
              <w:rPr>
                <w:sz w:val="24"/>
                <w:szCs w:val="24"/>
              </w:rPr>
              <w:t>ул. Троицкая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3A2BDC" w:rsidRDefault="00DE6678" w:rsidP="00DE6678">
            <w:pPr>
              <w:shd w:val="clear" w:color="auto" w:fill="FFFFFF"/>
              <w:autoSpaceDE w:val="0"/>
              <w:autoSpaceDN w:val="0"/>
              <w:adjustRightInd w:val="0"/>
              <w:spacing w:line="240" w:lineRule="auto"/>
              <w:ind w:firstLine="0"/>
              <w:jc w:val="center"/>
              <w:rPr>
                <w:sz w:val="24"/>
                <w:szCs w:val="24"/>
              </w:rPr>
            </w:pPr>
            <w:r w:rsidRPr="003A2BDC">
              <w:rPr>
                <w:sz w:val="24"/>
                <w:szCs w:val="24"/>
              </w:rPr>
              <w:t>0,63 км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Default="00DE6678" w:rsidP="00DE6678">
            <w:pPr>
              <w:spacing w:line="240" w:lineRule="auto"/>
              <w:ind w:firstLine="0"/>
              <w:jc w:val="center"/>
            </w:pPr>
            <w:r w:rsidRPr="00160293">
              <w:rPr>
                <w:sz w:val="24"/>
                <w:szCs w:val="24"/>
              </w:rPr>
              <w:t>г. Крымск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right="-40" w:firstLine="0"/>
              <w:jc w:val="center"/>
              <w:rPr>
                <w:sz w:val="24"/>
                <w:szCs w:val="24"/>
              </w:rPr>
            </w:pPr>
            <w:r w:rsidRPr="00C939A9">
              <w:rPr>
                <w:sz w:val="24"/>
                <w:szCs w:val="24"/>
              </w:rPr>
              <w:t>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E6678" w:rsidRPr="00C939A9" w:rsidRDefault="00DE6678" w:rsidP="00DE6678">
            <w:pPr>
              <w:spacing w:line="240" w:lineRule="auto"/>
              <w:ind w:firstLine="0"/>
              <w:jc w:val="center"/>
              <w:rPr>
                <w:sz w:val="24"/>
                <w:szCs w:val="24"/>
              </w:rPr>
            </w:pPr>
            <w:r w:rsidRPr="00C939A9">
              <w:rPr>
                <w:sz w:val="24"/>
                <w:szCs w:val="24"/>
              </w:rPr>
              <w:t>Сущ.</w:t>
            </w:r>
          </w:p>
        </w:tc>
      </w:tr>
    </w:tbl>
    <w:p w:rsidR="003B7506" w:rsidRPr="003970D6" w:rsidRDefault="003B7506" w:rsidP="001046B0">
      <w:pPr>
        <w:tabs>
          <w:tab w:val="left" w:pos="993"/>
        </w:tabs>
        <w:rPr>
          <w:rFonts w:asciiTheme="minorHAnsi" w:hAnsiTheme="minorHAnsi" w:cstheme="minorHAnsi"/>
          <w:highlight w:val="cyan"/>
        </w:rPr>
      </w:pPr>
    </w:p>
    <w:p w:rsidR="00552059" w:rsidRPr="00552059" w:rsidRDefault="001046B0" w:rsidP="001046B0">
      <w:pPr>
        <w:tabs>
          <w:tab w:val="left" w:pos="993"/>
        </w:tabs>
        <w:rPr>
          <w:rFonts w:asciiTheme="minorHAnsi" w:hAnsiTheme="minorHAnsi" w:cstheme="minorHAnsi"/>
        </w:rPr>
      </w:pPr>
      <w:r w:rsidRPr="00552059">
        <w:rPr>
          <w:rFonts w:asciiTheme="minorHAnsi" w:hAnsiTheme="minorHAnsi" w:cstheme="minorHAnsi"/>
        </w:rPr>
        <w:t xml:space="preserve">Общая протяженность существующих </w:t>
      </w:r>
      <w:r w:rsidR="00456971" w:rsidRPr="00552059">
        <w:rPr>
          <w:rFonts w:asciiTheme="minorHAnsi" w:hAnsiTheme="minorHAnsi" w:cstheme="minorHAnsi"/>
        </w:rPr>
        <w:t>объектов местного значения</w:t>
      </w:r>
      <w:r w:rsidR="008F1F90" w:rsidRPr="00552059">
        <w:rPr>
          <w:rFonts w:asciiTheme="minorHAnsi" w:hAnsiTheme="minorHAnsi" w:cstheme="minorHAnsi"/>
        </w:rPr>
        <w:t xml:space="preserve"> улично-дорожной сети </w:t>
      </w:r>
      <w:r w:rsidR="00552059" w:rsidRPr="00552059">
        <w:rPr>
          <w:rFonts w:asciiTheme="minorHAnsi" w:hAnsiTheme="minorHAnsi" w:cstheme="minorHAnsi"/>
        </w:rPr>
        <w:t xml:space="preserve">в Крымском городском поселении </w:t>
      </w:r>
      <w:r w:rsidRPr="00552059">
        <w:rPr>
          <w:rFonts w:asciiTheme="minorHAnsi" w:hAnsiTheme="minorHAnsi" w:cstheme="minorHAnsi"/>
        </w:rPr>
        <w:t xml:space="preserve">составляет </w:t>
      </w:r>
      <w:r w:rsidR="0064316B" w:rsidRPr="00552059">
        <w:rPr>
          <w:rFonts w:asciiTheme="minorHAnsi" w:hAnsiTheme="minorHAnsi" w:cstheme="minorHAnsi"/>
        </w:rPr>
        <w:t xml:space="preserve">249,247 </w:t>
      </w:r>
      <w:r w:rsidRPr="00552059">
        <w:rPr>
          <w:rFonts w:asciiTheme="minorHAnsi" w:hAnsiTheme="minorHAnsi" w:cstheme="minorHAnsi"/>
        </w:rPr>
        <w:t>км</w:t>
      </w:r>
      <w:r w:rsidR="00552059" w:rsidRPr="00552059">
        <w:rPr>
          <w:rFonts w:asciiTheme="minorHAnsi" w:hAnsiTheme="minorHAnsi" w:cstheme="minorHAnsi"/>
        </w:rPr>
        <w:t>.</w:t>
      </w:r>
    </w:p>
    <w:p w:rsidR="004276CF" w:rsidRPr="00314DAD" w:rsidRDefault="004276CF" w:rsidP="00227B96">
      <w:pPr>
        <w:ind w:firstLine="720"/>
        <w:jc w:val="center"/>
        <w:rPr>
          <w:rFonts w:asciiTheme="minorHAnsi" w:hAnsiTheme="minorHAnsi" w:cstheme="minorHAnsi"/>
          <w:i/>
          <w:sz w:val="24"/>
          <w:highlight w:val="yellow"/>
          <w:lang w:eastAsia="ar-SA"/>
        </w:rPr>
      </w:pPr>
    </w:p>
    <w:p w:rsidR="004276CF" w:rsidRPr="00302537" w:rsidRDefault="009D495D" w:rsidP="009D495D">
      <w:pPr>
        <w:pStyle w:val="30"/>
        <w:rPr>
          <w:rFonts w:asciiTheme="minorHAnsi" w:hAnsiTheme="minorHAnsi" w:cstheme="minorHAnsi"/>
          <w:b/>
        </w:rPr>
      </w:pPr>
      <w:bookmarkStart w:id="61" w:name="_Toc107050706"/>
      <w:r w:rsidRPr="00302537">
        <w:rPr>
          <w:rFonts w:asciiTheme="minorHAnsi" w:hAnsiTheme="minorHAnsi" w:cstheme="minorHAnsi"/>
          <w:b/>
        </w:rPr>
        <w:t>2.</w:t>
      </w:r>
      <w:r w:rsidR="00D52490" w:rsidRPr="00302537">
        <w:rPr>
          <w:rFonts w:asciiTheme="minorHAnsi" w:hAnsiTheme="minorHAnsi" w:cstheme="minorHAnsi"/>
          <w:b/>
        </w:rPr>
        <w:t>1.</w:t>
      </w:r>
      <w:r w:rsidRPr="00302537">
        <w:rPr>
          <w:rFonts w:asciiTheme="minorHAnsi" w:hAnsiTheme="minorHAnsi" w:cstheme="minorHAnsi"/>
          <w:b/>
        </w:rPr>
        <w:t xml:space="preserve">7.5 </w:t>
      </w:r>
      <w:r w:rsidR="004276CF" w:rsidRPr="00302537">
        <w:rPr>
          <w:rFonts w:asciiTheme="minorHAnsi" w:hAnsiTheme="minorHAnsi" w:cstheme="minorHAnsi"/>
          <w:b/>
        </w:rPr>
        <w:t>Трубопроводный транспорт</w:t>
      </w:r>
      <w:bookmarkEnd w:id="61"/>
    </w:p>
    <w:p w:rsidR="00302537" w:rsidRPr="00302537" w:rsidRDefault="00C9245A" w:rsidP="00227B96">
      <w:pPr>
        <w:ind w:right="142"/>
        <w:rPr>
          <w:rFonts w:asciiTheme="minorHAnsi" w:hAnsiTheme="minorHAnsi" w:cstheme="minorHAnsi"/>
        </w:rPr>
      </w:pPr>
      <w:r w:rsidRPr="00302537">
        <w:rPr>
          <w:rFonts w:asciiTheme="minorHAnsi" w:hAnsiTheme="minorHAnsi" w:cstheme="minorHAnsi"/>
        </w:rPr>
        <w:t>Крымск</w:t>
      </w:r>
      <w:r w:rsidR="004276CF" w:rsidRPr="00302537">
        <w:rPr>
          <w:rFonts w:asciiTheme="minorHAnsi" w:hAnsiTheme="minorHAnsi" w:cstheme="minorHAnsi"/>
        </w:rPr>
        <w:t xml:space="preserve">ое </w:t>
      </w:r>
      <w:r w:rsidRPr="00302537">
        <w:rPr>
          <w:rFonts w:asciiTheme="minorHAnsi" w:hAnsiTheme="minorHAnsi" w:cstheme="minorHAnsi"/>
        </w:rPr>
        <w:t>городск</w:t>
      </w:r>
      <w:r w:rsidR="004276CF" w:rsidRPr="00302537">
        <w:rPr>
          <w:rFonts w:asciiTheme="minorHAnsi" w:hAnsiTheme="minorHAnsi" w:cstheme="minorHAnsi"/>
        </w:rPr>
        <w:t>ое поселение насыщено инженерной трубопроводной инфраструктурой, в частности</w:t>
      </w:r>
      <w:r w:rsidR="009D7531" w:rsidRPr="00302537">
        <w:rPr>
          <w:rFonts w:asciiTheme="minorHAnsi" w:hAnsiTheme="minorHAnsi" w:cstheme="minorHAnsi"/>
        </w:rPr>
        <w:t>,</w:t>
      </w:r>
      <w:r w:rsidR="004276CF" w:rsidRPr="00302537">
        <w:rPr>
          <w:rFonts w:asciiTheme="minorHAnsi" w:hAnsiTheme="minorHAnsi" w:cstheme="minorHAnsi"/>
        </w:rPr>
        <w:t xml:space="preserve"> нефтепроводами и газопроводами. По территории поселения проходят магистральные газопроводы высокого давления </w:t>
      </w:r>
      <w:r w:rsidR="00AD5A15" w:rsidRPr="00302537">
        <w:rPr>
          <w:rFonts w:asciiTheme="minorHAnsi" w:hAnsiTheme="minorHAnsi" w:cstheme="minorHAnsi"/>
        </w:rPr>
        <w:t>федерального и регионального значения</w:t>
      </w:r>
      <w:r w:rsidR="00302537" w:rsidRPr="00302537">
        <w:rPr>
          <w:rFonts w:asciiTheme="minorHAnsi" w:hAnsiTheme="minorHAnsi" w:cstheme="minorHAnsi"/>
        </w:rPr>
        <w:t>.</w:t>
      </w:r>
    </w:p>
    <w:p w:rsidR="00302537" w:rsidRPr="00302537" w:rsidRDefault="004276CF" w:rsidP="00227B96">
      <w:pPr>
        <w:rPr>
          <w:rFonts w:asciiTheme="minorHAnsi" w:hAnsiTheme="minorHAnsi" w:cstheme="minorHAnsi"/>
          <w:lang w:eastAsia="ar-SA"/>
        </w:rPr>
      </w:pPr>
      <w:r w:rsidRPr="00302537">
        <w:rPr>
          <w:rFonts w:asciiTheme="minorHAnsi" w:hAnsiTheme="minorHAnsi" w:cstheme="minorHAnsi"/>
          <w:lang w:eastAsia="ar-SA"/>
        </w:rPr>
        <w:t xml:space="preserve">Кроме того, на территории </w:t>
      </w:r>
      <w:r w:rsidR="00302537" w:rsidRPr="00302537">
        <w:rPr>
          <w:rFonts w:asciiTheme="minorHAnsi" w:hAnsiTheme="minorHAnsi" w:cstheme="minorHAnsi"/>
          <w:lang w:eastAsia="ar-SA"/>
        </w:rPr>
        <w:t>поселения</w:t>
      </w:r>
      <w:r w:rsidRPr="00302537">
        <w:rPr>
          <w:rFonts w:asciiTheme="minorHAnsi" w:hAnsiTheme="minorHAnsi" w:cstheme="minorHAnsi"/>
          <w:lang w:eastAsia="ar-SA"/>
        </w:rPr>
        <w:t xml:space="preserve"> </w:t>
      </w:r>
      <w:r w:rsidR="00302537" w:rsidRPr="00302537">
        <w:rPr>
          <w:rFonts w:asciiTheme="minorHAnsi" w:hAnsiTheme="minorHAnsi" w:cstheme="minorHAnsi"/>
          <w:lang w:eastAsia="ar-SA"/>
        </w:rPr>
        <w:t>расположена ЛПДС "Крымская"</w:t>
      </w:r>
      <w:r w:rsidR="00302537">
        <w:rPr>
          <w:rFonts w:asciiTheme="minorHAnsi" w:hAnsiTheme="minorHAnsi" w:cstheme="minorHAnsi"/>
          <w:lang w:eastAsia="ar-SA"/>
        </w:rPr>
        <w:t>,</w:t>
      </w:r>
      <w:r w:rsidR="00302537" w:rsidRPr="00302537">
        <w:rPr>
          <w:sz w:val="24"/>
          <w:szCs w:val="24"/>
        </w:rPr>
        <w:t xml:space="preserve"> </w:t>
      </w:r>
      <w:r w:rsidRPr="00302537">
        <w:rPr>
          <w:rFonts w:asciiTheme="minorHAnsi" w:hAnsiTheme="minorHAnsi" w:cstheme="minorHAnsi"/>
          <w:lang w:eastAsia="ar-SA"/>
        </w:rPr>
        <w:t>имеется ряд промысловых и подводящих нефтепроводов, обеспечивающих внутреннюю перекачку и транспортировку нефти с нефтепромыслов на головные сооружения месторождения</w:t>
      </w:r>
      <w:r w:rsidR="00302537" w:rsidRPr="00302537">
        <w:rPr>
          <w:rFonts w:asciiTheme="minorHAnsi" w:hAnsiTheme="minorHAnsi" w:cstheme="minorHAnsi"/>
          <w:lang w:eastAsia="ar-SA"/>
        </w:rPr>
        <w:t xml:space="preserve">. </w:t>
      </w:r>
    </w:p>
    <w:p w:rsidR="0066327F" w:rsidRPr="00874E18" w:rsidRDefault="0066327F" w:rsidP="0066327F">
      <w:pPr>
        <w:pStyle w:val="af0"/>
        <w:ind w:left="0"/>
        <w:rPr>
          <w:rFonts w:asciiTheme="minorHAnsi" w:eastAsia="Arial Unicode MS" w:hAnsiTheme="minorHAnsi" w:cstheme="minorHAnsi"/>
        </w:rPr>
      </w:pPr>
      <w:r w:rsidRPr="00874E18">
        <w:rPr>
          <w:rFonts w:asciiTheme="minorHAnsi" w:eastAsia="Arial Unicode MS" w:hAnsiTheme="minorHAnsi" w:cstheme="minorHAnsi"/>
        </w:rPr>
        <w:t xml:space="preserve">Перечень магистральных линий и объектов трубопроводного транспорта приведен в таблице </w:t>
      </w:r>
      <w:r w:rsidR="00874E18" w:rsidRPr="00874E18">
        <w:rPr>
          <w:rFonts w:asciiTheme="minorHAnsi" w:eastAsia="Arial Unicode MS" w:hAnsiTheme="minorHAnsi" w:cstheme="minorHAnsi"/>
        </w:rPr>
        <w:t>3</w:t>
      </w:r>
      <w:r w:rsidR="005010CE" w:rsidRPr="00874E18">
        <w:rPr>
          <w:rFonts w:asciiTheme="minorHAnsi" w:eastAsia="Arial Unicode MS" w:hAnsiTheme="minorHAnsi" w:cstheme="minorHAnsi"/>
        </w:rPr>
        <w:t>1</w:t>
      </w:r>
      <w:r w:rsidRPr="00874E18">
        <w:rPr>
          <w:rFonts w:asciiTheme="minorHAnsi" w:eastAsia="Arial Unicode MS" w:hAnsiTheme="minorHAnsi" w:cstheme="minorHAnsi"/>
        </w:rPr>
        <w:t>.</w:t>
      </w:r>
    </w:p>
    <w:p w:rsidR="0066327F" w:rsidRPr="00874E18" w:rsidRDefault="0066327F" w:rsidP="0066327F">
      <w:pPr>
        <w:jc w:val="center"/>
        <w:rPr>
          <w:rFonts w:asciiTheme="minorHAnsi" w:eastAsia="Arial Unicode MS" w:hAnsiTheme="minorHAnsi" w:cstheme="minorHAnsi"/>
        </w:rPr>
      </w:pPr>
      <w:r w:rsidRPr="00874E18">
        <w:rPr>
          <w:rFonts w:asciiTheme="minorHAnsi" w:eastAsia="Arial Unicode MS" w:hAnsiTheme="minorHAnsi" w:cstheme="minorHAnsi"/>
        </w:rPr>
        <w:t xml:space="preserve">Действующие объекты </w:t>
      </w:r>
      <w:r w:rsidR="004D469E" w:rsidRPr="00874E18">
        <w:rPr>
          <w:rFonts w:asciiTheme="minorHAnsi" w:eastAsia="Arial Unicode MS" w:hAnsiTheme="minorHAnsi" w:cstheme="minorHAnsi"/>
        </w:rPr>
        <w:t>трубопроводного транспорта</w:t>
      </w:r>
    </w:p>
    <w:p w:rsidR="007F22EC" w:rsidRPr="00874E18" w:rsidRDefault="00A271E2" w:rsidP="00A271E2">
      <w:pPr>
        <w:jc w:val="right"/>
        <w:rPr>
          <w:rFonts w:asciiTheme="minorHAnsi" w:eastAsia="Arial Unicode MS" w:hAnsiTheme="minorHAnsi" w:cstheme="minorHAnsi"/>
        </w:rPr>
      </w:pPr>
      <w:r w:rsidRPr="00874E18">
        <w:rPr>
          <w:rFonts w:asciiTheme="minorHAnsi" w:eastAsia="Arial Unicode MS" w:hAnsiTheme="minorHAnsi" w:cstheme="minorHAnsi"/>
        </w:rPr>
        <w:t xml:space="preserve">Таблица </w:t>
      </w:r>
      <w:r w:rsidR="00FE6596" w:rsidRPr="00874E18">
        <w:rPr>
          <w:rFonts w:asciiTheme="minorHAnsi" w:eastAsia="Arial Unicode MS" w:hAnsiTheme="minorHAnsi" w:cstheme="minorHAnsi"/>
        </w:rPr>
        <w:t>31</w:t>
      </w:r>
    </w:p>
    <w:tbl>
      <w:tblPr>
        <w:tblW w:w="10490" w:type="dxa"/>
        <w:tblInd w:w="-244" w:type="dxa"/>
        <w:tblLayout w:type="fixed"/>
        <w:tblCellMar>
          <w:left w:w="40" w:type="dxa"/>
          <w:right w:w="40" w:type="dxa"/>
        </w:tblCellMar>
        <w:tblLook w:val="0000"/>
      </w:tblPr>
      <w:tblGrid>
        <w:gridCol w:w="710"/>
        <w:gridCol w:w="3969"/>
        <w:gridCol w:w="1701"/>
        <w:gridCol w:w="2409"/>
        <w:gridCol w:w="709"/>
        <w:gridCol w:w="992"/>
      </w:tblGrid>
      <w:tr w:rsidR="00602EFF" w:rsidRPr="00314DAD" w:rsidTr="00874E18">
        <w:trPr>
          <w:trHeight w:val="577"/>
          <w:tblHeader/>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874E18" w:rsidRDefault="00602EFF" w:rsidP="00C002A6">
            <w:pPr>
              <w:shd w:val="clear" w:color="auto" w:fill="FFFFFF"/>
              <w:autoSpaceDE w:val="0"/>
              <w:autoSpaceDN w:val="0"/>
              <w:adjustRightInd w:val="0"/>
              <w:spacing w:line="240" w:lineRule="auto"/>
              <w:ind w:right="-40" w:firstLine="0"/>
              <w:jc w:val="center"/>
              <w:rPr>
                <w:sz w:val="24"/>
                <w:szCs w:val="24"/>
              </w:rPr>
            </w:pPr>
            <w:r w:rsidRPr="00874E18">
              <w:rPr>
                <w:sz w:val="24"/>
                <w:szCs w:val="24"/>
              </w:rPr>
              <w:t>№ на карте</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874E18" w:rsidRDefault="00602EFF" w:rsidP="00C002A6">
            <w:pPr>
              <w:shd w:val="clear" w:color="auto" w:fill="FFFFFF"/>
              <w:autoSpaceDE w:val="0"/>
              <w:autoSpaceDN w:val="0"/>
              <w:adjustRightInd w:val="0"/>
              <w:spacing w:line="240" w:lineRule="auto"/>
              <w:ind w:right="102" w:firstLine="0"/>
              <w:jc w:val="center"/>
              <w:rPr>
                <w:sz w:val="24"/>
                <w:szCs w:val="24"/>
              </w:rPr>
            </w:pPr>
            <w:r w:rsidRPr="00874E18">
              <w:rPr>
                <w:sz w:val="24"/>
                <w:szCs w:val="24"/>
              </w:rPr>
              <w:t>Наименование объекта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874E18" w:rsidRDefault="00602EFF" w:rsidP="00C002A6">
            <w:pPr>
              <w:shd w:val="clear" w:color="auto" w:fill="FFFFFF"/>
              <w:autoSpaceDE w:val="0"/>
              <w:autoSpaceDN w:val="0"/>
              <w:adjustRightInd w:val="0"/>
              <w:spacing w:line="240" w:lineRule="auto"/>
              <w:ind w:left="-40" w:right="-40" w:firstLine="0"/>
              <w:jc w:val="center"/>
              <w:rPr>
                <w:sz w:val="24"/>
                <w:szCs w:val="24"/>
              </w:rPr>
            </w:pPr>
            <w:r w:rsidRPr="00874E18">
              <w:rPr>
                <w:sz w:val="24"/>
                <w:szCs w:val="24"/>
              </w:rPr>
              <w:t>Краткая характеристика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874E18" w:rsidRDefault="00602EFF" w:rsidP="00C002A6">
            <w:pPr>
              <w:shd w:val="clear" w:color="auto" w:fill="FFFFFF"/>
              <w:autoSpaceDE w:val="0"/>
              <w:autoSpaceDN w:val="0"/>
              <w:adjustRightInd w:val="0"/>
              <w:spacing w:line="240" w:lineRule="auto"/>
              <w:ind w:right="-40" w:firstLine="0"/>
              <w:jc w:val="center"/>
              <w:rPr>
                <w:sz w:val="24"/>
                <w:szCs w:val="24"/>
              </w:rPr>
            </w:pPr>
            <w:r w:rsidRPr="00874E18">
              <w:rPr>
                <w:sz w:val="24"/>
                <w:szCs w:val="24"/>
              </w:rPr>
              <w:t>Местоположение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874E18" w:rsidRDefault="00602EFF" w:rsidP="00C002A6">
            <w:pPr>
              <w:shd w:val="clear" w:color="auto" w:fill="FFFFFF"/>
              <w:autoSpaceDE w:val="0"/>
              <w:autoSpaceDN w:val="0"/>
              <w:adjustRightInd w:val="0"/>
              <w:spacing w:line="240" w:lineRule="auto"/>
              <w:ind w:right="-40" w:firstLine="0"/>
              <w:jc w:val="center"/>
              <w:rPr>
                <w:sz w:val="24"/>
                <w:szCs w:val="24"/>
              </w:rPr>
            </w:pPr>
            <w:r w:rsidRPr="00874E18">
              <w:rPr>
                <w:sz w:val="24"/>
                <w:szCs w:val="24"/>
              </w:rPr>
              <w:t>Значе-ние*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2EFF" w:rsidRPr="00874E18" w:rsidRDefault="00602EFF" w:rsidP="00C002A6">
            <w:pPr>
              <w:shd w:val="clear" w:color="auto" w:fill="FFFFFF"/>
              <w:autoSpaceDE w:val="0"/>
              <w:autoSpaceDN w:val="0"/>
              <w:adjustRightInd w:val="0"/>
              <w:spacing w:line="240" w:lineRule="auto"/>
              <w:ind w:right="-40" w:firstLine="0"/>
              <w:jc w:val="center"/>
              <w:rPr>
                <w:sz w:val="24"/>
                <w:szCs w:val="24"/>
              </w:rPr>
            </w:pPr>
            <w:r w:rsidRPr="00874E18">
              <w:rPr>
                <w:sz w:val="24"/>
                <w:szCs w:val="24"/>
              </w:rPr>
              <w:t>Статус объекта</w:t>
            </w:r>
          </w:p>
        </w:tc>
      </w:tr>
      <w:tr w:rsidR="00602EFF" w:rsidRPr="00314DAD" w:rsidTr="00874E18">
        <w:trPr>
          <w:trHeight w:val="357"/>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02EFF" w:rsidRPr="00314DAD" w:rsidRDefault="00602EFF" w:rsidP="00C002A6">
            <w:pPr>
              <w:spacing w:line="240" w:lineRule="auto"/>
              <w:jc w:val="center"/>
              <w:rPr>
                <w:b/>
                <w:highlight w:val="yellow"/>
              </w:rPr>
            </w:pPr>
            <w:r w:rsidRPr="00172C3D">
              <w:rPr>
                <w:b/>
                <w:sz w:val="24"/>
                <w:szCs w:val="24"/>
              </w:rPr>
              <w:t>16. Объекты трубопроводного транспорта</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Магистральный нефтепровод "Тихорецк-Новороссийск-11".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d=800мм,</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4,4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 xml:space="preserve">Магистральный нефтепровод </w:t>
            </w:r>
            <w:r w:rsidRPr="003A2BDC">
              <w:rPr>
                <w:sz w:val="24"/>
                <w:szCs w:val="24"/>
              </w:rPr>
              <w:lastRenderedPageBreak/>
              <w:t xml:space="preserve">"Тихорецк-Новороссийск-3".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lastRenderedPageBreak/>
              <w:t>4,9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 xml:space="preserve">Крымское городское </w:t>
            </w:r>
            <w:r w:rsidRPr="003A2BDC">
              <w:rPr>
                <w:sz w:val="24"/>
                <w:szCs w:val="24"/>
              </w:rPr>
              <w:lastRenderedPageBreak/>
              <w:t>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lastRenderedPageBreak/>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lastRenderedPageBreak/>
              <w:t>16.3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«Крымск-Краснодар»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=530мм,</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5,0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«Краснодар-Крымск»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 xml:space="preserve">=530мм, </w:t>
            </w:r>
          </w:p>
          <w:p w:rsidR="00874E18" w:rsidRPr="003A2BDC" w:rsidRDefault="00874E18" w:rsidP="00874E18">
            <w:pPr>
              <w:shd w:val="clear" w:color="auto" w:fill="FFFFFF"/>
              <w:autoSpaceDE w:val="0"/>
              <w:autoSpaceDN w:val="0"/>
              <w:adjustRightInd w:val="0"/>
              <w:spacing w:line="240" w:lineRule="auto"/>
              <w:ind w:firstLine="0"/>
              <w:jc w:val="center"/>
              <w:rPr>
                <w:sz w:val="24"/>
                <w:szCs w:val="24"/>
                <w:lang w:val="en-US"/>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16.5</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left"/>
              <w:rPr>
                <w:sz w:val="24"/>
                <w:szCs w:val="24"/>
              </w:rPr>
            </w:pPr>
            <w:r w:rsidRPr="003A2BDC">
              <w:rPr>
                <w:sz w:val="24"/>
                <w:szCs w:val="24"/>
              </w:rPr>
              <w:t xml:space="preserve">Магистральный газопровод «Анастасиевская-Новороссийск»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 xml:space="preserve">=530мм, </w:t>
            </w:r>
          </w:p>
          <w:p w:rsidR="00874E18" w:rsidRPr="003A2BDC" w:rsidRDefault="00874E18" w:rsidP="00874E18">
            <w:pPr>
              <w:shd w:val="clear" w:color="auto" w:fill="FFFFFF"/>
              <w:autoSpaceDE w:val="0"/>
              <w:autoSpaceDN w:val="0"/>
              <w:adjustRightInd w:val="0"/>
              <w:spacing w:line="240" w:lineRule="auto"/>
              <w:ind w:firstLine="0"/>
              <w:jc w:val="center"/>
              <w:rPr>
                <w:sz w:val="24"/>
                <w:szCs w:val="24"/>
                <w:lang w:val="en-US"/>
              </w:rPr>
            </w:pPr>
            <w:r w:rsidRPr="003A2BDC">
              <w:rPr>
                <w:sz w:val="24"/>
                <w:szCs w:val="24"/>
              </w:rPr>
              <w:t>11,9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16.6</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 xml:space="preserve">Трубопровод Троицкий УППНиВ - Крымская ЛПДС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=53</w:t>
            </w:r>
            <w:r w:rsidRPr="003A2BDC">
              <w:rPr>
                <w:sz w:val="24"/>
                <w:szCs w:val="24"/>
                <w:lang w:val="en-US"/>
              </w:rPr>
              <w:t>0</w:t>
            </w:r>
            <w:r w:rsidRPr="003A2BDC">
              <w:rPr>
                <w:sz w:val="24"/>
                <w:szCs w:val="24"/>
              </w:rPr>
              <w:t>мм,</w:t>
            </w:r>
          </w:p>
          <w:p w:rsidR="00874E18" w:rsidRPr="003A2BDC" w:rsidRDefault="00874E18" w:rsidP="00874E18">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10,6</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16.7</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 xml:space="preserve">Магистральный нефтепровод "Крымск-Грушевая"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lang w:val="en-US"/>
              </w:rPr>
              <w:t>d</w:t>
            </w:r>
            <w:r w:rsidRPr="003A2BDC">
              <w:rPr>
                <w:sz w:val="24"/>
                <w:szCs w:val="24"/>
              </w:rPr>
              <w:t xml:space="preserve">=300мм, </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0,7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16.8</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Магистральный нефтепровод "Увеличение поставки нефти по МН "Крымск-Краснодар" на Афипский НПЗ. 1 этап"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1,1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16.9</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Газопровод Крымск-Новороссийск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lang w:val="en-US"/>
              </w:rPr>
            </w:pPr>
            <w:r w:rsidRPr="003A2BDC">
              <w:rPr>
                <w:sz w:val="24"/>
                <w:szCs w:val="24"/>
              </w:rPr>
              <w:t>0,5</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16.10</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Газопровод-отвод к ГРС ГТ ТЭЦ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2,1</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Газопровод-отвод к ГРС Саук-Дере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4,7</w:t>
            </w:r>
            <w:r w:rsidRPr="003A2BDC">
              <w:rPr>
                <w:sz w:val="24"/>
                <w:szCs w:val="24"/>
                <w:lang w:val="en-US"/>
              </w:rPr>
              <w:t xml:space="preserve"> </w:t>
            </w:r>
            <w:r w:rsidRPr="003A2BDC">
              <w:rPr>
                <w:sz w:val="24"/>
                <w:szCs w:val="24"/>
              </w:rPr>
              <w:t>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Магистральный нефтепровод «Тихорецк – Новороссийск-1»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d=530мм,</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Магистральный нефтепровод «Тихорецк – Новороссийск-2»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d=800мм,</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4,7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r w:rsidR="00874E18" w:rsidRPr="00314DAD" w:rsidTr="00874E18">
        <w:trPr>
          <w:trHeight w:val="357"/>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16.14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left"/>
              <w:rPr>
                <w:sz w:val="24"/>
                <w:szCs w:val="24"/>
              </w:rPr>
            </w:pPr>
            <w:r w:rsidRPr="003A2BDC">
              <w:rPr>
                <w:sz w:val="24"/>
                <w:szCs w:val="24"/>
              </w:rPr>
              <w:t>Магистральный нефтепровод «Крымск – Краснодар» (участок Крымская НПС - Карская НПС)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d=300мм,</w:t>
            </w:r>
          </w:p>
          <w:p w:rsidR="00874E18" w:rsidRPr="003A2BDC" w:rsidRDefault="00874E18" w:rsidP="00874E18">
            <w:pPr>
              <w:shd w:val="clear" w:color="auto" w:fill="FFFFFF"/>
              <w:autoSpaceDE w:val="0"/>
              <w:autoSpaceDN w:val="0"/>
              <w:adjustRightInd w:val="0"/>
              <w:spacing w:line="240" w:lineRule="auto"/>
              <w:ind w:firstLine="0"/>
              <w:jc w:val="center"/>
              <w:rPr>
                <w:sz w:val="24"/>
                <w:szCs w:val="24"/>
              </w:rPr>
            </w:pPr>
            <w:r w:rsidRPr="003A2BDC">
              <w:rPr>
                <w:sz w:val="24"/>
                <w:szCs w:val="24"/>
              </w:rPr>
              <w:t>4,4 км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Крымское городское поселение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Ф</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74E18" w:rsidRPr="003A2BDC" w:rsidRDefault="00874E18" w:rsidP="00874E18">
            <w:pPr>
              <w:spacing w:line="240" w:lineRule="auto"/>
              <w:ind w:firstLine="0"/>
              <w:jc w:val="center"/>
              <w:rPr>
                <w:sz w:val="24"/>
                <w:szCs w:val="24"/>
              </w:rPr>
            </w:pPr>
            <w:r w:rsidRPr="003A2BDC">
              <w:rPr>
                <w:sz w:val="24"/>
                <w:szCs w:val="24"/>
              </w:rPr>
              <w:t>Сущ.</w:t>
            </w:r>
          </w:p>
        </w:tc>
      </w:tr>
    </w:tbl>
    <w:p w:rsidR="00B6164D" w:rsidRPr="00B65EEA" w:rsidRDefault="00B6164D" w:rsidP="00B6164D">
      <w:pPr>
        <w:tabs>
          <w:tab w:val="left" w:pos="0"/>
        </w:tabs>
        <w:ind w:left="360" w:firstLine="0"/>
        <w:rPr>
          <w:sz w:val="24"/>
          <w:szCs w:val="24"/>
        </w:rPr>
      </w:pPr>
      <w:r w:rsidRPr="00B65EEA">
        <w:rPr>
          <w:sz w:val="24"/>
          <w:szCs w:val="24"/>
        </w:rPr>
        <w:t>*Примечание:      Р - объекты регионального значения;</w:t>
      </w:r>
    </w:p>
    <w:p w:rsidR="00B65EEA" w:rsidRDefault="00B6164D" w:rsidP="00B6164D">
      <w:pPr>
        <w:ind w:left="360" w:firstLine="0"/>
        <w:rPr>
          <w:sz w:val="24"/>
          <w:szCs w:val="24"/>
        </w:rPr>
      </w:pPr>
      <w:r w:rsidRPr="00B65EEA">
        <w:rPr>
          <w:sz w:val="24"/>
          <w:szCs w:val="24"/>
        </w:rPr>
        <w:t xml:space="preserve">                              Ф – объекты федерального значения</w:t>
      </w:r>
      <w:r w:rsidR="00B65EEA">
        <w:rPr>
          <w:sz w:val="24"/>
          <w:szCs w:val="24"/>
        </w:rPr>
        <w:t>.</w:t>
      </w:r>
    </w:p>
    <w:p w:rsidR="00B6164D" w:rsidRPr="00314DAD" w:rsidRDefault="00B6164D" w:rsidP="00CE4FF5">
      <w:pPr>
        <w:rPr>
          <w:rFonts w:asciiTheme="minorHAnsi" w:eastAsia="Arial Unicode MS" w:hAnsiTheme="minorHAnsi" w:cstheme="minorHAnsi"/>
          <w:highlight w:val="yellow"/>
        </w:rPr>
      </w:pPr>
    </w:p>
    <w:p w:rsidR="00696C41" w:rsidRPr="004D469E" w:rsidRDefault="005E0594" w:rsidP="005E0594">
      <w:pPr>
        <w:pStyle w:val="20"/>
        <w:rPr>
          <w:b/>
          <w:bCs/>
          <w:szCs w:val="28"/>
        </w:rPr>
      </w:pPr>
      <w:bookmarkStart w:id="62" w:name="_Toc107050707"/>
      <w:r w:rsidRPr="004D469E">
        <w:rPr>
          <w:b/>
          <w:bCs/>
        </w:rPr>
        <w:t>2</w:t>
      </w:r>
      <w:r w:rsidR="00696C41" w:rsidRPr="004D469E">
        <w:rPr>
          <w:b/>
          <w:bCs/>
          <w:szCs w:val="28"/>
        </w:rPr>
        <w:t>.</w:t>
      </w:r>
      <w:r w:rsidR="00C3337B" w:rsidRPr="004D469E">
        <w:rPr>
          <w:b/>
          <w:bCs/>
        </w:rPr>
        <w:t>1</w:t>
      </w:r>
      <w:r w:rsidR="00696C41" w:rsidRPr="004D469E">
        <w:rPr>
          <w:b/>
          <w:bCs/>
          <w:szCs w:val="28"/>
        </w:rPr>
        <w:t>.</w:t>
      </w:r>
      <w:r w:rsidR="003E4EA7" w:rsidRPr="004D469E">
        <w:rPr>
          <w:b/>
          <w:bCs/>
          <w:szCs w:val="28"/>
        </w:rPr>
        <w:t>8.</w:t>
      </w:r>
      <w:r w:rsidR="00696C41" w:rsidRPr="004D469E">
        <w:rPr>
          <w:b/>
          <w:bCs/>
          <w:szCs w:val="28"/>
        </w:rPr>
        <w:t xml:space="preserve"> Баланс современного использования земель</w:t>
      </w:r>
      <w:r w:rsidR="007450FA" w:rsidRPr="004D469E">
        <w:rPr>
          <w:b/>
          <w:bCs/>
          <w:szCs w:val="28"/>
        </w:rPr>
        <w:t>ного фонда</w:t>
      </w:r>
      <w:r w:rsidR="003E0701" w:rsidRPr="004D469E">
        <w:rPr>
          <w:b/>
          <w:bCs/>
          <w:szCs w:val="28"/>
        </w:rPr>
        <w:t xml:space="preserve"> </w:t>
      </w:r>
      <w:r w:rsidR="00C9245A" w:rsidRPr="004D469E">
        <w:rPr>
          <w:b/>
          <w:bCs/>
        </w:rPr>
        <w:t>Крымск</w:t>
      </w:r>
      <w:r w:rsidRPr="004D469E">
        <w:rPr>
          <w:b/>
          <w:bCs/>
        </w:rPr>
        <w:t xml:space="preserve">ого </w:t>
      </w:r>
      <w:r w:rsidR="00C9245A" w:rsidRPr="004D469E">
        <w:rPr>
          <w:b/>
          <w:bCs/>
        </w:rPr>
        <w:t>городск</w:t>
      </w:r>
      <w:r w:rsidRPr="004D469E">
        <w:rPr>
          <w:b/>
          <w:bCs/>
        </w:rPr>
        <w:t>ого</w:t>
      </w:r>
      <w:r w:rsidR="003E0701" w:rsidRPr="004D469E">
        <w:rPr>
          <w:b/>
          <w:bCs/>
          <w:szCs w:val="28"/>
        </w:rPr>
        <w:t xml:space="preserve"> поселения</w:t>
      </w:r>
      <w:bookmarkEnd w:id="62"/>
    </w:p>
    <w:p w:rsidR="00696C41" w:rsidRPr="004D469E" w:rsidRDefault="00696C41" w:rsidP="00696C41">
      <w:pPr>
        <w:widowControl w:val="0"/>
        <w:autoSpaceDE w:val="0"/>
        <w:autoSpaceDN w:val="0"/>
        <w:adjustRightInd w:val="0"/>
        <w:ind w:right="-142" w:firstLine="0"/>
        <w:jc w:val="center"/>
        <w:rPr>
          <w:rFonts w:eastAsia="Times New Roman"/>
          <w:b/>
          <w:bCs/>
          <w:u w:val="single"/>
        </w:rPr>
      </w:pPr>
    </w:p>
    <w:p w:rsidR="00696C41" w:rsidRPr="004D469E" w:rsidRDefault="00696C41" w:rsidP="00696C41">
      <w:pPr>
        <w:ind w:firstLine="0"/>
        <w:jc w:val="right"/>
      </w:pPr>
      <w:r w:rsidRPr="00172C3D">
        <w:t xml:space="preserve">Таблица </w:t>
      </w:r>
      <w:r w:rsidR="00172C3D" w:rsidRPr="00172C3D">
        <w:t>32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2268"/>
      </w:tblGrid>
      <w:tr w:rsidR="000D0674" w:rsidRPr="004D469E" w:rsidTr="00CE4409">
        <w:trPr>
          <w:trHeight w:val="452"/>
          <w:tblHeader/>
        </w:trPr>
        <w:tc>
          <w:tcPr>
            <w:tcW w:w="7371" w:type="dxa"/>
            <w:vAlign w:val="center"/>
          </w:tcPr>
          <w:p w:rsidR="000D0674" w:rsidRPr="004D469E" w:rsidRDefault="000D0674" w:rsidP="00696C41">
            <w:pPr>
              <w:ind w:right="-142" w:firstLine="0"/>
              <w:jc w:val="center"/>
            </w:pPr>
            <w:r w:rsidRPr="004D469E">
              <w:t>Категория земель</w:t>
            </w:r>
          </w:p>
        </w:tc>
        <w:tc>
          <w:tcPr>
            <w:tcW w:w="2268" w:type="dxa"/>
          </w:tcPr>
          <w:p w:rsidR="000D0674" w:rsidRPr="004D469E" w:rsidRDefault="00F8171D" w:rsidP="00696C41">
            <w:pPr>
              <w:ind w:left="-108" w:right="-142" w:firstLine="0"/>
              <w:jc w:val="center"/>
            </w:pPr>
            <w:r w:rsidRPr="004D469E">
              <w:t>Площадь</w:t>
            </w:r>
            <w:r w:rsidR="000D0674" w:rsidRPr="004D469E">
              <w:t>, га</w:t>
            </w:r>
          </w:p>
        </w:tc>
      </w:tr>
      <w:tr w:rsidR="004A3AFF" w:rsidRPr="004D469E" w:rsidTr="004A3AFF">
        <w:tc>
          <w:tcPr>
            <w:tcW w:w="7371" w:type="dxa"/>
          </w:tcPr>
          <w:p w:rsidR="004A3AFF" w:rsidRPr="004A3AFF" w:rsidRDefault="004A3AFF" w:rsidP="004A3AFF">
            <w:pPr>
              <w:tabs>
                <w:tab w:val="left" w:pos="3081"/>
              </w:tabs>
              <w:ind w:firstLine="34"/>
              <w:jc w:val="left"/>
            </w:pPr>
            <w:r w:rsidRPr="004A3AFF">
              <w:rPr>
                <w:b/>
              </w:rPr>
              <w:t>Всего земель</w:t>
            </w:r>
            <w:r w:rsidRPr="004A3AFF">
              <w:t xml:space="preserve"> в границах муниципального образования Крымское городское поселение, в т.ч.</w:t>
            </w:r>
          </w:p>
        </w:tc>
        <w:tc>
          <w:tcPr>
            <w:tcW w:w="2268" w:type="dxa"/>
            <w:vAlign w:val="center"/>
          </w:tcPr>
          <w:p w:rsidR="004A3AFF" w:rsidRPr="004A3AFF" w:rsidRDefault="004A3AFF" w:rsidP="004A3AFF">
            <w:pPr>
              <w:widowControl w:val="0"/>
              <w:snapToGrid w:val="0"/>
              <w:ind w:firstLine="34"/>
              <w:jc w:val="center"/>
            </w:pPr>
            <w:r w:rsidRPr="004A3AFF">
              <w:t>9163,41</w:t>
            </w:r>
          </w:p>
        </w:tc>
      </w:tr>
      <w:tr w:rsidR="004A3AFF" w:rsidRPr="004D469E" w:rsidTr="004A3AFF">
        <w:tc>
          <w:tcPr>
            <w:tcW w:w="7371" w:type="dxa"/>
          </w:tcPr>
          <w:p w:rsidR="004A3AFF" w:rsidRPr="004A3AFF" w:rsidRDefault="004A3AFF" w:rsidP="004A3AFF">
            <w:pPr>
              <w:tabs>
                <w:tab w:val="left" w:pos="3081"/>
              </w:tabs>
              <w:ind w:firstLine="34"/>
              <w:jc w:val="left"/>
            </w:pPr>
            <w:r w:rsidRPr="004A3AFF">
              <w:t xml:space="preserve">1.Земли населенных пунктов </w:t>
            </w:r>
          </w:p>
        </w:tc>
        <w:tc>
          <w:tcPr>
            <w:tcW w:w="2268" w:type="dxa"/>
            <w:vAlign w:val="center"/>
          </w:tcPr>
          <w:p w:rsidR="004A3AFF" w:rsidRPr="004A3AFF" w:rsidRDefault="004A3AFF" w:rsidP="004A3AFF">
            <w:pPr>
              <w:widowControl w:val="0"/>
              <w:snapToGrid w:val="0"/>
              <w:ind w:firstLine="34"/>
              <w:jc w:val="center"/>
            </w:pPr>
            <w:r w:rsidRPr="004A3AFF">
              <w:t>3420,85</w:t>
            </w:r>
          </w:p>
        </w:tc>
      </w:tr>
      <w:tr w:rsidR="004A3AFF" w:rsidRPr="004D469E" w:rsidTr="004A3AFF">
        <w:tc>
          <w:tcPr>
            <w:tcW w:w="7371" w:type="dxa"/>
          </w:tcPr>
          <w:p w:rsidR="004A3AFF" w:rsidRPr="004A3AFF" w:rsidRDefault="004A3AFF" w:rsidP="004A3AFF">
            <w:pPr>
              <w:tabs>
                <w:tab w:val="left" w:pos="3081"/>
              </w:tabs>
              <w:ind w:firstLine="34"/>
              <w:jc w:val="left"/>
            </w:pPr>
            <w:r w:rsidRPr="004A3AFF">
              <w:t>1.1. г. Крымск</w:t>
            </w:r>
          </w:p>
        </w:tc>
        <w:tc>
          <w:tcPr>
            <w:tcW w:w="2268" w:type="dxa"/>
            <w:vAlign w:val="center"/>
          </w:tcPr>
          <w:p w:rsidR="004A3AFF" w:rsidRPr="004A3AFF" w:rsidRDefault="004A3AFF" w:rsidP="004A3AFF">
            <w:pPr>
              <w:widowControl w:val="0"/>
              <w:snapToGrid w:val="0"/>
              <w:ind w:firstLine="34"/>
              <w:jc w:val="center"/>
            </w:pPr>
            <w:r w:rsidRPr="004A3AFF">
              <w:t>3302,10</w:t>
            </w:r>
          </w:p>
        </w:tc>
      </w:tr>
      <w:tr w:rsidR="004A3AFF" w:rsidRPr="00314DAD" w:rsidTr="004A3AFF">
        <w:tc>
          <w:tcPr>
            <w:tcW w:w="7371" w:type="dxa"/>
          </w:tcPr>
          <w:p w:rsidR="004A3AFF" w:rsidRPr="004A3AFF" w:rsidRDefault="004A3AFF" w:rsidP="00567BCF">
            <w:pPr>
              <w:tabs>
                <w:tab w:val="left" w:pos="3081"/>
              </w:tabs>
              <w:ind w:firstLine="34"/>
              <w:jc w:val="left"/>
            </w:pPr>
            <w:r w:rsidRPr="004A3AFF">
              <w:t>1.2. х. Верхнеадагум</w:t>
            </w:r>
          </w:p>
        </w:tc>
        <w:tc>
          <w:tcPr>
            <w:tcW w:w="2268" w:type="dxa"/>
            <w:vAlign w:val="center"/>
          </w:tcPr>
          <w:p w:rsidR="004A3AFF" w:rsidRPr="004A3AFF" w:rsidRDefault="004A3AFF" w:rsidP="004A3AFF">
            <w:pPr>
              <w:widowControl w:val="0"/>
              <w:snapToGrid w:val="0"/>
              <w:ind w:firstLine="34"/>
              <w:jc w:val="center"/>
            </w:pPr>
            <w:r w:rsidRPr="004A3AFF">
              <w:t>118,75</w:t>
            </w:r>
          </w:p>
        </w:tc>
      </w:tr>
      <w:tr w:rsidR="004A3AFF" w:rsidRPr="00314DAD" w:rsidTr="004A3AFF">
        <w:tc>
          <w:tcPr>
            <w:tcW w:w="7371" w:type="dxa"/>
          </w:tcPr>
          <w:p w:rsidR="004A3AFF" w:rsidRPr="004A3AFF" w:rsidRDefault="004A3AFF" w:rsidP="004A3AFF">
            <w:pPr>
              <w:tabs>
                <w:tab w:val="left" w:pos="3081"/>
              </w:tabs>
              <w:ind w:firstLine="34"/>
              <w:jc w:val="left"/>
            </w:pPr>
            <w:r w:rsidRPr="004A3AFF">
              <w:t>2. Земли сельскохозяйственного назначения</w:t>
            </w:r>
          </w:p>
        </w:tc>
        <w:tc>
          <w:tcPr>
            <w:tcW w:w="2268" w:type="dxa"/>
            <w:vAlign w:val="center"/>
          </w:tcPr>
          <w:p w:rsidR="004A3AFF" w:rsidRPr="004A3AFF" w:rsidRDefault="004A3AFF" w:rsidP="004A3AFF">
            <w:pPr>
              <w:ind w:firstLine="34"/>
              <w:jc w:val="center"/>
            </w:pPr>
            <w:r w:rsidRPr="004A3AFF">
              <w:t>4105,83</w:t>
            </w:r>
          </w:p>
        </w:tc>
      </w:tr>
      <w:tr w:rsidR="004A3AFF" w:rsidRPr="00314DAD" w:rsidTr="004A3AFF">
        <w:tc>
          <w:tcPr>
            <w:tcW w:w="7371" w:type="dxa"/>
          </w:tcPr>
          <w:p w:rsidR="004A3AFF" w:rsidRPr="004A3AFF" w:rsidRDefault="004A3AFF" w:rsidP="004A3AFF">
            <w:pPr>
              <w:tabs>
                <w:tab w:val="left" w:pos="3081"/>
              </w:tabs>
              <w:ind w:left="34" w:firstLine="34"/>
              <w:jc w:val="left"/>
            </w:pPr>
            <w:r w:rsidRPr="004A3AFF">
              <w:t>3.Земли запаса</w:t>
            </w:r>
          </w:p>
        </w:tc>
        <w:tc>
          <w:tcPr>
            <w:tcW w:w="2268" w:type="dxa"/>
            <w:vAlign w:val="center"/>
          </w:tcPr>
          <w:p w:rsidR="004A3AFF" w:rsidRPr="004A3AFF" w:rsidRDefault="004A3AFF" w:rsidP="004A3AFF">
            <w:pPr>
              <w:ind w:firstLine="34"/>
              <w:jc w:val="center"/>
            </w:pPr>
            <w:r w:rsidRPr="004A3AFF">
              <w:t>9,75</w:t>
            </w:r>
          </w:p>
        </w:tc>
      </w:tr>
      <w:tr w:rsidR="004A3AFF" w:rsidRPr="00314DAD" w:rsidTr="004A3AFF">
        <w:tc>
          <w:tcPr>
            <w:tcW w:w="7371" w:type="dxa"/>
          </w:tcPr>
          <w:p w:rsidR="004A3AFF" w:rsidRPr="004A3AFF" w:rsidRDefault="004A3AFF" w:rsidP="004A3AFF">
            <w:pPr>
              <w:tabs>
                <w:tab w:val="left" w:pos="3081"/>
              </w:tabs>
              <w:ind w:firstLine="34"/>
              <w:jc w:val="left"/>
            </w:pPr>
            <w:r w:rsidRPr="004A3AFF">
              <w:t>4. Земли промышленности, транспорта, энергетики, связи и иного специального назначения</w:t>
            </w:r>
          </w:p>
        </w:tc>
        <w:tc>
          <w:tcPr>
            <w:tcW w:w="2268" w:type="dxa"/>
            <w:vAlign w:val="center"/>
          </w:tcPr>
          <w:p w:rsidR="004A3AFF" w:rsidRPr="004A3AFF" w:rsidRDefault="004A3AFF" w:rsidP="004A3AFF">
            <w:pPr>
              <w:ind w:firstLine="34"/>
              <w:jc w:val="center"/>
            </w:pPr>
            <w:r w:rsidRPr="004A3AFF">
              <w:t>876,28</w:t>
            </w:r>
          </w:p>
        </w:tc>
      </w:tr>
      <w:tr w:rsidR="004A3AFF" w:rsidRPr="00314DAD" w:rsidTr="004A3AFF">
        <w:tc>
          <w:tcPr>
            <w:tcW w:w="7371" w:type="dxa"/>
          </w:tcPr>
          <w:p w:rsidR="004A3AFF" w:rsidRPr="004A3AFF" w:rsidRDefault="004A3AFF" w:rsidP="004A3AFF">
            <w:pPr>
              <w:snapToGrid w:val="0"/>
              <w:ind w:firstLine="34"/>
              <w:jc w:val="left"/>
            </w:pPr>
            <w:r w:rsidRPr="004A3AFF">
              <w:lastRenderedPageBreak/>
              <w:t>5. Земли лесного фонда, из них:</w:t>
            </w:r>
          </w:p>
          <w:p w:rsidR="004A3AFF" w:rsidRDefault="004A3AFF" w:rsidP="004A3AFF">
            <w:pPr>
              <w:snapToGrid w:val="0"/>
              <w:ind w:firstLine="34"/>
              <w:jc w:val="left"/>
            </w:pPr>
            <w:r w:rsidRPr="004A3AFF">
              <w:t xml:space="preserve">     -лесопарковая (зеленая) зона</w:t>
            </w:r>
          </w:p>
          <w:p w:rsidR="00E67B23" w:rsidRPr="004A3AFF" w:rsidRDefault="00E67B23" w:rsidP="00E67B23">
            <w:pPr>
              <w:snapToGrid w:val="0"/>
              <w:ind w:firstLine="34"/>
              <w:jc w:val="left"/>
            </w:pPr>
            <w:r>
              <w:t xml:space="preserve">     - </w:t>
            </w:r>
            <w:r w:rsidRPr="004A3AFF">
              <w:t>лесопарков</w:t>
            </w:r>
            <w:r>
              <w:t>ый</w:t>
            </w:r>
            <w:r w:rsidRPr="004A3AFF">
              <w:t xml:space="preserve"> (зелен</w:t>
            </w:r>
            <w:r>
              <w:t>ый</w:t>
            </w:r>
            <w:r w:rsidRPr="004A3AFF">
              <w:t xml:space="preserve">) </w:t>
            </w:r>
            <w:r>
              <w:t>пояс</w:t>
            </w:r>
          </w:p>
        </w:tc>
        <w:tc>
          <w:tcPr>
            <w:tcW w:w="2268" w:type="dxa"/>
            <w:vAlign w:val="center"/>
          </w:tcPr>
          <w:p w:rsidR="004A3AFF" w:rsidRPr="004A3AFF" w:rsidRDefault="004A3AFF" w:rsidP="004A3AFF">
            <w:pPr>
              <w:widowControl w:val="0"/>
              <w:snapToGrid w:val="0"/>
              <w:ind w:firstLine="34"/>
              <w:jc w:val="center"/>
            </w:pPr>
            <w:r w:rsidRPr="004A3AFF">
              <w:t>749,95</w:t>
            </w:r>
          </w:p>
          <w:p w:rsidR="004A3AFF" w:rsidRDefault="004A3AFF" w:rsidP="004A3AFF">
            <w:pPr>
              <w:ind w:firstLine="34"/>
              <w:jc w:val="center"/>
            </w:pPr>
            <w:r w:rsidRPr="004A3AFF">
              <w:t>296,25</w:t>
            </w:r>
          </w:p>
          <w:p w:rsidR="00E67B23" w:rsidRPr="004A3AFF" w:rsidRDefault="00E67B23" w:rsidP="004A3AFF">
            <w:pPr>
              <w:ind w:firstLine="34"/>
              <w:jc w:val="center"/>
            </w:pPr>
            <w:r>
              <w:t>193,04</w:t>
            </w:r>
          </w:p>
        </w:tc>
      </w:tr>
      <w:tr w:rsidR="004A3AFF" w:rsidRPr="00314DAD" w:rsidTr="004A3AFF">
        <w:tc>
          <w:tcPr>
            <w:tcW w:w="7371" w:type="dxa"/>
          </w:tcPr>
          <w:p w:rsidR="004A3AFF" w:rsidRPr="004A3AFF" w:rsidRDefault="004A3AFF" w:rsidP="004A3AFF">
            <w:pPr>
              <w:snapToGrid w:val="0"/>
              <w:ind w:firstLine="34"/>
              <w:jc w:val="left"/>
            </w:pPr>
            <w:r w:rsidRPr="004A3AFF">
              <w:t>6. Земли особо охраняемых территорий и объектов</w:t>
            </w:r>
          </w:p>
        </w:tc>
        <w:tc>
          <w:tcPr>
            <w:tcW w:w="2268" w:type="dxa"/>
            <w:vAlign w:val="center"/>
          </w:tcPr>
          <w:p w:rsidR="004A3AFF" w:rsidRPr="004A3AFF" w:rsidRDefault="004A3AFF" w:rsidP="004A3AFF">
            <w:pPr>
              <w:widowControl w:val="0"/>
              <w:snapToGrid w:val="0"/>
              <w:ind w:firstLine="34"/>
              <w:jc w:val="center"/>
            </w:pPr>
            <w:r w:rsidRPr="004A3AFF">
              <w:t>0,75</w:t>
            </w:r>
          </w:p>
        </w:tc>
      </w:tr>
    </w:tbl>
    <w:p w:rsidR="00331356" w:rsidRPr="000C4B3D" w:rsidRDefault="00B55474" w:rsidP="003C7E7F">
      <w:pPr>
        <w:pStyle w:val="af0"/>
        <w:widowControl w:val="0"/>
        <w:autoSpaceDE w:val="0"/>
        <w:autoSpaceDN w:val="0"/>
        <w:adjustRightInd w:val="0"/>
        <w:ind w:left="284" w:firstLine="0"/>
        <w:rPr>
          <w:rFonts w:ascii="Times New Roman" w:eastAsiaTheme="minorEastAsia" w:hAnsi="Times New Roman"/>
          <w:sz w:val="24"/>
          <w:szCs w:val="24"/>
        </w:rPr>
      </w:pPr>
      <w:r w:rsidRPr="000C4B3D">
        <w:rPr>
          <w:rFonts w:ascii="Times New Roman" w:hAnsi="Times New Roman"/>
          <w:b/>
          <w:bCs/>
          <w:sz w:val="24"/>
          <w:szCs w:val="24"/>
        </w:rPr>
        <w:t>Примечание:</w:t>
      </w:r>
      <w:r w:rsidRPr="000C4B3D">
        <w:rPr>
          <w:rFonts w:ascii="Times New Roman" w:hAnsi="Times New Roman"/>
          <w:bCs/>
          <w:sz w:val="24"/>
          <w:szCs w:val="24"/>
        </w:rPr>
        <w:t xml:space="preserve"> </w:t>
      </w:r>
      <w:r w:rsidRPr="000C4B3D">
        <w:rPr>
          <w:rFonts w:ascii="Times New Roman" w:eastAsiaTheme="minorEastAsia" w:hAnsi="Times New Roman"/>
          <w:sz w:val="24"/>
          <w:szCs w:val="24"/>
        </w:rPr>
        <w:t>При составлении баланса использован</w:t>
      </w:r>
      <w:r w:rsidR="00331356" w:rsidRPr="000C4B3D">
        <w:rPr>
          <w:rFonts w:ascii="Times New Roman" w:eastAsiaTheme="minorEastAsia" w:hAnsi="Times New Roman"/>
          <w:sz w:val="24"/>
          <w:szCs w:val="24"/>
        </w:rPr>
        <w:t>а</w:t>
      </w:r>
      <w:r w:rsidRPr="000C4B3D">
        <w:rPr>
          <w:rFonts w:ascii="Times New Roman" w:eastAsiaTheme="minorEastAsia" w:hAnsi="Times New Roman"/>
          <w:sz w:val="24"/>
          <w:szCs w:val="24"/>
        </w:rPr>
        <w:t xml:space="preserve"> </w:t>
      </w:r>
      <w:r w:rsidR="00331356" w:rsidRPr="000C4B3D">
        <w:rPr>
          <w:rFonts w:ascii="Times New Roman" w:eastAsiaTheme="minorEastAsia" w:hAnsi="Times New Roman"/>
          <w:sz w:val="24"/>
          <w:szCs w:val="24"/>
        </w:rPr>
        <w:t xml:space="preserve">база данных ЕГРН Краснодарского края по состоянию на </w:t>
      </w:r>
      <w:r w:rsidR="00917138" w:rsidRPr="000C4B3D">
        <w:rPr>
          <w:rFonts w:ascii="Times New Roman" w:eastAsiaTheme="minorEastAsia" w:hAnsi="Times New Roman"/>
          <w:sz w:val="24"/>
          <w:szCs w:val="24"/>
        </w:rPr>
        <w:t>ноябр</w:t>
      </w:r>
      <w:r w:rsidR="00FA154A" w:rsidRPr="000C4B3D">
        <w:rPr>
          <w:rFonts w:ascii="Times New Roman" w:eastAsiaTheme="minorEastAsia" w:hAnsi="Times New Roman"/>
          <w:sz w:val="24"/>
          <w:szCs w:val="24"/>
        </w:rPr>
        <w:t>ь</w:t>
      </w:r>
      <w:r w:rsidR="00331356" w:rsidRPr="000C4B3D">
        <w:rPr>
          <w:rFonts w:ascii="Times New Roman" w:eastAsiaTheme="minorEastAsia" w:hAnsi="Times New Roman"/>
          <w:sz w:val="24"/>
          <w:szCs w:val="24"/>
        </w:rPr>
        <w:t xml:space="preserve"> 20</w:t>
      </w:r>
      <w:r w:rsidR="00FA154A" w:rsidRPr="000C4B3D">
        <w:rPr>
          <w:rFonts w:ascii="Times New Roman" w:eastAsiaTheme="minorEastAsia" w:hAnsi="Times New Roman"/>
          <w:sz w:val="24"/>
          <w:szCs w:val="24"/>
        </w:rPr>
        <w:t>20</w:t>
      </w:r>
      <w:r w:rsidR="00331356" w:rsidRPr="000C4B3D">
        <w:rPr>
          <w:rFonts w:ascii="Times New Roman" w:eastAsiaTheme="minorEastAsia" w:hAnsi="Times New Roman"/>
          <w:sz w:val="24"/>
          <w:szCs w:val="24"/>
        </w:rPr>
        <w:t xml:space="preserve"> г. </w:t>
      </w:r>
    </w:p>
    <w:p w:rsidR="003C7E7F" w:rsidRPr="00314DAD" w:rsidRDefault="003C7E7F">
      <w:pPr>
        <w:rPr>
          <w:b/>
          <w:bCs/>
          <w:highlight w:val="yellow"/>
        </w:rPr>
      </w:pPr>
    </w:p>
    <w:p w:rsidR="00696C41" w:rsidRPr="000C4B3D" w:rsidRDefault="00541729" w:rsidP="00541729">
      <w:pPr>
        <w:pStyle w:val="20"/>
        <w:rPr>
          <w:lang w:eastAsia="ar-SA"/>
        </w:rPr>
      </w:pPr>
      <w:bookmarkStart w:id="63" w:name="_Toc107050708"/>
      <w:r w:rsidRPr="000C4B3D">
        <w:rPr>
          <w:b/>
          <w:bCs/>
        </w:rPr>
        <w:t>2</w:t>
      </w:r>
      <w:r w:rsidR="00696C41" w:rsidRPr="000C4B3D">
        <w:rPr>
          <w:b/>
          <w:bCs/>
        </w:rPr>
        <w:t>.1.</w:t>
      </w:r>
      <w:r w:rsidR="003E4EA7" w:rsidRPr="000C4B3D">
        <w:rPr>
          <w:b/>
          <w:bCs/>
        </w:rPr>
        <w:t>9.</w:t>
      </w:r>
      <w:r w:rsidRPr="000C4B3D">
        <w:rPr>
          <w:b/>
          <w:bCs/>
        </w:rPr>
        <w:t xml:space="preserve"> </w:t>
      </w:r>
      <w:r w:rsidRPr="000C4B3D">
        <w:rPr>
          <w:b/>
          <w:bCs/>
          <w:szCs w:val="28"/>
        </w:rPr>
        <w:t xml:space="preserve">Баланс современного использования </w:t>
      </w:r>
      <w:r w:rsidR="00D42345">
        <w:rPr>
          <w:b/>
          <w:bCs/>
        </w:rPr>
        <w:t>функциональных зон поселения</w:t>
      </w:r>
      <w:bookmarkEnd w:id="63"/>
    </w:p>
    <w:p w:rsidR="00696C41" w:rsidRPr="00314DAD" w:rsidRDefault="00696C41" w:rsidP="00696C41">
      <w:pPr>
        <w:widowControl w:val="0"/>
        <w:autoSpaceDE w:val="0"/>
        <w:autoSpaceDN w:val="0"/>
        <w:adjustRightInd w:val="0"/>
        <w:ind w:right="-142" w:firstLine="0"/>
        <w:jc w:val="center"/>
        <w:rPr>
          <w:highlight w:val="yellow"/>
          <w:lang w:eastAsia="ar-SA"/>
        </w:rPr>
      </w:pPr>
    </w:p>
    <w:p w:rsidR="000C4B3D" w:rsidRDefault="000C4B3D" w:rsidP="00433F7E">
      <w:pPr>
        <w:jc w:val="right"/>
        <w:rPr>
          <w:lang w:eastAsia="ar-SA"/>
        </w:rPr>
      </w:pPr>
      <w:r>
        <w:rPr>
          <w:lang w:eastAsia="ar-SA"/>
        </w:rPr>
        <w:t xml:space="preserve">Таблица </w:t>
      </w:r>
      <w:r w:rsidR="004F5447">
        <w:rPr>
          <w:lang w:eastAsia="ar-SA"/>
        </w:rPr>
        <w:t>3</w:t>
      </w:r>
      <w:r>
        <w:rPr>
          <w:lang w:eastAsia="ar-SA"/>
        </w:rPr>
        <w:t>3</w:t>
      </w:r>
    </w:p>
    <w:tbl>
      <w:tblPr>
        <w:tblStyle w:val="aff"/>
        <w:tblW w:w="0" w:type="auto"/>
        <w:tblLook w:val="04A0"/>
      </w:tblPr>
      <w:tblGrid>
        <w:gridCol w:w="937"/>
        <w:gridCol w:w="7393"/>
        <w:gridCol w:w="1559"/>
      </w:tblGrid>
      <w:tr w:rsidR="00D42345" w:rsidRPr="00D42345" w:rsidTr="00D42345">
        <w:trPr>
          <w:trHeight w:val="547"/>
          <w:tblHeader/>
        </w:trPr>
        <w:tc>
          <w:tcPr>
            <w:tcW w:w="937" w:type="dxa"/>
            <w:vAlign w:val="center"/>
          </w:tcPr>
          <w:p w:rsidR="00D42345" w:rsidRPr="00D42345" w:rsidRDefault="00D42345" w:rsidP="00567BCF">
            <w:pPr>
              <w:tabs>
                <w:tab w:val="left" w:pos="7635"/>
              </w:tabs>
              <w:ind w:firstLine="0"/>
              <w:jc w:val="center"/>
              <w:rPr>
                <w:lang w:eastAsia="ar-SA"/>
              </w:rPr>
            </w:pPr>
            <w:r w:rsidRPr="00D42345">
              <w:rPr>
                <w:lang w:eastAsia="ar-SA"/>
              </w:rPr>
              <w:t>№ пп</w:t>
            </w:r>
          </w:p>
        </w:tc>
        <w:tc>
          <w:tcPr>
            <w:tcW w:w="7393" w:type="dxa"/>
            <w:vAlign w:val="center"/>
          </w:tcPr>
          <w:p w:rsidR="00D42345" w:rsidRPr="00D42345" w:rsidRDefault="00D42345" w:rsidP="00567BCF">
            <w:pPr>
              <w:tabs>
                <w:tab w:val="left" w:pos="7635"/>
              </w:tabs>
              <w:ind w:right="282" w:firstLine="0"/>
              <w:jc w:val="center"/>
              <w:rPr>
                <w:lang w:eastAsia="ar-SA"/>
              </w:rPr>
            </w:pPr>
            <w:r w:rsidRPr="00D42345">
              <w:t>Функциональная зона, территория</w:t>
            </w:r>
          </w:p>
        </w:tc>
        <w:tc>
          <w:tcPr>
            <w:tcW w:w="1559" w:type="dxa"/>
            <w:vAlign w:val="center"/>
          </w:tcPr>
          <w:p w:rsidR="00D42345" w:rsidRPr="00D42345" w:rsidRDefault="00D42345" w:rsidP="00567BCF">
            <w:pPr>
              <w:tabs>
                <w:tab w:val="left" w:pos="7635"/>
              </w:tabs>
              <w:ind w:left="-108" w:firstLine="0"/>
              <w:jc w:val="center"/>
              <w:rPr>
                <w:lang w:eastAsia="ar-SA"/>
              </w:rPr>
            </w:pPr>
            <w:r w:rsidRPr="00D42345">
              <w:t>Площадь земель, га</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p>
        </w:tc>
        <w:tc>
          <w:tcPr>
            <w:tcW w:w="7393" w:type="dxa"/>
          </w:tcPr>
          <w:p w:rsidR="00D42345" w:rsidRPr="00D42345" w:rsidRDefault="00D42345" w:rsidP="00567BCF">
            <w:pPr>
              <w:snapToGrid w:val="0"/>
              <w:ind w:right="-1" w:firstLine="34"/>
              <w:rPr>
                <w:b/>
                <w:lang w:eastAsia="ar-SA"/>
              </w:rPr>
            </w:pPr>
            <w:r w:rsidRPr="00D42345">
              <w:rPr>
                <w:b/>
                <w:lang w:eastAsia="ar-SA"/>
              </w:rPr>
              <w:t>Общая площадь земель поселения в установленных границах, всего:</w:t>
            </w:r>
          </w:p>
        </w:tc>
        <w:tc>
          <w:tcPr>
            <w:tcW w:w="1559" w:type="dxa"/>
            <w:vAlign w:val="center"/>
          </w:tcPr>
          <w:p w:rsidR="00D42345" w:rsidRPr="00D42345" w:rsidRDefault="00D42345" w:rsidP="00567BCF">
            <w:pPr>
              <w:ind w:firstLine="0"/>
              <w:jc w:val="center"/>
              <w:rPr>
                <w:b/>
                <w:lang w:eastAsia="ar-SA"/>
              </w:rPr>
            </w:pPr>
            <w:r w:rsidRPr="00D42345">
              <w:rPr>
                <w:b/>
                <w:lang w:eastAsia="ar-SA"/>
              </w:rPr>
              <w:t>9163,41</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1.</w:t>
            </w:r>
          </w:p>
        </w:tc>
        <w:tc>
          <w:tcPr>
            <w:tcW w:w="7393" w:type="dxa"/>
          </w:tcPr>
          <w:p w:rsidR="00D42345" w:rsidRPr="00D42345" w:rsidRDefault="00D42345" w:rsidP="00567BCF">
            <w:pPr>
              <w:snapToGrid w:val="0"/>
              <w:ind w:right="-1" w:firstLine="34"/>
              <w:rPr>
                <w:lang w:eastAsia="ar-SA"/>
              </w:rPr>
            </w:pPr>
            <w:r w:rsidRPr="00D42345">
              <w:rPr>
                <w:b/>
                <w:lang w:eastAsia="ar-SA"/>
              </w:rPr>
              <w:t>Жилая зона,</w:t>
            </w:r>
            <w:r w:rsidRPr="00D42345">
              <w:rPr>
                <w:lang w:eastAsia="ar-SA"/>
              </w:rPr>
              <w:t xml:space="preserve"> в том числе:</w:t>
            </w:r>
          </w:p>
        </w:tc>
        <w:tc>
          <w:tcPr>
            <w:tcW w:w="1559" w:type="dxa"/>
            <w:vAlign w:val="center"/>
          </w:tcPr>
          <w:p w:rsidR="00D42345" w:rsidRPr="00D42345" w:rsidRDefault="00D42345" w:rsidP="00567BCF">
            <w:pPr>
              <w:ind w:firstLine="0"/>
              <w:jc w:val="center"/>
              <w:rPr>
                <w:b/>
                <w:lang w:eastAsia="ar-SA"/>
              </w:rPr>
            </w:pPr>
            <w:r w:rsidRPr="00D42345">
              <w:rPr>
                <w:b/>
                <w:lang w:eastAsia="ar-SA"/>
              </w:rPr>
              <w:t>1205,01</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1.1</w:t>
            </w:r>
          </w:p>
        </w:tc>
        <w:tc>
          <w:tcPr>
            <w:tcW w:w="7393" w:type="dxa"/>
          </w:tcPr>
          <w:p w:rsidR="00D42345" w:rsidRPr="00D42345" w:rsidRDefault="00D42345" w:rsidP="00567BCF">
            <w:pPr>
              <w:snapToGrid w:val="0"/>
              <w:ind w:right="-1" w:firstLine="34"/>
              <w:rPr>
                <w:lang w:eastAsia="ar-SA"/>
              </w:rPr>
            </w:pPr>
            <w:r w:rsidRPr="00D42345">
              <w:t>Зона застройки индивидуальнымижилыми домами</w:t>
            </w:r>
          </w:p>
        </w:tc>
        <w:tc>
          <w:tcPr>
            <w:tcW w:w="1559" w:type="dxa"/>
            <w:vAlign w:val="center"/>
          </w:tcPr>
          <w:p w:rsidR="00D42345" w:rsidRPr="00D42345" w:rsidRDefault="00D42345" w:rsidP="00567BCF">
            <w:pPr>
              <w:ind w:firstLine="0"/>
              <w:jc w:val="center"/>
              <w:rPr>
                <w:lang w:eastAsia="ar-SA"/>
              </w:rPr>
            </w:pPr>
            <w:r w:rsidRPr="00D42345">
              <w:rPr>
                <w:lang w:eastAsia="ar-SA"/>
              </w:rPr>
              <w:t>1102,23</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1.2</w:t>
            </w:r>
          </w:p>
        </w:tc>
        <w:tc>
          <w:tcPr>
            <w:tcW w:w="7393" w:type="dxa"/>
          </w:tcPr>
          <w:p w:rsidR="00D42345" w:rsidRPr="00D42345" w:rsidRDefault="00D42345" w:rsidP="00567BCF">
            <w:pPr>
              <w:widowControl w:val="0"/>
              <w:snapToGrid w:val="0"/>
              <w:ind w:right="-1" w:firstLine="0"/>
            </w:pPr>
            <w:r w:rsidRPr="00D42345">
              <w:t>Зона застройки малоэтажнымижилыми домами</w:t>
            </w:r>
          </w:p>
          <w:p w:rsidR="00D42345" w:rsidRPr="00D42345" w:rsidRDefault="00D42345" w:rsidP="00567BCF">
            <w:pPr>
              <w:widowControl w:val="0"/>
              <w:snapToGrid w:val="0"/>
              <w:ind w:right="-1" w:firstLine="0"/>
            </w:pPr>
            <w:r w:rsidRPr="00D42345">
              <w:t>(до 4 этажей, включая мансардный)</w:t>
            </w:r>
          </w:p>
        </w:tc>
        <w:tc>
          <w:tcPr>
            <w:tcW w:w="1559" w:type="dxa"/>
            <w:vAlign w:val="center"/>
          </w:tcPr>
          <w:p w:rsidR="00D42345" w:rsidRPr="00D42345" w:rsidRDefault="00D42345" w:rsidP="00567BCF">
            <w:pPr>
              <w:ind w:firstLine="0"/>
              <w:jc w:val="center"/>
              <w:rPr>
                <w:lang w:eastAsia="ar-SA"/>
              </w:rPr>
            </w:pPr>
            <w:r w:rsidRPr="00D42345">
              <w:rPr>
                <w:lang w:eastAsia="ar-SA"/>
              </w:rPr>
              <w:t>55,36</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1.3</w:t>
            </w:r>
          </w:p>
        </w:tc>
        <w:tc>
          <w:tcPr>
            <w:tcW w:w="7393" w:type="dxa"/>
          </w:tcPr>
          <w:p w:rsidR="00D42345" w:rsidRPr="00D42345" w:rsidRDefault="00D42345" w:rsidP="00567BCF">
            <w:pPr>
              <w:widowControl w:val="0"/>
              <w:snapToGrid w:val="0"/>
              <w:ind w:right="-1" w:firstLine="0"/>
            </w:pPr>
            <w:r w:rsidRPr="00D42345">
              <w:t>Зона застройки среднеэтажными жилыми домами</w:t>
            </w:r>
          </w:p>
          <w:p w:rsidR="00D42345" w:rsidRPr="00D42345" w:rsidRDefault="00D42345" w:rsidP="00567BCF">
            <w:pPr>
              <w:widowControl w:val="0"/>
              <w:snapToGrid w:val="0"/>
              <w:ind w:right="-1" w:firstLine="0"/>
            </w:pPr>
            <w:r w:rsidRPr="00D42345">
              <w:t>(от 5 до 8 этажей, включая мансардный)</w:t>
            </w:r>
          </w:p>
        </w:tc>
        <w:tc>
          <w:tcPr>
            <w:tcW w:w="1559" w:type="dxa"/>
            <w:vAlign w:val="center"/>
          </w:tcPr>
          <w:p w:rsidR="00D42345" w:rsidRPr="00D42345" w:rsidRDefault="00D42345" w:rsidP="00567BCF">
            <w:pPr>
              <w:ind w:firstLine="0"/>
              <w:jc w:val="center"/>
              <w:rPr>
                <w:lang w:eastAsia="ar-SA"/>
              </w:rPr>
            </w:pPr>
            <w:r w:rsidRPr="00D42345">
              <w:rPr>
                <w:lang w:eastAsia="ar-SA"/>
              </w:rPr>
              <w:t>39,62</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1.4</w:t>
            </w:r>
          </w:p>
        </w:tc>
        <w:tc>
          <w:tcPr>
            <w:tcW w:w="7393" w:type="dxa"/>
          </w:tcPr>
          <w:p w:rsidR="00D42345" w:rsidRPr="00D42345" w:rsidRDefault="00D42345" w:rsidP="00567BCF">
            <w:pPr>
              <w:widowControl w:val="0"/>
              <w:snapToGrid w:val="0"/>
              <w:ind w:right="-1" w:firstLine="0"/>
            </w:pPr>
            <w:r w:rsidRPr="00D42345">
              <w:t>Зона застройки многоэтажными жилыми домами</w:t>
            </w:r>
          </w:p>
          <w:p w:rsidR="00D42345" w:rsidRPr="00D42345" w:rsidRDefault="00D42345" w:rsidP="00567BCF">
            <w:pPr>
              <w:widowControl w:val="0"/>
              <w:snapToGrid w:val="0"/>
              <w:ind w:right="-1" w:firstLine="0"/>
            </w:pPr>
            <w:r w:rsidRPr="00D42345">
              <w:t>(9 этажей и более)</w:t>
            </w:r>
          </w:p>
        </w:tc>
        <w:tc>
          <w:tcPr>
            <w:tcW w:w="1559" w:type="dxa"/>
            <w:vAlign w:val="center"/>
          </w:tcPr>
          <w:p w:rsidR="00D42345" w:rsidRPr="00D42345" w:rsidRDefault="00D42345" w:rsidP="00567BCF">
            <w:pPr>
              <w:ind w:firstLine="0"/>
              <w:jc w:val="center"/>
              <w:rPr>
                <w:lang w:eastAsia="ar-SA"/>
              </w:rPr>
            </w:pPr>
            <w:r w:rsidRPr="00D42345">
              <w:rPr>
                <w:lang w:eastAsia="ar-SA"/>
              </w:rPr>
              <w:t>7,80</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2.</w:t>
            </w:r>
          </w:p>
        </w:tc>
        <w:tc>
          <w:tcPr>
            <w:tcW w:w="7393" w:type="dxa"/>
          </w:tcPr>
          <w:p w:rsidR="00D42345" w:rsidRPr="00D42345" w:rsidRDefault="00D42345" w:rsidP="00567BCF">
            <w:pPr>
              <w:snapToGrid w:val="0"/>
              <w:ind w:right="-1" w:firstLine="34"/>
              <w:rPr>
                <w:b/>
              </w:rPr>
            </w:pPr>
            <w:r w:rsidRPr="00D42345">
              <w:rPr>
                <w:b/>
              </w:rPr>
              <w:t>Общественно-деловая зона</w:t>
            </w:r>
          </w:p>
        </w:tc>
        <w:tc>
          <w:tcPr>
            <w:tcW w:w="1559" w:type="dxa"/>
            <w:vAlign w:val="center"/>
          </w:tcPr>
          <w:p w:rsidR="00D42345" w:rsidRPr="00D42345" w:rsidRDefault="00D42345" w:rsidP="00567BCF">
            <w:pPr>
              <w:ind w:firstLine="0"/>
              <w:jc w:val="center"/>
              <w:rPr>
                <w:b/>
                <w:lang w:eastAsia="ar-SA"/>
              </w:rPr>
            </w:pPr>
            <w:r w:rsidRPr="00D42345">
              <w:rPr>
                <w:b/>
                <w:lang w:eastAsia="ar-SA"/>
              </w:rPr>
              <w:t>132,96</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2.1</w:t>
            </w:r>
          </w:p>
        </w:tc>
        <w:tc>
          <w:tcPr>
            <w:tcW w:w="7393" w:type="dxa"/>
          </w:tcPr>
          <w:p w:rsidR="00D42345" w:rsidRPr="00D42345" w:rsidRDefault="00D42345" w:rsidP="00567BCF">
            <w:pPr>
              <w:snapToGrid w:val="0"/>
              <w:ind w:right="-1" w:firstLine="34"/>
              <w:rPr>
                <w:lang w:eastAsia="ar-SA"/>
              </w:rPr>
            </w:pPr>
            <w:r w:rsidRPr="00D42345">
              <w:t xml:space="preserve">Зона специализированной общественной застройки, </w:t>
            </w:r>
            <w:r w:rsidRPr="00D42345">
              <w:rPr>
                <w:lang w:eastAsia="ar-SA"/>
              </w:rPr>
              <w:t>в том числе:</w:t>
            </w:r>
          </w:p>
        </w:tc>
        <w:tc>
          <w:tcPr>
            <w:tcW w:w="1559" w:type="dxa"/>
            <w:vAlign w:val="center"/>
          </w:tcPr>
          <w:p w:rsidR="00D42345" w:rsidRPr="00D42345" w:rsidRDefault="00D42345" w:rsidP="00567BCF">
            <w:pPr>
              <w:ind w:firstLine="0"/>
              <w:jc w:val="center"/>
              <w:rPr>
                <w:lang w:eastAsia="ar-SA"/>
              </w:rPr>
            </w:pPr>
            <w:r w:rsidRPr="00D42345">
              <w:rPr>
                <w:lang w:eastAsia="ar-SA"/>
              </w:rPr>
              <w:t>64,60</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дошкольных образовательных организаций</w:t>
            </w:r>
          </w:p>
        </w:tc>
        <w:tc>
          <w:tcPr>
            <w:tcW w:w="1559" w:type="dxa"/>
            <w:vAlign w:val="center"/>
          </w:tcPr>
          <w:p w:rsidR="00D42345" w:rsidRPr="00D42345" w:rsidRDefault="00D42345" w:rsidP="00567BCF">
            <w:pPr>
              <w:ind w:firstLine="0"/>
              <w:jc w:val="center"/>
              <w:rPr>
                <w:lang w:eastAsia="ar-SA"/>
              </w:rPr>
            </w:pPr>
            <w:r w:rsidRPr="00D42345">
              <w:rPr>
                <w:lang w:eastAsia="ar-SA"/>
              </w:rPr>
              <w:t>10,05</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общеобразовательных организаций</w:t>
            </w:r>
          </w:p>
        </w:tc>
        <w:tc>
          <w:tcPr>
            <w:tcW w:w="1559" w:type="dxa"/>
            <w:vAlign w:val="center"/>
          </w:tcPr>
          <w:p w:rsidR="00D42345" w:rsidRPr="00D42345" w:rsidRDefault="00D42345" w:rsidP="00567BCF">
            <w:pPr>
              <w:ind w:firstLine="0"/>
              <w:jc w:val="center"/>
              <w:rPr>
                <w:lang w:eastAsia="ar-SA"/>
              </w:rPr>
            </w:pPr>
            <w:r w:rsidRPr="00D42345">
              <w:rPr>
                <w:lang w:eastAsia="ar-SA"/>
              </w:rPr>
              <w:t>16,76</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организаций дополнительного образования</w:t>
            </w:r>
          </w:p>
        </w:tc>
        <w:tc>
          <w:tcPr>
            <w:tcW w:w="1559" w:type="dxa"/>
            <w:vAlign w:val="center"/>
          </w:tcPr>
          <w:p w:rsidR="00D42345" w:rsidRPr="00D42345" w:rsidRDefault="00D42345" w:rsidP="00567BCF">
            <w:pPr>
              <w:ind w:firstLine="0"/>
              <w:jc w:val="center"/>
              <w:rPr>
                <w:lang w:eastAsia="ar-SA"/>
              </w:rPr>
            </w:pPr>
            <w:r w:rsidRPr="00D42345">
              <w:rPr>
                <w:lang w:eastAsia="ar-SA"/>
              </w:rPr>
              <w:t>0,84</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объектов, реализующих программы</w:t>
            </w:r>
          </w:p>
          <w:p w:rsidR="00D42345" w:rsidRPr="00D42345" w:rsidRDefault="00D42345" w:rsidP="00567BCF">
            <w:pPr>
              <w:snapToGrid w:val="0"/>
              <w:ind w:right="-1" w:firstLine="34"/>
            </w:pPr>
            <w:r w:rsidRPr="00D42345">
              <w:t>профессионального и высшего образования</w:t>
            </w:r>
          </w:p>
        </w:tc>
        <w:tc>
          <w:tcPr>
            <w:tcW w:w="1559" w:type="dxa"/>
            <w:vAlign w:val="center"/>
          </w:tcPr>
          <w:p w:rsidR="00D42345" w:rsidRPr="00D42345" w:rsidRDefault="00D42345" w:rsidP="00567BCF">
            <w:pPr>
              <w:ind w:firstLine="0"/>
              <w:jc w:val="center"/>
              <w:rPr>
                <w:lang w:eastAsia="ar-SA"/>
              </w:rPr>
            </w:pPr>
            <w:r w:rsidRPr="00D42345">
              <w:rPr>
                <w:lang w:eastAsia="ar-SA"/>
              </w:rPr>
              <w:t>4,28</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объектов здравоохранения</w:t>
            </w:r>
          </w:p>
        </w:tc>
        <w:tc>
          <w:tcPr>
            <w:tcW w:w="1559" w:type="dxa"/>
            <w:vAlign w:val="center"/>
          </w:tcPr>
          <w:p w:rsidR="00D42345" w:rsidRPr="00D42345" w:rsidRDefault="00D42345" w:rsidP="00567BCF">
            <w:pPr>
              <w:ind w:firstLine="0"/>
              <w:jc w:val="center"/>
              <w:rPr>
                <w:lang w:eastAsia="ar-SA"/>
              </w:rPr>
            </w:pPr>
            <w:r w:rsidRPr="00D42345">
              <w:rPr>
                <w:lang w:eastAsia="ar-SA"/>
              </w:rPr>
              <w:t>6,26</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объектов социального назначения</w:t>
            </w:r>
          </w:p>
        </w:tc>
        <w:tc>
          <w:tcPr>
            <w:tcW w:w="1559" w:type="dxa"/>
            <w:vAlign w:val="center"/>
          </w:tcPr>
          <w:p w:rsidR="00D42345" w:rsidRPr="00D42345" w:rsidRDefault="00D42345" w:rsidP="00567BCF">
            <w:pPr>
              <w:ind w:firstLine="0"/>
              <w:jc w:val="center"/>
              <w:rPr>
                <w:lang w:eastAsia="ar-SA"/>
              </w:rPr>
            </w:pPr>
            <w:r w:rsidRPr="00D42345">
              <w:rPr>
                <w:lang w:eastAsia="ar-SA"/>
              </w:rPr>
              <w:t>1,06</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объектов физической культуры и массового спорта</w:t>
            </w:r>
          </w:p>
        </w:tc>
        <w:tc>
          <w:tcPr>
            <w:tcW w:w="1559" w:type="dxa"/>
            <w:vAlign w:val="center"/>
          </w:tcPr>
          <w:p w:rsidR="00D42345" w:rsidRPr="00D42345" w:rsidRDefault="00D42345" w:rsidP="00567BCF">
            <w:pPr>
              <w:ind w:firstLine="0"/>
              <w:jc w:val="center"/>
              <w:rPr>
                <w:lang w:eastAsia="ar-SA"/>
              </w:rPr>
            </w:pPr>
            <w:r w:rsidRPr="00D42345">
              <w:rPr>
                <w:lang w:eastAsia="ar-SA"/>
              </w:rPr>
              <w:t>22,23</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vAlign w:val="center"/>
          </w:tcPr>
          <w:p w:rsidR="00D42345" w:rsidRPr="00D42345" w:rsidRDefault="00D42345" w:rsidP="00567BCF">
            <w:pPr>
              <w:pStyle w:val="117"/>
              <w:ind w:firstLine="0"/>
              <w:rPr>
                <w:sz w:val="28"/>
                <w:szCs w:val="28"/>
              </w:rPr>
            </w:pPr>
            <w:r w:rsidRPr="00D42345">
              <w:rPr>
                <w:sz w:val="28"/>
                <w:szCs w:val="28"/>
              </w:rPr>
              <w:t>Зона культовых зданий и сооружений</w:t>
            </w:r>
          </w:p>
        </w:tc>
        <w:tc>
          <w:tcPr>
            <w:tcW w:w="1559" w:type="dxa"/>
            <w:vAlign w:val="center"/>
          </w:tcPr>
          <w:p w:rsidR="00D42345" w:rsidRPr="00D42345" w:rsidRDefault="00D42345" w:rsidP="00567BCF">
            <w:pPr>
              <w:ind w:firstLine="0"/>
              <w:jc w:val="center"/>
              <w:rPr>
                <w:lang w:eastAsia="ar-SA"/>
              </w:rPr>
            </w:pPr>
            <w:r w:rsidRPr="00D42345">
              <w:rPr>
                <w:lang w:eastAsia="ar-SA"/>
              </w:rPr>
              <w:t>2,99</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tcPr>
          <w:p w:rsidR="00D42345" w:rsidRPr="00D42345" w:rsidRDefault="00D42345" w:rsidP="00567BCF">
            <w:pPr>
              <w:snapToGrid w:val="0"/>
              <w:ind w:right="-1" w:firstLine="34"/>
            </w:pPr>
            <w:r w:rsidRPr="00D42345">
              <w:t>Зона специализированной общественной застройки иных видов</w:t>
            </w:r>
          </w:p>
        </w:tc>
        <w:tc>
          <w:tcPr>
            <w:tcW w:w="1559" w:type="dxa"/>
            <w:vAlign w:val="center"/>
          </w:tcPr>
          <w:p w:rsidR="00D42345" w:rsidRPr="00D42345" w:rsidRDefault="00D42345" w:rsidP="00567BCF">
            <w:pPr>
              <w:ind w:firstLine="0"/>
              <w:jc w:val="center"/>
              <w:rPr>
                <w:lang w:eastAsia="ar-SA"/>
              </w:rPr>
            </w:pPr>
            <w:r w:rsidRPr="00D42345">
              <w:rPr>
                <w:lang w:eastAsia="ar-SA"/>
              </w:rPr>
              <w:t>0,13</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2.2</w:t>
            </w:r>
          </w:p>
        </w:tc>
        <w:tc>
          <w:tcPr>
            <w:tcW w:w="7393" w:type="dxa"/>
          </w:tcPr>
          <w:p w:rsidR="00D42345" w:rsidRPr="00D42345" w:rsidRDefault="00D42345" w:rsidP="00567BCF">
            <w:pPr>
              <w:snapToGrid w:val="0"/>
              <w:ind w:right="-1" w:firstLine="34"/>
            </w:pPr>
            <w:r w:rsidRPr="00D42345">
              <w:t>Многофункциональная общественно-деловая зона</w:t>
            </w:r>
          </w:p>
        </w:tc>
        <w:tc>
          <w:tcPr>
            <w:tcW w:w="1559" w:type="dxa"/>
            <w:vAlign w:val="center"/>
          </w:tcPr>
          <w:p w:rsidR="00D42345" w:rsidRPr="00D42345" w:rsidRDefault="00D42345" w:rsidP="00567BCF">
            <w:pPr>
              <w:ind w:firstLine="0"/>
              <w:jc w:val="center"/>
              <w:rPr>
                <w:lang w:eastAsia="ar-SA"/>
              </w:rPr>
            </w:pPr>
            <w:r w:rsidRPr="00D42345">
              <w:rPr>
                <w:lang w:eastAsia="ar-SA"/>
              </w:rPr>
              <w:t>68,36</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3.</w:t>
            </w:r>
          </w:p>
        </w:tc>
        <w:tc>
          <w:tcPr>
            <w:tcW w:w="7393" w:type="dxa"/>
          </w:tcPr>
          <w:p w:rsidR="00D42345" w:rsidRPr="00D42345" w:rsidRDefault="00D42345" w:rsidP="00567BCF">
            <w:pPr>
              <w:snapToGrid w:val="0"/>
              <w:ind w:right="-1" w:firstLine="34"/>
              <w:rPr>
                <w:lang w:eastAsia="ar-SA"/>
              </w:rPr>
            </w:pPr>
            <w:r w:rsidRPr="00D42345">
              <w:rPr>
                <w:b/>
                <w:lang w:eastAsia="ar-SA"/>
              </w:rPr>
              <w:t>Производственная зона</w:t>
            </w:r>
          </w:p>
        </w:tc>
        <w:tc>
          <w:tcPr>
            <w:tcW w:w="1559" w:type="dxa"/>
            <w:vAlign w:val="center"/>
          </w:tcPr>
          <w:p w:rsidR="00D42345" w:rsidRPr="00D42345" w:rsidRDefault="00D42345" w:rsidP="00567BCF">
            <w:pPr>
              <w:ind w:firstLine="0"/>
              <w:jc w:val="center"/>
              <w:rPr>
                <w:b/>
                <w:lang w:eastAsia="ar-SA"/>
              </w:rPr>
            </w:pPr>
            <w:r w:rsidRPr="00D42345">
              <w:rPr>
                <w:b/>
                <w:lang w:eastAsia="ar-SA"/>
              </w:rPr>
              <w:t>267,70</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4.</w:t>
            </w:r>
          </w:p>
        </w:tc>
        <w:tc>
          <w:tcPr>
            <w:tcW w:w="7393" w:type="dxa"/>
          </w:tcPr>
          <w:p w:rsidR="00D42345" w:rsidRPr="00D42345" w:rsidRDefault="00D42345" w:rsidP="00567BCF">
            <w:pPr>
              <w:snapToGrid w:val="0"/>
              <w:ind w:right="-1" w:firstLine="34"/>
              <w:rPr>
                <w:b/>
                <w:lang w:eastAsia="ar-SA"/>
              </w:rPr>
            </w:pPr>
            <w:r w:rsidRPr="00D42345">
              <w:rPr>
                <w:b/>
                <w:lang w:eastAsia="ar-SA"/>
              </w:rPr>
              <w:t>Коммунально-складская зона</w:t>
            </w:r>
          </w:p>
        </w:tc>
        <w:tc>
          <w:tcPr>
            <w:tcW w:w="1559" w:type="dxa"/>
            <w:vAlign w:val="center"/>
          </w:tcPr>
          <w:p w:rsidR="00D42345" w:rsidRPr="00D42345" w:rsidRDefault="00D42345" w:rsidP="00567BCF">
            <w:pPr>
              <w:ind w:firstLine="0"/>
              <w:jc w:val="center"/>
              <w:rPr>
                <w:b/>
                <w:lang w:eastAsia="ar-SA"/>
              </w:rPr>
            </w:pPr>
            <w:r w:rsidRPr="00D42345">
              <w:rPr>
                <w:b/>
                <w:lang w:eastAsia="ar-SA"/>
              </w:rPr>
              <w:t>29,73</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5.</w:t>
            </w:r>
          </w:p>
        </w:tc>
        <w:tc>
          <w:tcPr>
            <w:tcW w:w="7393" w:type="dxa"/>
          </w:tcPr>
          <w:p w:rsidR="00D42345" w:rsidRPr="00D42345" w:rsidRDefault="00D42345" w:rsidP="00567BCF">
            <w:pPr>
              <w:snapToGrid w:val="0"/>
              <w:ind w:right="-1" w:firstLine="34"/>
              <w:rPr>
                <w:lang w:eastAsia="ar-SA"/>
              </w:rPr>
            </w:pPr>
            <w:r w:rsidRPr="00D42345">
              <w:rPr>
                <w:b/>
                <w:lang w:eastAsia="ar-SA"/>
              </w:rPr>
              <w:t>Зона инженерной инфраструктуры</w:t>
            </w:r>
          </w:p>
        </w:tc>
        <w:tc>
          <w:tcPr>
            <w:tcW w:w="1559" w:type="dxa"/>
            <w:vAlign w:val="center"/>
          </w:tcPr>
          <w:p w:rsidR="00D42345" w:rsidRPr="00D42345" w:rsidRDefault="00D42345" w:rsidP="00567BCF">
            <w:pPr>
              <w:ind w:firstLine="0"/>
              <w:jc w:val="center"/>
              <w:rPr>
                <w:b/>
                <w:lang w:eastAsia="ar-SA"/>
              </w:rPr>
            </w:pPr>
            <w:r w:rsidRPr="00D42345">
              <w:rPr>
                <w:b/>
                <w:lang w:eastAsia="ar-SA"/>
              </w:rPr>
              <w:t>37,16</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6.</w:t>
            </w:r>
          </w:p>
        </w:tc>
        <w:tc>
          <w:tcPr>
            <w:tcW w:w="7393" w:type="dxa"/>
          </w:tcPr>
          <w:p w:rsidR="00D42345" w:rsidRPr="00D42345" w:rsidRDefault="00D42345" w:rsidP="00567BCF">
            <w:pPr>
              <w:snapToGrid w:val="0"/>
              <w:ind w:right="-1" w:firstLine="34"/>
              <w:rPr>
                <w:b/>
                <w:lang w:eastAsia="ar-SA"/>
              </w:rPr>
            </w:pPr>
            <w:r w:rsidRPr="00D42345">
              <w:rPr>
                <w:b/>
                <w:lang w:eastAsia="ar-SA"/>
              </w:rPr>
              <w:t>Зона транспортной инфраструктуры</w:t>
            </w:r>
          </w:p>
        </w:tc>
        <w:tc>
          <w:tcPr>
            <w:tcW w:w="1559" w:type="dxa"/>
            <w:vAlign w:val="center"/>
          </w:tcPr>
          <w:p w:rsidR="00D42345" w:rsidRPr="00D42345" w:rsidRDefault="00D42345" w:rsidP="00567BCF">
            <w:pPr>
              <w:ind w:firstLine="0"/>
              <w:jc w:val="center"/>
              <w:rPr>
                <w:b/>
                <w:lang w:eastAsia="ar-SA"/>
              </w:rPr>
            </w:pPr>
            <w:r w:rsidRPr="00D42345">
              <w:rPr>
                <w:b/>
                <w:lang w:eastAsia="ar-SA"/>
              </w:rPr>
              <w:t>905,12</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6.1</w:t>
            </w:r>
          </w:p>
        </w:tc>
        <w:tc>
          <w:tcPr>
            <w:tcW w:w="7393" w:type="dxa"/>
          </w:tcPr>
          <w:p w:rsidR="00D42345" w:rsidRPr="00D42345" w:rsidRDefault="00D42345" w:rsidP="00567BCF">
            <w:pPr>
              <w:snapToGrid w:val="0"/>
              <w:ind w:right="-1" w:firstLine="34"/>
              <w:rPr>
                <w:lang w:eastAsia="ar-SA"/>
              </w:rPr>
            </w:pPr>
            <w:r w:rsidRPr="00D42345">
              <w:t>Зона улично-дорожной сети</w:t>
            </w:r>
          </w:p>
        </w:tc>
        <w:tc>
          <w:tcPr>
            <w:tcW w:w="1559" w:type="dxa"/>
            <w:vAlign w:val="center"/>
          </w:tcPr>
          <w:p w:rsidR="00D42345" w:rsidRPr="00D42345" w:rsidRDefault="00D42345" w:rsidP="00567BCF">
            <w:pPr>
              <w:ind w:firstLine="0"/>
              <w:jc w:val="center"/>
              <w:rPr>
                <w:lang w:eastAsia="ar-SA"/>
              </w:rPr>
            </w:pPr>
            <w:r w:rsidRPr="00D42345">
              <w:rPr>
                <w:lang w:eastAsia="ar-SA"/>
              </w:rPr>
              <w:t>606,10</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lastRenderedPageBreak/>
              <w:t>6.2</w:t>
            </w:r>
          </w:p>
        </w:tc>
        <w:tc>
          <w:tcPr>
            <w:tcW w:w="7393" w:type="dxa"/>
          </w:tcPr>
          <w:p w:rsidR="00D42345" w:rsidRPr="00D42345" w:rsidRDefault="00D42345" w:rsidP="00567BCF">
            <w:pPr>
              <w:snapToGrid w:val="0"/>
              <w:ind w:right="-1" w:firstLine="34"/>
              <w:rPr>
                <w:lang w:eastAsia="ar-SA"/>
              </w:rPr>
            </w:pPr>
            <w:r w:rsidRPr="00D42345">
              <w:t>Зона объектов автомобильного транспорта</w:t>
            </w:r>
          </w:p>
        </w:tc>
        <w:tc>
          <w:tcPr>
            <w:tcW w:w="1559" w:type="dxa"/>
            <w:vAlign w:val="center"/>
          </w:tcPr>
          <w:p w:rsidR="00D42345" w:rsidRPr="00D42345" w:rsidRDefault="00D42345" w:rsidP="00567BCF">
            <w:pPr>
              <w:ind w:firstLine="0"/>
              <w:jc w:val="center"/>
              <w:rPr>
                <w:lang w:eastAsia="ar-SA"/>
              </w:rPr>
            </w:pPr>
            <w:r w:rsidRPr="00D42345">
              <w:rPr>
                <w:lang w:eastAsia="ar-SA"/>
              </w:rPr>
              <w:t>91,07</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6.3</w:t>
            </w:r>
          </w:p>
        </w:tc>
        <w:tc>
          <w:tcPr>
            <w:tcW w:w="7393" w:type="dxa"/>
          </w:tcPr>
          <w:p w:rsidR="00D42345" w:rsidRPr="00D42345" w:rsidRDefault="00D42345" w:rsidP="00567BCF">
            <w:pPr>
              <w:snapToGrid w:val="0"/>
              <w:ind w:right="-1" w:firstLine="34"/>
              <w:rPr>
                <w:lang w:eastAsia="ar-SA"/>
              </w:rPr>
            </w:pPr>
            <w:r w:rsidRPr="00D42345">
              <w:t>Зона объектов железнодорожного транспорта</w:t>
            </w:r>
          </w:p>
        </w:tc>
        <w:tc>
          <w:tcPr>
            <w:tcW w:w="1559" w:type="dxa"/>
            <w:vAlign w:val="center"/>
          </w:tcPr>
          <w:p w:rsidR="00D42345" w:rsidRPr="00D42345" w:rsidRDefault="00D42345" w:rsidP="00567BCF">
            <w:pPr>
              <w:ind w:firstLine="0"/>
              <w:jc w:val="center"/>
              <w:rPr>
                <w:lang w:eastAsia="ar-SA"/>
              </w:rPr>
            </w:pPr>
            <w:r w:rsidRPr="00D42345">
              <w:rPr>
                <w:lang w:eastAsia="ar-SA"/>
              </w:rPr>
              <w:t>179,07</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6.4</w:t>
            </w:r>
          </w:p>
        </w:tc>
        <w:tc>
          <w:tcPr>
            <w:tcW w:w="7393" w:type="dxa"/>
          </w:tcPr>
          <w:p w:rsidR="00D42345" w:rsidRPr="00D42345" w:rsidRDefault="00D42345" w:rsidP="00567BCF">
            <w:pPr>
              <w:snapToGrid w:val="0"/>
              <w:ind w:right="-1" w:firstLine="34"/>
              <w:rPr>
                <w:lang w:eastAsia="ar-SA"/>
              </w:rPr>
            </w:pPr>
            <w:r w:rsidRPr="00D42345">
              <w:t>Зона объектов трубопроводного транспорта</w:t>
            </w:r>
          </w:p>
        </w:tc>
        <w:tc>
          <w:tcPr>
            <w:tcW w:w="1559" w:type="dxa"/>
            <w:vAlign w:val="center"/>
          </w:tcPr>
          <w:p w:rsidR="00D42345" w:rsidRPr="00D42345" w:rsidRDefault="00D42345" w:rsidP="00567BCF">
            <w:pPr>
              <w:ind w:firstLine="0"/>
              <w:jc w:val="center"/>
              <w:rPr>
                <w:lang w:eastAsia="ar-SA"/>
              </w:rPr>
            </w:pPr>
            <w:r w:rsidRPr="00D42345">
              <w:rPr>
                <w:lang w:eastAsia="ar-SA"/>
              </w:rPr>
              <w:t>28,88</w:t>
            </w:r>
          </w:p>
        </w:tc>
      </w:tr>
      <w:tr w:rsidR="00D42345" w:rsidRPr="00D42345" w:rsidTr="00D42345">
        <w:tc>
          <w:tcPr>
            <w:tcW w:w="937" w:type="dxa"/>
          </w:tcPr>
          <w:p w:rsidR="00D42345" w:rsidRPr="00D42345" w:rsidRDefault="00D42345" w:rsidP="00567BCF">
            <w:pPr>
              <w:snapToGrid w:val="0"/>
              <w:ind w:right="-74" w:firstLine="0"/>
              <w:jc w:val="center"/>
              <w:rPr>
                <w:b/>
                <w:lang w:eastAsia="ar-SA"/>
              </w:rPr>
            </w:pPr>
            <w:r w:rsidRPr="00D42345">
              <w:rPr>
                <w:b/>
                <w:lang w:eastAsia="ar-SA"/>
              </w:rPr>
              <w:t>7.</w:t>
            </w:r>
          </w:p>
        </w:tc>
        <w:tc>
          <w:tcPr>
            <w:tcW w:w="7393" w:type="dxa"/>
          </w:tcPr>
          <w:p w:rsidR="00D42345" w:rsidRPr="00D42345" w:rsidRDefault="00D42345" w:rsidP="00567BCF">
            <w:pPr>
              <w:snapToGrid w:val="0"/>
              <w:ind w:right="-1" w:firstLine="34"/>
              <w:rPr>
                <w:b/>
                <w:lang w:eastAsia="ar-SA"/>
              </w:rPr>
            </w:pPr>
            <w:r w:rsidRPr="00D42345">
              <w:rPr>
                <w:b/>
                <w:lang w:eastAsia="ar-SA"/>
              </w:rPr>
              <w:t xml:space="preserve">Зона сельскохозяйственного использования, </w:t>
            </w:r>
            <w:r w:rsidRPr="00D42345">
              <w:rPr>
                <w:lang w:eastAsia="ar-SA"/>
              </w:rPr>
              <w:t>в том числе:</w:t>
            </w:r>
          </w:p>
        </w:tc>
        <w:tc>
          <w:tcPr>
            <w:tcW w:w="1559" w:type="dxa"/>
            <w:vAlign w:val="center"/>
          </w:tcPr>
          <w:p w:rsidR="00D42345" w:rsidRPr="00D42345" w:rsidRDefault="00D42345" w:rsidP="00567BCF">
            <w:pPr>
              <w:ind w:firstLine="0"/>
              <w:jc w:val="center"/>
              <w:rPr>
                <w:b/>
                <w:lang w:eastAsia="ar-SA"/>
              </w:rPr>
            </w:pPr>
            <w:r w:rsidRPr="00D42345">
              <w:rPr>
                <w:b/>
                <w:lang w:eastAsia="ar-SA"/>
              </w:rPr>
              <w:t>5090,75</w:t>
            </w:r>
          </w:p>
        </w:tc>
      </w:tr>
      <w:tr w:rsidR="00D42345" w:rsidRPr="00D42345" w:rsidTr="00D42345">
        <w:tc>
          <w:tcPr>
            <w:tcW w:w="937" w:type="dxa"/>
          </w:tcPr>
          <w:p w:rsidR="00D42345" w:rsidRPr="00D42345" w:rsidRDefault="00D42345" w:rsidP="00567BCF">
            <w:pPr>
              <w:snapToGrid w:val="0"/>
              <w:ind w:right="-74" w:firstLine="0"/>
              <w:jc w:val="center"/>
              <w:rPr>
                <w:lang w:eastAsia="ar-SA"/>
              </w:rPr>
            </w:pPr>
            <w:r w:rsidRPr="00D42345">
              <w:rPr>
                <w:lang w:eastAsia="ar-SA"/>
              </w:rPr>
              <w:t>7.1</w:t>
            </w:r>
          </w:p>
        </w:tc>
        <w:tc>
          <w:tcPr>
            <w:tcW w:w="7393" w:type="dxa"/>
          </w:tcPr>
          <w:p w:rsidR="00D42345" w:rsidRPr="00D42345" w:rsidRDefault="00D42345" w:rsidP="00567BCF">
            <w:pPr>
              <w:snapToGrid w:val="0"/>
              <w:ind w:right="-1" w:firstLine="34"/>
              <w:rPr>
                <w:b/>
                <w:lang w:eastAsia="ar-SA"/>
              </w:rPr>
            </w:pPr>
            <w:r w:rsidRPr="00D42345">
              <w:rPr>
                <w:spacing w:val="-1"/>
              </w:rPr>
              <w:t>Зона сельскохозяйственных угодий</w:t>
            </w:r>
          </w:p>
        </w:tc>
        <w:tc>
          <w:tcPr>
            <w:tcW w:w="1559" w:type="dxa"/>
            <w:vAlign w:val="center"/>
          </w:tcPr>
          <w:p w:rsidR="00D42345" w:rsidRPr="00D42345" w:rsidRDefault="00D42345" w:rsidP="00567BCF">
            <w:pPr>
              <w:ind w:firstLine="0"/>
              <w:jc w:val="center"/>
              <w:rPr>
                <w:lang w:eastAsia="ar-SA"/>
              </w:rPr>
            </w:pPr>
            <w:r w:rsidRPr="00D42345">
              <w:rPr>
                <w:lang w:eastAsia="ar-SA"/>
              </w:rPr>
              <w:t>3081,44</w:t>
            </w:r>
          </w:p>
        </w:tc>
      </w:tr>
      <w:tr w:rsidR="00D42345" w:rsidRPr="00D42345" w:rsidTr="00D42345">
        <w:tc>
          <w:tcPr>
            <w:tcW w:w="937" w:type="dxa"/>
          </w:tcPr>
          <w:p w:rsidR="00D42345" w:rsidRPr="00D42345" w:rsidRDefault="00D42345" w:rsidP="00567BCF">
            <w:pPr>
              <w:snapToGrid w:val="0"/>
              <w:ind w:right="-74" w:firstLine="0"/>
              <w:jc w:val="center"/>
              <w:rPr>
                <w:lang w:eastAsia="ar-SA"/>
              </w:rPr>
            </w:pPr>
            <w:r w:rsidRPr="00D42345">
              <w:rPr>
                <w:lang w:eastAsia="ar-SA"/>
              </w:rPr>
              <w:t>7.2</w:t>
            </w:r>
          </w:p>
        </w:tc>
        <w:tc>
          <w:tcPr>
            <w:tcW w:w="7393" w:type="dxa"/>
          </w:tcPr>
          <w:p w:rsidR="00D42345" w:rsidRPr="00D42345" w:rsidRDefault="00D42345" w:rsidP="00567BCF">
            <w:pPr>
              <w:snapToGrid w:val="0"/>
              <w:ind w:right="-1" w:firstLine="34"/>
              <w:rPr>
                <w:lang w:eastAsia="ar-SA"/>
              </w:rPr>
            </w:pPr>
            <w:r w:rsidRPr="00D42345">
              <w:rPr>
                <w:spacing w:val="-1"/>
              </w:rPr>
              <w:t>Зона сельскохозяйственного использования</w:t>
            </w:r>
          </w:p>
        </w:tc>
        <w:tc>
          <w:tcPr>
            <w:tcW w:w="1559" w:type="dxa"/>
            <w:vAlign w:val="center"/>
          </w:tcPr>
          <w:p w:rsidR="00D42345" w:rsidRPr="00D42345" w:rsidRDefault="00D42345" w:rsidP="00567BCF">
            <w:pPr>
              <w:ind w:firstLine="0"/>
              <w:jc w:val="center"/>
              <w:rPr>
                <w:lang w:eastAsia="ar-SA"/>
              </w:rPr>
            </w:pPr>
            <w:r w:rsidRPr="00D42345">
              <w:rPr>
                <w:lang w:eastAsia="ar-SA"/>
              </w:rPr>
              <w:t>864,75</w:t>
            </w:r>
          </w:p>
        </w:tc>
      </w:tr>
      <w:tr w:rsidR="00D42345" w:rsidRPr="00D42345" w:rsidTr="00D42345">
        <w:tc>
          <w:tcPr>
            <w:tcW w:w="937" w:type="dxa"/>
          </w:tcPr>
          <w:p w:rsidR="00D42345" w:rsidRPr="00D42345" w:rsidRDefault="00D42345" w:rsidP="00567BCF">
            <w:pPr>
              <w:snapToGrid w:val="0"/>
              <w:ind w:right="-74" w:firstLine="0"/>
              <w:jc w:val="center"/>
              <w:rPr>
                <w:lang w:eastAsia="ar-SA"/>
              </w:rPr>
            </w:pPr>
            <w:r w:rsidRPr="00D42345">
              <w:rPr>
                <w:lang w:eastAsia="ar-SA"/>
              </w:rPr>
              <w:t>7.3</w:t>
            </w:r>
          </w:p>
        </w:tc>
        <w:tc>
          <w:tcPr>
            <w:tcW w:w="7393" w:type="dxa"/>
          </w:tcPr>
          <w:p w:rsidR="00D42345" w:rsidRPr="00D42345" w:rsidRDefault="00D42345" w:rsidP="00567BCF">
            <w:pPr>
              <w:snapToGrid w:val="0"/>
              <w:ind w:right="-1" w:firstLine="34"/>
              <w:rPr>
                <w:lang w:eastAsia="ar-SA"/>
              </w:rPr>
            </w:pPr>
            <w:r w:rsidRPr="00D42345">
              <w:rPr>
                <w:spacing w:val="-1"/>
              </w:rPr>
              <w:t>Иная зона сельскохозяйственного назначения</w:t>
            </w:r>
          </w:p>
        </w:tc>
        <w:tc>
          <w:tcPr>
            <w:tcW w:w="1559" w:type="dxa"/>
            <w:vAlign w:val="center"/>
          </w:tcPr>
          <w:p w:rsidR="00D42345" w:rsidRPr="00D42345" w:rsidRDefault="00D42345" w:rsidP="00567BCF">
            <w:pPr>
              <w:ind w:firstLine="0"/>
              <w:jc w:val="center"/>
              <w:rPr>
                <w:lang w:eastAsia="ar-SA"/>
              </w:rPr>
            </w:pPr>
            <w:r w:rsidRPr="00D42345">
              <w:rPr>
                <w:lang w:eastAsia="ar-SA"/>
              </w:rPr>
              <w:t>929,86</w:t>
            </w:r>
          </w:p>
        </w:tc>
      </w:tr>
      <w:tr w:rsidR="00D42345" w:rsidRPr="00D42345" w:rsidTr="00D42345">
        <w:tc>
          <w:tcPr>
            <w:tcW w:w="937" w:type="dxa"/>
          </w:tcPr>
          <w:p w:rsidR="00D42345" w:rsidRPr="00D42345" w:rsidRDefault="00D42345" w:rsidP="00567BCF">
            <w:pPr>
              <w:snapToGrid w:val="0"/>
              <w:ind w:right="-74" w:firstLine="0"/>
              <w:jc w:val="center"/>
              <w:rPr>
                <w:lang w:eastAsia="ar-SA"/>
              </w:rPr>
            </w:pPr>
            <w:r w:rsidRPr="00D42345">
              <w:rPr>
                <w:lang w:eastAsia="ar-SA"/>
              </w:rPr>
              <w:t>7.4</w:t>
            </w:r>
          </w:p>
        </w:tc>
        <w:tc>
          <w:tcPr>
            <w:tcW w:w="7393" w:type="dxa"/>
          </w:tcPr>
          <w:p w:rsidR="00D42345" w:rsidRPr="00D42345" w:rsidRDefault="00D42345" w:rsidP="00567BCF">
            <w:pPr>
              <w:snapToGrid w:val="0"/>
              <w:ind w:right="-1" w:firstLine="34"/>
              <w:rPr>
                <w:spacing w:val="-1"/>
              </w:rPr>
            </w:pPr>
            <w:r w:rsidRPr="00D42345">
              <w:rPr>
                <w:spacing w:val="-1"/>
              </w:rPr>
              <w:t>Производственная зона сельскохозяйственных</w:t>
            </w:r>
          </w:p>
          <w:p w:rsidR="00D42345" w:rsidRPr="00D42345" w:rsidRDefault="00D42345" w:rsidP="00567BCF">
            <w:pPr>
              <w:snapToGrid w:val="0"/>
              <w:ind w:right="-1" w:firstLine="34"/>
              <w:rPr>
                <w:lang w:eastAsia="ar-SA"/>
              </w:rPr>
            </w:pPr>
            <w:r w:rsidRPr="00D42345">
              <w:rPr>
                <w:spacing w:val="-1"/>
              </w:rPr>
              <w:t>предприятий</w:t>
            </w:r>
          </w:p>
        </w:tc>
        <w:tc>
          <w:tcPr>
            <w:tcW w:w="1559" w:type="dxa"/>
            <w:vAlign w:val="center"/>
          </w:tcPr>
          <w:p w:rsidR="00D42345" w:rsidRPr="00D42345" w:rsidRDefault="00D42345" w:rsidP="00567BCF">
            <w:pPr>
              <w:ind w:firstLine="0"/>
              <w:jc w:val="center"/>
              <w:rPr>
                <w:lang w:eastAsia="ar-SA"/>
              </w:rPr>
            </w:pPr>
            <w:r w:rsidRPr="00D42345">
              <w:rPr>
                <w:lang w:eastAsia="ar-SA"/>
              </w:rPr>
              <w:t>117,51</w:t>
            </w:r>
          </w:p>
        </w:tc>
      </w:tr>
      <w:tr w:rsidR="00D42345" w:rsidRPr="00D42345" w:rsidTr="00D42345">
        <w:tc>
          <w:tcPr>
            <w:tcW w:w="937" w:type="dxa"/>
          </w:tcPr>
          <w:p w:rsidR="00D42345" w:rsidRPr="00D42345" w:rsidRDefault="00D42345" w:rsidP="00567BCF">
            <w:pPr>
              <w:snapToGrid w:val="0"/>
              <w:ind w:right="-74" w:firstLine="0"/>
              <w:jc w:val="center"/>
              <w:rPr>
                <w:lang w:eastAsia="ar-SA"/>
              </w:rPr>
            </w:pPr>
            <w:r w:rsidRPr="00D42345">
              <w:rPr>
                <w:lang w:eastAsia="ar-SA"/>
              </w:rPr>
              <w:t>7.5</w:t>
            </w:r>
          </w:p>
        </w:tc>
        <w:tc>
          <w:tcPr>
            <w:tcW w:w="7393" w:type="dxa"/>
          </w:tcPr>
          <w:p w:rsidR="00D42345" w:rsidRPr="00D42345" w:rsidRDefault="00D42345" w:rsidP="00567BCF">
            <w:pPr>
              <w:snapToGrid w:val="0"/>
              <w:ind w:right="-1" w:firstLine="34"/>
              <w:rPr>
                <w:spacing w:val="-1"/>
              </w:rPr>
            </w:pPr>
            <w:r w:rsidRPr="00D42345">
              <w:rPr>
                <w:spacing w:val="-1"/>
              </w:rPr>
              <w:t>Зона садоводства и огородничества</w:t>
            </w:r>
          </w:p>
        </w:tc>
        <w:tc>
          <w:tcPr>
            <w:tcW w:w="1559" w:type="dxa"/>
            <w:vAlign w:val="center"/>
          </w:tcPr>
          <w:p w:rsidR="00D42345" w:rsidRPr="00D42345" w:rsidRDefault="00D42345" w:rsidP="00567BCF">
            <w:pPr>
              <w:ind w:firstLine="0"/>
              <w:jc w:val="center"/>
              <w:rPr>
                <w:lang w:eastAsia="ar-SA"/>
              </w:rPr>
            </w:pPr>
            <w:r w:rsidRPr="00D42345">
              <w:rPr>
                <w:lang w:eastAsia="ar-SA"/>
              </w:rPr>
              <w:t>97,19</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8.</w:t>
            </w:r>
          </w:p>
        </w:tc>
        <w:tc>
          <w:tcPr>
            <w:tcW w:w="7393" w:type="dxa"/>
          </w:tcPr>
          <w:p w:rsidR="00D42345" w:rsidRPr="00D42345" w:rsidRDefault="00D42345" w:rsidP="00567BCF">
            <w:pPr>
              <w:snapToGrid w:val="0"/>
              <w:ind w:right="-1" w:firstLine="34"/>
              <w:rPr>
                <w:b/>
                <w:lang w:eastAsia="ar-SA"/>
              </w:rPr>
            </w:pPr>
            <w:r w:rsidRPr="00D42345">
              <w:rPr>
                <w:b/>
                <w:lang w:eastAsia="ar-SA"/>
              </w:rPr>
              <w:t xml:space="preserve">Рекреационная зона </w:t>
            </w:r>
          </w:p>
        </w:tc>
        <w:tc>
          <w:tcPr>
            <w:tcW w:w="1559" w:type="dxa"/>
            <w:vAlign w:val="center"/>
          </w:tcPr>
          <w:p w:rsidR="00D42345" w:rsidRPr="00D42345" w:rsidRDefault="00D42345" w:rsidP="00567BCF">
            <w:pPr>
              <w:ind w:firstLine="0"/>
              <w:jc w:val="center"/>
              <w:rPr>
                <w:b/>
                <w:lang w:eastAsia="ar-SA"/>
              </w:rPr>
            </w:pPr>
            <w:r w:rsidRPr="00D42345">
              <w:rPr>
                <w:b/>
                <w:lang w:eastAsia="ar-SA"/>
              </w:rPr>
              <w:t>50,98</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8.1</w:t>
            </w:r>
          </w:p>
        </w:tc>
        <w:tc>
          <w:tcPr>
            <w:tcW w:w="7393" w:type="dxa"/>
            <w:vAlign w:val="center"/>
          </w:tcPr>
          <w:p w:rsidR="00D42345" w:rsidRPr="00D42345" w:rsidRDefault="00D42345" w:rsidP="00567BCF">
            <w:pPr>
              <w:pStyle w:val="117"/>
              <w:ind w:firstLine="0"/>
              <w:rPr>
                <w:sz w:val="28"/>
                <w:szCs w:val="28"/>
              </w:rPr>
            </w:pPr>
            <w:r w:rsidRPr="00D42345">
              <w:rPr>
                <w:sz w:val="28"/>
                <w:szCs w:val="28"/>
              </w:rPr>
              <w:t>Зона озелененных территорий общего пользования (лесопарки, парки, сады, скверы, бульвары, городские леса)</w:t>
            </w:r>
          </w:p>
        </w:tc>
        <w:tc>
          <w:tcPr>
            <w:tcW w:w="1559" w:type="dxa"/>
            <w:vAlign w:val="center"/>
          </w:tcPr>
          <w:p w:rsidR="00D42345" w:rsidRPr="00D42345" w:rsidRDefault="00D42345" w:rsidP="00567BCF">
            <w:pPr>
              <w:ind w:firstLine="0"/>
              <w:jc w:val="center"/>
              <w:rPr>
                <w:lang w:eastAsia="ar-SA"/>
              </w:rPr>
            </w:pPr>
            <w:r w:rsidRPr="00D42345">
              <w:rPr>
                <w:lang w:eastAsia="ar-SA"/>
              </w:rPr>
              <w:t>48,22</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8.2</w:t>
            </w:r>
          </w:p>
        </w:tc>
        <w:tc>
          <w:tcPr>
            <w:tcW w:w="7393" w:type="dxa"/>
            <w:vAlign w:val="center"/>
          </w:tcPr>
          <w:p w:rsidR="00D42345" w:rsidRPr="00D42345" w:rsidRDefault="00D42345" w:rsidP="00567BCF">
            <w:pPr>
              <w:pStyle w:val="117"/>
              <w:ind w:firstLine="0"/>
              <w:rPr>
                <w:sz w:val="28"/>
                <w:szCs w:val="28"/>
              </w:rPr>
            </w:pPr>
            <w:r w:rsidRPr="00D42345">
              <w:rPr>
                <w:sz w:val="28"/>
                <w:szCs w:val="28"/>
              </w:rPr>
              <w:t>Зона отдыха</w:t>
            </w:r>
          </w:p>
        </w:tc>
        <w:tc>
          <w:tcPr>
            <w:tcW w:w="1559" w:type="dxa"/>
            <w:vAlign w:val="center"/>
          </w:tcPr>
          <w:p w:rsidR="00D42345" w:rsidRPr="00D42345" w:rsidRDefault="00D42345" w:rsidP="00567BCF">
            <w:pPr>
              <w:ind w:firstLine="0"/>
              <w:jc w:val="center"/>
              <w:rPr>
                <w:lang w:eastAsia="ar-SA"/>
              </w:rPr>
            </w:pPr>
            <w:r w:rsidRPr="00D42345">
              <w:rPr>
                <w:lang w:eastAsia="ar-SA"/>
              </w:rPr>
              <w:t>2,76</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9.</w:t>
            </w:r>
          </w:p>
        </w:tc>
        <w:tc>
          <w:tcPr>
            <w:tcW w:w="7393" w:type="dxa"/>
          </w:tcPr>
          <w:p w:rsidR="00D42345" w:rsidRPr="00D42345" w:rsidRDefault="00D42345" w:rsidP="00567BCF">
            <w:pPr>
              <w:snapToGrid w:val="0"/>
              <w:ind w:right="-1" w:firstLine="34"/>
              <w:rPr>
                <w:b/>
                <w:lang w:eastAsia="ar-SA"/>
              </w:rPr>
            </w:pPr>
            <w:r w:rsidRPr="00D42345">
              <w:rPr>
                <w:b/>
                <w:lang w:eastAsia="ar-SA"/>
              </w:rPr>
              <w:t>Зона специального назначения</w:t>
            </w:r>
          </w:p>
        </w:tc>
        <w:tc>
          <w:tcPr>
            <w:tcW w:w="1559" w:type="dxa"/>
            <w:vAlign w:val="center"/>
          </w:tcPr>
          <w:p w:rsidR="00D42345" w:rsidRPr="00D42345" w:rsidRDefault="00D42345" w:rsidP="00567BCF">
            <w:pPr>
              <w:ind w:firstLine="0"/>
              <w:jc w:val="center"/>
              <w:rPr>
                <w:b/>
                <w:lang w:eastAsia="ar-SA"/>
              </w:rPr>
            </w:pPr>
            <w:r w:rsidRPr="00D42345">
              <w:rPr>
                <w:b/>
                <w:lang w:eastAsia="ar-SA"/>
              </w:rPr>
              <w:t>108,79</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9.1</w:t>
            </w:r>
          </w:p>
        </w:tc>
        <w:tc>
          <w:tcPr>
            <w:tcW w:w="7393" w:type="dxa"/>
          </w:tcPr>
          <w:p w:rsidR="00D42345" w:rsidRPr="00D42345" w:rsidRDefault="00D42345" w:rsidP="00567BCF">
            <w:pPr>
              <w:snapToGrid w:val="0"/>
              <w:ind w:right="-1" w:firstLine="34"/>
              <w:rPr>
                <w:lang w:eastAsia="ar-SA"/>
              </w:rPr>
            </w:pPr>
            <w:r w:rsidRPr="00D42345">
              <w:rPr>
                <w:lang w:eastAsia="ar-SA"/>
              </w:rPr>
              <w:t>Зона кладбищ</w:t>
            </w:r>
          </w:p>
        </w:tc>
        <w:tc>
          <w:tcPr>
            <w:tcW w:w="1559" w:type="dxa"/>
            <w:vAlign w:val="center"/>
          </w:tcPr>
          <w:p w:rsidR="00D42345" w:rsidRPr="00D42345" w:rsidRDefault="00D42345" w:rsidP="00567BCF">
            <w:pPr>
              <w:ind w:firstLine="0"/>
              <w:jc w:val="center"/>
              <w:rPr>
                <w:lang w:eastAsia="ar-SA"/>
              </w:rPr>
            </w:pPr>
            <w:r w:rsidRPr="00D42345">
              <w:rPr>
                <w:lang w:eastAsia="ar-SA"/>
              </w:rPr>
              <w:t>52,81</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9.2</w:t>
            </w:r>
          </w:p>
        </w:tc>
        <w:tc>
          <w:tcPr>
            <w:tcW w:w="7393" w:type="dxa"/>
          </w:tcPr>
          <w:p w:rsidR="00D42345" w:rsidRPr="00D42345" w:rsidRDefault="00D42345" w:rsidP="00567BCF">
            <w:pPr>
              <w:snapToGrid w:val="0"/>
              <w:ind w:right="-1" w:firstLine="34"/>
              <w:rPr>
                <w:lang w:eastAsia="ar-SA"/>
              </w:rPr>
            </w:pPr>
            <w:r w:rsidRPr="00D42345">
              <w:rPr>
                <w:lang w:eastAsia="ar-SA"/>
              </w:rPr>
              <w:t>Зона складирования и захоронения отходов</w:t>
            </w:r>
          </w:p>
        </w:tc>
        <w:tc>
          <w:tcPr>
            <w:tcW w:w="1559" w:type="dxa"/>
            <w:vAlign w:val="center"/>
          </w:tcPr>
          <w:p w:rsidR="00D42345" w:rsidRPr="00D42345" w:rsidRDefault="00D42345" w:rsidP="00567BCF">
            <w:pPr>
              <w:ind w:firstLine="0"/>
              <w:jc w:val="center"/>
              <w:rPr>
                <w:lang w:eastAsia="ar-SA"/>
              </w:rPr>
            </w:pPr>
            <w:r w:rsidRPr="00D42345">
              <w:rPr>
                <w:lang w:eastAsia="ar-SA"/>
              </w:rPr>
              <w:t>5,43</w:t>
            </w:r>
          </w:p>
        </w:tc>
      </w:tr>
      <w:tr w:rsidR="00D42345" w:rsidRPr="00D42345" w:rsidTr="00D42345">
        <w:tc>
          <w:tcPr>
            <w:tcW w:w="937" w:type="dxa"/>
          </w:tcPr>
          <w:p w:rsidR="00D42345" w:rsidRPr="00D42345" w:rsidRDefault="00D42345" w:rsidP="00567BCF">
            <w:pPr>
              <w:snapToGrid w:val="0"/>
              <w:ind w:right="-1" w:firstLine="34"/>
              <w:jc w:val="center"/>
              <w:rPr>
                <w:lang w:eastAsia="ar-SA"/>
              </w:rPr>
            </w:pPr>
            <w:r w:rsidRPr="00D42345">
              <w:rPr>
                <w:lang w:eastAsia="ar-SA"/>
              </w:rPr>
              <w:t>9.3</w:t>
            </w:r>
          </w:p>
        </w:tc>
        <w:tc>
          <w:tcPr>
            <w:tcW w:w="7393" w:type="dxa"/>
          </w:tcPr>
          <w:p w:rsidR="00D42345" w:rsidRPr="00D42345" w:rsidRDefault="00D42345" w:rsidP="00567BCF">
            <w:pPr>
              <w:snapToGrid w:val="0"/>
              <w:ind w:right="-1" w:firstLine="34"/>
              <w:rPr>
                <w:lang w:eastAsia="ar-SA"/>
              </w:rPr>
            </w:pPr>
            <w:r w:rsidRPr="00D42345">
              <w:t>Зона озелененных территорий специальногоназначения</w:t>
            </w:r>
          </w:p>
        </w:tc>
        <w:tc>
          <w:tcPr>
            <w:tcW w:w="1559" w:type="dxa"/>
          </w:tcPr>
          <w:p w:rsidR="00D42345" w:rsidRPr="00D42345" w:rsidRDefault="00D42345" w:rsidP="00567BCF">
            <w:pPr>
              <w:ind w:firstLine="33"/>
              <w:jc w:val="center"/>
            </w:pPr>
            <w:r w:rsidRPr="00D42345">
              <w:rPr>
                <w:lang w:eastAsia="ar-SA"/>
              </w:rPr>
              <w:t>50,55</w:t>
            </w:r>
          </w:p>
        </w:tc>
      </w:tr>
      <w:tr w:rsidR="00D42345" w:rsidRPr="00D42345" w:rsidTr="00D42345">
        <w:tc>
          <w:tcPr>
            <w:tcW w:w="937" w:type="dxa"/>
          </w:tcPr>
          <w:p w:rsidR="00D42345" w:rsidRPr="00D42345" w:rsidRDefault="00D42345" w:rsidP="00567BCF">
            <w:pPr>
              <w:snapToGrid w:val="0"/>
              <w:ind w:right="-1" w:firstLine="34"/>
              <w:jc w:val="center"/>
              <w:rPr>
                <w:b/>
                <w:lang w:eastAsia="ar-SA"/>
              </w:rPr>
            </w:pPr>
            <w:r w:rsidRPr="00D42345">
              <w:rPr>
                <w:b/>
                <w:lang w:eastAsia="ar-SA"/>
              </w:rPr>
              <w:t>10</w:t>
            </w:r>
          </w:p>
        </w:tc>
        <w:tc>
          <w:tcPr>
            <w:tcW w:w="7393" w:type="dxa"/>
          </w:tcPr>
          <w:p w:rsidR="00D42345" w:rsidRPr="00D42345" w:rsidRDefault="00D42345" w:rsidP="00567BCF">
            <w:pPr>
              <w:snapToGrid w:val="0"/>
              <w:ind w:right="-1" w:firstLine="34"/>
              <w:rPr>
                <w:b/>
                <w:lang w:eastAsia="ar-SA"/>
              </w:rPr>
            </w:pPr>
            <w:r w:rsidRPr="00D42345">
              <w:rPr>
                <w:b/>
                <w:lang w:eastAsia="ar-SA"/>
              </w:rPr>
              <w:t xml:space="preserve">Зоны иного назначения, </w:t>
            </w:r>
            <w:r w:rsidRPr="00D42345">
              <w:rPr>
                <w:lang w:eastAsia="ar-SA"/>
              </w:rPr>
              <w:t>в том числе:</w:t>
            </w:r>
          </w:p>
        </w:tc>
        <w:tc>
          <w:tcPr>
            <w:tcW w:w="1559" w:type="dxa"/>
            <w:vAlign w:val="center"/>
          </w:tcPr>
          <w:p w:rsidR="00D42345" w:rsidRPr="00D42345" w:rsidRDefault="00D42345" w:rsidP="00567BCF">
            <w:pPr>
              <w:ind w:firstLine="0"/>
              <w:jc w:val="center"/>
              <w:rPr>
                <w:b/>
                <w:lang w:eastAsia="ar-SA"/>
              </w:rPr>
            </w:pPr>
            <w:r w:rsidRPr="00D42345">
              <w:rPr>
                <w:b/>
                <w:lang w:eastAsia="ar-SA"/>
              </w:rPr>
              <w:t>95,46</w:t>
            </w:r>
          </w:p>
        </w:tc>
      </w:tr>
      <w:tr w:rsidR="00D42345" w:rsidRPr="00D42345" w:rsidTr="00D42345">
        <w:tc>
          <w:tcPr>
            <w:tcW w:w="937" w:type="dxa"/>
          </w:tcPr>
          <w:p w:rsidR="00D42345" w:rsidRPr="00D42345" w:rsidRDefault="00D42345" w:rsidP="00567BCF">
            <w:pPr>
              <w:snapToGrid w:val="0"/>
              <w:spacing w:line="276" w:lineRule="auto"/>
              <w:ind w:right="-1" w:firstLine="34"/>
              <w:jc w:val="center"/>
              <w:rPr>
                <w:lang w:eastAsia="ar-SA"/>
              </w:rPr>
            </w:pPr>
            <w:r w:rsidRPr="00D42345">
              <w:rPr>
                <w:lang w:eastAsia="ar-SA"/>
              </w:rPr>
              <w:t>10.1</w:t>
            </w:r>
          </w:p>
        </w:tc>
        <w:tc>
          <w:tcPr>
            <w:tcW w:w="7393" w:type="dxa"/>
          </w:tcPr>
          <w:p w:rsidR="00D42345" w:rsidRPr="00D42345" w:rsidRDefault="00D42345" w:rsidP="00567BCF">
            <w:pPr>
              <w:snapToGrid w:val="0"/>
              <w:spacing w:line="276" w:lineRule="auto"/>
              <w:ind w:right="-1" w:firstLine="34"/>
              <w:rPr>
                <w:lang w:eastAsia="ar-SA"/>
              </w:rPr>
            </w:pPr>
            <w:r w:rsidRPr="00D42345">
              <w:t>Зона акваторий</w:t>
            </w:r>
          </w:p>
        </w:tc>
        <w:tc>
          <w:tcPr>
            <w:tcW w:w="1559" w:type="dxa"/>
            <w:vAlign w:val="center"/>
          </w:tcPr>
          <w:p w:rsidR="00D42345" w:rsidRPr="00D42345" w:rsidRDefault="00D42345" w:rsidP="00567BCF">
            <w:pPr>
              <w:spacing w:line="276" w:lineRule="auto"/>
              <w:ind w:firstLine="0"/>
              <w:jc w:val="center"/>
              <w:rPr>
                <w:lang w:eastAsia="ar-SA"/>
              </w:rPr>
            </w:pPr>
            <w:r w:rsidRPr="00D42345">
              <w:rPr>
                <w:lang w:eastAsia="ar-SA"/>
              </w:rPr>
              <w:t>95,46</w:t>
            </w:r>
          </w:p>
        </w:tc>
      </w:tr>
      <w:tr w:rsidR="00D42345" w:rsidRPr="00D42345" w:rsidTr="00D42345">
        <w:tc>
          <w:tcPr>
            <w:tcW w:w="937" w:type="dxa"/>
          </w:tcPr>
          <w:p w:rsidR="00D42345" w:rsidRPr="00D42345" w:rsidRDefault="00D42345" w:rsidP="00567BCF">
            <w:pPr>
              <w:snapToGrid w:val="0"/>
              <w:ind w:right="-74" w:firstLine="0"/>
              <w:jc w:val="center"/>
              <w:rPr>
                <w:b/>
                <w:lang w:eastAsia="ar-SA"/>
              </w:rPr>
            </w:pPr>
            <w:r w:rsidRPr="00D42345">
              <w:rPr>
                <w:b/>
                <w:lang w:eastAsia="ar-SA"/>
              </w:rPr>
              <w:t>11.</w:t>
            </w:r>
          </w:p>
        </w:tc>
        <w:tc>
          <w:tcPr>
            <w:tcW w:w="7393" w:type="dxa"/>
          </w:tcPr>
          <w:p w:rsidR="00D42345" w:rsidRPr="00D42345" w:rsidRDefault="00D42345" w:rsidP="00D42345">
            <w:pPr>
              <w:snapToGrid w:val="0"/>
              <w:ind w:right="-1" w:firstLine="34"/>
              <w:rPr>
                <w:b/>
              </w:rPr>
            </w:pPr>
            <w:r w:rsidRPr="00D42345">
              <w:rPr>
                <w:b/>
              </w:rPr>
              <w:t>Зона режимных территорий</w:t>
            </w:r>
          </w:p>
        </w:tc>
        <w:tc>
          <w:tcPr>
            <w:tcW w:w="1559" w:type="dxa"/>
            <w:vAlign w:val="center"/>
          </w:tcPr>
          <w:p w:rsidR="00D42345" w:rsidRPr="00D42345" w:rsidRDefault="00D42345" w:rsidP="00567BCF">
            <w:pPr>
              <w:ind w:firstLine="0"/>
              <w:jc w:val="center"/>
              <w:rPr>
                <w:b/>
                <w:lang w:eastAsia="ar-SA"/>
              </w:rPr>
            </w:pPr>
            <w:r w:rsidRPr="00D42345">
              <w:rPr>
                <w:b/>
                <w:lang w:eastAsia="ar-SA"/>
              </w:rPr>
              <w:t>480,06</w:t>
            </w:r>
          </w:p>
        </w:tc>
      </w:tr>
      <w:tr w:rsidR="00D42345" w:rsidRPr="00D42345" w:rsidTr="00D42345">
        <w:tc>
          <w:tcPr>
            <w:tcW w:w="937" w:type="dxa"/>
          </w:tcPr>
          <w:p w:rsidR="00D42345" w:rsidRPr="00D42345" w:rsidRDefault="00D42345" w:rsidP="00567BCF">
            <w:pPr>
              <w:snapToGrid w:val="0"/>
              <w:ind w:right="-74" w:firstLine="0"/>
              <w:jc w:val="center"/>
              <w:rPr>
                <w:b/>
                <w:lang w:eastAsia="ar-SA"/>
              </w:rPr>
            </w:pPr>
            <w:r w:rsidRPr="00D42345">
              <w:rPr>
                <w:b/>
                <w:lang w:eastAsia="ar-SA"/>
              </w:rPr>
              <w:t>12.</w:t>
            </w:r>
          </w:p>
        </w:tc>
        <w:tc>
          <w:tcPr>
            <w:tcW w:w="7393" w:type="dxa"/>
          </w:tcPr>
          <w:p w:rsidR="00D42345" w:rsidRPr="00D42345" w:rsidRDefault="00D42345" w:rsidP="00567BCF">
            <w:pPr>
              <w:snapToGrid w:val="0"/>
              <w:ind w:right="-1" w:firstLine="34"/>
              <w:rPr>
                <w:b/>
              </w:rPr>
            </w:pPr>
            <w:r w:rsidRPr="00D42345">
              <w:rPr>
                <w:b/>
              </w:rPr>
              <w:t>Земли запаса</w:t>
            </w:r>
          </w:p>
        </w:tc>
        <w:tc>
          <w:tcPr>
            <w:tcW w:w="1559" w:type="dxa"/>
            <w:vAlign w:val="center"/>
          </w:tcPr>
          <w:p w:rsidR="00D42345" w:rsidRPr="00D42345" w:rsidRDefault="00D42345" w:rsidP="00567BCF">
            <w:pPr>
              <w:ind w:firstLine="0"/>
              <w:jc w:val="center"/>
              <w:rPr>
                <w:b/>
                <w:lang w:eastAsia="ar-SA"/>
              </w:rPr>
            </w:pPr>
            <w:r w:rsidRPr="00D42345">
              <w:rPr>
                <w:b/>
                <w:lang w:eastAsia="ar-SA"/>
              </w:rPr>
              <w:t>9,74</w:t>
            </w:r>
          </w:p>
        </w:tc>
      </w:tr>
      <w:tr w:rsidR="00D42345" w:rsidRPr="00D42345" w:rsidTr="00D42345">
        <w:tc>
          <w:tcPr>
            <w:tcW w:w="937" w:type="dxa"/>
          </w:tcPr>
          <w:p w:rsidR="00D42345" w:rsidRPr="00D42345" w:rsidRDefault="00D42345" w:rsidP="00567BCF">
            <w:pPr>
              <w:snapToGrid w:val="0"/>
              <w:ind w:right="-74" w:firstLine="0"/>
              <w:jc w:val="center"/>
              <w:rPr>
                <w:b/>
                <w:lang w:eastAsia="ar-SA"/>
              </w:rPr>
            </w:pPr>
            <w:r w:rsidRPr="00D42345">
              <w:rPr>
                <w:b/>
                <w:lang w:eastAsia="ar-SA"/>
              </w:rPr>
              <w:t>13.</w:t>
            </w:r>
          </w:p>
        </w:tc>
        <w:tc>
          <w:tcPr>
            <w:tcW w:w="7393" w:type="dxa"/>
          </w:tcPr>
          <w:p w:rsidR="00D42345" w:rsidRPr="00D42345" w:rsidRDefault="00D42345" w:rsidP="00567BCF">
            <w:pPr>
              <w:snapToGrid w:val="0"/>
              <w:ind w:right="-1" w:firstLine="34"/>
              <w:rPr>
                <w:b/>
              </w:rPr>
            </w:pPr>
            <w:r w:rsidRPr="00D42345">
              <w:rPr>
                <w:b/>
              </w:rPr>
              <w:t xml:space="preserve">Земли лесного фонда, </w:t>
            </w:r>
            <w:r w:rsidRPr="00D42345">
              <w:t>из них:</w:t>
            </w:r>
          </w:p>
        </w:tc>
        <w:tc>
          <w:tcPr>
            <w:tcW w:w="1559" w:type="dxa"/>
            <w:vAlign w:val="center"/>
          </w:tcPr>
          <w:p w:rsidR="00D42345" w:rsidRPr="00D42345" w:rsidRDefault="00D42345" w:rsidP="00567BCF">
            <w:pPr>
              <w:ind w:firstLine="0"/>
              <w:jc w:val="center"/>
              <w:rPr>
                <w:b/>
                <w:lang w:eastAsia="ar-SA"/>
              </w:rPr>
            </w:pPr>
            <w:r w:rsidRPr="00D42345">
              <w:rPr>
                <w:b/>
                <w:lang w:eastAsia="ar-SA"/>
              </w:rPr>
              <w:t>749,95</w:t>
            </w:r>
          </w:p>
        </w:tc>
      </w:tr>
      <w:tr w:rsidR="00D42345" w:rsidRPr="00D42345" w:rsidTr="00D42345">
        <w:tc>
          <w:tcPr>
            <w:tcW w:w="937" w:type="dxa"/>
          </w:tcPr>
          <w:p w:rsidR="00D42345" w:rsidRPr="00D42345" w:rsidRDefault="00D42345" w:rsidP="00567BCF">
            <w:pPr>
              <w:snapToGrid w:val="0"/>
              <w:ind w:right="-1" w:firstLine="34"/>
              <w:jc w:val="center"/>
              <w:rPr>
                <w:lang w:eastAsia="ar-SA"/>
              </w:rPr>
            </w:pPr>
          </w:p>
        </w:tc>
        <w:tc>
          <w:tcPr>
            <w:tcW w:w="7393" w:type="dxa"/>
            <w:vAlign w:val="center"/>
          </w:tcPr>
          <w:p w:rsidR="00D42345" w:rsidRPr="00D42345" w:rsidRDefault="00D42345" w:rsidP="00567BCF">
            <w:pPr>
              <w:pStyle w:val="117"/>
              <w:ind w:firstLine="0"/>
              <w:rPr>
                <w:sz w:val="28"/>
                <w:szCs w:val="28"/>
              </w:rPr>
            </w:pPr>
            <w:r w:rsidRPr="00D42345">
              <w:rPr>
                <w:sz w:val="28"/>
                <w:szCs w:val="28"/>
              </w:rPr>
              <w:t>Лесопарковых (заленых) зон</w:t>
            </w:r>
          </w:p>
        </w:tc>
        <w:tc>
          <w:tcPr>
            <w:tcW w:w="1559" w:type="dxa"/>
            <w:vAlign w:val="center"/>
          </w:tcPr>
          <w:p w:rsidR="00D42345" w:rsidRPr="00D42345" w:rsidRDefault="00D42345" w:rsidP="00567BCF">
            <w:pPr>
              <w:ind w:firstLine="0"/>
              <w:jc w:val="center"/>
              <w:rPr>
                <w:lang w:eastAsia="ar-SA"/>
              </w:rPr>
            </w:pPr>
            <w:r w:rsidRPr="00D42345">
              <w:rPr>
                <w:lang w:eastAsia="ar-SA"/>
              </w:rPr>
              <w:t>296,25</w:t>
            </w:r>
          </w:p>
        </w:tc>
      </w:tr>
    </w:tbl>
    <w:p w:rsidR="00D42345" w:rsidRDefault="00D42345">
      <w:pPr>
        <w:rPr>
          <w:lang w:eastAsia="ar-SA"/>
        </w:rPr>
      </w:pPr>
      <w:r>
        <w:rPr>
          <w:lang w:eastAsia="ar-SA"/>
        </w:rPr>
        <w:br w:type="page"/>
      </w:r>
    </w:p>
    <w:p w:rsidR="00D42345" w:rsidRDefault="00D42345" w:rsidP="00433F7E">
      <w:pPr>
        <w:jc w:val="right"/>
        <w:rPr>
          <w:lang w:eastAsia="ar-SA"/>
        </w:rPr>
      </w:pPr>
    </w:p>
    <w:p w:rsidR="00AC0280" w:rsidRPr="00314DAD" w:rsidRDefault="00AC0280" w:rsidP="003E4EA7">
      <w:pPr>
        <w:pStyle w:val="af0"/>
        <w:shd w:val="clear" w:color="auto" w:fill="FDE9D9" w:themeFill="accent6" w:themeFillTint="33"/>
        <w:autoSpaceDE w:val="0"/>
        <w:autoSpaceDN w:val="0"/>
        <w:adjustRightInd w:val="0"/>
        <w:spacing w:line="240" w:lineRule="auto"/>
        <w:ind w:left="530" w:firstLine="0"/>
        <w:rPr>
          <w:rFonts w:ascii="Times New Roman" w:eastAsia="Times New Roman" w:hAnsi="Times New Roman"/>
          <w:b/>
          <w:sz w:val="32"/>
          <w:szCs w:val="32"/>
          <w:highlight w:val="yellow"/>
        </w:rPr>
      </w:pPr>
      <w:bookmarkStart w:id="64" w:name="_Toc263003081"/>
      <w:bookmarkStart w:id="65" w:name="_Toc268438877"/>
      <w:bookmarkStart w:id="66" w:name="_Toc268439185"/>
      <w:bookmarkStart w:id="67" w:name="_Toc278305310"/>
    </w:p>
    <w:p w:rsidR="00F1030B" w:rsidRPr="00BC6C4E" w:rsidRDefault="003E4EA7" w:rsidP="003E4EA7">
      <w:pPr>
        <w:pStyle w:val="af0"/>
        <w:shd w:val="clear" w:color="auto" w:fill="FDE9D9" w:themeFill="accent6" w:themeFillTint="33"/>
        <w:autoSpaceDE w:val="0"/>
        <w:autoSpaceDN w:val="0"/>
        <w:adjustRightInd w:val="0"/>
        <w:spacing w:line="240" w:lineRule="auto"/>
        <w:ind w:left="530" w:firstLine="0"/>
        <w:jc w:val="center"/>
        <w:outlineLvl w:val="1"/>
        <w:rPr>
          <w:rFonts w:ascii="Times New Roman" w:eastAsia="Times New Roman" w:hAnsi="Times New Roman"/>
          <w:b/>
        </w:rPr>
      </w:pPr>
      <w:bookmarkStart w:id="68" w:name="_Toc107050709"/>
      <w:r w:rsidRPr="00BC6C4E">
        <w:rPr>
          <w:rFonts w:ascii="Times New Roman" w:eastAsia="Times New Roman" w:hAnsi="Times New Roman"/>
          <w:b/>
        </w:rPr>
        <w:t>2.2.</w:t>
      </w:r>
      <w:r w:rsidR="003D190B" w:rsidRPr="00BC6C4E">
        <w:rPr>
          <w:rFonts w:ascii="Times New Roman" w:eastAsia="Times New Roman" w:hAnsi="Times New Roman"/>
          <w:b/>
        </w:rPr>
        <w:t xml:space="preserve"> </w:t>
      </w:r>
      <w:r w:rsidR="00F1030B" w:rsidRPr="00BC6C4E">
        <w:rPr>
          <w:rFonts w:ascii="Times New Roman" w:eastAsia="Times New Roman" w:hAnsi="Times New Roman"/>
          <w:b/>
        </w:rPr>
        <w:t>Возможное направление развития территории и прогнозируемые ограничения ее использования</w:t>
      </w:r>
      <w:bookmarkEnd w:id="68"/>
    </w:p>
    <w:p w:rsidR="003D190B" w:rsidRPr="00BC6C4E" w:rsidRDefault="003D190B" w:rsidP="003E4EA7">
      <w:pPr>
        <w:pStyle w:val="af0"/>
        <w:shd w:val="clear" w:color="auto" w:fill="FDE9D9" w:themeFill="accent6" w:themeFillTint="33"/>
        <w:autoSpaceDE w:val="0"/>
        <w:autoSpaceDN w:val="0"/>
        <w:adjustRightInd w:val="0"/>
        <w:spacing w:line="240" w:lineRule="auto"/>
        <w:ind w:left="530" w:firstLine="0"/>
        <w:rPr>
          <w:rFonts w:ascii="Times New Roman" w:eastAsia="Times New Roman" w:hAnsi="Times New Roman"/>
          <w:b/>
        </w:rPr>
      </w:pPr>
    </w:p>
    <w:bookmarkEnd w:id="64"/>
    <w:bookmarkEnd w:id="65"/>
    <w:bookmarkEnd w:id="66"/>
    <w:bookmarkEnd w:id="67"/>
    <w:p w:rsidR="000E34B4" w:rsidRPr="00BC6C4E" w:rsidRDefault="000E34B4" w:rsidP="000E34B4"/>
    <w:p w:rsidR="000E34B4" w:rsidRPr="00BC6C4E" w:rsidRDefault="003E4EA7" w:rsidP="000E34B4">
      <w:pPr>
        <w:pStyle w:val="20"/>
        <w:rPr>
          <w:b/>
        </w:rPr>
      </w:pPr>
      <w:bookmarkStart w:id="69" w:name="_Toc107050710"/>
      <w:r w:rsidRPr="00BC6C4E">
        <w:rPr>
          <w:b/>
        </w:rPr>
        <w:t>2.2</w:t>
      </w:r>
      <w:r w:rsidR="000E34B4" w:rsidRPr="00BC6C4E">
        <w:rPr>
          <w:b/>
        </w:rPr>
        <w:t xml:space="preserve">.1 </w:t>
      </w:r>
      <w:r w:rsidR="00792CFC">
        <w:rPr>
          <w:b/>
        </w:rPr>
        <w:t>Проектная</w:t>
      </w:r>
      <w:r w:rsidR="000E34B4" w:rsidRPr="00BC6C4E">
        <w:rPr>
          <w:b/>
        </w:rPr>
        <w:t xml:space="preserve"> организация территории</w:t>
      </w:r>
      <w:bookmarkEnd w:id="69"/>
    </w:p>
    <w:p w:rsidR="000E34B4" w:rsidRPr="00BC6C4E" w:rsidRDefault="000E34B4" w:rsidP="000E34B4">
      <w:pPr>
        <w:ind w:left="1418" w:firstLine="0"/>
      </w:pPr>
    </w:p>
    <w:p w:rsidR="005F112F" w:rsidRPr="008839C7" w:rsidRDefault="005F112F" w:rsidP="00E70442">
      <w:pPr>
        <w:rPr>
          <w:lang w:eastAsia="ar-SA"/>
        </w:rPr>
      </w:pPr>
      <w:r w:rsidRPr="008839C7">
        <w:rPr>
          <w:lang w:eastAsia="ar-SA"/>
        </w:rPr>
        <w:t>Генеральный план является документом территориального планирования и предусматривает разработку проектных решений по планировочной организации территории, его функциональному зонированию, зонам планируемого размещения объектов капитального строительства для государственных и муниципальных нужд и зонам с особыми условиями использования территории, образующих в целом достаточно сложную и целостную градостроительную структуру, способствующую созданию максимально благоприятных условий проживания населения.</w:t>
      </w:r>
    </w:p>
    <w:p w:rsidR="005F112F" w:rsidRPr="008839C7" w:rsidRDefault="005F112F" w:rsidP="00E70442">
      <w:pPr>
        <w:tabs>
          <w:tab w:val="left" w:pos="9781"/>
        </w:tabs>
        <w:ind w:right="-1"/>
      </w:pPr>
      <w:r w:rsidRPr="008839C7">
        <w:t>Одной из главных задач проекта является определение оптимального перспективного направления развития функциональных зон поселения расчетный срок генерального плана до 2033 года и долгосрочную перспективу до 2048 года.</w:t>
      </w:r>
    </w:p>
    <w:p w:rsidR="005F112F" w:rsidRPr="008839C7" w:rsidRDefault="005F112F" w:rsidP="00E70442">
      <w:pPr>
        <w:tabs>
          <w:tab w:val="left" w:pos="9781"/>
        </w:tabs>
        <w:ind w:right="-1"/>
      </w:pPr>
      <w:r w:rsidRPr="008839C7">
        <w:t>Кроме того, целью данного проекта является необходимость создания с помощью градостроительных средств условий устойчивого комплексного развития населенных пунктов в сложившейся экономической, экологической, историко-культурной ситуации.</w:t>
      </w:r>
    </w:p>
    <w:p w:rsidR="005F112F" w:rsidRPr="008839C7" w:rsidRDefault="005F112F" w:rsidP="00E70442">
      <w:pPr>
        <w:tabs>
          <w:tab w:val="left" w:pos="9781"/>
        </w:tabs>
        <w:ind w:right="-1"/>
      </w:pPr>
      <w:r w:rsidRPr="008839C7">
        <w:t>Для выполнения этих задач проектом предлагается комплекс мероприятий, направленных на обеспечение благоприятной среды жизнедеятельности и создание условий устойчивого развития населенных пунктов на расчетный срок и долгосрочную перспективу:</w:t>
      </w:r>
    </w:p>
    <w:p w:rsidR="005F112F" w:rsidRPr="008839C7" w:rsidRDefault="005F112F" w:rsidP="00E70442">
      <w:pPr>
        <w:tabs>
          <w:tab w:val="left" w:pos="9781"/>
        </w:tabs>
        <w:ind w:right="-1"/>
      </w:pPr>
      <w:r w:rsidRPr="008839C7">
        <w:t>- создание рациональной планировочной структуры;</w:t>
      </w:r>
    </w:p>
    <w:p w:rsidR="005F112F" w:rsidRPr="008839C7" w:rsidRDefault="005F112F" w:rsidP="00E70442">
      <w:pPr>
        <w:tabs>
          <w:tab w:val="left" w:pos="9781"/>
        </w:tabs>
        <w:ind w:right="-1"/>
      </w:pPr>
      <w:r w:rsidRPr="008839C7">
        <w:t>- функциональное зонирование территории, выполненное на основе анализа сложившейся структуры использования земельных ресурсов;</w:t>
      </w:r>
    </w:p>
    <w:p w:rsidR="005F112F" w:rsidRDefault="005F112F" w:rsidP="00E70442">
      <w:pPr>
        <w:tabs>
          <w:tab w:val="left" w:pos="9781"/>
        </w:tabs>
        <w:ind w:right="-1"/>
      </w:pPr>
      <w:r w:rsidRPr="008839C7">
        <w:t>- определение новых проектных и резервных территорий для развития функциональных зон;</w:t>
      </w:r>
    </w:p>
    <w:p w:rsidR="005F112F" w:rsidRPr="008839C7" w:rsidRDefault="005F112F" w:rsidP="00E70442">
      <w:pPr>
        <w:tabs>
          <w:tab w:val="left" w:pos="9781"/>
        </w:tabs>
        <w:ind w:right="-1"/>
      </w:pPr>
      <w:r>
        <w:t>- организация мероприятий для предотвращения катастрофических ситуаций, связанных с затоплением населенных пунктов;</w:t>
      </w:r>
    </w:p>
    <w:p w:rsidR="005F112F" w:rsidRPr="008839C7" w:rsidRDefault="005F112F" w:rsidP="00E70442">
      <w:pPr>
        <w:tabs>
          <w:tab w:val="left" w:pos="9781"/>
        </w:tabs>
        <w:ind w:right="-1"/>
      </w:pPr>
      <w:r w:rsidRPr="008839C7">
        <w:t>- реконструкция сложившихся общественных центров, а также организация новых общественных центров обслуживания;</w:t>
      </w:r>
    </w:p>
    <w:p w:rsidR="005F112F" w:rsidRPr="008839C7" w:rsidRDefault="005F112F" w:rsidP="00E70442">
      <w:pPr>
        <w:tabs>
          <w:tab w:val="left" w:pos="9781"/>
        </w:tabs>
        <w:ind w:right="-1"/>
      </w:pPr>
      <w:r w:rsidRPr="008839C7">
        <w:t>- реконструкция существующей сети улиц, дорог, организация удобных связей между жилой зоной, общественными центрами и местами приложения труда;</w:t>
      </w:r>
    </w:p>
    <w:p w:rsidR="005F112F" w:rsidRPr="008839C7" w:rsidRDefault="005F112F" w:rsidP="00E70442">
      <w:pPr>
        <w:tabs>
          <w:tab w:val="left" w:pos="9781"/>
        </w:tabs>
        <w:ind w:right="-1"/>
      </w:pPr>
      <w:r w:rsidRPr="008839C7">
        <w:t>- организация рекреационных зон;</w:t>
      </w:r>
    </w:p>
    <w:p w:rsidR="005F112F" w:rsidRPr="008839C7" w:rsidRDefault="005F112F" w:rsidP="00E70442">
      <w:pPr>
        <w:tabs>
          <w:tab w:val="left" w:pos="9781"/>
        </w:tabs>
        <w:ind w:right="-1"/>
      </w:pPr>
      <w:r w:rsidRPr="008839C7">
        <w:lastRenderedPageBreak/>
        <w:t>- обеспечение всей территории населенных пунктов инженерной инфраструктурой</w:t>
      </w:r>
      <w:r>
        <w:t>, отвечающей современным требованиям,</w:t>
      </w:r>
      <w:r w:rsidRPr="008839C7">
        <w:t xml:space="preserve"> и в итоге создание наиболее благоприятных условий труда, быта и отдыха населения.</w:t>
      </w:r>
    </w:p>
    <w:p w:rsidR="005F112F" w:rsidRPr="008839C7" w:rsidRDefault="005F112F" w:rsidP="00E70442">
      <w:pPr>
        <w:tabs>
          <w:tab w:val="left" w:pos="9781"/>
        </w:tabs>
        <w:ind w:right="-1"/>
      </w:pPr>
      <w:r w:rsidRPr="008839C7">
        <w:t>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населенных пунктов.</w:t>
      </w:r>
    </w:p>
    <w:p w:rsidR="005F112F" w:rsidRPr="008839C7" w:rsidRDefault="005F112F" w:rsidP="00E70442">
      <w:pPr>
        <w:ind w:right="-1"/>
        <w:rPr>
          <w:lang w:eastAsia="ar-SA"/>
        </w:rPr>
      </w:pPr>
      <w:r w:rsidRPr="008839C7">
        <w:rPr>
          <w:lang w:eastAsia="ar-SA"/>
        </w:rPr>
        <w:t>Изъятие земель у землепользователей под конкретное строительство будет производиться постепенно по мере востребованности земельных участков для муниципальных нужд на условиях, определенных действующим законодательством.</w:t>
      </w:r>
    </w:p>
    <w:p w:rsidR="005F112F" w:rsidRPr="001B04FB" w:rsidRDefault="005F112F" w:rsidP="00E70442">
      <w:pPr>
        <w:widowControl w:val="0"/>
        <w:suppressAutoHyphens/>
        <w:ind w:right="-1"/>
        <w:rPr>
          <w:rFonts w:eastAsia="Arial Unicode MS"/>
          <w:bCs/>
        </w:rPr>
      </w:pPr>
      <w:r w:rsidRPr="001B04FB">
        <w:rPr>
          <w:rFonts w:eastAsia="Arial Unicode MS"/>
          <w:bCs/>
        </w:rPr>
        <w:t>В связи с недостатком территорий, необходимых для дальнейшего развития города в пределах существующих границ, основной целью проекта генерального плана явилось определение наиболее рационального направления перспективного территориального развития города и городского поселения в целом, которое будет отвечать требованиям темпа роста экономики, строительной базы, геополитических и других условий городского строительства, с учетом анализа существующего использования территории.</w:t>
      </w:r>
    </w:p>
    <w:p w:rsidR="005F112F" w:rsidRDefault="005F112F" w:rsidP="00E70442">
      <w:r w:rsidRPr="00CA10FD">
        <w:rPr>
          <w:b/>
        </w:rPr>
        <w:t xml:space="preserve">Стратегические направления комплексного развития </w:t>
      </w:r>
      <w:r w:rsidRPr="00CA10FD">
        <w:t xml:space="preserve">муниципального образования </w:t>
      </w:r>
      <w:r w:rsidRPr="001B04FB">
        <w:rPr>
          <w:b/>
        </w:rPr>
        <w:t>Крымско</w:t>
      </w:r>
      <w:r>
        <w:rPr>
          <w:b/>
        </w:rPr>
        <w:t>е</w:t>
      </w:r>
      <w:r w:rsidRPr="001B04FB">
        <w:rPr>
          <w:b/>
        </w:rPr>
        <w:t xml:space="preserve"> городско</w:t>
      </w:r>
      <w:r>
        <w:rPr>
          <w:b/>
        </w:rPr>
        <w:t>е</w:t>
      </w:r>
      <w:r w:rsidRPr="001B04FB">
        <w:rPr>
          <w:b/>
        </w:rPr>
        <w:t xml:space="preserve"> поселени</w:t>
      </w:r>
      <w:r>
        <w:rPr>
          <w:b/>
        </w:rPr>
        <w:t>е</w:t>
      </w:r>
      <w:r w:rsidRPr="00CA10FD">
        <w:t xml:space="preserve">, которые нашли отражение в </w:t>
      </w:r>
      <w:r w:rsidRPr="00CA10FD">
        <w:rPr>
          <w:b/>
        </w:rPr>
        <w:t>планировочной организации территории</w:t>
      </w:r>
      <w:r w:rsidRPr="00CA10FD">
        <w:t>, следующие:</w:t>
      </w:r>
    </w:p>
    <w:p w:rsidR="005F112F" w:rsidRPr="001B04FB" w:rsidRDefault="005F112F" w:rsidP="00284DA9">
      <w:pPr>
        <w:numPr>
          <w:ilvl w:val="0"/>
          <w:numId w:val="74"/>
        </w:numPr>
        <w:ind w:left="1134" w:right="-1" w:hanging="141"/>
      </w:pPr>
      <w:r w:rsidRPr="00396F53">
        <w:rPr>
          <w:b/>
        </w:rPr>
        <w:t>Проектом предусмотрено развитие города Крымска в новых границах</w:t>
      </w:r>
      <w:r w:rsidRPr="005C4845">
        <w:t xml:space="preserve">, </w:t>
      </w:r>
      <w:r w:rsidR="00332297" w:rsidRPr="005C4845">
        <w:t xml:space="preserve">определенных проектом внесения изменений в генеральный план, утвержденным </w:t>
      </w:r>
      <w:r w:rsidR="005C4845" w:rsidRPr="005C4845">
        <w:t xml:space="preserve">Решением Совета Крымского городского поселения </w:t>
      </w:r>
      <w:r w:rsidR="005C4845">
        <w:t xml:space="preserve">от </w:t>
      </w:r>
      <w:r w:rsidR="00332297" w:rsidRPr="005C4845">
        <w:t>16.10.2020 года</w:t>
      </w:r>
      <w:r w:rsidR="005C4845">
        <w:t xml:space="preserve"> №92</w:t>
      </w:r>
      <w:r w:rsidRPr="001B04FB">
        <w:t xml:space="preserve">, </w:t>
      </w:r>
      <w:r w:rsidR="005C4845">
        <w:t>предусматривающего</w:t>
      </w:r>
      <w:r w:rsidRPr="001B04FB">
        <w:t xml:space="preserve"> </w:t>
      </w:r>
      <w:r w:rsidR="005C4845">
        <w:t xml:space="preserve">расширение жилой зоны городской застройки </w:t>
      </w:r>
      <w:r w:rsidR="005C4845" w:rsidRPr="00111E5D">
        <w:t>в западной, юго-западной и северной частях города;</w:t>
      </w:r>
    </w:p>
    <w:p w:rsidR="005F112F" w:rsidRPr="001B04FB" w:rsidRDefault="005F112F" w:rsidP="00284DA9">
      <w:pPr>
        <w:numPr>
          <w:ilvl w:val="0"/>
          <w:numId w:val="74"/>
        </w:numPr>
        <w:ind w:left="1134" w:right="-1" w:hanging="141"/>
      </w:pPr>
      <w:r w:rsidRPr="001B04FB">
        <w:rPr>
          <w:b/>
        </w:rPr>
        <w:t xml:space="preserve">Создание системы </w:t>
      </w:r>
      <w:r w:rsidR="00396F53">
        <w:rPr>
          <w:b/>
        </w:rPr>
        <w:t>о</w:t>
      </w:r>
      <w:r w:rsidR="00E70442">
        <w:rPr>
          <w:b/>
        </w:rPr>
        <w:t>б</w:t>
      </w:r>
      <w:r w:rsidR="00396F53">
        <w:rPr>
          <w:b/>
        </w:rPr>
        <w:t xml:space="preserve">ъектов обслуживания для государственных и муниципальных нужд </w:t>
      </w:r>
      <w:r w:rsidR="00396F53" w:rsidRPr="00396F53">
        <w:t>путем резервирования земельных участков для размещения объектов капитального строительства</w:t>
      </w:r>
      <w:r w:rsidR="00396F53">
        <w:t>, необходимых для обслуживания</w:t>
      </w:r>
      <w:r w:rsidRPr="001B04FB">
        <w:t xml:space="preserve"> населени</w:t>
      </w:r>
      <w:r>
        <w:t>я</w:t>
      </w:r>
      <w:r w:rsidRPr="001B04FB">
        <w:t xml:space="preserve"> города Крымска</w:t>
      </w:r>
      <w:r w:rsidR="00396F53">
        <w:t xml:space="preserve"> и хутора Верхнеадагум согласно действующим нормативам</w:t>
      </w:r>
      <w:r w:rsidRPr="001B04FB">
        <w:t>;</w:t>
      </w:r>
    </w:p>
    <w:p w:rsidR="005F112F" w:rsidRDefault="005F112F" w:rsidP="00284DA9">
      <w:pPr>
        <w:numPr>
          <w:ilvl w:val="0"/>
          <w:numId w:val="74"/>
        </w:numPr>
        <w:ind w:left="1134" w:right="-1" w:hanging="141"/>
      </w:pPr>
      <w:r w:rsidRPr="001B04FB">
        <w:rPr>
          <w:b/>
        </w:rPr>
        <w:t>Развитие основных функциональных зон города и хутора</w:t>
      </w:r>
      <w:r w:rsidRPr="001B04FB">
        <w:t xml:space="preserve"> с учётом сложившейся структуры и наметившихся тенденций</w:t>
      </w:r>
      <w:r w:rsidR="00EF2C68">
        <w:t>, а также планируемых инвестиционных проектов</w:t>
      </w:r>
      <w:r w:rsidRPr="001B04FB">
        <w:t>;</w:t>
      </w:r>
    </w:p>
    <w:p w:rsidR="005F112F" w:rsidRPr="00063D5E" w:rsidRDefault="005F112F" w:rsidP="00284DA9">
      <w:pPr>
        <w:numPr>
          <w:ilvl w:val="0"/>
          <w:numId w:val="74"/>
        </w:numPr>
        <w:ind w:left="1134" w:right="-1" w:hanging="141"/>
      </w:pPr>
      <w:r w:rsidRPr="00063D5E">
        <w:rPr>
          <w:b/>
        </w:rPr>
        <w:t>Решение экологических вопросов застроенной части города</w:t>
      </w:r>
      <w:r w:rsidR="00EF2C68">
        <w:t xml:space="preserve"> путем определения действующих планировочных ограничений, отображения установленных зон с особыми условиями использования территории;</w:t>
      </w:r>
    </w:p>
    <w:p w:rsidR="005F112F" w:rsidRPr="001B04FB" w:rsidRDefault="00EF2C68" w:rsidP="00284DA9">
      <w:pPr>
        <w:numPr>
          <w:ilvl w:val="0"/>
          <w:numId w:val="74"/>
        </w:numPr>
        <w:ind w:left="1134" w:right="-1" w:hanging="141"/>
        <w:rPr>
          <w:b/>
        </w:rPr>
      </w:pPr>
      <w:r>
        <w:rPr>
          <w:b/>
        </w:rPr>
        <w:t>С</w:t>
      </w:r>
      <w:r w:rsidR="005F112F" w:rsidRPr="001B04FB">
        <w:rPr>
          <w:b/>
        </w:rPr>
        <w:t>овершенствование транспортной инфраструктуры</w:t>
      </w:r>
      <w:r w:rsidR="005F112F" w:rsidRPr="001B04FB">
        <w:t xml:space="preserve"> города путем выноса на отдаленную перспективу участков автомобильных дорог </w:t>
      </w:r>
      <w:r w:rsidR="005F112F" w:rsidRPr="001B04FB">
        <w:lastRenderedPageBreak/>
        <w:t>Краснодар-Новороссийск и Крымск-Джигинка на проектируемые западный и южный обходы города с устройством автомобильных развязок в двух уровнях, создание новых переездов и путепроводов через железную дорогу; классификация внутригородской структуры транспортных связей;</w:t>
      </w:r>
    </w:p>
    <w:p w:rsidR="005F112F" w:rsidRPr="001B04FB" w:rsidRDefault="005F112F" w:rsidP="00284DA9">
      <w:pPr>
        <w:widowControl w:val="0"/>
        <w:numPr>
          <w:ilvl w:val="0"/>
          <w:numId w:val="74"/>
        </w:numPr>
      </w:pPr>
      <w:r w:rsidRPr="001B04FB">
        <w:rPr>
          <w:b/>
        </w:rPr>
        <w:t xml:space="preserve">Развитие </w:t>
      </w:r>
      <w:r w:rsidR="00EF2C68">
        <w:rPr>
          <w:b/>
        </w:rPr>
        <w:t xml:space="preserve">системы </w:t>
      </w:r>
      <w:r w:rsidRPr="001B04FB">
        <w:rPr>
          <w:b/>
        </w:rPr>
        <w:t>инженерно</w:t>
      </w:r>
      <w:r w:rsidR="005630DF">
        <w:rPr>
          <w:b/>
        </w:rPr>
        <w:t>го</w:t>
      </w:r>
      <w:r w:rsidRPr="001B04FB">
        <w:rPr>
          <w:b/>
        </w:rPr>
        <w:t xml:space="preserve"> </w:t>
      </w:r>
      <w:r w:rsidR="005630DF">
        <w:rPr>
          <w:b/>
        </w:rPr>
        <w:t>обеспечения населения</w:t>
      </w:r>
      <w:r w:rsidRPr="001B04FB">
        <w:t xml:space="preserve">, включая благоустройство городских и сельских улиц, </w:t>
      </w:r>
      <w:r w:rsidR="005630DF">
        <w:t>в соответствии с нормативными требованиями.</w:t>
      </w:r>
    </w:p>
    <w:p w:rsidR="0034409A" w:rsidRPr="00497933" w:rsidRDefault="0034409A" w:rsidP="00E70442">
      <w:pPr>
        <w:widowControl w:val="0"/>
        <w:tabs>
          <w:tab w:val="left" w:pos="9214"/>
        </w:tabs>
        <w:autoSpaceDE w:val="0"/>
        <w:autoSpaceDN w:val="0"/>
        <w:adjustRightInd w:val="0"/>
        <w:rPr>
          <w:color w:val="000000"/>
          <w:u w:val="single"/>
        </w:rPr>
      </w:pPr>
      <w:r w:rsidRPr="00497933">
        <w:rPr>
          <w:color w:val="000000"/>
          <w:u w:val="single"/>
        </w:rPr>
        <w:t xml:space="preserve">Общие принципы территориально-планировочной организации </w:t>
      </w:r>
      <w:r w:rsidR="005F112F">
        <w:rPr>
          <w:color w:val="000000"/>
          <w:u w:val="single"/>
        </w:rPr>
        <w:t xml:space="preserve">Крымского городского поселения </w:t>
      </w:r>
      <w:r w:rsidRPr="00497933">
        <w:rPr>
          <w:color w:val="000000"/>
          <w:u w:val="single"/>
        </w:rPr>
        <w:t xml:space="preserve"> следующие.</w:t>
      </w:r>
    </w:p>
    <w:p w:rsidR="0034409A" w:rsidRPr="00497933" w:rsidRDefault="0034409A" w:rsidP="00E70442">
      <w:pPr>
        <w:widowControl w:val="0"/>
        <w:tabs>
          <w:tab w:val="left" w:pos="9214"/>
        </w:tabs>
        <w:autoSpaceDE w:val="0"/>
        <w:autoSpaceDN w:val="0"/>
        <w:adjustRightInd w:val="0"/>
        <w:rPr>
          <w:color w:val="000000"/>
        </w:rPr>
      </w:pPr>
      <w:r w:rsidRPr="00497933">
        <w:rPr>
          <w:color w:val="000000"/>
        </w:rPr>
        <w:t xml:space="preserve">В основу планировочного решения населенных пунктов </w:t>
      </w:r>
      <w:r w:rsidR="00C9245A" w:rsidRPr="00497933">
        <w:rPr>
          <w:color w:val="000000"/>
        </w:rPr>
        <w:t>Крымск</w:t>
      </w:r>
      <w:r w:rsidRPr="00497933">
        <w:rPr>
          <w:color w:val="000000"/>
        </w:rPr>
        <w:t>ого поселения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природно-ландшафтного окружения.</w:t>
      </w:r>
    </w:p>
    <w:p w:rsidR="0034409A" w:rsidRPr="00497933" w:rsidRDefault="0034409A" w:rsidP="00E70442">
      <w:pPr>
        <w:widowControl w:val="0"/>
        <w:tabs>
          <w:tab w:val="left" w:pos="9214"/>
        </w:tabs>
        <w:autoSpaceDE w:val="0"/>
        <w:autoSpaceDN w:val="0"/>
        <w:adjustRightInd w:val="0"/>
        <w:rPr>
          <w:color w:val="000000"/>
        </w:rPr>
      </w:pPr>
      <w:r w:rsidRPr="00497933">
        <w:rPr>
          <w:color w:val="000000"/>
        </w:rPr>
        <w:t>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p>
    <w:p w:rsidR="0034409A" w:rsidRPr="00497933" w:rsidRDefault="0034409A" w:rsidP="00E70442">
      <w:pPr>
        <w:widowControl w:val="0"/>
        <w:tabs>
          <w:tab w:val="left" w:pos="9214"/>
        </w:tabs>
        <w:autoSpaceDE w:val="0"/>
        <w:autoSpaceDN w:val="0"/>
        <w:adjustRightInd w:val="0"/>
        <w:rPr>
          <w:color w:val="000000"/>
        </w:rPr>
      </w:pPr>
      <w:r w:rsidRPr="00497933">
        <w:rPr>
          <w:color w:val="000000"/>
        </w:rPr>
        <w:t xml:space="preserve">Проектируемая жилая застройка </w:t>
      </w:r>
      <w:r w:rsidR="00497933">
        <w:rPr>
          <w:color w:val="000000"/>
        </w:rPr>
        <w:t xml:space="preserve">по преиметру города и вся – в хуторе Верхнеадагум - </w:t>
      </w:r>
      <w:r w:rsidRPr="00497933">
        <w:rPr>
          <w:color w:val="000000"/>
        </w:rPr>
        <w:t xml:space="preserve">представлена преимущественно индивидуальным жилым фондом с приусадебными участками с предельными размерами, устанавливаемыми администрацией </w:t>
      </w:r>
      <w:r w:rsidR="00C9245A" w:rsidRPr="00497933">
        <w:rPr>
          <w:color w:val="000000"/>
        </w:rPr>
        <w:t>городск</w:t>
      </w:r>
      <w:r w:rsidRPr="00497933">
        <w:rPr>
          <w:color w:val="000000"/>
        </w:rPr>
        <w:t>ого поселения, она занимает свободные от застройки земельные участки в границах населенного пункта</w:t>
      </w:r>
      <w:r w:rsidR="00497933">
        <w:rPr>
          <w:color w:val="000000"/>
        </w:rPr>
        <w:t>.</w:t>
      </w:r>
      <w:r w:rsidRPr="00497933">
        <w:rPr>
          <w:color w:val="000000"/>
        </w:rPr>
        <w:t xml:space="preserve"> </w:t>
      </w:r>
      <w:r w:rsidR="00497933">
        <w:rPr>
          <w:color w:val="000000"/>
        </w:rPr>
        <w:t>В</w:t>
      </w:r>
      <w:r w:rsidRPr="00497933">
        <w:rPr>
          <w:color w:val="000000"/>
        </w:rPr>
        <w:t xml:space="preserve"> центре </w:t>
      </w:r>
      <w:r w:rsidR="00497933">
        <w:rPr>
          <w:color w:val="000000"/>
        </w:rPr>
        <w:t>города Крымск</w:t>
      </w:r>
      <w:r w:rsidRPr="00497933">
        <w:rPr>
          <w:color w:val="000000"/>
        </w:rPr>
        <w:t xml:space="preserve"> получает свое развитие зона многоквартирной малоэтажной </w:t>
      </w:r>
      <w:r w:rsidR="00497933">
        <w:rPr>
          <w:color w:val="000000"/>
        </w:rPr>
        <w:t xml:space="preserve">и среднеэтажной </w:t>
      </w:r>
      <w:r w:rsidRPr="00497933">
        <w:rPr>
          <w:color w:val="000000"/>
        </w:rPr>
        <w:t>застройки.</w:t>
      </w:r>
    </w:p>
    <w:p w:rsidR="0034409A" w:rsidRPr="00497933" w:rsidRDefault="0034409A" w:rsidP="00E70442">
      <w:pPr>
        <w:widowControl w:val="0"/>
        <w:tabs>
          <w:tab w:val="left" w:pos="9214"/>
        </w:tabs>
        <w:autoSpaceDE w:val="0"/>
        <w:autoSpaceDN w:val="0"/>
        <w:adjustRightInd w:val="0"/>
        <w:rPr>
          <w:color w:val="000000"/>
        </w:rPr>
      </w:pPr>
      <w:r w:rsidRPr="00497933">
        <w:rPr>
          <w:color w:val="000000"/>
        </w:rPr>
        <w:t>Для жилой и общественно-деловой застройки, расположенной в пределах водоохранных зон и прибрежных полос, санитарных разрывов и охранных зон от линейных инженерных сооружений, защитных и  охранных зонах памятников историко-культурного наследия и других зонах планировочных ограничений, установлены зоны, определяющие режимы осуществления градостроительной хозяйственной деятельности в соответствии с правовыми документами. Более подробно этот вопрос отражен в разделе настоящей пояснительной записки «Зоны с особыми условиями использования территории».</w:t>
      </w:r>
    </w:p>
    <w:p w:rsidR="0034409A" w:rsidRPr="00497933" w:rsidRDefault="0034409A" w:rsidP="00F903F6">
      <w:pPr>
        <w:widowControl w:val="0"/>
        <w:tabs>
          <w:tab w:val="left" w:pos="9214"/>
        </w:tabs>
        <w:autoSpaceDE w:val="0"/>
        <w:autoSpaceDN w:val="0"/>
        <w:adjustRightInd w:val="0"/>
        <w:rPr>
          <w:color w:val="000000"/>
        </w:rPr>
      </w:pPr>
      <w:r w:rsidRPr="00497933">
        <w:rPr>
          <w:color w:val="000000"/>
        </w:rPr>
        <w:t xml:space="preserve">Что касается застройки в зоне санитарного разрыва от федеральной и региональных автодорог: для обеспечения снижения уровня шума и запыленности до требуемых гигиенических нормативов по всем факторам необходима организация санитарно-защитных барьеров между территорией источника воздействия и застройкой жилой зоны. Это – озеленение уличного пространства специальными породами деревьев и строительство специальных </w:t>
      </w:r>
      <w:r w:rsidRPr="00497933">
        <w:rPr>
          <w:color w:val="000000"/>
        </w:rPr>
        <w:lastRenderedPageBreak/>
        <w:t xml:space="preserve">экранов, обеспечивающих ассимиляцию и фильтрацию загрязнителей и защиту от шумового, пылевого и электромагнитного воздействия. Точные технические характеристики санитарно-защитных зон и экранов выполняются на последующих стадиях проектирования специальным расчетом. Эффективно также применение новых технологических достижений при ремонте и реконструкции жилых и общественных зданий – установка звуко- и пыленепроницаемых оконных и дверных блоков и другие мероприятия. </w:t>
      </w:r>
    </w:p>
    <w:p w:rsidR="0034409A" w:rsidRPr="00497933" w:rsidRDefault="0034409A" w:rsidP="00F903F6">
      <w:pPr>
        <w:rPr>
          <w:color w:val="000000"/>
        </w:rPr>
      </w:pPr>
      <w:r w:rsidRPr="00497933">
        <w:rPr>
          <w:color w:val="000000"/>
        </w:rPr>
        <w:t xml:space="preserve">К мероприятиям по организации благоприятных условий проживания населения относятся также развитие и совершенствование транспортных связей и качества дорожных покрытий, организация и озеленение санитарно-защитных зон, формирование благоприятной окружающей среды </w:t>
      </w:r>
      <w:r w:rsidR="00C9245A" w:rsidRPr="00497933">
        <w:rPr>
          <w:color w:val="000000"/>
        </w:rPr>
        <w:t>городск</w:t>
      </w:r>
      <w:r w:rsidRPr="00497933">
        <w:rPr>
          <w:color w:val="000000"/>
        </w:rPr>
        <w:t xml:space="preserve">ого поселения путем ландшафтной организации территорий, создания системы зеленых насаждений населенных пунктов, а также полное обеспечение населения инженерным оборудованием. </w:t>
      </w:r>
    </w:p>
    <w:p w:rsidR="0034409A" w:rsidRPr="00497933" w:rsidRDefault="0034409A" w:rsidP="00F903F6">
      <w:pPr>
        <w:widowControl w:val="0"/>
        <w:tabs>
          <w:tab w:val="left" w:pos="9214"/>
        </w:tabs>
        <w:autoSpaceDE w:val="0"/>
        <w:autoSpaceDN w:val="0"/>
        <w:adjustRightInd w:val="0"/>
        <w:rPr>
          <w:color w:val="000000"/>
        </w:rPr>
      </w:pPr>
      <w:r w:rsidRPr="00497933">
        <w:rPr>
          <w:color w:val="000000"/>
        </w:rPr>
        <w:t>В связи с недостаточным уровнем обеспеченности населенных пунктов объектами обслуживания зарезервированы не занятые застройкой земельные участки для размещения объектов общественных центров обслуживания ориентировочно в составе: магазин товаров повседневного спроса, почтовое отделение связи, приемный пункт бытового обслуживания, отделение банка и т.д., это касается планируемых жилых образований.</w:t>
      </w:r>
    </w:p>
    <w:p w:rsidR="0034409A" w:rsidRPr="00497933" w:rsidRDefault="0034409A" w:rsidP="00F903F6">
      <w:pPr>
        <w:widowControl w:val="0"/>
        <w:tabs>
          <w:tab w:val="left" w:pos="9214"/>
        </w:tabs>
        <w:autoSpaceDE w:val="0"/>
        <w:autoSpaceDN w:val="0"/>
        <w:adjustRightInd w:val="0"/>
        <w:rPr>
          <w:color w:val="000000"/>
        </w:rPr>
      </w:pPr>
      <w:r w:rsidRPr="00497933">
        <w:rPr>
          <w:color w:val="000000"/>
        </w:rPr>
        <w:t>Для удобства повседневного обслуживания населения рекомендуется размещение объектов малого бизнеса: магазинов товаров повседневного спроса, кафе, пунктов бытового обслуживания - в существующей застройке по всей территории населенных пунктов.</w:t>
      </w:r>
    </w:p>
    <w:p w:rsidR="0034409A" w:rsidRPr="00497933" w:rsidRDefault="0034409A" w:rsidP="00F903F6">
      <w:pPr>
        <w:widowControl w:val="0"/>
        <w:tabs>
          <w:tab w:val="left" w:pos="9214"/>
        </w:tabs>
        <w:autoSpaceDE w:val="0"/>
        <w:autoSpaceDN w:val="0"/>
        <w:adjustRightInd w:val="0"/>
        <w:rPr>
          <w:color w:val="000000"/>
        </w:rPr>
      </w:pPr>
      <w:r w:rsidRPr="00497933">
        <w:rPr>
          <w:color w:val="000000"/>
        </w:rPr>
        <w:t xml:space="preserve">Производственные и </w:t>
      </w:r>
      <w:r w:rsidR="00C9245A" w:rsidRPr="00497933">
        <w:rPr>
          <w:color w:val="000000"/>
        </w:rPr>
        <w:t>городск</w:t>
      </w:r>
      <w:r w:rsidRPr="00497933">
        <w:rPr>
          <w:color w:val="000000"/>
        </w:rPr>
        <w:t>охозяйственные предприятия высокого класса согласно санитарной классификации СанПиН необходимо закрывать. Но, учитывая права собственников и необходимость сохранения производственных мощностей и рабочих мест, проектом предлагается сохранение при условии выполнения ряда мероприятий:</w:t>
      </w:r>
    </w:p>
    <w:p w:rsidR="0034409A" w:rsidRPr="00497933" w:rsidRDefault="0034409A" w:rsidP="00314CFE">
      <w:pPr>
        <w:pStyle w:val="af0"/>
        <w:widowControl w:val="0"/>
        <w:numPr>
          <w:ilvl w:val="0"/>
          <w:numId w:val="28"/>
        </w:numPr>
        <w:tabs>
          <w:tab w:val="num" w:pos="993"/>
          <w:tab w:val="num" w:pos="1277"/>
          <w:tab w:val="left" w:pos="9214"/>
        </w:tabs>
        <w:autoSpaceDE w:val="0"/>
        <w:autoSpaceDN w:val="0"/>
        <w:adjustRightInd w:val="0"/>
        <w:rPr>
          <w:rFonts w:ascii="Times New Roman" w:eastAsiaTheme="minorEastAsia" w:hAnsi="Times New Roman"/>
          <w:color w:val="000000"/>
        </w:rPr>
      </w:pPr>
      <w:r w:rsidRPr="00497933">
        <w:rPr>
          <w:rFonts w:ascii="Times New Roman" w:eastAsiaTheme="minorEastAsia" w:hAnsi="Times New Roman"/>
          <w:color w:val="000000"/>
        </w:rPr>
        <w:t>создание санитарно-защитных зон по периметру территорий,</w:t>
      </w:r>
    </w:p>
    <w:p w:rsidR="0034409A" w:rsidRPr="00497933" w:rsidRDefault="0034409A" w:rsidP="00314CFE">
      <w:pPr>
        <w:pStyle w:val="af0"/>
        <w:widowControl w:val="0"/>
        <w:numPr>
          <w:ilvl w:val="0"/>
          <w:numId w:val="28"/>
        </w:numPr>
        <w:tabs>
          <w:tab w:val="num" w:pos="993"/>
          <w:tab w:val="num" w:pos="1277"/>
          <w:tab w:val="left" w:pos="9214"/>
        </w:tabs>
        <w:autoSpaceDE w:val="0"/>
        <w:autoSpaceDN w:val="0"/>
        <w:adjustRightInd w:val="0"/>
        <w:rPr>
          <w:rFonts w:ascii="Times New Roman" w:eastAsiaTheme="minorEastAsia" w:hAnsi="Times New Roman"/>
          <w:color w:val="000000"/>
        </w:rPr>
      </w:pPr>
      <w:r w:rsidRPr="00497933">
        <w:rPr>
          <w:rFonts w:ascii="Times New Roman" w:eastAsiaTheme="minorEastAsia" w:hAnsi="Times New Roman"/>
          <w:color w:val="000000"/>
        </w:rPr>
        <w:t>необходимость создания предприятиями  мероприятий по организации СЗЗ, которые согласовываются органами Роспотребнадзора с учетом результатов санитарно-эпидемиологической экспертизы материалов и технологических процессов, расчетов рассеивания, уровня производимого шума и запыленности воздуха;</w:t>
      </w:r>
    </w:p>
    <w:p w:rsidR="0034409A" w:rsidRPr="00497933" w:rsidRDefault="0034409A" w:rsidP="00314CFE">
      <w:pPr>
        <w:pStyle w:val="af0"/>
        <w:widowControl w:val="0"/>
        <w:numPr>
          <w:ilvl w:val="0"/>
          <w:numId w:val="28"/>
        </w:numPr>
        <w:tabs>
          <w:tab w:val="num" w:pos="993"/>
          <w:tab w:val="num" w:pos="1277"/>
          <w:tab w:val="left" w:pos="9214"/>
        </w:tabs>
        <w:autoSpaceDE w:val="0"/>
        <w:autoSpaceDN w:val="0"/>
        <w:adjustRightInd w:val="0"/>
        <w:rPr>
          <w:rFonts w:ascii="Times New Roman" w:eastAsiaTheme="minorEastAsia" w:hAnsi="Times New Roman"/>
          <w:color w:val="000000"/>
        </w:rPr>
      </w:pPr>
      <w:r w:rsidRPr="00497933">
        <w:rPr>
          <w:rFonts w:ascii="Times New Roman" w:eastAsiaTheme="minorEastAsia" w:hAnsi="Times New Roman"/>
          <w:color w:val="000000"/>
        </w:rPr>
        <w:t>возможно сокращение части территории предприятий от основной производственной деятельности с использованием прилегающей к жилой застройке территории под административно-хозяйственную и коммунально-складскую зону этого же предприятия.</w:t>
      </w:r>
    </w:p>
    <w:p w:rsidR="000E34B4" w:rsidRPr="00497933" w:rsidRDefault="000E34B4" w:rsidP="00F903F6">
      <w:pPr>
        <w:ind w:firstLine="720"/>
      </w:pPr>
      <w:r w:rsidRPr="00497933">
        <w:lastRenderedPageBreak/>
        <w:t xml:space="preserve">На расчетный срок генеральным планом развитие селитебных, производственных, общественно-деловых и рекреационных зон, учитывая сложные инженерно-геологические условия, предусмотрено на территориях, требующих наименее емкие капиталовложения в инженерную подготовку, максимально приближенных к освоенным территориям  и свободных от лесов и прочих обременений. </w:t>
      </w:r>
    </w:p>
    <w:p w:rsidR="000E34B4" w:rsidRPr="00497933" w:rsidRDefault="000E34B4" w:rsidP="00F903F6">
      <w:pPr>
        <w:ind w:firstLine="720"/>
      </w:pPr>
      <w:r w:rsidRPr="00497933">
        <w:t>Данным проектом предусмотрены мероприятия по рациональному формированию планировочной и пространственной структур планируемой территории  путем ее функционального зонирования с учетом территориальных особенностей и планировочных ограничений.</w:t>
      </w:r>
    </w:p>
    <w:p w:rsidR="000E34B4" w:rsidRPr="00497933" w:rsidRDefault="000E34B4" w:rsidP="00F903F6">
      <w:pPr>
        <w:ind w:firstLine="720"/>
      </w:pPr>
      <w:r w:rsidRPr="00497933">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0E34B4" w:rsidRPr="00497933" w:rsidRDefault="000E34B4" w:rsidP="00F903F6">
      <w:pPr>
        <w:ind w:right="142"/>
      </w:pPr>
      <w:r w:rsidRPr="00497933">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0E34B4" w:rsidRPr="00485796" w:rsidRDefault="000E34B4" w:rsidP="00F903F6">
      <w:pPr>
        <w:tabs>
          <w:tab w:val="left" w:pos="1276"/>
          <w:tab w:val="left" w:pos="1701"/>
        </w:tabs>
        <w:ind w:right="142"/>
      </w:pPr>
      <w:r w:rsidRPr="00485796">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485796" w:rsidRDefault="000E34B4" w:rsidP="00485796">
      <w:pPr>
        <w:ind w:firstLine="567"/>
      </w:pPr>
      <w:r w:rsidRPr="00485796">
        <w:t xml:space="preserve">Планировочная структура любой территории во многом зависит от возможности развития дорожной сети и транспортного </w:t>
      </w:r>
      <w:r w:rsidRPr="00663582">
        <w:t xml:space="preserve">комплекса. Транспортный каркас проектируемой территории представлен </w:t>
      </w:r>
      <w:r w:rsidR="00663582" w:rsidRPr="00663582">
        <w:t xml:space="preserve">четырьмя </w:t>
      </w:r>
      <w:r w:rsidRPr="00663582">
        <w:t>железнодорожн</w:t>
      </w:r>
      <w:r w:rsidR="00485796" w:rsidRPr="00663582">
        <w:t>ыми</w:t>
      </w:r>
      <w:r w:rsidRPr="00663582">
        <w:t xml:space="preserve"> ветк</w:t>
      </w:r>
      <w:r w:rsidR="00485796" w:rsidRPr="00663582">
        <w:t xml:space="preserve">ами </w:t>
      </w:r>
      <w:r w:rsidRPr="00663582">
        <w:rPr>
          <w:lang w:eastAsia="ar-SA"/>
        </w:rPr>
        <w:t>Северо-Кавказской железной дороги</w:t>
      </w:r>
      <w:r w:rsidRPr="00663582">
        <w:t xml:space="preserve">, автодорогой федерального значения </w:t>
      </w:r>
      <w:r w:rsidR="00F21E00">
        <w:t>А</w:t>
      </w:r>
      <w:r w:rsidR="00485796" w:rsidRPr="00663582">
        <w:t xml:space="preserve">-146 </w:t>
      </w:r>
      <w:r w:rsidRPr="00663582">
        <w:t xml:space="preserve">«Краснодар - </w:t>
      </w:r>
      <w:r w:rsidR="00485796" w:rsidRPr="00663582">
        <w:t>Верхнебаканский</w:t>
      </w:r>
      <w:r w:rsidRPr="00663582">
        <w:t>», проходящ</w:t>
      </w:r>
      <w:r w:rsidR="00485796" w:rsidRPr="00663582">
        <w:t>ей</w:t>
      </w:r>
      <w:r w:rsidRPr="00663582">
        <w:t xml:space="preserve"> в </w:t>
      </w:r>
      <w:r w:rsidR="00485796" w:rsidRPr="00663582">
        <w:t>юж</w:t>
      </w:r>
      <w:r w:rsidRPr="00663582">
        <w:t xml:space="preserve">ной части </w:t>
      </w:r>
      <w:r w:rsidR="00C9245A" w:rsidRPr="00663582">
        <w:t>Крымск</w:t>
      </w:r>
      <w:r w:rsidRPr="00663582">
        <w:t>ого поселения в направлении запад – восток</w:t>
      </w:r>
      <w:r w:rsidR="00485796" w:rsidRPr="00663582">
        <w:t>,</w:t>
      </w:r>
      <w:r w:rsidRPr="00663582">
        <w:t xml:space="preserve"> и автодорог</w:t>
      </w:r>
      <w:r w:rsidR="00591123" w:rsidRPr="00663582">
        <w:t xml:space="preserve">ами регионального значения </w:t>
      </w:r>
      <w:r w:rsidR="00485796" w:rsidRPr="00663582">
        <w:t xml:space="preserve"> г. Крымск – с. Джигинка (</w:t>
      </w:r>
      <w:r w:rsidR="00485796" w:rsidRPr="00663582">
        <w:rPr>
          <w:lang w:val="en-US"/>
        </w:rPr>
        <w:t>III</w:t>
      </w:r>
      <w:r w:rsidR="00485796" w:rsidRPr="00663582">
        <w:t xml:space="preserve"> категория); г. Славянск-на-Кубани – г. Крымск (</w:t>
      </w:r>
      <w:r w:rsidR="00485796" w:rsidRPr="00663582">
        <w:rPr>
          <w:lang w:val="en-US"/>
        </w:rPr>
        <w:t>II</w:t>
      </w:r>
      <w:r w:rsidR="00485796" w:rsidRPr="00663582">
        <w:t xml:space="preserve"> категория); г. Крымск – х. Аккерменка (</w:t>
      </w:r>
      <w:r w:rsidR="00485796" w:rsidRPr="00663582">
        <w:rPr>
          <w:lang w:val="en-US"/>
        </w:rPr>
        <w:t>IV</w:t>
      </w:r>
      <w:r w:rsidR="00485796" w:rsidRPr="00663582">
        <w:t xml:space="preserve"> категория</w:t>
      </w:r>
      <w:r w:rsidR="00485796" w:rsidRPr="00E6231E">
        <w:t>); г. Крымск – х. Черноморский (</w:t>
      </w:r>
      <w:r w:rsidR="00485796" w:rsidRPr="00E6231E">
        <w:rPr>
          <w:lang w:val="en-US"/>
        </w:rPr>
        <w:t>IV</w:t>
      </w:r>
      <w:r w:rsidR="00485796" w:rsidRPr="00E6231E">
        <w:t xml:space="preserve"> категория)</w:t>
      </w:r>
      <w:r w:rsidR="00485796">
        <w:t xml:space="preserve"> и </w:t>
      </w:r>
      <w:r w:rsidR="00485796" w:rsidRPr="00300056">
        <w:rPr>
          <w:sz w:val="24"/>
          <w:szCs w:val="24"/>
        </w:rPr>
        <w:t>«</w:t>
      </w:r>
      <w:r w:rsidR="00485796" w:rsidRPr="00485796">
        <w:t>Подъезд к ст-це Неберджаевская»</w:t>
      </w:r>
      <w:r w:rsidR="00485796" w:rsidRPr="00E6231E">
        <w:t>.</w:t>
      </w:r>
    </w:p>
    <w:p w:rsidR="000E34B4" w:rsidRPr="00265174" w:rsidRDefault="000E34B4" w:rsidP="00F903F6">
      <w:pPr>
        <w:pStyle w:val="23"/>
        <w:tabs>
          <w:tab w:val="left" w:pos="9540"/>
        </w:tabs>
        <w:spacing w:after="0" w:line="276" w:lineRule="auto"/>
        <w:ind w:left="0" w:right="40"/>
      </w:pPr>
      <w:r w:rsidRPr="00265174">
        <w:t>По данным транспортным артериям в настоящее время происходит львиная доля всех грузо- и пассажироперевозок района, осуществляется связь районного центра с соседними муниципальными образованиями и краевым центром.</w:t>
      </w:r>
    </w:p>
    <w:p w:rsidR="009521DF" w:rsidRPr="00614776" w:rsidRDefault="009521DF" w:rsidP="00F903F6">
      <w:r w:rsidRPr="00614776">
        <w:t xml:space="preserve">В основу планировочного решения территорий населенных пунктов положена идея создания современного компактного населенного пункта на основе анализа существующего положения с сохранением и усовершенствованием планировочной структуры в увязке с вновь осваиваемыми территориями с учетом сложившихся природно-ландшафтного окружения и </w:t>
      </w:r>
      <w:r w:rsidRPr="00614776">
        <w:lastRenderedPageBreak/>
        <w:t>транспортных связей, наличия водных пространств, а также автомобильных дорог федерального и регионального значения.</w:t>
      </w:r>
    </w:p>
    <w:p w:rsidR="009521DF" w:rsidRPr="00614776" w:rsidRDefault="009521DF" w:rsidP="00F903F6">
      <w:pPr>
        <w:ind w:right="-143" w:firstLine="851"/>
      </w:pPr>
      <w:r w:rsidRPr="00614776">
        <w:t xml:space="preserve">Генеральным планом градостроительного развития населенного пункта предложены следующие решения: </w:t>
      </w:r>
    </w:p>
    <w:p w:rsidR="009521DF" w:rsidRPr="00614776" w:rsidRDefault="009521DF" w:rsidP="00284DA9">
      <w:pPr>
        <w:numPr>
          <w:ilvl w:val="0"/>
          <w:numId w:val="50"/>
        </w:numPr>
        <w:ind w:left="0" w:right="-143" w:firstLine="709"/>
      </w:pPr>
      <w:r w:rsidRPr="00614776">
        <w:t>функциональное зонирование территории, с компактной селитебной зоной и упорядоченной производственной зоной;</w:t>
      </w:r>
    </w:p>
    <w:p w:rsidR="009521DF" w:rsidRPr="00614776" w:rsidRDefault="009521DF" w:rsidP="00284DA9">
      <w:pPr>
        <w:numPr>
          <w:ilvl w:val="0"/>
          <w:numId w:val="50"/>
        </w:numPr>
        <w:ind w:left="0" w:right="-143" w:firstLine="709"/>
      </w:pPr>
      <w:r w:rsidRPr="00614776">
        <w:t>максимальное использование внутренних территориальных резервов для нового строительства;</w:t>
      </w:r>
    </w:p>
    <w:p w:rsidR="009521DF" w:rsidRPr="00614776" w:rsidRDefault="009521DF" w:rsidP="00284DA9">
      <w:pPr>
        <w:numPr>
          <w:ilvl w:val="0"/>
          <w:numId w:val="50"/>
        </w:numPr>
        <w:ind w:left="0" w:right="-143" w:firstLine="709"/>
      </w:pPr>
      <w:r w:rsidRPr="00614776">
        <w:t>приоритетность экологического подхода при решении планировочных задач и обеспечения экологически безопасного развития территории.</w:t>
      </w:r>
    </w:p>
    <w:p w:rsidR="00E70442" w:rsidRDefault="00E70442" w:rsidP="00E70442">
      <w:pPr>
        <w:rPr>
          <w:b/>
        </w:rPr>
      </w:pPr>
    </w:p>
    <w:p w:rsidR="00E70442" w:rsidRPr="00E6231E" w:rsidRDefault="00E70442" w:rsidP="00E70442">
      <w:pPr>
        <w:jc w:val="center"/>
        <w:rPr>
          <w:b/>
        </w:rPr>
      </w:pPr>
      <w:r w:rsidRPr="00E6231E">
        <w:rPr>
          <w:b/>
        </w:rPr>
        <w:t>Город Крымск</w:t>
      </w:r>
    </w:p>
    <w:p w:rsidR="00E70442" w:rsidRPr="00E6231E" w:rsidRDefault="00E70442" w:rsidP="00E70442">
      <w:pPr>
        <w:ind w:left="709" w:right="-1"/>
        <w:jc w:val="center"/>
        <w:rPr>
          <w:b/>
          <w:highlight w:val="yellow"/>
        </w:rPr>
      </w:pPr>
    </w:p>
    <w:p w:rsidR="00E70442" w:rsidRPr="00E6231E" w:rsidRDefault="00E70442" w:rsidP="00E70442">
      <w:pPr>
        <w:snapToGrid w:val="0"/>
        <w:ind w:left="66" w:firstLine="643"/>
      </w:pPr>
      <w:r w:rsidRPr="00E6231E">
        <w:t xml:space="preserve">Прежде всего, генеральный план принимает </w:t>
      </w:r>
      <w:r w:rsidRPr="00E6231E">
        <w:rPr>
          <w:b/>
        </w:rPr>
        <w:t xml:space="preserve">сложившуюся территориальную структуру и функциональные зоны за основу будущей структуры города </w:t>
      </w:r>
      <w:r w:rsidRPr="00E6231E">
        <w:t>с сохранением главных градообразующих комплексов, в том числе накладывающих ограничения градостроительного развития.</w:t>
      </w:r>
    </w:p>
    <w:p w:rsidR="00E70442" w:rsidRPr="00E6231E" w:rsidRDefault="00E70442" w:rsidP="00E70442">
      <w:pPr>
        <w:ind w:left="150" w:firstLine="851"/>
      </w:pPr>
      <w:r w:rsidRPr="00E6231E">
        <w:t>Проектируемая территория городского поселения должна стать средой, привлекательной для инвестиций, для промышленного роста, а это связано с внедрением высоко технологичных производств, с формированием благоприятных условий проживания, с созданием современных учебных, спортивных, культурных и торговых центров, медицинских центров, оснащённых новейшими технологиями и т. д.</w:t>
      </w:r>
    </w:p>
    <w:p w:rsidR="00E70442" w:rsidRPr="00E6231E" w:rsidRDefault="00E70442" w:rsidP="00E70442">
      <w:pPr>
        <w:ind w:left="150" w:right="-142" w:firstLine="851"/>
        <w:rPr>
          <w:b/>
        </w:rPr>
      </w:pPr>
      <w:r w:rsidRPr="00E6231E">
        <w:t xml:space="preserve">Поэтому </w:t>
      </w:r>
      <w:r w:rsidRPr="00E6231E">
        <w:rPr>
          <w:b/>
        </w:rPr>
        <w:t>территориальное развитие и планировочная структура города Крымск рассматривались разработчиками проекта именно в контексте</w:t>
      </w:r>
      <w:r>
        <w:rPr>
          <w:b/>
        </w:rPr>
        <w:t xml:space="preserve"> утвержденного генерального плана</w:t>
      </w:r>
      <w:r w:rsidRPr="00E6231E">
        <w:rPr>
          <w:b/>
        </w:rPr>
        <w:t>.</w:t>
      </w:r>
    </w:p>
    <w:p w:rsidR="00E70442" w:rsidRPr="00E6231E" w:rsidRDefault="00E70442" w:rsidP="00E70442">
      <w:pPr>
        <w:rPr>
          <w:lang w:eastAsia="ar-SA"/>
        </w:rPr>
      </w:pPr>
      <w:r w:rsidRPr="00E6231E">
        <w:rPr>
          <w:lang w:eastAsia="ar-SA"/>
        </w:rPr>
        <w:t>Предусмотренная генеральным планом территориально-планировочная организация города подчинена сложившейся градостроительной ситуации:</w:t>
      </w:r>
    </w:p>
    <w:p w:rsidR="00E70442" w:rsidRPr="00E6231E" w:rsidRDefault="00E70442" w:rsidP="00284DA9">
      <w:pPr>
        <w:numPr>
          <w:ilvl w:val="0"/>
          <w:numId w:val="75"/>
        </w:numPr>
        <w:rPr>
          <w:lang w:eastAsia="ar-SA"/>
        </w:rPr>
      </w:pPr>
      <w:r w:rsidRPr="00E6231E">
        <w:rPr>
          <w:lang w:eastAsia="ar-SA"/>
        </w:rPr>
        <w:t xml:space="preserve">географической и природной (место размещения в системе Крымского района и Краснодарского края в целом, выраженный рельеф местности, наличие водной артерии – реки Адагум, живописное русло которой пересекает с северо-востока на юго-запад городскую территорию), </w:t>
      </w:r>
    </w:p>
    <w:p w:rsidR="00E70442" w:rsidRPr="00E6231E" w:rsidRDefault="00E70442" w:rsidP="00284DA9">
      <w:pPr>
        <w:numPr>
          <w:ilvl w:val="0"/>
          <w:numId w:val="75"/>
        </w:numPr>
        <w:rPr>
          <w:lang w:eastAsia="ar-SA"/>
        </w:rPr>
      </w:pPr>
      <w:r w:rsidRPr="00E6231E">
        <w:rPr>
          <w:lang w:eastAsia="ar-SA"/>
        </w:rPr>
        <w:t>транспортной инфраструктуре (в Крымском транспортном узле пересекаются автомобильные дороги Краснодарского края и России, а также железнодорожные магистрали стратегических направлений: на Черноморское побережье, в том числе порт г. Новороссийск и на побережье Азовского моря, в том числе порты Темрюкского района – порт Темрюк, порт Кавказ и порт Тамань).</w:t>
      </w:r>
    </w:p>
    <w:p w:rsidR="00E70442" w:rsidRPr="00E6231E" w:rsidRDefault="00E70442" w:rsidP="00E70442">
      <w:pPr>
        <w:rPr>
          <w:lang w:eastAsia="ar-SA"/>
        </w:rPr>
      </w:pPr>
      <w:r w:rsidRPr="00E6231E">
        <w:rPr>
          <w:lang w:eastAsia="ar-SA"/>
        </w:rPr>
        <w:lastRenderedPageBreak/>
        <w:t>Существующие транспортные магистрали (железнодорожные и автомобильные), расположенные на территории города Крымска в виде подковы, диктуют свои условия формирования планировочной структуры.</w:t>
      </w:r>
    </w:p>
    <w:p w:rsidR="00E70442" w:rsidRPr="00E6231E" w:rsidRDefault="00E70442" w:rsidP="00E70442">
      <w:pPr>
        <w:tabs>
          <w:tab w:val="left" w:pos="1935"/>
        </w:tabs>
        <w:rPr>
          <w:lang w:eastAsia="ar-SA"/>
        </w:rPr>
      </w:pPr>
      <w:r w:rsidRPr="00E6231E">
        <w:rPr>
          <w:lang w:eastAsia="ar-SA"/>
        </w:rPr>
        <w:t>Основное развитие города на расчетный срок (до 2033 года) предусмотрено в рамках сложившейся транспортной структуры – в северном, западном,  восточном и юго-западном направлениях.</w:t>
      </w:r>
    </w:p>
    <w:p w:rsidR="00E70442" w:rsidRPr="009E09C9" w:rsidRDefault="00E70442" w:rsidP="00E70442">
      <w:pPr>
        <w:rPr>
          <w:rFonts w:eastAsia="Arial Unicode MS"/>
          <w:bCs/>
        </w:rPr>
      </w:pPr>
      <w:r w:rsidRPr="009E09C9">
        <w:rPr>
          <w:rFonts w:eastAsia="Arial Unicode MS"/>
          <w:bCs/>
        </w:rPr>
        <w:t xml:space="preserve">К основным мероприятиям </w:t>
      </w:r>
      <w:r w:rsidRPr="009E09C9">
        <w:rPr>
          <w:rFonts w:eastAsia="Arial Unicode MS"/>
          <w:b/>
          <w:bCs/>
        </w:rPr>
        <w:t>транспортной инфраструктуры</w:t>
      </w:r>
      <w:r w:rsidRPr="009E09C9">
        <w:rPr>
          <w:rFonts w:eastAsia="Arial Unicode MS"/>
          <w:bCs/>
        </w:rPr>
        <w:t xml:space="preserve"> настоящего генерального плана относятся следующие.</w:t>
      </w:r>
    </w:p>
    <w:p w:rsidR="00E70442" w:rsidRPr="009E09C9" w:rsidRDefault="00E70442" w:rsidP="00284DA9">
      <w:pPr>
        <w:numPr>
          <w:ilvl w:val="0"/>
          <w:numId w:val="76"/>
        </w:numPr>
        <w:rPr>
          <w:rFonts w:eastAsia="Arial Unicode MS"/>
          <w:bCs/>
        </w:rPr>
      </w:pPr>
      <w:r w:rsidRPr="009E09C9">
        <w:rPr>
          <w:rFonts w:eastAsia="Arial Unicode MS"/>
          <w:bCs/>
        </w:rPr>
        <w:t xml:space="preserve">Для разгрузки главных въездных осей города и выноса транзитного транспорта из селитебной зоны города не перспективу генеральным планом предлагается строительство </w:t>
      </w:r>
      <w:r w:rsidRPr="009E09C9">
        <w:t>Западный обход города Крымска от узла пересечения автомобильных дорог г. Крымск – с. Джигинка и г. Крымск–х. Аккерменка с выходом на автомобильную дорогу федерального значения г. Краснодар–г. Новороссийск</w:t>
      </w:r>
      <w:r w:rsidRPr="009E09C9">
        <w:rPr>
          <w:rFonts w:eastAsia="Arial Unicode MS"/>
          <w:bCs/>
        </w:rPr>
        <w:t xml:space="preserve">; </w:t>
      </w:r>
    </w:p>
    <w:p w:rsidR="00E70442" w:rsidRPr="009E09C9" w:rsidRDefault="00E70442" w:rsidP="00284DA9">
      <w:pPr>
        <w:numPr>
          <w:ilvl w:val="0"/>
          <w:numId w:val="76"/>
        </w:numPr>
      </w:pPr>
      <w:r w:rsidRPr="009E09C9">
        <w:t>Приведение технического уровня существующих автомобильных дорог в соответствие с расширением автомобильного парка и ростом интенсивности движения;</w:t>
      </w:r>
    </w:p>
    <w:p w:rsidR="00E70442" w:rsidRPr="009E09C9" w:rsidRDefault="00E70442" w:rsidP="00284DA9">
      <w:pPr>
        <w:numPr>
          <w:ilvl w:val="0"/>
          <w:numId w:val="76"/>
        </w:numPr>
      </w:pPr>
      <w:r w:rsidRPr="009E09C9">
        <w:t>Необходимость устройства объездных дорог для исключения прохождения транзитного движения через город;</w:t>
      </w:r>
    </w:p>
    <w:p w:rsidR="00E70442" w:rsidRPr="009E09C9" w:rsidRDefault="00E70442" w:rsidP="00284DA9">
      <w:pPr>
        <w:numPr>
          <w:ilvl w:val="0"/>
          <w:numId w:val="76"/>
        </w:numPr>
      </w:pPr>
      <w:r w:rsidRPr="009E09C9">
        <w:t>Организация производственной автодороги из Восточного промышленного узла к федеральной автодороге через проектируемые путепровод и переезд в южной части города по ул. Володарского, минуя большую часть селитебой зоны;</w:t>
      </w:r>
    </w:p>
    <w:p w:rsidR="00E70442" w:rsidRPr="009E09C9" w:rsidRDefault="00E70442" w:rsidP="00284DA9">
      <w:pPr>
        <w:numPr>
          <w:ilvl w:val="0"/>
          <w:numId w:val="76"/>
        </w:numPr>
      </w:pPr>
      <w:r w:rsidRPr="009E09C9">
        <w:t>Необходимость устройства транспортных развязок в разных уровнях в местах пересечения с региональными и федеральной автодорог</w:t>
      </w:r>
      <w:r>
        <w:t>ами</w:t>
      </w:r>
      <w:r w:rsidRPr="009E09C9">
        <w:t>;</w:t>
      </w:r>
    </w:p>
    <w:p w:rsidR="00E70442" w:rsidRPr="009E09C9" w:rsidRDefault="00E70442" w:rsidP="00284DA9">
      <w:pPr>
        <w:numPr>
          <w:ilvl w:val="0"/>
          <w:numId w:val="76"/>
        </w:numPr>
      </w:pPr>
      <w:r w:rsidRPr="009E09C9">
        <w:t>Сокращение числа железнодорожных переездов в одном уровне путем строительства путепроводов;</w:t>
      </w:r>
    </w:p>
    <w:p w:rsidR="00E70442" w:rsidRPr="009E09C9" w:rsidRDefault="00E70442" w:rsidP="00284DA9">
      <w:pPr>
        <w:numPr>
          <w:ilvl w:val="0"/>
          <w:numId w:val="76"/>
        </w:numPr>
        <w:tabs>
          <w:tab w:val="left" w:pos="1935"/>
        </w:tabs>
        <w:rPr>
          <w:lang w:eastAsia="ar-SA"/>
        </w:rPr>
      </w:pPr>
      <w:r w:rsidRPr="009E09C9">
        <w:t>Связь городских путей сообщения с внегородскими автомобильными дорогами будет обеспечена по существующим направлениям с объездных дорог в местах транспортных развязок.</w:t>
      </w:r>
    </w:p>
    <w:p w:rsidR="00E70442" w:rsidRPr="009E09C9" w:rsidRDefault="00E70442" w:rsidP="00E70442">
      <w:pPr>
        <w:tabs>
          <w:tab w:val="left" w:pos="1935"/>
        </w:tabs>
        <w:rPr>
          <w:lang w:eastAsia="ar-SA"/>
        </w:rPr>
      </w:pPr>
      <w:r w:rsidRPr="00E6231E">
        <w:rPr>
          <w:lang w:eastAsia="ar-SA"/>
        </w:rPr>
        <w:t xml:space="preserve">Планировочная структура города, как и существующая, определена делением городской территории живописной рекой Адагум на два жилых района – </w:t>
      </w:r>
      <w:r w:rsidRPr="00E6231E">
        <w:rPr>
          <w:b/>
          <w:lang w:eastAsia="ar-SA"/>
        </w:rPr>
        <w:t>Западный</w:t>
      </w:r>
      <w:r w:rsidRPr="00E6231E">
        <w:rPr>
          <w:lang w:eastAsia="ar-SA"/>
        </w:rPr>
        <w:t xml:space="preserve"> и </w:t>
      </w:r>
      <w:r w:rsidRPr="00E6231E">
        <w:rPr>
          <w:b/>
          <w:lang w:eastAsia="ar-SA"/>
        </w:rPr>
        <w:t>Восточный</w:t>
      </w:r>
      <w:r w:rsidRPr="00E6231E">
        <w:rPr>
          <w:lang w:eastAsia="ar-SA"/>
        </w:rPr>
        <w:t xml:space="preserve">. </w:t>
      </w:r>
      <w:r w:rsidRPr="009E09C9">
        <w:rPr>
          <w:lang w:eastAsia="ar-SA"/>
        </w:rPr>
        <w:t>Жилые районы предлагается развивать, учитывая сложившуюся сетку улиц, дополнительно связав двумя новыми путепроводами через реку Адагум по ул. Коммунистической и Веселой и по существующей дамбе в северо-восточной части города в районе городских очистных сооружений.</w:t>
      </w:r>
    </w:p>
    <w:p w:rsidR="00E70442" w:rsidRPr="009E09C9" w:rsidRDefault="00E70442" w:rsidP="00E70442">
      <w:pPr>
        <w:tabs>
          <w:tab w:val="left" w:pos="1935"/>
        </w:tabs>
        <w:rPr>
          <w:lang w:eastAsia="ar-SA"/>
        </w:rPr>
      </w:pPr>
      <w:r w:rsidRPr="009E09C9">
        <w:rPr>
          <w:lang w:eastAsia="ar-SA"/>
        </w:rPr>
        <w:t xml:space="preserve">С застройкой жилого микрорайона, расположенного в северо-восточной части Крымска (поселка Степного), и южного микрорайона – 1-ой и 2-ой опытной селекционной станции «Восток», отделенных от города железной </w:t>
      </w:r>
      <w:r w:rsidRPr="009E09C9">
        <w:rPr>
          <w:lang w:eastAsia="ar-SA"/>
        </w:rPr>
        <w:lastRenderedPageBreak/>
        <w:t>дорогой, генеральным планом планируется связь через железнодорожную магистраль по двухуровневому путепроводу.</w:t>
      </w:r>
    </w:p>
    <w:p w:rsidR="00E70442" w:rsidRPr="00E6231E" w:rsidRDefault="00E70442" w:rsidP="007D4327">
      <w:pPr>
        <w:rPr>
          <w:rFonts w:eastAsia="Arial Unicode MS"/>
          <w:b/>
          <w:bCs/>
        </w:rPr>
      </w:pPr>
      <w:r w:rsidRPr="00E6231E">
        <w:rPr>
          <w:rFonts w:eastAsia="Arial Unicode MS"/>
          <w:b/>
          <w:bCs/>
        </w:rPr>
        <w:t>Жилая застройка.</w:t>
      </w:r>
    </w:p>
    <w:p w:rsidR="00C6348D" w:rsidRPr="00E6231E" w:rsidRDefault="00C6348D" w:rsidP="00C6348D">
      <w:pPr>
        <w:widowControl w:val="0"/>
      </w:pPr>
      <w:r w:rsidRPr="00E6231E">
        <w:t>К одним из основных мероприятий по сложившейся застройке города относится оформление исторического ядра города объектами обслуживания населения в жилой зоне с размещением как в первых этажах, так и в новых объектах капитального строительства. В Западном районе это территория, ограниченная улицами Комарова, Синева, Коммунистическая, К. Либкнехта.</w:t>
      </w:r>
    </w:p>
    <w:p w:rsidR="00C6348D" w:rsidRPr="009E09C9" w:rsidRDefault="00C6348D" w:rsidP="00C6348D">
      <w:pPr>
        <w:rPr>
          <w:rFonts w:eastAsia="Arial Unicode MS"/>
          <w:bCs/>
        </w:rPr>
      </w:pPr>
      <w:r w:rsidRPr="00E6231E">
        <w:rPr>
          <w:rFonts w:eastAsia="Arial Unicode MS"/>
          <w:bCs/>
        </w:rPr>
        <w:t xml:space="preserve">Проектом предлагается также постепенная реконструкция сложившейся застройки исторического центра в целях повышения её архитектурно-художественных качеств с постепенной заменой индивидуального малоэтажного строительства и размещением объектов общественно-деловой зоны и многоквартирной застройки. </w:t>
      </w:r>
      <w:r w:rsidRPr="009E09C9">
        <w:rPr>
          <w:rFonts w:eastAsia="Arial Unicode MS"/>
          <w:bCs/>
        </w:rPr>
        <w:t>Реконструкции подлежит зона застройки, ограниченная улицами Труда, Ставропольская, Троицкая, Переясловская, Шевченко, Адагумская.</w:t>
      </w:r>
    </w:p>
    <w:p w:rsidR="00C6348D" w:rsidRPr="00E6231E" w:rsidRDefault="00C6348D" w:rsidP="00C6348D">
      <w:pPr>
        <w:tabs>
          <w:tab w:val="left" w:pos="1935"/>
        </w:tabs>
        <w:rPr>
          <w:b/>
          <w:lang w:eastAsia="ar-SA"/>
        </w:rPr>
      </w:pPr>
      <w:r w:rsidRPr="00E6231E">
        <w:rPr>
          <w:rFonts w:eastAsia="Arial Unicode MS"/>
          <w:bCs/>
        </w:rPr>
        <w:t xml:space="preserve">Таким образом, </w:t>
      </w:r>
      <w:r w:rsidRPr="00E6231E">
        <w:rPr>
          <w:rFonts w:eastAsia="Arial Unicode MS"/>
          <w:b/>
          <w:bCs/>
        </w:rPr>
        <w:t>историческое ядро города позиционируется настоящим генеральным планом города как многофункциональная общественно-деловая зона с включением исторической жилой зоны</w:t>
      </w:r>
      <w:r w:rsidRPr="00E6231E">
        <w:rPr>
          <w:lang w:eastAsia="ar-SA"/>
        </w:rPr>
        <w:t xml:space="preserve"> </w:t>
      </w:r>
      <w:r w:rsidRPr="00E6231E">
        <w:rPr>
          <w:b/>
          <w:lang w:eastAsia="ar-SA"/>
        </w:rPr>
        <w:t>и производственной с экологически чистыми технологиями.</w:t>
      </w:r>
    </w:p>
    <w:p w:rsidR="00C6348D" w:rsidRPr="00E6231E" w:rsidRDefault="00C6348D" w:rsidP="00C6348D">
      <w:pPr>
        <w:tabs>
          <w:tab w:val="left" w:pos="1935"/>
        </w:tabs>
        <w:rPr>
          <w:lang w:eastAsia="ar-SA"/>
        </w:rPr>
      </w:pPr>
      <w:r w:rsidRPr="00E6231E">
        <w:rPr>
          <w:rFonts w:eastAsia="Arial Unicode MS"/>
          <w:bCs/>
        </w:rPr>
        <w:t xml:space="preserve">Появление </w:t>
      </w:r>
      <w:r w:rsidRPr="00E6231E">
        <w:rPr>
          <w:lang w:eastAsia="ar-SA"/>
        </w:rPr>
        <w:t>смешанных функциональных зон в основном связано с необходимостью улучшения состояния окружающей среды, изменением структуры использования производственных площадок. Появление таких зон может во многом решить проблему размещения обслуживания и развития мест приложения труда.</w:t>
      </w:r>
    </w:p>
    <w:p w:rsidR="00C6348D" w:rsidRPr="00E6231E" w:rsidRDefault="00C6348D" w:rsidP="00C6348D">
      <w:pPr>
        <w:widowControl w:val="0"/>
      </w:pPr>
      <w:r w:rsidRPr="00E6231E">
        <w:t xml:space="preserve">Существующая жилая застройка города подлежит благоустройству, озеленению и инженерному обеспечению территории. </w:t>
      </w:r>
    </w:p>
    <w:p w:rsidR="00C6348D" w:rsidRPr="009E09C9" w:rsidRDefault="00C6348D" w:rsidP="00C6348D">
      <w:pPr>
        <w:rPr>
          <w:rFonts w:eastAsia="Arial Unicode MS"/>
          <w:bCs/>
        </w:rPr>
      </w:pPr>
      <w:r w:rsidRPr="009E09C9">
        <w:rPr>
          <w:rFonts w:eastAsia="Arial Unicode MS"/>
          <w:bCs/>
        </w:rPr>
        <w:t>Основная часть планируемой жилой застройки города по площади освоения и количеству расселяемого населения – это Северный микрорайон, или «Новый».</w:t>
      </w:r>
    </w:p>
    <w:p w:rsidR="00C6348D" w:rsidRPr="009E09C9" w:rsidRDefault="00C6348D" w:rsidP="00C6348D">
      <w:pPr>
        <w:tabs>
          <w:tab w:val="left" w:pos="1935"/>
        </w:tabs>
        <w:rPr>
          <w:lang w:eastAsia="ar-SA"/>
        </w:rPr>
      </w:pPr>
      <w:r w:rsidRPr="009E09C9">
        <w:rPr>
          <w:lang w:eastAsia="ar-SA"/>
        </w:rPr>
        <w:t>Выполненным проектом планировки данной территории учтены все оформленные землеотводы и сложившаяся усадебная застройка, освоение свободной от застройки территории планируется под различные типы многоквартирной застройки. В основу планировочного решения микрорайона положены контура земельных участков различных собственников, необходимость реализации рациональной транспортной структуры и удовлетворение нормативной потребности в объектах обслуживания как жителей данного микрорайона, так и города Крымска в целом, а также учет всех планировочных ограничений.</w:t>
      </w:r>
    </w:p>
    <w:p w:rsidR="00C6348D" w:rsidRPr="009E09C9" w:rsidRDefault="00C6348D" w:rsidP="00C6348D">
      <w:pPr>
        <w:tabs>
          <w:tab w:val="left" w:pos="1935"/>
        </w:tabs>
        <w:rPr>
          <w:lang w:eastAsia="ar-SA"/>
        </w:rPr>
      </w:pPr>
      <w:r w:rsidRPr="009E09C9">
        <w:rPr>
          <w:lang w:eastAsia="ar-SA"/>
        </w:rPr>
        <w:t xml:space="preserve">Связь с Западным жилым районом и центром города осуществляется по улице Богатырской, выполняющей функции магистрали городского значения, </w:t>
      </w:r>
      <w:r w:rsidRPr="009E09C9">
        <w:rPr>
          <w:lang w:eastAsia="ar-SA"/>
        </w:rPr>
        <w:lastRenderedPageBreak/>
        <w:t>вдоль которой проектируется многофункциональный общественный центр жилого района Восточный. Проектируемый общественный центр имеет линейную структуру и представлен системой преимущественно встроенно-пристроенных помещений в многоквартирных жилых зданиях.</w:t>
      </w:r>
    </w:p>
    <w:p w:rsidR="00C6348D" w:rsidRPr="00E6231E" w:rsidRDefault="00C6348D" w:rsidP="007D4327">
      <w:pPr>
        <w:rPr>
          <w:rFonts w:eastAsia="Arial Unicode MS"/>
          <w:b/>
          <w:bCs/>
        </w:rPr>
      </w:pPr>
      <w:r w:rsidRPr="00E6231E">
        <w:rPr>
          <w:rFonts w:eastAsia="Arial Unicode MS"/>
          <w:b/>
          <w:bCs/>
        </w:rPr>
        <w:t>Общественно-деловая застройка.</w:t>
      </w:r>
    </w:p>
    <w:p w:rsidR="00C6348D" w:rsidRPr="00E6231E" w:rsidRDefault="00C6348D" w:rsidP="00C6348D">
      <w:pPr>
        <w:tabs>
          <w:tab w:val="left" w:pos="9356"/>
        </w:tabs>
      </w:pPr>
      <w:r w:rsidRPr="00E6231E">
        <w:t xml:space="preserve">Система общественных центров формируется в соответствии со сложившейся планировочной структурой города. </w:t>
      </w:r>
    </w:p>
    <w:p w:rsidR="00C6348D" w:rsidRPr="00E6231E" w:rsidRDefault="00C6348D" w:rsidP="00C6348D">
      <w:pPr>
        <w:tabs>
          <w:tab w:val="left" w:pos="9356"/>
        </w:tabs>
      </w:pPr>
      <w:r w:rsidRPr="00E6231E">
        <w:t>Главным центром притяжения остаётся зона исторического центра города, насыщенная объектами культуры, торговли, финансовыми и деловыми учреждениями и обладающая наиболее высокими архитектурно-эстетическими качествами. Система обслуживающих центров сформировалась в узлах пересечений магистральных улиц города – главных планировочных осей, проектом предусматривается её развитие. Общественно-деловая зона города формируется также вдоль магистральных  улиц – главных планировочных осей города (улицы К. Либкнехта, Комарова, Синева, Коммунистическая). Проектом эта тенденцию предлагается поддерживать и развивать.</w:t>
      </w:r>
    </w:p>
    <w:p w:rsidR="00C6348D" w:rsidRPr="009E09C9" w:rsidRDefault="00C6348D" w:rsidP="00C6348D">
      <w:pPr>
        <w:rPr>
          <w:rFonts w:eastAsia="Arial Unicode MS"/>
          <w:b/>
          <w:bCs/>
        </w:rPr>
      </w:pPr>
      <w:r w:rsidRPr="009E09C9">
        <w:rPr>
          <w:lang w:eastAsia="ar-SA"/>
        </w:rPr>
        <w:t>Все существующие объекты общественной застройки проектом сохраняются. Проектом предусматривается реконструкция объектов общественного центра прежде всего в плане благоустройства и озеленения открытых пространств – площадей, бульваров, парков, а также расширение сети предприятий общественного питания, пунктов бытового обслуживания.</w:t>
      </w:r>
    </w:p>
    <w:p w:rsidR="00C6348D" w:rsidRPr="009E09C9" w:rsidRDefault="00C6348D" w:rsidP="00C6348D">
      <w:pPr>
        <w:snapToGrid w:val="0"/>
      </w:pPr>
      <w:r w:rsidRPr="009E09C9">
        <w:t>В застроенной части города ввиду высокой плотности застройки не планируется размещение крупных градообразующих комплексов общественного обслуживания, намечается строительство отдельно стоящих объектов, отраженных в графических материалах (экспликации к схемам).</w:t>
      </w:r>
    </w:p>
    <w:p w:rsidR="00C6348D" w:rsidRPr="009E09C9" w:rsidRDefault="00C6348D" w:rsidP="00C6348D">
      <w:r w:rsidRPr="009E09C9">
        <w:t>Во вновь проектируемых жилых микрорайонах предусмотрены основные центра обслуживания населения. Наиболее насыщенный функционально и имеющий статус центра районного значения - это центр восточного микрорайона. Детально рекомендуемый профиль проектируемых объектов обслуживания и проектируемая вместимость оговорены в соответствующем разделе пояснительной записки</w:t>
      </w:r>
      <w:r w:rsidRPr="009E09C9">
        <w:rPr>
          <w:lang w:eastAsia="ar-SA"/>
        </w:rPr>
        <w:t xml:space="preserve"> «Расчет учреждений культурно-бытового обслуживания».</w:t>
      </w:r>
    </w:p>
    <w:p w:rsidR="00C6348D" w:rsidRPr="00C6348D" w:rsidRDefault="00C6348D" w:rsidP="00C6348D">
      <w:r w:rsidRPr="009E09C9">
        <w:rPr>
          <w:lang w:eastAsia="ar-SA"/>
        </w:rPr>
        <w:t>Состав объектов обслуживания в проекте принят в соответствии с выполненными расчетами минимально необходимых функций обслуживания на основании действующих нормативов, но дан условно и допускает изменения в рамках допустимых видов использования каждой конкретной функциональной зоны.</w:t>
      </w:r>
      <w:r w:rsidRPr="009E09C9">
        <w:t xml:space="preserve"> Эти изменения определяются местными органами власти исходя из определенных задач, решаемых муниципалитетами в конкретный промежуток времени. </w:t>
      </w:r>
      <w:r w:rsidRPr="00C6348D">
        <w:t xml:space="preserve">Генеральный план является регулятивным документом, который призван в первую очередь определить функциональное назначение территорий, </w:t>
      </w:r>
      <w:r w:rsidRPr="00C6348D">
        <w:lastRenderedPageBreak/>
        <w:t>но при этом предоставляет определенную свободу местным органам власти в выборе объектов для строительства и ее очередности.</w:t>
      </w:r>
    </w:p>
    <w:p w:rsidR="00C6348D" w:rsidRPr="009E09C9" w:rsidRDefault="00C6348D" w:rsidP="007D4327">
      <w:pPr>
        <w:rPr>
          <w:b/>
        </w:rPr>
      </w:pPr>
      <w:r w:rsidRPr="009E09C9">
        <w:rPr>
          <w:b/>
        </w:rPr>
        <w:t>Озеленение и благоустройство территории.</w:t>
      </w:r>
    </w:p>
    <w:p w:rsidR="00C6348D" w:rsidRPr="009E09C9" w:rsidRDefault="00C6348D" w:rsidP="00C6348D">
      <w:pPr>
        <w:rPr>
          <w:lang w:eastAsia="ar-SA"/>
        </w:rPr>
      </w:pPr>
      <w:r w:rsidRPr="009E09C9">
        <w:rPr>
          <w:lang w:eastAsia="ar-SA"/>
        </w:rPr>
        <w:t xml:space="preserve">Основной композиционной осью рекреационной зоны города остается река Адагум. Территория береговой полосы генеральным планом предусматривается для массового использования горожанами и гостями города для отдыха и спорта с соблюдением санитарных требований ее использования и максимально озеленена. Места отдыха должны быть оборудованы соответствующим образом. </w:t>
      </w:r>
    </w:p>
    <w:p w:rsidR="00C6348D" w:rsidRPr="009E09C9" w:rsidRDefault="00C6348D" w:rsidP="00C6348D">
      <w:pPr>
        <w:rPr>
          <w:lang w:eastAsia="ar-SA"/>
        </w:rPr>
      </w:pPr>
      <w:r w:rsidRPr="009E09C9">
        <w:rPr>
          <w:lang w:eastAsia="ar-SA"/>
        </w:rPr>
        <w:t>Вдоль большей части реки в пределах проектных границ города планируется создание благоустроенной набережной и системы инженерных берегоукрепительных сооружений и благоустройства</w:t>
      </w:r>
      <w:r>
        <w:rPr>
          <w:lang w:eastAsia="ar-SA"/>
        </w:rPr>
        <w:t>.</w:t>
      </w:r>
      <w:r w:rsidRPr="009E09C9">
        <w:rPr>
          <w:lang w:eastAsia="ar-SA"/>
        </w:rPr>
        <w:t xml:space="preserve"> </w:t>
      </w:r>
    </w:p>
    <w:p w:rsidR="00C6348D" w:rsidRPr="009E09C9" w:rsidRDefault="00C6348D" w:rsidP="00C6348D">
      <w:pPr>
        <w:tabs>
          <w:tab w:val="left" w:pos="1935"/>
        </w:tabs>
        <w:rPr>
          <w:lang w:eastAsia="ar-SA"/>
        </w:rPr>
      </w:pPr>
      <w:r w:rsidRPr="009E09C9">
        <w:rPr>
          <w:lang w:eastAsia="ar-SA"/>
        </w:rPr>
        <w:t>Проектом предусматривается создание в прибрежных территориях реки, не занятых застройкой, многопрофильных лесопарковых зон с развитой системой объектов спортивного, развлекательного, досугового, познавательного назначения. Так в северо-восточной части города на долгосрочную перспективу проектом предлагается создание детского парка с аквапарком и гидропарком.</w:t>
      </w:r>
    </w:p>
    <w:p w:rsidR="00B33E34" w:rsidRDefault="00B33E34" w:rsidP="00C6348D">
      <w:pPr>
        <w:rPr>
          <w:rFonts w:eastAsia="Arial Unicode MS"/>
          <w:bCs/>
        </w:rPr>
      </w:pPr>
      <w:r>
        <w:rPr>
          <w:rFonts w:eastAsia="Arial Unicode MS"/>
          <w:bCs/>
        </w:rPr>
        <w:t>Система рекреационного обслуживания города Крымск дополняется целым рядом проектируемых территорий - скверами и бельварами.</w:t>
      </w:r>
    </w:p>
    <w:p w:rsidR="00C6348D" w:rsidRPr="00E6231E" w:rsidRDefault="00C6348D" w:rsidP="00C6348D">
      <w:pPr>
        <w:rPr>
          <w:rFonts w:eastAsia="Arial Unicode MS"/>
          <w:bCs/>
        </w:rPr>
      </w:pPr>
      <w:r w:rsidRPr="00E6231E">
        <w:rPr>
          <w:rFonts w:eastAsia="Arial Unicode MS"/>
          <w:bCs/>
        </w:rPr>
        <w:t>Что касается системы спортивно-оздоровительных учреждений, она в городе Крымск является исключительной и представленной очень полно. Спортивно-оздоровительный комплекс «Гигант» удовлетворяет самым современным требованиям и взыскательным потребностям горожан.</w:t>
      </w:r>
    </w:p>
    <w:p w:rsidR="0055081D" w:rsidRPr="00E6231E" w:rsidRDefault="0055081D" w:rsidP="007D4327">
      <w:pPr>
        <w:rPr>
          <w:b/>
          <w:lang w:eastAsia="ar-SA"/>
        </w:rPr>
      </w:pPr>
      <w:r w:rsidRPr="00E6231E">
        <w:rPr>
          <w:b/>
          <w:lang w:eastAsia="ar-SA"/>
        </w:rPr>
        <w:t>Производственные территории.</w:t>
      </w:r>
    </w:p>
    <w:p w:rsidR="0055081D" w:rsidRPr="00E6231E" w:rsidRDefault="0055081D" w:rsidP="0055081D">
      <w:pPr>
        <w:ind w:left="132" w:firstLine="435"/>
      </w:pPr>
      <w:r w:rsidRPr="00E6231E">
        <w:t xml:space="preserve">Проектом </w:t>
      </w:r>
      <w:r>
        <w:t>рекомендуются</w:t>
      </w:r>
      <w:r w:rsidRPr="00E6231E">
        <w:t xml:space="preserve"> следующие планировочные мероприятия:</w:t>
      </w:r>
    </w:p>
    <w:p w:rsidR="0055081D" w:rsidRPr="00E6231E" w:rsidRDefault="0055081D" w:rsidP="00284DA9">
      <w:pPr>
        <w:widowControl w:val="0"/>
        <w:numPr>
          <w:ilvl w:val="0"/>
          <w:numId w:val="77"/>
        </w:numPr>
        <w:autoSpaceDE w:val="0"/>
        <w:autoSpaceDN w:val="0"/>
        <w:adjustRightInd w:val="0"/>
        <w:ind w:left="132" w:firstLine="435"/>
      </w:pPr>
      <w:r w:rsidRPr="00E6231E">
        <w:t>территориальное упорядочение производственных территорий, функциональное и санитарное зонирование, перепрофилирование ряда производственных объектов в соответствии с принятым зонированием;</w:t>
      </w:r>
    </w:p>
    <w:p w:rsidR="0055081D" w:rsidRPr="00E6231E" w:rsidRDefault="0055081D" w:rsidP="00284DA9">
      <w:pPr>
        <w:widowControl w:val="0"/>
        <w:numPr>
          <w:ilvl w:val="0"/>
          <w:numId w:val="77"/>
        </w:numPr>
        <w:autoSpaceDE w:val="0"/>
        <w:autoSpaceDN w:val="0"/>
        <w:adjustRightInd w:val="0"/>
        <w:ind w:left="132" w:firstLine="435"/>
      </w:pPr>
      <w:r w:rsidRPr="00E6231E">
        <w:t>технологическая модернизация и планировочная трансформация или перепрофилирование экологически опасных производств с целью уменьшения вредного воздействия на окружающую среду и сокращения санитарно-защитных зон с целью сохранения в селитебной зоне градообразующих предприятий города;</w:t>
      </w:r>
    </w:p>
    <w:p w:rsidR="0055081D" w:rsidRPr="00E6231E" w:rsidRDefault="0055081D" w:rsidP="00284DA9">
      <w:pPr>
        <w:widowControl w:val="0"/>
        <w:numPr>
          <w:ilvl w:val="0"/>
          <w:numId w:val="77"/>
        </w:numPr>
        <w:autoSpaceDE w:val="0"/>
        <w:autoSpaceDN w:val="0"/>
        <w:adjustRightInd w:val="0"/>
        <w:ind w:left="132" w:firstLine="435"/>
      </w:pPr>
      <w:r w:rsidRPr="00E6231E">
        <w:t>оптимизация использования существующих производственных территорий, реконструкция, упорядочение застройки, благоустройство и озеленение, развитие транспортной сети;</w:t>
      </w:r>
    </w:p>
    <w:p w:rsidR="0055081D" w:rsidRPr="00E6231E" w:rsidRDefault="0055081D" w:rsidP="00284DA9">
      <w:pPr>
        <w:widowControl w:val="0"/>
        <w:numPr>
          <w:ilvl w:val="0"/>
          <w:numId w:val="77"/>
        </w:numPr>
        <w:autoSpaceDE w:val="0"/>
        <w:autoSpaceDN w:val="0"/>
        <w:adjustRightInd w:val="0"/>
        <w:ind w:left="132" w:firstLine="435"/>
      </w:pPr>
      <w:r w:rsidRPr="00E6231E">
        <w:t>формирование полифункциональных “контактно-стыковых” зон вдоль   границ с селитебными районами с переводом части территорий производственных объектов для использования в деловых, общественных, коммерческих целях;</w:t>
      </w:r>
    </w:p>
    <w:p w:rsidR="0055081D" w:rsidRPr="00E6231E" w:rsidRDefault="0055081D" w:rsidP="00284DA9">
      <w:pPr>
        <w:widowControl w:val="0"/>
        <w:numPr>
          <w:ilvl w:val="0"/>
          <w:numId w:val="77"/>
        </w:numPr>
        <w:autoSpaceDE w:val="0"/>
        <w:autoSpaceDN w:val="0"/>
        <w:adjustRightInd w:val="0"/>
        <w:ind w:left="132" w:firstLine="435"/>
      </w:pPr>
      <w:r w:rsidRPr="00E6231E">
        <w:t xml:space="preserve">концентрация производственных объектов в промышленных районах, </w:t>
      </w:r>
      <w:r w:rsidRPr="00E6231E">
        <w:lastRenderedPageBreak/>
        <w:t>сокращение производственных территорий в центральной части города;</w:t>
      </w:r>
    </w:p>
    <w:p w:rsidR="0055081D" w:rsidRPr="00E6231E" w:rsidRDefault="0055081D" w:rsidP="00284DA9">
      <w:pPr>
        <w:widowControl w:val="0"/>
        <w:numPr>
          <w:ilvl w:val="0"/>
          <w:numId w:val="77"/>
        </w:numPr>
        <w:autoSpaceDE w:val="0"/>
        <w:autoSpaceDN w:val="0"/>
        <w:adjustRightInd w:val="0"/>
        <w:ind w:left="132" w:firstLine="435"/>
      </w:pPr>
      <w:r w:rsidRPr="00E6231E">
        <w:t>первоочередная реорганизация производственно-коммунальных территорий, расположенных в прибрежных и водоохранных зонах;</w:t>
      </w:r>
    </w:p>
    <w:p w:rsidR="0055081D" w:rsidRPr="00E6231E" w:rsidRDefault="0055081D" w:rsidP="00284DA9">
      <w:pPr>
        <w:widowControl w:val="0"/>
        <w:numPr>
          <w:ilvl w:val="0"/>
          <w:numId w:val="77"/>
        </w:numPr>
        <w:autoSpaceDE w:val="0"/>
        <w:autoSpaceDN w:val="0"/>
        <w:adjustRightInd w:val="0"/>
        <w:ind w:left="132" w:firstLine="435"/>
      </w:pPr>
      <w:r w:rsidRPr="00E6231E">
        <w:t>организация озелененных санитарно-защитных зон промышленных районов с поэтапным выводом жилья.</w:t>
      </w:r>
    </w:p>
    <w:p w:rsidR="0055081D" w:rsidRPr="00E6231E" w:rsidRDefault="0055081D" w:rsidP="0055081D">
      <w:pPr>
        <w:tabs>
          <w:tab w:val="left" w:pos="1935"/>
        </w:tabs>
        <w:rPr>
          <w:lang w:eastAsia="ar-SA"/>
        </w:rPr>
      </w:pPr>
      <w:r w:rsidRPr="00E6231E">
        <w:rPr>
          <w:lang w:eastAsia="ar-SA"/>
        </w:rPr>
        <w:t>При этом администрации городского поселения рекомендуется вести контроль деятельности предприятий по осуществлению мероприятий по снижению отрицательного воздействия на состояние окружающей среды. Это, прежде всего, разработка соответствующего проекта ОВОС, обосновывающего степень отрицательного воздействия на окружающую среду и устанавливающего размер возможной санитарно-защитной зоны. Сокращение санитарно-защитной зоны возможно при объективном доказательстве стабильного достижения уровня вредного воздействия на границе СЗЗ и за её пределами ниже нормативных требований, и по материалам систематических лабораторных наблюдений за состоянием загрязнения воздушной среды:</w:t>
      </w:r>
    </w:p>
    <w:p w:rsidR="0055081D" w:rsidRPr="00E6231E" w:rsidRDefault="0055081D" w:rsidP="0055081D">
      <w:pPr>
        <w:tabs>
          <w:tab w:val="left" w:pos="1935"/>
        </w:tabs>
        <w:rPr>
          <w:lang w:eastAsia="ar-SA"/>
        </w:rPr>
      </w:pPr>
      <w:r w:rsidRPr="00E6231E">
        <w:rPr>
          <w:lang w:eastAsia="ar-SA"/>
        </w:rPr>
        <w:t>- подтверждение замерами снижения уровня шума и других физических факторов в пределах жилой застройки ниже гигиенических нормативов,</w:t>
      </w:r>
    </w:p>
    <w:p w:rsidR="0055081D" w:rsidRPr="00E6231E" w:rsidRDefault="0055081D" w:rsidP="0055081D">
      <w:pPr>
        <w:tabs>
          <w:tab w:val="left" w:pos="1935"/>
        </w:tabs>
        <w:rPr>
          <w:lang w:eastAsia="ar-SA"/>
        </w:rPr>
      </w:pPr>
      <w:r w:rsidRPr="00E6231E">
        <w:rPr>
          <w:lang w:eastAsia="ar-SA"/>
        </w:rPr>
        <w:t>- уменьшение мощности, изменение состава, перепрофилирование предприятия и связанное с этим понижение класса вредности.</w:t>
      </w:r>
    </w:p>
    <w:p w:rsidR="0055081D" w:rsidRPr="00E6231E" w:rsidRDefault="0055081D" w:rsidP="0055081D">
      <w:pPr>
        <w:rPr>
          <w:rFonts w:eastAsia="Arial Unicode MS"/>
          <w:bCs/>
        </w:rPr>
      </w:pPr>
    </w:p>
    <w:p w:rsidR="0055081D" w:rsidRPr="00E6231E" w:rsidRDefault="0055081D" w:rsidP="007D4327">
      <w:pPr>
        <w:rPr>
          <w:b/>
          <w:lang w:eastAsia="ar-SA"/>
        </w:rPr>
      </w:pPr>
      <w:r w:rsidRPr="00E6231E">
        <w:rPr>
          <w:b/>
          <w:lang w:eastAsia="ar-SA"/>
        </w:rPr>
        <w:t>Размещение объектов коммунального назначения.</w:t>
      </w:r>
    </w:p>
    <w:p w:rsidR="0055081D" w:rsidRPr="009E09C9" w:rsidRDefault="0055081D" w:rsidP="0055081D">
      <w:pPr>
        <w:ind w:right="-1" w:firstLine="708"/>
      </w:pPr>
      <w:r w:rsidRPr="009E09C9">
        <w:t>Для обслуживания населения городского поселения проектом предусмотрено сохранение существующего пожарн</w:t>
      </w:r>
      <w:r>
        <w:t>ого</w:t>
      </w:r>
      <w:r w:rsidRPr="009E09C9">
        <w:t xml:space="preserve"> депо в северной части города. </w:t>
      </w:r>
    </w:p>
    <w:p w:rsidR="0055081D" w:rsidRPr="009E09C9" w:rsidRDefault="0055081D" w:rsidP="0055081D">
      <w:r w:rsidRPr="009E09C9">
        <w:t>Существующее кладбище традиционных захоронений проектом сохраняется, проектом планируется в дальнейшем использовать территорию к северу от действующего.</w:t>
      </w:r>
    </w:p>
    <w:p w:rsidR="0055081D" w:rsidRPr="009E09C9" w:rsidRDefault="0055081D" w:rsidP="0055081D">
      <w:r w:rsidRPr="009E09C9">
        <w:t>На перспективу территорию свалки мусора проектом предлагается рекультивировать с созданием на данной территории полигона для мусоросортировочной станции. Последующая утилизация мусора будет производиться на мусороперерабатывающем заводе, планируемом к размещению в Варениковском сельском поселении.</w:t>
      </w:r>
    </w:p>
    <w:p w:rsidR="0055081D" w:rsidRPr="00E6231E" w:rsidRDefault="0055081D" w:rsidP="0055081D"/>
    <w:p w:rsidR="0055081D" w:rsidRPr="00E6231E" w:rsidRDefault="0055081D" w:rsidP="007D4327">
      <w:pPr>
        <w:rPr>
          <w:b/>
          <w:color w:val="0070C0"/>
          <w:lang w:eastAsia="ar-SA"/>
        </w:rPr>
      </w:pPr>
      <w:r w:rsidRPr="00E6231E">
        <w:rPr>
          <w:b/>
          <w:lang w:eastAsia="ar-SA"/>
        </w:rPr>
        <w:t xml:space="preserve">Хутор Верхнеадагум </w:t>
      </w:r>
    </w:p>
    <w:p w:rsidR="0055081D" w:rsidRPr="00E6231E" w:rsidRDefault="0055081D" w:rsidP="0055081D">
      <w:pPr>
        <w:ind w:right="170"/>
        <w:jc w:val="center"/>
        <w:rPr>
          <w:b/>
          <w:lang w:eastAsia="ar-SA"/>
        </w:rPr>
      </w:pPr>
    </w:p>
    <w:p w:rsidR="0055081D" w:rsidRPr="00E6231E" w:rsidRDefault="0055081D" w:rsidP="0055081D">
      <w:pPr>
        <w:tabs>
          <w:tab w:val="left" w:pos="-993"/>
        </w:tabs>
        <w:rPr>
          <w:lang w:eastAsia="ar-SA"/>
        </w:rPr>
      </w:pPr>
      <w:r w:rsidRPr="00D44D0E">
        <w:rPr>
          <w:lang w:eastAsia="ar-SA"/>
        </w:rPr>
        <w:t>Проектом предусматривается развитие хутора Верхнеадагум в утвержденных границах с включением земельного участка под размещения транспортного терминала.</w:t>
      </w:r>
      <w:r w:rsidRPr="00E6231E">
        <w:rPr>
          <w:lang w:eastAsia="ar-SA"/>
        </w:rPr>
        <w:t xml:space="preserve"> Для обеспечения населения необходимыми объектами социальной инфраструктуры проектом предусматривается размещение общественного центра обслуживания с минимально необходимым составом </w:t>
      </w:r>
      <w:r w:rsidRPr="00E6231E">
        <w:rPr>
          <w:lang w:eastAsia="ar-SA"/>
        </w:rPr>
        <w:lastRenderedPageBreak/>
        <w:t>обслуживающих функций: магазин товаров повседневного спроса, отделение почтовой связи, детский сад с начальной школой, пункт бытового обслуживания, аптека.</w:t>
      </w:r>
    </w:p>
    <w:p w:rsidR="0055081D" w:rsidRPr="00E6231E" w:rsidRDefault="0055081D" w:rsidP="0055081D">
      <w:pPr>
        <w:tabs>
          <w:tab w:val="left" w:pos="-993"/>
        </w:tabs>
        <w:rPr>
          <w:lang w:eastAsia="ar-SA"/>
        </w:rPr>
      </w:pPr>
      <w:r w:rsidRPr="00E6231E">
        <w:t>Проектируемая жилая застройка представлена индивидуальным жилым фондом с приусадебными участками с предельными размерами, устанавливаемыми администрацией городского поселения</w:t>
      </w:r>
      <w:r w:rsidRPr="00E6231E">
        <w:rPr>
          <w:lang w:eastAsia="ar-SA"/>
        </w:rPr>
        <w:t xml:space="preserve"> </w:t>
      </w:r>
    </w:p>
    <w:p w:rsidR="0055081D" w:rsidRPr="00E6231E" w:rsidRDefault="0055081D" w:rsidP="0055081D">
      <w:pPr>
        <w:tabs>
          <w:tab w:val="left" w:pos="-993"/>
        </w:tabs>
        <w:rPr>
          <w:b/>
          <w:lang w:eastAsia="ar-SA"/>
        </w:rPr>
      </w:pPr>
      <w:r w:rsidRPr="00E6231E">
        <w:rPr>
          <w:lang w:eastAsia="ar-SA"/>
        </w:rPr>
        <w:t xml:space="preserve">Проектом предусматривается развитие хутора Верхнеадагум в </w:t>
      </w:r>
      <w:r>
        <w:rPr>
          <w:lang w:eastAsia="ar-SA"/>
        </w:rPr>
        <w:t>утвержденных</w:t>
      </w:r>
      <w:r w:rsidRPr="00E6231E">
        <w:rPr>
          <w:lang w:eastAsia="ar-SA"/>
        </w:rPr>
        <w:t xml:space="preserve"> границах.</w:t>
      </w:r>
      <w:r>
        <w:rPr>
          <w:lang w:eastAsia="ar-SA"/>
        </w:rPr>
        <w:t xml:space="preserve"> </w:t>
      </w:r>
    </w:p>
    <w:p w:rsidR="0055081D" w:rsidRPr="00E6231E" w:rsidRDefault="0055081D" w:rsidP="0055081D">
      <w:pPr>
        <w:ind w:firstLine="633"/>
      </w:pPr>
      <w:r>
        <w:t>В утвержденных границах населенного пункта</w:t>
      </w:r>
      <w:r w:rsidRPr="00E6231E">
        <w:t xml:space="preserve"> </w:t>
      </w:r>
      <w:r>
        <w:t xml:space="preserve">уже предусмотрено </w:t>
      </w:r>
      <w:r w:rsidRPr="00E6231E">
        <w:t xml:space="preserve">строительство АЗС, пунктов технического обслуживания автомобилей, моек, стоянок и объектов, предназначенных для обслуживания транзитных пассажиров - оптовых рынков, магазинов, кафе, гостиниц. </w:t>
      </w:r>
    </w:p>
    <w:p w:rsidR="0055081D" w:rsidRPr="00E6231E" w:rsidRDefault="0055081D" w:rsidP="0055081D">
      <w:pPr>
        <w:tabs>
          <w:tab w:val="left" w:pos="720"/>
        </w:tabs>
        <w:ind w:firstLine="720"/>
      </w:pPr>
      <w:r w:rsidRPr="00E6231E">
        <w:t>Объекты дорожного сервиса являются важным элементом в работе дороги, с помощью которых создаются нормальные условия в удовлетворении потребностей в питании, отдыхе, ночлеге, своевременного обслуживания и ремонта автомобилей, обеспечения условий по осуществлению грузовых и пассажирских перевозок.</w:t>
      </w:r>
    </w:p>
    <w:p w:rsidR="0055081D" w:rsidRPr="00E6231E" w:rsidRDefault="0055081D" w:rsidP="0055081D">
      <w:pPr>
        <w:tabs>
          <w:tab w:val="left" w:pos="-993"/>
        </w:tabs>
        <w:rPr>
          <w:lang w:eastAsia="ar-SA"/>
        </w:rPr>
      </w:pPr>
      <w:r w:rsidRPr="00E6231E">
        <w:rPr>
          <w:lang w:eastAsia="ar-SA"/>
        </w:rPr>
        <w:t>Объекты данного функционального назначения занимают значительные территории и в г. Крымске.</w:t>
      </w:r>
    </w:p>
    <w:p w:rsidR="0055081D" w:rsidRDefault="000E34B4" w:rsidP="000E34B4">
      <w:pPr>
        <w:ind w:right="-1"/>
        <w:rPr>
          <w:lang w:eastAsia="ar-SA"/>
        </w:rPr>
      </w:pPr>
      <w:r w:rsidRPr="0055081D">
        <w:rPr>
          <w:lang w:eastAsia="ar-SA"/>
        </w:rPr>
        <w:t xml:space="preserve">Дополнительно настоящим проектом внесения изменений в генеральный план </w:t>
      </w:r>
      <w:r w:rsidR="00C9245A" w:rsidRPr="0055081D">
        <w:rPr>
          <w:lang w:eastAsia="ar-SA"/>
        </w:rPr>
        <w:t>Крымск</w:t>
      </w:r>
      <w:r w:rsidRPr="0055081D">
        <w:rPr>
          <w:lang w:eastAsia="ar-SA"/>
        </w:rPr>
        <w:t xml:space="preserve">ого </w:t>
      </w:r>
      <w:r w:rsidR="00C9245A" w:rsidRPr="0055081D">
        <w:rPr>
          <w:lang w:eastAsia="ar-SA"/>
        </w:rPr>
        <w:t>городск</w:t>
      </w:r>
      <w:r w:rsidRPr="0055081D">
        <w:rPr>
          <w:lang w:eastAsia="ar-SA"/>
        </w:rPr>
        <w:t xml:space="preserve">ого поселения согласно требованиям технического задания внесены изменения функциональных зон или границ </w:t>
      </w:r>
      <w:r w:rsidR="0055081D">
        <w:rPr>
          <w:lang w:eastAsia="ar-SA"/>
        </w:rPr>
        <w:t xml:space="preserve">ряда </w:t>
      </w:r>
      <w:r w:rsidRPr="0055081D">
        <w:rPr>
          <w:lang w:eastAsia="ar-SA"/>
        </w:rPr>
        <w:t xml:space="preserve"> территорий</w:t>
      </w:r>
      <w:r w:rsidR="0055081D">
        <w:rPr>
          <w:lang w:eastAsia="ar-SA"/>
        </w:rPr>
        <w:t>.</w:t>
      </w:r>
    </w:p>
    <w:p w:rsidR="000E34B4" w:rsidRPr="0055081D" w:rsidRDefault="000E34B4" w:rsidP="0055081D">
      <w:pPr>
        <w:pStyle w:val="af0"/>
        <w:widowControl w:val="0"/>
        <w:autoSpaceDE w:val="0"/>
        <w:autoSpaceDN w:val="0"/>
        <w:adjustRightInd w:val="0"/>
        <w:ind w:left="0"/>
        <w:rPr>
          <w:rFonts w:ascii="Times New Roman" w:eastAsiaTheme="minorEastAsia" w:hAnsi="Times New Roman"/>
          <w:lang w:eastAsia="ar-SA"/>
        </w:rPr>
      </w:pPr>
      <w:r w:rsidRPr="0055081D">
        <w:rPr>
          <w:rFonts w:ascii="Times New Roman" w:eastAsiaTheme="minorEastAsia" w:hAnsi="Times New Roman"/>
          <w:lang w:eastAsia="ar-SA"/>
        </w:rPr>
        <w:t>Развитие населенн</w:t>
      </w:r>
      <w:r w:rsidR="0055081D" w:rsidRPr="0055081D">
        <w:rPr>
          <w:rFonts w:ascii="Times New Roman" w:eastAsiaTheme="minorEastAsia" w:hAnsi="Times New Roman"/>
          <w:lang w:eastAsia="ar-SA"/>
        </w:rPr>
        <w:t xml:space="preserve">ых пунктов Крымского городского поселения </w:t>
      </w:r>
      <w:r w:rsidRPr="0055081D">
        <w:rPr>
          <w:rFonts w:ascii="Times New Roman" w:eastAsiaTheme="minorEastAsia" w:hAnsi="Times New Roman"/>
          <w:lang w:eastAsia="ar-SA"/>
        </w:rPr>
        <w:t>настоящим проектом предусматривается в существующих границах</w:t>
      </w:r>
      <w:r w:rsidR="0055081D" w:rsidRPr="0055081D">
        <w:rPr>
          <w:rFonts w:ascii="Times New Roman" w:eastAsiaTheme="minorEastAsia" w:hAnsi="Times New Roman"/>
          <w:lang w:eastAsia="ar-SA"/>
        </w:rPr>
        <w:t>, установленных генеральным планом, утвержденным Решением Совета Крымского городского поселения от 16.10.2020 года №92</w:t>
      </w:r>
      <w:r w:rsidRPr="0055081D">
        <w:rPr>
          <w:rFonts w:ascii="Times New Roman" w:eastAsiaTheme="minorEastAsia" w:hAnsi="Times New Roman"/>
          <w:lang w:eastAsia="ar-SA"/>
        </w:rPr>
        <w:t xml:space="preserve">. </w:t>
      </w:r>
    </w:p>
    <w:p w:rsidR="000E34B4" w:rsidRPr="00FA1B50" w:rsidRDefault="000E34B4" w:rsidP="000E34B4">
      <w:pPr>
        <w:ind w:right="141"/>
      </w:pPr>
      <w:r w:rsidRPr="00FA1B50">
        <w:t xml:space="preserve">Также выполнена актуализация </w:t>
      </w:r>
      <w:r w:rsidR="00CE7EA2" w:rsidRPr="00FA1B50">
        <w:t xml:space="preserve">настоящего </w:t>
      </w:r>
      <w:r w:rsidRPr="00FA1B50">
        <w:t xml:space="preserve">проекта </w:t>
      </w:r>
      <w:r w:rsidR="00CE7EA2" w:rsidRPr="00FA1B50">
        <w:t xml:space="preserve">внесения изменений в генеральный план </w:t>
      </w:r>
      <w:r w:rsidR="00C9245A" w:rsidRPr="00FA1B50">
        <w:t>Крымск</w:t>
      </w:r>
      <w:r w:rsidRPr="00FA1B50">
        <w:t xml:space="preserve">ого </w:t>
      </w:r>
      <w:r w:rsidR="00C9245A" w:rsidRPr="00FA1B50">
        <w:t>городск</w:t>
      </w:r>
      <w:r w:rsidRPr="00FA1B50">
        <w:t xml:space="preserve">ого поселения </w:t>
      </w:r>
      <w:r w:rsidR="005B2AD6" w:rsidRPr="00FA1B50">
        <w:t>Крымс</w:t>
      </w:r>
      <w:r w:rsidRPr="00FA1B50">
        <w:t>кого района на основе утвержденных материалов Схемы территориального планирования Краснодарского края и Схемы территориального планирования Российской Федерации</w:t>
      </w:r>
      <w:r w:rsidR="00106296" w:rsidRPr="00FA1B50">
        <w:t xml:space="preserve"> по состоянию на ноябрь 2020 года</w:t>
      </w:r>
      <w:r w:rsidRPr="00FA1B50">
        <w:t xml:space="preserve">, приведение проекта к нормативам в проектировании генеральных планов, включая приказ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hyperlink r:id="rId80" w:history="1">
        <w:r w:rsidRPr="00FA1B50">
          <w:t>приказа Минэкономразвития России от 7 декабря 2016 г. N 793</w:t>
        </w:r>
      </w:hyperlink>
      <w:r w:rsidR="00106296" w:rsidRPr="00FA1B50">
        <w:t>, выполнена актуализация зон затопления и подтопления</w:t>
      </w:r>
      <w:r w:rsidR="001C080B" w:rsidRPr="00FA1B50">
        <w:t>, а также других</w:t>
      </w:r>
      <w:r w:rsidRPr="00FA1B50">
        <w:t xml:space="preserve"> </w:t>
      </w:r>
      <w:r w:rsidR="00FA1B50" w:rsidRPr="00FA1B50">
        <w:t>установленных и проектируемых зон с особыми условиями использования территории по состоянию на ноябрь 2020 года.</w:t>
      </w:r>
    </w:p>
    <w:p w:rsidR="00C3337B" w:rsidRPr="00810049" w:rsidRDefault="003E4EA7" w:rsidP="00850648">
      <w:pPr>
        <w:pStyle w:val="20"/>
        <w:spacing w:line="276" w:lineRule="auto"/>
        <w:ind w:firstLine="0"/>
        <w:rPr>
          <w:b/>
        </w:rPr>
      </w:pPr>
      <w:bookmarkStart w:id="70" w:name="_Toc107050711"/>
      <w:bookmarkStart w:id="71" w:name="_Toc268438876"/>
      <w:bookmarkStart w:id="72" w:name="_Toc268439184"/>
      <w:bookmarkStart w:id="73" w:name="_Toc278305309"/>
      <w:r w:rsidRPr="00810049">
        <w:rPr>
          <w:b/>
        </w:rPr>
        <w:lastRenderedPageBreak/>
        <w:t>2.2</w:t>
      </w:r>
      <w:r w:rsidR="00681219" w:rsidRPr="00810049">
        <w:rPr>
          <w:b/>
        </w:rPr>
        <w:t>.2. Функциональное зонирование</w:t>
      </w:r>
      <w:r w:rsidR="00C3337B" w:rsidRPr="00810049">
        <w:rPr>
          <w:b/>
        </w:rPr>
        <w:t>. Х</w:t>
      </w:r>
      <w:r w:rsidR="00681219" w:rsidRPr="00810049">
        <w:rPr>
          <w:b/>
        </w:rPr>
        <w:t xml:space="preserve">арактеристика </w:t>
      </w:r>
      <w:r w:rsidR="00850648" w:rsidRPr="00810049">
        <w:rPr>
          <w:b/>
        </w:rPr>
        <w:t xml:space="preserve">и параметры </w:t>
      </w:r>
      <w:r w:rsidR="00681219" w:rsidRPr="00810049">
        <w:rPr>
          <w:b/>
        </w:rPr>
        <w:t>функциональных зон</w:t>
      </w:r>
      <w:bookmarkEnd w:id="70"/>
    </w:p>
    <w:p w:rsidR="00681219" w:rsidRPr="00810049" w:rsidRDefault="00681219" w:rsidP="00850648">
      <w:pPr>
        <w:ind w:firstLine="0"/>
        <w:jc w:val="center"/>
        <w:rPr>
          <w:b/>
        </w:rPr>
      </w:pPr>
    </w:p>
    <w:p w:rsidR="00681219" w:rsidRPr="00810049" w:rsidRDefault="00681219" w:rsidP="00681219">
      <w:pPr>
        <w:pStyle w:val="1ff4"/>
        <w:tabs>
          <w:tab w:val="left" w:pos="9781"/>
        </w:tabs>
        <w:spacing w:after="0" w:line="276" w:lineRule="auto"/>
        <w:ind w:firstLine="709"/>
        <w:rPr>
          <w:rFonts w:eastAsiaTheme="minorEastAsia"/>
          <w:sz w:val="28"/>
          <w:szCs w:val="28"/>
        </w:rPr>
      </w:pPr>
      <w:r w:rsidRPr="00810049">
        <w:rPr>
          <w:rFonts w:eastAsiaTheme="minorEastAsia"/>
          <w:sz w:val="28"/>
          <w:szCs w:val="28"/>
        </w:rPr>
        <w:t xml:space="preserve">Основной составляющей документов территориального планирования - в данном случае проекта генерального плана </w:t>
      </w:r>
      <w:r w:rsidR="00C9245A" w:rsidRPr="00810049">
        <w:rPr>
          <w:rFonts w:eastAsiaTheme="minorEastAsia"/>
          <w:sz w:val="28"/>
          <w:szCs w:val="28"/>
        </w:rPr>
        <w:t>Крымск</w:t>
      </w:r>
      <w:r w:rsidRPr="00810049">
        <w:rPr>
          <w:rFonts w:eastAsiaTheme="minorEastAsia"/>
          <w:sz w:val="28"/>
          <w:szCs w:val="28"/>
        </w:rPr>
        <w:t xml:space="preserve">ого </w:t>
      </w:r>
      <w:r w:rsidR="00C9245A" w:rsidRPr="00810049">
        <w:rPr>
          <w:rFonts w:eastAsiaTheme="minorEastAsia"/>
          <w:sz w:val="28"/>
          <w:szCs w:val="28"/>
        </w:rPr>
        <w:t>городск</w:t>
      </w:r>
      <w:r w:rsidRPr="00810049">
        <w:rPr>
          <w:rFonts w:eastAsiaTheme="minorEastAsia"/>
          <w:sz w:val="28"/>
          <w:szCs w:val="28"/>
        </w:rPr>
        <w:t>ого поселения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p>
    <w:p w:rsidR="00681219" w:rsidRPr="00810049" w:rsidRDefault="00681219" w:rsidP="00681219">
      <w:pPr>
        <w:tabs>
          <w:tab w:val="left" w:pos="9781"/>
        </w:tabs>
        <w:rPr>
          <w:lang w:eastAsia="ar-SA"/>
        </w:rPr>
      </w:pPr>
      <w:r w:rsidRPr="00810049">
        <w:rPr>
          <w:lang w:eastAsia="ar-SA"/>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p>
    <w:p w:rsidR="00681219" w:rsidRPr="00810049" w:rsidRDefault="00681219" w:rsidP="00681219">
      <w:pPr>
        <w:tabs>
          <w:tab w:val="left" w:pos="9781"/>
        </w:tabs>
        <w:rPr>
          <w:lang w:eastAsia="ar-SA"/>
        </w:rPr>
      </w:pPr>
      <w:r w:rsidRPr="00810049">
        <w:rPr>
          <w:b/>
          <w:lang w:eastAsia="ar-SA"/>
        </w:rPr>
        <w:t>Функциональное зонирование территории</w:t>
      </w:r>
      <w:r w:rsidRPr="00810049">
        <w:rPr>
          <w:lang w:eastAsia="ar-SA"/>
        </w:rPr>
        <w:t xml:space="preserve">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p>
    <w:p w:rsidR="00681219" w:rsidRPr="00810049" w:rsidRDefault="00681219" w:rsidP="00681219">
      <w:pPr>
        <w:tabs>
          <w:tab w:val="left" w:pos="9781"/>
        </w:tabs>
        <w:rPr>
          <w:lang w:eastAsia="ar-SA"/>
        </w:rPr>
      </w:pPr>
      <w:r w:rsidRPr="00810049">
        <w:rPr>
          <w:b/>
          <w:lang w:eastAsia="ar-SA"/>
        </w:rPr>
        <w:t>Функциональная зона</w:t>
      </w:r>
      <w:r w:rsidRPr="00810049">
        <w:rPr>
          <w:lang w:eastAsia="ar-SA"/>
        </w:rPr>
        <w:t xml:space="preserve">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p>
    <w:p w:rsidR="00681219" w:rsidRPr="00810049" w:rsidRDefault="00681219" w:rsidP="00681219">
      <w:pPr>
        <w:rPr>
          <w:lang w:eastAsia="ar-SA"/>
        </w:rPr>
      </w:pPr>
      <w:r w:rsidRPr="00810049">
        <w:rPr>
          <w:b/>
          <w:lang w:eastAsia="ar-SA"/>
        </w:rPr>
        <w:t>Задачами функционального зонирования</w:t>
      </w:r>
      <w:r w:rsidRPr="00810049">
        <w:rPr>
          <w:lang w:eastAsia="ar-SA"/>
        </w:rPr>
        <w:t xml:space="preserve"> территории являются:</w:t>
      </w:r>
    </w:p>
    <w:p w:rsidR="00681219" w:rsidRPr="00810049" w:rsidRDefault="00681219" w:rsidP="00681219">
      <w:pPr>
        <w:pStyle w:val="af0"/>
        <w:numPr>
          <w:ilvl w:val="0"/>
          <w:numId w:val="14"/>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определение типологии и количества функциональных зон, подлежащих выделению на территории данного района;</w:t>
      </w:r>
    </w:p>
    <w:p w:rsidR="00681219" w:rsidRPr="00810049" w:rsidRDefault="00681219" w:rsidP="00681219">
      <w:pPr>
        <w:pStyle w:val="af0"/>
        <w:numPr>
          <w:ilvl w:val="0"/>
          <w:numId w:val="14"/>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привязка определенных типов функциональных зон к конкретным элементам территории и формирование ее перспективного функционального зонирования;</w:t>
      </w:r>
    </w:p>
    <w:p w:rsidR="00681219" w:rsidRPr="00810049" w:rsidRDefault="00681219" w:rsidP="00681219">
      <w:pPr>
        <w:pStyle w:val="af0"/>
        <w:numPr>
          <w:ilvl w:val="0"/>
          <w:numId w:val="14"/>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разработка рекомендаций по оптимизации режима использования территорий в пределах функциональных зон разного типа.</w:t>
      </w:r>
    </w:p>
    <w:p w:rsidR="00681219" w:rsidRPr="00810049" w:rsidRDefault="00681219" w:rsidP="00722758">
      <w:pPr>
        <w:tabs>
          <w:tab w:val="left" w:pos="9781"/>
        </w:tabs>
        <w:rPr>
          <w:lang w:eastAsia="ar-SA"/>
        </w:rPr>
      </w:pPr>
      <w:r w:rsidRPr="00810049">
        <w:rPr>
          <w:lang w:eastAsia="ar-SA"/>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810049" w:rsidRPr="00E6231E" w:rsidRDefault="00810049" w:rsidP="00722758">
      <w:r w:rsidRPr="00E6231E">
        <w:rPr>
          <w:b/>
        </w:rPr>
        <w:t>Основными принципами предлагаемого функционального зонирования</w:t>
      </w:r>
      <w:r w:rsidRPr="00E6231E">
        <w:t xml:space="preserve"> территории являются:</w:t>
      </w:r>
    </w:p>
    <w:p w:rsidR="00810049" w:rsidRPr="00E6231E" w:rsidRDefault="00810049" w:rsidP="00722758">
      <w:pPr>
        <w:numPr>
          <w:ilvl w:val="0"/>
          <w:numId w:val="15"/>
        </w:numPr>
        <w:ind w:left="426" w:firstLine="425"/>
        <w:contextualSpacing/>
        <w:rPr>
          <w:lang w:eastAsia="en-US" w:bidi="en-US"/>
        </w:rPr>
      </w:pPr>
      <w:r w:rsidRPr="00E6231E">
        <w:rPr>
          <w:lang w:eastAsia="en-US" w:bidi="en-US"/>
        </w:rPr>
        <w:t>- территориальное развитие складывающихся селитебных территорий;</w:t>
      </w:r>
    </w:p>
    <w:p w:rsidR="00810049" w:rsidRPr="00E6231E" w:rsidRDefault="00810049" w:rsidP="00722758">
      <w:pPr>
        <w:numPr>
          <w:ilvl w:val="0"/>
          <w:numId w:val="15"/>
        </w:numPr>
        <w:ind w:left="426" w:firstLine="425"/>
        <w:contextualSpacing/>
        <w:rPr>
          <w:lang w:val="en-US" w:eastAsia="en-US" w:bidi="en-US"/>
        </w:rPr>
      </w:pPr>
      <w:r w:rsidRPr="00E6231E">
        <w:rPr>
          <w:lang w:val="en-US" w:eastAsia="en-US" w:bidi="en-US"/>
        </w:rPr>
        <w:t>- формирование рекреационных территорий;</w:t>
      </w:r>
    </w:p>
    <w:p w:rsidR="00810049" w:rsidRPr="00E6231E" w:rsidRDefault="00810049" w:rsidP="00722758">
      <w:pPr>
        <w:numPr>
          <w:ilvl w:val="0"/>
          <w:numId w:val="15"/>
        </w:numPr>
        <w:ind w:left="426" w:firstLine="425"/>
        <w:contextualSpacing/>
        <w:rPr>
          <w:lang w:eastAsia="en-US" w:bidi="en-US"/>
        </w:rPr>
      </w:pPr>
      <w:r w:rsidRPr="00E6231E">
        <w:rPr>
          <w:lang w:eastAsia="en-US" w:bidi="en-US"/>
        </w:rPr>
        <w:t>- сохранение и развитие особо охраняемых территорий;</w:t>
      </w:r>
    </w:p>
    <w:p w:rsidR="00810049" w:rsidRPr="00E6231E" w:rsidRDefault="00810049" w:rsidP="00722758">
      <w:pPr>
        <w:numPr>
          <w:ilvl w:val="0"/>
          <w:numId w:val="15"/>
        </w:numPr>
        <w:ind w:left="426" w:firstLine="425"/>
        <w:contextualSpacing/>
        <w:rPr>
          <w:lang w:val="en-US" w:eastAsia="en-US" w:bidi="en-US"/>
        </w:rPr>
      </w:pPr>
      <w:r w:rsidRPr="00E6231E">
        <w:rPr>
          <w:lang w:val="en-US" w:eastAsia="en-US" w:bidi="en-US"/>
        </w:rPr>
        <w:t>- упорядочение функциональной структуры территории.</w:t>
      </w:r>
    </w:p>
    <w:p w:rsidR="00810049" w:rsidRPr="00E6231E" w:rsidRDefault="00810049" w:rsidP="00722758">
      <w:pPr>
        <w:ind w:left="426" w:firstLine="425"/>
      </w:pPr>
      <w:r w:rsidRPr="00E6231E">
        <w:t>Основаниями для проведения функционального зонирования являются:</w:t>
      </w:r>
    </w:p>
    <w:p w:rsidR="00810049" w:rsidRPr="00E6231E" w:rsidRDefault="00810049" w:rsidP="00722758">
      <w:pPr>
        <w:numPr>
          <w:ilvl w:val="0"/>
          <w:numId w:val="15"/>
        </w:numPr>
        <w:ind w:left="426" w:firstLine="425"/>
        <w:contextualSpacing/>
        <w:rPr>
          <w:lang w:eastAsia="en-US" w:bidi="en-US"/>
        </w:rPr>
      </w:pPr>
      <w:r w:rsidRPr="00E6231E">
        <w:rPr>
          <w:lang w:eastAsia="en-US" w:bidi="en-US"/>
        </w:rPr>
        <w:lastRenderedPageBreak/>
        <w:t>комплексный градостроительный анализ территории и оценка системы планировочных условий, в том числе ограничений по развитию территории;</w:t>
      </w:r>
    </w:p>
    <w:p w:rsidR="00810049" w:rsidRPr="00E6231E" w:rsidRDefault="00810049" w:rsidP="00722758">
      <w:pPr>
        <w:numPr>
          <w:ilvl w:val="0"/>
          <w:numId w:val="15"/>
        </w:numPr>
        <w:ind w:left="426" w:firstLine="425"/>
        <w:contextualSpacing/>
        <w:rPr>
          <w:lang w:val="en-US" w:eastAsia="en-US" w:bidi="en-US"/>
        </w:rPr>
      </w:pPr>
      <w:r w:rsidRPr="00E6231E">
        <w:rPr>
          <w:lang w:val="en-US" w:eastAsia="en-US" w:bidi="en-US"/>
        </w:rPr>
        <w:t>экономические предпосылки развития территории;</w:t>
      </w:r>
    </w:p>
    <w:p w:rsidR="00810049" w:rsidRPr="00E6231E" w:rsidRDefault="00810049" w:rsidP="00722758">
      <w:pPr>
        <w:numPr>
          <w:ilvl w:val="0"/>
          <w:numId w:val="15"/>
        </w:numPr>
        <w:ind w:left="426" w:firstLine="425"/>
        <w:contextualSpacing/>
        <w:rPr>
          <w:lang w:eastAsia="en-US" w:bidi="en-US"/>
        </w:rPr>
      </w:pPr>
      <w:r w:rsidRPr="00E6231E">
        <w:rPr>
          <w:lang w:eastAsia="en-US" w:bidi="en-US"/>
        </w:rPr>
        <w:t>проектная планировочная организация территории муниципального образования.</w:t>
      </w:r>
    </w:p>
    <w:p w:rsidR="00681219" w:rsidRPr="00810049" w:rsidRDefault="00681219" w:rsidP="00722758">
      <w:pPr>
        <w:rPr>
          <w:lang w:eastAsia="ar-SA"/>
        </w:rPr>
      </w:pPr>
      <w:r w:rsidRPr="00810049">
        <w:rPr>
          <w:b/>
          <w:lang w:eastAsia="ar-SA"/>
        </w:rPr>
        <w:t>Основаниями</w:t>
      </w:r>
      <w:r w:rsidRPr="00810049">
        <w:rPr>
          <w:lang w:eastAsia="ar-SA"/>
        </w:rPr>
        <w:t xml:space="preserve"> для проведения функционального зонирования являются:</w:t>
      </w:r>
    </w:p>
    <w:p w:rsidR="00681219" w:rsidRPr="00810049" w:rsidRDefault="00681219" w:rsidP="00722758">
      <w:pPr>
        <w:pStyle w:val="af0"/>
        <w:numPr>
          <w:ilvl w:val="0"/>
          <w:numId w:val="18"/>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комплексный градостроительный анализ территории и оценка системы планировочных условий, в том числе ограничений по развитию территории;</w:t>
      </w:r>
    </w:p>
    <w:p w:rsidR="00681219" w:rsidRPr="00810049" w:rsidRDefault="00681219" w:rsidP="008B7923">
      <w:pPr>
        <w:pStyle w:val="af0"/>
        <w:numPr>
          <w:ilvl w:val="0"/>
          <w:numId w:val="18"/>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экономические предпосылки развития территории;</w:t>
      </w:r>
    </w:p>
    <w:p w:rsidR="00681219" w:rsidRPr="00810049" w:rsidRDefault="00681219" w:rsidP="008B7923">
      <w:pPr>
        <w:pStyle w:val="af0"/>
        <w:numPr>
          <w:ilvl w:val="0"/>
          <w:numId w:val="18"/>
        </w:numPr>
        <w:ind w:left="0" w:firstLine="709"/>
        <w:rPr>
          <w:rFonts w:ascii="Times New Roman" w:eastAsiaTheme="minorEastAsia" w:hAnsi="Times New Roman"/>
          <w:lang w:eastAsia="ar-SA"/>
        </w:rPr>
      </w:pPr>
      <w:r w:rsidRPr="00810049">
        <w:rPr>
          <w:rFonts w:ascii="Times New Roman" w:eastAsiaTheme="minorEastAsia" w:hAnsi="Times New Roman"/>
          <w:lang w:eastAsia="ar-SA"/>
        </w:rPr>
        <w:t>проектная планировочная организация территории муниципального образования.</w:t>
      </w:r>
    </w:p>
    <w:p w:rsidR="00F176C0" w:rsidRPr="00810049" w:rsidRDefault="00F176C0" w:rsidP="00681219">
      <w:pPr>
        <w:rPr>
          <w:lang w:eastAsia="ar-SA"/>
        </w:rPr>
      </w:pPr>
      <w:r w:rsidRPr="00810049">
        <w:rPr>
          <w:lang w:eastAsia="ar-SA"/>
        </w:rPr>
        <w:t xml:space="preserve">Виды и состав функциональных зон устанавливаются в соотсветствии со ст. 35 Градостроительного кодекса РФ. </w:t>
      </w:r>
    </w:p>
    <w:p w:rsidR="00681219" w:rsidRPr="00810049" w:rsidRDefault="00810049" w:rsidP="00681219">
      <w:pPr>
        <w:rPr>
          <w:lang w:eastAsia="ar-SA"/>
        </w:rPr>
      </w:pPr>
      <w:r w:rsidRPr="00E6231E">
        <w:t xml:space="preserve">В соответствии </w:t>
      </w:r>
      <w:r>
        <w:t>с приказом Минэкономразвития Российской Федерации от 09.01.2018 №10 п</w:t>
      </w:r>
      <w:r w:rsidR="00681219" w:rsidRPr="00810049">
        <w:rPr>
          <w:lang w:eastAsia="ar-SA"/>
        </w:rPr>
        <w:t xml:space="preserve">роектом предусматривается функциональное зонирование территории </w:t>
      </w:r>
      <w:r w:rsidR="00C9245A" w:rsidRPr="00810049">
        <w:t>Крымск</w:t>
      </w:r>
      <w:r w:rsidR="00681219" w:rsidRPr="00810049">
        <w:t>ого</w:t>
      </w:r>
      <w:r w:rsidR="00681219" w:rsidRPr="00810049">
        <w:rPr>
          <w:lang w:eastAsia="ar-SA"/>
        </w:rPr>
        <w:t xml:space="preserve"> поселения на следующие виды зон:</w:t>
      </w:r>
    </w:p>
    <w:p w:rsidR="00681219" w:rsidRPr="00810049" w:rsidRDefault="00681219" w:rsidP="008B7923">
      <w:pPr>
        <w:numPr>
          <w:ilvl w:val="0"/>
          <w:numId w:val="17"/>
        </w:numPr>
        <w:tabs>
          <w:tab w:val="clear" w:pos="1425"/>
          <w:tab w:val="num" w:pos="0"/>
        </w:tabs>
        <w:ind w:left="0" w:firstLine="709"/>
        <w:rPr>
          <w:lang w:eastAsia="ar-SA"/>
        </w:rPr>
      </w:pPr>
      <w:r w:rsidRPr="00810049">
        <w:rPr>
          <w:lang w:eastAsia="ar-SA"/>
        </w:rPr>
        <w:t>Жил</w:t>
      </w:r>
      <w:r w:rsidR="00F176C0" w:rsidRPr="00810049">
        <w:rPr>
          <w:lang w:eastAsia="ar-SA"/>
        </w:rPr>
        <w:t>ые</w:t>
      </w:r>
      <w:r w:rsidRPr="00810049">
        <w:rPr>
          <w:lang w:eastAsia="ar-SA"/>
        </w:rPr>
        <w:t xml:space="preserve"> зон</w:t>
      </w:r>
      <w:r w:rsidR="00F176C0" w:rsidRPr="00810049">
        <w:rPr>
          <w:lang w:eastAsia="ar-SA"/>
        </w:rPr>
        <w:t>ы</w:t>
      </w:r>
      <w:r w:rsidRPr="00810049">
        <w:rPr>
          <w:lang w:eastAsia="ar-SA"/>
        </w:rPr>
        <w:t>;</w:t>
      </w:r>
    </w:p>
    <w:p w:rsidR="00681219" w:rsidRPr="00810049" w:rsidRDefault="00681219" w:rsidP="008B7923">
      <w:pPr>
        <w:numPr>
          <w:ilvl w:val="0"/>
          <w:numId w:val="17"/>
        </w:numPr>
        <w:tabs>
          <w:tab w:val="clear" w:pos="1425"/>
          <w:tab w:val="num" w:pos="0"/>
        </w:tabs>
        <w:ind w:left="0" w:firstLine="709"/>
        <w:rPr>
          <w:lang w:eastAsia="ar-SA"/>
        </w:rPr>
      </w:pPr>
      <w:r w:rsidRPr="00810049">
        <w:rPr>
          <w:lang w:eastAsia="ar-SA"/>
        </w:rPr>
        <w:t>Общественно-делов</w:t>
      </w:r>
      <w:r w:rsidR="00F176C0" w:rsidRPr="00810049">
        <w:rPr>
          <w:lang w:eastAsia="ar-SA"/>
        </w:rPr>
        <w:t>ые</w:t>
      </w:r>
      <w:r w:rsidRPr="00810049">
        <w:rPr>
          <w:lang w:eastAsia="ar-SA"/>
        </w:rPr>
        <w:t xml:space="preserve"> зон</w:t>
      </w:r>
      <w:r w:rsidR="00F176C0" w:rsidRPr="00810049">
        <w:rPr>
          <w:lang w:eastAsia="ar-SA"/>
        </w:rPr>
        <w:t>ы</w:t>
      </w:r>
      <w:r w:rsidRPr="00810049">
        <w:rPr>
          <w:lang w:eastAsia="ar-SA"/>
        </w:rPr>
        <w:t>;</w:t>
      </w:r>
    </w:p>
    <w:p w:rsidR="00681219" w:rsidRPr="00810049" w:rsidRDefault="00681219" w:rsidP="008B7923">
      <w:pPr>
        <w:numPr>
          <w:ilvl w:val="0"/>
          <w:numId w:val="17"/>
        </w:numPr>
        <w:tabs>
          <w:tab w:val="clear" w:pos="1425"/>
          <w:tab w:val="num" w:pos="0"/>
        </w:tabs>
        <w:ind w:left="0" w:firstLine="709"/>
        <w:rPr>
          <w:lang w:eastAsia="ar-SA"/>
        </w:rPr>
      </w:pPr>
      <w:r w:rsidRPr="00810049">
        <w:rPr>
          <w:lang w:eastAsia="ar-SA"/>
        </w:rPr>
        <w:t>Производственн</w:t>
      </w:r>
      <w:r w:rsidR="00F176C0" w:rsidRPr="00810049">
        <w:rPr>
          <w:lang w:eastAsia="ar-SA"/>
        </w:rPr>
        <w:t>ые</w:t>
      </w:r>
      <w:r w:rsidRPr="00810049">
        <w:rPr>
          <w:lang w:eastAsia="ar-SA"/>
        </w:rPr>
        <w:t xml:space="preserve"> зон</w:t>
      </w:r>
      <w:r w:rsidR="00F176C0" w:rsidRPr="00810049">
        <w:rPr>
          <w:lang w:eastAsia="ar-SA"/>
        </w:rPr>
        <w:t>ы</w:t>
      </w:r>
      <w:r w:rsidRPr="00810049">
        <w:rPr>
          <w:lang w:eastAsia="ar-SA"/>
        </w:rPr>
        <w:t>;</w:t>
      </w:r>
    </w:p>
    <w:p w:rsidR="00681219" w:rsidRPr="00810049" w:rsidRDefault="00681219" w:rsidP="008B7923">
      <w:pPr>
        <w:numPr>
          <w:ilvl w:val="0"/>
          <w:numId w:val="17"/>
        </w:numPr>
        <w:tabs>
          <w:tab w:val="clear" w:pos="1425"/>
          <w:tab w:val="num" w:pos="0"/>
        </w:tabs>
        <w:ind w:left="0" w:firstLine="709"/>
        <w:rPr>
          <w:lang w:eastAsia="ar-SA"/>
        </w:rPr>
      </w:pPr>
      <w:r w:rsidRPr="00810049">
        <w:rPr>
          <w:lang w:eastAsia="ar-SA"/>
        </w:rPr>
        <w:t>Зон</w:t>
      </w:r>
      <w:r w:rsidR="00F176C0" w:rsidRPr="00810049">
        <w:rPr>
          <w:lang w:eastAsia="ar-SA"/>
        </w:rPr>
        <w:t>ы</w:t>
      </w:r>
      <w:r w:rsidRPr="00810049">
        <w:rPr>
          <w:lang w:eastAsia="ar-SA"/>
        </w:rPr>
        <w:t xml:space="preserve"> инженерной и транспортной инфраструктур;</w:t>
      </w:r>
    </w:p>
    <w:p w:rsidR="00F176C0" w:rsidRPr="00810049" w:rsidRDefault="00F176C0" w:rsidP="008B7923">
      <w:pPr>
        <w:numPr>
          <w:ilvl w:val="0"/>
          <w:numId w:val="17"/>
        </w:numPr>
        <w:tabs>
          <w:tab w:val="clear" w:pos="1425"/>
          <w:tab w:val="num" w:pos="0"/>
        </w:tabs>
        <w:ind w:left="0" w:firstLine="709"/>
        <w:rPr>
          <w:lang w:eastAsia="ar-SA"/>
        </w:rPr>
      </w:pPr>
      <w:r w:rsidRPr="00810049">
        <w:rPr>
          <w:lang w:eastAsia="ar-SA"/>
        </w:rPr>
        <w:t xml:space="preserve">Зоны </w:t>
      </w:r>
      <w:r w:rsidR="00C9245A" w:rsidRPr="00810049">
        <w:rPr>
          <w:lang w:eastAsia="ar-SA"/>
        </w:rPr>
        <w:t>городск</w:t>
      </w:r>
      <w:r w:rsidRPr="00810049">
        <w:rPr>
          <w:lang w:eastAsia="ar-SA"/>
        </w:rPr>
        <w:t>охозяйственного использования;</w:t>
      </w:r>
    </w:p>
    <w:p w:rsidR="00681219" w:rsidRPr="00810049" w:rsidRDefault="00F176C0" w:rsidP="008B7923">
      <w:pPr>
        <w:numPr>
          <w:ilvl w:val="0"/>
          <w:numId w:val="17"/>
        </w:numPr>
        <w:tabs>
          <w:tab w:val="clear" w:pos="1425"/>
          <w:tab w:val="num" w:pos="0"/>
        </w:tabs>
        <w:ind w:left="0" w:firstLine="709"/>
        <w:rPr>
          <w:lang w:eastAsia="ar-SA"/>
        </w:rPr>
      </w:pPr>
      <w:r w:rsidRPr="00810049">
        <w:rPr>
          <w:lang w:eastAsia="ar-SA"/>
        </w:rPr>
        <w:t>Зоны р</w:t>
      </w:r>
      <w:r w:rsidR="00681219" w:rsidRPr="00810049">
        <w:rPr>
          <w:lang w:eastAsia="ar-SA"/>
        </w:rPr>
        <w:t>екреационн</w:t>
      </w:r>
      <w:r w:rsidRPr="00810049">
        <w:rPr>
          <w:lang w:eastAsia="ar-SA"/>
        </w:rPr>
        <w:t>ого</w:t>
      </w:r>
      <w:r w:rsidR="00681219" w:rsidRPr="00810049">
        <w:rPr>
          <w:lang w:eastAsia="ar-SA"/>
        </w:rPr>
        <w:t xml:space="preserve"> </w:t>
      </w:r>
      <w:r w:rsidRPr="00810049">
        <w:rPr>
          <w:lang w:eastAsia="ar-SA"/>
        </w:rPr>
        <w:t>назначения</w:t>
      </w:r>
      <w:r w:rsidR="00681219" w:rsidRPr="00810049">
        <w:rPr>
          <w:lang w:eastAsia="ar-SA"/>
        </w:rPr>
        <w:t>;</w:t>
      </w:r>
    </w:p>
    <w:p w:rsidR="00681219" w:rsidRDefault="00681219" w:rsidP="008B7923">
      <w:pPr>
        <w:numPr>
          <w:ilvl w:val="0"/>
          <w:numId w:val="17"/>
        </w:numPr>
        <w:tabs>
          <w:tab w:val="clear" w:pos="1425"/>
          <w:tab w:val="num" w:pos="0"/>
        </w:tabs>
        <w:ind w:left="0" w:firstLine="709"/>
        <w:rPr>
          <w:lang w:eastAsia="ar-SA"/>
        </w:rPr>
      </w:pPr>
      <w:r w:rsidRPr="00810049">
        <w:rPr>
          <w:lang w:eastAsia="ar-SA"/>
        </w:rPr>
        <w:t>Зон</w:t>
      </w:r>
      <w:r w:rsidR="00F176C0" w:rsidRPr="00810049">
        <w:rPr>
          <w:lang w:eastAsia="ar-SA"/>
        </w:rPr>
        <w:t>ы</w:t>
      </w:r>
      <w:r w:rsidRPr="00810049">
        <w:rPr>
          <w:lang w:eastAsia="ar-SA"/>
        </w:rPr>
        <w:t xml:space="preserve"> специального назначения</w:t>
      </w:r>
      <w:r w:rsidR="006C1C1F">
        <w:rPr>
          <w:lang w:eastAsia="ar-SA"/>
        </w:rPr>
        <w:t>;</w:t>
      </w:r>
    </w:p>
    <w:p w:rsidR="00810049" w:rsidRPr="00810049" w:rsidRDefault="00810049" w:rsidP="008B7923">
      <w:pPr>
        <w:numPr>
          <w:ilvl w:val="0"/>
          <w:numId w:val="17"/>
        </w:numPr>
        <w:tabs>
          <w:tab w:val="clear" w:pos="1425"/>
          <w:tab w:val="num" w:pos="0"/>
        </w:tabs>
        <w:ind w:left="0" w:firstLine="709"/>
        <w:rPr>
          <w:lang w:eastAsia="ar-SA"/>
        </w:rPr>
      </w:pPr>
      <w:r>
        <w:rPr>
          <w:lang w:eastAsia="ar-SA"/>
        </w:rPr>
        <w:t>Зон</w:t>
      </w:r>
      <w:r w:rsidR="00EC3BC7">
        <w:rPr>
          <w:lang w:eastAsia="ar-SA"/>
        </w:rPr>
        <w:t>ы</w:t>
      </w:r>
      <w:r>
        <w:rPr>
          <w:lang w:eastAsia="ar-SA"/>
        </w:rPr>
        <w:t xml:space="preserve"> режимных территорий.</w:t>
      </w:r>
    </w:p>
    <w:p w:rsidR="00681219" w:rsidRPr="007C51D6" w:rsidRDefault="00681219" w:rsidP="00681219">
      <w:pPr>
        <w:tabs>
          <w:tab w:val="left" w:pos="9639"/>
        </w:tabs>
        <w:rPr>
          <w:lang w:eastAsia="ar-SA"/>
        </w:rPr>
      </w:pPr>
      <w:r w:rsidRPr="007C51D6">
        <w:rPr>
          <w:lang w:eastAsia="ar-SA"/>
        </w:rPr>
        <w:t>С помощью функционального зонирования территории практически каждому из основных планировочных элементов населенного пункта в природном пространстве и структуре отведено свое закономерное место и обеспечена возможность дальнейшего развития.</w:t>
      </w:r>
    </w:p>
    <w:p w:rsidR="00681219" w:rsidRPr="00314DAD" w:rsidRDefault="00681219" w:rsidP="00681219">
      <w:pPr>
        <w:tabs>
          <w:tab w:val="left" w:pos="9639"/>
        </w:tabs>
        <w:rPr>
          <w:highlight w:val="yellow"/>
          <w:lang w:eastAsia="ar-SA"/>
        </w:rPr>
      </w:pPr>
    </w:p>
    <w:p w:rsidR="00681219" w:rsidRPr="006C1C1F" w:rsidRDefault="003E4EA7" w:rsidP="00681219">
      <w:pPr>
        <w:pStyle w:val="30"/>
        <w:ind w:firstLine="709"/>
        <w:rPr>
          <w:b/>
          <w:szCs w:val="28"/>
        </w:rPr>
      </w:pPr>
      <w:bookmarkStart w:id="74" w:name="_Toc506388449"/>
      <w:bookmarkStart w:id="75" w:name="_Toc107050712"/>
      <w:r w:rsidRPr="006C1C1F">
        <w:rPr>
          <w:b/>
          <w:szCs w:val="28"/>
        </w:rPr>
        <w:t>2.2</w:t>
      </w:r>
      <w:r w:rsidR="00681219" w:rsidRPr="006C1C1F">
        <w:rPr>
          <w:b/>
          <w:szCs w:val="28"/>
        </w:rPr>
        <w:t>.2.1.Жил</w:t>
      </w:r>
      <w:r w:rsidR="00BD6872" w:rsidRPr="006C1C1F">
        <w:rPr>
          <w:b/>
          <w:szCs w:val="28"/>
        </w:rPr>
        <w:t>ые</w:t>
      </w:r>
      <w:r w:rsidR="00681219" w:rsidRPr="006C1C1F">
        <w:rPr>
          <w:b/>
          <w:szCs w:val="28"/>
        </w:rPr>
        <w:t xml:space="preserve"> зон</w:t>
      </w:r>
      <w:bookmarkEnd w:id="74"/>
      <w:r w:rsidR="00BD6872" w:rsidRPr="006C1C1F">
        <w:rPr>
          <w:b/>
          <w:szCs w:val="28"/>
        </w:rPr>
        <w:t>ы</w:t>
      </w:r>
      <w:bookmarkEnd w:id="75"/>
    </w:p>
    <w:p w:rsidR="00681219" w:rsidRPr="00314DAD" w:rsidRDefault="00681219" w:rsidP="00681219">
      <w:pPr>
        <w:tabs>
          <w:tab w:val="left" w:pos="9781"/>
        </w:tabs>
        <w:ind w:left="540"/>
        <w:jc w:val="center"/>
        <w:rPr>
          <w:b/>
          <w:highlight w:val="yellow"/>
        </w:rPr>
      </w:pPr>
    </w:p>
    <w:p w:rsidR="00223E40" w:rsidRPr="001E59D2" w:rsidRDefault="00223E40" w:rsidP="00BD6872">
      <w:pPr>
        <w:ind w:firstLine="720"/>
        <w:rPr>
          <w:lang w:eastAsia="ar-SA"/>
        </w:rPr>
      </w:pPr>
      <w:r w:rsidRPr="001E59D2">
        <w:rPr>
          <w:b/>
          <w:lang w:eastAsia="ar-SA"/>
        </w:rPr>
        <w:t>Жилые зоны</w:t>
      </w:r>
      <w:r w:rsidRPr="001E59D2">
        <w:rPr>
          <w:lang w:eastAsia="ar-SA"/>
        </w:rPr>
        <w:t xml:space="preserve"> предназначены для преимущественного размещения жилищного фонда и включают следующие основные типы застройки:</w:t>
      </w:r>
    </w:p>
    <w:p w:rsidR="00BD6872" w:rsidRPr="001E59D2" w:rsidRDefault="00BD6872" w:rsidP="00BD6872">
      <w:r w:rsidRPr="001E59D2">
        <w:t>1) зоны застройки индивидуальными жилыми домами;</w:t>
      </w:r>
    </w:p>
    <w:p w:rsidR="00BD6872" w:rsidRPr="001E59D2" w:rsidRDefault="00BD6872" w:rsidP="00BD6872">
      <w:r w:rsidRPr="001E59D2">
        <w:t>2) зоны застройки индивидуальными жилыми домами и малоэтажными жилыми домами блокированной застройки;</w:t>
      </w:r>
    </w:p>
    <w:p w:rsidR="00BD6872" w:rsidRPr="001E59D2" w:rsidRDefault="00BD6872" w:rsidP="00BD6872">
      <w:r w:rsidRPr="001E59D2">
        <w:t>3) зоны застройки среднеэтажными жилыми домами блокированной застройки и многоквартирными домами.</w:t>
      </w:r>
    </w:p>
    <w:p w:rsidR="00681219" w:rsidRPr="001E59D2" w:rsidRDefault="00681219" w:rsidP="00BD6872">
      <w:r w:rsidRPr="001E59D2">
        <w:lastRenderedPageBreak/>
        <w:t>Жил</w:t>
      </w:r>
      <w:r w:rsidR="001E59D2" w:rsidRPr="001E59D2">
        <w:t>ые</w:t>
      </w:r>
      <w:r w:rsidRPr="001E59D2">
        <w:t xml:space="preserve"> зон</w:t>
      </w:r>
      <w:r w:rsidR="001E59D2" w:rsidRPr="001E59D2">
        <w:t>ы</w:t>
      </w:r>
      <w:r w:rsidRPr="001E59D2">
        <w:t xml:space="preserve"> предназначен</w:t>
      </w:r>
      <w:r w:rsidR="001E59D2" w:rsidRPr="001E59D2">
        <w:t>ы</w:t>
      </w:r>
      <w:r w:rsidRPr="001E59D2">
        <w:t xml:space="preserve"> для организации благоприятной и безопасной среды проживания населения, отвечающей его социальным, культурным, бытовым и другим потребностям.</w:t>
      </w:r>
    </w:p>
    <w:p w:rsidR="00BD6872" w:rsidRPr="001E59D2" w:rsidRDefault="00BD6872" w:rsidP="00BD6872">
      <w:r w:rsidRPr="001E59D2">
        <w:t xml:space="preserve">В жилых зонах </w:t>
      </w:r>
      <w:r w:rsidRPr="001E59D2">
        <w:rPr>
          <w:i/>
        </w:rPr>
        <w:t>допускается размещение</w:t>
      </w:r>
      <w:r w:rsidRPr="001E59D2">
        <w:t xml:space="preserve">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E59D2" w:rsidRPr="00E6231E" w:rsidRDefault="001E59D2" w:rsidP="001E59D2">
      <w:r w:rsidRPr="00E6231E">
        <w:t>Жилая зона занимает основную часть территории города и представлена в основном территориями существующей 1 – 2-х этажной индивидуальной застройки, а также многоквартирными  жилыми домами 2-</w:t>
      </w:r>
      <w:r>
        <w:t>9</w:t>
      </w:r>
      <w:r w:rsidRPr="00E6231E">
        <w:t xml:space="preserve"> этажей.</w:t>
      </w:r>
    </w:p>
    <w:p w:rsidR="001E59D2" w:rsidRPr="00E6231E" w:rsidRDefault="001E59D2" w:rsidP="001E59D2">
      <w:r w:rsidRPr="001E59D2">
        <w:t>Для освоения на расчетный срок и перспективу проектом определены территории развития жилой зоны. Проектом не лимитируется жесткое зонирование по этажности. Строительное зонирование</w:t>
      </w:r>
      <w:r w:rsidRPr="00E6231E">
        <w:t xml:space="preserve"> предоставляет свободу в выборе этажности и типологии жилых зданий. Регламентируется только плотность застройки в соответствии с</w:t>
      </w:r>
      <w:r>
        <w:t xml:space="preserve"> актуализированной редакцией</w:t>
      </w:r>
      <w:r w:rsidRPr="00E6231E">
        <w:t xml:space="preserve"> СНиП 2.07.01 – 89* «Градостроительство. Планировка и застройка городских и сельских поселений», приложение 5.   </w:t>
      </w:r>
    </w:p>
    <w:p w:rsidR="003363C0" w:rsidRPr="00325968" w:rsidRDefault="003363C0" w:rsidP="003363C0">
      <w:pPr>
        <w:ind w:firstLine="720"/>
      </w:pPr>
      <w:r w:rsidRPr="00325968">
        <w:t>В качестве площадок для жилищного строительства рассматриваются территории свободные от застройки, экологически благополучные, расположенные вблизи существующих жилых массивов и транспортных связей. Рекомендуемая плотность жилых зон зависит от этажности и сейсмичности, предельная максимальная плотность должна составлять не более 200 чел/га.</w:t>
      </w:r>
    </w:p>
    <w:p w:rsidR="00865BDB" w:rsidRPr="00325968" w:rsidRDefault="00865BDB" w:rsidP="00BD6872">
      <w:pPr>
        <w:ind w:firstLine="720"/>
      </w:pPr>
      <w:r w:rsidRPr="00325968">
        <w:t xml:space="preserve">В составе жилой зоны генпланом выделены подзоны: </w:t>
      </w:r>
    </w:p>
    <w:p w:rsidR="00865BDB" w:rsidRPr="00325968" w:rsidRDefault="00865BDB" w:rsidP="00BD6872">
      <w:pPr>
        <w:ind w:firstLine="720"/>
      </w:pPr>
      <w:r w:rsidRPr="00325968">
        <w:t>- зона низкоплотной усадебной жилой застройки (10-25 чел. / га);</w:t>
      </w:r>
    </w:p>
    <w:p w:rsidR="00865BDB" w:rsidRPr="00325968" w:rsidRDefault="00865BDB" w:rsidP="00BD6872">
      <w:pPr>
        <w:autoSpaceDE w:val="0"/>
        <w:autoSpaceDN w:val="0"/>
        <w:adjustRightInd w:val="0"/>
      </w:pPr>
      <w:r w:rsidRPr="00325968">
        <w:t>- зона среднеплотной жилой застройки (130-170 чел. / га);</w:t>
      </w:r>
    </w:p>
    <w:p w:rsidR="00865BDB" w:rsidRPr="00325968" w:rsidRDefault="00865BDB" w:rsidP="00BD6872">
      <w:pPr>
        <w:ind w:firstLine="720"/>
      </w:pPr>
      <w:r w:rsidRPr="00325968">
        <w:t>- зона плотной жилой застройки (170-200 чел./ га);</w:t>
      </w:r>
    </w:p>
    <w:p w:rsidR="00865BDB" w:rsidRPr="00325968" w:rsidRDefault="00865BDB" w:rsidP="00BD6872">
      <w:r w:rsidRPr="00325968">
        <w:t xml:space="preserve">Зона среднеплотной </w:t>
      </w:r>
      <w:r w:rsidR="00325968" w:rsidRPr="00325968">
        <w:t xml:space="preserve">и плотной </w:t>
      </w:r>
      <w:r w:rsidRPr="00325968">
        <w:t xml:space="preserve">жилой застройки представлена в </w:t>
      </w:r>
      <w:r w:rsidR="00325968" w:rsidRPr="00325968">
        <w:t>г</w:t>
      </w:r>
      <w:r w:rsidRPr="00325968">
        <w:t xml:space="preserve">. </w:t>
      </w:r>
      <w:r w:rsidR="00325968" w:rsidRPr="00325968">
        <w:t>Крымск</w:t>
      </w:r>
      <w:r w:rsidRPr="00325968">
        <w:t>.</w:t>
      </w:r>
      <w:r w:rsidR="004A1748" w:rsidRPr="00325968">
        <w:t xml:space="preserve"> </w:t>
      </w:r>
    </w:p>
    <w:p w:rsidR="0020014B" w:rsidRPr="00314DAD" w:rsidRDefault="0020014B" w:rsidP="00BB5EF4">
      <w:pPr>
        <w:ind w:firstLine="720"/>
        <w:jc w:val="center"/>
        <w:rPr>
          <w:highlight w:val="yellow"/>
        </w:rPr>
      </w:pPr>
    </w:p>
    <w:p w:rsidR="00865BDB" w:rsidRPr="00325968" w:rsidRDefault="00865BDB" w:rsidP="00325968">
      <w:pPr>
        <w:ind w:firstLine="0"/>
        <w:jc w:val="center"/>
      </w:pPr>
      <w:r w:rsidRPr="00325968">
        <w:t>Параметры жилой зоны.</w:t>
      </w:r>
    </w:p>
    <w:p w:rsidR="0011351F" w:rsidRPr="004F5447" w:rsidRDefault="0011351F" w:rsidP="0011351F">
      <w:pPr>
        <w:ind w:firstLine="720"/>
        <w:jc w:val="right"/>
      </w:pPr>
      <w:r w:rsidRPr="004F5447">
        <w:rPr>
          <w:lang w:eastAsia="ar-SA"/>
        </w:rPr>
        <w:t xml:space="preserve">Таблица </w:t>
      </w:r>
      <w:r w:rsidR="004F5447" w:rsidRPr="004F5447">
        <w:rPr>
          <w:lang w:eastAsia="ar-SA"/>
        </w:rPr>
        <w:t>35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5868E5" w:rsidRPr="00314DAD" w:rsidTr="005868E5">
        <w:trPr>
          <w:tblHeader/>
        </w:trPr>
        <w:tc>
          <w:tcPr>
            <w:tcW w:w="709" w:type="dxa"/>
            <w:shd w:val="clear" w:color="auto" w:fill="F2F2F2" w:themeFill="background1" w:themeFillShade="F2"/>
            <w:vAlign w:val="center"/>
          </w:tcPr>
          <w:p w:rsidR="005868E5" w:rsidRPr="00325968" w:rsidRDefault="005868E5" w:rsidP="005868E5">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5868E5" w:rsidRPr="00325968" w:rsidRDefault="005868E5" w:rsidP="005868E5">
            <w:pPr>
              <w:spacing w:line="240" w:lineRule="auto"/>
              <w:ind w:firstLine="0"/>
              <w:jc w:val="center"/>
              <w:rPr>
                <w:sz w:val="22"/>
                <w:szCs w:val="24"/>
              </w:rPr>
            </w:pPr>
            <w:r>
              <w:rPr>
                <w:sz w:val="22"/>
                <w:szCs w:val="24"/>
              </w:rPr>
              <w:t>Типы жилых зон</w:t>
            </w:r>
          </w:p>
        </w:tc>
        <w:tc>
          <w:tcPr>
            <w:tcW w:w="1843" w:type="dxa"/>
            <w:shd w:val="clear" w:color="auto" w:fill="F2F2F2" w:themeFill="background1" w:themeFillShade="F2"/>
            <w:vAlign w:val="center"/>
          </w:tcPr>
          <w:p w:rsidR="005868E5" w:rsidRPr="00325968" w:rsidRDefault="005868E5" w:rsidP="005868E5">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5868E5" w:rsidRPr="00325968" w:rsidRDefault="005868E5" w:rsidP="005868E5">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5868E5" w:rsidRPr="00314DAD" w:rsidTr="005868E5">
        <w:trPr>
          <w:trHeight w:val="298"/>
        </w:trPr>
        <w:tc>
          <w:tcPr>
            <w:tcW w:w="709" w:type="dxa"/>
          </w:tcPr>
          <w:p w:rsidR="005868E5" w:rsidRPr="00CD4CE3" w:rsidRDefault="005868E5" w:rsidP="00085F13">
            <w:pPr>
              <w:snapToGrid w:val="0"/>
              <w:spacing w:line="240" w:lineRule="auto"/>
              <w:ind w:right="-1" w:firstLine="34"/>
              <w:jc w:val="center"/>
              <w:rPr>
                <w:b/>
                <w:lang w:eastAsia="ar-SA"/>
              </w:rPr>
            </w:pPr>
            <w:r w:rsidRPr="00CD4CE3">
              <w:rPr>
                <w:b/>
                <w:lang w:eastAsia="ar-SA"/>
              </w:rPr>
              <w:t>1.</w:t>
            </w:r>
          </w:p>
        </w:tc>
        <w:tc>
          <w:tcPr>
            <w:tcW w:w="5812" w:type="dxa"/>
          </w:tcPr>
          <w:p w:rsidR="005868E5" w:rsidRPr="00CD4CE3" w:rsidRDefault="005868E5" w:rsidP="005868E5">
            <w:pPr>
              <w:snapToGrid w:val="0"/>
              <w:spacing w:line="240" w:lineRule="auto"/>
              <w:ind w:right="-1" w:firstLine="34"/>
              <w:jc w:val="left"/>
              <w:rPr>
                <w:lang w:eastAsia="ar-SA"/>
              </w:rPr>
            </w:pPr>
            <w:r w:rsidRPr="00CD4CE3">
              <w:rPr>
                <w:b/>
                <w:lang w:eastAsia="ar-SA"/>
              </w:rPr>
              <w:t>Жилая зона</w:t>
            </w:r>
            <w:r>
              <w:rPr>
                <w:b/>
                <w:lang w:eastAsia="ar-SA"/>
              </w:rPr>
              <w:t xml:space="preserve"> всего</w:t>
            </w:r>
            <w:r w:rsidRPr="00CD4CE3">
              <w:rPr>
                <w:b/>
                <w:lang w:eastAsia="ar-SA"/>
              </w:rPr>
              <w:t>,</w:t>
            </w:r>
            <w:r w:rsidRPr="00CD4CE3">
              <w:rPr>
                <w:lang w:eastAsia="ar-SA"/>
              </w:rPr>
              <w:t xml:space="preserve"> в том числе:</w:t>
            </w:r>
          </w:p>
        </w:tc>
        <w:tc>
          <w:tcPr>
            <w:tcW w:w="1843" w:type="dxa"/>
            <w:vAlign w:val="center"/>
          </w:tcPr>
          <w:p w:rsidR="005868E5" w:rsidRPr="00CD4CE3" w:rsidRDefault="005868E5" w:rsidP="00085F13">
            <w:pPr>
              <w:spacing w:line="240" w:lineRule="auto"/>
              <w:ind w:firstLine="0"/>
              <w:jc w:val="center"/>
              <w:rPr>
                <w:b/>
                <w:lang w:eastAsia="ar-SA"/>
              </w:rPr>
            </w:pPr>
            <w:r w:rsidRPr="00CD4CE3">
              <w:rPr>
                <w:b/>
                <w:lang w:eastAsia="ar-SA"/>
              </w:rPr>
              <w:t>1205,01</w:t>
            </w:r>
          </w:p>
        </w:tc>
        <w:tc>
          <w:tcPr>
            <w:tcW w:w="1559" w:type="dxa"/>
            <w:vAlign w:val="center"/>
          </w:tcPr>
          <w:p w:rsidR="005868E5" w:rsidRPr="00CD4CE3" w:rsidRDefault="005868E5" w:rsidP="00567BCF">
            <w:pPr>
              <w:ind w:firstLine="0"/>
              <w:jc w:val="center"/>
              <w:rPr>
                <w:b/>
                <w:lang w:eastAsia="ar-SA"/>
              </w:rPr>
            </w:pPr>
            <w:r w:rsidRPr="00CD4CE3">
              <w:rPr>
                <w:b/>
                <w:lang w:eastAsia="ar-SA"/>
              </w:rPr>
              <w:t>1590,48</w:t>
            </w:r>
          </w:p>
        </w:tc>
      </w:tr>
      <w:tr w:rsidR="005868E5" w:rsidRPr="00314DAD" w:rsidTr="005868E5">
        <w:trPr>
          <w:trHeight w:val="298"/>
        </w:trPr>
        <w:tc>
          <w:tcPr>
            <w:tcW w:w="709" w:type="dxa"/>
          </w:tcPr>
          <w:p w:rsidR="005868E5" w:rsidRPr="00CD4CE3" w:rsidRDefault="005868E5" w:rsidP="00085F13">
            <w:pPr>
              <w:snapToGrid w:val="0"/>
              <w:spacing w:line="240" w:lineRule="auto"/>
              <w:ind w:right="-1" w:firstLine="34"/>
              <w:jc w:val="center"/>
              <w:rPr>
                <w:lang w:eastAsia="ar-SA"/>
              </w:rPr>
            </w:pPr>
            <w:r w:rsidRPr="00CD4CE3">
              <w:rPr>
                <w:lang w:eastAsia="ar-SA"/>
              </w:rPr>
              <w:t>1.1</w:t>
            </w:r>
          </w:p>
        </w:tc>
        <w:tc>
          <w:tcPr>
            <w:tcW w:w="5812" w:type="dxa"/>
          </w:tcPr>
          <w:p w:rsidR="005868E5" w:rsidRPr="00CD4CE3" w:rsidRDefault="005868E5" w:rsidP="005868E5">
            <w:pPr>
              <w:snapToGrid w:val="0"/>
              <w:spacing w:line="240" w:lineRule="auto"/>
              <w:ind w:right="-1" w:firstLine="34"/>
              <w:jc w:val="left"/>
              <w:rPr>
                <w:lang w:eastAsia="ar-SA"/>
              </w:rPr>
            </w:pPr>
            <w:r w:rsidRPr="00CD4CE3">
              <w:t>Зона застройки индивидуальными</w:t>
            </w:r>
            <w:r>
              <w:t xml:space="preserve"> </w:t>
            </w:r>
            <w:r w:rsidRPr="00CD4CE3">
              <w:t>жилыми домами</w:t>
            </w:r>
          </w:p>
        </w:tc>
        <w:tc>
          <w:tcPr>
            <w:tcW w:w="1843" w:type="dxa"/>
            <w:vAlign w:val="center"/>
          </w:tcPr>
          <w:p w:rsidR="005868E5" w:rsidRPr="00CD4CE3" w:rsidRDefault="005868E5" w:rsidP="00085F13">
            <w:pPr>
              <w:spacing w:line="240" w:lineRule="auto"/>
              <w:ind w:firstLine="0"/>
              <w:jc w:val="center"/>
              <w:rPr>
                <w:lang w:eastAsia="ar-SA"/>
              </w:rPr>
            </w:pPr>
            <w:r w:rsidRPr="00CD4CE3">
              <w:rPr>
                <w:lang w:eastAsia="ar-SA"/>
              </w:rPr>
              <w:t>1102,23</w:t>
            </w:r>
          </w:p>
        </w:tc>
        <w:tc>
          <w:tcPr>
            <w:tcW w:w="1559" w:type="dxa"/>
            <w:vAlign w:val="center"/>
          </w:tcPr>
          <w:p w:rsidR="005868E5" w:rsidRPr="00CD4CE3" w:rsidRDefault="005868E5" w:rsidP="00567BCF">
            <w:pPr>
              <w:ind w:firstLine="0"/>
              <w:jc w:val="center"/>
              <w:rPr>
                <w:lang w:eastAsia="ar-SA"/>
              </w:rPr>
            </w:pPr>
            <w:r w:rsidRPr="00CD4CE3">
              <w:rPr>
                <w:lang w:eastAsia="ar-SA"/>
              </w:rPr>
              <w:t>1454,73</w:t>
            </w:r>
          </w:p>
        </w:tc>
      </w:tr>
      <w:tr w:rsidR="005868E5" w:rsidRPr="00314DAD" w:rsidTr="005868E5">
        <w:trPr>
          <w:trHeight w:val="298"/>
        </w:trPr>
        <w:tc>
          <w:tcPr>
            <w:tcW w:w="709" w:type="dxa"/>
          </w:tcPr>
          <w:p w:rsidR="005868E5" w:rsidRPr="00CD4CE3" w:rsidRDefault="005868E5" w:rsidP="00085F13">
            <w:pPr>
              <w:snapToGrid w:val="0"/>
              <w:spacing w:line="240" w:lineRule="auto"/>
              <w:ind w:right="-1" w:firstLine="34"/>
              <w:jc w:val="center"/>
              <w:rPr>
                <w:lang w:eastAsia="ar-SA"/>
              </w:rPr>
            </w:pPr>
            <w:r w:rsidRPr="00CD4CE3">
              <w:rPr>
                <w:lang w:eastAsia="ar-SA"/>
              </w:rPr>
              <w:t>1.2</w:t>
            </w:r>
          </w:p>
        </w:tc>
        <w:tc>
          <w:tcPr>
            <w:tcW w:w="5812" w:type="dxa"/>
          </w:tcPr>
          <w:p w:rsidR="005868E5" w:rsidRPr="00CD4CE3" w:rsidRDefault="005868E5" w:rsidP="005868E5">
            <w:pPr>
              <w:widowControl w:val="0"/>
              <w:snapToGrid w:val="0"/>
              <w:spacing w:line="240" w:lineRule="auto"/>
              <w:ind w:right="-1" w:firstLine="0"/>
              <w:jc w:val="left"/>
            </w:pPr>
            <w:r w:rsidRPr="00CD4CE3">
              <w:t>Зона застройки малоэтажнымижилыми домами</w:t>
            </w:r>
            <w:r>
              <w:t xml:space="preserve"> </w:t>
            </w:r>
            <w:r w:rsidRPr="00CD4CE3">
              <w:t>(до 4 этажей, включая мансардный)</w:t>
            </w:r>
          </w:p>
        </w:tc>
        <w:tc>
          <w:tcPr>
            <w:tcW w:w="1843" w:type="dxa"/>
            <w:vAlign w:val="center"/>
          </w:tcPr>
          <w:p w:rsidR="005868E5" w:rsidRPr="00CD4CE3" w:rsidRDefault="005868E5" w:rsidP="00085F13">
            <w:pPr>
              <w:spacing w:line="240" w:lineRule="auto"/>
              <w:ind w:firstLine="0"/>
              <w:jc w:val="center"/>
              <w:rPr>
                <w:lang w:eastAsia="ar-SA"/>
              </w:rPr>
            </w:pPr>
            <w:r w:rsidRPr="00CD4CE3">
              <w:rPr>
                <w:lang w:eastAsia="ar-SA"/>
              </w:rPr>
              <w:t>55,36</w:t>
            </w:r>
          </w:p>
        </w:tc>
        <w:tc>
          <w:tcPr>
            <w:tcW w:w="1559" w:type="dxa"/>
            <w:vAlign w:val="center"/>
          </w:tcPr>
          <w:p w:rsidR="005868E5" w:rsidRPr="00CD4CE3" w:rsidRDefault="005868E5" w:rsidP="00567BCF">
            <w:pPr>
              <w:ind w:firstLine="0"/>
              <w:jc w:val="center"/>
              <w:rPr>
                <w:lang w:eastAsia="ar-SA"/>
              </w:rPr>
            </w:pPr>
            <w:r w:rsidRPr="00CD4CE3">
              <w:rPr>
                <w:lang w:eastAsia="ar-SA"/>
              </w:rPr>
              <w:t>57,97</w:t>
            </w:r>
          </w:p>
        </w:tc>
      </w:tr>
      <w:tr w:rsidR="005868E5" w:rsidRPr="00314DAD" w:rsidTr="005868E5">
        <w:trPr>
          <w:trHeight w:val="298"/>
        </w:trPr>
        <w:tc>
          <w:tcPr>
            <w:tcW w:w="709" w:type="dxa"/>
          </w:tcPr>
          <w:p w:rsidR="005868E5" w:rsidRPr="00CD4CE3" w:rsidRDefault="005868E5" w:rsidP="00085F13">
            <w:pPr>
              <w:snapToGrid w:val="0"/>
              <w:spacing w:line="240" w:lineRule="auto"/>
              <w:ind w:right="-1" w:firstLine="34"/>
              <w:jc w:val="center"/>
              <w:rPr>
                <w:lang w:eastAsia="ar-SA"/>
              </w:rPr>
            </w:pPr>
            <w:r w:rsidRPr="00CD4CE3">
              <w:rPr>
                <w:lang w:eastAsia="ar-SA"/>
              </w:rPr>
              <w:t>1.3</w:t>
            </w:r>
          </w:p>
        </w:tc>
        <w:tc>
          <w:tcPr>
            <w:tcW w:w="5812" w:type="dxa"/>
          </w:tcPr>
          <w:p w:rsidR="005868E5" w:rsidRPr="00CD4CE3" w:rsidRDefault="005868E5" w:rsidP="005868E5">
            <w:pPr>
              <w:widowControl w:val="0"/>
              <w:snapToGrid w:val="0"/>
              <w:spacing w:line="240" w:lineRule="auto"/>
              <w:ind w:right="-1" w:firstLine="0"/>
              <w:jc w:val="left"/>
            </w:pPr>
            <w:r w:rsidRPr="00CD4CE3">
              <w:t xml:space="preserve">Зона застройки среднеэтажными жилыми </w:t>
            </w:r>
            <w:r w:rsidRPr="00CD4CE3">
              <w:lastRenderedPageBreak/>
              <w:t>домами</w:t>
            </w:r>
            <w:r>
              <w:t xml:space="preserve"> </w:t>
            </w:r>
            <w:r w:rsidRPr="00CD4CE3">
              <w:t>(от 5 до 8 этажей, включая мансардный)</w:t>
            </w:r>
          </w:p>
        </w:tc>
        <w:tc>
          <w:tcPr>
            <w:tcW w:w="1843" w:type="dxa"/>
            <w:vAlign w:val="center"/>
          </w:tcPr>
          <w:p w:rsidR="005868E5" w:rsidRPr="00CD4CE3" w:rsidRDefault="005868E5" w:rsidP="00085F13">
            <w:pPr>
              <w:spacing w:line="240" w:lineRule="auto"/>
              <w:ind w:firstLine="0"/>
              <w:jc w:val="center"/>
              <w:rPr>
                <w:lang w:eastAsia="ar-SA"/>
              </w:rPr>
            </w:pPr>
            <w:r w:rsidRPr="00CD4CE3">
              <w:rPr>
                <w:lang w:eastAsia="ar-SA"/>
              </w:rPr>
              <w:lastRenderedPageBreak/>
              <w:t>39,62</w:t>
            </w:r>
          </w:p>
        </w:tc>
        <w:tc>
          <w:tcPr>
            <w:tcW w:w="1559" w:type="dxa"/>
            <w:vAlign w:val="center"/>
          </w:tcPr>
          <w:p w:rsidR="005868E5" w:rsidRPr="00CD4CE3" w:rsidRDefault="005868E5" w:rsidP="00567BCF">
            <w:pPr>
              <w:ind w:firstLine="0"/>
              <w:jc w:val="center"/>
              <w:rPr>
                <w:lang w:eastAsia="ar-SA"/>
              </w:rPr>
            </w:pPr>
            <w:r w:rsidRPr="00CD4CE3">
              <w:rPr>
                <w:lang w:eastAsia="ar-SA"/>
              </w:rPr>
              <w:t>52,01</w:t>
            </w:r>
          </w:p>
        </w:tc>
      </w:tr>
      <w:tr w:rsidR="005868E5" w:rsidRPr="00314DAD" w:rsidTr="005868E5">
        <w:trPr>
          <w:trHeight w:val="298"/>
        </w:trPr>
        <w:tc>
          <w:tcPr>
            <w:tcW w:w="709" w:type="dxa"/>
          </w:tcPr>
          <w:p w:rsidR="005868E5" w:rsidRPr="00CD4CE3" w:rsidRDefault="005868E5" w:rsidP="00085F13">
            <w:pPr>
              <w:snapToGrid w:val="0"/>
              <w:spacing w:line="240" w:lineRule="auto"/>
              <w:ind w:right="-1" w:firstLine="34"/>
              <w:jc w:val="center"/>
              <w:rPr>
                <w:lang w:eastAsia="ar-SA"/>
              </w:rPr>
            </w:pPr>
            <w:r w:rsidRPr="00CD4CE3">
              <w:rPr>
                <w:lang w:eastAsia="ar-SA"/>
              </w:rPr>
              <w:lastRenderedPageBreak/>
              <w:t>1.4</w:t>
            </w:r>
          </w:p>
        </w:tc>
        <w:tc>
          <w:tcPr>
            <w:tcW w:w="5812" w:type="dxa"/>
          </w:tcPr>
          <w:p w:rsidR="005868E5" w:rsidRPr="00CD4CE3" w:rsidRDefault="005868E5" w:rsidP="005868E5">
            <w:pPr>
              <w:widowControl w:val="0"/>
              <w:snapToGrid w:val="0"/>
              <w:spacing w:line="240" w:lineRule="auto"/>
              <w:ind w:right="-1" w:firstLine="0"/>
              <w:jc w:val="left"/>
            </w:pPr>
            <w:r w:rsidRPr="00CD4CE3">
              <w:t>Зона застройки многоэтажными жилыми домами</w:t>
            </w:r>
            <w:r>
              <w:t xml:space="preserve"> </w:t>
            </w:r>
            <w:r w:rsidRPr="00CD4CE3">
              <w:t>(9 этажей и более)</w:t>
            </w:r>
          </w:p>
        </w:tc>
        <w:tc>
          <w:tcPr>
            <w:tcW w:w="1843" w:type="dxa"/>
            <w:vAlign w:val="center"/>
          </w:tcPr>
          <w:p w:rsidR="005868E5" w:rsidRPr="00CD4CE3" w:rsidRDefault="005868E5" w:rsidP="00085F13">
            <w:pPr>
              <w:spacing w:line="240" w:lineRule="auto"/>
              <w:ind w:firstLine="0"/>
              <w:jc w:val="center"/>
              <w:rPr>
                <w:lang w:eastAsia="ar-SA"/>
              </w:rPr>
            </w:pPr>
            <w:r w:rsidRPr="00CD4CE3">
              <w:rPr>
                <w:lang w:eastAsia="ar-SA"/>
              </w:rPr>
              <w:t>7,80</w:t>
            </w:r>
          </w:p>
        </w:tc>
        <w:tc>
          <w:tcPr>
            <w:tcW w:w="1559" w:type="dxa"/>
            <w:vAlign w:val="center"/>
          </w:tcPr>
          <w:p w:rsidR="005868E5" w:rsidRPr="00CD4CE3" w:rsidRDefault="005868E5" w:rsidP="00567BCF">
            <w:pPr>
              <w:ind w:firstLine="0"/>
              <w:jc w:val="center"/>
              <w:rPr>
                <w:lang w:eastAsia="ar-SA"/>
              </w:rPr>
            </w:pPr>
            <w:r w:rsidRPr="00CD4CE3">
              <w:rPr>
                <w:lang w:eastAsia="ar-SA"/>
              </w:rPr>
              <w:t>25,77</w:t>
            </w:r>
          </w:p>
        </w:tc>
      </w:tr>
    </w:tbl>
    <w:p w:rsidR="00B45FE7" w:rsidRDefault="00B45FE7" w:rsidP="00B45FE7">
      <w:bookmarkStart w:id="76" w:name="_Toc506388450"/>
    </w:p>
    <w:p w:rsidR="00B45FE7" w:rsidRPr="00E6231E" w:rsidRDefault="00B45FE7" w:rsidP="00B45FE7">
      <w:r w:rsidRPr="00E6231E">
        <w:t xml:space="preserve">Планировочная структура города определена существующей ситуацией, наличием реки Адагум, конфигурацией существующей объездной дороги, наличием свободных земель пригодных для застройки в северо-восточной части города. </w:t>
      </w:r>
    </w:p>
    <w:p w:rsidR="00B45FE7" w:rsidRPr="00E6231E" w:rsidRDefault="00B45FE7" w:rsidP="00B45FE7">
      <w:r w:rsidRPr="00E6231E">
        <w:t>С учетом вышеперечисленных факторов территория города делится на два жилых района: Западный – формируется на базе существующей территории города, и Восточный, который располагается на свободных землях до железнодорожного полотна.</w:t>
      </w:r>
    </w:p>
    <w:p w:rsidR="00B45FE7" w:rsidRPr="00E6231E" w:rsidRDefault="00B45FE7" w:rsidP="00B45FE7">
      <w:r w:rsidRPr="00E6231E">
        <w:t>Каждый район имеет свои специфические особенности, которые учтены в целом архитектурно-планировочной композицией генерального плана города.</w:t>
      </w:r>
    </w:p>
    <w:p w:rsidR="00B45FE7" w:rsidRPr="00E6231E" w:rsidRDefault="00B45FE7" w:rsidP="00B45FE7">
      <w:r w:rsidRPr="00E6231E">
        <w:t>Западный район города характерен смешанной застройкой: усадебной одноэтажной и секционной двух-девяти  этажной.</w:t>
      </w:r>
    </w:p>
    <w:p w:rsidR="00B45FE7" w:rsidRPr="00E6231E" w:rsidRDefault="00B45FE7" w:rsidP="00B45FE7">
      <w:r w:rsidRPr="00E6231E">
        <w:t>Одним из резервов для размещения жилищного строительства в пределах Западного района могут быть территории размещения ветхого жилого фонда, которые можно рассматривать как значительный резерв жилой территории при условии увеличения темпов сноса ветхой застройки и существенном развитии строительной индустрии. Но, учитывая реальные возможности строительства на реконструируемых территориях, такой путь всё же имеет весьма ограниченные перспективы. Территориальным резервом для размещения жилищного фонда являются площадки в не завершенных строительством микрорайонах и кварталах.</w:t>
      </w:r>
    </w:p>
    <w:p w:rsidR="00B45FE7" w:rsidRPr="00E6231E" w:rsidRDefault="00B45FE7" w:rsidP="00B45FE7">
      <w:r w:rsidRPr="00E6231E">
        <w:t>Новый Восточный жилой район имеет смешанную застройку. Западная часть территории застраивается малоэтажной усадебной застройкой и основная часть – секционной пяти- девяти - этажной. Размещение жилой застройки учитывает природные факторы, наличие санитарно-защитных зон, планировочных ограничений.</w:t>
      </w:r>
    </w:p>
    <w:p w:rsidR="00B45FE7" w:rsidRPr="00E6231E" w:rsidRDefault="00B45FE7" w:rsidP="00B45FE7">
      <w:pPr>
        <w:tabs>
          <w:tab w:val="left" w:pos="1935"/>
        </w:tabs>
        <w:rPr>
          <w:color w:val="FF0000"/>
        </w:rPr>
      </w:pPr>
      <w:r w:rsidRPr="00E6231E">
        <w:t>Проектом решаются вопросы поэтапного освоения территории. В связи с тем, что существующая территория города практически полностью застроена, новое жилищное строительство предусматривается на новых землях в северо-восточном направлении.</w:t>
      </w:r>
      <w:r w:rsidRPr="00E6231E">
        <w:rPr>
          <w:color w:val="FF0000"/>
        </w:rPr>
        <w:t xml:space="preserve"> </w:t>
      </w:r>
      <w:r w:rsidRPr="00E6231E">
        <w:t>В первую очередь осваиваются земли, расположенные северо-восточнее ул. Маршала Жукова.</w:t>
      </w:r>
      <w:r w:rsidRPr="00E6231E">
        <w:rPr>
          <w:color w:val="FF0000"/>
        </w:rPr>
        <w:t xml:space="preserve"> </w:t>
      </w:r>
      <w:r w:rsidRPr="00E6231E">
        <w:t>Также предусматривается реконструкция жилых кварталов в центральной части города на перспективу.</w:t>
      </w:r>
    </w:p>
    <w:p w:rsidR="00982C79" w:rsidRDefault="00982C79" w:rsidP="00FE5116">
      <w:pPr>
        <w:rPr>
          <w:b/>
          <w:lang w:eastAsia="ar-SA"/>
        </w:rPr>
      </w:pPr>
    </w:p>
    <w:p w:rsidR="00982C79" w:rsidRPr="00E6231E" w:rsidRDefault="00982C79" w:rsidP="00FE5116">
      <w:pPr>
        <w:rPr>
          <w:b/>
          <w:lang w:eastAsia="ar-SA"/>
        </w:rPr>
      </w:pPr>
      <w:r w:rsidRPr="00E6231E">
        <w:rPr>
          <w:b/>
          <w:lang w:eastAsia="ar-SA"/>
        </w:rPr>
        <w:t>Жилищный фонд</w:t>
      </w:r>
    </w:p>
    <w:p w:rsidR="00982C79" w:rsidRPr="00E6231E" w:rsidRDefault="00982C79" w:rsidP="00982C79">
      <w:pPr>
        <w:spacing w:line="240" w:lineRule="auto"/>
        <w:ind w:right="57"/>
        <w:jc w:val="center"/>
        <w:rPr>
          <w:b/>
          <w:lang w:eastAsia="ar-SA"/>
        </w:rPr>
      </w:pPr>
    </w:p>
    <w:p w:rsidR="00982C79" w:rsidRPr="00E6231E" w:rsidRDefault="00982C79" w:rsidP="00982C79">
      <w:r w:rsidRPr="00E6231E">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982C79" w:rsidRPr="00E6231E" w:rsidRDefault="00982C79" w:rsidP="00982C79">
      <w:r w:rsidRPr="00E6231E">
        <w:t>По проекту на расчетный срок новым жилищным фондом намечено обеспечить 36602 человека, что потребует строительства 12459 единиц жилья.</w:t>
      </w:r>
    </w:p>
    <w:p w:rsidR="00982C79" w:rsidRPr="00E6231E" w:rsidRDefault="00982C79" w:rsidP="00982C79">
      <w:r w:rsidRPr="00E6231E">
        <w:t>Планируется строительство 2269 единиц индивидуальной жилой застройки с приусадебными участками и 10190 единиц квартирного фонда в многоквартирной застройке.</w:t>
      </w:r>
    </w:p>
    <w:p w:rsidR="00982C79" w:rsidRPr="00E6231E" w:rsidRDefault="00982C79" w:rsidP="00982C79">
      <w:r w:rsidRPr="00E6231E">
        <w:t>В расчет объемов жилищного строительства закладывалось: средний размер квартиры – 75 м</w:t>
      </w:r>
      <w:r w:rsidRPr="00E6231E">
        <w:rPr>
          <w:vertAlign w:val="superscript"/>
        </w:rPr>
        <w:t>2</w:t>
      </w:r>
      <w:r w:rsidRPr="00E6231E">
        <w:t>, средний размер индивидуального усадебного дома – 120 м</w:t>
      </w:r>
      <w:r w:rsidRPr="00E6231E">
        <w:rPr>
          <w:vertAlign w:val="superscript"/>
        </w:rPr>
        <w:t>2</w:t>
      </w:r>
      <w:r w:rsidRPr="00E6231E">
        <w:t>.</w:t>
      </w:r>
    </w:p>
    <w:p w:rsidR="00982C79" w:rsidRPr="00E6231E" w:rsidRDefault="00982C79" w:rsidP="00982C79">
      <w:r w:rsidRPr="00E6231E">
        <w:t>На предстоящий период до 2033 года увеличение общих объемов жилищного фонда за счет нового строительства определено в размере 1036,6 тыс. м</w:t>
      </w:r>
      <w:r w:rsidRPr="00E6231E">
        <w:rPr>
          <w:vertAlign w:val="superscript"/>
        </w:rPr>
        <w:t>2</w:t>
      </w:r>
      <w:r w:rsidRPr="00E6231E">
        <w:t>, в том числе которого фонд жилых строений секционного типа составляет 764,3 тыс. м</w:t>
      </w:r>
      <w:r w:rsidRPr="00E6231E">
        <w:rPr>
          <w:vertAlign w:val="superscript"/>
        </w:rPr>
        <w:t>2</w:t>
      </w:r>
      <w:r w:rsidRPr="00E6231E">
        <w:t>.</w:t>
      </w:r>
    </w:p>
    <w:p w:rsidR="00982C79" w:rsidRPr="00E6231E" w:rsidRDefault="00982C79" w:rsidP="00982C79">
      <w:r w:rsidRPr="00E6231E">
        <w:t>Основные объемы жилищного строительства – порядка 865,0 тыс.м</w:t>
      </w:r>
      <w:r w:rsidRPr="00E6231E">
        <w:rPr>
          <w:vertAlign w:val="superscript"/>
        </w:rPr>
        <w:t>2</w:t>
      </w:r>
      <w:r w:rsidRPr="00E6231E">
        <w:t xml:space="preserve"> жилья или около 85 % нового жилого фонда поселения предусматриваются на территории проектируемого жилого микрорайона «Новый» в северо-восточной части г.</w:t>
      </w:r>
      <w:r>
        <w:t xml:space="preserve"> </w:t>
      </w:r>
      <w:r w:rsidRPr="00E6231E">
        <w:t>Крымска.</w:t>
      </w:r>
    </w:p>
    <w:p w:rsidR="00982C79" w:rsidRPr="00E6231E" w:rsidRDefault="00982C79" w:rsidP="00982C79">
      <w:r w:rsidRPr="00E6231E">
        <w:t>При полной реализации генерального плана проектный жилой фонд составит 2204,6 тыс. м</w:t>
      </w:r>
      <w:r w:rsidRPr="00E6231E">
        <w:rPr>
          <w:vertAlign w:val="superscript"/>
        </w:rPr>
        <w:t>2</w:t>
      </w:r>
      <w:r w:rsidRPr="00E6231E">
        <w:t xml:space="preserve"> общей жилой площади; при этом показатель средней жилой обеспеченности достигнет уровня 32,0  м</w:t>
      </w:r>
      <w:r w:rsidRPr="00E6231E">
        <w:rPr>
          <w:vertAlign w:val="superscript"/>
        </w:rPr>
        <w:t>2</w:t>
      </w:r>
      <w:r w:rsidRPr="00E6231E">
        <w:t>/чел.</w:t>
      </w:r>
    </w:p>
    <w:p w:rsidR="00982C79" w:rsidRPr="00E6231E" w:rsidRDefault="00982C79" w:rsidP="00982C79">
      <w:r w:rsidRPr="00E6231E">
        <w:t>В сложившейся застройке показатель средней жилой обеспеченности будет ниже, чем в зонах нового строительства, так как структура существующих квартир имеет ограниченные возможности ее повышения.</w:t>
      </w:r>
    </w:p>
    <w:p w:rsidR="00C8009B" w:rsidRPr="00E6231E" w:rsidRDefault="00982C79" w:rsidP="00C8009B">
      <w:r w:rsidRPr="00E6231E">
        <w:t xml:space="preserve">Комплексная застройка жилых кварталов предполагается параллельно с объектами инфраструктуры, что позволяет создавать жилые массивы не только с учетом современных требований к качеству жилья, но и увеличивать социальную однородность проживания, </w:t>
      </w:r>
      <w:r w:rsidR="00C8009B" w:rsidRPr="00E6231E">
        <w:t>что имеет важное значение для современных покупателей жилья.</w:t>
      </w:r>
    </w:p>
    <w:p w:rsidR="0021194E" w:rsidRPr="00314DAD" w:rsidRDefault="0021194E" w:rsidP="00982C79">
      <w:pPr>
        <w:rPr>
          <w:b/>
          <w:highlight w:val="yellow"/>
        </w:rPr>
      </w:pPr>
    </w:p>
    <w:p w:rsidR="00681219" w:rsidRPr="00B45FE7" w:rsidRDefault="003E4EA7" w:rsidP="00681219">
      <w:pPr>
        <w:pStyle w:val="30"/>
        <w:ind w:left="0" w:firstLine="709"/>
        <w:rPr>
          <w:b/>
          <w:szCs w:val="28"/>
        </w:rPr>
      </w:pPr>
      <w:bookmarkStart w:id="77" w:name="_Toc107050713"/>
      <w:r w:rsidRPr="00B45FE7">
        <w:rPr>
          <w:b/>
          <w:szCs w:val="28"/>
        </w:rPr>
        <w:t>2.2.</w:t>
      </w:r>
      <w:r w:rsidR="00681219" w:rsidRPr="00B45FE7">
        <w:rPr>
          <w:b/>
          <w:szCs w:val="28"/>
        </w:rPr>
        <w:t>2.2</w:t>
      </w:r>
      <w:r w:rsidR="00681219" w:rsidRPr="00B45FE7">
        <w:rPr>
          <w:b/>
        </w:rPr>
        <w:t xml:space="preserve"> </w:t>
      </w:r>
      <w:r w:rsidR="00681219" w:rsidRPr="00B45FE7">
        <w:rPr>
          <w:b/>
          <w:szCs w:val="28"/>
        </w:rPr>
        <w:t>Общественно-делов</w:t>
      </w:r>
      <w:r w:rsidR="00850648" w:rsidRPr="00B45FE7">
        <w:rPr>
          <w:b/>
          <w:szCs w:val="28"/>
        </w:rPr>
        <w:t>ые</w:t>
      </w:r>
      <w:r w:rsidR="00681219" w:rsidRPr="00B45FE7">
        <w:rPr>
          <w:b/>
          <w:szCs w:val="28"/>
        </w:rPr>
        <w:t xml:space="preserve"> зон</w:t>
      </w:r>
      <w:bookmarkEnd w:id="76"/>
      <w:r w:rsidR="00850648" w:rsidRPr="00B45FE7">
        <w:rPr>
          <w:b/>
          <w:szCs w:val="28"/>
        </w:rPr>
        <w:t>ы</w:t>
      </w:r>
      <w:bookmarkEnd w:id="77"/>
    </w:p>
    <w:p w:rsidR="00681219" w:rsidRPr="00314DAD" w:rsidRDefault="00681219" w:rsidP="00681219">
      <w:pPr>
        <w:ind w:right="141"/>
        <w:jc w:val="center"/>
        <w:rPr>
          <w:b/>
          <w:highlight w:val="yellow"/>
        </w:rPr>
      </w:pPr>
    </w:p>
    <w:p w:rsidR="00850648" w:rsidRPr="003870A1" w:rsidRDefault="00850648" w:rsidP="00681219">
      <w:r w:rsidRPr="003870A1">
        <w:rPr>
          <w:b/>
        </w:rPr>
        <w:t>Общественно-деловые зоны</w:t>
      </w:r>
      <w:r w:rsidRPr="003870A1">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w:t>
      </w:r>
      <w:r w:rsidRPr="003870A1">
        <w:lastRenderedPageBreak/>
        <w:t>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50648" w:rsidRPr="003870A1" w:rsidRDefault="00850648" w:rsidP="00850648">
      <w:pPr>
        <w:pStyle w:val="ConsPlusNormal"/>
        <w:spacing w:line="276" w:lineRule="auto"/>
        <w:ind w:firstLine="540"/>
        <w:rPr>
          <w:rFonts w:ascii="Times New Roman" w:eastAsiaTheme="minorEastAsia" w:hAnsi="Times New Roman" w:cs="Times New Roman"/>
          <w:sz w:val="28"/>
          <w:szCs w:val="28"/>
        </w:rPr>
      </w:pPr>
      <w:r w:rsidRPr="003870A1">
        <w:rPr>
          <w:rFonts w:ascii="Times New Roman" w:eastAsiaTheme="minorEastAsia" w:hAnsi="Times New Roman" w:cs="Times New Roman"/>
          <w:sz w:val="28"/>
          <w:szCs w:val="28"/>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3870A1" w:rsidRPr="00E6231E" w:rsidRDefault="003870A1" w:rsidP="003870A1">
      <w:pPr>
        <w:rPr>
          <w:rFonts w:eastAsia="Arial Unicode MS" w:cs="Tahoma"/>
        </w:rPr>
      </w:pPr>
      <w:r w:rsidRPr="00E6231E">
        <w:rPr>
          <w:rFonts w:eastAsia="Arial Unicode MS" w:cs="Tahoma"/>
        </w:rPr>
        <w:t xml:space="preserve">В состав общественно-деловой зоны </w:t>
      </w:r>
      <w:r>
        <w:rPr>
          <w:rFonts w:eastAsia="Arial Unicode MS" w:cs="Tahoma"/>
        </w:rPr>
        <w:t xml:space="preserve">города Крымск </w:t>
      </w:r>
      <w:r w:rsidRPr="00E6231E">
        <w:rPr>
          <w:rFonts w:eastAsia="Arial Unicode MS" w:cs="Tahoma"/>
        </w:rPr>
        <w:t>входят, прежде всего, общегородской центр, а также подцентры культурно-бытового обслуживания, размещаемые генеральным планом в жилых районах города.</w:t>
      </w:r>
    </w:p>
    <w:p w:rsidR="003870A1" w:rsidRPr="00E6231E" w:rsidRDefault="003870A1" w:rsidP="003870A1">
      <w:r w:rsidRPr="00E6231E">
        <w:t>Общегородской центр формируется на базе исторически сложившегося центра города. Он характеризуется многофункциональным использованием территории и подразделяется на несколько подзон. Здесь предусматривается реконструкция существующих зданий и сооружений и строительство новых объектов культурно-бытового обслуживания.</w:t>
      </w:r>
    </w:p>
    <w:p w:rsidR="003870A1" w:rsidRPr="00E6231E" w:rsidRDefault="003870A1" w:rsidP="003870A1">
      <w:r w:rsidRPr="00E6231E">
        <w:t>Городской центр продолжает развитие по двум основным направлениям: в восточном направлении в сторону р. Адагум, в западном направлении – в сторону объездной автомагистрали.</w:t>
      </w:r>
    </w:p>
    <w:p w:rsidR="003870A1" w:rsidRPr="00E6231E" w:rsidRDefault="003870A1" w:rsidP="003870A1">
      <w:r w:rsidRPr="00E6231E">
        <w:t>Городской центр линейного типа представляет собой чередующиеся по функциональному назначению зоны, нанизанные на пешеходный бульвар вдоль ул. Ленина. По функциональному зонированию центр города делится на административно-хозяйственную, культурно-просветительскую и торговую зоны, которые формируются на базе существующих зданий социального назначения. Функциональные зоны центра объединены между собой системой зеленых насаждений с организацией площадей и пешеходных эспланад.</w:t>
      </w:r>
    </w:p>
    <w:p w:rsidR="003870A1" w:rsidRPr="00E6231E" w:rsidRDefault="003870A1" w:rsidP="003870A1">
      <w:r w:rsidRPr="00E6231E">
        <w:t>Для обслуживания жителей проектируемых жилых районов проектом предусматриваются общественные центры, в которых сосредоточены здания общественных организаций, торгово-бытового, культурно-оздоровительного и развлекательного назначения.</w:t>
      </w:r>
    </w:p>
    <w:p w:rsidR="003870A1" w:rsidRPr="00E6231E" w:rsidRDefault="003870A1" w:rsidP="003870A1">
      <w:r w:rsidRPr="00E6231E">
        <w:t>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способствует развитию малого бизнеса.</w:t>
      </w:r>
    </w:p>
    <w:p w:rsidR="00850648" w:rsidRPr="003870A1" w:rsidRDefault="00850648" w:rsidP="00850648">
      <w:pPr>
        <w:pStyle w:val="af5"/>
        <w:spacing w:after="0" w:line="276" w:lineRule="auto"/>
        <w:rPr>
          <w:sz w:val="28"/>
          <w:szCs w:val="28"/>
        </w:rPr>
      </w:pPr>
      <w:r w:rsidRPr="003870A1">
        <w:rPr>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464B42" w:rsidRPr="00E6231E" w:rsidRDefault="00464B42" w:rsidP="00464B42">
      <w:pPr>
        <w:rPr>
          <w:rFonts w:eastAsia="Arial Unicode MS" w:cs="Tahoma"/>
        </w:rPr>
      </w:pPr>
      <w:r w:rsidRPr="00E6231E">
        <w:rPr>
          <w:rFonts w:eastAsia="Arial Unicode MS" w:cs="Tahoma"/>
        </w:rPr>
        <w:t xml:space="preserve">Основная цель развития системы культурно-бытового обслуживания остается прежней - создание полноценных условий труда, быта и отдыха жителей города, достижение как минимум нормативного уровня обеспеченности всеми видами обслуживания при минимальных затратах времени. </w:t>
      </w:r>
    </w:p>
    <w:p w:rsidR="00464B42" w:rsidRPr="00E6231E" w:rsidRDefault="00464B42" w:rsidP="00464B42">
      <w:pPr>
        <w:rPr>
          <w:rFonts w:eastAsia="Arial Unicode MS" w:cs="Tahoma"/>
        </w:rPr>
      </w:pPr>
      <w:r w:rsidRPr="00E6231E">
        <w:rPr>
          <w:rFonts w:eastAsia="Arial Unicode MS" w:cs="Tahoma"/>
        </w:rPr>
        <w:lastRenderedPageBreak/>
        <w:t>Имеющаяся обширная сеть учреждений соцкультбыта в городе не полностью обеспечивает потребности населения.</w:t>
      </w:r>
    </w:p>
    <w:p w:rsidR="00464B42" w:rsidRPr="00E6231E" w:rsidRDefault="00464B42" w:rsidP="00464B42">
      <w:pPr>
        <w:rPr>
          <w:rFonts w:eastAsia="Arial Unicode MS" w:cs="Tahoma"/>
        </w:rPr>
      </w:pPr>
      <w:r w:rsidRPr="00E6231E">
        <w:rPr>
          <w:rFonts w:eastAsia="Arial Unicode MS" w:cs="Tahoma"/>
        </w:rPr>
        <w:t>В расчете проектной вместимости учреждений соцкультбыта учтено как собственное (постоянное население) так и сопряженное население.</w:t>
      </w:r>
    </w:p>
    <w:p w:rsidR="00464B42" w:rsidRPr="00E6231E" w:rsidRDefault="00464B42" w:rsidP="00464B42">
      <w:pPr>
        <w:ind w:right="-1"/>
        <w:rPr>
          <w:lang w:eastAsia="ar-SA"/>
        </w:rPr>
      </w:pPr>
      <w:r w:rsidRPr="00E6231E">
        <w:rPr>
          <w:rFonts w:eastAsia="Arial Unicode MS" w:cs="Tahoma"/>
        </w:rPr>
        <w:t xml:space="preserve">В городе Крымске </w:t>
      </w:r>
      <w:r w:rsidRPr="00E6231E">
        <w:rPr>
          <w:lang w:eastAsia="ar-SA"/>
        </w:rPr>
        <w:t>по временной доступности и частоте спроса все проектируемые и существующие учреждения обслуживания делятся на категории:</w:t>
      </w:r>
    </w:p>
    <w:p w:rsidR="00464B42" w:rsidRPr="00E6231E" w:rsidRDefault="00464B42" w:rsidP="00464B42">
      <w:pPr>
        <w:rPr>
          <w:rFonts w:eastAsia="Arial Unicode MS" w:cs="Tahoma"/>
        </w:rPr>
      </w:pPr>
      <w:r w:rsidRPr="00E6231E">
        <w:rPr>
          <w:rFonts w:eastAsia="Arial Unicode MS" w:cs="Tahoma"/>
        </w:rPr>
        <w:t>1.</w:t>
      </w:r>
      <w:r w:rsidRPr="00E6231E">
        <w:rPr>
          <w:rFonts w:eastAsia="Arial Unicode MS" w:cs="Tahoma"/>
        </w:rPr>
        <w:tab/>
      </w:r>
      <w:r w:rsidRPr="00E6231E">
        <w:rPr>
          <w:rFonts w:eastAsia="Arial Unicode MS" w:cs="Tahoma"/>
          <w:b/>
        </w:rPr>
        <w:t>Учреждения эпизодического пользования</w:t>
      </w:r>
      <w:r w:rsidRPr="00E6231E">
        <w:rPr>
          <w:rFonts w:eastAsia="Arial Unicode MS" w:cs="Tahoma"/>
        </w:rPr>
        <w:t xml:space="preserve"> </w:t>
      </w:r>
      <w:r w:rsidRPr="00E6231E">
        <w:rPr>
          <w:rFonts w:eastAsia="Arial Unicode MS" w:cs="Tahoma"/>
          <w:b/>
        </w:rPr>
        <w:t>административного центра района</w:t>
      </w:r>
      <w:r w:rsidRPr="00E6231E">
        <w:rPr>
          <w:rFonts w:eastAsia="Arial Unicode MS" w:cs="Tahoma"/>
        </w:rPr>
        <w:t>. К ним относятся: административно-хозяйственные, деловые, финансово-кредитные учреждения, учреждения культуры (театры, дворцы культуры), музеи, библиотеки, учреждения здравоохранения и спортивные комплексы</w:t>
      </w:r>
      <w:r w:rsidRPr="00E6231E">
        <w:rPr>
          <w:rFonts w:eastAsia="Arial Unicode MS" w:cs="Tahoma"/>
          <w:color w:val="0000FF"/>
        </w:rPr>
        <w:t xml:space="preserve"> </w:t>
      </w:r>
      <w:r w:rsidRPr="00E6231E">
        <w:rPr>
          <w:rFonts w:eastAsia="Arial Unicode MS" w:cs="Tahoma"/>
        </w:rPr>
        <w:t>общегородского значения, высшие учебные заведения, гостиницы, крупные торговые центры, ярмарки.</w:t>
      </w:r>
    </w:p>
    <w:p w:rsidR="00464B42" w:rsidRPr="00E6231E" w:rsidRDefault="00464B42" w:rsidP="00464B42">
      <w:pPr>
        <w:rPr>
          <w:rFonts w:eastAsia="Arial Unicode MS" w:cs="Tahoma"/>
        </w:rPr>
      </w:pPr>
      <w:r w:rsidRPr="00E6231E">
        <w:rPr>
          <w:rFonts w:eastAsia="Arial Unicode MS" w:cs="Tahoma"/>
        </w:rPr>
        <w:t>2.</w:t>
      </w:r>
      <w:r w:rsidRPr="00E6231E">
        <w:rPr>
          <w:rFonts w:eastAsia="Arial Unicode MS" w:cs="Tahoma"/>
        </w:rPr>
        <w:tab/>
      </w:r>
      <w:r w:rsidRPr="00E6231E">
        <w:rPr>
          <w:rFonts w:eastAsia="Arial Unicode MS" w:cs="Tahoma"/>
          <w:b/>
        </w:rPr>
        <w:t>Учреждения эпизодического пользования общегородского значения</w:t>
      </w:r>
      <w:r w:rsidRPr="00E6231E">
        <w:rPr>
          <w:rFonts w:eastAsia="Arial Unicode MS" w:cs="Tahoma"/>
        </w:rPr>
        <w:t>. К ним относятся: кинотеатры, дома культуры, гостиницы, библиотеки, крупные торговые центры, предприятия бытового обслуживания, больницы, спортивные комплексы, Дома творчества школьников, специализированные школы, городские административные учреждения и деловые центры, рекреационные центры.</w:t>
      </w:r>
    </w:p>
    <w:p w:rsidR="00464B42" w:rsidRPr="00E6231E" w:rsidRDefault="00464B42" w:rsidP="00464B42">
      <w:pPr>
        <w:rPr>
          <w:rFonts w:eastAsia="Arial Unicode MS" w:cs="Tahoma"/>
        </w:rPr>
      </w:pPr>
      <w:r w:rsidRPr="00E6231E">
        <w:rPr>
          <w:spacing w:val="-9"/>
          <w:lang w:eastAsia="ar-SA"/>
        </w:rPr>
        <w:t>3.</w:t>
      </w:r>
      <w:r w:rsidRPr="00E6231E">
        <w:rPr>
          <w:spacing w:val="-9"/>
          <w:lang w:eastAsia="ar-SA"/>
        </w:rPr>
        <w:tab/>
      </w:r>
      <w:r w:rsidRPr="00E6231E">
        <w:rPr>
          <w:rFonts w:eastAsia="Arial Unicode MS" w:cs="Tahoma"/>
          <w:b/>
        </w:rPr>
        <w:t>Учреждения периодического пользования</w:t>
      </w:r>
      <w:r w:rsidRPr="00E6231E">
        <w:rPr>
          <w:rFonts w:eastAsia="Arial Unicode MS" w:cs="Tahoma"/>
        </w:rPr>
        <w:t>, обслуживающие население жилых районов города, в общественных центрах планировочных районов.</w:t>
      </w:r>
    </w:p>
    <w:p w:rsidR="00464B42" w:rsidRPr="00E6231E" w:rsidRDefault="00464B42" w:rsidP="00464B42">
      <w:pPr>
        <w:rPr>
          <w:rFonts w:eastAsia="Arial Unicode MS" w:cs="Tahoma"/>
        </w:rPr>
      </w:pPr>
      <w:r w:rsidRPr="00E6231E">
        <w:rPr>
          <w:rFonts w:eastAsia="Arial Unicode MS" w:cs="Tahoma"/>
        </w:rPr>
        <w:t>Это культурные центры, клубные помещения, учреждения торговли и быта, общественного питания, поликлиники, районные Дома творчества школьников, спортивные школы, спортивные залы и плавательные бассейны и др.</w:t>
      </w:r>
    </w:p>
    <w:p w:rsidR="00464B42" w:rsidRPr="00E6231E" w:rsidRDefault="00464B42" w:rsidP="00464B42">
      <w:pPr>
        <w:rPr>
          <w:rFonts w:eastAsia="Arial Unicode MS" w:cs="Tahoma"/>
        </w:rPr>
      </w:pPr>
      <w:r w:rsidRPr="00E6231E">
        <w:rPr>
          <w:rFonts w:eastAsia="Arial Unicode MS" w:cs="Tahoma"/>
        </w:rPr>
        <w:t>4.</w:t>
      </w:r>
      <w:r w:rsidRPr="00E6231E">
        <w:rPr>
          <w:rFonts w:eastAsia="Arial Unicode MS" w:cs="Tahoma"/>
        </w:rPr>
        <w:tab/>
      </w:r>
      <w:r w:rsidRPr="00E6231E">
        <w:rPr>
          <w:rFonts w:eastAsia="Arial Unicode MS" w:cs="Tahoma"/>
          <w:b/>
        </w:rPr>
        <w:t>Учреждения повседневного пользования,</w:t>
      </w:r>
      <w:r w:rsidRPr="00E6231E">
        <w:rPr>
          <w:rFonts w:eastAsia="Arial Unicode MS" w:cs="Tahoma"/>
        </w:rPr>
        <w:t xml:space="preserve"> обслуживающие население микрорайонов, укрупненных кварталов и жилых групп.</w:t>
      </w:r>
    </w:p>
    <w:p w:rsidR="00464B42" w:rsidRPr="00E6231E" w:rsidRDefault="00464B42" w:rsidP="00464B42">
      <w:pPr>
        <w:rPr>
          <w:rFonts w:eastAsia="Arial Unicode MS" w:cs="Tahoma"/>
        </w:rPr>
      </w:pPr>
      <w:r w:rsidRPr="00E6231E">
        <w:rPr>
          <w:rFonts w:eastAsia="Arial Unicode MS" w:cs="Tahoma"/>
        </w:rPr>
        <w:t>К ним относятся общеобразовательные школы, детские дошкольные учреждения, магазины повседневного спроса, кафе, приемные пункты и мастерские КБО.</w:t>
      </w:r>
    </w:p>
    <w:p w:rsidR="00464B42" w:rsidRPr="00E6231E" w:rsidRDefault="00464B42" w:rsidP="00464B42">
      <w:pPr>
        <w:rPr>
          <w:rFonts w:eastAsia="Arial Unicode MS" w:cs="Tahoma"/>
        </w:rPr>
      </w:pPr>
      <w:r w:rsidRPr="00E6231E">
        <w:rPr>
          <w:rFonts w:eastAsia="Arial Unicode MS" w:cs="Tahoma"/>
        </w:rPr>
        <w:t>В основном существующая сеть учреждений соцкультбыта сохраняется на перспективу, некоторые объекты подлежат реконструкции и модернизации.</w:t>
      </w:r>
    </w:p>
    <w:p w:rsidR="00464B42" w:rsidRPr="00E6231E" w:rsidRDefault="00464B42" w:rsidP="00464B42">
      <w:pPr>
        <w:tabs>
          <w:tab w:val="left" w:pos="9781"/>
        </w:tabs>
        <w:rPr>
          <w:rFonts w:eastAsia="Arial Unicode MS" w:cs="Tahoma"/>
        </w:rPr>
      </w:pPr>
      <w:r w:rsidRPr="00E6231E">
        <w:rPr>
          <w:rFonts w:eastAsia="Arial Unicode MS" w:cs="Tahoma"/>
        </w:rPr>
        <w:t>При размещении учреждений обслуживания учитывались нормативные радиусы доступности.</w:t>
      </w:r>
    </w:p>
    <w:p w:rsidR="00464B42" w:rsidRPr="00E6231E" w:rsidRDefault="00464B42" w:rsidP="00464B42">
      <w:pPr>
        <w:tabs>
          <w:tab w:val="left" w:pos="9781"/>
        </w:tabs>
      </w:pPr>
      <w:r w:rsidRPr="00E6231E">
        <w:t>Расчет потребности учреждений и предприятий обслуживания произведен согласно СНиП 2.07.01-89* Градостроительство. «Планировка и застройка городских и сельских поселений».</w:t>
      </w:r>
    </w:p>
    <w:p w:rsidR="00464B42" w:rsidRPr="00E6231E" w:rsidRDefault="00464B42" w:rsidP="00464B42">
      <w:r w:rsidRPr="00E6231E">
        <w:t>Детские дошкольные учреждения размещаются в микрорайонах и жилых кварталах с учетом нормативного радиуса пешеходной доступности.</w:t>
      </w:r>
    </w:p>
    <w:p w:rsidR="00464B42" w:rsidRPr="00E6231E" w:rsidRDefault="00464B42" w:rsidP="00464B42">
      <w:r w:rsidRPr="00E6231E">
        <w:lastRenderedPageBreak/>
        <w:t>Вместимость больниц и поликлиник рассчитывается по социальным нормативам и нормам, одобренным распоряжением Правительства Российской Федерации от 3 июля 1996 года № 1063-р.</w:t>
      </w:r>
    </w:p>
    <w:p w:rsidR="00850648" w:rsidRPr="001D3402" w:rsidRDefault="00850648" w:rsidP="00AE73DE">
      <w:pPr>
        <w:ind w:firstLine="708"/>
      </w:pPr>
      <w:r w:rsidRPr="001D3402">
        <w:t>На новых отведенных под зон</w:t>
      </w:r>
      <w:r w:rsidR="00817D8D" w:rsidRPr="001D3402">
        <w:t>ы</w:t>
      </w:r>
      <w:r w:rsidRPr="001D3402">
        <w:t xml:space="preserve"> общественно-делового назначения территориях проектом предусмотрено размещение</w:t>
      </w:r>
      <w:r w:rsidR="005648D1">
        <w:t xml:space="preserve"> </w:t>
      </w:r>
      <w:r w:rsidR="001D3402" w:rsidRPr="001D3402">
        <w:t>следующих</w:t>
      </w:r>
      <w:r w:rsidRPr="001D3402">
        <w:t xml:space="preserve"> объектов</w:t>
      </w:r>
      <w:r w:rsidR="001D3402" w:rsidRPr="001D3402">
        <w:t xml:space="preserve"> местного значения</w:t>
      </w:r>
      <w:r w:rsidRPr="001D3402">
        <w:t>:</w:t>
      </w:r>
    </w:p>
    <w:p w:rsidR="00850648" w:rsidRPr="004765A2" w:rsidRDefault="00850648" w:rsidP="00314CFE">
      <w:pPr>
        <w:numPr>
          <w:ilvl w:val="0"/>
          <w:numId w:val="33"/>
        </w:numPr>
        <w:spacing w:line="324" w:lineRule="auto"/>
        <w:ind w:left="720"/>
        <w:rPr>
          <w:i/>
        </w:rPr>
      </w:pPr>
      <w:r w:rsidRPr="004765A2">
        <w:rPr>
          <w:i/>
        </w:rPr>
        <w:t>в образовании:</w:t>
      </w:r>
    </w:p>
    <w:p w:rsidR="00D729C7" w:rsidRPr="004F76A6" w:rsidRDefault="004765A2" w:rsidP="00314CFE">
      <w:pPr>
        <w:numPr>
          <w:ilvl w:val="0"/>
          <w:numId w:val="34"/>
        </w:numPr>
        <w:tabs>
          <w:tab w:val="left" w:pos="993"/>
        </w:tabs>
      </w:pPr>
      <w:r w:rsidRPr="004F76A6">
        <w:t>строительство</w:t>
      </w:r>
      <w:r w:rsidR="00D729C7" w:rsidRPr="004F76A6">
        <w:t xml:space="preserve"> средней общеобразовательной школы </w:t>
      </w:r>
      <w:r w:rsidRPr="004F76A6">
        <w:t>на 1</w:t>
      </w:r>
      <w:r w:rsidR="00D729C7" w:rsidRPr="004F76A6">
        <w:t>2</w:t>
      </w:r>
      <w:r w:rsidRPr="004F76A6">
        <w:t>0</w:t>
      </w:r>
      <w:r w:rsidR="00D729C7" w:rsidRPr="004F76A6">
        <w:t xml:space="preserve">0 учащихся в </w:t>
      </w:r>
      <w:r w:rsidRPr="004F76A6">
        <w:t>г</w:t>
      </w:r>
      <w:r w:rsidR="00D729C7" w:rsidRPr="004F76A6">
        <w:t xml:space="preserve">. </w:t>
      </w:r>
      <w:r w:rsidRPr="004F76A6">
        <w:t>Крымск по ул. Надежды;</w:t>
      </w:r>
    </w:p>
    <w:p w:rsidR="004765A2" w:rsidRPr="004F76A6" w:rsidRDefault="004765A2" w:rsidP="00314CFE">
      <w:pPr>
        <w:numPr>
          <w:ilvl w:val="0"/>
          <w:numId w:val="34"/>
        </w:numPr>
        <w:tabs>
          <w:tab w:val="left" w:pos="993"/>
        </w:tabs>
      </w:pPr>
      <w:r w:rsidRPr="004F76A6">
        <w:t>строительство средней общеобразовательной школы на 1</w:t>
      </w:r>
      <w:r w:rsidR="004F76A6" w:rsidRPr="004F76A6">
        <w:t>90</w:t>
      </w:r>
      <w:r w:rsidRPr="004F76A6">
        <w:t>0 учащихся в г. Крымск</w:t>
      </w:r>
      <w:r w:rsidR="004F76A6" w:rsidRPr="004F76A6">
        <w:t xml:space="preserve"> на ул. Театральной</w:t>
      </w:r>
      <w:r w:rsidRPr="004F76A6">
        <w:t>;</w:t>
      </w:r>
    </w:p>
    <w:p w:rsidR="004765A2" w:rsidRPr="004F76A6" w:rsidRDefault="004765A2" w:rsidP="00314CFE">
      <w:pPr>
        <w:numPr>
          <w:ilvl w:val="0"/>
          <w:numId w:val="34"/>
        </w:numPr>
        <w:tabs>
          <w:tab w:val="left" w:pos="993"/>
        </w:tabs>
      </w:pPr>
      <w:r w:rsidRPr="004F76A6">
        <w:t xml:space="preserve">строительство средней общеобразовательной школы на </w:t>
      </w:r>
      <w:r w:rsidR="004F76A6" w:rsidRPr="004F76A6">
        <w:t>1800</w:t>
      </w:r>
      <w:r w:rsidRPr="004F76A6">
        <w:t xml:space="preserve"> учащихся в г. Крымск;</w:t>
      </w:r>
    </w:p>
    <w:p w:rsidR="004F76A6" w:rsidRDefault="004F76A6" w:rsidP="00314CFE">
      <w:pPr>
        <w:numPr>
          <w:ilvl w:val="0"/>
          <w:numId w:val="34"/>
        </w:numPr>
        <w:tabs>
          <w:tab w:val="left" w:pos="993"/>
        </w:tabs>
      </w:pPr>
      <w:r w:rsidRPr="004F76A6">
        <w:t>строительство начальной школы на 200 учащихся в г. Крымск;</w:t>
      </w:r>
    </w:p>
    <w:p w:rsidR="00D1364C" w:rsidRDefault="00D1364C" w:rsidP="00D1364C">
      <w:pPr>
        <w:numPr>
          <w:ilvl w:val="0"/>
          <w:numId w:val="34"/>
        </w:numPr>
        <w:tabs>
          <w:tab w:val="left" w:pos="993"/>
        </w:tabs>
      </w:pPr>
      <w:r w:rsidRPr="004F76A6">
        <w:t xml:space="preserve">строительство  начальной школы на </w:t>
      </w:r>
      <w:r>
        <w:t>4</w:t>
      </w:r>
      <w:r w:rsidRPr="004F76A6">
        <w:t xml:space="preserve">0 учащихся в </w:t>
      </w:r>
      <w:r>
        <w:t>х. Верхнеудагум</w:t>
      </w:r>
      <w:r w:rsidRPr="004F76A6">
        <w:t>;</w:t>
      </w:r>
    </w:p>
    <w:p w:rsidR="00D1364C" w:rsidRPr="00D1364C" w:rsidRDefault="00D1364C" w:rsidP="00314CFE">
      <w:pPr>
        <w:numPr>
          <w:ilvl w:val="0"/>
          <w:numId w:val="34"/>
        </w:numPr>
        <w:tabs>
          <w:tab w:val="left" w:pos="993"/>
        </w:tabs>
      </w:pPr>
      <w:r w:rsidRPr="00D1364C">
        <w:t>строительство дошкольной образовательной организации на 100 мест в г. Крымск, ул. Луначарского,9;</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250 мест в г. Крымск, ул. Таманская;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150 мест в г. Крымск, ул. ул. М.Жукова;</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435 мест в г. Крымск, ул. Театральная;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500 мест в г. Крымск, ул. Надежды;</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120 мест в г. Крымск, ул. Надежды;</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120 мест в г. Крымск, ул. Богатырская;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75 мест в г. Крымск, ул. Маршала Гречко, 97;</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30 мест в г. Крымск, ул. Коммунистическая;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185 мест в г. Крымск, ул. Ясная;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110 мест в г. Крымск, ул. Казачья;</w:t>
      </w:r>
    </w:p>
    <w:p w:rsidR="00D1364C" w:rsidRPr="00D1364C" w:rsidRDefault="00D1364C" w:rsidP="00D1364C">
      <w:pPr>
        <w:numPr>
          <w:ilvl w:val="0"/>
          <w:numId w:val="34"/>
        </w:numPr>
        <w:tabs>
          <w:tab w:val="left" w:pos="993"/>
        </w:tabs>
      </w:pPr>
      <w:r w:rsidRPr="00D1364C">
        <w:t>строительство дошкольной образовательной организации на 250 мест в г. Крымск;</w:t>
      </w:r>
    </w:p>
    <w:p w:rsidR="00D1364C" w:rsidRPr="00D1364C" w:rsidRDefault="00D1364C" w:rsidP="00D1364C">
      <w:pPr>
        <w:numPr>
          <w:ilvl w:val="0"/>
          <w:numId w:val="34"/>
        </w:numPr>
        <w:tabs>
          <w:tab w:val="left" w:pos="993"/>
        </w:tabs>
      </w:pPr>
      <w:r w:rsidRPr="00D1364C">
        <w:lastRenderedPageBreak/>
        <w:t xml:space="preserve">строительство дошкольной образовательной организации на 100 мест </w:t>
      </w:r>
      <w:r>
        <w:t xml:space="preserve">с </w:t>
      </w:r>
      <w:r w:rsidRPr="004F76A6">
        <w:t>начальной школ</w:t>
      </w:r>
      <w:r>
        <w:t>ой</w:t>
      </w:r>
      <w:r w:rsidRPr="004F76A6">
        <w:t xml:space="preserve"> на </w:t>
      </w:r>
      <w:r>
        <w:t>8</w:t>
      </w:r>
      <w:r w:rsidRPr="004F76A6">
        <w:t>0 учащихся</w:t>
      </w:r>
      <w:r w:rsidRPr="00D1364C">
        <w:t xml:space="preserve"> в г. Крымск;</w:t>
      </w:r>
    </w:p>
    <w:p w:rsidR="00D1364C" w:rsidRDefault="00D1364C" w:rsidP="00D1364C">
      <w:pPr>
        <w:numPr>
          <w:ilvl w:val="0"/>
          <w:numId w:val="34"/>
        </w:numPr>
        <w:tabs>
          <w:tab w:val="left" w:pos="993"/>
        </w:tabs>
      </w:pPr>
      <w:r w:rsidRPr="00D1364C">
        <w:t xml:space="preserve">строительство дошкольной образовательной организации на 75 мест </w:t>
      </w:r>
      <w:r>
        <w:t xml:space="preserve">с </w:t>
      </w:r>
      <w:r w:rsidRPr="004F76A6">
        <w:t>начальной школ</w:t>
      </w:r>
      <w:r>
        <w:t>ой</w:t>
      </w:r>
      <w:r w:rsidRPr="004F76A6">
        <w:t xml:space="preserve"> на </w:t>
      </w:r>
      <w:r>
        <w:t>5</w:t>
      </w:r>
      <w:r w:rsidRPr="004F76A6">
        <w:t>0 учащихся</w:t>
      </w:r>
      <w:r w:rsidRPr="00D1364C">
        <w:t xml:space="preserve"> в г. Крымск</w:t>
      </w:r>
      <w:r w:rsidR="005648D1">
        <w:t>;</w:t>
      </w:r>
    </w:p>
    <w:p w:rsidR="005648D1" w:rsidRPr="00D1364C" w:rsidRDefault="005648D1" w:rsidP="00D1364C">
      <w:pPr>
        <w:numPr>
          <w:ilvl w:val="0"/>
          <w:numId w:val="34"/>
        </w:numPr>
        <w:tabs>
          <w:tab w:val="left" w:pos="993"/>
        </w:tabs>
      </w:pPr>
      <w:r w:rsidRPr="00D1364C">
        <w:t>строительство школ</w:t>
      </w:r>
      <w:r>
        <w:t>ы искусств.</w:t>
      </w:r>
    </w:p>
    <w:p w:rsidR="00850648" w:rsidRPr="004765A2" w:rsidRDefault="00850648" w:rsidP="00314CFE">
      <w:pPr>
        <w:numPr>
          <w:ilvl w:val="0"/>
          <w:numId w:val="33"/>
        </w:numPr>
        <w:tabs>
          <w:tab w:val="left" w:pos="993"/>
        </w:tabs>
        <w:spacing w:line="324" w:lineRule="auto"/>
        <w:ind w:left="720"/>
        <w:rPr>
          <w:i/>
        </w:rPr>
      </w:pPr>
      <w:r w:rsidRPr="004765A2">
        <w:rPr>
          <w:i/>
        </w:rPr>
        <w:t>в культурно-бытовом обслуживании:</w:t>
      </w:r>
    </w:p>
    <w:p w:rsidR="00817D8D" w:rsidRPr="001932F6" w:rsidRDefault="001932F6" w:rsidP="00314CFE">
      <w:pPr>
        <w:pStyle w:val="af0"/>
        <w:numPr>
          <w:ilvl w:val="0"/>
          <w:numId w:val="35"/>
        </w:numPr>
        <w:tabs>
          <w:tab w:val="left" w:pos="993"/>
        </w:tabs>
        <w:spacing w:line="336" w:lineRule="auto"/>
        <w:rPr>
          <w:rFonts w:ascii="Times New Roman" w:eastAsiaTheme="minorEastAsia" w:hAnsi="Times New Roman"/>
        </w:rPr>
      </w:pPr>
      <w:r w:rsidRPr="001932F6">
        <w:rPr>
          <w:rFonts w:ascii="Times New Roman" w:eastAsiaTheme="minorEastAsia" w:hAnsi="Times New Roman"/>
        </w:rPr>
        <w:t>объект культурно-досугового (клубного) типа на 640 мест в г.</w:t>
      </w:r>
      <w:r w:rsidR="00815EC0">
        <w:rPr>
          <w:rFonts w:ascii="Times New Roman" w:eastAsiaTheme="minorEastAsia" w:hAnsi="Times New Roman"/>
        </w:rPr>
        <w:t xml:space="preserve"> </w:t>
      </w:r>
      <w:r w:rsidRPr="001932F6">
        <w:rPr>
          <w:rFonts w:ascii="Times New Roman" w:eastAsiaTheme="minorEastAsia" w:hAnsi="Times New Roman"/>
        </w:rPr>
        <w:t>Крымск</w:t>
      </w:r>
      <w:r w:rsidR="006704CD" w:rsidRPr="001932F6">
        <w:rPr>
          <w:rFonts w:ascii="Times New Roman" w:eastAsiaTheme="minorEastAsia" w:hAnsi="Times New Roman"/>
        </w:rPr>
        <w:t>;</w:t>
      </w:r>
    </w:p>
    <w:p w:rsidR="006704CD" w:rsidRPr="00815EC0" w:rsidRDefault="006704CD" w:rsidP="00314CFE">
      <w:pPr>
        <w:pStyle w:val="af0"/>
        <w:numPr>
          <w:ilvl w:val="0"/>
          <w:numId w:val="33"/>
        </w:numPr>
        <w:tabs>
          <w:tab w:val="left" w:pos="993"/>
        </w:tabs>
        <w:spacing w:line="324" w:lineRule="auto"/>
        <w:rPr>
          <w:rFonts w:ascii="Times New Roman" w:eastAsiaTheme="minorEastAsia" w:hAnsi="Times New Roman"/>
          <w:i/>
        </w:rPr>
      </w:pPr>
      <w:r w:rsidRPr="00815EC0">
        <w:rPr>
          <w:rFonts w:ascii="Times New Roman" w:eastAsiaTheme="minorEastAsia" w:hAnsi="Times New Roman"/>
          <w:i/>
        </w:rPr>
        <w:t>в области развития физической культуры и массового спорта:</w:t>
      </w:r>
    </w:p>
    <w:p w:rsidR="00815EC0" w:rsidRPr="00815EC0" w:rsidRDefault="00815EC0" w:rsidP="00314CFE">
      <w:pPr>
        <w:pStyle w:val="af0"/>
        <w:numPr>
          <w:ilvl w:val="0"/>
          <w:numId w:val="35"/>
        </w:numPr>
        <w:tabs>
          <w:tab w:val="left" w:pos="993"/>
        </w:tabs>
        <w:rPr>
          <w:rFonts w:ascii="Times New Roman" w:eastAsiaTheme="minorEastAsia" w:hAnsi="Times New Roman"/>
        </w:rPr>
      </w:pPr>
      <w:r w:rsidRPr="00815EC0">
        <w:rPr>
          <w:rFonts w:ascii="Times New Roman" w:eastAsiaTheme="minorEastAsia" w:hAnsi="Times New Roman"/>
        </w:rPr>
        <w:t>строительство спортивно-оздоровительного комплекса с плавательным бассейном в г. Крымск по ул. Надежды;</w:t>
      </w:r>
    </w:p>
    <w:p w:rsidR="006704CD" w:rsidRPr="00815EC0" w:rsidRDefault="006704CD" w:rsidP="00314CFE">
      <w:pPr>
        <w:pStyle w:val="af0"/>
        <w:numPr>
          <w:ilvl w:val="0"/>
          <w:numId w:val="35"/>
        </w:numPr>
        <w:tabs>
          <w:tab w:val="left" w:pos="993"/>
        </w:tabs>
        <w:rPr>
          <w:rFonts w:ascii="Times New Roman" w:eastAsiaTheme="minorEastAsia" w:hAnsi="Times New Roman"/>
          <w:color w:val="000000"/>
        </w:rPr>
      </w:pPr>
      <w:r w:rsidRPr="00815EC0">
        <w:rPr>
          <w:rFonts w:ascii="Times New Roman" w:eastAsiaTheme="minorEastAsia" w:hAnsi="Times New Roman"/>
          <w:color w:val="000000"/>
        </w:rPr>
        <w:t>строительство спортивно</w:t>
      </w:r>
      <w:r w:rsidR="00815EC0" w:rsidRPr="00815EC0">
        <w:rPr>
          <w:rFonts w:ascii="Times New Roman" w:eastAsiaTheme="minorEastAsia" w:hAnsi="Times New Roman"/>
          <w:color w:val="000000"/>
        </w:rPr>
        <w:t xml:space="preserve">го объекта (фитнес-клуба) </w:t>
      </w:r>
      <w:r w:rsidR="00815EC0" w:rsidRPr="00815EC0">
        <w:rPr>
          <w:rFonts w:ascii="Times New Roman" w:eastAsiaTheme="minorEastAsia" w:hAnsi="Times New Roman"/>
        </w:rPr>
        <w:t>в г. Крымск по ул. Надежды</w:t>
      </w:r>
      <w:r w:rsidR="00815EC0">
        <w:rPr>
          <w:rFonts w:ascii="Times New Roman" w:eastAsiaTheme="minorEastAsia" w:hAnsi="Times New Roman"/>
        </w:rPr>
        <w:t>;</w:t>
      </w:r>
    </w:p>
    <w:p w:rsidR="00815EC0" w:rsidRPr="000258FA" w:rsidRDefault="00815EC0" w:rsidP="00314CFE">
      <w:pPr>
        <w:pStyle w:val="af0"/>
        <w:numPr>
          <w:ilvl w:val="0"/>
          <w:numId w:val="35"/>
        </w:numPr>
        <w:tabs>
          <w:tab w:val="left" w:pos="993"/>
        </w:tabs>
        <w:rPr>
          <w:rFonts w:ascii="Times New Roman" w:eastAsiaTheme="minorEastAsia" w:hAnsi="Times New Roman"/>
          <w:color w:val="000000"/>
        </w:rPr>
      </w:pPr>
      <w:r w:rsidRPr="000258FA">
        <w:rPr>
          <w:rFonts w:ascii="Times New Roman" w:eastAsiaTheme="minorEastAsia" w:hAnsi="Times New Roman"/>
          <w:color w:val="000000"/>
        </w:rPr>
        <w:t xml:space="preserve">строительство спортивного объекта (фитнес-клуба. СПА–центра) </w:t>
      </w:r>
      <w:r w:rsidRPr="000258FA">
        <w:rPr>
          <w:rFonts w:ascii="Times New Roman" w:eastAsiaTheme="minorEastAsia" w:hAnsi="Times New Roman"/>
        </w:rPr>
        <w:t>в г. Крымск;</w:t>
      </w:r>
    </w:p>
    <w:p w:rsidR="00815EC0" w:rsidRPr="00815EC0" w:rsidRDefault="00815EC0" w:rsidP="00314CFE">
      <w:pPr>
        <w:pStyle w:val="af0"/>
        <w:numPr>
          <w:ilvl w:val="0"/>
          <w:numId w:val="35"/>
        </w:numPr>
        <w:tabs>
          <w:tab w:val="left" w:pos="993"/>
        </w:tabs>
        <w:rPr>
          <w:rFonts w:ascii="Times New Roman" w:eastAsiaTheme="minorEastAsia" w:hAnsi="Times New Roman"/>
          <w:color w:val="000000"/>
        </w:rPr>
      </w:pPr>
      <w:r w:rsidRPr="00815EC0">
        <w:rPr>
          <w:rFonts w:ascii="Times New Roman" w:eastAsiaTheme="minorEastAsia" w:hAnsi="Times New Roman"/>
          <w:color w:val="000000"/>
        </w:rPr>
        <w:t>строительство спортивного объекта (</w:t>
      </w:r>
      <w:r>
        <w:rPr>
          <w:rFonts w:ascii="Times New Roman" w:eastAsiaTheme="minorEastAsia" w:hAnsi="Times New Roman"/>
          <w:color w:val="000000"/>
        </w:rPr>
        <w:t>открытие площадки</w:t>
      </w:r>
      <w:r w:rsidRPr="00815EC0">
        <w:rPr>
          <w:rFonts w:ascii="Times New Roman" w:eastAsiaTheme="minorEastAsia" w:hAnsi="Times New Roman"/>
          <w:color w:val="000000"/>
        </w:rPr>
        <w:t xml:space="preserve">) </w:t>
      </w:r>
      <w:r w:rsidRPr="00815EC0">
        <w:rPr>
          <w:rFonts w:ascii="Times New Roman" w:eastAsiaTheme="minorEastAsia" w:hAnsi="Times New Roman"/>
        </w:rPr>
        <w:t>в г. Крымск</w:t>
      </w:r>
      <w:r>
        <w:rPr>
          <w:rFonts w:ascii="Times New Roman" w:eastAsiaTheme="minorEastAsia" w:hAnsi="Times New Roman"/>
        </w:rPr>
        <w:t>.</w:t>
      </w:r>
    </w:p>
    <w:p w:rsidR="00815EC0" w:rsidRPr="00815EC0" w:rsidRDefault="00815EC0" w:rsidP="00815EC0">
      <w:pPr>
        <w:tabs>
          <w:tab w:val="left" w:pos="993"/>
        </w:tabs>
        <w:ind w:left="360" w:firstLine="0"/>
        <w:rPr>
          <w:color w:val="000000"/>
        </w:rPr>
      </w:pPr>
    </w:p>
    <w:p w:rsidR="00817D8D" w:rsidRPr="001E0D75" w:rsidRDefault="00817D8D" w:rsidP="00BB5EF4">
      <w:pPr>
        <w:ind w:firstLine="0"/>
        <w:jc w:val="center"/>
      </w:pPr>
      <w:r w:rsidRPr="001E0D75">
        <w:t>Параметры общественно-деловой зоны.</w:t>
      </w:r>
    </w:p>
    <w:p w:rsidR="0011351F" w:rsidRDefault="0011351F" w:rsidP="0011351F">
      <w:pPr>
        <w:ind w:firstLine="0"/>
        <w:jc w:val="right"/>
        <w:rPr>
          <w:lang w:eastAsia="ar-SA"/>
        </w:rPr>
      </w:pPr>
      <w:r w:rsidRPr="004F5447">
        <w:rPr>
          <w:lang w:eastAsia="ar-SA"/>
        </w:rPr>
        <w:t xml:space="preserve">Таблица </w:t>
      </w:r>
      <w:r w:rsidR="004F5447" w:rsidRPr="004F5447">
        <w:rPr>
          <w:lang w:eastAsia="ar-SA"/>
        </w:rPr>
        <w:t>36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837A6B" w:rsidRPr="00325968" w:rsidTr="00567BCF">
        <w:trPr>
          <w:tblHeader/>
        </w:trPr>
        <w:tc>
          <w:tcPr>
            <w:tcW w:w="709" w:type="dxa"/>
            <w:shd w:val="clear" w:color="auto" w:fill="F2F2F2" w:themeFill="background1" w:themeFillShade="F2"/>
            <w:vAlign w:val="center"/>
          </w:tcPr>
          <w:p w:rsidR="00837A6B" w:rsidRPr="00325968" w:rsidRDefault="00837A6B"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837A6B" w:rsidRPr="00325968" w:rsidRDefault="00837A6B" w:rsidP="00837A6B">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837A6B" w:rsidRPr="00325968" w:rsidRDefault="00837A6B"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837A6B" w:rsidRPr="00325968" w:rsidRDefault="00837A6B"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b/>
                <w:lang w:eastAsia="ar-SA"/>
              </w:rPr>
            </w:pPr>
            <w:r w:rsidRPr="00CD4CE3">
              <w:rPr>
                <w:b/>
                <w:lang w:eastAsia="ar-SA"/>
              </w:rPr>
              <w:t>2.</w:t>
            </w:r>
          </w:p>
        </w:tc>
        <w:tc>
          <w:tcPr>
            <w:tcW w:w="5812" w:type="dxa"/>
          </w:tcPr>
          <w:p w:rsidR="00837A6B" w:rsidRPr="00CD4CE3" w:rsidRDefault="00837A6B" w:rsidP="00837A6B">
            <w:pPr>
              <w:snapToGrid w:val="0"/>
              <w:spacing w:line="240" w:lineRule="auto"/>
              <w:ind w:right="-1" w:firstLine="34"/>
              <w:rPr>
                <w:b/>
                <w:szCs w:val="26"/>
              </w:rPr>
            </w:pPr>
            <w:r w:rsidRPr="00CD4CE3">
              <w:rPr>
                <w:b/>
                <w:szCs w:val="26"/>
              </w:rPr>
              <w:t>Общественно-деловая зона</w:t>
            </w:r>
          </w:p>
        </w:tc>
        <w:tc>
          <w:tcPr>
            <w:tcW w:w="1843" w:type="dxa"/>
            <w:vAlign w:val="center"/>
          </w:tcPr>
          <w:p w:rsidR="00837A6B" w:rsidRPr="00CD4CE3" w:rsidRDefault="00837A6B" w:rsidP="00837A6B">
            <w:pPr>
              <w:spacing w:line="240" w:lineRule="auto"/>
              <w:ind w:firstLine="0"/>
              <w:jc w:val="center"/>
              <w:rPr>
                <w:b/>
                <w:lang w:eastAsia="ar-SA"/>
              </w:rPr>
            </w:pPr>
            <w:r w:rsidRPr="00CD4CE3">
              <w:rPr>
                <w:b/>
                <w:lang w:eastAsia="ar-SA"/>
              </w:rPr>
              <w:t>132,96</w:t>
            </w:r>
          </w:p>
        </w:tc>
        <w:tc>
          <w:tcPr>
            <w:tcW w:w="1559" w:type="dxa"/>
            <w:vAlign w:val="center"/>
          </w:tcPr>
          <w:p w:rsidR="00837A6B" w:rsidRPr="00CD4CE3" w:rsidRDefault="00837A6B" w:rsidP="00A05611">
            <w:pPr>
              <w:spacing w:line="240" w:lineRule="auto"/>
              <w:ind w:firstLine="0"/>
              <w:jc w:val="center"/>
              <w:rPr>
                <w:b/>
                <w:lang w:eastAsia="ar-SA"/>
              </w:rPr>
            </w:pPr>
            <w:r w:rsidRPr="00CD4CE3">
              <w:rPr>
                <w:b/>
                <w:lang w:eastAsia="ar-SA"/>
              </w:rPr>
              <w:t>2</w:t>
            </w:r>
            <w:r w:rsidR="00A05611">
              <w:rPr>
                <w:b/>
                <w:lang w:eastAsia="ar-SA"/>
              </w:rPr>
              <w:t>20</w:t>
            </w:r>
            <w:r w:rsidRPr="00CD4CE3">
              <w:rPr>
                <w:b/>
                <w:lang w:eastAsia="ar-SA"/>
              </w:rPr>
              <w:t>,</w:t>
            </w:r>
            <w:r w:rsidR="00A05611">
              <w:rPr>
                <w:b/>
                <w:lang w:eastAsia="ar-SA"/>
              </w:rPr>
              <w:t>35</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r w:rsidRPr="00CD4CE3">
              <w:rPr>
                <w:lang w:eastAsia="ar-SA"/>
              </w:rPr>
              <w:t>2.1</w:t>
            </w:r>
          </w:p>
        </w:tc>
        <w:tc>
          <w:tcPr>
            <w:tcW w:w="5812" w:type="dxa"/>
          </w:tcPr>
          <w:p w:rsidR="00837A6B" w:rsidRPr="00837A6B" w:rsidRDefault="00837A6B" w:rsidP="00837A6B">
            <w:pPr>
              <w:snapToGrid w:val="0"/>
              <w:spacing w:line="240" w:lineRule="auto"/>
              <w:ind w:right="-1" w:firstLine="34"/>
              <w:jc w:val="left"/>
              <w:rPr>
                <w:lang w:eastAsia="ar-SA"/>
              </w:rPr>
            </w:pPr>
            <w:r w:rsidRPr="00837A6B">
              <w:t xml:space="preserve">Зона специализированной общественной застройки, </w:t>
            </w:r>
            <w:r w:rsidRPr="00837A6B">
              <w:rPr>
                <w:lang w:eastAsia="ar-SA"/>
              </w:rPr>
              <w:t>в том числе:</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64,60</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91,34</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дошкольных образовательных организаций</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10,05</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18,98</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общеобразовательных организаций</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16,76</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26,04</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организаций дополнительного образования</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0,84</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1,44</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объектов, реализующих программы</w:t>
            </w:r>
          </w:p>
          <w:p w:rsidR="00837A6B" w:rsidRPr="00837A6B" w:rsidRDefault="00837A6B" w:rsidP="00837A6B">
            <w:pPr>
              <w:snapToGrid w:val="0"/>
              <w:spacing w:line="240" w:lineRule="auto"/>
              <w:ind w:right="-1" w:firstLine="34"/>
              <w:jc w:val="left"/>
            </w:pPr>
            <w:r w:rsidRPr="00837A6B">
              <w:t>профессионального и высшего образования</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4,28</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4,28</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объектов здравоохранения</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6,26</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6,26</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объектов социального назначения</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1,06</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1,06</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объектов физической культуры и массового спорта</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22,23</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28,02</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vAlign w:val="center"/>
          </w:tcPr>
          <w:p w:rsidR="00837A6B" w:rsidRPr="00837A6B" w:rsidRDefault="00837A6B" w:rsidP="00837A6B">
            <w:pPr>
              <w:pStyle w:val="117"/>
              <w:ind w:firstLine="0"/>
              <w:jc w:val="left"/>
              <w:rPr>
                <w:sz w:val="28"/>
                <w:szCs w:val="28"/>
              </w:rPr>
            </w:pPr>
            <w:r w:rsidRPr="00837A6B">
              <w:rPr>
                <w:sz w:val="28"/>
                <w:szCs w:val="28"/>
              </w:rPr>
              <w:t>Зона культовых зданий и сооружений</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2,99</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2,99</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p>
        </w:tc>
        <w:tc>
          <w:tcPr>
            <w:tcW w:w="5812" w:type="dxa"/>
          </w:tcPr>
          <w:p w:rsidR="00837A6B" w:rsidRPr="00837A6B" w:rsidRDefault="00837A6B" w:rsidP="00837A6B">
            <w:pPr>
              <w:snapToGrid w:val="0"/>
              <w:spacing w:line="240" w:lineRule="auto"/>
              <w:ind w:right="-1" w:firstLine="34"/>
              <w:jc w:val="left"/>
            </w:pPr>
            <w:r w:rsidRPr="00837A6B">
              <w:t>Зона специализированной общественной застройки иных видов</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0,13</w:t>
            </w:r>
          </w:p>
        </w:tc>
        <w:tc>
          <w:tcPr>
            <w:tcW w:w="1559" w:type="dxa"/>
            <w:vAlign w:val="center"/>
          </w:tcPr>
          <w:p w:rsidR="00837A6B" w:rsidRPr="00CD4CE3" w:rsidRDefault="00837A6B" w:rsidP="00837A6B">
            <w:pPr>
              <w:spacing w:line="240" w:lineRule="auto"/>
              <w:ind w:firstLine="0"/>
              <w:jc w:val="center"/>
              <w:rPr>
                <w:lang w:eastAsia="ar-SA"/>
              </w:rPr>
            </w:pPr>
            <w:r w:rsidRPr="00CD4CE3">
              <w:rPr>
                <w:lang w:eastAsia="ar-SA"/>
              </w:rPr>
              <w:t>2,27</w:t>
            </w:r>
          </w:p>
        </w:tc>
      </w:tr>
      <w:tr w:rsidR="00837A6B" w:rsidRPr="00CD4CE3" w:rsidTr="00567BCF">
        <w:trPr>
          <w:trHeight w:val="298"/>
        </w:trPr>
        <w:tc>
          <w:tcPr>
            <w:tcW w:w="709" w:type="dxa"/>
          </w:tcPr>
          <w:p w:rsidR="00837A6B" w:rsidRPr="00CD4CE3" w:rsidRDefault="00837A6B" w:rsidP="00837A6B">
            <w:pPr>
              <w:snapToGrid w:val="0"/>
              <w:spacing w:line="240" w:lineRule="auto"/>
              <w:ind w:right="-1" w:firstLine="34"/>
              <w:jc w:val="center"/>
              <w:rPr>
                <w:lang w:eastAsia="ar-SA"/>
              </w:rPr>
            </w:pPr>
            <w:r w:rsidRPr="00CD4CE3">
              <w:rPr>
                <w:lang w:eastAsia="ar-SA"/>
              </w:rPr>
              <w:t>2.2</w:t>
            </w:r>
          </w:p>
        </w:tc>
        <w:tc>
          <w:tcPr>
            <w:tcW w:w="5812" w:type="dxa"/>
          </w:tcPr>
          <w:p w:rsidR="00837A6B" w:rsidRPr="00837A6B" w:rsidRDefault="00837A6B" w:rsidP="00837A6B">
            <w:pPr>
              <w:snapToGrid w:val="0"/>
              <w:spacing w:line="240" w:lineRule="auto"/>
              <w:ind w:right="-1" w:firstLine="34"/>
              <w:jc w:val="left"/>
            </w:pPr>
            <w:r w:rsidRPr="00837A6B">
              <w:t>Многофункциональная общественно-деловая зона</w:t>
            </w:r>
          </w:p>
        </w:tc>
        <w:tc>
          <w:tcPr>
            <w:tcW w:w="1843" w:type="dxa"/>
            <w:vAlign w:val="center"/>
          </w:tcPr>
          <w:p w:rsidR="00837A6B" w:rsidRPr="00CD4CE3" w:rsidRDefault="00837A6B" w:rsidP="00837A6B">
            <w:pPr>
              <w:spacing w:line="240" w:lineRule="auto"/>
              <w:ind w:firstLine="0"/>
              <w:jc w:val="center"/>
              <w:rPr>
                <w:lang w:eastAsia="ar-SA"/>
              </w:rPr>
            </w:pPr>
            <w:r w:rsidRPr="00CD4CE3">
              <w:rPr>
                <w:lang w:eastAsia="ar-SA"/>
              </w:rPr>
              <w:t>68,36</w:t>
            </w:r>
          </w:p>
        </w:tc>
        <w:tc>
          <w:tcPr>
            <w:tcW w:w="1559" w:type="dxa"/>
            <w:vAlign w:val="center"/>
          </w:tcPr>
          <w:p w:rsidR="00837A6B" w:rsidRPr="00CD4CE3" w:rsidRDefault="00A05611" w:rsidP="00A05611">
            <w:pPr>
              <w:spacing w:line="240" w:lineRule="auto"/>
              <w:ind w:firstLine="0"/>
              <w:jc w:val="center"/>
              <w:rPr>
                <w:lang w:eastAsia="ar-SA"/>
              </w:rPr>
            </w:pPr>
            <w:r>
              <w:rPr>
                <w:lang w:eastAsia="ar-SA"/>
              </w:rPr>
              <w:t>129</w:t>
            </w:r>
            <w:r w:rsidR="00837A6B" w:rsidRPr="00CD4CE3">
              <w:rPr>
                <w:lang w:eastAsia="ar-SA"/>
              </w:rPr>
              <w:t>,</w:t>
            </w:r>
            <w:r>
              <w:rPr>
                <w:lang w:eastAsia="ar-SA"/>
              </w:rPr>
              <w:t>0</w:t>
            </w:r>
            <w:r w:rsidR="00837A6B" w:rsidRPr="00CD4CE3">
              <w:rPr>
                <w:lang w:eastAsia="ar-SA"/>
              </w:rPr>
              <w:t>1</w:t>
            </w:r>
          </w:p>
        </w:tc>
      </w:tr>
    </w:tbl>
    <w:p w:rsidR="00BF4441" w:rsidRDefault="00BF4441">
      <w:pPr>
        <w:rPr>
          <w:lang w:eastAsia="ar-SA"/>
        </w:rPr>
      </w:pPr>
      <w:bookmarkStart w:id="78" w:name="_Toc506388455"/>
      <w:r>
        <w:rPr>
          <w:lang w:eastAsia="ar-SA"/>
        </w:rPr>
        <w:br w:type="page"/>
      </w:r>
    </w:p>
    <w:p w:rsidR="00681219" w:rsidRPr="004B0C15" w:rsidRDefault="003E4EA7" w:rsidP="00681219">
      <w:pPr>
        <w:pStyle w:val="30"/>
        <w:ind w:firstLine="709"/>
        <w:rPr>
          <w:b/>
          <w:szCs w:val="28"/>
        </w:rPr>
      </w:pPr>
      <w:bookmarkStart w:id="79" w:name="_Toc107050714"/>
      <w:r w:rsidRPr="004B0C15">
        <w:rPr>
          <w:b/>
          <w:szCs w:val="28"/>
        </w:rPr>
        <w:lastRenderedPageBreak/>
        <w:t>2.2.</w:t>
      </w:r>
      <w:r w:rsidR="00681219" w:rsidRPr="004B0C15">
        <w:rPr>
          <w:b/>
          <w:szCs w:val="28"/>
        </w:rPr>
        <w:t>2.</w:t>
      </w:r>
      <w:r w:rsidR="00C30B85" w:rsidRPr="004B0C15">
        <w:rPr>
          <w:b/>
          <w:szCs w:val="28"/>
        </w:rPr>
        <w:t>3</w:t>
      </w:r>
      <w:r w:rsidR="00681219" w:rsidRPr="004B0C15">
        <w:rPr>
          <w:b/>
        </w:rPr>
        <w:t xml:space="preserve"> </w:t>
      </w:r>
      <w:r w:rsidR="00681219" w:rsidRPr="004B0C15">
        <w:rPr>
          <w:b/>
          <w:szCs w:val="28"/>
        </w:rPr>
        <w:t>Производственн</w:t>
      </w:r>
      <w:r w:rsidR="00C30B85" w:rsidRPr="004B0C15">
        <w:rPr>
          <w:b/>
          <w:szCs w:val="28"/>
        </w:rPr>
        <w:t>ые</w:t>
      </w:r>
      <w:r w:rsidR="00681219" w:rsidRPr="004B0C15">
        <w:rPr>
          <w:b/>
          <w:szCs w:val="28"/>
        </w:rPr>
        <w:t xml:space="preserve"> зон</w:t>
      </w:r>
      <w:bookmarkEnd w:id="78"/>
      <w:r w:rsidR="00C30B85" w:rsidRPr="004B0C15">
        <w:rPr>
          <w:b/>
          <w:szCs w:val="28"/>
        </w:rPr>
        <w:t>ы</w:t>
      </w:r>
      <w:bookmarkEnd w:id="79"/>
    </w:p>
    <w:p w:rsidR="00681219" w:rsidRPr="00314DAD" w:rsidRDefault="00681219" w:rsidP="00681219">
      <w:pPr>
        <w:tabs>
          <w:tab w:val="left" w:pos="1440"/>
        </w:tabs>
        <w:rPr>
          <w:highlight w:val="yellow"/>
        </w:rPr>
      </w:pPr>
    </w:p>
    <w:p w:rsidR="00C30B85" w:rsidRPr="008D5853" w:rsidRDefault="00C30B85" w:rsidP="00C30B85">
      <w:r w:rsidRPr="008D5853">
        <w:rPr>
          <w:b/>
        </w:rPr>
        <w:t xml:space="preserve">Производственные зоны </w:t>
      </w:r>
      <w:r w:rsidRPr="008D5853">
        <w:t>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30B85" w:rsidRPr="008D5853" w:rsidRDefault="00C30B85" w:rsidP="00C30B85">
      <w:pPr>
        <w:pStyle w:val="ConsPlusNormal"/>
        <w:spacing w:line="276" w:lineRule="auto"/>
        <w:ind w:firstLine="540"/>
        <w:rPr>
          <w:rFonts w:ascii="Times New Roman" w:eastAsiaTheme="minorEastAsia" w:hAnsi="Times New Roman" w:cs="Times New Roman"/>
          <w:sz w:val="28"/>
          <w:szCs w:val="28"/>
        </w:rPr>
      </w:pPr>
      <w:r w:rsidRPr="008D5853">
        <w:rPr>
          <w:rFonts w:ascii="Times New Roman" w:eastAsiaTheme="minorEastAsia" w:hAnsi="Times New Roman" w:cs="Times New Roman"/>
          <w:sz w:val="28"/>
          <w:szCs w:val="28"/>
        </w:rPr>
        <w:t>В состав производственных зон, зон инженерной и транспортной инфраструктур могут включаться:</w:t>
      </w:r>
    </w:p>
    <w:p w:rsidR="00C30B85" w:rsidRPr="008D5853" w:rsidRDefault="00C30B85" w:rsidP="00C30B85">
      <w:pPr>
        <w:pStyle w:val="ConsPlusNormal"/>
        <w:spacing w:line="276" w:lineRule="auto"/>
        <w:ind w:firstLine="540"/>
        <w:rPr>
          <w:rFonts w:ascii="Times New Roman" w:eastAsiaTheme="minorEastAsia" w:hAnsi="Times New Roman" w:cs="Times New Roman"/>
          <w:sz w:val="28"/>
          <w:szCs w:val="28"/>
        </w:rPr>
      </w:pPr>
      <w:r w:rsidRPr="008D5853">
        <w:rPr>
          <w:rFonts w:ascii="Times New Roman" w:eastAsiaTheme="minorEastAsia" w:hAnsi="Times New Roman" w:cs="Times New Roman"/>
          <w:sz w:val="28"/>
          <w:szCs w:val="28"/>
        </w:rPr>
        <w:t>1) коммунальные зоны - зоны размещения коммунальных и складских объектов, объектов жилищно-коммунального хозяйства, объектов оптовой торговли;</w:t>
      </w:r>
    </w:p>
    <w:p w:rsidR="00C30B85" w:rsidRPr="008D5853" w:rsidRDefault="00C30B85" w:rsidP="00C30B85">
      <w:pPr>
        <w:pStyle w:val="ConsPlusNormal"/>
        <w:spacing w:line="276" w:lineRule="auto"/>
        <w:ind w:firstLine="540"/>
        <w:rPr>
          <w:rFonts w:ascii="Times New Roman" w:eastAsiaTheme="minorEastAsia" w:hAnsi="Times New Roman" w:cs="Times New Roman"/>
          <w:sz w:val="28"/>
          <w:szCs w:val="28"/>
        </w:rPr>
      </w:pPr>
      <w:r w:rsidRPr="008D5853">
        <w:rPr>
          <w:rFonts w:ascii="Times New Roman" w:eastAsiaTheme="minorEastAsia" w:hAnsi="Times New Roman" w:cs="Times New Roman"/>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C30B85" w:rsidRPr="008D5853" w:rsidRDefault="00C30B85" w:rsidP="00C30B85">
      <w:pPr>
        <w:pStyle w:val="ConsPlusNormal"/>
        <w:spacing w:line="276" w:lineRule="auto"/>
        <w:ind w:firstLine="540"/>
        <w:rPr>
          <w:rFonts w:ascii="Times New Roman" w:eastAsiaTheme="minorEastAsia" w:hAnsi="Times New Roman" w:cs="Times New Roman"/>
          <w:sz w:val="28"/>
          <w:szCs w:val="28"/>
        </w:rPr>
      </w:pPr>
      <w:r w:rsidRPr="008D5853">
        <w:rPr>
          <w:rFonts w:ascii="Times New Roman" w:eastAsiaTheme="minorEastAsia" w:hAnsi="Times New Roman" w:cs="Times New Roman"/>
          <w:sz w:val="28"/>
          <w:szCs w:val="28"/>
        </w:rPr>
        <w:t>3) иные виды производственной инфраструктур</w:t>
      </w:r>
      <w:r w:rsidR="003A4E58" w:rsidRPr="008D5853">
        <w:rPr>
          <w:rFonts w:ascii="Times New Roman" w:eastAsiaTheme="minorEastAsia" w:hAnsi="Times New Roman" w:cs="Times New Roman"/>
          <w:sz w:val="28"/>
          <w:szCs w:val="28"/>
        </w:rPr>
        <w:t>ы</w:t>
      </w:r>
      <w:r w:rsidRPr="008D5853">
        <w:rPr>
          <w:rFonts w:ascii="Times New Roman" w:eastAsiaTheme="minorEastAsia" w:hAnsi="Times New Roman" w:cs="Times New Roman"/>
          <w:sz w:val="28"/>
          <w:szCs w:val="28"/>
        </w:rPr>
        <w:t>.</w:t>
      </w:r>
    </w:p>
    <w:p w:rsidR="00BB5EF4" w:rsidRPr="008D5853" w:rsidRDefault="00BB5EF4" w:rsidP="00BB5EF4">
      <w:pPr>
        <w:spacing w:line="305" w:lineRule="auto"/>
        <w:ind w:firstLine="720"/>
      </w:pPr>
      <w:r w:rsidRPr="008D5853">
        <w:t>В составе данных зон генеральным планом  выделены подзоны:</w:t>
      </w:r>
    </w:p>
    <w:p w:rsidR="003A4E58" w:rsidRPr="008D5853" w:rsidRDefault="00BB5EF4" w:rsidP="00314CFE">
      <w:pPr>
        <w:numPr>
          <w:ilvl w:val="0"/>
          <w:numId w:val="36"/>
        </w:numPr>
        <w:tabs>
          <w:tab w:val="left" w:pos="993"/>
        </w:tabs>
        <w:autoSpaceDE w:val="0"/>
        <w:autoSpaceDN w:val="0"/>
        <w:adjustRightInd w:val="0"/>
        <w:spacing w:line="305" w:lineRule="auto"/>
        <w:ind w:left="0" w:firstLine="709"/>
        <w:rPr>
          <w:u w:val="single"/>
        </w:rPr>
      </w:pPr>
      <w:r w:rsidRPr="008D5853">
        <w:rPr>
          <w:u w:val="single"/>
        </w:rPr>
        <w:t>зона разме</w:t>
      </w:r>
      <w:r w:rsidR="001A0A66" w:rsidRPr="008D5853">
        <w:rPr>
          <w:u w:val="single"/>
        </w:rPr>
        <w:t>щения производственных объектов;</w:t>
      </w:r>
      <w:r w:rsidRPr="008D5853">
        <w:rPr>
          <w:u w:val="single"/>
        </w:rPr>
        <w:t xml:space="preserve"> </w:t>
      </w:r>
    </w:p>
    <w:p w:rsidR="003A4E58" w:rsidRPr="008D5853" w:rsidRDefault="00BB5EF4" w:rsidP="00314CFE">
      <w:pPr>
        <w:numPr>
          <w:ilvl w:val="0"/>
          <w:numId w:val="36"/>
        </w:numPr>
        <w:tabs>
          <w:tab w:val="left" w:pos="993"/>
        </w:tabs>
        <w:autoSpaceDE w:val="0"/>
        <w:autoSpaceDN w:val="0"/>
        <w:adjustRightInd w:val="0"/>
        <w:spacing w:line="305" w:lineRule="auto"/>
        <w:ind w:left="0" w:firstLine="709"/>
        <w:rPr>
          <w:u w:val="single"/>
        </w:rPr>
      </w:pPr>
      <w:r w:rsidRPr="008D5853">
        <w:rPr>
          <w:u w:val="single"/>
        </w:rPr>
        <w:t>объектов агропромышленного комплекса</w:t>
      </w:r>
      <w:r w:rsidR="001A0A66" w:rsidRPr="008D5853">
        <w:rPr>
          <w:u w:val="single"/>
        </w:rPr>
        <w:t>;</w:t>
      </w:r>
      <w:r w:rsidRPr="008D5853">
        <w:rPr>
          <w:u w:val="single"/>
        </w:rPr>
        <w:t xml:space="preserve"> </w:t>
      </w:r>
    </w:p>
    <w:p w:rsidR="00BB5EF4" w:rsidRPr="008D5853" w:rsidRDefault="00BB5EF4" w:rsidP="00314CFE">
      <w:pPr>
        <w:numPr>
          <w:ilvl w:val="0"/>
          <w:numId w:val="36"/>
        </w:numPr>
        <w:tabs>
          <w:tab w:val="left" w:pos="993"/>
        </w:tabs>
        <w:autoSpaceDE w:val="0"/>
        <w:autoSpaceDN w:val="0"/>
        <w:adjustRightInd w:val="0"/>
        <w:spacing w:line="305" w:lineRule="auto"/>
        <w:ind w:left="0" w:firstLine="709"/>
        <w:rPr>
          <w:u w:val="single"/>
        </w:rPr>
      </w:pPr>
      <w:r w:rsidRPr="008D5853">
        <w:rPr>
          <w:u w:val="single"/>
        </w:rPr>
        <w:t>объектов коммунально-складского назначения</w:t>
      </w:r>
      <w:r w:rsidR="001A0A66" w:rsidRPr="008D5853">
        <w:rPr>
          <w:u w:val="single"/>
        </w:rPr>
        <w:t>.</w:t>
      </w:r>
    </w:p>
    <w:p w:rsidR="00BB5EF4" w:rsidRPr="008D5853" w:rsidRDefault="00BB5EF4" w:rsidP="00BB5EF4">
      <w:pPr>
        <w:autoSpaceDE w:val="0"/>
        <w:autoSpaceDN w:val="0"/>
        <w:adjustRightInd w:val="0"/>
        <w:spacing w:line="305" w:lineRule="auto"/>
        <w:ind w:firstLine="720"/>
        <w:rPr>
          <w:spacing w:val="-4"/>
        </w:rPr>
      </w:pPr>
      <w:r w:rsidRPr="008D5853">
        <w:rPr>
          <w:spacing w:val="-4"/>
        </w:rPr>
        <w:t xml:space="preserve">Зона производственного и коммунально-складского назначения предназначена для размещения производственных и </w:t>
      </w:r>
      <w:r w:rsidR="00C9245A" w:rsidRPr="008D5853">
        <w:rPr>
          <w:spacing w:val="-4"/>
        </w:rPr>
        <w:t>городск</w:t>
      </w:r>
      <w:r w:rsidRPr="008D5853">
        <w:rPr>
          <w:spacing w:val="-4"/>
        </w:rPr>
        <w:t xml:space="preserve">охозяйственных предприятий, коммунальных и складских объектов, объектов жилищно-коммунального хозяйства иных объектов, обеспечивающих функционирование данных предприятий. Кроме этого в данной зоне следует размещать предприятия бытового обслуживания населения (прачечные, бани, пожарные депо и т.д.). </w:t>
      </w:r>
    </w:p>
    <w:p w:rsidR="00811F72" w:rsidRPr="000138FE" w:rsidRDefault="00811F72" w:rsidP="00811F72">
      <w:r w:rsidRPr="000138FE">
        <w:t>Производственная зона города Крымска представлена двумя промышленными узлами: Восточным и Юго-восточным и отдельными предприятиями, расположенными обособленно по территории города.</w:t>
      </w:r>
    </w:p>
    <w:p w:rsidR="00811F72" w:rsidRPr="000138FE" w:rsidRDefault="00811F72" w:rsidP="003E6B4F">
      <w:pPr>
        <w:tabs>
          <w:tab w:val="left" w:pos="2400"/>
        </w:tabs>
      </w:pPr>
      <w:r w:rsidRPr="000138FE">
        <w:t>Город Крымск проектируется как крупный промышленный центр, ориентированный на высокие технологии и профессиональность населения.</w:t>
      </w:r>
    </w:p>
    <w:p w:rsidR="00811F72" w:rsidRPr="000138FE" w:rsidRDefault="00811F72" w:rsidP="003E6B4F">
      <w:pPr>
        <w:tabs>
          <w:tab w:val="left" w:pos="2400"/>
        </w:tabs>
      </w:pPr>
      <w:r w:rsidRPr="000138FE">
        <w:t>Генеральным планом намечена реорганизация территории промышленной зоны с преимущественной реконструкцией существующих предприятий на наукоёмкие производства с экологически чистой технологией, развитием транспортной инфраструктуры связывающей промышленные предприятия с жилыми районами и внешними дорогами.</w:t>
      </w:r>
    </w:p>
    <w:p w:rsidR="00811F72" w:rsidRPr="000138FE" w:rsidRDefault="00811F72" w:rsidP="003E6B4F">
      <w:pPr>
        <w:tabs>
          <w:tab w:val="left" w:pos="2400"/>
        </w:tabs>
      </w:pPr>
      <w:r w:rsidRPr="000138FE">
        <w:t>Генеральным планом предусматривается:</w:t>
      </w:r>
    </w:p>
    <w:p w:rsidR="00811F72" w:rsidRPr="000138FE" w:rsidRDefault="00811F72" w:rsidP="003E6B4F">
      <w:pPr>
        <w:numPr>
          <w:ilvl w:val="0"/>
          <w:numId w:val="73"/>
        </w:numPr>
        <w:tabs>
          <w:tab w:val="left" w:pos="2400"/>
        </w:tabs>
      </w:pPr>
      <w:r w:rsidRPr="000138FE">
        <w:t xml:space="preserve"> развитие промышленных территорий;</w:t>
      </w:r>
    </w:p>
    <w:p w:rsidR="00811F72" w:rsidRPr="000138FE" w:rsidRDefault="00811F72" w:rsidP="003E6B4F">
      <w:pPr>
        <w:numPr>
          <w:ilvl w:val="0"/>
          <w:numId w:val="73"/>
        </w:numPr>
        <w:tabs>
          <w:tab w:val="left" w:pos="2400"/>
        </w:tabs>
      </w:pPr>
      <w:r w:rsidRPr="000138FE">
        <w:t xml:space="preserve"> строительство транспортных дорог и магистралей с общественным транспортом;</w:t>
      </w:r>
    </w:p>
    <w:p w:rsidR="00811F72" w:rsidRPr="000138FE" w:rsidRDefault="00811F72" w:rsidP="003E6B4F">
      <w:pPr>
        <w:numPr>
          <w:ilvl w:val="0"/>
          <w:numId w:val="73"/>
        </w:numPr>
        <w:tabs>
          <w:tab w:val="left" w:pos="2400"/>
        </w:tabs>
      </w:pPr>
      <w:r w:rsidRPr="000138FE">
        <w:lastRenderedPageBreak/>
        <w:t>максимально возможное размещение промышленных объектов в производственных зонах города, исключение составляют безопасные в экологическом отношении предприятия, имеющие малые грузообороты;</w:t>
      </w:r>
    </w:p>
    <w:p w:rsidR="00811F72" w:rsidRPr="000138FE" w:rsidRDefault="00811F72" w:rsidP="003E6B4F">
      <w:pPr>
        <w:numPr>
          <w:ilvl w:val="0"/>
          <w:numId w:val="73"/>
        </w:numPr>
        <w:tabs>
          <w:tab w:val="left" w:pos="2400"/>
        </w:tabs>
      </w:pPr>
      <w:r w:rsidRPr="000138FE">
        <w:t xml:space="preserve"> повышение плотности застройки производственных территорий и рационального использования имеющихся площадей;</w:t>
      </w:r>
    </w:p>
    <w:p w:rsidR="00811F72" w:rsidRPr="000138FE" w:rsidRDefault="00811F72" w:rsidP="003E6B4F">
      <w:pPr>
        <w:numPr>
          <w:ilvl w:val="0"/>
          <w:numId w:val="73"/>
        </w:numPr>
        <w:tabs>
          <w:tab w:val="left" w:pos="2400"/>
        </w:tabs>
      </w:pPr>
      <w:r w:rsidRPr="000138FE">
        <w:t xml:space="preserve"> выделение зон для размещения предприятий малого бизнеса и обслуживающих учреждений;</w:t>
      </w:r>
    </w:p>
    <w:p w:rsidR="00811F72" w:rsidRPr="000138FE" w:rsidRDefault="00811F72" w:rsidP="003E6B4F">
      <w:pPr>
        <w:numPr>
          <w:ilvl w:val="0"/>
          <w:numId w:val="73"/>
        </w:numPr>
        <w:tabs>
          <w:tab w:val="left" w:pos="2400"/>
        </w:tabs>
      </w:pPr>
      <w:r w:rsidRPr="000138FE">
        <w:t>упорядочение функционально-планировочного зонирования промышленных зон;</w:t>
      </w:r>
    </w:p>
    <w:p w:rsidR="00811F72" w:rsidRPr="000138FE" w:rsidRDefault="00811F72" w:rsidP="003E6B4F">
      <w:pPr>
        <w:numPr>
          <w:ilvl w:val="0"/>
          <w:numId w:val="73"/>
        </w:numPr>
        <w:tabs>
          <w:tab w:val="left" w:pos="2400"/>
        </w:tabs>
      </w:pPr>
      <w:r w:rsidRPr="000138FE">
        <w:t>улучшения состояния окружающей среды за счёт ликвидации экологически опасных объектов, реорганизации промзон, модернизации сохраняемых объектов с расчётной санитарной зоной до границ своей территории;</w:t>
      </w:r>
    </w:p>
    <w:p w:rsidR="00811F72" w:rsidRPr="000138FE" w:rsidRDefault="00811F72" w:rsidP="003E6B4F">
      <w:pPr>
        <w:numPr>
          <w:ilvl w:val="0"/>
          <w:numId w:val="73"/>
        </w:numPr>
        <w:tabs>
          <w:tab w:val="left" w:pos="2400"/>
        </w:tabs>
      </w:pPr>
      <w:r w:rsidRPr="000138FE">
        <w:t>использование при модернизации и реконструкции подземного пространства промышленных площадок, как правило, свободных от магистральных сетей;</w:t>
      </w:r>
    </w:p>
    <w:p w:rsidR="00811F72" w:rsidRPr="000138FE" w:rsidRDefault="00811F72" w:rsidP="003E6B4F">
      <w:pPr>
        <w:numPr>
          <w:ilvl w:val="0"/>
          <w:numId w:val="73"/>
        </w:numPr>
        <w:tabs>
          <w:tab w:val="left" w:pos="2400"/>
        </w:tabs>
      </w:pPr>
      <w:r w:rsidRPr="000138FE">
        <w:t>обеспечение расчетных размеров санитарно-защитных зон вокруг промышленных территорий.</w:t>
      </w:r>
    </w:p>
    <w:p w:rsidR="00811F72" w:rsidRPr="000138FE" w:rsidRDefault="00811F72" w:rsidP="003E6B4F">
      <w:r w:rsidRPr="000138FE">
        <w:t>В генеральном плане предложены направления территориального развития основных функциональных зон – промышленных, селитебных, транспортных, рекреационных и т. д.</w:t>
      </w:r>
    </w:p>
    <w:p w:rsidR="00811F72" w:rsidRPr="000138FE" w:rsidRDefault="00811F72" w:rsidP="003E6B4F">
      <w:r w:rsidRPr="000138FE">
        <w:t>Генеральным планом в качестве наиболее приоритетной для развития определена Восточная промзона города. Она имеет определенный территориальный ресурс в виде свободных от застройки земельных участков, позволяющих размещение инвестиционно-привлекательных производственных объектов. Кроме того здесь размещается ряд предприятий, находящихся на данном этапе в стадии банкротства, которые не эффективно используют имеющиеся производственные площади.</w:t>
      </w:r>
    </w:p>
    <w:p w:rsidR="00811F72" w:rsidRPr="000138FE" w:rsidRDefault="00811F72" w:rsidP="00811F72">
      <w:r w:rsidRPr="000138FE">
        <w:t>В тоже время территория Восточной промзоны обеспечена подъездными железнодорожными путями, что создает благоприятные условия для ее развития.</w:t>
      </w:r>
    </w:p>
    <w:p w:rsidR="00811F72" w:rsidRPr="000138FE" w:rsidRDefault="00811F72" w:rsidP="00811F72">
      <w:r w:rsidRPr="000138FE">
        <w:t xml:space="preserve">Проектом предусматривается максимальное сохранение существующих производственных предприятий. </w:t>
      </w:r>
    </w:p>
    <w:p w:rsidR="00811F72" w:rsidRPr="000138FE" w:rsidRDefault="00811F72" w:rsidP="00811F72">
      <w:r w:rsidRPr="000138FE">
        <w:t>Генеральным планом предусматривается упорядочение планировочной структуры производственной зоны. Создается четкий планировочный каркас улично-дорожной сети, в котором все улицы строго дифференцированы по назначению. Предусматривается размещение одного из проектируемых пожарных депо в Восточной промзоне, а также создание на перспективу промышленной автодороги, обеспечивающей вывод автотранспорта восточной промзоны из селитебной зоны.</w:t>
      </w:r>
    </w:p>
    <w:p w:rsidR="00811F72" w:rsidRPr="000138FE" w:rsidRDefault="00811F72" w:rsidP="00811F72">
      <w:pPr>
        <w:ind w:firstLine="851"/>
      </w:pPr>
      <w:r w:rsidRPr="000138FE">
        <w:lastRenderedPageBreak/>
        <w:t>Юго-восточный промышленный узел расположен вдоль железной дороги Краснодар – Новороссийск,</w:t>
      </w:r>
      <w:r w:rsidRPr="000138FE">
        <w:rPr>
          <w:color w:val="0000FF"/>
        </w:rPr>
        <w:t xml:space="preserve"> </w:t>
      </w:r>
      <w:r w:rsidRPr="000138FE">
        <w:t>где размещаются ремонтно-строительные, автотранспортные, складские предприятия.</w:t>
      </w:r>
    </w:p>
    <w:p w:rsidR="00811F72" w:rsidRDefault="00811F72" w:rsidP="00811F72">
      <w:r w:rsidRPr="000138FE">
        <w:t xml:space="preserve">На территории Юго-Восточной промзоны предусматривается сохранение действующих предприятий. Предлагается осуществление мероприятий по реконструкции существующих промышленных объектов за счет интенсификации использования отведенных и застроенных территорий, технологического переоснащения, использования современных эффективных технологий и инвестиционных проектов. </w:t>
      </w:r>
    </w:p>
    <w:p w:rsidR="00811F72" w:rsidRPr="000138FE" w:rsidRDefault="00811F72" w:rsidP="00811F72">
      <w:r w:rsidRPr="000138FE">
        <w:t xml:space="preserve">Дальнейшее развитие </w:t>
      </w:r>
      <w:r>
        <w:t xml:space="preserve">промышленной зоны города Крымск </w:t>
      </w:r>
      <w:r w:rsidRPr="000138FE">
        <w:t>должно осуществляться за счет внутренних территориальных резервов, на основе модернизации и интенсификации производства.</w:t>
      </w:r>
    </w:p>
    <w:p w:rsidR="00811F72" w:rsidRPr="000138FE" w:rsidRDefault="00811F72" w:rsidP="00811F72">
      <w:r w:rsidRPr="000138FE">
        <w:t>Учитывая градообразующую ценность ряда действующих предприятий для экономики города, расположенных в зоне жилой застройки, а также капитальность зданий и сооружений, права собственности их владельцев, территории предприятий сохраняются.</w:t>
      </w:r>
    </w:p>
    <w:p w:rsidR="00811F72" w:rsidRPr="000138FE" w:rsidRDefault="00811F72" w:rsidP="00811F72">
      <w:r w:rsidRPr="000138FE">
        <w:t>К существующим производственным объектам, расположенным в жилой зоне, предъявляются повышенные требования: необходимо предусмотреть комплекс мероприятий по усовершенствованию технологического цикла для улучшения их санитарного состояния и снижения вредного воздействия на окружающую среду, а также организация санитарно-защитных зон, которые согласовываются учреждениями государственной санитарно-эпидемиологической службы.</w:t>
      </w:r>
    </w:p>
    <w:p w:rsidR="00811F72" w:rsidRPr="000138FE" w:rsidRDefault="00811F72" w:rsidP="00811F72">
      <w:pPr>
        <w:tabs>
          <w:tab w:val="left" w:pos="2400"/>
        </w:tabs>
      </w:pPr>
      <w:r w:rsidRPr="000138FE">
        <w:t>Сокращение размеров санитарно-защитной зоны осуществляется учреждениями государственной санитарно-эпидемиологической службы с учётом результатов данных санитарно-эпидемиологической экспертизы материалов, характеризующих применяемый технологический процесс, расчётов рассеивания выбросов загрязнения веществ и вредных физических воздействий, и при обязательном подтверждении достаточности С33 данными систематических лабораторных наблюдений за состоянием среды обитания человека.</w:t>
      </w:r>
    </w:p>
    <w:p w:rsidR="00811F72" w:rsidRPr="000138FE" w:rsidRDefault="00811F72" w:rsidP="00811F72">
      <w:r w:rsidRPr="000138FE">
        <w:t>Острая необходимость выполнения вышеперечисленных мероприятий относится к</w:t>
      </w:r>
      <w:r>
        <w:t>о всем</w:t>
      </w:r>
      <w:r w:rsidRPr="000138FE">
        <w:t xml:space="preserve"> сохраняемым производственным объектам, расположенным в жилой зоне.</w:t>
      </w:r>
    </w:p>
    <w:p w:rsidR="00811F72" w:rsidRPr="000138FE" w:rsidRDefault="00811F72" w:rsidP="00811F72">
      <w:r w:rsidRPr="000138FE">
        <w:t>По итогам разработанных в установленном порядке проектов СЗЗ действующих предприятий территориальным органом Роспотребнадзора и местным органом самоуправления будет принято решение о возможности дальнейшего функционирования каждого конкретного предприятия.</w:t>
      </w:r>
    </w:p>
    <w:p w:rsidR="00811F72" w:rsidRPr="000138FE" w:rsidRDefault="00811F72" w:rsidP="00811F72">
      <w:pPr>
        <w:tabs>
          <w:tab w:val="left" w:pos="1418"/>
        </w:tabs>
      </w:pPr>
      <w:r w:rsidRPr="000138FE">
        <w:t xml:space="preserve">Основное направление развития и реконструкции промышленных предприятий города экологически чистое производство на основе внедрения </w:t>
      </w:r>
      <w:r w:rsidRPr="000138FE">
        <w:lastRenderedPageBreak/>
        <w:t>новых технологий. Проектом предусматривается санитарно-защитное озеленение по периметру участков предприятий, а также максимальное благоустройство и инженерное оборудование их территорий.</w:t>
      </w:r>
    </w:p>
    <w:p w:rsidR="00811F72" w:rsidRDefault="00811F72" w:rsidP="00A90B8A">
      <w:pPr>
        <w:ind w:firstLine="680"/>
      </w:pPr>
      <w:r w:rsidRPr="00E57959">
        <w:t>Все существующие объекты коммунального назначения генеральным планом сохраняются</w:t>
      </w:r>
      <w:r>
        <w:t>.</w:t>
      </w:r>
    </w:p>
    <w:p w:rsidR="00BB5EF4" w:rsidRPr="00A90B8A" w:rsidRDefault="00097426" w:rsidP="00A90B8A">
      <w:pPr>
        <w:ind w:firstLine="540"/>
      </w:pPr>
      <w:r w:rsidRPr="00A90B8A">
        <w:t>П</w:t>
      </w:r>
      <w:r w:rsidR="00BB5EF4" w:rsidRPr="00A90B8A">
        <w:t>ри размещении конкретных объектов в данной функциональной зоне необходимо учитывать требования СанПиН 2.2.1/2.1.1.1200-03 «Санитарно-защитные зоны и санитарная классификация предприятий, сооружений и иных объектов».</w:t>
      </w:r>
    </w:p>
    <w:p w:rsidR="00BB5EF4" w:rsidRPr="00EC3BC7" w:rsidRDefault="00BB5EF4" w:rsidP="00BB5EF4">
      <w:pPr>
        <w:ind w:firstLine="720"/>
        <w:jc w:val="center"/>
      </w:pPr>
      <w:r w:rsidRPr="00EC3BC7">
        <w:t>Параметры производственных зон.</w:t>
      </w:r>
    </w:p>
    <w:p w:rsidR="00CF0D17" w:rsidRDefault="00CF0D17" w:rsidP="00CF0D17">
      <w:pPr>
        <w:ind w:firstLine="720"/>
        <w:jc w:val="right"/>
        <w:rPr>
          <w:lang w:eastAsia="ar-SA"/>
        </w:rPr>
      </w:pPr>
      <w:r w:rsidRPr="004F5447">
        <w:rPr>
          <w:lang w:eastAsia="ar-SA"/>
        </w:rPr>
        <w:t>Таблица 3</w:t>
      </w:r>
      <w:r w:rsidR="004F5447" w:rsidRPr="004F5447">
        <w:rPr>
          <w:lang w:eastAsia="ar-SA"/>
        </w:rPr>
        <w:t>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3E6B4F" w:rsidRPr="00325968" w:rsidTr="00567BCF">
        <w:trPr>
          <w:tblHeader/>
        </w:trPr>
        <w:tc>
          <w:tcPr>
            <w:tcW w:w="709" w:type="dxa"/>
            <w:shd w:val="clear" w:color="auto" w:fill="F2F2F2" w:themeFill="background1" w:themeFillShade="F2"/>
            <w:vAlign w:val="center"/>
          </w:tcPr>
          <w:p w:rsidR="003E6B4F" w:rsidRPr="00325968" w:rsidRDefault="003E6B4F"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3E6B4F" w:rsidRPr="00325968" w:rsidRDefault="003E6B4F"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3E6B4F" w:rsidRPr="00325968" w:rsidRDefault="003E6B4F"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3E6B4F" w:rsidRPr="00325968" w:rsidRDefault="003E6B4F"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3E6B4F" w:rsidRPr="00CD4CE3" w:rsidTr="00567BCF">
        <w:trPr>
          <w:trHeight w:val="298"/>
        </w:trPr>
        <w:tc>
          <w:tcPr>
            <w:tcW w:w="709" w:type="dxa"/>
          </w:tcPr>
          <w:p w:rsidR="003E6B4F" w:rsidRPr="00CD4CE3" w:rsidRDefault="003E6B4F" w:rsidP="00567BCF">
            <w:pPr>
              <w:snapToGrid w:val="0"/>
              <w:ind w:right="-1" w:firstLine="34"/>
              <w:jc w:val="center"/>
              <w:rPr>
                <w:b/>
                <w:lang w:eastAsia="ar-SA"/>
              </w:rPr>
            </w:pPr>
            <w:r w:rsidRPr="00CD4CE3">
              <w:rPr>
                <w:b/>
                <w:lang w:eastAsia="ar-SA"/>
              </w:rPr>
              <w:t>3.</w:t>
            </w:r>
          </w:p>
        </w:tc>
        <w:tc>
          <w:tcPr>
            <w:tcW w:w="5812" w:type="dxa"/>
          </w:tcPr>
          <w:p w:rsidR="003E6B4F" w:rsidRPr="00CD4CE3" w:rsidRDefault="003E6B4F" w:rsidP="00567BCF">
            <w:pPr>
              <w:snapToGrid w:val="0"/>
              <w:ind w:right="-1" w:firstLine="34"/>
              <w:rPr>
                <w:lang w:eastAsia="ar-SA"/>
              </w:rPr>
            </w:pPr>
            <w:r w:rsidRPr="00CD4CE3">
              <w:rPr>
                <w:b/>
                <w:lang w:eastAsia="ar-SA"/>
              </w:rPr>
              <w:t>Производственная зона</w:t>
            </w:r>
          </w:p>
        </w:tc>
        <w:tc>
          <w:tcPr>
            <w:tcW w:w="1843" w:type="dxa"/>
            <w:vAlign w:val="center"/>
          </w:tcPr>
          <w:p w:rsidR="003E6B4F" w:rsidRPr="00CD4CE3" w:rsidRDefault="003E6B4F" w:rsidP="00567BCF">
            <w:pPr>
              <w:ind w:firstLine="0"/>
              <w:jc w:val="center"/>
              <w:rPr>
                <w:b/>
                <w:lang w:eastAsia="ar-SA"/>
              </w:rPr>
            </w:pPr>
            <w:r w:rsidRPr="00CD4CE3">
              <w:rPr>
                <w:b/>
                <w:lang w:eastAsia="ar-SA"/>
              </w:rPr>
              <w:t>267,70</w:t>
            </w:r>
          </w:p>
        </w:tc>
        <w:tc>
          <w:tcPr>
            <w:tcW w:w="1559" w:type="dxa"/>
            <w:vAlign w:val="center"/>
          </w:tcPr>
          <w:p w:rsidR="003E6B4F" w:rsidRPr="00CD4CE3" w:rsidRDefault="003E6B4F" w:rsidP="00A05611">
            <w:pPr>
              <w:ind w:firstLine="0"/>
              <w:jc w:val="center"/>
              <w:rPr>
                <w:b/>
                <w:lang w:eastAsia="ar-SA"/>
              </w:rPr>
            </w:pPr>
            <w:r w:rsidRPr="00CD4CE3">
              <w:rPr>
                <w:b/>
                <w:lang w:eastAsia="ar-SA"/>
              </w:rPr>
              <w:t>42</w:t>
            </w:r>
            <w:r w:rsidR="00A05611">
              <w:rPr>
                <w:b/>
                <w:lang w:eastAsia="ar-SA"/>
              </w:rPr>
              <w:t>7</w:t>
            </w:r>
            <w:r w:rsidRPr="00CD4CE3">
              <w:rPr>
                <w:b/>
                <w:lang w:eastAsia="ar-SA"/>
              </w:rPr>
              <w:t>,</w:t>
            </w:r>
            <w:r w:rsidR="00A05611">
              <w:rPr>
                <w:b/>
                <w:lang w:eastAsia="ar-SA"/>
              </w:rPr>
              <w:t>19</w:t>
            </w:r>
          </w:p>
        </w:tc>
      </w:tr>
      <w:tr w:rsidR="003E6B4F" w:rsidRPr="00CD4CE3" w:rsidTr="00567BCF">
        <w:trPr>
          <w:trHeight w:val="298"/>
        </w:trPr>
        <w:tc>
          <w:tcPr>
            <w:tcW w:w="709" w:type="dxa"/>
          </w:tcPr>
          <w:p w:rsidR="003E6B4F" w:rsidRPr="00CD4CE3" w:rsidRDefault="003E6B4F" w:rsidP="00567BCF">
            <w:pPr>
              <w:snapToGrid w:val="0"/>
              <w:ind w:right="-1" w:firstLine="34"/>
              <w:jc w:val="center"/>
              <w:rPr>
                <w:b/>
                <w:lang w:eastAsia="ar-SA"/>
              </w:rPr>
            </w:pPr>
            <w:r w:rsidRPr="00CD4CE3">
              <w:rPr>
                <w:b/>
                <w:lang w:eastAsia="ar-SA"/>
              </w:rPr>
              <w:t>4.</w:t>
            </w:r>
          </w:p>
        </w:tc>
        <w:tc>
          <w:tcPr>
            <w:tcW w:w="5812" w:type="dxa"/>
          </w:tcPr>
          <w:p w:rsidR="003E6B4F" w:rsidRPr="00CD4CE3" w:rsidRDefault="003E6B4F" w:rsidP="00567BCF">
            <w:pPr>
              <w:snapToGrid w:val="0"/>
              <w:ind w:right="-1" w:firstLine="34"/>
              <w:rPr>
                <w:b/>
                <w:lang w:eastAsia="ar-SA"/>
              </w:rPr>
            </w:pPr>
            <w:r w:rsidRPr="00CD4CE3">
              <w:rPr>
                <w:b/>
                <w:lang w:eastAsia="ar-SA"/>
              </w:rPr>
              <w:t>Коммунально-складская зона</w:t>
            </w:r>
          </w:p>
        </w:tc>
        <w:tc>
          <w:tcPr>
            <w:tcW w:w="1843" w:type="dxa"/>
            <w:vAlign w:val="center"/>
          </w:tcPr>
          <w:p w:rsidR="003E6B4F" w:rsidRPr="00CD4CE3" w:rsidRDefault="003E6B4F" w:rsidP="00567BCF">
            <w:pPr>
              <w:ind w:firstLine="0"/>
              <w:jc w:val="center"/>
              <w:rPr>
                <w:b/>
                <w:lang w:eastAsia="ar-SA"/>
              </w:rPr>
            </w:pPr>
            <w:r w:rsidRPr="00CD4CE3">
              <w:rPr>
                <w:b/>
                <w:lang w:eastAsia="ar-SA"/>
              </w:rPr>
              <w:t>29,73</w:t>
            </w:r>
          </w:p>
        </w:tc>
        <w:tc>
          <w:tcPr>
            <w:tcW w:w="1559" w:type="dxa"/>
            <w:vAlign w:val="center"/>
          </w:tcPr>
          <w:p w:rsidR="003E6B4F" w:rsidRPr="00CD4CE3" w:rsidRDefault="003E6B4F" w:rsidP="00567BCF">
            <w:pPr>
              <w:ind w:firstLine="0"/>
              <w:jc w:val="center"/>
              <w:rPr>
                <w:b/>
                <w:lang w:eastAsia="ar-SA"/>
              </w:rPr>
            </w:pPr>
            <w:r w:rsidRPr="00CD4CE3">
              <w:rPr>
                <w:b/>
                <w:lang w:eastAsia="ar-SA"/>
              </w:rPr>
              <w:t>67,99</w:t>
            </w:r>
          </w:p>
        </w:tc>
      </w:tr>
    </w:tbl>
    <w:p w:rsidR="003E6B4F" w:rsidRDefault="003E6B4F" w:rsidP="00CF0D17">
      <w:pPr>
        <w:ind w:firstLine="720"/>
        <w:jc w:val="right"/>
        <w:rPr>
          <w:lang w:eastAsia="ar-SA"/>
        </w:rPr>
      </w:pPr>
    </w:p>
    <w:p w:rsidR="003A4E58" w:rsidRPr="00EA2FDE" w:rsidRDefault="003E4EA7" w:rsidP="003A4E58">
      <w:pPr>
        <w:pStyle w:val="30"/>
        <w:ind w:firstLine="709"/>
        <w:rPr>
          <w:b/>
          <w:szCs w:val="28"/>
        </w:rPr>
      </w:pPr>
      <w:bookmarkStart w:id="80" w:name="_Toc107050715"/>
      <w:bookmarkStart w:id="81" w:name="_Toc506388456"/>
      <w:r w:rsidRPr="00EA2FDE">
        <w:rPr>
          <w:b/>
          <w:szCs w:val="28"/>
        </w:rPr>
        <w:t>2.2.</w:t>
      </w:r>
      <w:r w:rsidR="003A4E58" w:rsidRPr="00EA2FDE">
        <w:rPr>
          <w:b/>
          <w:szCs w:val="28"/>
        </w:rPr>
        <w:t>2.</w:t>
      </w:r>
      <w:r w:rsidR="009B0CDA" w:rsidRPr="00EA2FDE">
        <w:rPr>
          <w:b/>
          <w:szCs w:val="28"/>
        </w:rPr>
        <w:t>4</w:t>
      </w:r>
      <w:r w:rsidR="003A4E58" w:rsidRPr="00EA2FDE">
        <w:rPr>
          <w:b/>
        </w:rPr>
        <w:t xml:space="preserve"> З</w:t>
      </w:r>
      <w:r w:rsidR="003A4E58" w:rsidRPr="00EA2FDE">
        <w:rPr>
          <w:b/>
          <w:szCs w:val="28"/>
        </w:rPr>
        <w:t>оны инженерной и транспортной инфраструктур</w:t>
      </w:r>
      <w:bookmarkEnd w:id="80"/>
    </w:p>
    <w:bookmarkEnd w:id="81"/>
    <w:p w:rsidR="00681219" w:rsidRPr="00314DAD" w:rsidRDefault="00681219" w:rsidP="00681219">
      <w:pPr>
        <w:ind w:right="141"/>
        <w:jc w:val="center"/>
        <w:rPr>
          <w:highlight w:val="yellow"/>
          <w:u w:val="single"/>
        </w:rPr>
      </w:pPr>
    </w:p>
    <w:p w:rsidR="00681219" w:rsidRPr="00A3011E" w:rsidRDefault="00681219" w:rsidP="00681219">
      <w:pPr>
        <w:ind w:right="141"/>
      </w:pPr>
      <w:r w:rsidRPr="00A3011E">
        <w:t>Зон</w:t>
      </w:r>
      <w:r w:rsidR="00A3011E" w:rsidRPr="00A3011E">
        <w:t>ы</w:t>
      </w:r>
      <w:r w:rsidRPr="00A3011E">
        <w:t xml:space="preserve"> </w:t>
      </w:r>
      <w:r w:rsidRPr="00A3011E">
        <w:rPr>
          <w:b/>
        </w:rPr>
        <w:t>инженерной и транспортной инфраструктур</w:t>
      </w:r>
      <w:r w:rsidRPr="00A3011E">
        <w:t xml:space="preserve"> предназначен</w:t>
      </w:r>
      <w:r w:rsidR="007B3D8B" w:rsidRPr="00A3011E">
        <w:t>ы</w:t>
      </w:r>
      <w:r w:rsidRPr="00A3011E">
        <w:t xml:space="preserve">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w:t>
      </w:r>
      <w:r w:rsidR="007B3D8B" w:rsidRPr="00A3011E">
        <w:t>а также для установления санитарно-защитных зон таких объектов в соответствии с требованиями технических регламентов.</w:t>
      </w:r>
    </w:p>
    <w:p w:rsidR="00681219" w:rsidRPr="00EC3BC7" w:rsidRDefault="00681219" w:rsidP="00681219">
      <w:r w:rsidRPr="00EC3BC7">
        <w:t>Типы зон инженерной и транспортной инфраструктур (автомобильного, железнодорожного, речного, морского, воздушного и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7B3D8B" w:rsidRPr="00EC3BC7" w:rsidRDefault="007B3D8B" w:rsidP="007B3D8B">
      <w:r w:rsidRPr="00EC3BC7">
        <w:t>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7B3D8B" w:rsidRPr="00EC3BC7" w:rsidRDefault="007B3D8B" w:rsidP="007B3D8B">
      <w:r w:rsidRPr="00EC3BC7">
        <w:t>Неосновные и сопутствующие виды использования: сооружения для постоянного и временного хранения транспортных средств.</w:t>
      </w:r>
    </w:p>
    <w:p w:rsidR="007B3D8B" w:rsidRPr="00EC3BC7" w:rsidRDefault="007B3D8B" w:rsidP="007B3D8B">
      <w:r w:rsidRPr="00EC3BC7">
        <w:t xml:space="preserve">Условно разрешенные виды использования (требующие специального согласования) – разрешенные виды использования, нарушающие требования к застройке земельных участков, предоставляемых предприятиям, учреждениям и </w:t>
      </w:r>
      <w:r w:rsidRPr="00EC3BC7">
        <w:lastRenderedPageBreak/>
        <w:t>организациям автомобильного транспорта, а также земельных участков для размещения различных защитных инженерных сооружений и зеленые полосы.</w:t>
      </w:r>
    </w:p>
    <w:p w:rsidR="001A0A66" w:rsidRPr="00E1314D" w:rsidRDefault="001A0A66" w:rsidP="00263BB5">
      <w:pPr>
        <w:ind w:left="360" w:firstLine="0"/>
        <w:jc w:val="center"/>
      </w:pPr>
      <w:r w:rsidRPr="00E1314D">
        <w:t>Параметры зон инженерной и транспортной инфраструктур.</w:t>
      </w:r>
    </w:p>
    <w:p w:rsidR="00EB06B9" w:rsidRDefault="00EB06B9" w:rsidP="00EB06B9">
      <w:pPr>
        <w:ind w:firstLine="720"/>
        <w:jc w:val="right"/>
        <w:rPr>
          <w:lang w:eastAsia="ar-SA"/>
        </w:rPr>
      </w:pPr>
      <w:r w:rsidRPr="004F5447">
        <w:rPr>
          <w:lang w:eastAsia="ar-SA"/>
        </w:rPr>
        <w:t>Таблица 3</w:t>
      </w:r>
      <w:r w:rsidR="004F5447" w:rsidRPr="004F5447">
        <w:rPr>
          <w:lang w:eastAsia="ar-SA"/>
        </w:rPr>
        <w:t>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680656" w:rsidRPr="00325968" w:rsidTr="00567BCF">
        <w:trPr>
          <w:tblHeader/>
        </w:trPr>
        <w:tc>
          <w:tcPr>
            <w:tcW w:w="709" w:type="dxa"/>
            <w:shd w:val="clear" w:color="auto" w:fill="F2F2F2" w:themeFill="background1" w:themeFillShade="F2"/>
            <w:vAlign w:val="center"/>
          </w:tcPr>
          <w:p w:rsidR="00680656" w:rsidRPr="00325968" w:rsidRDefault="00680656"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680656" w:rsidRPr="00325968" w:rsidRDefault="00680656"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680656" w:rsidRPr="00325968" w:rsidRDefault="00680656"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680656" w:rsidRPr="00325968" w:rsidRDefault="00680656"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680656" w:rsidRPr="00CD4CE3" w:rsidTr="00567BCF">
        <w:trPr>
          <w:trHeight w:val="298"/>
        </w:trPr>
        <w:tc>
          <w:tcPr>
            <w:tcW w:w="709" w:type="dxa"/>
          </w:tcPr>
          <w:p w:rsidR="00680656" w:rsidRPr="00CD4CE3" w:rsidRDefault="00680656" w:rsidP="00567BCF">
            <w:pPr>
              <w:snapToGrid w:val="0"/>
              <w:ind w:right="-1" w:firstLine="34"/>
              <w:jc w:val="center"/>
              <w:rPr>
                <w:b/>
                <w:lang w:eastAsia="ar-SA"/>
              </w:rPr>
            </w:pPr>
            <w:r w:rsidRPr="00CD4CE3">
              <w:rPr>
                <w:b/>
                <w:lang w:eastAsia="ar-SA"/>
              </w:rPr>
              <w:t>5.</w:t>
            </w:r>
          </w:p>
        </w:tc>
        <w:tc>
          <w:tcPr>
            <w:tcW w:w="5812" w:type="dxa"/>
          </w:tcPr>
          <w:p w:rsidR="00680656" w:rsidRPr="00CD4CE3" w:rsidRDefault="00680656" w:rsidP="00567BCF">
            <w:pPr>
              <w:snapToGrid w:val="0"/>
              <w:ind w:right="-1" w:firstLine="34"/>
              <w:rPr>
                <w:lang w:eastAsia="ar-SA"/>
              </w:rPr>
            </w:pPr>
            <w:r w:rsidRPr="00CD4CE3">
              <w:rPr>
                <w:b/>
                <w:lang w:eastAsia="ar-SA"/>
              </w:rPr>
              <w:t>Зона инженерной инфраструктуры</w:t>
            </w:r>
          </w:p>
        </w:tc>
        <w:tc>
          <w:tcPr>
            <w:tcW w:w="1843" w:type="dxa"/>
            <w:vAlign w:val="center"/>
          </w:tcPr>
          <w:p w:rsidR="00680656" w:rsidRPr="00CD4CE3" w:rsidRDefault="00680656" w:rsidP="00567BCF">
            <w:pPr>
              <w:ind w:firstLine="0"/>
              <w:jc w:val="center"/>
              <w:rPr>
                <w:b/>
                <w:lang w:eastAsia="ar-SA"/>
              </w:rPr>
            </w:pPr>
            <w:r w:rsidRPr="00CD4CE3">
              <w:rPr>
                <w:b/>
                <w:lang w:eastAsia="ar-SA"/>
              </w:rPr>
              <w:t>37,16</w:t>
            </w:r>
          </w:p>
        </w:tc>
        <w:tc>
          <w:tcPr>
            <w:tcW w:w="1559" w:type="dxa"/>
            <w:vAlign w:val="center"/>
          </w:tcPr>
          <w:p w:rsidR="00680656" w:rsidRPr="00CD4CE3" w:rsidRDefault="00680656" w:rsidP="00567BCF">
            <w:pPr>
              <w:ind w:firstLine="0"/>
              <w:jc w:val="center"/>
              <w:rPr>
                <w:b/>
                <w:lang w:eastAsia="ar-SA"/>
              </w:rPr>
            </w:pPr>
            <w:r w:rsidRPr="00CD4CE3">
              <w:rPr>
                <w:b/>
                <w:lang w:eastAsia="ar-SA"/>
              </w:rPr>
              <w:t>37,18</w:t>
            </w:r>
          </w:p>
        </w:tc>
      </w:tr>
      <w:tr w:rsidR="00680656" w:rsidRPr="00CD4CE3" w:rsidTr="00567BCF">
        <w:trPr>
          <w:trHeight w:val="298"/>
        </w:trPr>
        <w:tc>
          <w:tcPr>
            <w:tcW w:w="709" w:type="dxa"/>
          </w:tcPr>
          <w:p w:rsidR="00680656" w:rsidRPr="00CD4CE3" w:rsidRDefault="00680656" w:rsidP="00567BCF">
            <w:pPr>
              <w:snapToGrid w:val="0"/>
              <w:ind w:right="-1" w:firstLine="34"/>
              <w:jc w:val="center"/>
              <w:rPr>
                <w:b/>
                <w:lang w:eastAsia="ar-SA"/>
              </w:rPr>
            </w:pPr>
            <w:r w:rsidRPr="00CD4CE3">
              <w:rPr>
                <w:b/>
                <w:lang w:eastAsia="ar-SA"/>
              </w:rPr>
              <w:t>6.</w:t>
            </w:r>
          </w:p>
        </w:tc>
        <w:tc>
          <w:tcPr>
            <w:tcW w:w="5812" w:type="dxa"/>
          </w:tcPr>
          <w:p w:rsidR="00680656" w:rsidRPr="00CD4CE3" w:rsidRDefault="00680656" w:rsidP="00567BCF">
            <w:pPr>
              <w:snapToGrid w:val="0"/>
              <w:ind w:right="-1" w:firstLine="34"/>
              <w:rPr>
                <w:b/>
                <w:lang w:eastAsia="ar-SA"/>
              </w:rPr>
            </w:pPr>
            <w:r w:rsidRPr="00CD4CE3">
              <w:rPr>
                <w:b/>
                <w:lang w:eastAsia="ar-SA"/>
              </w:rPr>
              <w:t>Зона транспортной инфраструктуры</w:t>
            </w:r>
          </w:p>
        </w:tc>
        <w:tc>
          <w:tcPr>
            <w:tcW w:w="1843" w:type="dxa"/>
            <w:vAlign w:val="center"/>
          </w:tcPr>
          <w:p w:rsidR="00680656" w:rsidRPr="00CD4CE3" w:rsidRDefault="00680656" w:rsidP="00567BCF">
            <w:pPr>
              <w:ind w:firstLine="0"/>
              <w:jc w:val="center"/>
              <w:rPr>
                <w:b/>
                <w:lang w:eastAsia="ar-SA"/>
              </w:rPr>
            </w:pPr>
            <w:r w:rsidRPr="00CD4CE3">
              <w:rPr>
                <w:b/>
                <w:lang w:eastAsia="ar-SA"/>
              </w:rPr>
              <w:t>905,12</w:t>
            </w:r>
          </w:p>
        </w:tc>
        <w:tc>
          <w:tcPr>
            <w:tcW w:w="1559" w:type="dxa"/>
            <w:vAlign w:val="center"/>
          </w:tcPr>
          <w:p w:rsidR="00680656" w:rsidRPr="00CD4CE3" w:rsidRDefault="00680656" w:rsidP="00567BCF">
            <w:pPr>
              <w:ind w:firstLine="0"/>
              <w:jc w:val="center"/>
              <w:rPr>
                <w:b/>
                <w:lang w:eastAsia="ar-SA"/>
              </w:rPr>
            </w:pPr>
            <w:r w:rsidRPr="00CD4CE3">
              <w:rPr>
                <w:b/>
                <w:lang w:eastAsia="ar-SA"/>
              </w:rPr>
              <w:t>1033,23</w:t>
            </w:r>
          </w:p>
        </w:tc>
      </w:tr>
      <w:tr w:rsidR="00680656" w:rsidRPr="00CD4CE3" w:rsidTr="00567BCF">
        <w:trPr>
          <w:trHeight w:val="298"/>
        </w:trPr>
        <w:tc>
          <w:tcPr>
            <w:tcW w:w="709" w:type="dxa"/>
          </w:tcPr>
          <w:p w:rsidR="00680656" w:rsidRPr="00CD4CE3" w:rsidRDefault="00680656" w:rsidP="00567BCF">
            <w:pPr>
              <w:snapToGrid w:val="0"/>
              <w:ind w:right="-1" w:firstLine="34"/>
              <w:jc w:val="center"/>
              <w:rPr>
                <w:lang w:eastAsia="ar-SA"/>
              </w:rPr>
            </w:pPr>
            <w:r w:rsidRPr="00CD4CE3">
              <w:rPr>
                <w:lang w:eastAsia="ar-SA"/>
              </w:rPr>
              <w:t>6.1</w:t>
            </w:r>
          </w:p>
        </w:tc>
        <w:tc>
          <w:tcPr>
            <w:tcW w:w="5812" w:type="dxa"/>
          </w:tcPr>
          <w:p w:rsidR="00680656" w:rsidRPr="00CD4CE3" w:rsidRDefault="00680656" w:rsidP="00567BCF">
            <w:pPr>
              <w:snapToGrid w:val="0"/>
              <w:ind w:right="-1" w:firstLine="34"/>
              <w:rPr>
                <w:lang w:eastAsia="ar-SA"/>
              </w:rPr>
            </w:pPr>
            <w:r w:rsidRPr="00CD4CE3">
              <w:t>Зона улично-дорожной сети</w:t>
            </w:r>
          </w:p>
        </w:tc>
        <w:tc>
          <w:tcPr>
            <w:tcW w:w="1843" w:type="dxa"/>
            <w:vAlign w:val="center"/>
          </w:tcPr>
          <w:p w:rsidR="00680656" w:rsidRPr="00CD4CE3" w:rsidRDefault="00680656" w:rsidP="00567BCF">
            <w:pPr>
              <w:ind w:firstLine="0"/>
              <w:jc w:val="center"/>
              <w:rPr>
                <w:lang w:eastAsia="ar-SA"/>
              </w:rPr>
            </w:pPr>
            <w:r w:rsidRPr="00CD4CE3">
              <w:rPr>
                <w:lang w:eastAsia="ar-SA"/>
              </w:rPr>
              <w:t>606,10</w:t>
            </w:r>
          </w:p>
        </w:tc>
        <w:tc>
          <w:tcPr>
            <w:tcW w:w="1559" w:type="dxa"/>
            <w:vAlign w:val="center"/>
          </w:tcPr>
          <w:p w:rsidR="00680656" w:rsidRPr="00CD4CE3" w:rsidRDefault="00680656" w:rsidP="00567BCF">
            <w:pPr>
              <w:ind w:firstLine="0"/>
              <w:jc w:val="center"/>
              <w:rPr>
                <w:lang w:eastAsia="ar-SA"/>
              </w:rPr>
            </w:pPr>
            <w:r w:rsidRPr="00CD4CE3">
              <w:rPr>
                <w:lang w:eastAsia="ar-SA"/>
              </w:rPr>
              <w:t>651,33</w:t>
            </w:r>
          </w:p>
        </w:tc>
      </w:tr>
      <w:tr w:rsidR="00680656" w:rsidRPr="00CD4CE3" w:rsidTr="00567BCF">
        <w:trPr>
          <w:trHeight w:val="298"/>
        </w:trPr>
        <w:tc>
          <w:tcPr>
            <w:tcW w:w="709" w:type="dxa"/>
          </w:tcPr>
          <w:p w:rsidR="00680656" w:rsidRPr="00CD4CE3" w:rsidRDefault="00680656" w:rsidP="00567BCF">
            <w:pPr>
              <w:snapToGrid w:val="0"/>
              <w:ind w:right="-1" w:firstLine="34"/>
              <w:jc w:val="center"/>
              <w:rPr>
                <w:lang w:eastAsia="ar-SA"/>
              </w:rPr>
            </w:pPr>
            <w:r w:rsidRPr="00CD4CE3">
              <w:rPr>
                <w:lang w:eastAsia="ar-SA"/>
              </w:rPr>
              <w:t>6.2</w:t>
            </w:r>
          </w:p>
        </w:tc>
        <w:tc>
          <w:tcPr>
            <w:tcW w:w="5812" w:type="dxa"/>
          </w:tcPr>
          <w:p w:rsidR="00680656" w:rsidRPr="00CD4CE3" w:rsidRDefault="00680656" w:rsidP="00567BCF">
            <w:pPr>
              <w:snapToGrid w:val="0"/>
              <w:ind w:right="-1" w:firstLine="34"/>
              <w:rPr>
                <w:lang w:eastAsia="ar-SA"/>
              </w:rPr>
            </w:pPr>
            <w:r w:rsidRPr="00CD4CE3">
              <w:t>Зона объектов автомобильного транспорта</w:t>
            </w:r>
          </w:p>
        </w:tc>
        <w:tc>
          <w:tcPr>
            <w:tcW w:w="1843" w:type="dxa"/>
            <w:vAlign w:val="center"/>
          </w:tcPr>
          <w:p w:rsidR="00680656" w:rsidRPr="00CD4CE3" w:rsidRDefault="00680656" w:rsidP="00567BCF">
            <w:pPr>
              <w:ind w:firstLine="0"/>
              <w:jc w:val="center"/>
              <w:rPr>
                <w:lang w:eastAsia="ar-SA"/>
              </w:rPr>
            </w:pPr>
            <w:r w:rsidRPr="00CD4CE3">
              <w:rPr>
                <w:lang w:eastAsia="ar-SA"/>
              </w:rPr>
              <w:t>91,07</w:t>
            </w:r>
          </w:p>
        </w:tc>
        <w:tc>
          <w:tcPr>
            <w:tcW w:w="1559" w:type="dxa"/>
            <w:vAlign w:val="center"/>
          </w:tcPr>
          <w:p w:rsidR="00680656" w:rsidRPr="00CD4CE3" w:rsidRDefault="00680656" w:rsidP="00567BCF">
            <w:pPr>
              <w:ind w:firstLine="0"/>
              <w:jc w:val="center"/>
              <w:rPr>
                <w:lang w:eastAsia="ar-SA"/>
              </w:rPr>
            </w:pPr>
            <w:r w:rsidRPr="00CD4CE3">
              <w:rPr>
                <w:lang w:eastAsia="ar-SA"/>
              </w:rPr>
              <w:t>173,95</w:t>
            </w:r>
          </w:p>
        </w:tc>
      </w:tr>
      <w:tr w:rsidR="00680656" w:rsidRPr="00CD4CE3" w:rsidTr="00567BCF">
        <w:trPr>
          <w:trHeight w:val="298"/>
        </w:trPr>
        <w:tc>
          <w:tcPr>
            <w:tcW w:w="709" w:type="dxa"/>
          </w:tcPr>
          <w:p w:rsidR="00680656" w:rsidRPr="00CD4CE3" w:rsidRDefault="00680656" w:rsidP="00567BCF">
            <w:pPr>
              <w:snapToGrid w:val="0"/>
              <w:ind w:right="-1" w:firstLine="34"/>
              <w:jc w:val="center"/>
              <w:rPr>
                <w:lang w:eastAsia="ar-SA"/>
              </w:rPr>
            </w:pPr>
            <w:r w:rsidRPr="00CD4CE3">
              <w:rPr>
                <w:lang w:eastAsia="ar-SA"/>
              </w:rPr>
              <w:t>6.3</w:t>
            </w:r>
          </w:p>
        </w:tc>
        <w:tc>
          <w:tcPr>
            <w:tcW w:w="5812" w:type="dxa"/>
          </w:tcPr>
          <w:p w:rsidR="00680656" w:rsidRPr="00CD4CE3" w:rsidRDefault="00680656" w:rsidP="00567BCF">
            <w:pPr>
              <w:snapToGrid w:val="0"/>
              <w:ind w:right="-1" w:firstLine="34"/>
              <w:rPr>
                <w:lang w:eastAsia="ar-SA"/>
              </w:rPr>
            </w:pPr>
            <w:r w:rsidRPr="00CD4CE3">
              <w:t>Зона объектов железнодорожного транспорта</w:t>
            </w:r>
          </w:p>
        </w:tc>
        <w:tc>
          <w:tcPr>
            <w:tcW w:w="1843" w:type="dxa"/>
            <w:vAlign w:val="center"/>
          </w:tcPr>
          <w:p w:rsidR="00680656" w:rsidRPr="00CD4CE3" w:rsidRDefault="00680656" w:rsidP="00567BCF">
            <w:pPr>
              <w:ind w:firstLine="0"/>
              <w:jc w:val="center"/>
              <w:rPr>
                <w:lang w:eastAsia="ar-SA"/>
              </w:rPr>
            </w:pPr>
            <w:r w:rsidRPr="00CD4CE3">
              <w:rPr>
                <w:lang w:eastAsia="ar-SA"/>
              </w:rPr>
              <w:t>179,07</w:t>
            </w:r>
          </w:p>
        </w:tc>
        <w:tc>
          <w:tcPr>
            <w:tcW w:w="1559" w:type="dxa"/>
            <w:vAlign w:val="center"/>
          </w:tcPr>
          <w:p w:rsidR="00680656" w:rsidRPr="00CD4CE3" w:rsidRDefault="00680656" w:rsidP="00567BCF">
            <w:pPr>
              <w:ind w:firstLine="0"/>
              <w:jc w:val="center"/>
              <w:rPr>
                <w:lang w:eastAsia="ar-SA"/>
              </w:rPr>
            </w:pPr>
            <w:r w:rsidRPr="00CD4CE3">
              <w:rPr>
                <w:lang w:eastAsia="ar-SA"/>
              </w:rPr>
              <w:t>179,07</w:t>
            </w:r>
          </w:p>
        </w:tc>
      </w:tr>
      <w:tr w:rsidR="00680656" w:rsidRPr="00CD4CE3" w:rsidTr="00567BCF">
        <w:trPr>
          <w:trHeight w:val="298"/>
        </w:trPr>
        <w:tc>
          <w:tcPr>
            <w:tcW w:w="709" w:type="dxa"/>
          </w:tcPr>
          <w:p w:rsidR="00680656" w:rsidRPr="00CD4CE3" w:rsidRDefault="00680656" w:rsidP="00567BCF">
            <w:pPr>
              <w:snapToGrid w:val="0"/>
              <w:ind w:right="-1" w:firstLine="34"/>
              <w:jc w:val="center"/>
              <w:rPr>
                <w:lang w:eastAsia="ar-SA"/>
              </w:rPr>
            </w:pPr>
            <w:r w:rsidRPr="00CD4CE3">
              <w:rPr>
                <w:lang w:eastAsia="ar-SA"/>
              </w:rPr>
              <w:t>6.4</w:t>
            </w:r>
          </w:p>
        </w:tc>
        <w:tc>
          <w:tcPr>
            <w:tcW w:w="5812" w:type="dxa"/>
          </w:tcPr>
          <w:p w:rsidR="00680656" w:rsidRPr="00CD4CE3" w:rsidRDefault="00680656" w:rsidP="00567BCF">
            <w:pPr>
              <w:snapToGrid w:val="0"/>
              <w:ind w:right="-1" w:firstLine="34"/>
              <w:rPr>
                <w:lang w:eastAsia="ar-SA"/>
              </w:rPr>
            </w:pPr>
            <w:r w:rsidRPr="00CD4CE3">
              <w:t>Зона объектов трубопроводного транспорта</w:t>
            </w:r>
          </w:p>
        </w:tc>
        <w:tc>
          <w:tcPr>
            <w:tcW w:w="1843" w:type="dxa"/>
            <w:vAlign w:val="center"/>
          </w:tcPr>
          <w:p w:rsidR="00680656" w:rsidRPr="00CD4CE3" w:rsidRDefault="00680656" w:rsidP="00567BCF">
            <w:pPr>
              <w:ind w:firstLine="0"/>
              <w:jc w:val="center"/>
              <w:rPr>
                <w:lang w:eastAsia="ar-SA"/>
              </w:rPr>
            </w:pPr>
            <w:r w:rsidRPr="00CD4CE3">
              <w:rPr>
                <w:lang w:eastAsia="ar-SA"/>
              </w:rPr>
              <w:t>28,88</w:t>
            </w:r>
          </w:p>
        </w:tc>
        <w:tc>
          <w:tcPr>
            <w:tcW w:w="1559" w:type="dxa"/>
            <w:vAlign w:val="center"/>
          </w:tcPr>
          <w:p w:rsidR="00680656" w:rsidRPr="00680656" w:rsidRDefault="00680656" w:rsidP="00567BCF">
            <w:pPr>
              <w:ind w:firstLine="0"/>
              <w:jc w:val="center"/>
              <w:rPr>
                <w:lang w:eastAsia="ar-SA"/>
              </w:rPr>
            </w:pPr>
            <w:r w:rsidRPr="00680656">
              <w:rPr>
                <w:lang w:eastAsia="ar-SA"/>
              </w:rPr>
              <w:t>28,88</w:t>
            </w:r>
          </w:p>
        </w:tc>
      </w:tr>
    </w:tbl>
    <w:p w:rsidR="00680656" w:rsidRPr="004F5447" w:rsidRDefault="00680656" w:rsidP="00EB06B9">
      <w:pPr>
        <w:ind w:firstLine="720"/>
        <w:jc w:val="right"/>
        <w:rPr>
          <w:lang w:eastAsia="ar-SA"/>
        </w:rPr>
      </w:pPr>
    </w:p>
    <w:p w:rsidR="009B0CDA" w:rsidRPr="00E1314D" w:rsidRDefault="003E4EA7" w:rsidP="009B0CDA">
      <w:pPr>
        <w:pStyle w:val="30"/>
        <w:ind w:firstLine="709"/>
        <w:rPr>
          <w:b/>
          <w:szCs w:val="28"/>
        </w:rPr>
      </w:pPr>
      <w:bookmarkStart w:id="82" w:name="_Toc107050716"/>
      <w:bookmarkStart w:id="83" w:name="_Toc506388457"/>
      <w:r w:rsidRPr="00E1314D">
        <w:rPr>
          <w:b/>
          <w:szCs w:val="28"/>
        </w:rPr>
        <w:t>2.2.</w:t>
      </w:r>
      <w:r w:rsidR="009B0CDA" w:rsidRPr="00E1314D">
        <w:rPr>
          <w:b/>
          <w:szCs w:val="28"/>
        </w:rPr>
        <w:t>2.5</w:t>
      </w:r>
      <w:r w:rsidR="009B0CDA" w:rsidRPr="00E1314D">
        <w:rPr>
          <w:b/>
        </w:rPr>
        <w:t xml:space="preserve"> </w:t>
      </w:r>
      <w:r w:rsidR="009B0CDA" w:rsidRPr="00E1314D">
        <w:rPr>
          <w:b/>
          <w:szCs w:val="28"/>
        </w:rPr>
        <w:t xml:space="preserve">Зоны </w:t>
      </w:r>
      <w:r w:rsidR="00E1314D" w:rsidRPr="00E1314D">
        <w:rPr>
          <w:b/>
          <w:szCs w:val="28"/>
        </w:rPr>
        <w:t>сель</w:t>
      </w:r>
      <w:r w:rsidR="00C9245A" w:rsidRPr="00E1314D">
        <w:rPr>
          <w:b/>
          <w:szCs w:val="28"/>
        </w:rPr>
        <w:t>ск</w:t>
      </w:r>
      <w:r w:rsidR="009B0CDA" w:rsidRPr="00E1314D">
        <w:rPr>
          <w:b/>
          <w:szCs w:val="28"/>
        </w:rPr>
        <w:t>охозяйственного использования</w:t>
      </w:r>
      <w:bookmarkEnd w:id="82"/>
    </w:p>
    <w:p w:rsidR="009B0CDA" w:rsidRPr="00E1314D" w:rsidRDefault="009B0CDA" w:rsidP="009B0CDA">
      <w:pPr>
        <w:ind w:right="141"/>
        <w:jc w:val="center"/>
        <w:rPr>
          <w:b/>
        </w:rPr>
      </w:pPr>
    </w:p>
    <w:p w:rsidR="009B0CDA" w:rsidRPr="00E1314D" w:rsidRDefault="009B0CDA" w:rsidP="009B0CDA">
      <w:pPr>
        <w:ind w:right="170"/>
      </w:pPr>
      <w:r w:rsidRPr="00E1314D">
        <w:t xml:space="preserve">В пределах поселения располагаются </w:t>
      </w:r>
      <w:r w:rsidR="00E1314D" w:rsidRPr="00E1314D">
        <w:t>сель</w:t>
      </w:r>
      <w:r w:rsidR="00C9245A" w:rsidRPr="00E1314D">
        <w:t>ск</w:t>
      </w:r>
      <w:r w:rsidRPr="00E1314D">
        <w:t xml:space="preserve">охозяйственные угодья, занятые пашней, пастбищами, залежами и т.п., относящиеся к зоне </w:t>
      </w:r>
      <w:r w:rsidR="00C9245A" w:rsidRPr="00E1314D">
        <w:t>городск</w:t>
      </w:r>
      <w:r w:rsidRPr="00E1314D">
        <w:t>охозяйственного использования.</w:t>
      </w:r>
      <w:r w:rsidRPr="00E1314D">
        <w:rPr>
          <w:b/>
        </w:rPr>
        <w:t xml:space="preserve"> Земли </w:t>
      </w:r>
      <w:r w:rsidR="00E1314D" w:rsidRPr="00E1314D">
        <w:rPr>
          <w:b/>
        </w:rPr>
        <w:t>сель</w:t>
      </w:r>
      <w:r w:rsidR="00C9245A" w:rsidRPr="00E1314D">
        <w:rPr>
          <w:b/>
        </w:rPr>
        <w:t>ск</w:t>
      </w:r>
      <w:r w:rsidRPr="00E1314D">
        <w:rPr>
          <w:b/>
        </w:rPr>
        <w:t xml:space="preserve">охозяйственного использования </w:t>
      </w:r>
      <w:r w:rsidRPr="00E1314D">
        <w:t xml:space="preserve">предназначены для нужд </w:t>
      </w:r>
      <w:r w:rsidR="00E1314D" w:rsidRPr="00E1314D">
        <w:t>сель</w:t>
      </w:r>
      <w:r w:rsidR="00C9245A" w:rsidRPr="00E1314D">
        <w:t>ск</w:t>
      </w:r>
      <w:r w:rsidRPr="00E1314D">
        <w:t>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
    <w:p w:rsidR="009B0CDA" w:rsidRPr="00D34DDB" w:rsidRDefault="009B0CDA" w:rsidP="009B0CDA">
      <w:pPr>
        <w:ind w:right="170"/>
      </w:pPr>
      <w:r w:rsidRPr="00D34DDB">
        <w:rPr>
          <w:b/>
        </w:rPr>
        <w:t xml:space="preserve">Зоны </w:t>
      </w:r>
      <w:r w:rsidR="00E1314D" w:rsidRPr="00D34DDB">
        <w:rPr>
          <w:b/>
        </w:rPr>
        <w:t>сель</w:t>
      </w:r>
      <w:r w:rsidR="00C9245A" w:rsidRPr="00D34DDB">
        <w:rPr>
          <w:b/>
        </w:rPr>
        <w:t>ск</w:t>
      </w:r>
      <w:r w:rsidRPr="00D34DDB">
        <w:rPr>
          <w:b/>
        </w:rPr>
        <w:t>охозяйственного использования</w:t>
      </w:r>
      <w:r w:rsidRPr="00D34DDB">
        <w:t xml:space="preserve"> подразделяются на следующие виды:</w:t>
      </w:r>
    </w:p>
    <w:p w:rsidR="009B0CDA" w:rsidRPr="00D34DDB" w:rsidRDefault="009B0CDA" w:rsidP="00314CFE">
      <w:pPr>
        <w:pStyle w:val="af0"/>
        <w:numPr>
          <w:ilvl w:val="0"/>
          <w:numId w:val="20"/>
        </w:numPr>
        <w:ind w:firstLine="709"/>
        <w:rPr>
          <w:rFonts w:ascii="Times New Roman" w:eastAsiaTheme="minorEastAsia" w:hAnsi="Times New Roman"/>
        </w:rPr>
      </w:pPr>
      <w:r w:rsidRPr="00D34DDB">
        <w:rPr>
          <w:rFonts w:ascii="Times New Roman" w:eastAsiaTheme="minorEastAsia" w:hAnsi="Times New Roman"/>
        </w:rPr>
        <w:t xml:space="preserve">Зоны </w:t>
      </w:r>
      <w:r w:rsidR="00E1314D" w:rsidRPr="00D34DDB">
        <w:rPr>
          <w:rFonts w:ascii="Times New Roman" w:eastAsiaTheme="minorEastAsia" w:hAnsi="Times New Roman"/>
        </w:rPr>
        <w:t>сель</w:t>
      </w:r>
      <w:r w:rsidR="00C9245A" w:rsidRPr="00D34DDB">
        <w:rPr>
          <w:rFonts w:ascii="Times New Roman" w:eastAsiaTheme="minorEastAsia" w:hAnsi="Times New Roman"/>
        </w:rPr>
        <w:t>ск</w:t>
      </w:r>
      <w:r w:rsidRPr="00D34DDB">
        <w:rPr>
          <w:rFonts w:ascii="Times New Roman" w:eastAsiaTheme="minorEastAsia" w:hAnsi="Times New Roman"/>
        </w:rPr>
        <w:t>охозяйственных угодий;</w:t>
      </w:r>
    </w:p>
    <w:p w:rsidR="009B0CDA" w:rsidRPr="00D34DDB" w:rsidRDefault="009B0CDA" w:rsidP="00314CFE">
      <w:pPr>
        <w:pStyle w:val="af0"/>
        <w:numPr>
          <w:ilvl w:val="0"/>
          <w:numId w:val="20"/>
        </w:numPr>
        <w:ind w:firstLine="709"/>
        <w:rPr>
          <w:rFonts w:ascii="Times New Roman" w:eastAsiaTheme="minorEastAsia" w:hAnsi="Times New Roman"/>
        </w:rPr>
      </w:pPr>
      <w:r w:rsidRPr="00D34DDB">
        <w:rPr>
          <w:rFonts w:ascii="Times New Roman" w:eastAsiaTheme="minorEastAsia" w:hAnsi="Times New Roman"/>
        </w:rPr>
        <w:t>Зоны садоводческих, огороднических некоммерческих объединений граждан;</w:t>
      </w:r>
    </w:p>
    <w:p w:rsidR="009B0CDA" w:rsidRPr="00D34DDB" w:rsidRDefault="009B0CDA" w:rsidP="00314CFE">
      <w:pPr>
        <w:pStyle w:val="af0"/>
        <w:numPr>
          <w:ilvl w:val="0"/>
          <w:numId w:val="20"/>
        </w:numPr>
        <w:ind w:firstLine="709"/>
        <w:rPr>
          <w:rFonts w:ascii="Times New Roman" w:eastAsiaTheme="minorEastAsia" w:hAnsi="Times New Roman"/>
        </w:rPr>
      </w:pPr>
      <w:r w:rsidRPr="00D34DDB">
        <w:rPr>
          <w:rFonts w:ascii="Times New Roman" w:eastAsiaTheme="minorEastAsia" w:hAnsi="Times New Roman"/>
        </w:rPr>
        <w:t xml:space="preserve">Производственные зоны </w:t>
      </w:r>
      <w:r w:rsidR="00D34DDB" w:rsidRPr="00D34DDB">
        <w:rPr>
          <w:rFonts w:ascii="Times New Roman" w:eastAsiaTheme="minorEastAsia" w:hAnsi="Times New Roman"/>
        </w:rPr>
        <w:t>сель</w:t>
      </w:r>
      <w:r w:rsidR="00C9245A" w:rsidRPr="00D34DDB">
        <w:rPr>
          <w:rFonts w:ascii="Times New Roman" w:eastAsiaTheme="minorEastAsia" w:hAnsi="Times New Roman"/>
        </w:rPr>
        <w:t>ск</w:t>
      </w:r>
      <w:r w:rsidRPr="00D34DDB">
        <w:rPr>
          <w:rFonts w:ascii="Times New Roman" w:eastAsiaTheme="minorEastAsia" w:hAnsi="Times New Roman"/>
        </w:rPr>
        <w:t>охозяйственных предприятий;</w:t>
      </w:r>
    </w:p>
    <w:p w:rsidR="009B0CDA" w:rsidRPr="00D34DDB" w:rsidRDefault="009B0CDA" w:rsidP="00314CFE">
      <w:pPr>
        <w:pStyle w:val="af0"/>
        <w:numPr>
          <w:ilvl w:val="0"/>
          <w:numId w:val="20"/>
        </w:numPr>
        <w:ind w:firstLine="709"/>
        <w:rPr>
          <w:rFonts w:ascii="Times New Roman" w:eastAsiaTheme="minorEastAsia" w:hAnsi="Times New Roman"/>
        </w:rPr>
      </w:pPr>
      <w:r w:rsidRPr="00D34DDB">
        <w:rPr>
          <w:rFonts w:ascii="Times New Roman" w:eastAsiaTheme="minorEastAsia" w:hAnsi="Times New Roman"/>
        </w:rPr>
        <w:t xml:space="preserve">Иные зоны </w:t>
      </w:r>
      <w:r w:rsidR="00E1314D" w:rsidRPr="00D34DDB">
        <w:rPr>
          <w:rFonts w:ascii="Times New Roman" w:eastAsiaTheme="minorEastAsia" w:hAnsi="Times New Roman"/>
        </w:rPr>
        <w:t>сель</w:t>
      </w:r>
      <w:r w:rsidR="00C9245A" w:rsidRPr="00D34DDB">
        <w:rPr>
          <w:rFonts w:ascii="Times New Roman" w:eastAsiaTheme="minorEastAsia" w:hAnsi="Times New Roman"/>
        </w:rPr>
        <w:t>ск</w:t>
      </w:r>
      <w:r w:rsidRPr="00D34DDB">
        <w:rPr>
          <w:rFonts w:ascii="Times New Roman" w:eastAsiaTheme="minorEastAsia" w:hAnsi="Times New Roman"/>
        </w:rPr>
        <w:t>охозяйственного назначения.</w:t>
      </w:r>
    </w:p>
    <w:p w:rsidR="009B0CDA" w:rsidRPr="00D34DDB" w:rsidRDefault="009B0CDA" w:rsidP="009B0CDA">
      <w:pPr>
        <w:ind w:right="170"/>
      </w:pPr>
      <w:r w:rsidRPr="00D34DDB">
        <w:t xml:space="preserve">Разрешенные виды использования: </w:t>
      </w:r>
      <w:r w:rsidR="00D34DDB" w:rsidRPr="00D34DDB">
        <w:t>сель</w:t>
      </w:r>
      <w:r w:rsidR="00C9245A" w:rsidRPr="00D34DDB">
        <w:t>ск</w:t>
      </w:r>
      <w:r w:rsidRPr="00D34DDB">
        <w:t xml:space="preserve">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w:t>
      </w:r>
      <w:r w:rsidR="00D34DDB" w:rsidRPr="00D34DDB">
        <w:t>сель</w:t>
      </w:r>
      <w:r w:rsidR="00C9245A" w:rsidRPr="00D34DDB">
        <w:t>ск</w:t>
      </w:r>
      <w:r w:rsidRPr="00D34DDB">
        <w:t xml:space="preserve">ого хозяйства, в том числе </w:t>
      </w:r>
      <w:r w:rsidR="00D34DDB" w:rsidRPr="00D34DDB">
        <w:t>сель</w:t>
      </w:r>
      <w:r w:rsidR="00C9245A" w:rsidRPr="00D34DDB">
        <w:t>ск</w:t>
      </w:r>
      <w:r w:rsidRPr="00D34DDB">
        <w:t xml:space="preserve">охозяйственные предприятия,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w:t>
      </w:r>
      <w:r w:rsidR="00D34DDB" w:rsidRPr="00D34DDB">
        <w:t>сель</w:t>
      </w:r>
      <w:r w:rsidR="00C9245A" w:rsidRPr="00D34DDB">
        <w:t>ск</w:t>
      </w:r>
      <w:r w:rsidRPr="00D34DDB">
        <w:t xml:space="preserve">охозяйственного профиля и общеобразовательные учреждения для </w:t>
      </w:r>
      <w:r w:rsidR="00D34DDB" w:rsidRPr="00D34DDB">
        <w:lastRenderedPageBreak/>
        <w:t>сель</w:t>
      </w:r>
      <w:r w:rsidR="00C9245A" w:rsidRPr="00D34DDB">
        <w:t>ск</w:t>
      </w:r>
      <w:r w:rsidRPr="00D34DDB">
        <w:t>охозяйственного производства, научно-исследовательских и других целей.</w:t>
      </w:r>
    </w:p>
    <w:p w:rsidR="009B0CDA" w:rsidRPr="00D34DDB" w:rsidRDefault="009B0CDA" w:rsidP="00C63B06">
      <w:pPr>
        <w:ind w:right="170"/>
      </w:pPr>
      <w:r w:rsidRPr="00D34DDB">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w:t>
      </w:r>
      <w:r w:rsidR="00D34DDB" w:rsidRPr="00D34DDB">
        <w:t>сель</w:t>
      </w:r>
      <w:r w:rsidR="00C9245A" w:rsidRPr="00D34DDB">
        <w:t>ск</w:t>
      </w:r>
      <w:r w:rsidRPr="00D34DDB">
        <w:t xml:space="preserve">охозяйственным и религиозным организациям для ведения </w:t>
      </w:r>
      <w:r w:rsidR="00D34DDB" w:rsidRPr="00D34DDB">
        <w:t>сель</w:t>
      </w:r>
      <w:r w:rsidR="00C9245A" w:rsidRPr="00D34DDB">
        <w:t>ск</w:t>
      </w:r>
      <w:r w:rsidRPr="00D34DDB">
        <w:t>ого хозяйства.</w:t>
      </w:r>
    </w:p>
    <w:p w:rsidR="009B0CDA" w:rsidRPr="00D34DDB" w:rsidRDefault="009B0CDA" w:rsidP="00C63B06">
      <w:pPr>
        <w:ind w:right="170"/>
      </w:pPr>
      <w:r w:rsidRPr="00D34DDB">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p>
    <w:p w:rsidR="009B0CDA" w:rsidRPr="00D34DDB" w:rsidRDefault="009B0CDA" w:rsidP="00C63B06">
      <w:pPr>
        <w:ind w:right="170"/>
      </w:pPr>
      <w:r w:rsidRPr="00D34DDB">
        <w:t xml:space="preserve">Территории зон </w:t>
      </w:r>
      <w:r w:rsidR="00D34DDB" w:rsidRPr="00D34DDB">
        <w:t>сель</w:t>
      </w:r>
      <w:r w:rsidR="00C9245A" w:rsidRPr="00D34DDB">
        <w:t>ск</w:t>
      </w:r>
      <w:r w:rsidRPr="00D34DDB">
        <w:t xml:space="preserve">охозяйственного использования могут функционировать в целях ведения </w:t>
      </w:r>
      <w:r w:rsidR="00D34DDB" w:rsidRPr="00D34DDB">
        <w:t>сель</w:t>
      </w:r>
      <w:r w:rsidR="00C9245A" w:rsidRPr="00D34DDB">
        <w:t>ск</w:t>
      </w:r>
      <w:r w:rsidRPr="00D34DDB">
        <w:t>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p>
    <w:p w:rsidR="00750A6D" w:rsidRPr="00D34DDB" w:rsidRDefault="00750A6D" w:rsidP="00750A6D">
      <w:pPr>
        <w:ind w:left="360" w:firstLine="0"/>
        <w:jc w:val="center"/>
      </w:pPr>
      <w:r w:rsidRPr="00D34DDB">
        <w:t xml:space="preserve">Параметры зон </w:t>
      </w:r>
      <w:r w:rsidR="00D34DDB">
        <w:t>сель</w:t>
      </w:r>
      <w:r w:rsidR="00C9245A" w:rsidRPr="00D34DDB">
        <w:t>ск</w:t>
      </w:r>
      <w:r w:rsidRPr="00D34DDB">
        <w:t>охозяйственного использования.</w:t>
      </w:r>
    </w:p>
    <w:p w:rsidR="00750A6D" w:rsidRDefault="00750A6D" w:rsidP="00750A6D">
      <w:pPr>
        <w:ind w:firstLine="720"/>
        <w:jc w:val="right"/>
        <w:rPr>
          <w:lang w:eastAsia="ar-SA"/>
        </w:rPr>
      </w:pPr>
      <w:r w:rsidRPr="00E20242">
        <w:rPr>
          <w:lang w:eastAsia="ar-SA"/>
        </w:rPr>
        <w:t>Таблица 3</w:t>
      </w:r>
      <w:r w:rsidR="00E20242" w:rsidRPr="00E20242">
        <w:rPr>
          <w:lang w:eastAsia="ar-SA"/>
        </w:rPr>
        <w:t>9</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EE0494" w:rsidRPr="00325968" w:rsidTr="00567BCF">
        <w:trPr>
          <w:tblHeader/>
        </w:trPr>
        <w:tc>
          <w:tcPr>
            <w:tcW w:w="709" w:type="dxa"/>
            <w:shd w:val="clear" w:color="auto" w:fill="F2F2F2" w:themeFill="background1" w:themeFillShade="F2"/>
            <w:vAlign w:val="center"/>
          </w:tcPr>
          <w:p w:rsidR="00EE0494" w:rsidRPr="00325968" w:rsidRDefault="00EE0494"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EE0494" w:rsidRPr="00325968" w:rsidRDefault="00EE0494"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EE0494" w:rsidRPr="00325968" w:rsidRDefault="00EE0494"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EE0494" w:rsidRPr="00325968" w:rsidRDefault="00EE0494"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EE0494" w:rsidRPr="00CD4CE3" w:rsidTr="00567BCF">
        <w:trPr>
          <w:trHeight w:val="298"/>
        </w:trPr>
        <w:tc>
          <w:tcPr>
            <w:tcW w:w="709" w:type="dxa"/>
          </w:tcPr>
          <w:p w:rsidR="00EE0494" w:rsidRPr="00CD4CE3" w:rsidRDefault="00EE0494" w:rsidP="00567BCF">
            <w:pPr>
              <w:snapToGrid w:val="0"/>
              <w:ind w:right="-74" w:firstLine="0"/>
              <w:jc w:val="center"/>
              <w:rPr>
                <w:b/>
                <w:lang w:eastAsia="ar-SA"/>
              </w:rPr>
            </w:pPr>
            <w:r w:rsidRPr="00CD4CE3">
              <w:rPr>
                <w:b/>
                <w:lang w:eastAsia="ar-SA"/>
              </w:rPr>
              <w:t>7.</w:t>
            </w:r>
          </w:p>
        </w:tc>
        <w:tc>
          <w:tcPr>
            <w:tcW w:w="5812" w:type="dxa"/>
          </w:tcPr>
          <w:p w:rsidR="00EE0494" w:rsidRPr="00CD4CE3" w:rsidRDefault="00EE0494" w:rsidP="00EE0494">
            <w:pPr>
              <w:snapToGrid w:val="0"/>
              <w:ind w:right="-1" w:firstLine="34"/>
              <w:jc w:val="left"/>
              <w:rPr>
                <w:b/>
                <w:lang w:eastAsia="ar-SA"/>
              </w:rPr>
            </w:pPr>
            <w:r w:rsidRPr="00CD4CE3">
              <w:rPr>
                <w:b/>
                <w:lang w:eastAsia="ar-SA"/>
              </w:rPr>
              <w:t xml:space="preserve">Зона сельскохозяйственного использования, </w:t>
            </w:r>
            <w:r w:rsidRPr="00CD4CE3">
              <w:rPr>
                <w:lang w:eastAsia="ar-SA"/>
              </w:rPr>
              <w:t>в том числе:</w:t>
            </w:r>
          </w:p>
        </w:tc>
        <w:tc>
          <w:tcPr>
            <w:tcW w:w="1843" w:type="dxa"/>
            <w:vAlign w:val="center"/>
          </w:tcPr>
          <w:p w:rsidR="00EE0494" w:rsidRPr="00CD4CE3" w:rsidRDefault="00EE0494" w:rsidP="00567BCF">
            <w:pPr>
              <w:ind w:firstLine="0"/>
              <w:jc w:val="center"/>
              <w:rPr>
                <w:b/>
                <w:lang w:eastAsia="ar-SA"/>
              </w:rPr>
            </w:pPr>
            <w:r w:rsidRPr="00CD4CE3">
              <w:rPr>
                <w:b/>
                <w:lang w:eastAsia="ar-SA"/>
              </w:rPr>
              <w:t>5090,75</w:t>
            </w:r>
          </w:p>
        </w:tc>
        <w:tc>
          <w:tcPr>
            <w:tcW w:w="1559" w:type="dxa"/>
            <w:vAlign w:val="center"/>
          </w:tcPr>
          <w:p w:rsidR="00EE0494" w:rsidRPr="00CD4CE3" w:rsidRDefault="00EE0494" w:rsidP="00567BCF">
            <w:pPr>
              <w:ind w:firstLine="0"/>
              <w:jc w:val="center"/>
              <w:rPr>
                <w:b/>
                <w:lang w:eastAsia="ar-SA"/>
              </w:rPr>
            </w:pPr>
            <w:r w:rsidRPr="00CD4CE3">
              <w:rPr>
                <w:b/>
                <w:lang w:eastAsia="ar-SA"/>
              </w:rPr>
              <w:t>4255,11</w:t>
            </w:r>
          </w:p>
        </w:tc>
      </w:tr>
      <w:tr w:rsidR="00EE0494" w:rsidRPr="00CD4CE3" w:rsidTr="00567BCF">
        <w:trPr>
          <w:trHeight w:val="298"/>
        </w:trPr>
        <w:tc>
          <w:tcPr>
            <w:tcW w:w="709" w:type="dxa"/>
          </w:tcPr>
          <w:p w:rsidR="00EE0494" w:rsidRPr="00CD4CE3" w:rsidRDefault="00EE0494" w:rsidP="00567BCF">
            <w:pPr>
              <w:snapToGrid w:val="0"/>
              <w:ind w:right="-74" w:firstLine="0"/>
              <w:jc w:val="center"/>
              <w:rPr>
                <w:lang w:eastAsia="ar-SA"/>
              </w:rPr>
            </w:pPr>
            <w:r w:rsidRPr="00CD4CE3">
              <w:rPr>
                <w:lang w:eastAsia="ar-SA"/>
              </w:rPr>
              <w:t>7.1</w:t>
            </w:r>
          </w:p>
        </w:tc>
        <w:tc>
          <w:tcPr>
            <w:tcW w:w="5812" w:type="dxa"/>
          </w:tcPr>
          <w:p w:rsidR="00EE0494" w:rsidRPr="00CD4CE3" w:rsidRDefault="00EE0494" w:rsidP="00EE0494">
            <w:pPr>
              <w:snapToGrid w:val="0"/>
              <w:ind w:right="-1" w:firstLine="34"/>
              <w:jc w:val="left"/>
              <w:rPr>
                <w:b/>
                <w:lang w:eastAsia="ar-SA"/>
              </w:rPr>
            </w:pPr>
            <w:r w:rsidRPr="00CD4CE3">
              <w:rPr>
                <w:spacing w:val="-1"/>
              </w:rPr>
              <w:t>Зона сельскохозяйственных угодий</w:t>
            </w:r>
          </w:p>
        </w:tc>
        <w:tc>
          <w:tcPr>
            <w:tcW w:w="1843" w:type="dxa"/>
            <w:vAlign w:val="center"/>
          </w:tcPr>
          <w:p w:rsidR="00EE0494" w:rsidRPr="00CD4CE3" w:rsidRDefault="00EE0494" w:rsidP="00567BCF">
            <w:pPr>
              <w:ind w:firstLine="0"/>
              <w:jc w:val="center"/>
              <w:rPr>
                <w:lang w:eastAsia="ar-SA"/>
              </w:rPr>
            </w:pPr>
            <w:r w:rsidRPr="00CD4CE3">
              <w:rPr>
                <w:lang w:eastAsia="ar-SA"/>
              </w:rPr>
              <w:t>3081,44</w:t>
            </w:r>
          </w:p>
        </w:tc>
        <w:tc>
          <w:tcPr>
            <w:tcW w:w="1559" w:type="dxa"/>
            <w:vAlign w:val="center"/>
          </w:tcPr>
          <w:p w:rsidR="00EE0494" w:rsidRPr="00CD4CE3" w:rsidRDefault="00EE0494" w:rsidP="00567BCF">
            <w:pPr>
              <w:ind w:firstLine="0"/>
              <w:jc w:val="center"/>
              <w:rPr>
                <w:lang w:eastAsia="ar-SA"/>
              </w:rPr>
            </w:pPr>
            <w:r w:rsidRPr="00CD4CE3">
              <w:rPr>
                <w:lang w:eastAsia="ar-SA"/>
              </w:rPr>
              <w:t>2981,24</w:t>
            </w:r>
          </w:p>
        </w:tc>
      </w:tr>
      <w:tr w:rsidR="00EE0494" w:rsidRPr="00CD4CE3" w:rsidTr="00567BCF">
        <w:trPr>
          <w:trHeight w:val="298"/>
        </w:trPr>
        <w:tc>
          <w:tcPr>
            <w:tcW w:w="709" w:type="dxa"/>
          </w:tcPr>
          <w:p w:rsidR="00EE0494" w:rsidRPr="00CD4CE3" w:rsidRDefault="00EE0494" w:rsidP="00567BCF">
            <w:pPr>
              <w:snapToGrid w:val="0"/>
              <w:ind w:right="-74" w:firstLine="0"/>
              <w:jc w:val="center"/>
              <w:rPr>
                <w:lang w:eastAsia="ar-SA"/>
              </w:rPr>
            </w:pPr>
            <w:r w:rsidRPr="00CD4CE3">
              <w:rPr>
                <w:lang w:eastAsia="ar-SA"/>
              </w:rPr>
              <w:t>7.2</w:t>
            </w:r>
          </w:p>
        </w:tc>
        <w:tc>
          <w:tcPr>
            <w:tcW w:w="5812" w:type="dxa"/>
          </w:tcPr>
          <w:p w:rsidR="00EE0494" w:rsidRPr="00CD4CE3" w:rsidRDefault="00EE0494" w:rsidP="00EE0494">
            <w:pPr>
              <w:snapToGrid w:val="0"/>
              <w:ind w:right="-1" w:firstLine="34"/>
              <w:jc w:val="left"/>
              <w:rPr>
                <w:lang w:eastAsia="ar-SA"/>
              </w:rPr>
            </w:pPr>
            <w:r w:rsidRPr="00CD4CE3">
              <w:rPr>
                <w:spacing w:val="-1"/>
              </w:rPr>
              <w:t>Зона сельскохозяйственного использования</w:t>
            </w:r>
          </w:p>
        </w:tc>
        <w:tc>
          <w:tcPr>
            <w:tcW w:w="1843" w:type="dxa"/>
            <w:vAlign w:val="center"/>
          </w:tcPr>
          <w:p w:rsidR="00EE0494" w:rsidRPr="00CD4CE3" w:rsidRDefault="00EE0494" w:rsidP="00567BCF">
            <w:pPr>
              <w:ind w:firstLine="0"/>
              <w:jc w:val="center"/>
              <w:rPr>
                <w:lang w:eastAsia="ar-SA"/>
              </w:rPr>
            </w:pPr>
            <w:r w:rsidRPr="00CD4CE3">
              <w:rPr>
                <w:lang w:eastAsia="ar-SA"/>
              </w:rPr>
              <w:t>864,75</w:t>
            </w:r>
          </w:p>
        </w:tc>
        <w:tc>
          <w:tcPr>
            <w:tcW w:w="1559" w:type="dxa"/>
            <w:vAlign w:val="center"/>
          </w:tcPr>
          <w:p w:rsidR="00EE0494" w:rsidRPr="00CD4CE3" w:rsidRDefault="00EE0494" w:rsidP="00567BCF">
            <w:pPr>
              <w:ind w:firstLine="0"/>
              <w:jc w:val="center"/>
              <w:rPr>
                <w:lang w:eastAsia="ar-SA"/>
              </w:rPr>
            </w:pPr>
            <w:r w:rsidRPr="00CD4CE3">
              <w:rPr>
                <w:lang w:eastAsia="ar-SA"/>
              </w:rPr>
              <w:t>127,78</w:t>
            </w:r>
          </w:p>
        </w:tc>
      </w:tr>
      <w:tr w:rsidR="00EE0494" w:rsidRPr="00CD4CE3" w:rsidTr="00567BCF">
        <w:trPr>
          <w:trHeight w:val="298"/>
        </w:trPr>
        <w:tc>
          <w:tcPr>
            <w:tcW w:w="709" w:type="dxa"/>
          </w:tcPr>
          <w:p w:rsidR="00EE0494" w:rsidRPr="00CD4CE3" w:rsidRDefault="00EE0494" w:rsidP="00567BCF">
            <w:pPr>
              <w:snapToGrid w:val="0"/>
              <w:ind w:right="-74" w:firstLine="0"/>
              <w:jc w:val="center"/>
              <w:rPr>
                <w:lang w:eastAsia="ar-SA"/>
              </w:rPr>
            </w:pPr>
            <w:r w:rsidRPr="00CD4CE3">
              <w:rPr>
                <w:lang w:eastAsia="ar-SA"/>
              </w:rPr>
              <w:t>7.3</w:t>
            </w:r>
          </w:p>
        </w:tc>
        <w:tc>
          <w:tcPr>
            <w:tcW w:w="5812" w:type="dxa"/>
          </w:tcPr>
          <w:p w:rsidR="00EE0494" w:rsidRPr="00CD4CE3" w:rsidRDefault="00EE0494" w:rsidP="00EE0494">
            <w:pPr>
              <w:snapToGrid w:val="0"/>
              <w:ind w:right="-1" w:firstLine="34"/>
              <w:jc w:val="left"/>
              <w:rPr>
                <w:lang w:eastAsia="ar-SA"/>
              </w:rPr>
            </w:pPr>
            <w:r w:rsidRPr="00CD4CE3">
              <w:rPr>
                <w:spacing w:val="-1"/>
              </w:rPr>
              <w:t>Ин</w:t>
            </w:r>
            <w:r>
              <w:rPr>
                <w:spacing w:val="-1"/>
              </w:rPr>
              <w:t>ые</w:t>
            </w:r>
            <w:r w:rsidRPr="00CD4CE3">
              <w:rPr>
                <w:spacing w:val="-1"/>
              </w:rPr>
              <w:t xml:space="preserve"> зон</w:t>
            </w:r>
            <w:r>
              <w:rPr>
                <w:spacing w:val="-1"/>
              </w:rPr>
              <w:t>ы</w:t>
            </w:r>
            <w:r w:rsidRPr="00CD4CE3">
              <w:rPr>
                <w:spacing w:val="-1"/>
              </w:rPr>
              <w:t xml:space="preserve"> сельскохозяйственного назначения</w:t>
            </w:r>
          </w:p>
        </w:tc>
        <w:tc>
          <w:tcPr>
            <w:tcW w:w="1843" w:type="dxa"/>
            <w:vAlign w:val="center"/>
          </w:tcPr>
          <w:p w:rsidR="00EE0494" w:rsidRPr="00CD4CE3" w:rsidRDefault="00EE0494" w:rsidP="00567BCF">
            <w:pPr>
              <w:ind w:firstLine="0"/>
              <w:jc w:val="center"/>
              <w:rPr>
                <w:lang w:eastAsia="ar-SA"/>
              </w:rPr>
            </w:pPr>
            <w:r w:rsidRPr="00CD4CE3">
              <w:rPr>
                <w:lang w:eastAsia="ar-SA"/>
              </w:rPr>
              <w:t>929,86</w:t>
            </w:r>
          </w:p>
        </w:tc>
        <w:tc>
          <w:tcPr>
            <w:tcW w:w="1559" w:type="dxa"/>
            <w:vAlign w:val="center"/>
          </w:tcPr>
          <w:p w:rsidR="00EE0494" w:rsidRPr="00CD4CE3" w:rsidRDefault="00EE0494" w:rsidP="00567BCF">
            <w:pPr>
              <w:ind w:firstLine="0"/>
              <w:jc w:val="center"/>
              <w:rPr>
                <w:lang w:eastAsia="ar-SA"/>
              </w:rPr>
            </w:pPr>
            <w:r w:rsidRPr="00CD4CE3">
              <w:rPr>
                <w:lang w:eastAsia="ar-SA"/>
              </w:rPr>
              <w:t>925,95</w:t>
            </w:r>
          </w:p>
        </w:tc>
      </w:tr>
      <w:tr w:rsidR="00EE0494" w:rsidRPr="00CD4CE3" w:rsidTr="00567BCF">
        <w:trPr>
          <w:trHeight w:val="298"/>
        </w:trPr>
        <w:tc>
          <w:tcPr>
            <w:tcW w:w="709" w:type="dxa"/>
          </w:tcPr>
          <w:p w:rsidR="00EE0494" w:rsidRPr="00CD4CE3" w:rsidRDefault="00EE0494" w:rsidP="00567BCF">
            <w:pPr>
              <w:snapToGrid w:val="0"/>
              <w:ind w:right="-74" w:firstLine="0"/>
              <w:jc w:val="center"/>
              <w:rPr>
                <w:lang w:eastAsia="ar-SA"/>
              </w:rPr>
            </w:pPr>
            <w:r w:rsidRPr="00CD4CE3">
              <w:rPr>
                <w:lang w:eastAsia="ar-SA"/>
              </w:rPr>
              <w:t>7.4</w:t>
            </w:r>
          </w:p>
        </w:tc>
        <w:tc>
          <w:tcPr>
            <w:tcW w:w="5812" w:type="dxa"/>
          </w:tcPr>
          <w:p w:rsidR="00EE0494" w:rsidRPr="00CD4CE3" w:rsidRDefault="00EE0494" w:rsidP="00EE0494">
            <w:pPr>
              <w:snapToGrid w:val="0"/>
              <w:ind w:right="-1" w:firstLine="34"/>
              <w:jc w:val="left"/>
              <w:rPr>
                <w:spacing w:val="-1"/>
              </w:rPr>
            </w:pPr>
            <w:r w:rsidRPr="00CD4CE3">
              <w:rPr>
                <w:spacing w:val="-1"/>
              </w:rPr>
              <w:t>Производственная зона сельскохозяйственных</w:t>
            </w:r>
          </w:p>
          <w:p w:rsidR="00EE0494" w:rsidRPr="00CD4CE3" w:rsidRDefault="00EE0494" w:rsidP="00EE0494">
            <w:pPr>
              <w:snapToGrid w:val="0"/>
              <w:ind w:right="-1" w:firstLine="34"/>
              <w:jc w:val="left"/>
              <w:rPr>
                <w:lang w:eastAsia="ar-SA"/>
              </w:rPr>
            </w:pPr>
            <w:r w:rsidRPr="00CD4CE3">
              <w:rPr>
                <w:spacing w:val="-1"/>
              </w:rPr>
              <w:t>предприятий</w:t>
            </w:r>
          </w:p>
        </w:tc>
        <w:tc>
          <w:tcPr>
            <w:tcW w:w="1843" w:type="dxa"/>
            <w:vAlign w:val="center"/>
          </w:tcPr>
          <w:p w:rsidR="00EE0494" w:rsidRPr="00CD4CE3" w:rsidRDefault="00EE0494" w:rsidP="00567BCF">
            <w:pPr>
              <w:ind w:firstLine="0"/>
              <w:jc w:val="center"/>
              <w:rPr>
                <w:lang w:eastAsia="ar-SA"/>
              </w:rPr>
            </w:pPr>
            <w:r w:rsidRPr="00CD4CE3">
              <w:rPr>
                <w:lang w:eastAsia="ar-SA"/>
              </w:rPr>
              <w:t>117,51</w:t>
            </w:r>
          </w:p>
        </w:tc>
        <w:tc>
          <w:tcPr>
            <w:tcW w:w="1559" w:type="dxa"/>
            <w:vAlign w:val="center"/>
          </w:tcPr>
          <w:p w:rsidR="00EE0494" w:rsidRPr="00CD4CE3" w:rsidRDefault="00EE0494" w:rsidP="00567BCF">
            <w:pPr>
              <w:ind w:firstLine="0"/>
              <w:jc w:val="center"/>
              <w:rPr>
                <w:lang w:eastAsia="ar-SA"/>
              </w:rPr>
            </w:pPr>
            <w:r w:rsidRPr="00CD4CE3">
              <w:rPr>
                <w:lang w:eastAsia="ar-SA"/>
              </w:rPr>
              <w:t>122,95</w:t>
            </w:r>
          </w:p>
        </w:tc>
      </w:tr>
      <w:tr w:rsidR="00EE0494" w:rsidRPr="00CD4CE3" w:rsidTr="00567BCF">
        <w:trPr>
          <w:trHeight w:val="298"/>
        </w:trPr>
        <w:tc>
          <w:tcPr>
            <w:tcW w:w="709" w:type="dxa"/>
          </w:tcPr>
          <w:p w:rsidR="00EE0494" w:rsidRPr="00CD4CE3" w:rsidRDefault="00EE0494" w:rsidP="00567BCF">
            <w:pPr>
              <w:snapToGrid w:val="0"/>
              <w:ind w:right="-74" w:firstLine="0"/>
              <w:jc w:val="center"/>
              <w:rPr>
                <w:lang w:eastAsia="ar-SA"/>
              </w:rPr>
            </w:pPr>
            <w:r w:rsidRPr="00CD4CE3">
              <w:rPr>
                <w:lang w:eastAsia="ar-SA"/>
              </w:rPr>
              <w:t>7.5</w:t>
            </w:r>
          </w:p>
        </w:tc>
        <w:tc>
          <w:tcPr>
            <w:tcW w:w="5812" w:type="dxa"/>
          </w:tcPr>
          <w:p w:rsidR="00EE0494" w:rsidRPr="00CD4CE3" w:rsidRDefault="00EE0494" w:rsidP="00EE0494">
            <w:pPr>
              <w:snapToGrid w:val="0"/>
              <w:ind w:right="-1" w:firstLine="34"/>
              <w:jc w:val="left"/>
              <w:rPr>
                <w:spacing w:val="-1"/>
              </w:rPr>
            </w:pPr>
            <w:r w:rsidRPr="00CD4CE3">
              <w:rPr>
                <w:spacing w:val="-1"/>
              </w:rPr>
              <w:t>Зона садоводства и огородничества</w:t>
            </w:r>
          </w:p>
        </w:tc>
        <w:tc>
          <w:tcPr>
            <w:tcW w:w="1843" w:type="dxa"/>
            <w:vAlign w:val="center"/>
          </w:tcPr>
          <w:p w:rsidR="00EE0494" w:rsidRPr="00CD4CE3" w:rsidRDefault="00EE0494" w:rsidP="00567BCF">
            <w:pPr>
              <w:ind w:firstLine="0"/>
              <w:jc w:val="center"/>
              <w:rPr>
                <w:lang w:eastAsia="ar-SA"/>
              </w:rPr>
            </w:pPr>
            <w:r w:rsidRPr="00CD4CE3">
              <w:rPr>
                <w:lang w:eastAsia="ar-SA"/>
              </w:rPr>
              <w:t>97,19</w:t>
            </w:r>
          </w:p>
        </w:tc>
        <w:tc>
          <w:tcPr>
            <w:tcW w:w="1559" w:type="dxa"/>
            <w:vAlign w:val="center"/>
          </w:tcPr>
          <w:p w:rsidR="00EE0494" w:rsidRPr="00CD4CE3" w:rsidRDefault="00EE0494" w:rsidP="00567BCF">
            <w:pPr>
              <w:ind w:firstLine="0"/>
              <w:jc w:val="center"/>
              <w:rPr>
                <w:lang w:eastAsia="ar-SA"/>
              </w:rPr>
            </w:pPr>
            <w:r w:rsidRPr="00CD4CE3">
              <w:rPr>
                <w:lang w:eastAsia="ar-SA"/>
              </w:rPr>
              <w:t>97,19</w:t>
            </w:r>
          </w:p>
        </w:tc>
      </w:tr>
    </w:tbl>
    <w:p w:rsidR="00EE0494" w:rsidRDefault="00EE0494" w:rsidP="00750A6D">
      <w:pPr>
        <w:ind w:firstLine="720"/>
        <w:jc w:val="right"/>
        <w:rPr>
          <w:lang w:eastAsia="ar-SA"/>
        </w:rPr>
      </w:pPr>
    </w:p>
    <w:p w:rsidR="00681219" w:rsidRPr="00290C94" w:rsidRDefault="003E4EA7" w:rsidP="00681219">
      <w:pPr>
        <w:pStyle w:val="30"/>
        <w:ind w:firstLine="709"/>
        <w:rPr>
          <w:b/>
          <w:szCs w:val="28"/>
        </w:rPr>
      </w:pPr>
      <w:bookmarkStart w:id="84" w:name="_Toc107050717"/>
      <w:r w:rsidRPr="00290C94">
        <w:rPr>
          <w:b/>
          <w:szCs w:val="28"/>
        </w:rPr>
        <w:t>2.2.</w:t>
      </w:r>
      <w:r w:rsidR="00681219" w:rsidRPr="00290C94">
        <w:rPr>
          <w:b/>
          <w:szCs w:val="28"/>
        </w:rPr>
        <w:t>2.6</w:t>
      </w:r>
      <w:r w:rsidR="00681219" w:rsidRPr="00290C94">
        <w:rPr>
          <w:b/>
        </w:rPr>
        <w:t xml:space="preserve"> </w:t>
      </w:r>
      <w:bookmarkEnd w:id="83"/>
      <w:r w:rsidR="009B0CDA" w:rsidRPr="00290C94">
        <w:rPr>
          <w:b/>
        </w:rPr>
        <w:t>Зоны рекреационного назначения</w:t>
      </w:r>
      <w:bookmarkEnd w:id="84"/>
    </w:p>
    <w:p w:rsidR="00681219" w:rsidRPr="00314DAD" w:rsidRDefault="00681219" w:rsidP="00681219">
      <w:pPr>
        <w:jc w:val="center"/>
        <w:rPr>
          <w:highlight w:val="yellow"/>
        </w:rPr>
      </w:pPr>
    </w:p>
    <w:p w:rsidR="00C63B06" w:rsidRPr="00290C94" w:rsidRDefault="00C63B06" w:rsidP="00113173">
      <w:pPr>
        <w:ind w:right="170"/>
      </w:pPr>
      <w:r w:rsidRPr="00290C94">
        <w:t xml:space="preserve">В состав </w:t>
      </w:r>
      <w:r w:rsidRPr="00290C94">
        <w:rPr>
          <w:b/>
        </w:rPr>
        <w:t>зон рекреационного назначения</w:t>
      </w:r>
      <w:r w:rsidRPr="00290C94">
        <w:t xml:space="preserve"> могут включаться зоны в границах территорий, занятых </w:t>
      </w:r>
      <w:r w:rsidR="00C9245A" w:rsidRPr="00290C94">
        <w:t>городск</w:t>
      </w:r>
      <w:r w:rsidRPr="00290C94">
        <w:t xml:space="preserve">ими лесами, скверами, парками, </w:t>
      </w:r>
      <w:r w:rsidR="00C9245A" w:rsidRPr="00290C94">
        <w:t>городск</w:t>
      </w:r>
      <w:r w:rsidRPr="00290C94">
        <w:t>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13173" w:rsidRPr="00290C94" w:rsidRDefault="00113173" w:rsidP="00113173">
      <w:pPr>
        <w:ind w:firstLine="720"/>
      </w:pPr>
      <w:r w:rsidRPr="00290C94">
        <w:t xml:space="preserve">Зона рекреационного назначения представляет собой участки территории, предназначенные для организации массового отдыха населения, туризма, </w:t>
      </w:r>
      <w:r w:rsidRPr="00290C94">
        <w:lastRenderedPageBreak/>
        <w:t xml:space="preserve">занятий физической культурой и спортом, туризма, а также для улучшения экологической обстановки и включает парки, сады, </w:t>
      </w:r>
      <w:r w:rsidR="00C9245A" w:rsidRPr="00290C94">
        <w:t>городск</w:t>
      </w:r>
      <w:r w:rsidRPr="00290C94">
        <w:t>ие леса, лесопарки, пляжи, водоёмы и иные объекты, используемые в рекреационных целях и формирующие систему открытых пространств населенных пунктов.</w:t>
      </w:r>
    </w:p>
    <w:p w:rsidR="0098109D" w:rsidRPr="00290C94" w:rsidRDefault="0098109D" w:rsidP="00113173">
      <w:r w:rsidRPr="00290C94">
        <w:t>В настоящем генеральном плане в зоне рекреационного назначения выделены следующие подзоны:</w:t>
      </w:r>
    </w:p>
    <w:p w:rsidR="0098109D" w:rsidRPr="00290C94" w:rsidRDefault="0098109D" w:rsidP="00314CFE">
      <w:pPr>
        <w:numPr>
          <w:ilvl w:val="0"/>
          <w:numId w:val="37"/>
        </w:numPr>
        <w:tabs>
          <w:tab w:val="left" w:pos="993"/>
        </w:tabs>
        <w:ind w:left="0" w:firstLine="709"/>
      </w:pPr>
      <w:r w:rsidRPr="00290C94">
        <w:rPr>
          <w:u w:val="single"/>
        </w:rPr>
        <w:t>зона общественных пространств и зеленых насаждений общего пользования</w:t>
      </w:r>
      <w:r w:rsidRPr="00290C94">
        <w:t>;</w:t>
      </w:r>
    </w:p>
    <w:p w:rsidR="0098109D" w:rsidRPr="00290C94" w:rsidRDefault="0098109D" w:rsidP="00314CFE">
      <w:pPr>
        <w:numPr>
          <w:ilvl w:val="0"/>
          <w:numId w:val="37"/>
        </w:numPr>
        <w:tabs>
          <w:tab w:val="left" w:pos="993"/>
        </w:tabs>
        <w:ind w:left="0" w:firstLine="709"/>
      </w:pPr>
      <w:r w:rsidRPr="00290C94">
        <w:rPr>
          <w:u w:val="single"/>
        </w:rPr>
        <w:t>зона размещения объектов спортивного назначения;</w:t>
      </w:r>
    </w:p>
    <w:p w:rsidR="0098109D" w:rsidRPr="00290C94" w:rsidRDefault="0098109D" w:rsidP="00314CFE">
      <w:pPr>
        <w:numPr>
          <w:ilvl w:val="0"/>
          <w:numId w:val="37"/>
        </w:numPr>
        <w:tabs>
          <w:tab w:val="left" w:pos="993"/>
        </w:tabs>
        <w:ind w:left="0" w:firstLine="709"/>
      </w:pPr>
      <w:r w:rsidRPr="00290C94">
        <w:rPr>
          <w:u w:val="single"/>
        </w:rPr>
        <w:t>зона размещения объектов отдыха и туризма.</w:t>
      </w:r>
    </w:p>
    <w:p w:rsidR="0098109D" w:rsidRPr="00290C94" w:rsidRDefault="0098109D" w:rsidP="00113173">
      <w:pPr>
        <w:tabs>
          <w:tab w:val="left" w:pos="993"/>
        </w:tabs>
      </w:pPr>
      <w:r w:rsidRPr="00290C94">
        <w:t xml:space="preserve">Зона размещения объектов отдыха и туризма предназначения для размещения объектов и сооружений туристско-рекреационного комплекса. В настоящее время на территории </w:t>
      </w:r>
      <w:r w:rsidR="00C9245A" w:rsidRPr="00290C94">
        <w:t>Крымск</w:t>
      </w:r>
      <w:r w:rsidRPr="00290C94">
        <w:t xml:space="preserve">ого поселения туризм практически отсутствует как отрасль экономики. Ввиду имеющегося природно-климатического и ресурсного потенциала территории данным проектом </w:t>
      </w:r>
      <w:r w:rsidR="00290C94" w:rsidRPr="00290C94">
        <w:t>рекомендуется</w:t>
      </w:r>
      <w:r w:rsidRPr="00290C94">
        <w:t xml:space="preserve"> увеличение доли туристической отрасли, </w:t>
      </w:r>
      <w:r w:rsidR="00F65D80" w:rsidRPr="00290C94">
        <w:t>рекомендовано</w:t>
      </w:r>
      <w:r w:rsidRPr="00290C94">
        <w:t xml:space="preserve"> направление на развитие эко- и этнотуризма, детского и оздоровительного туризма.</w:t>
      </w:r>
    </w:p>
    <w:p w:rsidR="00290C94" w:rsidRPr="00290C94" w:rsidRDefault="0098109D" w:rsidP="0098109D">
      <w:pPr>
        <w:tabs>
          <w:tab w:val="left" w:pos="993"/>
        </w:tabs>
        <w:spacing w:line="293" w:lineRule="auto"/>
      </w:pPr>
      <w:r w:rsidRPr="00290C94">
        <w:t xml:space="preserve">Зона общественных пространств и зеленых насаждений общего пользования занимает свободные от транспорта территории,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а также озелененные территории вдоль водных артерий. Зона размещения спортивных сооружений предполагает размещение сохраняемых существующих и проектируемых плоскостных объектов (площадок, стадионов). Проектом предусмотрена организация спортивно-оздоровительного комплекса с бассейном в  </w:t>
      </w:r>
      <w:r w:rsidR="00290C94" w:rsidRPr="00290C94">
        <w:t>микрорайоне «Надежда» и спортивных площадок в новых микрорайонах.</w:t>
      </w:r>
    </w:p>
    <w:p w:rsidR="0098109D" w:rsidRPr="00290C94" w:rsidRDefault="0098109D" w:rsidP="003363C0">
      <w:pPr>
        <w:jc w:val="center"/>
      </w:pPr>
      <w:r w:rsidRPr="00290C94">
        <w:t>Параметры зоны рекреационного назначения.</w:t>
      </w:r>
    </w:p>
    <w:p w:rsidR="00766193" w:rsidRDefault="00766193" w:rsidP="00766193">
      <w:pPr>
        <w:ind w:firstLine="720"/>
        <w:jc w:val="right"/>
        <w:rPr>
          <w:lang w:eastAsia="ar-SA"/>
        </w:rPr>
      </w:pPr>
      <w:r w:rsidRPr="00E470A0">
        <w:rPr>
          <w:lang w:eastAsia="ar-SA"/>
        </w:rPr>
        <w:t xml:space="preserve">Таблица </w:t>
      </w:r>
      <w:r w:rsidR="00E470A0" w:rsidRPr="00E470A0">
        <w:rPr>
          <w:lang w:eastAsia="ar-SA"/>
        </w:rPr>
        <w:t>40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396308" w:rsidRPr="00325968" w:rsidTr="00567BCF">
        <w:trPr>
          <w:tblHeader/>
        </w:trPr>
        <w:tc>
          <w:tcPr>
            <w:tcW w:w="709" w:type="dxa"/>
            <w:shd w:val="clear" w:color="auto" w:fill="F2F2F2" w:themeFill="background1" w:themeFillShade="F2"/>
            <w:vAlign w:val="center"/>
          </w:tcPr>
          <w:p w:rsidR="00396308" w:rsidRPr="00325968" w:rsidRDefault="00396308"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396308" w:rsidRPr="00325968" w:rsidRDefault="00396308"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396308" w:rsidRPr="00325968" w:rsidRDefault="00396308"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396308" w:rsidRPr="00325968" w:rsidRDefault="00396308"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396308" w:rsidRPr="00CD4CE3" w:rsidTr="00567BCF">
        <w:trPr>
          <w:trHeight w:val="298"/>
        </w:trPr>
        <w:tc>
          <w:tcPr>
            <w:tcW w:w="709" w:type="dxa"/>
          </w:tcPr>
          <w:p w:rsidR="00396308" w:rsidRPr="00396308" w:rsidRDefault="00396308" w:rsidP="00567BCF">
            <w:pPr>
              <w:snapToGrid w:val="0"/>
              <w:ind w:right="-1" w:firstLine="34"/>
              <w:jc w:val="center"/>
              <w:rPr>
                <w:b/>
                <w:lang w:eastAsia="ar-SA"/>
              </w:rPr>
            </w:pPr>
            <w:r w:rsidRPr="00396308">
              <w:rPr>
                <w:b/>
                <w:lang w:eastAsia="ar-SA"/>
              </w:rPr>
              <w:t>8.</w:t>
            </w:r>
          </w:p>
        </w:tc>
        <w:tc>
          <w:tcPr>
            <w:tcW w:w="5812" w:type="dxa"/>
          </w:tcPr>
          <w:p w:rsidR="00396308" w:rsidRPr="00396308" w:rsidRDefault="00396308" w:rsidP="00567BCF">
            <w:pPr>
              <w:snapToGrid w:val="0"/>
              <w:ind w:right="-1" w:firstLine="34"/>
              <w:rPr>
                <w:b/>
                <w:lang w:eastAsia="ar-SA"/>
              </w:rPr>
            </w:pPr>
            <w:r w:rsidRPr="00396308">
              <w:rPr>
                <w:b/>
                <w:lang w:eastAsia="ar-SA"/>
              </w:rPr>
              <w:t xml:space="preserve">Рекреационная зона </w:t>
            </w:r>
          </w:p>
        </w:tc>
        <w:tc>
          <w:tcPr>
            <w:tcW w:w="1843" w:type="dxa"/>
            <w:vAlign w:val="center"/>
          </w:tcPr>
          <w:p w:rsidR="00396308" w:rsidRPr="00396308" w:rsidRDefault="00396308" w:rsidP="00567BCF">
            <w:pPr>
              <w:ind w:firstLine="0"/>
              <w:jc w:val="center"/>
              <w:rPr>
                <w:b/>
                <w:lang w:eastAsia="ar-SA"/>
              </w:rPr>
            </w:pPr>
            <w:r w:rsidRPr="00396308">
              <w:rPr>
                <w:b/>
                <w:lang w:eastAsia="ar-SA"/>
              </w:rPr>
              <w:t>50,98</w:t>
            </w:r>
          </w:p>
        </w:tc>
        <w:tc>
          <w:tcPr>
            <w:tcW w:w="1559" w:type="dxa"/>
            <w:vAlign w:val="center"/>
          </w:tcPr>
          <w:p w:rsidR="00396308" w:rsidRPr="00CD4CE3" w:rsidRDefault="00396308" w:rsidP="00567BCF">
            <w:pPr>
              <w:ind w:firstLine="0"/>
              <w:jc w:val="center"/>
              <w:rPr>
                <w:b/>
                <w:lang w:eastAsia="ar-SA"/>
              </w:rPr>
            </w:pPr>
            <w:r w:rsidRPr="00CD4CE3">
              <w:rPr>
                <w:b/>
                <w:lang w:eastAsia="ar-SA"/>
              </w:rPr>
              <w:t>83,18</w:t>
            </w:r>
          </w:p>
        </w:tc>
      </w:tr>
      <w:tr w:rsidR="00396308" w:rsidRPr="00CD4CE3" w:rsidTr="00567BCF">
        <w:trPr>
          <w:trHeight w:val="298"/>
        </w:trPr>
        <w:tc>
          <w:tcPr>
            <w:tcW w:w="709" w:type="dxa"/>
          </w:tcPr>
          <w:p w:rsidR="00396308" w:rsidRPr="00396308" w:rsidRDefault="00396308" w:rsidP="00567BCF">
            <w:pPr>
              <w:snapToGrid w:val="0"/>
              <w:ind w:right="-1" w:firstLine="34"/>
              <w:jc w:val="center"/>
              <w:rPr>
                <w:lang w:eastAsia="ar-SA"/>
              </w:rPr>
            </w:pPr>
            <w:r w:rsidRPr="00396308">
              <w:rPr>
                <w:lang w:eastAsia="ar-SA"/>
              </w:rPr>
              <w:t>8.1</w:t>
            </w:r>
          </w:p>
        </w:tc>
        <w:tc>
          <w:tcPr>
            <w:tcW w:w="5812" w:type="dxa"/>
            <w:vAlign w:val="center"/>
          </w:tcPr>
          <w:p w:rsidR="00396308" w:rsidRPr="00396308" w:rsidRDefault="00396308" w:rsidP="00567BCF">
            <w:pPr>
              <w:pStyle w:val="117"/>
              <w:ind w:firstLine="0"/>
              <w:rPr>
                <w:sz w:val="28"/>
                <w:szCs w:val="28"/>
              </w:rPr>
            </w:pPr>
            <w:r w:rsidRPr="00396308">
              <w:rPr>
                <w:sz w:val="28"/>
                <w:szCs w:val="28"/>
              </w:rPr>
              <w:t>Зона озелененных территорий общего пользования (лесопарки, парки, сады, скверы, бульвары, городские леса)</w:t>
            </w:r>
          </w:p>
        </w:tc>
        <w:tc>
          <w:tcPr>
            <w:tcW w:w="1843" w:type="dxa"/>
            <w:vAlign w:val="center"/>
          </w:tcPr>
          <w:p w:rsidR="00396308" w:rsidRPr="00396308" w:rsidRDefault="00396308" w:rsidP="00567BCF">
            <w:pPr>
              <w:ind w:firstLine="0"/>
              <w:jc w:val="center"/>
              <w:rPr>
                <w:lang w:eastAsia="ar-SA"/>
              </w:rPr>
            </w:pPr>
            <w:r w:rsidRPr="00396308">
              <w:rPr>
                <w:lang w:eastAsia="ar-SA"/>
              </w:rPr>
              <w:t>48,22</w:t>
            </w:r>
          </w:p>
        </w:tc>
        <w:tc>
          <w:tcPr>
            <w:tcW w:w="1559" w:type="dxa"/>
            <w:vAlign w:val="center"/>
          </w:tcPr>
          <w:p w:rsidR="00396308" w:rsidRPr="00CD4CE3" w:rsidRDefault="00396308" w:rsidP="00567BCF">
            <w:pPr>
              <w:ind w:firstLine="0"/>
              <w:jc w:val="center"/>
              <w:rPr>
                <w:lang w:eastAsia="ar-SA"/>
              </w:rPr>
            </w:pPr>
            <w:r w:rsidRPr="00CD4CE3">
              <w:rPr>
                <w:lang w:eastAsia="ar-SA"/>
              </w:rPr>
              <w:t>80,42</w:t>
            </w:r>
          </w:p>
        </w:tc>
      </w:tr>
      <w:tr w:rsidR="00396308" w:rsidRPr="00CD4CE3" w:rsidTr="00567BCF">
        <w:trPr>
          <w:trHeight w:val="298"/>
        </w:trPr>
        <w:tc>
          <w:tcPr>
            <w:tcW w:w="709" w:type="dxa"/>
          </w:tcPr>
          <w:p w:rsidR="00396308" w:rsidRPr="00396308" w:rsidRDefault="00396308" w:rsidP="00567BCF">
            <w:pPr>
              <w:snapToGrid w:val="0"/>
              <w:ind w:right="-1" w:firstLine="34"/>
              <w:jc w:val="center"/>
              <w:rPr>
                <w:lang w:eastAsia="ar-SA"/>
              </w:rPr>
            </w:pPr>
            <w:r w:rsidRPr="00396308">
              <w:rPr>
                <w:lang w:eastAsia="ar-SA"/>
              </w:rPr>
              <w:t>8.2</w:t>
            </w:r>
          </w:p>
        </w:tc>
        <w:tc>
          <w:tcPr>
            <w:tcW w:w="5812" w:type="dxa"/>
            <w:vAlign w:val="center"/>
          </w:tcPr>
          <w:p w:rsidR="00396308" w:rsidRPr="00396308" w:rsidRDefault="00396308" w:rsidP="00567BCF">
            <w:pPr>
              <w:pStyle w:val="117"/>
              <w:ind w:firstLine="0"/>
              <w:rPr>
                <w:sz w:val="28"/>
                <w:szCs w:val="28"/>
              </w:rPr>
            </w:pPr>
            <w:r w:rsidRPr="00396308">
              <w:rPr>
                <w:sz w:val="28"/>
                <w:szCs w:val="28"/>
              </w:rPr>
              <w:t>Зона отдыха</w:t>
            </w:r>
          </w:p>
        </w:tc>
        <w:tc>
          <w:tcPr>
            <w:tcW w:w="1843" w:type="dxa"/>
            <w:vAlign w:val="center"/>
          </w:tcPr>
          <w:p w:rsidR="00396308" w:rsidRPr="00396308" w:rsidRDefault="00396308" w:rsidP="00567BCF">
            <w:pPr>
              <w:ind w:firstLine="0"/>
              <w:jc w:val="center"/>
              <w:rPr>
                <w:lang w:eastAsia="ar-SA"/>
              </w:rPr>
            </w:pPr>
            <w:r w:rsidRPr="00396308">
              <w:rPr>
                <w:lang w:eastAsia="ar-SA"/>
              </w:rPr>
              <w:t>2,76</w:t>
            </w:r>
          </w:p>
        </w:tc>
        <w:tc>
          <w:tcPr>
            <w:tcW w:w="1559" w:type="dxa"/>
            <w:vAlign w:val="center"/>
          </w:tcPr>
          <w:p w:rsidR="00396308" w:rsidRPr="00CD4CE3" w:rsidRDefault="00396308" w:rsidP="00567BCF">
            <w:pPr>
              <w:ind w:firstLine="0"/>
              <w:jc w:val="center"/>
              <w:rPr>
                <w:lang w:eastAsia="ar-SA"/>
              </w:rPr>
            </w:pPr>
            <w:r w:rsidRPr="00CD4CE3">
              <w:rPr>
                <w:lang w:eastAsia="ar-SA"/>
              </w:rPr>
              <w:t>2,76</w:t>
            </w:r>
          </w:p>
        </w:tc>
      </w:tr>
    </w:tbl>
    <w:p w:rsidR="00396308" w:rsidRDefault="00396308" w:rsidP="00766193">
      <w:pPr>
        <w:ind w:firstLine="720"/>
        <w:jc w:val="right"/>
        <w:rPr>
          <w:lang w:eastAsia="ar-SA"/>
        </w:rPr>
      </w:pPr>
    </w:p>
    <w:p w:rsidR="00681219" w:rsidRPr="00290C94" w:rsidRDefault="00681219" w:rsidP="00681219">
      <w:r w:rsidRPr="00290C94">
        <w:lastRenderedPageBreak/>
        <w:t>Не основные и сопутствующие виды использования: мемориалы, автостоянки, вспомогательные сооружения, связанные с организацией отдыха (администрация, кассы, пункты проката, малые архитектурные формы и т.д.).</w:t>
      </w:r>
    </w:p>
    <w:p w:rsidR="00681219" w:rsidRPr="00290C94" w:rsidRDefault="00681219" w:rsidP="00681219">
      <w:r w:rsidRPr="00290C94">
        <w:t>Условно разрешенные виды использования (требующие специального согласования): кафе, бары, закусочные; объекты, связанные с отправлением культа; общественные туалеты.</w:t>
      </w:r>
    </w:p>
    <w:p w:rsidR="00681219" w:rsidRPr="00290C94" w:rsidRDefault="00681219" w:rsidP="00681219">
      <w:pPr>
        <w:ind w:right="141"/>
      </w:pPr>
      <w:r w:rsidRPr="00290C94">
        <w:t>Зона рекреационного назначения выполняет важные функции в организации среды обитания человека, такие как:</w:t>
      </w:r>
    </w:p>
    <w:p w:rsidR="00681219" w:rsidRPr="00290C94" w:rsidRDefault="00681219" w:rsidP="00681219">
      <w:pPr>
        <w:ind w:right="141"/>
      </w:pPr>
      <w:r w:rsidRPr="00290C94">
        <w:t>-эстетическое и экологическое равновесие окружающей среды:</w:t>
      </w:r>
    </w:p>
    <w:p w:rsidR="00681219" w:rsidRPr="00290C94" w:rsidRDefault="00681219" w:rsidP="00681219">
      <w:pPr>
        <w:ind w:right="141"/>
      </w:pPr>
      <w:r w:rsidRPr="00290C94">
        <w:t>-формирование архитектурно-рекреационных ансамблей, бульваров, парков, скверов и др.</w:t>
      </w:r>
    </w:p>
    <w:p w:rsidR="00681219" w:rsidRPr="00314DAD" w:rsidRDefault="00681219" w:rsidP="00681219">
      <w:pPr>
        <w:rPr>
          <w:highlight w:val="yellow"/>
        </w:rPr>
      </w:pPr>
    </w:p>
    <w:p w:rsidR="00681219" w:rsidRPr="00290C94" w:rsidRDefault="003E4EA7" w:rsidP="00681219">
      <w:pPr>
        <w:pStyle w:val="30"/>
        <w:ind w:firstLine="709"/>
        <w:rPr>
          <w:b/>
          <w:szCs w:val="28"/>
        </w:rPr>
      </w:pPr>
      <w:bookmarkStart w:id="85" w:name="_Toc506388459"/>
      <w:bookmarkStart w:id="86" w:name="_Toc107050718"/>
      <w:r w:rsidRPr="00290C94">
        <w:rPr>
          <w:b/>
          <w:szCs w:val="28"/>
        </w:rPr>
        <w:t>2.2.</w:t>
      </w:r>
      <w:r w:rsidR="00681219" w:rsidRPr="00290C94">
        <w:rPr>
          <w:b/>
          <w:szCs w:val="28"/>
        </w:rPr>
        <w:t>2.</w:t>
      </w:r>
      <w:r w:rsidR="001479B3" w:rsidRPr="00290C94">
        <w:rPr>
          <w:b/>
          <w:szCs w:val="28"/>
        </w:rPr>
        <w:t>7</w:t>
      </w:r>
      <w:r w:rsidR="00681219" w:rsidRPr="00290C94">
        <w:rPr>
          <w:b/>
        </w:rPr>
        <w:t xml:space="preserve"> </w:t>
      </w:r>
      <w:r w:rsidR="00681219" w:rsidRPr="00290C94">
        <w:rPr>
          <w:b/>
          <w:szCs w:val="28"/>
        </w:rPr>
        <w:t>Зон</w:t>
      </w:r>
      <w:r w:rsidR="006D2C9C" w:rsidRPr="00290C94">
        <w:rPr>
          <w:b/>
          <w:szCs w:val="28"/>
        </w:rPr>
        <w:t>ы</w:t>
      </w:r>
      <w:r w:rsidR="00681219" w:rsidRPr="00290C94">
        <w:rPr>
          <w:b/>
          <w:szCs w:val="28"/>
        </w:rPr>
        <w:t xml:space="preserve"> специального назначения</w:t>
      </w:r>
      <w:bookmarkEnd w:id="85"/>
      <w:bookmarkEnd w:id="86"/>
    </w:p>
    <w:p w:rsidR="00681219" w:rsidRPr="00314DAD" w:rsidRDefault="00681219" w:rsidP="00681219">
      <w:pPr>
        <w:ind w:right="141"/>
        <w:jc w:val="center"/>
        <w:rPr>
          <w:b/>
          <w:highlight w:val="yellow"/>
        </w:rPr>
      </w:pPr>
    </w:p>
    <w:p w:rsidR="000B3696" w:rsidRPr="00290C94" w:rsidRDefault="000B3696" w:rsidP="006D2C9C">
      <w:r w:rsidRPr="00290C94">
        <w:t xml:space="preserve">В состав </w:t>
      </w:r>
      <w:r w:rsidRPr="00290C94">
        <w:rPr>
          <w:b/>
        </w:rPr>
        <w:t>зон специального назначения</w:t>
      </w:r>
      <w:r w:rsidRPr="00290C94">
        <w:t xml:space="preserve">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D2C9C" w:rsidRPr="00290C94" w:rsidRDefault="006D2C9C" w:rsidP="0034078E">
      <w:r w:rsidRPr="00290C94">
        <w:t>Неосновные и сопутствующие виды использования: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неутилизируемых производственных отходов и другие объекты.</w:t>
      </w:r>
    </w:p>
    <w:p w:rsidR="006D2C9C" w:rsidRPr="00290C94" w:rsidRDefault="006D2C9C" w:rsidP="0034078E">
      <w:pPr>
        <w:ind w:right="170"/>
      </w:pPr>
      <w:r w:rsidRPr="00290C94">
        <w:t>Зона специального назначения подразделяется на следующие виды:</w:t>
      </w:r>
    </w:p>
    <w:p w:rsidR="006D2C9C" w:rsidRPr="00290C94" w:rsidRDefault="006D2C9C" w:rsidP="00314CFE">
      <w:pPr>
        <w:pStyle w:val="af0"/>
        <w:numPr>
          <w:ilvl w:val="0"/>
          <w:numId w:val="20"/>
        </w:numPr>
        <w:ind w:firstLine="709"/>
        <w:rPr>
          <w:rFonts w:ascii="Times New Roman" w:eastAsiaTheme="minorEastAsia" w:hAnsi="Times New Roman"/>
        </w:rPr>
      </w:pPr>
      <w:r w:rsidRPr="00290C94">
        <w:rPr>
          <w:rFonts w:ascii="Times New Roman" w:eastAsiaTheme="minorEastAsia" w:hAnsi="Times New Roman"/>
        </w:rPr>
        <w:t>Зона кладбищ;</w:t>
      </w:r>
    </w:p>
    <w:p w:rsidR="006D2C9C" w:rsidRPr="00290C94" w:rsidRDefault="006D2C9C" w:rsidP="00314CFE">
      <w:pPr>
        <w:pStyle w:val="af0"/>
        <w:numPr>
          <w:ilvl w:val="0"/>
          <w:numId w:val="20"/>
        </w:numPr>
        <w:ind w:firstLine="709"/>
        <w:rPr>
          <w:rFonts w:ascii="Times New Roman" w:eastAsiaTheme="minorEastAsia" w:hAnsi="Times New Roman"/>
        </w:rPr>
      </w:pPr>
      <w:r w:rsidRPr="00290C94">
        <w:rPr>
          <w:rFonts w:ascii="Times New Roman" w:eastAsiaTheme="minorEastAsia" w:hAnsi="Times New Roman"/>
        </w:rPr>
        <w:t>Зона складирования и захоронения отходов;</w:t>
      </w:r>
    </w:p>
    <w:p w:rsidR="006D2C9C" w:rsidRPr="00290C94" w:rsidRDefault="006D2C9C" w:rsidP="00314CFE">
      <w:pPr>
        <w:pStyle w:val="af0"/>
        <w:numPr>
          <w:ilvl w:val="0"/>
          <w:numId w:val="20"/>
        </w:numPr>
        <w:ind w:firstLine="709"/>
        <w:rPr>
          <w:rFonts w:ascii="Times New Roman" w:eastAsiaTheme="minorEastAsia" w:hAnsi="Times New Roman"/>
        </w:rPr>
      </w:pPr>
      <w:r w:rsidRPr="00290C94">
        <w:rPr>
          <w:rFonts w:ascii="Times New Roman" w:eastAsiaTheme="minorEastAsia" w:hAnsi="Times New Roman"/>
        </w:rPr>
        <w:t>Зона озелененных территорий специального назначения.</w:t>
      </w:r>
    </w:p>
    <w:p w:rsidR="007A5156" w:rsidRPr="00290C94" w:rsidRDefault="007A5156" w:rsidP="0034078E">
      <w:r w:rsidRPr="00290C94">
        <w:t>В настоящем генеральном плане выделены следующие подзоны зоны специального назначения:</w:t>
      </w:r>
    </w:p>
    <w:p w:rsidR="007A5156" w:rsidRPr="00290C94" w:rsidRDefault="007A5156" w:rsidP="00314CFE">
      <w:pPr>
        <w:numPr>
          <w:ilvl w:val="0"/>
          <w:numId w:val="38"/>
        </w:numPr>
        <w:tabs>
          <w:tab w:val="left" w:pos="993"/>
        </w:tabs>
        <w:ind w:left="0" w:firstLine="709"/>
      </w:pPr>
      <w:r w:rsidRPr="00290C94">
        <w:t>зона размещения кладбища традиционного захоронения;</w:t>
      </w:r>
    </w:p>
    <w:p w:rsidR="00290C94" w:rsidRPr="00290C94" w:rsidRDefault="00290C94" w:rsidP="00314CFE">
      <w:pPr>
        <w:numPr>
          <w:ilvl w:val="0"/>
          <w:numId w:val="38"/>
        </w:numPr>
        <w:tabs>
          <w:tab w:val="left" w:pos="993"/>
        </w:tabs>
        <w:ind w:left="0" w:firstLine="709"/>
      </w:pPr>
      <w:r w:rsidRPr="00290C94">
        <w:t>зона складирования и сортировки  отходов;</w:t>
      </w:r>
    </w:p>
    <w:p w:rsidR="007A5156" w:rsidRPr="00290C94" w:rsidRDefault="007A5156" w:rsidP="00314CFE">
      <w:pPr>
        <w:numPr>
          <w:ilvl w:val="0"/>
          <w:numId w:val="38"/>
        </w:numPr>
        <w:tabs>
          <w:tab w:val="left" w:pos="993"/>
        </w:tabs>
        <w:ind w:left="0" w:firstLine="709"/>
      </w:pPr>
      <w:r w:rsidRPr="00290C94">
        <w:t>санитарно-защитная зона (</w:t>
      </w:r>
      <w:r w:rsidR="006D2C9C" w:rsidRPr="00290C94">
        <w:t>зона озелененных территорий специального назначения</w:t>
      </w:r>
      <w:r w:rsidRPr="00290C94">
        <w:t>).</w:t>
      </w:r>
    </w:p>
    <w:p w:rsidR="006D478C" w:rsidRPr="00290C94" w:rsidRDefault="007A5156" w:rsidP="0034078E">
      <w:r w:rsidRPr="00290C94">
        <w:t xml:space="preserve">В границах </w:t>
      </w:r>
      <w:r w:rsidR="00C9245A" w:rsidRPr="00290C94">
        <w:t>Крымск</w:t>
      </w:r>
      <w:r w:rsidRPr="00290C94">
        <w:t xml:space="preserve">ого </w:t>
      </w:r>
      <w:r w:rsidR="00C9245A" w:rsidRPr="00290C94">
        <w:t>городск</w:t>
      </w:r>
      <w:r w:rsidRPr="00290C94">
        <w:t xml:space="preserve">ого поселения расположены </w:t>
      </w:r>
      <w:r w:rsidR="00290C94" w:rsidRPr="00290C94">
        <w:t>4</w:t>
      </w:r>
      <w:r w:rsidR="006D478C" w:rsidRPr="00290C94">
        <w:t xml:space="preserve"> кладбищ</w:t>
      </w:r>
      <w:r w:rsidR="00290C94" w:rsidRPr="00290C94">
        <w:t>а и площадка для сортировки ТКО</w:t>
      </w:r>
      <w:r w:rsidR="006D478C" w:rsidRPr="00290C94">
        <w:t>.</w:t>
      </w:r>
    </w:p>
    <w:p w:rsidR="00911AC9" w:rsidRPr="00290C94" w:rsidRDefault="007A5156" w:rsidP="0034078E">
      <w:r w:rsidRPr="00290C94">
        <w:t xml:space="preserve">На расчетный срок генеральным планом предусмотрено </w:t>
      </w:r>
      <w:r w:rsidR="00911AC9" w:rsidRPr="00290C94">
        <w:t>и</w:t>
      </w:r>
      <w:r w:rsidR="00290C94">
        <w:t>с</w:t>
      </w:r>
      <w:r w:rsidR="00911AC9" w:rsidRPr="00290C94">
        <w:t>пользование уже отведенных кладбищ.</w:t>
      </w:r>
    </w:p>
    <w:p w:rsidR="0034078E" w:rsidRPr="00E470A0" w:rsidRDefault="0034078E" w:rsidP="0034078E">
      <w:pPr>
        <w:jc w:val="center"/>
      </w:pPr>
      <w:r w:rsidRPr="00E470A0">
        <w:lastRenderedPageBreak/>
        <w:t>Параметры зоны специального назначения.</w:t>
      </w:r>
    </w:p>
    <w:p w:rsidR="0034078E" w:rsidRDefault="0034078E" w:rsidP="0034078E">
      <w:pPr>
        <w:ind w:firstLine="720"/>
        <w:jc w:val="right"/>
        <w:rPr>
          <w:lang w:eastAsia="ar-SA"/>
        </w:rPr>
      </w:pPr>
      <w:r w:rsidRPr="00E470A0">
        <w:rPr>
          <w:lang w:eastAsia="ar-SA"/>
        </w:rPr>
        <w:t xml:space="preserve">Таблица </w:t>
      </w:r>
      <w:r w:rsidR="00E470A0" w:rsidRPr="00E470A0">
        <w:rPr>
          <w:lang w:eastAsia="ar-SA"/>
        </w:rPr>
        <w:t>41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6C77C3" w:rsidRPr="00325968" w:rsidTr="00567BCF">
        <w:trPr>
          <w:tblHeader/>
        </w:trPr>
        <w:tc>
          <w:tcPr>
            <w:tcW w:w="709"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6C77C3" w:rsidRPr="00CD4CE3" w:rsidTr="00567BCF">
        <w:trPr>
          <w:trHeight w:val="298"/>
        </w:trPr>
        <w:tc>
          <w:tcPr>
            <w:tcW w:w="709" w:type="dxa"/>
          </w:tcPr>
          <w:p w:rsidR="006C77C3" w:rsidRPr="00CD4CE3" w:rsidRDefault="006C77C3" w:rsidP="00567BCF">
            <w:pPr>
              <w:snapToGrid w:val="0"/>
              <w:ind w:right="-1" w:firstLine="34"/>
              <w:jc w:val="center"/>
              <w:rPr>
                <w:b/>
                <w:lang w:eastAsia="ar-SA"/>
              </w:rPr>
            </w:pPr>
            <w:r w:rsidRPr="00CD4CE3">
              <w:rPr>
                <w:b/>
                <w:lang w:eastAsia="ar-SA"/>
              </w:rPr>
              <w:t>9.</w:t>
            </w:r>
          </w:p>
        </w:tc>
        <w:tc>
          <w:tcPr>
            <w:tcW w:w="5812" w:type="dxa"/>
          </w:tcPr>
          <w:p w:rsidR="006C77C3" w:rsidRPr="00CD4CE3" w:rsidRDefault="006C77C3" w:rsidP="006C77C3">
            <w:pPr>
              <w:snapToGrid w:val="0"/>
              <w:ind w:right="-1" w:firstLine="34"/>
              <w:jc w:val="left"/>
              <w:rPr>
                <w:b/>
                <w:lang w:eastAsia="ar-SA"/>
              </w:rPr>
            </w:pPr>
            <w:r w:rsidRPr="00CD4CE3">
              <w:rPr>
                <w:b/>
                <w:lang w:eastAsia="ar-SA"/>
              </w:rPr>
              <w:t>Зона специального назначения</w:t>
            </w:r>
          </w:p>
        </w:tc>
        <w:tc>
          <w:tcPr>
            <w:tcW w:w="1843" w:type="dxa"/>
            <w:vAlign w:val="center"/>
          </w:tcPr>
          <w:p w:rsidR="006C77C3" w:rsidRPr="00CD4CE3" w:rsidRDefault="006C77C3" w:rsidP="00567BCF">
            <w:pPr>
              <w:ind w:firstLine="0"/>
              <w:jc w:val="center"/>
              <w:rPr>
                <w:b/>
                <w:lang w:eastAsia="ar-SA"/>
              </w:rPr>
            </w:pPr>
            <w:r w:rsidRPr="00CD4CE3">
              <w:rPr>
                <w:b/>
                <w:lang w:eastAsia="ar-SA"/>
              </w:rPr>
              <w:t>108,79</w:t>
            </w:r>
          </w:p>
        </w:tc>
        <w:tc>
          <w:tcPr>
            <w:tcW w:w="1559" w:type="dxa"/>
            <w:vAlign w:val="center"/>
          </w:tcPr>
          <w:p w:rsidR="006C77C3" w:rsidRPr="00CD4CE3" w:rsidRDefault="006C77C3" w:rsidP="00567BCF">
            <w:pPr>
              <w:ind w:firstLine="0"/>
              <w:jc w:val="center"/>
              <w:rPr>
                <w:b/>
                <w:lang w:eastAsia="ar-SA"/>
              </w:rPr>
            </w:pPr>
            <w:r w:rsidRPr="00CD4CE3">
              <w:rPr>
                <w:b/>
                <w:lang w:eastAsia="ar-SA"/>
              </w:rPr>
              <w:t>123,39</w:t>
            </w:r>
          </w:p>
        </w:tc>
      </w:tr>
      <w:tr w:rsidR="006C77C3" w:rsidRPr="00CD4CE3" w:rsidTr="00567BCF">
        <w:trPr>
          <w:trHeight w:val="298"/>
        </w:trPr>
        <w:tc>
          <w:tcPr>
            <w:tcW w:w="709" w:type="dxa"/>
          </w:tcPr>
          <w:p w:rsidR="006C77C3" w:rsidRPr="00CD4CE3" w:rsidRDefault="006C77C3" w:rsidP="00567BCF">
            <w:pPr>
              <w:snapToGrid w:val="0"/>
              <w:ind w:right="-1" w:firstLine="34"/>
              <w:jc w:val="center"/>
              <w:rPr>
                <w:lang w:eastAsia="ar-SA"/>
              </w:rPr>
            </w:pPr>
            <w:r w:rsidRPr="00CD4CE3">
              <w:rPr>
                <w:lang w:eastAsia="ar-SA"/>
              </w:rPr>
              <w:t>9.1</w:t>
            </w:r>
          </w:p>
        </w:tc>
        <w:tc>
          <w:tcPr>
            <w:tcW w:w="5812" w:type="dxa"/>
          </w:tcPr>
          <w:p w:rsidR="006C77C3" w:rsidRPr="00CD4CE3" w:rsidRDefault="006C77C3" w:rsidP="006C77C3">
            <w:pPr>
              <w:snapToGrid w:val="0"/>
              <w:ind w:right="-1" w:firstLine="34"/>
              <w:jc w:val="left"/>
              <w:rPr>
                <w:lang w:eastAsia="ar-SA"/>
              </w:rPr>
            </w:pPr>
            <w:r w:rsidRPr="00CD4CE3">
              <w:rPr>
                <w:lang w:eastAsia="ar-SA"/>
              </w:rPr>
              <w:t>Зона кладбищ</w:t>
            </w:r>
          </w:p>
        </w:tc>
        <w:tc>
          <w:tcPr>
            <w:tcW w:w="1843" w:type="dxa"/>
            <w:vAlign w:val="center"/>
          </w:tcPr>
          <w:p w:rsidR="006C77C3" w:rsidRPr="00CD4CE3" w:rsidRDefault="006C77C3" w:rsidP="00567BCF">
            <w:pPr>
              <w:ind w:firstLine="0"/>
              <w:jc w:val="center"/>
              <w:rPr>
                <w:lang w:eastAsia="ar-SA"/>
              </w:rPr>
            </w:pPr>
            <w:r w:rsidRPr="00CD4CE3">
              <w:rPr>
                <w:lang w:eastAsia="ar-SA"/>
              </w:rPr>
              <w:t>52,81</w:t>
            </w:r>
          </w:p>
        </w:tc>
        <w:tc>
          <w:tcPr>
            <w:tcW w:w="1559" w:type="dxa"/>
            <w:vAlign w:val="center"/>
          </w:tcPr>
          <w:p w:rsidR="006C77C3" w:rsidRPr="00CD4CE3" w:rsidRDefault="006C77C3" w:rsidP="00567BCF">
            <w:pPr>
              <w:ind w:firstLine="0"/>
              <w:jc w:val="center"/>
              <w:rPr>
                <w:lang w:eastAsia="ar-SA"/>
              </w:rPr>
            </w:pPr>
            <w:r w:rsidRPr="00CD4CE3">
              <w:rPr>
                <w:lang w:eastAsia="ar-SA"/>
              </w:rPr>
              <w:t>52,81</w:t>
            </w:r>
          </w:p>
        </w:tc>
      </w:tr>
      <w:tr w:rsidR="006C77C3" w:rsidRPr="00CD4CE3" w:rsidTr="00567BCF">
        <w:trPr>
          <w:trHeight w:val="298"/>
        </w:trPr>
        <w:tc>
          <w:tcPr>
            <w:tcW w:w="709" w:type="dxa"/>
          </w:tcPr>
          <w:p w:rsidR="006C77C3" w:rsidRPr="00CD4CE3" w:rsidRDefault="006C77C3" w:rsidP="00567BCF">
            <w:pPr>
              <w:snapToGrid w:val="0"/>
              <w:ind w:right="-1" w:firstLine="34"/>
              <w:jc w:val="center"/>
              <w:rPr>
                <w:lang w:eastAsia="ar-SA"/>
              </w:rPr>
            </w:pPr>
            <w:r w:rsidRPr="00CD4CE3">
              <w:rPr>
                <w:lang w:eastAsia="ar-SA"/>
              </w:rPr>
              <w:t>9.2</w:t>
            </w:r>
          </w:p>
        </w:tc>
        <w:tc>
          <w:tcPr>
            <w:tcW w:w="5812" w:type="dxa"/>
          </w:tcPr>
          <w:p w:rsidR="006C77C3" w:rsidRPr="00CD4CE3" w:rsidRDefault="006C77C3" w:rsidP="006C77C3">
            <w:pPr>
              <w:snapToGrid w:val="0"/>
              <w:ind w:right="-1" w:firstLine="34"/>
              <w:jc w:val="left"/>
              <w:rPr>
                <w:lang w:eastAsia="ar-SA"/>
              </w:rPr>
            </w:pPr>
            <w:r w:rsidRPr="00CD4CE3">
              <w:rPr>
                <w:lang w:eastAsia="ar-SA"/>
              </w:rPr>
              <w:t>Зона складирования и захоронения отходов</w:t>
            </w:r>
          </w:p>
        </w:tc>
        <w:tc>
          <w:tcPr>
            <w:tcW w:w="1843" w:type="dxa"/>
            <w:vAlign w:val="center"/>
          </w:tcPr>
          <w:p w:rsidR="006C77C3" w:rsidRPr="00CD4CE3" w:rsidRDefault="006C77C3" w:rsidP="00567BCF">
            <w:pPr>
              <w:ind w:firstLine="0"/>
              <w:jc w:val="center"/>
              <w:rPr>
                <w:lang w:eastAsia="ar-SA"/>
              </w:rPr>
            </w:pPr>
            <w:r w:rsidRPr="00CD4CE3">
              <w:rPr>
                <w:lang w:eastAsia="ar-SA"/>
              </w:rPr>
              <w:t>5,43</w:t>
            </w:r>
          </w:p>
        </w:tc>
        <w:tc>
          <w:tcPr>
            <w:tcW w:w="1559" w:type="dxa"/>
            <w:vAlign w:val="center"/>
          </w:tcPr>
          <w:p w:rsidR="006C77C3" w:rsidRPr="00CD4CE3" w:rsidRDefault="006C77C3" w:rsidP="00567BCF">
            <w:pPr>
              <w:ind w:firstLine="0"/>
              <w:jc w:val="center"/>
              <w:rPr>
                <w:lang w:eastAsia="ar-SA"/>
              </w:rPr>
            </w:pPr>
            <w:r w:rsidRPr="00CD4CE3">
              <w:rPr>
                <w:lang w:eastAsia="ar-SA"/>
              </w:rPr>
              <w:t>5,43</w:t>
            </w:r>
          </w:p>
        </w:tc>
      </w:tr>
      <w:tr w:rsidR="006C77C3" w:rsidRPr="00CD4CE3" w:rsidTr="00567BCF">
        <w:trPr>
          <w:trHeight w:val="298"/>
        </w:trPr>
        <w:tc>
          <w:tcPr>
            <w:tcW w:w="709" w:type="dxa"/>
          </w:tcPr>
          <w:p w:rsidR="006C77C3" w:rsidRPr="00CD4CE3" w:rsidRDefault="006C77C3" w:rsidP="00567BCF">
            <w:pPr>
              <w:snapToGrid w:val="0"/>
              <w:ind w:right="-1" w:firstLine="34"/>
              <w:jc w:val="center"/>
              <w:rPr>
                <w:lang w:eastAsia="ar-SA"/>
              </w:rPr>
            </w:pPr>
            <w:r w:rsidRPr="00CD4CE3">
              <w:rPr>
                <w:lang w:eastAsia="ar-SA"/>
              </w:rPr>
              <w:t>9.3</w:t>
            </w:r>
          </w:p>
        </w:tc>
        <w:tc>
          <w:tcPr>
            <w:tcW w:w="5812" w:type="dxa"/>
          </w:tcPr>
          <w:p w:rsidR="006C77C3" w:rsidRPr="00CD4CE3" w:rsidRDefault="006C77C3" w:rsidP="006C77C3">
            <w:pPr>
              <w:snapToGrid w:val="0"/>
              <w:ind w:right="-1" w:firstLine="34"/>
              <w:jc w:val="left"/>
              <w:rPr>
                <w:lang w:eastAsia="ar-SA"/>
              </w:rPr>
            </w:pPr>
            <w:r w:rsidRPr="00CD4CE3">
              <w:t>Зона озелененных территорий специальногоназначения</w:t>
            </w:r>
          </w:p>
        </w:tc>
        <w:tc>
          <w:tcPr>
            <w:tcW w:w="1843" w:type="dxa"/>
          </w:tcPr>
          <w:p w:rsidR="006C77C3" w:rsidRPr="00CD4CE3" w:rsidRDefault="006C77C3" w:rsidP="00567BCF">
            <w:pPr>
              <w:ind w:firstLine="33"/>
              <w:jc w:val="center"/>
            </w:pPr>
            <w:r w:rsidRPr="00CD4CE3">
              <w:rPr>
                <w:lang w:eastAsia="ar-SA"/>
              </w:rPr>
              <w:t>50,55</w:t>
            </w:r>
          </w:p>
        </w:tc>
        <w:tc>
          <w:tcPr>
            <w:tcW w:w="1559" w:type="dxa"/>
          </w:tcPr>
          <w:p w:rsidR="006C77C3" w:rsidRPr="00CD4CE3" w:rsidRDefault="006C77C3" w:rsidP="00567BCF">
            <w:pPr>
              <w:ind w:firstLine="33"/>
              <w:jc w:val="center"/>
            </w:pPr>
            <w:r w:rsidRPr="00CD4CE3">
              <w:rPr>
                <w:lang w:eastAsia="ar-SA"/>
              </w:rPr>
              <w:t>65,15</w:t>
            </w:r>
          </w:p>
        </w:tc>
      </w:tr>
    </w:tbl>
    <w:p w:rsidR="00290C94" w:rsidRDefault="00290C94" w:rsidP="0034078E">
      <w:pPr>
        <w:ind w:firstLine="720"/>
        <w:jc w:val="right"/>
        <w:rPr>
          <w:highlight w:val="yellow"/>
          <w:lang w:eastAsia="ar-SA"/>
        </w:rPr>
      </w:pPr>
    </w:p>
    <w:p w:rsidR="00113173" w:rsidRPr="00314DAD" w:rsidRDefault="00113173" w:rsidP="0034078E">
      <w:pPr>
        <w:pStyle w:val="ConsPlusNormal"/>
        <w:spacing w:line="276" w:lineRule="auto"/>
        <w:ind w:firstLine="540"/>
        <w:rPr>
          <w:highlight w:val="yellow"/>
        </w:rPr>
      </w:pPr>
    </w:p>
    <w:p w:rsidR="00BA165D" w:rsidRPr="00905CC1" w:rsidRDefault="00BA165D" w:rsidP="00BA165D">
      <w:pPr>
        <w:pStyle w:val="30"/>
        <w:rPr>
          <w:b/>
          <w:szCs w:val="28"/>
        </w:rPr>
      </w:pPr>
      <w:bookmarkStart w:id="87" w:name="_Toc107050719"/>
      <w:r w:rsidRPr="00905CC1">
        <w:rPr>
          <w:b/>
          <w:szCs w:val="28"/>
        </w:rPr>
        <w:t xml:space="preserve">2.2.2.8 </w:t>
      </w:r>
      <w:r w:rsidRPr="00905CC1">
        <w:rPr>
          <w:b/>
        </w:rPr>
        <w:t xml:space="preserve"> </w:t>
      </w:r>
      <w:r w:rsidRPr="00905CC1">
        <w:rPr>
          <w:b/>
          <w:szCs w:val="28"/>
        </w:rPr>
        <w:t>Зоны режимных территорий</w:t>
      </w:r>
      <w:bookmarkEnd w:id="87"/>
    </w:p>
    <w:p w:rsidR="00BA165D" w:rsidRPr="00905CC1" w:rsidRDefault="00BA165D" w:rsidP="00BA165D"/>
    <w:p w:rsidR="00BA4DB1" w:rsidRPr="00905CC1" w:rsidRDefault="00BA4DB1" w:rsidP="00BA165D">
      <w:r w:rsidRPr="00905CC1">
        <w:t xml:space="preserve">В состав </w:t>
      </w:r>
      <w:r w:rsidRPr="00905CC1">
        <w:rPr>
          <w:b/>
        </w:rPr>
        <w:t>зон режимных территорий</w:t>
      </w:r>
      <w:r w:rsidRPr="00905CC1">
        <w:t xml:space="preserve"> входят сущест</w:t>
      </w:r>
      <w:r w:rsidR="00144859" w:rsidRPr="00905CC1">
        <w:t>в</w:t>
      </w:r>
      <w:r w:rsidRPr="00905CC1">
        <w:t>ующие и планируемые территории, предназначенные для размещения военных объектов.</w:t>
      </w:r>
    </w:p>
    <w:p w:rsidR="00144859" w:rsidRDefault="00144859" w:rsidP="00144859">
      <w:r w:rsidRPr="00905CC1">
        <w:t xml:space="preserve">Зона режимных территорий определена для строительства и эксплуатации объектов обороны и безопасности. </w:t>
      </w:r>
      <w:r w:rsidR="00905CC1">
        <w:t xml:space="preserve">В настоящем генеральном плане имеет место существующая и планируемая зоны </w:t>
      </w:r>
      <w:r w:rsidR="00905CC1" w:rsidRPr="00905CC1">
        <w:t xml:space="preserve">режимных территорий. </w:t>
      </w:r>
      <w:r w:rsidRPr="00905CC1">
        <w:t>Порядок использования территорий указанной зоны определяется действующим законодательством Российской Федерации.</w:t>
      </w:r>
    </w:p>
    <w:p w:rsidR="006C77C3" w:rsidRPr="00905CC1" w:rsidRDefault="0050443C" w:rsidP="0050443C">
      <w:pPr>
        <w:ind w:firstLine="720"/>
        <w:jc w:val="right"/>
      </w:pPr>
      <w:r w:rsidRPr="00E470A0">
        <w:rPr>
          <w:lang w:eastAsia="ar-SA"/>
        </w:rPr>
        <w:t>Таблица 41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843"/>
        <w:gridCol w:w="1559"/>
      </w:tblGrid>
      <w:tr w:rsidR="006C77C3" w:rsidRPr="00325968" w:rsidTr="00567BCF">
        <w:trPr>
          <w:tblHeader/>
        </w:trPr>
        <w:tc>
          <w:tcPr>
            <w:tcW w:w="709"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№пп</w:t>
            </w:r>
          </w:p>
        </w:tc>
        <w:tc>
          <w:tcPr>
            <w:tcW w:w="5812"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Pr>
                <w:sz w:val="22"/>
                <w:szCs w:val="24"/>
              </w:rPr>
              <w:t>Типы зон</w:t>
            </w:r>
          </w:p>
        </w:tc>
        <w:tc>
          <w:tcPr>
            <w:tcW w:w="1843"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Существующий</w:t>
            </w:r>
            <w:r>
              <w:rPr>
                <w:sz w:val="22"/>
                <w:szCs w:val="24"/>
              </w:rPr>
              <w:t xml:space="preserve"> п</w:t>
            </w:r>
            <w:r w:rsidRPr="00325968">
              <w:rPr>
                <w:sz w:val="22"/>
                <w:szCs w:val="24"/>
              </w:rPr>
              <w:t>оказатель, га</w:t>
            </w:r>
          </w:p>
        </w:tc>
        <w:tc>
          <w:tcPr>
            <w:tcW w:w="1559" w:type="dxa"/>
            <w:shd w:val="clear" w:color="auto" w:fill="F2F2F2" w:themeFill="background1" w:themeFillShade="F2"/>
            <w:vAlign w:val="center"/>
          </w:tcPr>
          <w:p w:rsidR="006C77C3" w:rsidRPr="00325968" w:rsidRDefault="006C77C3" w:rsidP="00567BCF">
            <w:pPr>
              <w:spacing w:line="240" w:lineRule="auto"/>
              <w:ind w:firstLine="0"/>
              <w:jc w:val="center"/>
              <w:rPr>
                <w:sz w:val="22"/>
                <w:szCs w:val="24"/>
              </w:rPr>
            </w:pPr>
            <w:r w:rsidRPr="00325968">
              <w:rPr>
                <w:sz w:val="22"/>
                <w:szCs w:val="24"/>
              </w:rPr>
              <w:t>Проектируе</w:t>
            </w:r>
            <w:r>
              <w:rPr>
                <w:sz w:val="22"/>
                <w:szCs w:val="24"/>
              </w:rPr>
              <w:t>-</w:t>
            </w:r>
            <w:r w:rsidRPr="00325968">
              <w:rPr>
                <w:sz w:val="22"/>
                <w:szCs w:val="24"/>
              </w:rPr>
              <w:t>мый, га</w:t>
            </w:r>
          </w:p>
        </w:tc>
      </w:tr>
      <w:tr w:rsidR="006C77C3" w:rsidRPr="00CD4CE3" w:rsidTr="00567BCF">
        <w:trPr>
          <w:trHeight w:val="298"/>
        </w:trPr>
        <w:tc>
          <w:tcPr>
            <w:tcW w:w="709" w:type="dxa"/>
          </w:tcPr>
          <w:p w:rsidR="006C77C3" w:rsidRPr="00CD4CE3" w:rsidRDefault="006C77C3" w:rsidP="00567BCF">
            <w:pPr>
              <w:snapToGrid w:val="0"/>
              <w:ind w:right="-74" w:firstLine="0"/>
              <w:jc w:val="center"/>
              <w:rPr>
                <w:b/>
                <w:lang w:eastAsia="ar-SA"/>
              </w:rPr>
            </w:pPr>
            <w:r w:rsidRPr="00CD4CE3">
              <w:rPr>
                <w:b/>
                <w:lang w:eastAsia="ar-SA"/>
              </w:rPr>
              <w:t>11.</w:t>
            </w:r>
          </w:p>
        </w:tc>
        <w:tc>
          <w:tcPr>
            <w:tcW w:w="5812" w:type="dxa"/>
          </w:tcPr>
          <w:p w:rsidR="006C77C3" w:rsidRPr="00CD4CE3" w:rsidRDefault="006C77C3" w:rsidP="006F5AF7">
            <w:pPr>
              <w:snapToGrid w:val="0"/>
              <w:ind w:right="-1" w:firstLine="34"/>
              <w:rPr>
                <w:b/>
              </w:rPr>
            </w:pPr>
            <w:r w:rsidRPr="00CD4CE3">
              <w:rPr>
                <w:b/>
              </w:rPr>
              <w:t>Зона режимных территорий</w:t>
            </w:r>
          </w:p>
        </w:tc>
        <w:tc>
          <w:tcPr>
            <w:tcW w:w="1843" w:type="dxa"/>
            <w:vAlign w:val="center"/>
          </w:tcPr>
          <w:p w:rsidR="006C77C3" w:rsidRPr="00CD4CE3" w:rsidRDefault="006C77C3" w:rsidP="00567BCF">
            <w:pPr>
              <w:ind w:firstLine="0"/>
              <w:jc w:val="center"/>
              <w:rPr>
                <w:b/>
                <w:lang w:eastAsia="ar-SA"/>
              </w:rPr>
            </w:pPr>
            <w:r w:rsidRPr="00CD4CE3">
              <w:rPr>
                <w:b/>
                <w:lang w:eastAsia="ar-SA"/>
              </w:rPr>
              <w:t>480,06</w:t>
            </w:r>
          </w:p>
        </w:tc>
        <w:tc>
          <w:tcPr>
            <w:tcW w:w="1559" w:type="dxa"/>
            <w:vAlign w:val="center"/>
          </w:tcPr>
          <w:p w:rsidR="006C77C3" w:rsidRPr="00CD4CE3" w:rsidRDefault="006C77C3" w:rsidP="00567BCF">
            <w:pPr>
              <w:ind w:firstLine="0"/>
              <w:jc w:val="center"/>
              <w:rPr>
                <w:b/>
                <w:lang w:eastAsia="ar-SA"/>
              </w:rPr>
            </w:pPr>
            <w:r w:rsidRPr="00CD4CE3">
              <w:rPr>
                <w:b/>
                <w:lang w:eastAsia="ar-SA"/>
              </w:rPr>
              <w:t>476,15</w:t>
            </w:r>
          </w:p>
        </w:tc>
      </w:tr>
    </w:tbl>
    <w:p w:rsidR="00B32775" w:rsidRDefault="00B32775"/>
    <w:p w:rsidR="00FE3943" w:rsidRPr="00E470A0" w:rsidRDefault="00FE3943" w:rsidP="00FE3943">
      <w:pPr>
        <w:pStyle w:val="30"/>
        <w:jc w:val="center"/>
        <w:rPr>
          <w:b/>
          <w:bCs/>
          <w:szCs w:val="28"/>
        </w:rPr>
      </w:pPr>
      <w:bookmarkStart w:id="88" w:name="_Toc107050720"/>
      <w:r w:rsidRPr="00E470A0">
        <w:rPr>
          <w:b/>
          <w:bCs/>
        </w:rPr>
        <w:t>2</w:t>
      </w:r>
      <w:r w:rsidRPr="00E470A0">
        <w:rPr>
          <w:b/>
          <w:bCs/>
          <w:szCs w:val="28"/>
        </w:rPr>
        <w:t>.</w:t>
      </w:r>
      <w:r w:rsidRPr="00E470A0">
        <w:rPr>
          <w:b/>
          <w:bCs/>
        </w:rPr>
        <w:t>2</w:t>
      </w:r>
      <w:r w:rsidRPr="00E470A0">
        <w:rPr>
          <w:b/>
          <w:bCs/>
          <w:szCs w:val="28"/>
        </w:rPr>
        <w:t>.2.</w:t>
      </w:r>
      <w:r w:rsidR="00BA165D" w:rsidRPr="00E470A0">
        <w:rPr>
          <w:b/>
          <w:bCs/>
          <w:szCs w:val="28"/>
        </w:rPr>
        <w:t>9</w:t>
      </w:r>
      <w:r w:rsidRPr="00E470A0">
        <w:rPr>
          <w:b/>
          <w:bCs/>
          <w:szCs w:val="28"/>
        </w:rPr>
        <w:t xml:space="preserve">. Баланс планируемого использования земельного фонда </w:t>
      </w:r>
      <w:r w:rsidR="00C9245A" w:rsidRPr="00E470A0">
        <w:rPr>
          <w:b/>
          <w:bCs/>
        </w:rPr>
        <w:t>Крымск</w:t>
      </w:r>
      <w:r w:rsidRPr="00E470A0">
        <w:rPr>
          <w:b/>
          <w:bCs/>
        </w:rPr>
        <w:t xml:space="preserve">ого </w:t>
      </w:r>
      <w:r w:rsidR="00C9245A" w:rsidRPr="00E470A0">
        <w:rPr>
          <w:b/>
          <w:bCs/>
        </w:rPr>
        <w:t>городск</w:t>
      </w:r>
      <w:r w:rsidRPr="00E470A0">
        <w:rPr>
          <w:b/>
          <w:bCs/>
        </w:rPr>
        <w:t>ого</w:t>
      </w:r>
      <w:r w:rsidRPr="00E470A0">
        <w:rPr>
          <w:b/>
          <w:bCs/>
          <w:szCs w:val="28"/>
        </w:rPr>
        <w:t xml:space="preserve"> поселения</w:t>
      </w:r>
      <w:bookmarkEnd w:id="88"/>
    </w:p>
    <w:p w:rsidR="00FE3943" w:rsidRPr="00314DAD" w:rsidRDefault="00FE3943" w:rsidP="00FE3943">
      <w:pPr>
        <w:widowControl w:val="0"/>
        <w:autoSpaceDE w:val="0"/>
        <w:autoSpaceDN w:val="0"/>
        <w:adjustRightInd w:val="0"/>
        <w:ind w:right="-142" w:firstLine="0"/>
        <w:jc w:val="center"/>
        <w:rPr>
          <w:rFonts w:eastAsia="Times New Roman"/>
          <w:b/>
          <w:bCs/>
          <w:highlight w:val="yellow"/>
          <w:u w:val="single"/>
        </w:rPr>
      </w:pPr>
    </w:p>
    <w:p w:rsidR="00FE3943" w:rsidRPr="00E470A0" w:rsidRDefault="00FE3943" w:rsidP="00FE3943">
      <w:pPr>
        <w:ind w:firstLine="0"/>
        <w:jc w:val="right"/>
      </w:pPr>
      <w:r w:rsidRPr="00E470A0">
        <w:t xml:space="preserve">Таблица </w:t>
      </w:r>
      <w:r w:rsidR="00E470A0" w:rsidRPr="00E470A0">
        <w:t>42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2268"/>
      </w:tblGrid>
      <w:tr w:rsidR="00210388" w:rsidRPr="00314DAD" w:rsidTr="002843E5">
        <w:trPr>
          <w:trHeight w:val="452"/>
          <w:tblHeader/>
        </w:trPr>
        <w:tc>
          <w:tcPr>
            <w:tcW w:w="7371" w:type="dxa"/>
            <w:vAlign w:val="center"/>
          </w:tcPr>
          <w:p w:rsidR="00210388" w:rsidRPr="006F5AF7" w:rsidRDefault="00210388" w:rsidP="002843E5">
            <w:pPr>
              <w:ind w:right="-142" w:firstLine="0"/>
              <w:jc w:val="center"/>
            </w:pPr>
            <w:r w:rsidRPr="006F5AF7">
              <w:t>Категория земель</w:t>
            </w:r>
          </w:p>
        </w:tc>
        <w:tc>
          <w:tcPr>
            <w:tcW w:w="2268" w:type="dxa"/>
          </w:tcPr>
          <w:p w:rsidR="00210388" w:rsidRPr="006F5AF7" w:rsidRDefault="00210388" w:rsidP="002843E5">
            <w:pPr>
              <w:ind w:left="-108" w:right="-142" w:firstLine="0"/>
              <w:jc w:val="center"/>
            </w:pPr>
            <w:r w:rsidRPr="006F5AF7">
              <w:t>Площадь, га</w:t>
            </w:r>
          </w:p>
        </w:tc>
      </w:tr>
      <w:tr w:rsidR="006F5AF7" w:rsidRPr="00314DAD" w:rsidTr="002843E5">
        <w:tc>
          <w:tcPr>
            <w:tcW w:w="7371" w:type="dxa"/>
          </w:tcPr>
          <w:p w:rsidR="006F5AF7" w:rsidRPr="006F5AF7" w:rsidRDefault="006F5AF7" w:rsidP="006F5AF7">
            <w:pPr>
              <w:tabs>
                <w:tab w:val="left" w:pos="3081"/>
              </w:tabs>
              <w:ind w:firstLine="34"/>
              <w:jc w:val="left"/>
            </w:pPr>
            <w:r w:rsidRPr="006F5AF7">
              <w:rPr>
                <w:b/>
              </w:rPr>
              <w:t>Всего земель</w:t>
            </w:r>
            <w:r w:rsidRPr="006F5AF7">
              <w:t xml:space="preserve"> в границах муниципального образования Крымское городское поселение, в т.ч.</w:t>
            </w:r>
          </w:p>
        </w:tc>
        <w:tc>
          <w:tcPr>
            <w:tcW w:w="2268" w:type="dxa"/>
            <w:vAlign w:val="center"/>
          </w:tcPr>
          <w:p w:rsidR="006F5AF7" w:rsidRPr="006F5AF7" w:rsidRDefault="006F5AF7" w:rsidP="00567BCF">
            <w:pPr>
              <w:widowControl w:val="0"/>
              <w:snapToGrid w:val="0"/>
              <w:ind w:firstLine="34"/>
              <w:jc w:val="center"/>
            </w:pPr>
            <w:r w:rsidRPr="006F5AF7">
              <w:t>9163,41</w:t>
            </w:r>
          </w:p>
        </w:tc>
      </w:tr>
      <w:tr w:rsidR="006F5AF7" w:rsidRPr="00314DAD" w:rsidTr="002843E5">
        <w:tc>
          <w:tcPr>
            <w:tcW w:w="7371" w:type="dxa"/>
          </w:tcPr>
          <w:p w:rsidR="006F5AF7" w:rsidRPr="006F5AF7" w:rsidRDefault="006F5AF7" w:rsidP="006F5AF7">
            <w:pPr>
              <w:tabs>
                <w:tab w:val="left" w:pos="3081"/>
              </w:tabs>
              <w:ind w:firstLine="34"/>
              <w:jc w:val="left"/>
            </w:pPr>
            <w:r w:rsidRPr="006F5AF7">
              <w:t xml:space="preserve">1.Земли населенных пунктов </w:t>
            </w:r>
          </w:p>
        </w:tc>
        <w:tc>
          <w:tcPr>
            <w:tcW w:w="2268" w:type="dxa"/>
            <w:vAlign w:val="center"/>
          </w:tcPr>
          <w:p w:rsidR="006F5AF7" w:rsidRPr="006F5AF7" w:rsidRDefault="006F5AF7" w:rsidP="00567BCF">
            <w:pPr>
              <w:widowControl w:val="0"/>
              <w:snapToGrid w:val="0"/>
              <w:ind w:firstLine="34"/>
              <w:jc w:val="center"/>
            </w:pPr>
            <w:r w:rsidRPr="006F5AF7">
              <w:t>3420,85</w:t>
            </w:r>
          </w:p>
        </w:tc>
      </w:tr>
      <w:tr w:rsidR="006F5AF7" w:rsidRPr="00314DAD" w:rsidTr="002843E5">
        <w:tc>
          <w:tcPr>
            <w:tcW w:w="7371" w:type="dxa"/>
          </w:tcPr>
          <w:p w:rsidR="006F5AF7" w:rsidRPr="006F5AF7" w:rsidRDefault="006F5AF7" w:rsidP="006F5AF7">
            <w:pPr>
              <w:tabs>
                <w:tab w:val="left" w:pos="3081"/>
              </w:tabs>
              <w:ind w:firstLine="34"/>
              <w:jc w:val="left"/>
            </w:pPr>
            <w:r w:rsidRPr="006F5AF7">
              <w:t>1.1. г. Крымск</w:t>
            </w:r>
          </w:p>
        </w:tc>
        <w:tc>
          <w:tcPr>
            <w:tcW w:w="2268" w:type="dxa"/>
            <w:vAlign w:val="center"/>
          </w:tcPr>
          <w:p w:rsidR="006F5AF7" w:rsidRPr="006F5AF7" w:rsidRDefault="006F5AF7" w:rsidP="00567BCF">
            <w:pPr>
              <w:widowControl w:val="0"/>
              <w:snapToGrid w:val="0"/>
              <w:ind w:firstLine="34"/>
              <w:jc w:val="center"/>
            </w:pPr>
            <w:r w:rsidRPr="006F5AF7">
              <w:t>3302,10</w:t>
            </w:r>
          </w:p>
        </w:tc>
      </w:tr>
      <w:tr w:rsidR="006F5AF7" w:rsidRPr="00314DAD" w:rsidTr="002843E5">
        <w:tc>
          <w:tcPr>
            <w:tcW w:w="7371" w:type="dxa"/>
          </w:tcPr>
          <w:p w:rsidR="006F5AF7" w:rsidRPr="006F5AF7" w:rsidRDefault="006F5AF7" w:rsidP="00567BCF">
            <w:pPr>
              <w:tabs>
                <w:tab w:val="left" w:pos="3081"/>
              </w:tabs>
              <w:ind w:firstLine="34"/>
              <w:jc w:val="left"/>
            </w:pPr>
            <w:r w:rsidRPr="006F5AF7">
              <w:t>1.2. х. Верхнеадагум</w:t>
            </w:r>
          </w:p>
        </w:tc>
        <w:tc>
          <w:tcPr>
            <w:tcW w:w="2268" w:type="dxa"/>
            <w:vAlign w:val="center"/>
          </w:tcPr>
          <w:p w:rsidR="006F5AF7" w:rsidRPr="006F5AF7" w:rsidRDefault="006F5AF7" w:rsidP="00567BCF">
            <w:pPr>
              <w:widowControl w:val="0"/>
              <w:snapToGrid w:val="0"/>
              <w:ind w:firstLine="34"/>
              <w:jc w:val="center"/>
            </w:pPr>
            <w:r w:rsidRPr="006F5AF7">
              <w:t>118,75</w:t>
            </w:r>
          </w:p>
        </w:tc>
      </w:tr>
      <w:tr w:rsidR="006F5AF7" w:rsidRPr="00314DAD" w:rsidTr="002843E5">
        <w:tc>
          <w:tcPr>
            <w:tcW w:w="7371" w:type="dxa"/>
          </w:tcPr>
          <w:p w:rsidR="006F5AF7" w:rsidRPr="006F5AF7" w:rsidRDefault="006F5AF7" w:rsidP="006F5AF7">
            <w:pPr>
              <w:tabs>
                <w:tab w:val="left" w:pos="3081"/>
              </w:tabs>
              <w:ind w:firstLine="34"/>
              <w:jc w:val="left"/>
            </w:pPr>
            <w:r w:rsidRPr="006F5AF7">
              <w:t>2. Земли сельскохозяйственного назначения</w:t>
            </w:r>
          </w:p>
        </w:tc>
        <w:tc>
          <w:tcPr>
            <w:tcW w:w="2268" w:type="dxa"/>
            <w:vAlign w:val="center"/>
          </w:tcPr>
          <w:p w:rsidR="006F5AF7" w:rsidRPr="006F5AF7" w:rsidRDefault="006F5AF7" w:rsidP="006F5AF7">
            <w:pPr>
              <w:ind w:firstLine="0"/>
              <w:jc w:val="center"/>
            </w:pPr>
            <w:r w:rsidRPr="006F5AF7">
              <w:t>4010,16</w:t>
            </w:r>
          </w:p>
        </w:tc>
      </w:tr>
      <w:tr w:rsidR="006F5AF7" w:rsidRPr="00314DAD" w:rsidTr="002843E5">
        <w:tc>
          <w:tcPr>
            <w:tcW w:w="7371" w:type="dxa"/>
          </w:tcPr>
          <w:p w:rsidR="006F5AF7" w:rsidRPr="006F5AF7" w:rsidRDefault="006F5AF7" w:rsidP="006F5AF7">
            <w:pPr>
              <w:tabs>
                <w:tab w:val="left" w:pos="3081"/>
              </w:tabs>
              <w:ind w:left="34" w:firstLine="34"/>
              <w:jc w:val="left"/>
            </w:pPr>
            <w:r w:rsidRPr="006F5AF7">
              <w:t>3.Земли запаса</w:t>
            </w:r>
          </w:p>
        </w:tc>
        <w:tc>
          <w:tcPr>
            <w:tcW w:w="2268" w:type="dxa"/>
            <w:vAlign w:val="center"/>
          </w:tcPr>
          <w:p w:rsidR="006F5AF7" w:rsidRPr="006F5AF7" w:rsidRDefault="006F5AF7" w:rsidP="006F5AF7">
            <w:pPr>
              <w:ind w:firstLine="0"/>
              <w:jc w:val="center"/>
            </w:pPr>
            <w:r w:rsidRPr="006F5AF7">
              <w:t>3,75</w:t>
            </w:r>
          </w:p>
        </w:tc>
      </w:tr>
      <w:tr w:rsidR="006F5AF7" w:rsidRPr="00314DAD" w:rsidTr="002843E5">
        <w:tc>
          <w:tcPr>
            <w:tcW w:w="7371" w:type="dxa"/>
          </w:tcPr>
          <w:p w:rsidR="006F5AF7" w:rsidRPr="006F5AF7" w:rsidRDefault="006F5AF7" w:rsidP="006F5AF7">
            <w:pPr>
              <w:tabs>
                <w:tab w:val="left" w:pos="3081"/>
              </w:tabs>
              <w:ind w:firstLine="34"/>
              <w:jc w:val="left"/>
            </w:pPr>
            <w:r w:rsidRPr="006F5AF7">
              <w:t>4. Земли промышленности, транспорта, энергетики, связи и иного специального назначения</w:t>
            </w:r>
          </w:p>
        </w:tc>
        <w:tc>
          <w:tcPr>
            <w:tcW w:w="2268" w:type="dxa"/>
            <w:vAlign w:val="center"/>
          </w:tcPr>
          <w:p w:rsidR="006F5AF7" w:rsidRPr="006F5AF7" w:rsidRDefault="006F5AF7" w:rsidP="006F5AF7">
            <w:pPr>
              <w:ind w:firstLine="0"/>
              <w:jc w:val="center"/>
            </w:pPr>
            <w:r w:rsidRPr="006F5AF7">
              <w:t>977,95</w:t>
            </w:r>
          </w:p>
        </w:tc>
      </w:tr>
      <w:tr w:rsidR="006F5AF7" w:rsidRPr="00314DAD" w:rsidTr="002843E5">
        <w:tc>
          <w:tcPr>
            <w:tcW w:w="7371" w:type="dxa"/>
          </w:tcPr>
          <w:p w:rsidR="006F5AF7" w:rsidRPr="006F5AF7" w:rsidRDefault="006F5AF7" w:rsidP="006F5AF7">
            <w:pPr>
              <w:snapToGrid w:val="0"/>
              <w:ind w:firstLine="34"/>
              <w:jc w:val="left"/>
            </w:pPr>
            <w:r w:rsidRPr="006F5AF7">
              <w:t>5. Земли лесного фонда, из них:</w:t>
            </w:r>
          </w:p>
          <w:p w:rsidR="006F5AF7" w:rsidRDefault="006F5AF7" w:rsidP="006F5AF7">
            <w:pPr>
              <w:snapToGrid w:val="0"/>
              <w:ind w:firstLine="34"/>
              <w:jc w:val="left"/>
            </w:pPr>
            <w:r w:rsidRPr="006F5AF7">
              <w:t xml:space="preserve">     -лесопарковая (зеленая) зона</w:t>
            </w:r>
          </w:p>
          <w:p w:rsidR="00693729" w:rsidRPr="006F5AF7" w:rsidRDefault="00693729" w:rsidP="006F5AF7">
            <w:pPr>
              <w:snapToGrid w:val="0"/>
              <w:ind w:firstLine="34"/>
              <w:jc w:val="left"/>
            </w:pPr>
            <w:r>
              <w:lastRenderedPageBreak/>
              <w:t xml:space="preserve">     - </w:t>
            </w:r>
            <w:r w:rsidRPr="004A3AFF">
              <w:t>лесопарков</w:t>
            </w:r>
            <w:r>
              <w:t>ый</w:t>
            </w:r>
            <w:r w:rsidRPr="004A3AFF">
              <w:t xml:space="preserve"> (зелен</w:t>
            </w:r>
            <w:r>
              <w:t>ый</w:t>
            </w:r>
            <w:r w:rsidRPr="004A3AFF">
              <w:t xml:space="preserve">) </w:t>
            </w:r>
            <w:r>
              <w:t>пояс</w:t>
            </w:r>
          </w:p>
        </w:tc>
        <w:tc>
          <w:tcPr>
            <w:tcW w:w="2268" w:type="dxa"/>
            <w:vAlign w:val="center"/>
          </w:tcPr>
          <w:p w:rsidR="006F5AF7" w:rsidRPr="006F5AF7" w:rsidRDefault="006F5AF7" w:rsidP="006F5AF7">
            <w:pPr>
              <w:widowControl w:val="0"/>
              <w:snapToGrid w:val="0"/>
              <w:ind w:firstLine="0"/>
              <w:jc w:val="center"/>
            </w:pPr>
            <w:r w:rsidRPr="006F5AF7">
              <w:lastRenderedPageBreak/>
              <w:t>749,95</w:t>
            </w:r>
          </w:p>
          <w:p w:rsidR="006F5AF7" w:rsidRDefault="006F5AF7" w:rsidP="006F5AF7">
            <w:pPr>
              <w:ind w:firstLine="0"/>
              <w:jc w:val="center"/>
            </w:pPr>
            <w:r w:rsidRPr="006F5AF7">
              <w:t>296,25</w:t>
            </w:r>
          </w:p>
          <w:p w:rsidR="00693729" w:rsidRPr="006F5AF7" w:rsidRDefault="00693729" w:rsidP="006F5AF7">
            <w:pPr>
              <w:ind w:firstLine="0"/>
              <w:jc w:val="center"/>
            </w:pPr>
            <w:r>
              <w:lastRenderedPageBreak/>
              <w:t>193,04</w:t>
            </w:r>
          </w:p>
        </w:tc>
      </w:tr>
      <w:tr w:rsidR="006F5AF7" w:rsidRPr="00314DAD" w:rsidTr="002843E5">
        <w:tc>
          <w:tcPr>
            <w:tcW w:w="7371" w:type="dxa"/>
          </w:tcPr>
          <w:p w:rsidR="006F5AF7" w:rsidRPr="006F5AF7" w:rsidRDefault="006F5AF7" w:rsidP="006F5AF7">
            <w:pPr>
              <w:snapToGrid w:val="0"/>
              <w:ind w:firstLine="34"/>
              <w:jc w:val="left"/>
            </w:pPr>
            <w:r w:rsidRPr="006F5AF7">
              <w:lastRenderedPageBreak/>
              <w:t>6. Земли особо охраняемых территорий и объектов</w:t>
            </w:r>
          </w:p>
        </w:tc>
        <w:tc>
          <w:tcPr>
            <w:tcW w:w="2268" w:type="dxa"/>
            <w:vAlign w:val="center"/>
          </w:tcPr>
          <w:p w:rsidR="006F5AF7" w:rsidRPr="006F5AF7" w:rsidRDefault="006F5AF7" w:rsidP="00567BCF">
            <w:pPr>
              <w:widowControl w:val="0"/>
              <w:snapToGrid w:val="0"/>
              <w:ind w:firstLine="34"/>
              <w:jc w:val="center"/>
            </w:pPr>
            <w:r w:rsidRPr="006F5AF7">
              <w:t>0,75</w:t>
            </w:r>
          </w:p>
        </w:tc>
      </w:tr>
    </w:tbl>
    <w:p w:rsidR="001A3354" w:rsidRPr="00314DAD" w:rsidRDefault="001A3354">
      <w:pPr>
        <w:rPr>
          <w:b/>
          <w:bCs/>
          <w:highlight w:val="yellow"/>
        </w:rPr>
      </w:pPr>
    </w:p>
    <w:p w:rsidR="00FE3943" w:rsidRPr="00E470A0" w:rsidRDefault="00FE3943" w:rsidP="00B32775">
      <w:pPr>
        <w:pStyle w:val="30"/>
        <w:jc w:val="center"/>
        <w:rPr>
          <w:lang w:eastAsia="ar-SA"/>
        </w:rPr>
      </w:pPr>
      <w:bookmarkStart w:id="89" w:name="_Toc107050721"/>
      <w:r w:rsidRPr="00E470A0">
        <w:rPr>
          <w:b/>
          <w:bCs/>
        </w:rPr>
        <w:t>2</w:t>
      </w:r>
      <w:r w:rsidRPr="00E470A0">
        <w:rPr>
          <w:b/>
          <w:bCs/>
          <w:szCs w:val="28"/>
        </w:rPr>
        <w:t>.</w:t>
      </w:r>
      <w:r w:rsidRPr="00E470A0">
        <w:rPr>
          <w:b/>
          <w:bCs/>
        </w:rPr>
        <w:t>2</w:t>
      </w:r>
      <w:r w:rsidRPr="00E470A0">
        <w:rPr>
          <w:b/>
          <w:bCs/>
          <w:szCs w:val="28"/>
        </w:rPr>
        <w:t>.2.</w:t>
      </w:r>
      <w:r w:rsidR="00BA165D" w:rsidRPr="00E470A0">
        <w:rPr>
          <w:b/>
          <w:bCs/>
          <w:szCs w:val="28"/>
        </w:rPr>
        <w:t>10</w:t>
      </w:r>
      <w:r w:rsidRPr="00E470A0">
        <w:rPr>
          <w:b/>
          <w:bCs/>
          <w:szCs w:val="28"/>
        </w:rPr>
        <w:t>.</w:t>
      </w:r>
      <w:r w:rsidRPr="00E470A0">
        <w:rPr>
          <w:b/>
          <w:bCs/>
        </w:rPr>
        <w:t xml:space="preserve"> </w:t>
      </w:r>
      <w:r w:rsidRPr="00E470A0">
        <w:rPr>
          <w:b/>
          <w:bCs/>
          <w:szCs w:val="28"/>
        </w:rPr>
        <w:t>Баланс планируемых показателей функциональных зон поселения</w:t>
      </w:r>
      <w:bookmarkEnd w:id="89"/>
    </w:p>
    <w:p w:rsidR="00FE3943" w:rsidRPr="00E470A0" w:rsidRDefault="00FE3943" w:rsidP="00FE3943">
      <w:pPr>
        <w:widowControl w:val="0"/>
        <w:autoSpaceDE w:val="0"/>
        <w:autoSpaceDN w:val="0"/>
        <w:adjustRightInd w:val="0"/>
        <w:ind w:right="-142" w:firstLine="0"/>
        <w:jc w:val="center"/>
        <w:rPr>
          <w:lang w:eastAsia="ar-SA"/>
        </w:rPr>
      </w:pPr>
    </w:p>
    <w:p w:rsidR="00210388" w:rsidRDefault="00210388" w:rsidP="00210388">
      <w:pPr>
        <w:tabs>
          <w:tab w:val="left" w:pos="7635"/>
        </w:tabs>
        <w:ind w:right="282" w:firstLine="0"/>
        <w:jc w:val="right"/>
        <w:rPr>
          <w:lang w:eastAsia="ar-SA"/>
        </w:rPr>
      </w:pPr>
      <w:r w:rsidRPr="00E470A0">
        <w:rPr>
          <w:lang w:eastAsia="ar-SA"/>
        </w:rPr>
        <w:t xml:space="preserve">Таблица </w:t>
      </w:r>
      <w:r w:rsidR="00E470A0" w:rsidRPr="00E470A0">
        <w:rPr>
          <w:lang w:eastAsia="ar-SA"/>
        </w:rPr>
        <w:t>43</w:t>
      </w:r>
    </w:p>
    <w:tbl>
      <w:tblPr>
        <w:tblStyle w:val="aff"/>
        <w:tblW w:w="0" w:type="auto"/>
        <w:tblLook w:val="04A0"/>
      </w:tblPr>
      <w:tblGrid>
        <w:gridCol w:w="937"/>
        <w:gridCol w:w="7393"/>
        <w:gridCol w:w="1559"/>
      </w:tblGrid>
      <w:tr w:rsidR="00B32775" w:rsidRPr="00CD4CE3" w:rsidTr="00B32775">
        <w:trPr>
          <w:trHeight w:val="547"/>
          <w:tblHeader/>
        </w:trPr>
        <w:tc>
          <w:tcPr>
            <w:tcW w:w="937" w:type="dxa"/>
            <w:vAlign w:val="center"/>
          </w:tcPr>
          <w:p w:rsidR="00B32775" w:rsidRPr="00CD4CE3" w:rsidRDefault="00B32775" w:rsidP="00B003B5">
            <w:pPr>
              <w:tabs>
                <w:tab w:val="left" w:pos="7635"/>
              </w:tabs>
              <w:ind w:firstLine="0"/>
              <w:jc w:val="center"/>
              <w:rPr>
                <w:lang w:eastAsia="ar-SA"/>
              </w:rPr>
            </w:pPr>
            <w:r w:rsidRPr="00CD4CE3">
              <w:rPr>
                <w:lang w:eastAsia="ar-SA"/>
              </w:rPr>
              <w:t>№ пп</w:t>
            </w:r>
          </w:p>
        </w:tc>
        <w:tc>
          <w:tcPr>
            <w:tcW w:w="7393" w:type="dxa"/>
            <w:vAlign w:val="center"/>
          </w:tcPr>
          <w:p w:rsidR="00B32775" w:rsidRPr="00CD4CE3" w:rsidRDefault="00B32775" w:rsidP="00B003B5">
            <w:pPr>
              <w:tabs>
                <w:tab w:val="left" w:pos="7635"/>
              </w:tabs>
              <w:ind w:right="282" w:firstLine="0"/>
              <w:jc w:val="center"/>
              <w:rPr>
                <w:lang w:eastAsia="ar-SA"/>
              </w:rPr>
            </w:pPr>
            <w:r w:rsidRPr="00CD4CE3">
              <w:t>Функциональная зона, территория</w:t>
            </w:r>
          </w:p>
        </w:tc>
        <w:tc>
          <w:tcPr>
            <w:tcW w:w="1559" w:type="dxa"/>
            <w:vAlign w:val="center"/>
          </w:tcPr>
          <w:p w:rsidR="00B32775" w:rsidRPr="00CD4CE3" w:rsidRDefault="00B32775" w:rsidP="00B32775">
            <w:pPr>
              <w:tabs>
                <w:tab w:val="left" w:pos="7635"/>
              </w:tabs>
              <w:ind w:left="-108" w:firstLine="0"/>
              <w:jc w:val="center"/>
              <w:rPr>
                <w:lang w:eastAsia="ar-SA"/>
              </w:rPr>
            </w:pPr>
            <w:r w:rsidRPr="00CD4CE3">
              <w:t>Площадь, га</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p>
        </w:tc>
        <w:tc>
          <w:tcPr>
            <w:tcW w:w="7393" w:type="dxa"/>
          </w:tcPr>
          <w:p w:rsidR="00B32775" w:rsidRPr="00CD4CE3" w:rsidRDefault="00B32775" w:rsidP="00B003B5">
            <w:pPr>
              <w:snapToGrid w:val="0"/>
              <w:ind w:right="-1" w:firstLine="34"/>
              <w:rPr>
                <w:b/>
                <w:lang w:eastAsia="ar-SA"/>
              </w:rPr>
            </w:pPr>
            <w:r w:rsidRPr="00CD4CE3">
              <w:rPr>
                <w:b/>
                <w:lang w:eastAsia="ar-SA"/>
              </w:rPr>
              <w:t>Общая площадь земель поселения в установленных границах, всего:</w:t>
            </w:r>
          </w:p>
        </w:tc>
        <w:tc>
          <w:tcPr>
            <w:tcW w:w="1559" w:type="dxa"/>
            <w:vAlign w:val="center"/>
          </w:tcPr>
          <w:p w:rsidR="00B32775" w:rsidRPr="00CD4CE3" w:rsidRDefault="00B32775" w:rsidP="00B003B5">
            <w:pPr>
              <w:ind w:firstLine="0"/>
              <w:jc w:val="center"/>
              <w:rPr>
                <w:b/>
                <w:lang w:eastAsia="ar-SA"/>
              </w:rPr>
            </w:pPr>
            <w:r w:rsidRPr="00CD4CE3">
              <w:rPr>
                <w:b/>
                <w:lang w:eastAsia="ar-SA"/>
              </w:rPr>
              <w:t>9163,41</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1.</w:t>
            </w:r>
          </w:p>
        </w:tc>
        <w:tc>
          <w:tcPr>
            <w:tcW w:w="7393" w:type="dxa"/>
          </w:tcPr>
          <w:p w:rsidR="00B32775" w:rsidRPr="00CD4CE3" w:rsidRDefault="00B32775" w:rsidP="00B003B5">
            <w:pPr>
              <w:snapToGrid w:val="0"/>
              <w:ind w:right="-1" w:firstLine="34"/>
              <w:rPr>
                <w:lang w:eastAsia="ar-SA"/>
              </w:rPr>
            </w:pPr>
            <w:r w:rsidRPr="00CD4CE3">
              <w:rPr>
                <w:b/>
                <w:lang w:eastAsia="ar-SA"/>
              </w:rPr>
              <w:t>Жилая зона,</w:t>
            </w:r>
            <w:r w:rsidRPr="00CD4CE3">
              <w:rPr>
                <w:lang w:eastAsia="ar-SA"/>
              </w:rPr>
              <w:t xml:space="preserve"> в том числе:</w:t>
            </w:r>
          </w:p>
        </w:tc>
        <w:tc>
          <w:tcPr>
            <w:tcW w:w="1559" w:type="dxa"/>
            <w:vAlign w:val="center"/>
          </w:tcPr>
          <w:p w:rsidR="00B32775" w:rsidRPr="00CD4CE3" w:rsidRDefault="00B32775" w:rsidP="00B003B5">
            <w:pPr>
              <w:ind w:firstLine="0"/>
              <w:jc w:val="center"/>
              <w:rPr>
                <w:b/>
                <w:lang w:eastAsia="ar-SA"/>
              </w:rPr>
            </w:pPr>
            <w:r w:rsidRPr="00CD4CE3">
              <w:rPr>
                <w:b/>
                <w:lang w:eastAsia="ar-SA"/>
              </w:rPr>
              <w:t>1590,48</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1.1</w:t>
            </w:r>
          </w:p>
        </w:tc>
        <w:tc>
          <w:tcPr>
            <w:tcW w:w="7393" w:type="dxa"/>
          </w:tcPr>
          <w:p w:rsidR="00B32775" w:rsidRPr="00CD4CE3" w:rsidRDefault="00B32775" w:rsidP="00B003B5">
            <w:pPr>
              <w:snapToGrid w:val="0"/>
              <w:ind w:right="-1" w:firstLine="34"/>
              <w:rPr>
                <w:lang w:eastAsia="ar-SA"/>
              </w:rPr>
            </w:pPr>
            <w:r w:rsidRPr="00CD4CE3">
              <w:t>Зона застройки индивидуальными жилыми домами</w:t>
            </w:r>
          </w:p>
        </w:tc>
        <w:tc>
          <w:tcPr>
            <w:tcW w:w="1559" w:type="dxa"/>
            <w:vAlign w:val="center"/>
          </w:tcPr>
          <w:p w:rsidR="00B32775" w:rsidRPr="00CD4CE3" w:rsidRDefault="00B32775" w:rsidP="00B003B5">
            <w:pPr>
              <w:ind w:firstLine="0"/>
              <w:jc w:val="center"/>
              <w:rPr>
                <w:lang w:eastAsia="ar-SA"/>
              </w:rPr>
            </w:pPr>
            <w:r w:rsidRPr="00CD4CE3">
              <w:rPr>
                <w:lang w:eastAsia="ar-SA"/>
              </w:rPr>
              <w:t>1454,73</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1.2</w:t>
            </w:r>
          </w:p>
        </w:tc>
        <w:tc>
          <w:tcPr>
            <w:tcW w:w="7393" w:type="dxa"/>
          </w:tcPr>
          <w:p w:rsidR="00B32775" w:rsidRPr="00CD4CE3" w:rsidRDefault="00B32775" w:rsidP="00B003B5">
            <w:pPr>
              <w:widowControl w:val="0"/>
              <w:snapToGrid w:val="0"/>
              <w:ind w:right="-1" w:firstLine="0"/>
            </w:pPr>
            <w:r w:rsidRPr="00CD4CE3">
              <w:t>Зона застройки малоэтажными жилыми домами</w:t>
            </w:r>
          </w:p>
          <w:p w:rsidR="00B32775" w:rsidRPr="00CD4CE3" w:rsidRDefault="00B32775" w:rsidP="00B003B5">
            <w:pPr>
              <w:widowControl w:val="0"/>
              <w:snapToGrid w:val="0"/>
              <w:ind w:right="-1" w:firstLine="0"/>
            </w:pPr>
            <w:r w:rsidRPr="00CD4CE3">
              <w:t>(до 4 этажей, включая мансардный)</w:t>
            </w:r>
          </w:p>
        </w:tc>
        <w:tc>
          <w:tcPr>
            <w:tcW w:w="1559" w:type="dxa"/>
            <w:vAlign w:val="center"/>
          </w:tcPr>
          <w:p w:rsidR="00B32775" w:rsidRPr="00CD4CE3" w:rsidRDefault="00B32775" w:rsidP="00B003B5">
            <w:pPr>
              <w:ind w:firstLine="0"/>
              <w:jc w:val="center"/>
              <w:rPr>
                <w:lang w:eastAsia="ar-SA"/>
              </w:rPr>
            </w:pPr>
            <w:r w:rsidRPr="00CD4CE3">
              <w:rPr>
                <w:lang w:eastAsia="ar-SA"/>
              </w:rPr>
              <w:t>57,97</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1.3</w:t>
            </w:r>
          </w:p>
        </w:tc>
        <w:tc>
          <w:tcPr>
            <w:tcW w:w="7393" w:type="dxa"/>
          </w:tcPr>
          <w:p w:rsidR="00B32775" w:rsidRPr="00CD4CE3" w:rsidRDefault="00B32775" w:rsidP="00B003B5">
            <w:pPr>
              <w:widowControl w:val="0"/>
              <w:snapToGrid w:val="0"/>
              <w:ind w:right="-1" w:firstLine="0"/>
            </w:pPr>
            <w:r w:rsidRPr="00CD4CE3">
              <w:t>Зона застройки среднеэтажными жилыми домами</w:t>
            </w:r>
          </w:p>
          <w:p w:rsidR="00B32775" w:rsidRPr="00CD4CE3" w:rsidRDefault="00B32775" w:rsidP="00B003B5">
            <w:pPr>
              <w:widowControl w:val="0"/>
              <w:snapToGrid w:val="0"/>
              <w:ind w:right="-1" w:firstLine="0"/>
            </w:pPr>
            <w:r w:rsidRPr="00CD4CE3">
              <w:t>(от 5 до 8 этажей, включая мансардный)</w:t>
            </w:r>
          </w:p>
        </w:tc>
        <w:tc>
          <w:tcPr>
            <w:tcW w:w="1559" w:type="dxa"/>
            <w:vAlign w:val="center"/>
          </w:tcPr>
          <w:p w:rsidR="00B32775" w:rsidRPr="00CD4CE3" w:rsidRDefault="00B32775" w:rsidP="00B003B5">
            <w:pPr>
              <w:ind w:firstLine="0"/>
              <w:jc w:val="center"/>
              <w:rPr>
                <w:lang w:eastAsia="ar-SA"/>
              </w:rPr>
            </w:pPr>
            <w:r w:rsidRPr="00CD4CE3">
              <w:rPr>
                <w:lang w:eastAsia="ar-SA"/>
              </w:rPr>
              <w:t>52,01</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1.4</w:t>
            </w:r>
          </w:p>
        </w:tc>
        <w:tc>
          <w:tcPr>
            <w:tcW w:w="7393" w:type="dxa"/>
          </w:tcPr>
          <w:p w:rsidR="00B32775" w:rsidRPr="00CD4CE3" w:rsidRDefault="00B32775" w:rsidP="00B003B5">
            <w:pPr>
              <w:widowControl w:val="0"/>
              <w:snapToGrid w:val="0"/>
              <w:ind w:right="-1" w:firstLine="0"/>
            </w:pPr>
            <w:r w:rsidRPr="00CD4CE3">
              <w:t>Зона застройки многоэтажными жилыми домами</w:t>
            </w:r>
          </w:p>
          <w:p w:rsidR="00B32775" w:rsidRPr="00CD4CE3" w:rsidRDefault="00B32775" w:rsidP="00B003B5">
            <w:pPr>
              <w:widowControl w:val="0"/>
              <w:snapToGrid w:val="0"/>
              <w:ind w:right="-1" w:firstLine="0"/>
            </w:pPr>
            <w:r w:rsidRPr="00CD4CE3">
              <w:t>(9 этажей и более)</w:t>
            </w:r>
          </w:p>
        </w:tc>
        <w:tc>
          <w:tcPr>
            <w:tcW w:w="1559" w:type="dxa"/>
            <w:vAlign w:val="center"/>
          </w:tcPr>
          <w:p w:rsidR="00B32775" w:rsidRPr="00CD4CE3" w:rsidRDefault="00B32775" w:rsidP="00B003B5">
            <w:pPr>
              <w:ind w:firstLine="0"/>
              <w:jc w:val="center"/>
              <w:rPr>
                <w:lang w:eastAsia="ar-SA"/>
              </w:rPr>
            </w:pPr>
            <w:r w:rsidRPr="00CD4CE3">
              <w:rPr>
                <w:lang w:eastAsia="ar-SA"/>
              </w:rPr>
              <w:t>25,77</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2.</w:t>
            </w:r>
          </w:p>
        </w:tc>
        <w:tc>
          <w:tcPr>
            <w:tcW w:w="7393" w:type="dxa"/>
          </w:tcPr>
          <w:p w:rsidR="00B32775" w:rsidRPr="00CD4CE3" w:rsidRDefault="00B32775" w:rsidP="00B003B5">
            <w:pPr>
              <w:snapToGrid w:val="0"/>
              <w:ind w:right="-1" w:firstLine="34"/>
              <w:rPr>
                <w:b/>
                <w:szCs w:val="26"/>
              </w:rPr>
            </w:pPr>
            <w:r w:rsidRPr="00CD4CE3">
              <w:rPr>
                <w:b/>
                <w:szCs w:val="26"/>
              </w:rPr>
              <w:t>Общественно-деловая зона</w:t>
            </w:r>
          </w:p>
        </w:tc>
        <w:tc>
          <w:tcPr>
            <w:tcW w:w="1559" w:type="dxa"/>
            <w:vAlign w:val="center"/>
          </w:tcPr>
          <w:p w:rsidR="00B32775" w:rsidRPr="00CD4CE3" w:rsidRDefault="00B32775" w:rsidP="001424CC">
            <w:pPr>
              <w:ind w:firstLine="0"/>
              <w:jc w:val="center"/>
              <w:rPr>
                <w:b/>
                <w:lang w:eastAsia="ar-SA"/>
              </w:rPr>
            </w:pPr>
            <w:r w:rsidRPr="00CD4CE3">
              <w:rPr>
                <w:b/>
                <w:lang w:eastAsia="ar-SA"/>
              </w:rPr>
              <w:t>2</w:t>
            </w:r>
            <w:r w:rsidR="001424CC">
              <w:rPr>
                <w:b/>
                <w:lang w:eastAsia="ar-SA"/>
              </w:rPr>
              <w:t>20</w:t>
            </w:r>
            <w:r w:rsidRPr="00CD4CE3">
              <w:rPr>
                <w:b/>
                <w:lang w:eastAsia="ar-SA"/>
              </w:rPr>
              <w:t>,</w:t>
            </w:r>
            <w:r w:rsidR="001424CC">
              <w:rPr>
                <w:b/>
                <w:lang w:eastAsia="ar-SA"/>
              </w:rPr>
              <w:t>35</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2.1</w:t>
            </w:r>
          </w:p>
        </w:tc>
        <w:tc>
          <w:tcPr>
            <w:tcW w:w="7393" w:type="dxa"/>
          </w:tcPr>
          <w:p w:rsidR="00B32775" w:rsidRPr="00CD4CE3" w:rsidRDefault="00B32775" w:rsidP="00B003B5">
            <w:pPr>
              <w:snapToGrid w:val="0"/>
              <w:ind w:right="-1" w:firstLine="34"/>
              <w:rPr>
                <w:lang w:eastAsia="ar-SA"/>
              </w:rPr>
            </w:pPr>
            <w:r w:rsidRPr="00CD4CE3">
              <w:rPr>
                <w:szCs w:val="26"/>
              </w:rPr>
              <w:t xml:space="preserve">Зона специализированной общественной застройки, </w:t>
            </w:r>
            <w:r w:rsidRPr="00CD4CE3">
              <w:rPr>
                <w:lang w:eastAsia="ar-SA"/>
              </w:rPr>
              <w:t>в том числе:</w:t>
            </w:r>
          </w:p>
        </w:tc>
        <w:tc>
          <w:tcPr>
            <w:tcW w:w="1559" w:type="dxa"/>
            <w:vAlign w:val="center"/>
          </w:tcPr>
          <w:p w:rsidR="00B32775" w:rsidRPr="00CD4CE3" w:rsidRDefault="00B32775" w:rsidP="00B003B5">
            <w:pPr>
              <w:ind w:firstLine="0"/>
              <w:jc w:val="center"/>
              <w:rPr>
                <w:lang w:eastAsia="ar-SA"/>
              </w:rPr>
            </w:pPr>
            <w:r w:rsidRPr="00CD4CE3">
              <w:rPr>
                <w:lang w:eastAsia="ar-SA"/>
              </w:rPr>
              <w:t>91,34</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дошкольных образовательных организаций</w:t>
            </w:r>
          </w:p>
        </w:tc>
        <w:tc>
          <w:tcPr>
            <w:tcW w:w="1559" w:type="dxa"/>
            <w:vAlign w:val="center"/>
          </w:tcPr>
          <w:p w:rsidR="00B32775" w:rsidRPr="00CD4CE3" w:rsidRDefault="00B32775" w:rsidP="00B003B5">
            <w:pPr>
              <w:ind w:firstLine="0"/>
              <w:jc w:val="center"/>
              <w:rPr>
                <w:lang w:eastAsia="ar-SA"/>
              </w:rPr>
            </w:pPr>
            <w:r w:rsidRPr="00CD4CE3">
              <w:rPr>
                <w:lang w:eastAsia="ar-SA"/>
              </w:rPr>
              <w:t>18,98</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общеобразовательных организаций</w:t>
            </w:r>
          </w:p>
        </w:tc>
        <w:tc>
          <w:tcPr>
            <w:tcW w:w="1559" w:type="dxa"/>
            <w:vAlign w:val="center"/>
          </w:tcPr>
          <w:p w:rsidR="00B32775" w:rsidRPr="00CD4CE3" w:rsidRDefault="00B32775" w:rsidP="00B003B5">
            <w:pPr>
              <w:ind w:firstLine="0"/>
              <w:jc w:val="center"/>
              <w:rPr>
                <w:lang w:eastAsia="ar-SA"/>
              </w:rPr>
            </w:pPr>
            <w:r w:rsidRPr="00CD4CE3">
              <w:rPr>
                <w:lang w:eastAsia="ar-SA"/>
              </w:rPr>
              <w:t>26,04</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организаций дополнительного образования</w:t>
            </w:r>
          </w:p>
        </w:tc>
        <w:tc>
          <w:tcPr>
            <w:tcW w:w="1559" w:type="dxa"/>
            <w:vAlign w:val="center"/>
          </w:tcPr>
          <w:p w:rsidR="00B32775" w:rsidRPr="00CD4CE3" w:rsidRDefault="00B32775" w:rsidP="00B003B5">
            <w:pPr>
              <w:ind w:firstLine="0"/>
              <w:jc w:val="center"/>
              <w:rPr>
                <w:lang w:eastAsia="ar-SA"/>
              </w:rPr>
            </w:pPr>
            <w:r w:rsidRPr="00CD4CE3">
              <w:rPr>
                <w:lang w:eastAsia="ar-SA"/>
              </w:rPr>
              <w:t>1,44</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pPr>
            <w:r w:rsidRPr="00CD4CE3">
              <w:t>Зона объектов, реализующих программы</w:t>
            </w:r>
          </w:p>
          <w:p w:rsidR="00B32775" w:rsidRPr="00CD4CE3" w:rsidRDefault="00B32775" w:rsidP="00B003B5">
            <w:pPr>
              <w:snapToGrid w:val="0"/>
              <w:ind w:right="-1" w:firstLine="34"/>
              <w:rPr>
                <w:szCs w:val="26"/>
              </w:rPr>
            </w:pPr>
            <w:r w:rsidRPr="00CD4CE3">
              <w:t>профессионального и высшего образования</w:t>
            </w:r>
          </w:p>
        </w:tc>
        <w:tc>
          <w:tcPr>
            <w:tcW w:w="1559" w:type="dxa"/>
            <w:vAlign w:val="center"/>
          </w:tcPr>
          <w:p w:rsidR="00B32775" w:rsidRPr="00CD4CE3" w:rsidRDefault="00B32775" w:rsidP="00B003B5">
            <w:pPr>
              <w:ind w:firstLine="0"/>
              <w:jc w:val="center"/>
              <w:rPr>
                <w:lang w:eastAsia="ar-SA"/>
              </w:rPr>
            </w:pPr>
            <w:r w:rsidRPr="00CD4CE3">
              <w:rPr>
                <w:lang w:eastAsia="ar-SA"/>
              </w:rPr>
              <w:t>4,28</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объектов здравоохранения</w:t>
            </w:r>
          </w:p>
        </w:tc>
        <w:tc>
          <w:tcPr>
            <w:tcW w:w="1559" w:type="dxa"/>
            <w:vAlign w:val="center"/>
          </w:tcPr>
          <w:p w:rsidR="00B32775" w:rsidRPr="00CD4CE3" w:rsidRDefault="00B32775" w:rsidP="00B003B5">
            <w:pPr>
              <w:ind w:firstLine="0"/>
              <w:jc w:val="center"/>
              <w:rPr>
                <w:lang w:eastAsia="ar-SA"/>
              </w:rPr>
            </w:pPr>
            <w:r w:rsidRPr="00CD4CE3">
              <w:rPr>
                <w:lang w:eastAsia="ar-SA"/>
              </w:rPr>
              <w:t>6,26</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объектов социального назначения</w:t>
            </w:r>
          </w:p>
        </w:tc>
        <w:tc>
          <w:tcPr>
            <w:tcW w:w="1559" w:type="dxa"/>
            <w:vAlign w:val="center"/>
          </w:tcPr>
          <w:p w:rsidR="00B32775" w:rsidRPr="00CD4CE3" w:rsidRDefault="00B32775" w:rsidP="00B003B5">
            <w:pPr>
              <w:ind w:firstLine="0"/>
              <w:jc w:val="center"/>
              <w:rPr>
                <w:lang w:eastAsia="ar-SA"/>
              </w:rPr>
            </w:pPr>
            <w:r w:rsidRPr="00CD4CE3">
              <w:rPr>
                <w:lang w:eastAsia="ar-SA"/>
              </w:rPr>
              <w:t>1,06</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объектов физической культуры и массового спорта</w:t>
            </w:r>
          </w:p>
        </w:tc>
        <w:tc>
          <w:tcPr>
            <w:tcW w:w="1559" w:type="dxa"/>
            <w:vAlign w:val="center"/>
          </w:tcPr>
          <w:p w:rsidR="00B32775" w:rsidRPr="00CD4CE3" w:rsidRDefault="00B32775" w:rsidP="00B003B5">
            <w:pPr>
              <w:ind w:firstLine="0"/>
              <w:jc w:val="center"/>
              <w:rPr>
                <w:lang w:eastAsia="ar-SA"/>
              </w:rPr>
            </w:pPr>
            <w:r w:rsidRPr="00CD4CE3">
              <w:rPr>
                <w:lang w:eastAsia="ar-SA"/>
              </w:rPr>
              <w:t>28,02</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vAlign w:val="center"/>
          </w:tcPr>
          <w:p w:rsidR="00B32775" w:rsidRPr="00CD4CE3" w:rsidRDefault="00B32775" w:rsidP="00B003B5">
            <w:pPr>
              <w:pStyle w:val="117"/>
              <w:ind w:firstLine="0"/>
            </w:pPr>
            <w:r w:rsidRPr="00CD4CE3">
              <w:t>Зона культовых зданий и сооружений</w:t>
            </w:r>
          </w:p>
        </w:tc>
        <w:tc>
          <w:tcPr>
            <w:tcW w:w="1559" w:type="dxa"/>
            <w:vAlign w:val="center"/>
          </w:tcPr>
          <w:p w:rsidR="00B32775" w:rsidRPr="00CD4CE3" w:rsidRDefault="00B32775" w:rsidP="00B003B5">
            <w:pPr>
              <w:ind w:firstLine="0"/>
              <w:jc w:val="center"/>
              <w:rPr>
                <w:lang w:eastAsia="ar-SA"/>
              </w:rPr>
            </w:pPr>
            <w:r w:rsidRPr="00CD4CE3">
              <w:rPr>
                <w:lang w:eastAsia="ar-SA"/>
              </w:rPr>
              <w:t>2,99</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tcPr>
          <w:p w:rsidR="00B32775" w:rsidRPr="00CD4CE3" w:rsidRDefault="00B32775" w:rsidP="00B003B5">
            <w:pPr>
              <w:snapToGrid w:val="0"/>
              <w:ind w:right="-1" w:firstLine="34"/>
              <w:rPr>
                <w:szCs w:val="26"/>
              </w:rPr>
            </w:pPr>
            <w:r w:rsidRPr="00CD4CE3">
              <w:t>Зона специализированной общественной застройки иных видов</w:t>
            </w:r>
          </w:p>
        </w:tc>
        <w:tc>
          <w:tcPr>
            <w:tcW w:w="1559" w:type="dxa"/>
            <w:vAlign w:val="center"/>
          </w:tcPr>
          <w:p w:rsidR="00B32775" w:rsidRPr="00CD4CE3" w:rsidRDefault="00B32775" w:rsidP="00B003B5">
            <w:pPr>
              <w:ind w:firstLine="0"/>
              <w:jc w:val="center"/>
              <w:rPr>
                <w:lang w:eastAsia="ar-SA"/>
              </w:rPr>
            </w:pPr>
            <w:r w:rsidRPr="00CD4CE3">
              <w:rPr>
                <w:lang w:eastAsia="ar-SA"/>
              </w:rPr>
              <w:t>2,27</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2.2</w:t>
            </w:r>
          </w:p>
        </w:tc>
        <w:tc>
          <w:tcPr>
            <w:tcW w:w="7393" w:type="dxa"/>
          </w:tcPr>
          <w:p w:rsidR="00B32775" w:rsidRPr="00CD4CE3" w:rsidRDefault="00B32775" w:rsidP="00B003B5">
            <w:pPr>
              <w:snapToGrid w:val="0"/>
              <w:ind w:right="-1" w:firstLine="34"/>
              <w:rPr>
                <w:szCs w:val="26"/>
              </w:rPr>
            </w:pPr>
            <w:r w:rsidRPr="00CD4CE3">
              <w:rPr>
                <w:szCs w:val="26"/>
              </w:rPr>
              <w:t>Многофункциональная общественно-деловая зона</w:t>
            </w:r>
          </w:p>
        </w:tc>
        <w:tc>
          <w:tcPr>
            <w:tcW w:w="1559" w:type="dxa"/>
            <w:vAlign w:val="center"/>
          </w:tcPr>
          <w:p w:rsidR="00B32775" w:rsidRPr="00CD4CE3" w:rsidRDefault="00B32775" w:rsidP="001424CC">
            <w:pPr>
              <w:ind w:firstLine="0"/>
              <w:jc w:val="center"/>
              <w:rPr>
                <w:lang w:eastAsia="ar-SA"/>
              </w:rPr>
            </w:pPr>
            <w:r w:rsidRPr="00CD4CE3">
              <w:rPr>
                <w:lang w:eastAsia="ar-SA"/>
              </w:rPr>
              <w:t>12</w:t>
            </w:r>
            <w:r w:rsidR="001424CC">
              <w:rPr>
                <w:lang w:eastAsia="ar-SA"/>
              </w:rPr>
              <w:t>9</w:t>
            </w:r>
            <w:r w:rsidRPr="00CD4CE3">
              <w:rPr>
                <w:lang w:eastAsia="ar-SA"/>
              </w:rPr>
              <w:t>,</w:t>
            </w:r>
            <w:r w:rsidR="001424CC">
              <w:rPr>
                <w:lang w:eastAsia="ar-SA"/>
              </w:rPr>
              <w:t>0</w:t>
            </w:r>
            <w:r w:rsidRPr="00CD4CE3">
              <w:rPr>
                <w:lang w:eastAsia="ar-SA"/>
              </w:rPr>
              <w:t>1</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3.</w:t>
            </w:r>
          </w:p>
        </w:tc>
        <w:tc>
          <w:tcPr>
            <w:tcW w:w="7393" w:type="dxa"/>
          </w:tcPr>
          <w:p w:rsidR="00B32775" w:rsidRPr="00CD4CE3" w:rsidRDefault="00B32775" w:rsidP="00B003B5">
            <w:pPr>
              <w:snapToGrid w:val="0"/>
              <w:ind w:right="-1" w:firstLine="34"/>
              <w:rPr>
                <w:lang w:eastAsia="ar-SA"/>
              </w:rPr>
            </w:pPr>
            <w:r w:rsidRPr="00CD4CE3">
              <w:rPr>
                <w:b/>
                <w:lang w:eastAsia="ar-SA"/>
              </w:rPr>
              <w:t>Производственная зона</w:t>
            </w:r>
          </w:p>
        </w:tc>
        <w:tc>
          <w:tcPr>
            <w:tcW w:w="1559" w:type="dxa"/>
            <w:vAlign w:val="center"/>
          </w:tcPr>
          <w:p w:rsidR="00B32775" w:rsidRPr="00CD4CE3" w:rsidRDefault="00B32775" w:rsidP="001424CC">
            <w:pPr>
              <w:ind w:firstLine="0"/>
              <w:jc w:val="center"/>
              <w:rPr>
                <w:b/>
                <w:lang w:eastAsia="ar-SA"/>
              </w:rPr>
            </w:pPr>
            <w:r w:rsidRPr="00CD4CE3">
              <w:rPr>
                <w:b/>
                <w:lang w:eastAsia="ar-SA"/>
              </w:rPr>
              <w:t>42</w:t>
            </w:r>
            <w:r w:rsidR="001424CC">
              <w:rPr>
                <w:b/>
                <w:lang w:eastAsia="ar-SA"/>
              </w:rPr>
              <w:t>7</w:t>
            </w:r>
            <w:r w:rsidRPr="00CD4CE3">
              <w:rPr>
                <w:b/>
                <w:lang w:eastAsia="ar-SA"/>
              </w:rPr>
              <w:t>,</w:t>
            </w:r>
            <w:r w:rsidR="001424CC">
              <w:rPr>
                <w:b/>
                <w:lang w:eastAsia="ar-SA"/>
              </w:rPr>
              <w:t>19</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4.</w:t>
            </w:r>
          </w:p>
        </w:tc>
        <w:tc>
          <w:tcPr>
            <w:tcW w:w="7393" w:type="dxa"/>
          </w:tcPr>
          <w:p w:rsidR="00B32775" w:rsidRPr="00CD4CE3" w:rsidRDefault="00B32775" w:rsidP="00B003B5">
            <w:pPr>
              <w:snapToGrid w:val="0"/>
              <w:ind w:right="-1" w:firstLine="34"/>
              <w:rPr>
                <w:b/>
                <w:lang w:eastAsia="ar-SA"/>
              </w:rPr>
            </w:pPr>
            <w:r w:rsidRPr="00CD4CE3">
              <w:rPr>
                <w:b/>
                <w:lang w:eastAsia="ar-SA"/>
              </w:rPr>
              <w:t>Коммунально-складская зона</w:t>
            </w:r>
          </w:p>
        </w:tc>
        <w:tc>
          <w:tcPr>
            <w:tcW w:w="1559" w:type="dxa"/>
            <w:vAlign w:val="center"/>
          </w:tcPr>
          <w:p w:rsidR="00B32775" w:rsidRPr="00CD4CE3" w:rsidRDefault="00B32775" w:rsidP="00B003B5">
            <w:pPr>
              <w:ind w:firstLine="0"/>
              <w:jc w:val="center"/>
              <w:rPr>
                <w:b/>
                <w:lang w:eastAsia="ar-SA"/>
              </w:rPr>
            </w:pPr>
            <w:r w:rsidRPr="00CD4CE3">
              <w:rPr>
                <w:b/>
                <w:lang w:eastAsia="ar-SA"/>
              </w:rPr>
              <w:t>67,99</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5.</w:t>
            </w:r>
          </w:p>
        </w:tc>
        <w:tc>
          <w:tcPr>
            <w:tcW w:w="7393" w:type="dxa"/>
          </w:tcPr>
          <w:p w:rsidR="00B32775" w:rsidRPr="00CD4CE3" w:rsidRDefault="00B32775" w:rsidP="00B003B5">
            <w:pPr>
              <w:snapToGrid w:val="0"/>
              <w:ind w:right="-1" w:firstLine="34"/>
              <w:rPr>
                <w:lang w:eastAsia="ar-SA"/>
              </w:rPr>
            </w:pPr>
            <w:r w:rsidRPr="00CD4CE3">
              <w:rPr>
                <w:b/>
                <w:lang w:eastAsia="ar-SA"/>
              </w:rPr>
              <w:t>Зона инженерной инфраструктуры</w:t>
            </w:r>
          </w:p>
        </w:tc>
        <w:tc>
          <w:tcPr>
            <w:tcW w:w="1559" w:type="dxa"/>
            <w:vAlign w:val="center"/>
          </w:tcPr>
          <w:p w:rsidR="00B32775" w:rsidRPr="00CD4CE3" w:rsidRDefault="00B32775" w:rsidP="00B003B5">
            <w:pPr>
              <w:ind w:firstLine="0"/>
              <w:jc w:val="center"/>
              <w:rPr>
                <w:b/>
                <w:lang w:eastAsia="ar-SA"/>
              </w:rPr>
            </w:pPr>
            <w:r w:rsidRPr="00CD4CE3">
              <w:rPr>
                <w:b/>
                <w:lang w:eastAsia="ar-SA"/>
              </w:rPr>
              <w:t>37,18</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6.</w:t>
            </w:r>
          </w:p>
        </w:tc>
        <w:tc>
          <w:tcPr>
            <w:tcW w:w="7393" w:type="dxa"/>
          </w:tcPr>
          <w:p w:rsidR="00B32775" w:rsidRPr="00CD4CE3" w:rsidRDefault="00B32775" w:rsidP="00B003B5">
            <w:pPr>
              <w:snapToGrid w:val="0"/>
              <w:ind w:right="-1" w:firstLine="34"/>
              <w:rPr>
                <w:b/>
                <w:lang w:eastAsia="ar-SA"/>
              </w:rPr>
            </w:pPr>
            <w:r w:rsidRPr="00CD4CE3">
              <w:rPr>
                <w:b/>
                <w:lang w:eastAsia="ar-SA"/>
              </w:rPr>
              <w:t>Зона транспортной инфраструктуры</w:t>
            </w:r>
          </w:p>
        </w:tc>
        <w:tc>
          <w:tcPr>
            <w:tcW w:w="1559" w:type="dxa"/>
            <w:vAlign w:val="center"/>
          </w:tcPr>
          <w:p w:rsidR="00B32775" w:rsidRPr="00CD4CE3" w:rsidRDefault="00B32775" w:rsidP="00B003B5">
            <w:pPr>
              <w:ind w:firstLine="0"/>
              <w:jc w:val="center"/>
              <w:rPr>
                <w:b/>
                <w:lang w:eastAsia="ar-SA"/>
              </w:rPr>
            </w:pPr>
            <w:r w:rsidRPr="00CD4CE3">
              <w:rPr>
                <w:b/>
                <w:lang w:eastAsia="ar-SA"/>
              </w:rPr>
              <w:t>1033,23</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6.1</w:t>
            </w:r>
          </w:p>
        </w:tc>
        <w:tc>
          <w:tcPr>
            <w:tcW w:w="7393" w:type="dxa"/>
          </w:tcPr>
          <w:p w:rsidR="00B32775" w:rsidRPr="00CD4CE3" w:rsidRDefault="00B32775" w:rsidP="00B003B5">
            <w:pPr>
              <w:snapToGrid w:val="0"/>
              <w:ind w:right="-1" w:firstLine="34"/>
              <w:rPr>
                <w:lang w:eastAsia="ar-SA"/>
              </w:rPr>
            </w:pPr>
            <w:r w:rsidRPr="00CD4CE3">
              <w:t>Зона улично-дорожной сети</w:t>
            </w:r>
          </w:p>
        </w:tc>
        <w:tc>
          <w:tcPr>
            <w:tcW w:w="1559" w:type="dxa"/>
            <w:vAlign w:val="center"/>
          </w:tcPr>
          <w:p w:rsidR="00B32775" w:rsidRPr="00CD4CE3" w:rsidRDefault="00B32775" w:rsidP="00B003B5">
            <w:pPr>
              <w:ind w:firstLine="0"/>
              <w:jc w:val="center"/>
              <w:rPr>
                <w:lang w:eastAsia="ar-SA"/>
              </w:rPr>
            </w:pPr>
            <w:r w:rsidRPr="00CD4CE3">
              <w:rPr>
                <w:lang w:eastAsia="ar-SA"/>
              </w:rPr>
              <w:t>651,33</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6.2</w:t>
            </w:r>
          </w:p>
        </w:tc>
        <w:tc>
          <w:tcPr>
            <w:tcW w:w="7393" w:type="dxa"/>
          </w:tcPr>
          <w:p w:rsidR="00B32775" w:rsidRPr="00CD4CE3" w:rsidRDefault="00B32775" w:rsidP="00B003B5">
            <w:pPr>
              <w:snapToGrid w:val="0"/>
              <w:ind w:right="-1" w:firstLine="34"/>
              <w:rPr>
                <w:lang w:eastAsia="ar-SA"/>
              </w:rPr>
            </w:pPr>
            <w:r w:rsidRPr="00CD4CE3">
              <w:t>Зона объектов автомобильного транспорта</w:t>
            </w:r>
          </w:p>
        </w:tc>
        <w:tc>
          <w:tcPr>
            <w:tcW w:w="1559" w:type="dxa"/>
            <w:vAlign w:val="center"/>
          </w:tcPr>
          <w:p w:rsidR="00B32775" w:rsidRPr="00CD4CE3" w:rsidRDefault="00B32775" w:rsidP="00B003B5">
            <w:pPr>
              <w:ind w:firstLine="0"/>
              <w:jc w:val="center"/>
              <w:rPr>
                <w:lang w:eastAsia="ar-SA"/>
              </w:rPr>
            </w:pPr>
            <w:r w:rsidRPr="00CD4CE3">
              <w:rPr>
                <w:lang w:eastAsia="ar-SA"/>
              </w:rPr>
              <w:t>173,95</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6.3</w:t>
            </w:r>
          </w:p>
        </w:tc>
        <w:tc>
          <w:tcPr>
            <w:tcW w:w="7393" w:type="dxa"/>
          </w:tcPr>
          <w:p w:rsidR="00B32775" w:rsidRPr="00CD4CE3" w:rsidRDefault="00B32775" w:rsidP="00B003B5">
            <w:pPr>
              <w:snapToGrid w:val="0"/>
              <w:ind w:right="-1" w:firstLine="34"/>
              <w:rPr>
                <w:lang w:eastAsia="ar-SA"/>
              </w:rPr>
            </w:pPr>
            <w:r w:rsidRPr="00CD4CE3">
              <w:t>Зона объектов железнодорожного транспорта</w:t>
            </w:r>
          </w:p>
        </w:tc>
        <w:tc>
          <w:tcPr>
            <w:tcW w:w="1559" w:type="dxa"/>
            <w:vAlign w:val="center"/>
          </w:tcPr>
          <w:p w:rsidR="00B32775" w:rsidRPr="00CD4CE3" w:rsidRDefault="00B32775" w:rsidP="00B003B5">
            <w:pPr>
              <w:ind w:firstLine="0"/>
              <w:jc w:val="center"/>
              <w:rPr>
                <w:lang w:eastAsia="ar-SA"/>
              </w:rPr>
            </w:pPr>
            <w:r w:rsidRPr="00CD4CE3">
              <w:rPr>
                <w:lang w:eastAsia="ar-SA"/>
              </w:rPr>
              <w:t>179,07</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6.4</w:t>
            </w:r>
          </w:p>
        </w:tc>
        <w:tc>
          <w:tcPr>
            <w:tcW w:w="7393" w:type="dxa"/>
          </w:tcPr>
          <w:p w:rsidR="00B32775" w:rsidRPr="00CD4CE3" w:rsidRDefault="00B32775" w:rsidP="00B003B5">
            <w:pPr>
              <w:snapToGrid w:val="0"/>
              <w:ind w:right="-1" w:firstLine="34"/>
              <w:rPr>
                <w:lang w:eastAsia="ar-SA"/>
              </w:rPr>
            </w:pPr>
            <w:r w:rsidRPr="00CD4CE3">
              <w:t>Зона объектов трубопроводного транспорта</w:t>
            </w:r>
          </w:p>
        </w:tc>
        <w:tc>
          <w:tcPr>
            <w:tcW w:w="1559" w:type="dxa"/>
            <w:vAlign w:val="center"/>
          </w:tcPr>
          <w:p w:rsidR="00B32775" w:rsidRPr="00CD4CE3" w:rsidRDefault="00B32775" w:rsidP="00B003B5">
            <w:pPr>
              <w:ind w:firstLine="0"/>
              <w:jc w:val="center"/>
              <w:rPr>
                <w:lang w:eastAsia="ar-SA"/>
              </w:rPr>
            </w:pPr>
            <w:r w:rsidRPr="00CD4CE3">
              <w:rPr>
                <w:lang w:eastAsia="ar-SA"/>
              </w:rPr>
              <w:t>28,88</w:t>
            </w:r>
          </w:p>
        </w:tc>
      </w:tr>
      <w:tr w:rsidR="00B32775" w:rsidRPr="00CD4CE3" w:rsidTr="00B32775">
        <w:tc>
          <w:tcPr>
            <w:tcW w:w="937" w:type="dxa"/>
          </w:tcPr>
          <w:p w:rsidR="00B32775" w:rsidRPr="00CD4CE3" w:rsidRDefault="00B32775" w:rsidP="00B003B5">
            <w:pPr>
              <w:snapToGrid w:val="0"/>
              <w:ind w:right="-74" w:firstLine="0"/>
              <w:jc w:val="center"/>
              <w:rPr>
                <w:b/>
                <w:lang w:eastAsia="ar-SA"/>
              </w:rPr>
            </w:pPr>
            <w:r w:rsidRPr="00CD4CE3">
              <w:rPr>
                <w:b/>
                <w:lang w:eastAsia="ar-SA"/>
              </w:rPr>
              <w:t>7.</w:t>
            </w:r>
          </w:p>
        </w:tc>
        <w:tc>
          <w:tcPr>
            <w:tcW w:w="7393" w:type="dxa"/>
          </w:tcPr>
          <w:p w:rsidR="00B32775" w:rsidRPr="00CD4CE3" w:rsidRDefault="00B32775" w:rsidP="00B003B5">
            <w:pPr>
              <w:snapToGrid w:val="0"/>
              <w:ind w:right="-1" w:firstLine="34"/>
              <w:rPr>
                <w:b/>
                <w:lang w:eastAsia="ar-SA"/>
              </w:rPr>
            </w:pPr>
            <w:r w:rsidRPr="00CD4CE3">
              <w:rPr>
                <w:b/>
                <w:lang w:eastAsia="ar-SA"/>
              </w:rPr>
              <w:t xml:space="preserve">Зона сельскохозяйственного использования, </w:t>
            </w:r>
            <w:r w:rsidRPr="00CD4CE3">
              <w:rPr>
                <w:lang w:eastAsia="ar-SA"/>
              </w:rPr>
              <w:t xml:space="preserve">в том </w:t>
            </w:r>
            <w:r w:rsidRPr="00CD4CE3">
              <w:rPr>
                <w:lang w:eastAsia="ar-SA"/>
              </w:rPr>
              <w:lastRenderedPageBreak/>
              <w:t>числе:</w:t>
            </w:r>
          </w:p>
        </w:tc>
        <w:tc>
          <w:tcPr>
            <w:tcW w:w="1559" w:type="dxa"/>
            <w:vAlign w:val="center"/>
          </w:tcPr>
          <w:p w:rsidR="00B32775" w:rsidRPr="00CD4CE3" w:rsidRDefault="00B32775" w:rsidP="00B003B5">
            <w:pPr>
              <w:ind w:firstLine="0"/>
              <w:jc w:val="center"/>
              <w:rPr>
                <w:b/>
                <w:lang w:eastAsia="ar-SA"/>
              </w:rPr>
            </w:pPr>
            <w:r w:rsidRPr="00CD4CE3">
              <w:rPr>
                <w:b/>
                <w:lang w:eastAsia="ar-SA"/>
              </w:rPr>
              <w:lastRenderedPageBreak/>
              <w:t>4255,11</w:t>
            </w:r>
          </w:p>
        </w:tc>
      </w:tr>
      <w:tr w:rsidR="00B32775" w:rsidRPr="00CD4CE3" w:rsidTr="00B32775">
        <w:tc>
          <w:tcPr>
            <w:tcW w:w="937" w:type="dxa"/>
          </w:tcPr>
          <w:p w:rsidR="00B32775" w:rsidRPr="00CD4CE3" w:rsidRDefault="00B32775" w:rsidP="00B003B5">
            <w:pPr>
              <w:snapToGrid w:val="0"/>
              <w:ind w:right="-74" w:firstLine="0"/>
              <w:jc w:val="center"/>
              <w:rPr>
                <w:lang w:eastAsia="ar-SA"/>
              </w:rPr>
            </w:pPr>
            <w:r w:rsidRPr="00CD4CE3">
              <w:rPr>
                <w:lang w:eastAsia="ar-SA"/>
              </w:rPr>
              <w:lastRenderedPageBreak/>
              <w:t>7.1</w:t>
            </w:r>
          </w:p>
        </w:tc>
        <w:tc>
          <w:tcPr>
            <w:tcW w:w="7393" w:type="dxa"/>
          </w:tcPr>
          <w:p w:rsidR="00B32775" w:rsidRPr="00CD4CE3" w:rsidRDefault="00B32775" w:rsidP="00B003B5">
            <w:pPr>
              <w:snapToGrid w:val="0"/>
              <w:ind w:right="-1" w:firstLine="34"/>
              <w:rPr>
                <w:b/>
                <w:lang w:eastAsia="ar-SA"/>
              </w:rPr>
            </w:pPr>
            <w:r w:rsidRPr="00CD4CE3">
              <w:rPr>
                <w:spacing w:val="-1"/>
              </w:rPr>
              <w:t>Зона сельскохозяйственных угодий</w:t>
            </w:r>
          </w:p>
        </w:tc>
        <w:tc>
          <w:tcPr>
            <w:tcW w:w="1559" w:type="dxa"/>
            <w:vAlign w:val="center"/>
          </w:tcPr>
          <w:p w:rsidR="00B32775" w:rsidRPr="00CD4CE3" w:rsidRDefault="00B32775" w:rsidP="00B003B5">
            <w:pPr>
              <w:ind w:firstLine="0"/>
              <w:jc w:val="center"/>
              <w:rPr>
                <w:lang w:eastAsia="ar-SA"/>
              </w:rPr>
            </w:pPr>
            <w:r w:rsidRPr="00CD4CE3">
              <w:rPr>
                <w:lang w:eastAsia="ar-SA"/>
              </w:rPr>
              <w:t>2981,24</w:t>
            </w:r>
          </w:p>
        </w:tc>
      </w:tr>
      <w:tr w:rsidR="00B32775" w:rsidRPr="00CD4CE3" w:rsidTr="00B32775">
        <w:tc>
          <w:tcPr>
            <w:tcW w:w="937" w:type="dxa"/>
          </w:tcPr>
          <w:p w:rsidR="00B32775" w:rsidRPr="00CD4CE3" w:rsidRDefault="00B32775" w:rsidP="00B003B5">
            <w:pPr>
              <w:snapToGrid w:val="0"/>
              <w:ind w:right="-74" w:firstLine="0"/>
              <w:jc w:val="center"/>
              <w:rPr>
                <w:lang w:eastAsia="ar-SA"/>
              </w:rPr>
            </w:pPr>
            <w:r w:rsidRPr="00CD4CE3">
              <w:rPr>
                <w:lang w:eastAsia="ar-SA"/>
              </w:rPr>
              <w:t>7.2</w:t>
            </w:r>
          </w:p>
        </w:tc>
        <w:tc>
          <w:tcPr>
            <w:tcW w:w="7393" w:type="dxa"/>
          </w:tcPr>
          <w:p w:rsidR="00B32775" w:rsidRPr="00CD4CE3" w:rsidRDefault="00B32775" w:rsidP="00B003B5">
            <w:pPr>
              <w:snapToGrid w:val="0"/>
              <w:ind w:right="-1" w:firstLine="34"/>
              <w:rPr>
                <w:lang w:eastAsia="ar-SA"/>
              </w:rPr>
            </w:pPr>
            <w:r w:rsidRPr="00CD4CE3">
              <w:rPr>
                <w:spacing w:val="-1"/>
              </w:rPr>
              <w:t>Зона сельскохозяйственного использования</w:t>
            </w:r>
          </w:p>
        </w:tc>
        <w:tc>
          <w:tcPr>
            <w:tcW w:w="1559" w:type="dxa"/>
            <w:vAlign w:val="center"/>
          </w:tcPr>
          <w:p w:rsidR="00B32775" w:rsidRPr="00CD4CE3" w:rsidRDefault="00B32775" w:rsidP="00B003B5">
            <w:pPr>
              <w:ind w:firstLine="0"/>
              <w:jc w:val="center"/>
              <w:rPr>
                <w:lang w:eastAsia="ar-SA"/>
              </w:rPr>
            </w:pPr>
            <w:r w:rsidRPr="00CD4CE3">
              <w:rPr>
                <w:lang w:eastAsia="ar-SA"/>
              </w:rPr>
              <w:t>127,78</w:t>
            </w:r>
          </w:p>
        </w:tc>
      </w:tr>
      <w:tr w:rsidR="00B32775" w:rsidRPr="00CD4CE3" w:rsidTr="00B32775">
        <w:tc>
          <w:tcPr>
            <w:tcW w:w="937" w:type="dxa"/>
          </w:tcPr>
          <w:p w:rsidR="00B32775" w:rsidRPr="00CD4CE3" w:rsidRDefault="00B32775" w:rsidP="00B003B5">
            <w:pPr>
              <w:snapToGrid w:val="0"/>
              <w:ind w:right="-74" w:firstLine="0"/>
              <w:jc w:val="center"/>
              <w:rPr>
                <w:lang w:eastAsia="ar-SA"/>
              </w:rPr>
            </w:pPr>
            <w:r w:rsidRPr="00CD4CE3">
              <w:rPr>
                <w:lang w:eastAsia="ar-SA"/>
              </w:rPr>
              <w:t>7.3</w:t>
            </w:r>
          </w:p>
        </w:tc>
        <w:tc>
          <w:tcPr>
            <w:tcW w:w="7393" w:type="dxa"/>
          </w:tcPr>
          <w:p w:rsidR="00B32775" w:rsidRPr="00CD4CE3" w:rsidRDefault="00B32775" w:rsidP="00B003B5">
            <w:pPr>
              <w:snapToGrid w:val="0"/>
              <w:ind w:right="-1" w:firstLine="34"/>
              <w:rPr>
                <w:lang w:eastAsia="ar-SA"/>
              </w:rPr>
            </w:pPr>
            <w:r w:rsidRPr="00CD4CE3">
              <w:rPr>
                <w:spacing w:val="-1"/>
              </w:rPr>
              <w:t>Иная зона сельскохозяйственного назначения</w:t>
            </w:r>
          </w:p>
        </w:tc>
        <w:tc>
          <w:tcPr>
            <w:tcW w:w="1559" w:type="dxa"/>
            <w:vAlign w:val="center"/>
          </w:tcPr>
          <w:p w:rsidR="00B32775" w:rsidRPr="00CD4CE3" w:rsidRDefault="00B32775" w:rsidP="00B003B5">
            <w:pPr>
              <w:ind w:firstLine="0"/>
              <w:jc w:val="center"/>
              <w:rPr>
                <w:lang w:eastAsia="ar-SA"/>
              </w:rPr>
            </w:pPr>
            <w:r w:rsidRPr="00CD4CE3">
              <w:rPr>
                <w:lang w:eastAsia="ar-SA"/>
              </w:rPr>
              <w:t>925,95</w:t>
            </w:r>
          </w:p>
        </w:tc>
      </w:tr>
      <w:tr w:rsidR="00B32775" w:rsidRPr="00CD4CE3" w:rsidTr="00B32775">
        <w:tc>
          <w:tcPr>
            <w:tcW w:w="937" w:type="dxa"/>
          </w:tcPr>
          <w:p w:rsidR="00B32775" w:rsidRPr="00CD4CE3" w:rsidRDefault="00B32775" w:rsidP="00B003B5">
            <w:pPr>
              <w:snapToGrid w:val="0"/>
              <w:ind w:right="-74" w:firstLine="0"/>
              <w:jc w:val="center"/>
              <w:rPr>
                <w:lang w:eastAsia="ar-SA"/>
              </w:rPr>
            </w:pPr>
            <w:r w:rsidRPr="00CD4CE3">
              <w:rPr>
                <w:lang w:eastAsia="ar-SA"/>
              </w:rPr>
              <w:t>7.4</w:t>
            </w:r>
          </w:p>
        </w:tc>
        <w:tc>
          <w:tcPr>
            <w:tcW w:w="7393" w:type="dxa"/>
          </w:tcPr>
          <w:p w:rsidR="00B32775" w:rsidRPr="00CD4CE3" w:rsidRDefault="00B32775" w:rsidP="00B003B5">
            <w:pPr>
              <w:snapToGrid w:val="0"/>
              <w:ind w:right="-1" w:firstLine="34"/>
              <w:rPr>
                <w:spacing w:val="-1"/>
              </w:rPr>
            </w:pPr>
            <w:r w:rsidRPr="00CD4CE3">
              <w:rPr>
                <w:spacing w:val="-1"/>
              </w:rPr>
              <w:t>Производственная зона сельскохозяйственных</w:t>
            </w:r>
          </w:p>
          <w:p w:rsidR="00B32775" w:rsidRPr="00CD4CE3" w:rsidRDefault="00B32775" w:rsidP="00B003B5">
            <w:pPr>
              <w:snapToGrid w:val="0"/>
              <w:ind w:right="-1" w:firstLine="34"/>
              <w:rPr>
                <w:lang w:eastAsia="ar-SA"/>
              </w:rPr>
            </w:pPr>
            <w:r w:rsidRPr="00CD4CE3">
              <w:rPr>
                <w:spacing w:val="-1"/>
              </w:rPr>
              <w:t>предприятий</w:t>
            </w:r>
          </w:p>
        </w:tc>
        <w:tc>
          <w:tcPr>
            <w:tcW w:w="1559" w:type="dxa"/>
            <w:vAlign w:val="center"/>
          </w:tcPr>
          <w:p w:rsidR="00B32775" w:rsidRPr="00CD4CE3" w:rsidRDefault="00B32775" w:rsidP="00B003B5">
            <w:pPr>
              <w:ind w:firstLine="0"/>
              <w:jc w:val="center"/>
              <w:rPr>
                <w:lang w:eastAsia="ar-SA"/>
              </w:rPr>
            </w:pPr>
            <w:r w:rsidRPr="00CD4CE3">
              <w:rPr>
                <w:lang w:eastAsia="ar-SA"/>
              </w:rPr>
              <w:t>122,95</w:t>
            </w:r>
          </w:p>
        </w:tc>
      </w:tr>
      <w:tr w:rsidR="00B32775" w:rsidRPr="00CD4CE3" w:rsidTr="00B32775">
        <w:tc>
          <w:tcPr>
            <w:tcW w:w="937" w:type="dxa"/>
          </w:tcPr>
          <w:p w:rsidR="00B32775" w:rsidRPr="00CD4CE3" w:rsidRDefault="00B32775" w:rsidP="00B003B5">
            <w:pPr>
              <w:snapToGrid w:val="0"/>
              <w:ind w:right="-74" w:firstLine="0"/>
              <w:jc w:val="center"/>
              <w:rPr>
                <w:lang w:eastAsia="ar-SA"/>
              </w:rPr>
            </w:pPr>
            <w:r w:rsidRPr="00CD4CE3">
              <w:rPr>
                <w:lang w:eastAsia="ar-SA"/>
              </w:rPr>
              <w:t>7.5</w:t>
            </w:r>
          </w:p>
        </w:tc>
        <w:tc>
          <w:tcPr>
            <w:tcW w:w="7393" w:type="dxa"/>
          </w:tcPr>
          <w:p w:rsidR="00B32775" w:rsidRPr="00CD4CE3" w:rsidRDefault="00B32775" w:rsidP="00B003B5">
            <w:pPr>
              <w:snapToGrid w:val="0"/>
              <w:ind w:right="-1" w:firstLine="34"/>
              <w:rPr>
                <w:spacing w:val="-1"/>
              </w:rPr>
            </w:pPr>
            <w:r w:rsidRPr="00CD4CE3">
              <w:rPr>
                <w:spacing w:val="-1"/>
              </w:rPr>
              <w:t>Зона садоводства и огородничества</w:t>
            </w:r>
          </w:p>
        </w:tc>
        <w:tc>
          <w:tcPr>
            <w:tcW w:w="1559" w:type="dxa"/>
            <w:vAlign w:val="center"/>
          </w:tcPr>
          <w:p w:rsidR="00B32775" w:rsidRPr="00CD4CE3" w:rsidRDefault="00B32775" w:rsidP="00B003B5">
            <w:pPr>
              <w:ind w:firstLine="0"/>
              <w:jc w:val="center"/>
              <w:rPr>
                <w:lang w:eastAsia="ar-SA"/>
              </w:rPr>
            </w:pPr>
            <w:r w:rsidRPr="00CD4CE3">
              <w:rPr>
                <w:lang w:eastAsia="ar-SA"/>
              </w:rPr>
              <w:t>97,19</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8.</w:t>
            </w:r>
          </w:p>
        </w:tc>
        <w:tc>
          <w:tcPr>
            <w:tcW w:w="7393" w:type="dxa"/>
          </w:tcPr>
          <w:p w:rsidR="00B32775" w:rsidRPr="00CD4CE3" w:rsidRDefault="00B32775" w:rsidP="00B003B5">
            <w:pPr>
              <w:snapToGrid w:val="0"/>
              <w:ind w:right="-1" w:firstLine="34"/>
              <w:rPr>
                <w:b/>
                <w:lang w:eastAsia="ar-SA"/>
              </w:rPr>
            </w:pPr>
            <w:r w:rsidRPr="00CD4CE3">
              <w:rPr>
                <w:b/>
                <w:lang w:eastAsia="ar-SA"/>
              </w:rPr>
              <w:t xml:space="preserve">Рекреационная зона </w:t>
            </w:r>
          </w:p>
        </w:tc>
        <w:tc>
          <w:tcPr>
            <w:tcW w:w="1559" w:type="dxa"/>
            <w:vAlign w:val="center"/>
          </w:tcPr>
          <w:p w:rsidR="00B32775" w:rsidRPr="00CD4CE3" w:rsidRDefault="00B32775" w:rsidP="00B003B5">
            <w:pPr>
              <w:ind w:firstLine="0"/>
              <w:jc w:val="center"/>
              <w:rPr>
                <w:b/>
                <w:lang w:eastAsia="ar-SA"/>
              </w:rPr>
            </w:pPr>
            <w:r w:rsidRPr="00CD4CE3">
              <w:rPr>
                <w:b/>
                <w:lang w:eastAsia="ar-SA"/>
              </w:rPr>
              <w:t>83,18</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8.1</w:t>
            </w:r>
          </w:p>
        </w:tc>
        <w:tc>
          <w:tcPr>
            <w:tcW w:w="7393" w:type="dxa"/>
            <w:vAlign w:val="center"/>
          </w:tcPr>
          <w:p w:rsidR="00B32775" w:rsidRPr="00CD4CE3" w:rsidRDefault="00B32775" w:rsidP="00B003B5">
            <w:pPr>
              <w:pStyle w:val="117"/>
              <w:ind w:firstLine="0"/>
            </w:pPr>
            <w:r w:rsidRPr="00CD4CE3">
              <w:t>Зона озелененных территорий общего пользования (лесопарки, парки, сады, скверы, бульвары, городские леса)</w:t>
            </w:r>
          </w:p>
        </w:tc>
        <w:tc>
          <w:tcPr>
            <w:tcW w:w="1559" w:type="dxa"/>
            <w:vAlign w:val="center"/>
          </w:tcPr>
          <w:p w:rsidR="00B32775" w:rsidRPr="00CD4CE3" w:rsidRDefault="00B32775" w:rsidP="00B003B5">
            <w:pPr>
              <w:ind w:firstLine="0"/>
              <w:jc w:val="center"/>
              <w:rPr>
                <w:lang w:eastAsia="ar-SA"/>
              </w:rPr>
            </w:pPr>
            <w:r w:rsidRPr="00CD4CE3">
              <w:rPr>
                <w:lang w:eastAsia="ar-SA"/>
              </w:rPr>
              <w:t>80,42</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8.2</w:t>
            </w:r>
          </w:p>
        </w:tc>
        <w:tc>
          <w:tcPr>
            <w:tcW w:w="7393" w:type="dxa"/>
            <w:vAlign w:val="center"/>
          </w:tcPr>
          <w:p w:rsidR="00B32775" w:rsidRPr="00CD4CE3" w:rsidRDefault="00B32775" w:rsidP="00B003B5">
            <w:pPr>
              <w:pStyle w:val="117"/>
              <w:ind w:firstLine="0"/>
            </w:pPr>
            <w:r w:rsidRPr="00CD4CE3">
              <w:t>Зона отдыха</w:t>
            </w:r>
          </w:p>
        </w:tc>
        <w:tc>
          <w:tcPr>
            <w:tcW w:w="1559" w:type="dxa"/>
            <w:vAlign w:val="center"/>
          </w:tcPr>
          <w:p w:rsidR="00B32775" w:rsidRPr="00CD4CE3" w:rsidRDefault="00B32775" w:rsidP="00B003B5">
            <w:pPr>
              <w:ind w:firstLine="0"/>
              <w:jc w:val="center"/>
              <w:rPr>
                <w:lang w:eastAsia="ar-SA"/>
              </w:rPr>
            </w:pPr>
            <w:r w:rsidRPr="00CD4CE3">
              <w:rPr>
                <w:lang w:eastAsia="ar-SA"/>
              </w:rPr>
              <w:t>2,76</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9.</w:t>
            </w:r>
          </w:p>
        </w:tc>
        <w:tc>
          <w:tcPr>
            <w:tcW w:w="7393" w:type="dxa"/>
          </w:tcPr>
          <w:p w:rsidR="00B32775" w:rsidRPr="00CD4CE3" w:rsidRDefault="00B32775" w:rsidP="00B003B5">
            <w:pPr>
              <w:snapToGrid w:val="0"/>
              <w:ind w:right="-1" w:firstLine="34"/>
              <w:rPr>
                <w:b/>
                <w:lang w:eastAsia="ar-SA"/>
              </w:rPr>
            </w:pPr>
            <w:r w:rsidRPr="00CD4CE3">
              <w:rPr>
                <w:b/>
                <w:lang w:eastAsia="ar-SA"/>
              </w:rPr>
              <w:t>Зона специального назначения</w:t>
            </w:r>
          </w:p>
        </w:tc>
        <w:tc>
          <w:tcPr>
            <w:tcW w:w="1559" w:type="dxa"/>
            <w:vAlign w:val="center"/>
          </w:tcPr>
          <w:p w:rsidR="00B32775" w:rsidRPr="00CD4CE3" w:rsidRDefault="00B32775" w:rsidP="00B003B5">
            <w:pPr>
              <w:ind w:firstLine="0"/>
              <w:jc w:val="center"/>
              <w:rPr>
                <w:b/>
                <w:lang w:eastAsia="ar-SA"/>
              </w:rPr>
            </w:pPr>
            <w:r w:rsidRPr="00CD4CE3">
              <w:rPr>
                <w:b/>
                <w:lang w:eastAsia="ar-SA"/>
              </w:rPr>
              <w:t>123,39</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9.1</w:t>
            </w:r>
          </w:p>
        </w:tc>
        <w:tc>
          <w:tcPr>
            <w:tcW w:w="7393" w:type="dxa"/>
          </w:tcPr>
          <w:p w:rsidR="00B32775" w:rsidRPr="00CD4CE3" w:rsidRDefault="00B32775" w:rsidP="00B003B5">
            <w:pPr>
              <w:snapToGrid w:val="0"/>
              <w:ind w:right="-1" w:firstLine="34"/>
              <w:rPr>
                <w:lang w:eastAsia="ar-SA"/>
              </w:rPr>
            </w:pPr>
            <w:r w:rsidRPr="00CD4CE3">
              <w:rPr>
                <w:lang w:eastAsia="ar-SA"/>
              </w:rPr>
              <w:t>Зона кладбищ</w:t>
            </w:r>
          </w:p>
        </w:tc>
        <w:tc>
          <w:tcPr>
            <w:tcW w:w="1559" w:type="dxa"/>
            <w:vAlign w:val="center"/>
          </w:tcPr>
          <w:p w:rsidR="00B32775" w:rsidRPr="00CD4CE3" w:rsidRDefault="00B32775" w:rsidP="00B003B5">
            <w:pPr>
              <w:ind w:firstLine="0"/>
              <w:jc w:val="center"/>
              <w:rPr>
                <w:lang w:eastAsia="ar-SA"/>
              </w:rPr>
            </w:pPr>
            <w:r w:rsidRPr="00CD4CE3">
              <w:rPr>
                <w:lang w:eastAsia="ar-SA"/>
              </w:rPr>
              <w:t>52,81</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9.2</w:t>
            </w:r>
          </w:p>
        </w:tc>
        <w:tc>
          <w:tcPr>
            <w:tcW w:w="7393" w:type="dxa"/>
          </w:tcPr>
          <w:p w:rsidR="00B32775" w:rsidRPr="00CD4CE3" w:rsidRDefault="00B32775" w:rsidP="00B003B5">
            <w:pPr>
              <w:snapToGrid w:val="0"/>
              <w:ind w:right="-1" w:firstLine="34"/>
              <w:rPr>
                <w:lang w:eastAsia="ar-SA"/>
              </w:rPr>
            </w:pPr>
            <w:r w:rsidRPr="00CD4CE3">
              <w:rPr>
                <w:lang w:eastAsia="ar-SA"/>
              </w:rPr>
              <w:t>Зона складирования и захоронения отходов</w:t>
            </w:r>
          </w:p>
        </w:tc>
        <w:tc>
          <w:tcPr>
            <w:tcW w:w="1559" w:type="dxa"/>
            <w:vAlign w:val="center"/>
          </w:tcPr>
          <w:p w:rsidR="00B32775" w:rsidRPr="00CD4CE3" w:rsidRDefault="00B32775" w:rsidP="00B003B5">
            <w:pPr>
              <w:ind w:firstLine="0"/>
              <w:jc w:val="center"/>
              <w:rPr>
                <w:lang w:eastAsia="ar-SA"/>
              </w:rPr>
            </w:pPr>
            <w:r w:rsidRPr="00CD4CE3">
              <w:rPr>
                <w:lang w:eastAsia="ar-SA"/>
              </w:rPr>
              <w:t>5,43</w:t>
            </w:r>
          </w:p>
        </w:tc>
      </w:tr>
      <w:tr w:rsidR="00B32775" w:rsidRPr="00CD4CE3" w:rsidTr="00B32775">
        <w:tc>
          <w:tcPr>
            <w:tcW w:w="937" w:type="dxa"/>
          </w:tcPr>
          <w:p w:rsidR="00B32775" w:rsidRPr="00CD4CE3" w:rsidRDefault="00B32775" w:rsidP="00B003B5">
            <w:pPr>
              <w:snapToGrid w:val="0"/>
              <w:ind w:right="-1" w:firstLine="34"/>
              <w:jc w:val="center"/>
              <w:rPr>
                <w:lang w:eastAsia="ar-SA"/>
              </w:rPr>
            </w:pPr>
            <w:r w:rsidRPr="00CD4CE3">
              <w:rPr>
                <w:lang w:eastAsia="ar-SA"/>
              </w:rPr>
              <w:t>9.3</w:t>
            </w:r>
          </w:p>
        </w:tc>
        <w:tc>
          <w:tcPr>
            <w:tcW w:w="7393" w:type="dxa"/>
          </w:tcPr>
          <w:p w:rsidR="00B32775" w:rsidRPr="00CD4CE3" w:rsidRDefault="00B32775" w:rsidP="00B003B5">
            <w:pPr>
              <w:snapToGrid w:val="0"/>
              <w:ind w:right="-1" w:firstLine="34"/>
              <w:rPr>
                <w:lang w:eastAsia="ar-SA"/>
              </w:rPr>
            </w:pPr>
            <w:r w:rsidRPr="00CD4CE3">
              <w:t>Зона озелененных территорий специального назначения</w:t>
            </w:r>
          </w:p>
        </w:tc>
        <w:tc>
          <w:tcPr>
            <w:tcW w:w="1559" w:type="dxa"/>
          </w:tcPr>
          <w:p w:rsidR="00B32775" w:rsidRPr="00CD4CE3" w:rsidRDefault="00B32775" w:rsidP="00B003B5">
            <w:pPr>
              <w:ind w:firstLine="33"/>
              <w:jc w:val="center"/>
            </w:pPr>
            <w:r w:rsidRPr="00CD4CE3">
              <w:rPr>
                <w:lang w:eastAsia="ar-SA"/>
              </w:rPr>
              <w:t>65,15</w:t>
            </w:r>
          </w:p>
        </w:tc>
      </w:tr>
      <w:tr w:rsidR="00B32775" w:rsidRPr="00CD4CE3" w:rsidTr="00B32775">
        <w:tc>
          <w:tcPr>
            <w:tcW w:w="937" w:type="dxa"/>
          </w:tcPr>
          <w:p w:rsidR="00B32775" w:rsidRPr="00CD4CE3" w:rsidRDefault="00B32775" w:rsidP="00B003B5">
            <w:pPr>
              <w:snapToGrid w:val="0"/>
              <w:ind w:right="-1" w:firstLine="34"/>
              <w:jc w:val="center"/>
              <w:rPr>
                <w:b/>
                <w:lang w:eastAsia="ar-SA"/>
              </w:rPr>
            </w:pPr>
            <w:r w:rsidRPr="00CD4CE3">
              <w:rPr>
                <w:b/>
                <w:lang w:eastAsia="ar-SA"/>
              </w:rPr>
              <w:t>10</w:t>
            </w:r>
          </w:p>
        </w:tc>
        <w:tc>
          <w:tcPr>
            <w:tcW w:w="7393" w:type="dxa"/>
          </w:tcPr>
          <w:p w:rsidR="00B32775" w:rsidRPr="00CD4CE3" w:rsidRDefault="00B32775" w:rsidP="00B003B5">
            <w:pPr>
              <w:snapToGrid w:val="0"/>
              <w:ind w:right="-1" w:firstLine="34"/>
              <w:rPr>
                <w:b/>
                <w:lang w:eastAsia="ar-SA"/>
              </w:rPr>
            </w:pPr>
            <w:r w:rsidRPr="00CD4CE3">
              <w:rPr>
                <w:b/>
                <w:lang w:eastAsia="ar-SA"/>
              </w:rPr>
              <w:t xml:space="preserve">Зоны иного назначения, </w:t>
            </w:r>
            <w:r w:rsidRPr="00CD4CE3">
              <w:rPr>
                <w:lang w:eastAsia="ar-SA"/>
              </w:rPr>
              <w:t>в том числе:</w:t>
            </w:r>
          </w:p>
        </w:tc>
        <w:tc>
          <w:tcPr>
            <w:tcW w:w="1559" w:type="dxa"/>
            <w:vAlign w:val="center"/>
          </w:tcPr>
          <w:p w:rsidR="00B32775" w:rsidRPr="00CD4CE3" w:rsidRDefault="00B32775" w:rsidP="00B003B5">
            <w:pPr>
              <w:ind w:firstLine="0"/>
              <w:jc w:val="center"/>
              <w:rPr>
                <w:b/>
                <w:lang w:eastAsia="ar-SA"/>
              </w:rPr>
            </w:pPr>
            <w:r w:rsidRPr="00CD4CE3">
              <w:rPr>
                <w:b/>
                <w:lang w:eastAsia="ar-SA"/>
              </w:rPr>
              <w:t>95,46</w:t>
            </w:r>
          </w:p>
        </w:tc>
      </w:tr>
      <w:tr w:rsidR="00B32775" w:rsidRPr="00CD4CE3" w:rsidTr="00B32775">
        <w:tc>
          <w:tcPr>
            <w:tcW w:w="937" w:type="dxa"/>
          </w:tcPr>
          <w:p w:rsidR="00B32775" w:rsidRPr="00CD4CE3" w:rsidRDefault="00B32775" w:rsidP="00B003B5">
            <w:pPr>
              <w:snapToGrid w:val="0"/>
              <w:spacing w:line="276" w:lineRule="auto"/>
              <w:ind w:right="-1" w:firstLine="34"/>
              <w:jc w:val="center"/>
              <w:rPr>
                <w:lang w:eastAsia="ar-SA"/>
              </w:rPr>
            </w:pPr>
            <w:r w:rsidRPr="00CD4CE3">
              <w:rPr>
                <w:lang w:eastAsia="ar-SA"/>
              </w:rPr>
              <w:t>10.1</w:t>
            </w:r>
          </w:p>
        </w:tc>
        <w:tc>
          <w:tcPr>
            <w:tcW w:w="7393" w:type="dxa"/>
          </w:tcPr>
          <w:p w:rsidR="00B32775" w:rsidRPr="00CD4CE3" w:rsidRDefault="00B32775" w:rsidP="00B003B5">
            <w:pPr>
              <w:snapToGrid w:val="0"/>
              <w:spacing w:line="276" w:lineRule="auto"/>
              <w:ind w:right="-1" w:firstLine="34"/>
              <w:rPr>
                <w:lang w:eastAsia="ar-SA"/>
              </w:rPr>
            </w:pPr>
            <w:r w:rsidRPr="00CD4CE3">
              <w:rPr>
                <w:szCs w:val="26"/>
              </w:rPr>
              <w:t>Зона акваторий</w:t>
            </w:r>
          </w:p>
        </w:tc>
        <w:tc>
          <w:tcPr>
            <w:tcW w:w="1559" w:type="dxa"/>
            <w:vAlign w:val="center"/>
          </w:tcPr>
          <w:p w:rsidR="00B32775" w:rsidRPr="00CD4CE3" w:rsidRDefault="00B32775" w:rsidP="00B003B5">
            <w:pPr>
              <w:spacing w:line="276" w:lineRule="auto"/>
              <w:ind w:firstLine="0"/>
              <w:jc w:val="center"/>
              <w:rPr>
                <w:lang w:eastAsia="ar-SA"/>
              </w:rPr>
            </w:pPr>
            <w:r w:rsidRPr="00CD4CE3">
              <w:rPr>
                <w:lang w:eastAsia="ar-SA"/>
              </w:rPr>
              <w:t>95,46</w:t>
            </w:r>
          </w:p>
        </w:tc>
      </w:tr>
      <w:tr w:rsidR="00B32775" w:rsidRPr="00CD4CE3" w:rsidTr="00B32775">
        <w:tc>
          <w:tcPr>
            <w:tcW w:w="937" w:type="dxa"/>
          </w:tcPr>
          <w:p w:rsidR="00B32775" w:rsidRPr="00CD4CE3" w:rsidRDefault="00B32775" w:rsidP="00B003B5">
            <w:pPr>
              <w:snapToGrid w:val="0"/>
              <w:ind w:right="-74" w:firstLine="0"/>
              <w:jc w:val="center"/>
              <w:rPr>
                <w:b/>
                <w:lang w:eastAsia="ar-SA"/>
              </w:rPr>
            </w:pPr>
            <w:r w:rsidRPr="00CD4CE3">
              <w:rPr>
                <w:b/>
                <w:lang w:eastAsia="ar-SA"/>
              </w:rPr>
              <w:t>11.</w:t>
            </w:r>
          </w:p>
        </w:tc>
        <w:tc>
          <w:tcPr>
            <w:tcW w:w="7393" w:type="dxa"/>
          </w:tcPr>
          <w:p w:rsidR="00B32775" w:rsidRPr="00CD4CE3" w:rsidRDefault="00B32775" w:rsidP="00B003B5">
            <w:pPr>
              <w:snapToGrid w:val="0"/>
              <w:ind w:right="-1" w:firstLine="34"/>
              <w:rPr>
                <w:b/>
              </w:rPr>
            </w:pPr>
            <w:r w:rsidRPr="00CD4CE3">
              <w:rPr>
                <w:b/>
              </w:rPr>
              <w:t xml:space="preserve">Зона режимных территорий    </w:t>
            </w:r>
          </w:p>
        </w:tc>
        <w:tc>
          <w:tcPr>
            <w:tcW w:w="1559" w:type="dxa"/>
            <w:vAlign w:val="center"/>
          </w:tcPr>
          <w:p w:rsidR="00B32775" w:rsidRPr="00CD4CE3" w:rsidRDefault="00B32775" w:rsidP="00B003B5">
            <w:pPr>
              <w:ind w:firstLine="0"/>
              <w:jc w:val="center"/>
              <w:rPr>
                <w:b/>
                <w:lang w:eastAsia="ar-SA"/>
              </w:rPr>
            </w:pPr>
            <w:r w:rsidRPr="00CD4CE3">
              <w:rPr>
                <w:b/>
                <w:lang w:eastAsia="ar-SA"/>
              </w:rPr>
              <w:t>476,15</w:t>
            </w:r>
          </w:p>
        </w:tc>
      </w:tr>
      <w:tr w:rsidR="00B32775" w:rsidRPr="00CD4CE3" w:rsidTr="00B32775">
        <w:tc>
          <w:tcPr>
            <w:tcW w:w="937" w:type="dxa"/>
          </w:tcPr>
          <w:p w:rsidR="00B32775" w:rsidRPr="00CD4CE3" w:rsidRDefault="00B32775" w:rsidP="00B003B5">
            <w:pPr>
              <w:snapToGrid w:val="0"/>
              <w:ind w:right="-74" w:firstLine="0"/>
              <w:jc w:val="center"/>
              <w:rPr>
                <w:b/>
                <w:lang w:eastAsia="ar-SA"/>
              </w:rPr>
            </w:pPr>
            <w:r w:rsidRPr="00CD4CE3">
              <w:rPr>
                <w:b/>
                <w:lang w:eastAsia="ar-SA"/>
              </w:rPr>
              <w:t>12.</w:t>
            </w:r>
          </w:p>
        </w:tc>
        <w:tc>
          <w:tcPr>
            <w:tcW w:w="7393" w:type="dxa"/>
          </w:tcPr>
          <w:p w:rsidR="00B32775" w:rsidRPr="00CD4CE3" w:rsidRDefault="00B32775" w:rsidP="00B003B5">
            <w:pPr>
              <w:snapToGrid w:val="0"/>
              <w:ind w:right="-1" w:firstLine="34"/>
              <w:rPr>
                <w:b/>
              </w:rPr>
            </w:pPr>
            <w:r w:rsidRPr="00CD4CE3">
              <w:rPr>
                <w:b/>
              </w:rPr>
              <w:t>Земли запаса</w:t>
            </w:r>
          </w:p>
        </w:tc>
        <w:tc>
          <w:tcPr>
            <w:tcW w:w="1559" w:type="dxa"/>
            <w:vAlign w:val="center"/>
          </w:tcPr>
          <w:p w:rsidR="00B32775" w:rsidRPr="00CD4CE3" w:rsidRDefault="00B32775" w:rsidP="00B003B5">
            <w:pPr>
              <w:ind w:firstLine="0"/>
              <w:jc w:val="center"/>
              <w:rPr>
                <w:b/>
                <w:lang w:eastAsia="ar-SA"/>
              </w:rPr>
            </w:pPr>
            <w:r w:rsidRPr="00CD4CE3">
              <w:rPr>
                <w:b/>
                <w:lang w:eastAsia="ar-SA"/>
              </w:rPr>
              <w:t>3,75</w:t>
            </w:r>
          </w:p>
        </w:tc>
      </w:tr>
      <w:tr w:rsidR="00B32775" w:rsidRPr="00CD4CE3" w:rsidTr="00B32775">
        <w:tc>
          <w:tcPr>
            <w:tcW w:w="937" w:type="dxa"/>
          </w:tcPr>
          <w:p w:rsidR="00B32775" w:rsidRPr="00CD4CE3" w:rsidRDefault="00B32775" w:rsidP="00B003B5">
            <w:pPr>
              <w:snapToGrid w:val="0"/>
              <w:ind w:right="-74" w:firstLine="0"/>
              <w:jc w:val="center"/>
              <w:rPr>
                <w:b/>
                <w:lang w:eastAsia="ar-SA"/>
              </w:rPr>
            </w:pPr>
            <w:r w:rsidRPr="00CD4CE3">
              <w:rPr>
                <w:b/>
                <w:lang w:eastAsia="ar-SA"/>
              </w:rPr>
              <w:t>13.</w:t>
            </w:r>
          </w:p>
        </w:tc>
        <w:tc>
          <w:tcPr>
            <w:tcW w:w="7393" w:type="dxa"/>
          </w:tcPr>
          <w:p w:rsidR="00B32775" w:rsidRPr="00CD4CE3" w:rsidRDefault="00B32775" w:rsidP="00B003B5">
            <w:pPr>
              <w:snapToGrid w:val="0"/>
              <w:ind w:right="-1" w:firstLine="34"/>
              <w:rPr>
                <w:b/>
              </w:rPr>
            </w:pPr>
            <w:r w:rsidRPr="00CD4CE3">
              <w:rPr>
                <w:b/>
              </w:rPr>
              <w:t xml:space="preserve">Земли лесного фонда, </w:t>
            </w:r>
            <w:r w:rsidRPr="00CD4CE3">
              <w:t>из них:</w:t>
            </w:r>
          </w:p>
        </w:tc>
        <w:tc>
          <w:tcPr>
            <w:tcW w:w="1559" w:type="dxa"/>
            <w:vAlign w:val="center"/>
          </w:tcPr>
          <w:p w:rsidR="00B32775" w:rsidRPr="00CD4CE3" w:rsidRDefault="00B32775" w:rsidP="00B003B5">
            <w:pPr>
              <w:ind w:firstLine="0"/>
              <w:jc w:val="center"/>
              <w:rPr>
                <w:b/>
                <w:lang w:eastAsia="ar-SA"/>
              </w:rPr>
            </w:pPr>
            <w:r w:rsidRPr="00CD4CE3">
              <w:rPr>
                <w:b/>
                <w:lang w:eastAsia="ar-SA"/>
              </w:rPr>
              <w:t>749,95</w:t>
            </w:r>
          </w:p>
        </w:tc>
      </w:tr>
      <w:tr w:rsidR="00B32775" w:rsidRPr="00CD4CE3" w:rsidTr="00B32775">
        <w:tc>
          <w:tcPr>
            <w:tcW w:w="937" w:type="dxa"/>
          </w:tcPr>
          <w:p w:rsidR="00B32775" w:rsidRPr="00CD4CE3" w:rsidRDefault="00B32775" w:rsidP="00B003B5">
            <w:pPr>
              <w:snapToGrid w:val="0"/>
              <w:ind w:right="-1" w:firstLine="34"/>
              <w:jc w:val="center"/>
              <w:rPr>
                <w:lang w:eastAsia="ar-SA"/>
              </w:rPr>
            </w:pPr>
          </w:p>
        </w:tc>
        <w:tc>
          <w:tcPr>
            <w:tcW w:w="7393" w:type="dxa"/>
            <w:vAlign w:val="center"/>
          </w:tcPr>
          <w:p w:rsidR="00B32775" w:rsidRPr="00CD4CE3" w:rsidRDefault="00B32775" w:rsidP="00B003B5">
            <w:pPr>
              <w:pStyle w:val="117"/>
              <w:ind w:firstLine="0"/>
            </w:pPr>
            <w:r w:rsidRPr="00CD4CE3">
              <w:t>Лесопарковых (заленых) зон</w:t>
            </w:r>
          </w:p>
        </w:tc>
        <w:tc>
          <w:tcPr>
            <w:tcW w:w="1559" w:type="dxa"/>
            <w:vAlign w:val="center"/>
          </w:tcPr>
          <w:p w:rsidR="00B32775" w:rsidRPr="00CD4CE3" w:rsidRDefault="00B32775" w:rsidP="00B003B5">
            <w:pPr>
              <w:ind w:firstLine="0"/>
              <w:jc w:val="center"/>
              <w:rPr>
                <w:lang w:eastAsia="ar-SA"/>
              </w:rPr>
            </w:pPr>
            <w:r w:rsidRPr="00CD4CE3">
              <w:rPr>
                <w:lang w:eastAsia="ar-SA"/>
              </w:rPr>
              <w:t>296,25</w:t>
            </w:r>
          </w:p>
        </w:tc>
      </w:tr>
    </w:tbl>
    <w:p w:rsidR="00F325CC" w:rsidRPr="00314DAD" w:rsidRDefault="00F325CC" w:rsidP="00210388">
      <w:pPr>
        <w:tabs>
          <w:tab w:val="left" w:pos="7635"/>
        </w:tabs>
        <w:ind w:right="-1" w:firstLine="0"/>
        <w:jc w:val="right"/>
        <w:rPr>
          <w:bCs/>
          <w:highlight w:val="yellow"/>
        </w:rPr>
      </w:pPr>
    </w:p>
    <w:p w:rsidR="001325D3" w:rsidRPr="007D4327" w:rsidRDefault="003E4EA7" w:rsidP="00681219">
      <w:pPr>
        <w:pStyle w:val="20"/>
        <w:rPr>
          <w:b/>
        </w:rPr>
      </w:pPr>
      <w:bookmarkStart w:id="90" w:name="_Toc107050722"/>
      <w:r w:rsidRPr="007D4327">
        <w:rPr>
          <w:b/>
          <w:szCs w:val="28"/>
        </w:rPr>
        <w:t>2.2.</w:t>
      </w:r>
      <w:r w:rsidR="00E74838" w:rsidRPr="007D4327">
        <w:rPr>
          <w:b/>
        </w:rPr>
        <w:t>3</w:t>
      </w:r>
      <w:r w:rsidR="001325D3" w:rsidRPr="007D4327">
        <w:rPr>
          <w:b/>
        </w:rPr>
        <w:t xml:space="preserve"> </w:t>
      </w:r>
      <w:bookmarkEnd w:id="71"/>
      <w:bookmarkEnd w:id="72"/>
      <w:bookmarkEnd w:id="73"/>
      <w:r w:rsidR="006B70A5" w:rsidRPr="007D4327">
        <w:rPr>
          <w:b/>
          <w:szCs w:val="28"/>
        </w:rPr>
        <w:t>Расчетная численность населения</w:t>
      </w:r>
      <w:bookmarkEnd w:id="90"/>
    </w:p>
    <w:p w:rsidR="001325D3" w:rsidRPr="00314DAD" w:rsidRDefault="001325D3" w:rsidP="00BE713C">
      <w:pPr>
        <w:rPr>
          <w:highlight w:val="yellow"/>
        </w:rPr>
      </w:pPr>
    </w:p>
    <w:p w:rsidR="00546047" w:rsidRPr="00AF5583" w:rsidRDefault="00546047" w:rsidP="00546047">
      <w:r w:rsidRPr="000F589B">
        <w:rPr>
          <w:bCs/>
        </w:rPr>
        <w:t xml:space="preserve">В ранее разработанном генеральном плане </w:t>
      </w:r>
      <w:r>
        <w:rPr>
          <w:bCs/>
        </w:rPr>
        <w:t>Крымского городского</w:t>
      </w:r>
      <w:r w:rsidRPr="000F589B">
        <w:rPr>
          <w:bCs/>
        </w:rPr>
        <w:t xml:space="preserve"> поселения </w:t>
      </w:r>
      <w:r w:rsidRPr="00EB5F93">
        <w:rPr>
          <w:bCs/>
        </w:rPr>
        <w:t>(ООО «ПИТП», 2008 год)</w:t>
      </w:r>
      <w:r w:rsidRPr="000F589B">
        <w:rPr>
          <w:bCs/>
        </w:rPr>
        <w:t xml:space="preserve"> численность населения </w:t>
      </w:r>
      <w:r>
        <w:rPr>
          <w:bCs/>
        </w:rPr>
        <w:t>г</w:t>
      </w:r>
      <w:r w:rsidRPr="000F589B">
        <w:rPr>
          <w:bCs/>
        </w:rPr>
        <w:t>.</w:t>
      </w:r>
      <w:r>
        <w:rPr>
          <w:bCs/>
        </w:rPr>
        <w:t xml:space="preserve"> Крымска</w:t>
      </w:r>
      <w:r w:rsidRPr="000F589B">
        <w:rPr>
          <w:bCs/>
        </w:rPr>
        <w:t xml:space="preserve"> на расчетный срок проекта</w:t>
      </w:r>
      <w:r>
        <w:rPr>
          <w:bCs/>
        </w:rPr>
        <w:t xml:space="preserve"> (2029 год)</w:t>
      </w:r>
      <w:r w:rsidRPr="000F589B">
        <w:rPr>
          <w:bCs/>
        </w:rPr>
        <w:t xml:space="preserve"> была определена в </w:t>
      </w:r>
      <w:r>
        <w:rPr>
          <w:bCs/>
        </w:rPr>
        <w:t>68500</w:t>
      </w:r>
      <w:r w:rsidRPr="000F589B">
        <w:rPr>
          <w:bCs/>
        </w:rPr>
        <w:t xml:space="preserve"> человек. Данная проектная оценка пролонгируется на расчетный срок (2033 год) настоящего генерального плана.</w:t>
      </w:r>
      <w:r>
        <w:rPr>
          <w:bCs/>
        </w:rPr>
        <w:t xml:space="preserve"> </w:t>
      </w:r>
      <w:r w:rsidRPr="005B04E0">
        <w:rPr>
          <w:lang w:eastAsia="ar-SA"/>
        </w:rPr>
        <w:t>Перспективная численность населения х.Верхнеадагум определена</w:t>
      </w:r>
      <w:r>
        <w:rPr>
          <w:lang w:eastAsia="ar-SA"/>
        </w:rPr>
        <w:t>,</w:t>
      </w:r>
      <w:r w:rsidRPr="005B04E0">
        <w:rPr>
          <w:lang w:eastAsia="ar-SA"/>
        </w:rPr>
        <w:t xml:space="preserve">  </w:t>
      </w:r>
      <w:r w:rsidRPr="005B04E0">
        <w:t>исходя</w:t>
      </w:r>
      <w:r>
        <w:t xml:space="preserve"> из принятых параметров нового жилищного строительства. </w:t>
      </w:r>
      <w:r w:rsidRPr="00AF5583">
        <w:t xml:space="preserve">В настоящее время число постоянных жителей хутора составляет </w:t>
      </w:r>
      <w:r>
        <w:t>174</w:t>
      </w:r>
      <w:r w:rsidRPr="00AF5583">
        <w:t xml:space="preserve"> человек</w:t>
      </w:r>
      <w:r>
        <w:t>а</w:t>
      </w:r>
      <w:r w:rsidRPr="00AF5583">
        <w:t xml:space="preserve">. За счет развития селитебных функций и увеличения жилой зоны проектом полагается рост численности постоянного населения </w:t>
      </w:r>
      <w:r>
        <w:t xml:space="preserve">х. Верхнеадагум </w:t>
      </w:r>
      <w:r w:rsidRPr="00AF5583">
        <w:t xml:space="preserve">до </w:t>
      </w:r>
      <w:r>
        <w:t>500</w:t>
      </w:r>
      <w:r w:rsidRPr="00AF5583">
        <w:t xml:space="preserve"> человек к расчетному сроку генерального плана. </w:t>
      </w:r>
    </w:p>
    <w:p w:rsidR="00546047" w:rsidRPr="00EF341C" w:rsidRDefault="00546047" w:rsidP="00EF341C">
      <w:pPr>
        <w:jc w:val="center"/>
        <w:rPr>
          <w:rFonts w:eastAsia="Arial Unicode MS" w:cs="Tahoma"/>
        </w:rPr>
      </w:pPr>
      <w:r w:rsidRPr="00EF341C">
        <w:rPr>
          <w:rFonts w:eastAsia="Arial Unicode MS" w:cs="Tahoma"/>
        </w:rPr>
        <w:t>Прогнозная оценка численности населения</w:t>
      </w:r>
    </w:p>
    <w:p w:rsidR="00546047" w:rsidRPr="00EF341C" w:rsidRDefault="00546047" w:rsidP="00EF341C">
      <w:pPr>
        <w:widowControl w:val="0"/>
        <w:suppressAutoHyphens/>
        <w:spacing w:line="240" w:lineRule="auto"/>
        <w:ind w:right="113"/>
        <w:jc w:val="center"/>
        <w:rPr>
          <w:rFonts w:eastAsia="Arial Unicode MS" w:cs="Tahoma"/>
        </w:rPr>
      </w:pPr>
      <w:r w:rsidRPr="00EF341C">
        <w:rPr>
          <w:rFonts w:eastAsia="Arial Unicode MS" w:cs="Tahoma"/>
        </w:rPr>
        <w:t>Крымского городского поселения</w:t>
      </w:r>
    </w:p>
    <w:p w:rsidR="00546047" w:rsidRPr="004A0B4E" w:rsidRDefault="00546047" w:rsidP="00546047">
      <w:pPr>
        <w:widowControl w:val="0"/>
        <w:suppressAutoHyphens/>
        <w:spacing w:line="240" w:lineRule="auto"/>
        <w:ind w:right="113"/>
        <w:rPr>
          <w:rFonts w:eastAsia="Arial Unicode MS" w:cs="Tahoma"/>
        </w:rPr>
      </w:pPr>
    </w:p>
    <w:p w:rsidR="00546047" w:rsidRPr="004A0B4E" w:rsidRDefault="00546047" w:rsidP="00EF341C">
      <w:pPr>
        <w:jc w:val="right"/>
        <w:rPr>
          <w:rFonts w:eastAsia="Arial Unicode MS" w:cs="Tahoma"/>
        </w:rPr>
      </w:pPr>
      <w:r w:rsidRPr="00063D5E">
        <w:rPr>
          <w:rFonts w:eastAsia="Arial Unicode MS" w:cs="Tahoma"/>
        </w:rPr>
        <w:t xml:space="preserve">Таблица </w:t>
      </w:r>
      <w:r w:rsidR="00E470A0">
        <w:rPr>
          <w:rFonts w:eastAsia="Arial Unicode MS" w:cs="Tahoma"/>
        </w:rPr>
        <w:t>45</w:t>
      </w:r>
    </w:p>
    <w:tbl>
      <w:tblPr>
        <w:tblW w:w="904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4943"/>
        <w:gridCol w:w="2100"/>
        <w:gridCol w:w="2000"/>
      </w:tblGrid>
      <w:tr w:rsidR="00546047" w:rsidRPr="00662F1E" w:rsidTr="00546047">
        <w:trPr>
          <w:trHeight w:val="571"/>
          <w:tblHeader/>
          <w:tblCellSpacing w:w="20" w:type="dxa"/>
          <w:jc w:val="center"/>
        </w:trPr>
        <w:tc>
          <w:tcPr>
            <w:tcW w:w="4883" w:type="dxa"/>
            <w:shd w:val="clear" w:color="auto" w:fill="auto"/>
            <w:vAlign w:val="center"/>
          </w:tcPr>
          <w:p w:rsidR="00546047" w:rsidRPr="00662F1E" w:rsidRDefault="00546047" w:rsidP="00546047">
            <w:pPr>
              <w:spacing w:line="240" w:lineRule="auto"/>
              <w:ind w:firstLine="0"/>
              <w:jc w:val="center"/>
              <w:rPr>
                <w:sz w:val="24"/>
                <w:szCs w:val="24"/>
              </w:rPr>
            </w:pPr>
            <w:r w:rsidRPr="00662F1E">
              <w:rPr>
                <w:sz w:val="24"/>
                <w:szCs w:val="24"/>
              </w:rPr>
              <w:t>Наименование населенного пункта</w:t>
            </w:r>
          </w:p>
        </w:tc>
        <w:tc>
          <w:tcPr>
            <w:tcW w:w="2060" w:type="dxa"/>
            <w:shd w:val="clear" w:color="auto" w:fill="auto"/>
          </w:tcPr>
          <w:p w:rsidR="00546047" w:rsidRPr="00662F1E" w:rsidRDefault="00546047" w:rsidP="00546047">
            <w:pPr>
              <w:spacing w:line="240" w:lineRule="auto"/>
              <w:ind w:firstLine="0"/>
              <w:jc w:val="center"/>
              <w:rPr>
                <w:sz w:val="24"/>
                <w:szCs w:val="24"/>
              </w:rPr>
            </w:pPr>
            <w:r w:rsidRPr="00662F1E">
              <w:rPr>
                <w:sz w:val="24"/>
                <w:szCs w:val="24"/>
              </w:rPr>
              <w:t>Базовый период       (20</w:t>
            </w:r>
            <w:r>
              <w:rPr>
                <w:sz w:val="24"/>
                <w:szCs w:val="24"/>
              </w:rPr>
              <w:t xml:space="preserve">13 </w:t>
            </w:r>
            <w:r w:rsidRPr="00662F1E">
              <w:rPr>
                <w:sz w:val="24"/>
                <w:szCs w:val="24"/>
              </w:rPr>
              <w:t>год)</w:t>
            </w:r>
          </w:p>
        </w:tc>
        <w:tc>
          <w:tcPr>
            <w:tcW w:w="1940" w:type="dxa"/>
            <w:shd w:val="clear" w:color="auto" w:fill="auto"/>
          </w:tcPr>
          <w:p w:rsidR="00546047" w:rsidRPr="00662F1E" w:rsidRDefault="00546047" w:rsidP="00546047">
            <w:pPr>
              <w:spacing w:line="240" w:lineRule="auto"/>
              <w:ind w:firstLine="0"/>
              <w:jc w:val="center"/>
              <w:rPr>
                <w:sz w:val="24"/>
                <w:szCs w:val="24"/>
              </w:rPr>
            </w:pPr>
            <w:r w:rsidRPr="00662F1E">
              <w:rPr>
                <w:sz w:val="24"/>
                <w:szCs w:val="24"/>
              </w:rPr>
              <w:t>Расчетный срок                 (20</w:t>
            </w:r>
            <w:r>
              <w:rPr>
                <w:sz w:val="24"/>
                <w:szCs w:val="24"/>
              </w:rPr>
              <w:t>33</w:t>
            </w:r>
            <w:r w:rsidRPr="00662F1E">
              <w:rPr>
                <w:sz w:val="24"/>
                <w:szCs w:val="24"/>
              </w:rPr>
              <w:t xml:space="preserve"> год)</w:t>
            </w:r>
          </w:p>
        </w:tc>
      </w:tr>
      <w:tr w:rsidR="00546047" w:rsidRPr="00662F1E" w:rsidTr="008850BD">
        <w:trPr>
          <w:trHeight w:val="494"/>
          <w:tblCellSpacing w:w="20" w:type="dxa"/>
          <w:jc w:val="center"/>
        </w:trPr>
        <w:tc>
          <w:tcPr>
            <w:tcW w:w="4883" w:type="dxa"/>
            <w:shd w:val="clear" w:color="auto" w:fill="auto"/>
            <w:vAlign w:val="bottom"/>
          </w:tcPr>
          <w:p w:rsidR="00546047" w:rsidRDefault="00546047" w:rsidP="00546047">
            <w:pPr>
              <w:spacing w:line="240" w:lineRule="auto"/>
              <w:ind w:firstLine="0"/>
              <w:rPr>
                <w:color w:val="000000"/>
                <w:sz w:val="26"/>
                <w:szCs w:val="26"/>
              </w:rPr>
            </w:pPr>
            <w:r>
              <w:rPr>
                <w:color w:val="000000"/>
                <w:sz w:val="26"/>
                <w:szCs w:val="26"/>
              </w:rPr>
              <w:lastRenderedPageBreak/>
              <w:t>1 город Крымск</w:t>
            </w:r>
          </w:p>
        </w:tc>
        <w:tc>
          <w:tcPr>
            <w:tcW w:w="2060" w:type="dxa"/>
            <w:shd w:val="clear" w:color="auto" w:fill="auto"/>
            <w:vAlign w:val="bottom"/>
          </w:tcPr>
          <w:p w:rsidR="00546047" w:rsidRDefault="00546047" w:rsidP="00546047">
            <w:pPr>
              <w:spacing w:line="240" w:lineRule="auto"/>
              <w:ind w:firstLine="0"/>
              <w:jc w:val="center"/>
              <w:rPr>
                <w:color w:val="000000"/>
                <w:sz w:val="26"/>
                <w:szCs w:val="26"/>
              </w:rPr>
            </w:pPr>
            <w:r>
              <w:rPr>
                <w:color w:val="000000"/>
                <w:sz w:val="26"/>
                <w:szCs w:val="26"/>
              </w:rPr>
              <w:t>57700</w:t>
            </w:r>
          </w:p>
        </w:tc>
        <w:tc>
          <w:tcPr>
            <w:tcW w:w="1940" w:type="dxa"/>
            <w:shd w:val="clear" w:color="auto" w:fill="auto"/>
            <w:vAlign w:val="bottom"/>
          </w:tcPr>
          <w:p w:rsidR="00546047" w:rsidRDefault="00546047" w:rsidP="00546047">
            <w:pPr>
              <w:spacing w:line="240" w:lineRule="auto"/>
              <w:ind w:firstLine="0"/>
              <w:jc w:val="center"/>
              <w:rPr>
                <w:color w:val="000000"/>
                <w:sz w:val="26"/>
                <w:szCs w:val="26"/>
              </w:rPr>
            </w:pPr>
            <w:r>
              <w:rPr>
                <w:color w:val="000000"/>
                <w:sz w:val="26"/>
                <w:szCs w:val="26"/>
              </w:rPr>
              <w:t>68500</w:t>
            </w:r>
          </w:p>
        </w:tc>
      </w:tr>
      <w:tr w:rsidR="00546047" w:rsidRPr="00662F1E" w:rsidTr="008850BD">
        <w:trPr>
          <w:trHeight w:val="494"/>
          <w:tblCellSpacing w:w="20" w:type="dxa"/>
          <w:jc w:val="center"/>
        </w:trPr>
        <w:tc>
          <w:tcPr>
            <w:tcW w:w="4883" w:type="dxa"/>
            <w:shd w:val="clear" w:color="auto" w:fill="auto"/>
            <w:vAlign w:val="bottom"/>
          </w:tcPr>
          <w:p w:rsidR="00546047" w:rsidRDefault="00546047" w:rsidP="00546047">
            <w:pPr>
              <w:spacing w:line="240" w:lineRule="auto"/>
              <w:ind w:firstLine="0"/>
              <w:rPr>
                <w:color w:val="000000"/>
                <w:sz w:val="26"/>
                <w:szCs w:val="26"/>
              </w:rPr>
            </w:pPr>
            <w:r>
              <w:rPr>
                <w:color w:val="000000"/>
                <w:sz w:val="26"/>
                <w:szCs w:val="26"/>
              </w:rPr>
              <w:t>2 хутор Верхнеадагум</w:t>
            </w:r>
          </w:p>
        </w:tc>
        <w:tc>
          <w:tcPr>
            <w:tcW w:w="2060" w:type="dxa"/>
            <w:shd w:val="clear" w:color="auto" w:fill="auto"/>
            <w:vAlign w:val="bottom"/>
          </w:tcPr>
          <w:p w:rsidR="00546047" w:rsidRDefault="00546047" w:rsidP="00546047">
            <w:pPr>
              <w:spacing w:line="240" w:lineRule="auto"/>
              <w:ind w:firstLine="0"/>
              <w:jc w:val="center"/>
              <w:rPr>
                <w:color w:val="000000"/>
                <w:sz w:val="26"/>
                <w:szCs w:val="26"/>
              </w:rPr>
            </w:pPr>
            <w:r>
              <w:rPr>
                <w:color w:val="000000"/>
                <w:sz w:val="26"/>
                <w:szCs w:val="26"/>
              </w:rPr>
              <w:t>174</w:t>
            </w:r>
          </w:p>
        </w:tc>
        <w:tc>
          <w:tcPr>
            <w:tcW w:w="1940" w:type="dxa"/>
            <w:shd w:val="clear" w:color="auto" w:fill="auto"/>
            <w:vAlign w:val="bottom"/>
          </w:tcPr>
          <w:p w:rsidR="00546047" w:rsidRDefault="00546047" w:rsidP="00546047">
            <w:pPr>
              <w:spacing w:line="240" w:lineRule="auto"/>
              <w:ind w:firstLine="0"/>
              <w:jc w:val="center"/>
              <w:rPr>
                <w:color w:val="000000"/>
                <w:sz w:val="26"/>
                <w:szCs w:val="26"/>
              </w:rPr>
            </w:pPr>
            <w:r>
              <w:rPr>
                <w:color w:val="000000"/>
                <w:sz w:val="26"/>
                <w:szCs w:val="26"/>
              </w:rPr>
              <w:t>500</w:t>
            </w:r>
          </w:p>
        </w:tc>
      </w:tr>
      <w:tr w:rsidR="00546047" w:rsidRPr="00662F1E" w:rsidTr="008850BD">
        <w:trPr>
          <w:trHeight w:val="615"/>
          <w:tblCellSpacing w:w="20" w:type="dxa"/>
          <w:jc w:val="center"/>
        </w:trPr>
        <w:tc>
          <w:tcPr>
            <w:tcW w:w="4883" w:type="dxa"/>
            <w:shd w:val="clear" w:color="auto" w:fill="auto"/>
            <w:vAlign w:val="center"/>
          </w:tcPr>
          <w:p w:rsidR="00546047" w:rsidRPr="00E9570D" w:rsidRDefault="00546047" w:rsidP="00546047">
            <w:pPr>
              <w:spacing w:line="240" w:lineRule="auto"/>
              <w:ind w:firstLine="0"/>
              <w:rPr>
                <w:b/>
                <w:sz w:val="26"/>
                <w:szCs w:val="26"/>
              </w:rPr>
            </w:pPr>
            <w:r w:rsidRPr="00E9570D">
              <w:rPr>
                <w:b/>
                <w:sz w:val="26"/>
                <w:szCs w:val="26"/>
              </w:rPr>
              <w:t>Итого по поселению</w:t>
            </w:r>
          </w:p>
        </w:tc>
        <w:tc>
          <w:tcPr>
            <w:tcW w:w="2060" w:type="dxa"/>
            <w:shd w:val="clear" w:color="auto" w:fill="auto"/>
            <w:vAlign w:val="center"/>
          </w:tcPr>
          <w:p w:rsidR="00546047" w:rsidRPr="00E9570D" w:rsidRDefault="00546047" w:rsidP="00546047">
            <w:pPr>
              <w:spacing w:line="240" w:lineRule="auto"/>
              <w:ind w:firstLine="0"/>
              <w:jc w:val="center"/>
              <w:rPr>
                <w:b/>
                <w:sz w:val="26"/>
                <w:szCs w:val="26"/>
              </w:rPr>
            </w:pPr>
            <w:r>
              <w:rPr>
                <w:b/>
                <w:sz w:val="26"/>
                <w:szCs w:val="26"/>
              </w:rPr>
              <w:t>57874</w:t>
            </w:r>
          </w:p>
        </w:tc>
        <w:tc>
          <w:tcPr>
            <w:tcW w:w="1940" w:type="dxa"/>
            <w:shd w:val="clear" w:color="auto" w:fill="auto"/>
            <w:vAlign w:val="center"/>
          </w:tcPr>
          <w:p w:rsidR="00546047" w:rsidRPr="00E9570D" w:rsidRDefault="00546047" w:rsidP="00546047">
            <w:pPr>
              <w:spacing w:line="240" w:lineRule="auto"/>
              <w:ind w:firstLine="0"/>
              <w:jc w:val="center"/>
              <w:rPr>
                <w:b/>
                <w:sz w:val="26"/>
                <w:szCs w:val="26"/>
              </w:rPr>
            </w:pPr>
            <w:r>
              <w:rPr>
                <w:b/>
                <w:sz w:val="26"/>
                <w:szCs w:val="26"/>
              </w:rPr>
              <w:t>69000</w:t>
            </w:r>
          </w:p>
        </w:tc>
      </w:tr>
    </w:tbl>
    <w:p w:rsidR="00546047" w:rsidRPr="00EF341C" w:rsidRDefault="00546047" w:rsidP="00EF341C">
      <w:pPr>
        <w:jc w:val="center"/>
      </w:pPr>
      <w:r w:rsidRPr="00EF341C">
        <w:t>Прогноз демографической структуры населения</w:t>
      </w:r>
    </w:p>
    <w:p w:rsidR="00546047" w:rsidRDefault="00546047" w:rsidP="00EF341C">
      <w:pPr>
        <w:jc w:val="center"/>
      </w:pPr>
      <w:r w:rsidRPr="00465A4E">
        <w:t>(по возрастному признаку)</w:t>
      </w:r>
    </w:p>
    <w:p w:rsidR="00546047" w:rsidRDefault="00546047" w:rsidP="00EF341C"/>
    <w:p w:rsidR="00546047" w:rsidRPr="004A0B4E" w:rsidRDefault="00546047" w:rsidP="00EF341C">
      <w:pPr>
        <w:jc w:val="right"/>
        <w:rPr>
          <w:rFonts w:eastAsia="Arial Unicode MS" w:cs="Tahoma"/>
        </w:rPr>
      </w:pPr>
      <w:r w:rsidRPr="001A08A4">
        <w:rPr>
          <w:rFonts w:eastAsia="Arial Unicode MS" w:cs="Tahoma"/>
        </w:rPr>
        <w:t xml:space="preserve">Таблица </w:t>
      </w:r>
      <w:r w:rsidR="00E470A0">
        <w:rPr>
          <w:rFonts w:eastAsia="Arial Unicode MS" w:cs="Tahoma"/>
        </w:rPr>
        <w:t>46</w:t>
      </w:r>
    </w:p>
    <w:tbl>
      <w:tblPr>
        <w:tblW w:w="9515" w:type="dxa"/>
        <w:tblInd w:w="91" w:type="dxa"/>
        <w:tblLayout w:type="fixed"/>
        <w:tblLook w:val="04A0"/>
      </w:tblPr>
      <w:tblGrid>
        <w:gridCol w:w="2711"/>
        <w:gridCol w:w="1275"/>
        <w:gridCol w:w="993"/>
        <w:gridCol w:w="1134"/>
        <w:gridCol w:w="1134"/>
        <w:gridCol w:w="1134"/>
        <w:gridCol w:w="1134"/>
      </w:tblGrid>
      <w:tr w:rsidR="00546047" w:rsidRPr="00BF5E5A" w:rsidTr="008850BD">
        <w:trPr>
          <w:trHeight w:val="300"/>
        </w:trPr>
        <w:tc>
          <w:tcPr>
            <w:tcW w:w="27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Единица измерения</w:t>
            </w:r>
          </w:p>
        </w:tc>
        <w:tc>
          <w:tcPr>
            <w:tcW w:w="6804" w:type="dxa"/>
            <w:gridSpan w:val="6"/>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Возрастные группы населения</w:t>
            </w:r>
          </w:p>
        </w:tc>
      </w:tr>
      <w:tr w:rsidR="00546047" w:rsidRPr="00BF5E5A" w:rsidTr="008850BD">
        <w:trPr>
          <w:trHeight w:val="300"/>
        </w:trPr>
        <w:tc>
          <w:tcPr>
            <w:tcW w:w="271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2012 г</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2033 г</w:t>
            </w:r>
          </w:p>
        </w:tc>
      </w:tr>
      <w:tr w:rsidR="00546047" w:rsidRPr="00BF5E5A" w:rsidTr="008850BD">
        <w:trPr>
          <w:cantSplit/>
          <w:trHeight w:val="1134"/>
        </w:trPr>
        <w:tc>
          <w:tcPr>
            <w:tcW w:w="2711" w:type="dxa"/>
            <w:vMerge/>
            <w:tcBorders>
              <w:top w:val="single" w:sz="4" w:space="0" w:color="auto"/>
              <w:left w:val="single" w:sz="4" w:space="0" w:color="auto"/>
              <w:bottom w:val="single" w:sz="4" w:space="0" w:color="000000"/>
              <w:right w:val="single" w:sz="4" w:space="0" w:color="auto"/>
            </w:tcBorders>
            <w:vAlign w:val="center"/>
          </w:tcPr>
          <w:p w:rsidR="00546047" w:rsidRPr="00EF341C" w:rsidRDefault="00546047" w:rsidP="00EF341C">
            <w:pPr>
              <w:spacing w:line="240" w:lineRule="auto"/>
              <w:ind w:firstLine="51"/>
              <w:rPr>
                <w:color w:val="000000"/>
                <w:sz w:val="24"/>
                <w:szCs w:val="24"/>
              </w:rPr>
            </w:pPr>
          </w:p>
        </w:tc>
        <w:tc>
          <w:tcPr>
            <w:tcW w:w="1275"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младше трудоспо-собного</w:t>
            </w:r>
          </w:p>
        </w:tc>
        <w:tc>
          <w:tcPr>
            <w:tcW w:w="993"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трудоспо-собного</w:t>
            </w:r>
          </w:p>
        </w:tc>
        <w:tc>
          <w:tcPr>
            <w:tcW w:w="1134"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старше трудоспо-собного</w:t>
            </w:r>
          </w:p>
        </w:tc>
        <w:tc>
          <w:tcPr>
            <w:tcW w:w="1134"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младше трудоспо-собного</w:t>
            </w:r>
          </w:p>
        </w:tc>
        <w:tc>
          <w:tcPr>
            <w:tcW w:w="1134"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трудоспо-собного</w:t>
            </w:r>
          </w:p>
        </w:tc>
        <w:tc>
          <w:tcPr>
            <w:tcW w:w="1134" w:type="dxa"/>
            <w:tcBorders>
              <w:top w:val="nil"/>
              <w:left w:val="nil"/>
              <w:bottom w:val="single" w:sz="4" w:space="0" w:color="auto"/>
              <w:right w:val="single" w:sz="4" w:space="0" w:color="auto"/>
            </w:tcBorders>
            <w:shd w:val="clear" w:color="auto" w:fill="auto"/>
            <w:textDirection w:val="btLr"/>
            <w:vAlign w:val="center"/>
          </w:tcPr>
          <w:p w:rsidR="00546047" w:rsidRPr="00EF341C" w:rsidRDefault="00546047" w:rsidP="00EF341C">
            <w:pPr>
              <w:spacing w:line="240" w:lineRule="auto"/>
              <w:ind w:left="113" w:right="113" w:firstLine="51"/>
              <w:rPr>
                <w:color w:val="000000"/>
                <w:sz w:val="24"/>
                <w:szCs w:val="24"/>
              </w:rPr>
            </w:pPr>
            <w:r w:rsidRPr="00EF341C">
              <w:rPr>
                <w:color w:val="000000"/>
                <w:sz w:val="24"/>
                <w:szCs w:val="24"/>
              </w:rPr>
              <w:t>старше трудоспо-собного</w:t>
            </w:r>
          </w:p>
        </w:tc>
      </w:tr>
      <w:tr w:rsidR="00546047" w:rsidRPr="00112ECB" w:rsidTr="008850BD">
        <w:trPr>
          <w:trHeight w:val="600"/>
        </w:trPr>
        <w:tc>
          <w:tcPr>
            <w:tcW w:w="2711" w:type="dxa"/>
            <w:tcBorders>
              <w:top w:val="nil"/>
              <w:left w:val="single" w:sz="4" w:space="0" w:color="auto"/>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rPr>
                <w:color w:val="000000"/>
                <w:sz w:val="24"/>
                <w:szCs w:val="24"/>
              </w:rPr>
            </w:pPr>
            <w:r w:rsidRPr="00EF341C">
              <w:rPr>
                <w:color w:val="000000"/>
                <w:sz w:val="24"/>
                <w:szCs w:val="24"/>
              </w:rPr>
              <w:t>человек</w:t>
            </w:r>
          </w:p>
        </w:tc>
        <w:tc>
          <w:tcPr>
            <w:tcW w:w="1275"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9687</w:t>
            </w:r>
          </w:p>
        </w:tc>
        <w:tc>
          <w:tcPr>
            <w:tcW w:w="993"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34108</w:t>
            </w:r>
          </w:p>
        </w:tc>
        <w:tc>
          <w:tcPr>
            <w:tcW w:w="1134"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14079</w:t>
            </w:r>
          </w:p>
        </w:tc>
        <w:tc>
          <w:tcPr>
            <w:tcW w:w="1134"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12636</w:t>
            </w:r>
          </w:p>
        </w:tc>
        <w:tc>
          <w:tcPr>
            <w:tcW w:w="1134"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40572</w:t>
            </w:r>
          </w:p>
        </w:tc>
        <w:tc>
          <w:tcPr>
            <w:tcW w:w="1134" w:type="dxa"/>
            <w:tcBorders>
              <w:top w:val="nil"/>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15792</w:t>
            </w:r>
          </w:p>
        </w:tc>
      </w:tr>
      <w:tr w:rsidR="00546047" w:rsidRPr="00112ECB" w:rsidTr="008850BD">
        <w:trPr>
          <w:trHeight w:val="600"/>
        </w:trPr>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rPr>
                <w:color w:val="000000"/>
                <w:sz w:val="24"/>
                <w:szCs w:val="24"/>
              </w:rPr>
            </w:pPr>
            <w:r w:rsidRPr="00EF341C">
              <w:rPr>
                <w:color w:val="000000"/>
                <w:sz w:val="24"/>
                <w:szCs w:val="24"/>
              </w:rPr>
              <w:t>в % от общей численности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16,7</w:t>
            </w:r>
          </w:p>
        </w:tc>
        <w:tc>
          <w:tcPr>
            <w:tcW w:w="993"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59,0</w:t>
            </w:r>
          </w:p>
        </w:tc>
        <w:tc>
          <w:tcPr>
            <w:tcW w:w="1134"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24,3</w:t>
            </w:r>
          </w:p>
        </w:tc>
        <w:tc>
          <w:tcPr>
            <w:tcW w:w="1134"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18,3</w:t>
            </w:r>
          </w:p>
        </w:tc>
        <w:tc>
          <w:tcPr>
            <w:tcW w:w="1134"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58,8</w:t>
            </w:r>
          </w:p>
        </w:tc>
        <w:tc>
          <w:tcPr>
            <w:tcW w:w="1134" w:type="dxa"/>
            <w:tcBorders>
              <w:top w:val="single" w:sz="4" w:space="0" w:color="auto"/>
              <w:left w:val="nil"/>
              <w:bottom w:val="single" w:sz="4" w:space="0" w:color="auto"/>
              <w:right w:val="single" w:sz="4" w:space="0" w:color="auto"/>
            </w:tcBorders>
            <w:shd w:val="clear" w:color="auto" w:fill="auto"/>
            <w:vAlign w:val="center"/>
          </w:tcPr>
          <w:p w:rsidR="00546047" w:rsidRPr="00EF341C" w:rsidRDefault="00546047" w:rsidP="00EF341C">
            <w:pPr>
              <w:spacing w:line="240" w:lineRule="auto"/>
              <w:ind w:firstLine="51"/>
              <w:jc w:val="center"/>
              <w:rPr>
                <w:color w:val="000000"/>
                <w:sz w:val="24"/>
                <w:szCs w:val="24"/>
              </w:rPr>
            </w:pPr>
            <w:r w:rsidRPr="00EF341C">
              <w:rPr>
                <w:color w:val="000000"/>
                <w:sz w:val="24"/>
                <w:szCs w:val="24"/>
              </w:rPr>
              <w:t>22,9</w:t>
            </w:r>
          </w:p>
        </w:tc>
      </w:tr>
    </w:tbl>
    <w:p w:rsidR="00F6763C" w:rsidRPr="00314DAD" w:rsidRDefault="00F6763C">
      <w:pPr>
        <w:rPr>
          <w:highlight w:val="yellow"/>
        </w:rPr>
      </w:pPr>
    </w:p>
    <w:p w:rsidR="000E57EB" w:rsidRPr="001F74C5" w:rsidRDefault="003E4EA7" w:rsidP="00E74838">
      <w:pPr>
        <w:pStyle w:val="20"/>
        <w:rPr>
          <w:b/>
          <w:szCs w:val="28"/>
        </w:rPr>
      </w:pPr>
      <w:bookmarkStart w:id="91" w:name="_Toc107050723"/>
      <w:bookmarkStart w:id="92" w:name="_Toc263003083"/>
      <w:bookmarkStart w:id="93" w:name="_Toc268438879"/>
      <w:bookmarkStart w:id="94" w:name="_Toc268439187"/>
      <w:bookmarkStart w:id="95" w:name="_Toc278305312"/>
      <w:r w:rsidRPr="001F74C5">
        <w:rPr>
          <w:b/>
          <w:szCs w:val="28"/>
        </w:rPr>
        <w:t>2.2.</w:t>
      </w:r>
      <w:r w:rsidR="00E74838" w:rsidRPr="001F74C5">
        <w:rPr>
          <w:b/>
          <w:szCs w:val="28"/>
        </w:rPr>
        <w:t xml:space="preserve">4 </w:t>
      </w:r>
      <w:r w:rsidR="000E57EB" w:rsidRPr="001F74C5">
        <w:rPr>
          <w:b/>
          <w:szCs w:val="28"/>
        </w:rPr>
        <w:t>Планируемое развитие социально-экономического комплекса</w:t>
      </w:r>
      <w:bookmarkEnd w:id="91"/>
    </w:p>
    <w:p w:rsidR="000E57EB" w:rsidRPr="001F74C5" w:rsidRDefault="000E57EB" w:rsidP="00E74838">
      <w:pPr>
        <w:ind w:left="851" w:firstLine="0"/>
      </w:pPr>
    </w:p>
    <w:p w:rsidR="000E57EB" w:rsidRPr="001F74C5" w:rsidRDefault="003E4EA7" w:rsidP="000E57EB">
      <w:pPr>
        <w:pStyle w:val="30"/>
        <w:rPr>
          <w:b/>
          <w:szCs w:val="28"/>
        </w:rPr>
      </w:pPr>
      <w:bookmarkStart w:id="96" w:name="_Toc469070893"/>
      <w:bookmarkStart w:id="97" w:name="_Toc478562545"/>
      <w:bookmarkStart w:id="98" w:name="_Toc107050724"/>
      <w:r w:rsidRPr="001F74C5">
        <w:rPr>
          <w:b/>
          <w:szCs w:val="28"/>
        </w:rPr>
        <w:t>2.2.</w:t>
      </w:r>
      <w:r w:rsidR="00E74838" w:rsidRPr="001F74C5">
        <w:rPr>
          <w:b/>
          <w:szCs w:val="28"/>
        </w:rPr>
        <w:t>4</w:t>
      </w:r>
      <w:r w:rsidR="000E57EB" w:rsidRPr="001F74C5">
        <w:rPr>
          <w:b/>
          <w:szCs w:val="28"/>
        </w:rPr>
        <w:t>.1 Производственная сфера</w:t>
      </w:r>
      <w:bookmarkEnd w:id="96"/>
      <w:bookmarkEnd w:id="97"/>
      <w:bookmarkEnd w:id="98"/>
    </w:p>
    <w:p w:rsidR="001F74C5" w:rsidRPr="001F74C5" w:rsidRDefault="001F74C5" w:rsidP="001F74C5"/>
    <w:p w:rsidR="001F74C5" w:rsidRPr="00E6231E" w:rsidRDefault="001F74C5" w:rsidP="001F74C5">
      <w:r w:rsidRPr="00E6231E">
        <w:t>Город Крымск  расположен в юго-западной части Краснодарского края, обладает умеренно влажным, тёплым климатом, подходящим для возделывания овощных, плодово-ягодных культур, винограда и развития цветоводства.</w:t>
      </w:r>
    </w:p>
    <w:p w:rsidR="001F74C5" w:rsidRPr="00E6231E" w:rsidRDefault="001F74C5" w:rsidP="001F74C5">
      <w:r w:rsidRPr="00E6231E">
        <w:t xml:space="preserve">Географическое положение города и климат создаёт все условия для развития курортного и туристического бизнеса. Поток отдыхающих в летний период резко увеличивается и постоянно растёт. В связи с этим растёт  спрос на качественную сельскохозяйственную продукцию и товары переработки. </w:t>
      </w:r>
    </w:p>
    <w:p w:rsidR="001F74C5" w:rsidRPr="00E6231E" w:rsidRDefault="001F74C5" w:rsidP="001F74C5">
      <w:r w:rsidRPr="00E6231E">
        <w:t>Перспективы среднесрочного и долгосрочного развития территории предполагают укрепление сложившейся хозяйственной специализации города как агропромышленного центра районного значения с развитым промышленным производством; усиление его транспортных и логистических функций.</w:t>
      </w:r>
    </w:p>
    <w:p w:rsidR="001F74C5" w:rsidRPr="00E6231E" w:rsidRDefault="001F74C5" w:rsidP="001F74C5">
      <w:pPr>
        <w:rPr>
          <w:lang w:eastAsia="ar-SA"/>
        </w:rPr>
      </w:pPr>
      <w:r w:rsidRPr="00E6231E">
        <w:rPr>
          <w:lang w:eastAsia="ar-SA"/>
        </w:rPr>
        <w:t>В промышленном секторе на перспективу ведущим направлением останется производство пищевых продуктов за счет сохранения традиционных промышленных производств путем расширения, реконструкции и технической модернизации, а также строительства современных высокотехнологичных предприятий по переработке сельскохозяйственного сырья.</w:t>
      </w:r>
    </w:p>
    <w:p w:rsidR="001F74C5" w:rsidRDefault="001F74C5" w:rsidP="001F74C5">
      <w:r w:rsidRPr="00661CC4">
        <w:lastRenderedPageBreak/>
        <w:t>С позиции повышения хозяйственного освоения и развития территории планируется усиление роли строительной отрасли в развитии экономики поселения посредством создания крупных предприятий промышленности строительных материалов, базирующихся на местном сырье. Минеральные ресурсы Крымского района способны обеспечить развитие предприятий по  производству сухих смесей, различных бетонов, керамзита, стеновой и отделочной керамики. Кроме строительства принципиально новых объектов производственной сферы предусматривается комплексная реконструкция и модернизация существующих предприятий.</w:t>
      </w:r>
      <w:r w:rsidRPr="00E6231E">
        <w:t xml:space="preserve"> </w:t>
      </w:r>
    </w:p>
    <w:p w:rsidR="001F74C5" w:rsidRPr="00E6231E" w:rsidRDefault="001F74C5" w:rsidP="001F74C5">
      <w:r w:rsidRPr="00E6231E">
        <w:t xml:space="preserve">Одним из приоритетных направлений экономики Крымского городского поселения является развитие жилищного строительства. Наличие крупных строительных организаций, территориальных резервов и развитой инфраструктуры способствуют реализации на территории города Крымска проектов строительства комплексной жилой застройки, включающей все необходимые составляющие жизнеобеспечения населения. </w:t>
      </w:r>
    </w:p>
    <w:p w:rsidR="001F74C5" w:rsidRPr="00E6231E" w:rsidRDefault="001F74C5" w:rsidP="001F74C5">
      <w:r w:rsidRPr="00E6231E">
        <w:t>Рассматривается еще одно перспективное направление развития экономики муниципального образования – на основе использования транзитного положения территории, при высоком уровне транспортной инфраструктуры - развитие логистики (строительство оптовых и перевалочных баз, транспортно-логистических центров,  логистических парков)  в целях транспортно-складского обслуживания ведения бизнеса.</w:t>
      </w:r>
    </w:p>
    <w:p w:rsidR="001F74C5" w:rsidRPr="00E6231E" w:rsidRDefault="001F74C5" w:rsidP="001F74C5">
      <w:r w:rsidRPr="00E6231E">
        <w:t>Через город проходит сеть автомобильных и железнодорожных транспортных артерий. Незначительная отдаленность от краевого центра (</w:t>
      </w:r>
      <w:smartTag w:uri="urn:schemas-microsoft-com:office:smarttags" w:element="metricconverter">
        <w:smartTagPr>
          <w:attr w:name="ProductID" w:val="100 км"/>
        </w:smartTagPr>
        <w:r w:rsidRPr="00E6231E">
          <w:t>100 км</w:t>
        </w:r>
        <w:r>
          <w:t>.</w:t>
        </w:r>
      </w:smartTag>
      <w:r w:rsidRPr="00E6231E">
        <w:t>), портов города Новороссийска (</w:t>
      </w:r>
      <w:smartTag w:uri="urn:schemas-microsoft-com:office:smarttags" w:element="metricconverter">
        <w:smartTagPr>
          <w:attr w:name="ProductID" w:val="50 км"/>
        </w:smartTagPr>
        <w:r w:rsidRPr="00E6231E">
          <w:t>50 км</w:t>
        </w:r>
        <w:r>
          <w:t>.</w:t>
        </w:r>
      </w:smartTag>
      <w:r w:rsidRPr="00E6231E">
        <w:t>), а также городов-курортов Геленджик, Анапа и Азовского побережья является основным преимуществом географического расположения и инвестиционного развития поселения.</w:t>
      </w:r>
    </w:p>
    <w:p w:rsidR="000E57EB" w:rsidRPr="00314DAD" w:rsidRDefault="000E57EB" w:rsidP="00BE713C">
      <w:pPr>
        <w:rPr>
          <w:highlight w:val="yellow"/>
        </w:rPr>
      </w:pPr>
    </w:p>
    <w:p w:rsidR="000E57EB" w:rsidRPr="001F74C5" w:rsidRDefault="003E4EA7" w:rsidP="00BE713C">
      <w:pPr>
        <w:pStyle w:val="30"/>
        <w:spacing w:line="276" w:lineRule="auto"/>
        <w:rPr>
          <w:rFonts w:eastAsia="Arial Unicode MS"/>
        </w:rPr>
      </w:pPr>
      <w:bookmarkStart w:id="99" w:name="_Toc107050725"/>
      <w:r w:rsidRPr="001F74C5">
        <w:rPr>
          <w:b/>
          <w:szCs w:val="28"/>
        </w:rPr>
        <w:t>2.2.</w:t>
      </w:r>
      <w:r w:rsidR="00E74838" w:rsidRPr="001F74C5">
        <w:rPr>
          <w:b/>
          <w:szCs w:val="28"/>
        </w:rPr>
        <w:t>4</w:t>
      </w:r>
      <w:r w:rsidR="000E57EB" w:rsidRPr="001F74C5">
        <w:rPr>
          <w:b/>
          <w:szCs w:val="28"/>
        </w:rPr>
        <w:t xml:space="preserve">.2 </w:t>
      </w:r>
      <w:r w:rsidR="000E57EB" w:rsidRPr="001F74C5">
        <w:rPr>
          <w:rFonts w:eastAsia="Arial Unicode MS"/>
          <w:b/>
        </w:rPr>
        <w:t xml:space="preserve">Развитие </w:t>
      </w:r>
      <w:r w:rsidRPr="001F74C5">
        <w:rPr>
          <w:rFonts w:eastAsia="Arial Unicode MS"/>
          <w:b/>
        </w:rPr>
        <w:t>туристического</w:t>
      </w:r>
      <w:r w:rsidR="000E57EB" w:rsidRPr="001F74C5">
        <w:rPr>
          <w:rFonts w:eastAsia="Arial Unicode MS"/>
          <w:b/>
        </w:rPr>
        <w:t xml:space="preserve"> комплекса</w:t>
      </w:r>
      <w:r w:rsidR="000E57EB" w:rsidRPr="001F74C5">
        <w:rPr>
          <w:rFonts w:eastAsia="Arial Unicode MS"/>
        </w:rPr>
        <w:t>.</w:t>
      </w:r>
      <w:bookmarkEnd w:id="99"/>
      <w:r w:rsidR="000E57EB" w:rsidRPr="001F74C5">
        <w:rPr>
          <w:rFonts w:eastAsia="Arial Unicode MS"/>
        </w:rPr>
        <w:t xml:space="preserve"> </w:t>
      </w:r>
    </w:p>
    <w:p w:rsidR="000E57EB" w:rsidRPr="001F74C5" w:rsidRDefault="000E57EB" w:rsidP="00BE713C">
      <w:pPr>
        <w:rPr>
          <w:u w:val="single"/>
        </w:rPr>
      </w:pPr>
    </w:p>
    <w:p w:rsidR="000E57EB" w:rsidRPr="001F74C5" w:rsidRDefault="000E57EB" w:rsidP="00BE713C">
      <w:pPr>
        <w:suppressAutoHyphens/>
        <w:ind w:firstLine="720"/>
        <w:rPr>
          <w:rFonts w:eastAsia="Arial Unicode MS"/>
        </w:rPr>
      </w:pPr>
      <w:r w:rsidRPr="001F74C5">
        <w:rPr>
          <w:rFonts w:eastAsia="Arial Unicode MS"/>
        </w:rPr>
        <w:t>Поселение имеет большие перспективы по развитию на его территории туризма. Имеющиеся рекреационные ресурсы позволяют создать на территории поселения туристические комплексы и базы отдыха. В поселении возможно развитие историко-культурного туризма, обусловленного наличием на территории объектов историко-культурного наследия.</w:t>
      </w:r>
    </w:p>
    <w:p w:rsidR="000E57EB" w:rsidRPr="001F74C5" w:rsidRDefault="000E57EB" w:rsidP="00BE713C">
      <w:pPr>
        <w:suppressAutoHyphens/>
        <w:ind w:firstLine="720"/>
        <w:rPr>
          <w:color w:val="000000"/>
        </w:rPr>
      </w:pPr>
      <w:r w:rsidRPr="001F74C5">
        <w:rPr>
          <w:color w:val="000000"/>
        </w:rPr>
        <w:t>Стратегическими задачами данного направления являются:</w:t>
      </w:r>
    </w:p>
    <w:p w:rsidR="000E57EB" w:rsidRPr="001F74C5" w:rsidRDefault="000E57EB" w:rsidP="00314CFE">
      <w:pPr>
        <w:pStyle w:val="af0"/>
        <w:numPr>
          <w:ilvl w:val="0"/>
          <w:numId w:val="27"/>
        </w:numPr>
        <w:tabs>
          <w:tab w:val="left" w:pos="993"/>
        </w:tabs>
        <w:suppressAutoHyphens/>
        <w:ind w:left="0" w:firstLine="709"/>
        <w:rPr>
          <w:rFonts w:ascii="Times New Roman" w:eastAsiaTheme="minorEastAsia" w:hAnsi="Times New Roman"/>
          <w:color w:val="000000"/>
        </w:rPr>
      </w:pPr>
      <w:r w:rsidRPr="001F74C5">
        <w:rPr>
          <w:rFonts w:ascii="Times New Roman" w:eastAsiaTheme="minorEastAsia" w:hAnsi="Times New Roman"/>
          <w:color w:val="000000"/>
        </w:rPr>
        <w:t>стимулирование строительства новых средств размещения;</w:t>
      </w:r>
    </w:p>
    <w:p w:rsidR="000E57EB" w:rsidRPr="001F74C5" w:rsidRDefault="000E57EB" w:rsidP="00314CFE">
      <w:pPr>
        <w:pStyle w:val="af0"/>
        <w:numPr>
          <w:ilvl w:val="0"/>
          <w:numId w:val="27"/>
        </w:numPr>
        <w:tabs>
          <w:tab w:val="left" w:pos="993"/>
        </w:tabs>
        <w:suppressAutoHyphens/>
        <w:ind w:left="0" w:firstLine="709"/>
        <w:rPr>
          <w:rFonts w:ascii="Times New Roman" w:eastAsiaTheme="minorEastAsia" w:hAnsi="Times New Roman"/>
          <w:color w:val="000000"/>
        </w:rPr>
      </w:pPr>
      <w:r w:rsidRPr="001F74C5">
        <w:rPr>
          <w:rFonts w:ascii="Times New Roman" w:eastAsiaTheme="minorEastAsia" w:hAnsi="Times New Roman"/>
          <w:color w:val="000000"/>
        </w:rPr>
        <w:t xml:space="preserve">повышение организационно-технологического и сервисного уровней существующих </w:t>
      </w:r>
      <w:r w:rsidR="003308F1" w:rsidRPr="001F74C5">
        <w:rPr>
          <w:rFonts w:ascii="Times New Roman" w:eastAsiaTheme="minorEastAsia" w:hAnsi="Times New Roman"/>
          <w:color w:val="000000"/>
        </w:rPr>
        <w:t>баз отдыха</w:t>
      </w:r>
      <w:r w:rsidRPr="001F74C5">
        <w:rPr>
          <w:rFonts w:ascii="Times New Roman" w:eastAsiaTheme="minorEastAsia" w:hAnsi="Times New Roman"/>
          <w:color w:val="000000"/>
        </w:rPr>
        <w:t>, развитие индустрии экскурсионного туризма;</w:t>
      </w:r>
    </w:p>
    <w:p w:rsidR="000E57EB" w:rsidRPr="001F74C5" w:rsidRDefault="000E57EB" w:rsidP="00314CFE">
      <w:pPr>
        <w:pStyle w:val="af0"/>
        <w:numPr>
          <w:ilvl w:val="0"/>
          <w:numId w:val="27"/>
        </w:numPr>
        <w:tabs>
          <w:tab w:val="left" w:pos="993"/>
        </w:tabs>
        <w:suppressAutoHyphens/>
        <w:ind w:left="0" w:firstLine="709"/>
        <w:rPr>
          <w:rFonts w:ascii="Times New Roman" w:eastAsiaTheme="minorEastAsia" w:hAnsi="Times New Roman"/>
          <w:color w:val="000000"/>
        </w:rPr>
      </w:pPr>
      <w:r w:rsidRPr="001F74C5">
        <w:rPr>
          <w:rFonts w:ascii="Times New Roman" w:eastAsiaTheme="minorEastAsia" w:hAnsi="Times New Roman"/>
          <w:color w:val="000000"/>
        </w:rPr>
        <w:t>реализация комплекса мер муниципальной поддержки малых средств размещения;</w:t>
      </w:r>
    </w:p>
    <w:p w:rsidR="000E57EB" w:rsidRPr="001F74C5" w:rsidRDefault="000E57EB" w:rsidP="00314CFE">
      <w:pPr>
        <w:pStyle w:val="af0"/>
        <w:numPr>
          <w:ilvl w:val="0"/>
          <w:numId w:val="27"/>
        </w:numPr>
        <w:tabs>
          <w:tab w:val="left" w:pos="993"/>
        </w:tabs>
        <w:suppressAutoHyphens/>
        <w:ind w:left="0" w:firstLine="709"/>
        <w:rPr>
          <w:rFonts w:ascii="Times New Roman" w:eastAsiaTheme="minorEastAsia" w:hAnsi="Times New Roman"/>
          <w:color w:val="000000"/>
        </w:rPr>
      </w:pPr>
      <w:r w:rsidRPr="001F74C5">
        <w:rPr>
          <w:rFonts w:ascii="Times New Roman" w:eastAsiaTheme="minorEastAsia" w:hAnsi="Times New Roman"/>
          <w:color w:val="000000"/>
        </w:rPr>
        <w:lastRenderedPageBreak/>
        <w:t>модернизация и расширение инфраструктуры жизнеобеспечения населенных пунктов поселения.</w:t>
      </w:r>
    </w:p>
    <w:p w:rsidR="003A0F38" w:rsidRPr="001F74C5" w:rsidRDefault="000E57EB" w:rsidP="003A0F38">
      <w:pPr>
        <w:spacing w:line="301" w:lineRule="auto"/>
      </w:pPr>
      <w:r w:rsidRPr="001F74C5">
        <w:t xml:space="preserve">Помимо развития селитебных территорий </w:t>
      </w:r>
      <w:r w:rsidR="003C7E7F" w:rsidRPr="001F74C5">
        <w:t>возможно</w:t>
      </w:r>
      <w:r w:rsidRPr="001F74C5">
        <w:t xml:space="preserve"> размещение курортно-рекреационных зон. Такие зоны </w:t>
      </w:r>
      <w:r w:rsidR="003C7E7F" w:rsidRPr="001F74C5">
        <w:t xml:space="preserve">нужно </w:t>
      </w:r>
      <w:r w:rsidRPr="001F74C5">
        <w:t>максимально удал</w:t>
      </w:r>
      <w:r w:rsidR="003C7E7F" w:rsidRPr="001F74C5">
        <w:t>ять</w:t>
      </w:r>
      <w:r w:rsidRPr="001F74C5">
        <w:t xml:space="preserve"> от населенных пунктов и занима</w:t>
      </w:r>
      <w:r w:rsidR="003C7E7F" w:rsidRPr="001F74C5">
        <w:t>ть</w:t>
      </w:r>
      <w:r w:rsidRPr="001F74C5">
        <w:t xml:space="preserve"> более живописные участки, имеющие непосредственно прямые выходы в лесные зоны.</w:t>
      </w:r>
      <w:r w:rsidR="003C7E7F" w:rsidRPr="001F74C5">
        <w:t xml:space="preserve"> В каждом конкретном случае </w:t>
      </w:r>
      <w:r w:rsidR="003A0F38" w:rsidRPr="001F74C5">
        <w:t xml:space="preserve">при размещении объектов туристического назначения </w:t>
      </w:r>
      <w:r w:rsidR="003C7E7F" w:rsidRPr="001F74C5">
        <w:t>необходимо согласование данного вопроса с Министерством природных ресурсов Краснодарского края</w:t>
      </w:r>
      <w:r w:rsidR="003A0F38" w:rsidRPr="001F74C5">
        <w:t>, данные лесные участки должны быть включены в Лесной план Краснодарского края.</w:t>
      </w:r>
    </w:p>
    <w:p w:rsidR="001F74C5" w:rsidRPr="00E6231E" w:rsidRDefault="001F74C5" w:rsidP="001F74C5">
      <w:r w:rsidRPr="001F74C5">
        <w:t>В районе «Скала» расположена уникальная природная трасса, что способствует развитию мотоспорта и проведению соревнований по мотокроссу</w:t>
      </w:r>
      <w:r w:rsidRPr="00E6231E">
        <w:t>.</w:t>
      </w:r>
    </w:p>
    <w:p w:rsidR="001F74C5" w:rsidRPr="00E6231E" w:rsidRDefault="001F74C5" w:rsidP="001F74C5">
      <w:r w:rsidRPr="00E6231E">
        <w:t>При проектных изысканиях институтом геодезии обнаружены источники целебной грязи и минеральной столово-лечебной воды.</w:t>
      </w:r>
    </w:p>
    <w:p w:rsidR="001F74C5" w:rsidRPr="00E6231E" w:rsidRDefault="001F74C5" w:rsidP="001F74C5">
      <w:r w:rsidRPr="00E6231E">
        <w:t>Наличие в предгорной части города сосновых и лиственных лесов способствует улучшению климата и развитию туризма.</w:t>
      </w:r>
    </w:p>
    <w:p w:rsidR="00377BE6" w:rsidRPr="00E6231E" w:rsidRDefault="00377BE6" w:rsidP="00377BE6">
      <w:r w:rsidRPr="00E6231E">
        <w:t>Всё вышеперечисленное</w:t>
      </w:r>
      <w:r>
        <w:t xml:space="preserve"> </w:t>
      </w:r>
      <w:r w:rsidRPr="00E6231E">
        <w:t>делает его привлекательным в сфере развития курортного и туристического бизнеса, - как логистического, связующего центра обеспечения краевого значения всех окружающих курортных территорий Краснодарского края.</w:t>
      </w:r>
    </w:p>
    <w:p w:rsidR="000E57EB" w:rsidRPr="00314DAD" w:rsidRDefault="000E57EB" w:rsidP="000E57EB">
      <w:pPr>
        <w:spacing w:line="301" w:lineRule="auto"/>
        <w:rPr>
          <w:highlight w:val="yellow"/>
        </w:rPr>
      </w:pPr>
    </w:p>
    <w:p w:rsidR="000E57EB" w:rsidRPr="00BF5FE8" w:rsidRDefault="003E4EA7" w:rsidP="000E57EB">
      <w:pPr>
        <w:pStyle w:val="30"/>
        <w:rPr>
          <w:b/>
          <w:szCs w:val="28"/>
        </w:rPr>
      </w:pPr>
      <w:bookmarkStart w:id="100" w:name="_Toc107050726"/>
      <w:r w:rsidRPr="00BF5FE8">
        <w:rPr>
          <w:b/>
          <w:szCs w:val="28"/>
        </w:rPr>
        <w:t>2.2.</w:t>
      </w:r>
      <w:r w:rsidR="00E74838" w:rsidRPr="00BF5FE8">
        <w:rPr>
          <w:b/>
        </w:rPr>
        <w:t>4</w:t>
      </w:r>
      <w:r w:rsidR="000E57EB" w:rsidRPr="00BF5FE8">
        <w:rPr>
          <w:b/>
        </w:rPr>
        <w:t xml:space="preserve">.3 </w:t>
      </w:r>
      <w:r w:rsidR="000E57EB" w:rsidRPr="00BF5FE8">
        <w:rPr>
          <w:b/>
          <w:szCs w:val="28"/>
        </w:rPr>
        <w:t>Жилищное строительство</w:t>
      </w:r>
      <w:bookmarkEnd w:id="100"/>
    </w:p>
    <w:p w:rsidR="00DA4057" w:rsidRPr="00314DAD" w:rsidRDefault="00DA4057" w:rsidP="00BA0372">
      <w:pPr>
        <w:rPr>
          <w:b/>
          <w:highlight w:val="yellow"/>
        </w:rPr>
      </w:pPr>
    </w:p>
    <w:p w:rsidR="000E57EB" w:rsidRPr="00041FB9" w:rsidRDefault="000E57EB" w:rsidP="00595067">
      <w:pPr>
        <w:widowControl w:val="0"/>
        <w:suppressAutoHyphens/>
        <w:ind w:right="-143"/>
        <w:rPr>
          <w:rFonts w:eastAsia="Arial Unicode MS"/>
          <w:lang w:eastAsia="en-US" w:bidi="en-US"/>
        </w:rPr>
      </w:pPr>
      <w:r w:rsidRPr="00041FB9">
        <w:rPr>
          <w:rFonts w:eastAsia="Arial Unicode MS"/>
          <w:lang w:eastAsia="en-US" w:bidi="en-US"/>
        </w:rPr>
        <w:t>Для создания достойных условий проживания человека и комфортной среды обитания необходимо развивать инфраструктурный потенциал. Одной из основных задач решения данного вопроса является строительство жилья.</w:t>
      </w:r>
    </w:p>
    <w:p w:rsidR="000E57EB" w:rsidRPr="00041FB9" w:rsidRDefault="000E57EB" w:rsidP="00595067">
      <w:pPr>
        <w:ind w:right="-143" w:firstLine="720"/>
      </w:pPr>
      <w:r w:rsidRPr="00041FB9">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041FB9" w:rsidRPr="00E6231E" w:rsidRDefault="00041FB9" w:rsidP="00041FB9">
      <w:pPr>
        <w:rPr>
          <w:bCs/>
        </w:rPr>
      </w:pPr>
      <w:r w:rsidRPr="00E6231E">
        <w:rPr>
          <w:bCs/>
        </w:rPr>
        <w:t xml:space="preserve">Площадь проектной территории, предусмотренной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w:t>
      </w:r>
      <w:r>
        <w:rPr>
          <w:bCs/>
        </w:rPr>
        <w:t>следующими документами</w:t>
      </w:r>
      <w:r w:rsidRPr="00E6231E">
        <w:rPr>
          <w:bCs/>
        </w:rPr>
        <w:t>:</w:t>
      </w:r>
    </w:p>
    <w:p w:rsidR="00041FB9" w:rsidRPr="00E6231E" w:rsidRDefault="00041FB9" w:rsidP="00284DA9">
      <w:pPr>
        <w:numPr>
          <w:ilvl w:val="0"/>
          <w:numId w:val="78"/>
        </w:numPr>
        <w:ind w:left="426" w:hanging="426"/>
        <w:contextualSpacing/>
        <w:rPr>
          <w:bCs/>
          <w:lang w:eastAsia="en-US" w:bidi="en-US"/>
        </w:rPr>
      </w:pPr>
      <w:r w:rsidRPr="00E6231E">
        <w:rPr>
          <w:bCs/>
        </w:rPr>
        <w:t>Нормативами градостроительного проектирования</w:t>
      </w:r>
      <w:r w:rsidRPr="00E6231E">
        <w:rPr>
          <w:bCs/>
          <w:lang w:eastAsia="en-US" w:bidi="en-US"/>
        </w:rPr>
        <w:t xml:space="preserve"> Краснодарского края (с изменениями на 23 августа 2018 года), утверждёнными Приказом </w:t>
      </w:r>
      <w:r>
        <w:rPr>
          <w:bCs/>
          <w:lang w:eastAsia="en-US" w:bidi="en-US"/>
        </w:rPr>
        <w:t>д</w:t>
      </w:r>
      <w:r w:rsidRPr="00E6231E">
        <w:rPr>
          <w:bCs/>
          <w:lang w:eastAsia="en-US" w:bidi="en-US"/>
        </w:rPr>
        <w:t>епартамента по архитектуре и градостроительству Краснодарского края от 16 апреля 2015 года № 78</w:t>
      </w:r>
      <w:r>
        <w:rPr>
          <w:bCs/>
          <w:lang w:eastAsia="en-US" w:bidi="en-US"/>
        </w:rPr>
        <w:t>;</w:t>
      </w:r>
      <w:r w:rsidRPr="00E6231E">
        <w:rPr>
          <w:bCs/>
          <w:lang w:eastAsia="en-US" w:bidi="en-US"/>
        </w:rPr>
        <w:t xml:space="preserve"> </w:t>
      </w:r>
    </w:p>
    <w:p w:rsidR="00041FB9" w:rsidRPr="00E6231E" w:rsidRDefault="00041FB9" w:rsidP="00284DA9">
      <w:pPr>
        <w:numPr>
          <w:ilvl w:val="0"/>
          <w:numId w:val="78"/>
        </w:numPr>
        <w:ind w:left="426" w:hanging="426"/>
        <w:contextualSpacing/>
        <w:rPr>
          <w:bCs/>
          <w:lang w:eastAsia="en-US" w:bidi="en-US"/>
        </w:rPr>
      </w:pPr>
      <w:r w:rsidRPr="00E6231E">
        <w:rPr>
          <w:bCs/>
          <w:lang w:eastAsia="en-US" w:bidi="en-US"/>
        </w:rPr>
        <w:lastRenderedPageBreak/>
        <w:t>Местны</w:t>
      </w:r>
      <w:r>
        <w:rPr>
          <w:bCs/>
          <w:lang w:eastAsia="en-US" w:bidi="en-US"/>
        </w:rPr>
        <w:t>ми</w:t>
      </w:r>
      <w:r w:rsidRPr="00E6231E">
        <w:rPr>
          <w:bCs/>
          <w:lang w:eastAsia="en-US" w:bidi="en-US"/>
        </w:rPr>
        <w:t xml:space="preserve"> норматив</w:t>
      </w:r>
      <w:r>
        <w:rPr>
          <w:bCs/>
          <w:lang w:eastAsia="en-US" w:bidi="en-US"/>
        </w:rPr>
        <w:t>ами</w:t>
      </w:r>
      <w:r w:rsidRPr="00E6231E">
        <w:rPr>
          <w:bCs/>
          <w:lang w:eastAsia="en-US" w:bidi="en-US"/>
        </w:rPr>
        <w:t xml:space="preserve"> градостроительного проектирования </w:t>
      </w:r>
      <w:r>
        <w:rPr>
          <w:bCs/>
          <w:lang w:eastAsia="en-US" w:bidi="en-US"/>
        </w:rPr>
        <w:t>м</w:t>
      </w:r>
      <w:r w:rsidRPr="00E6231E">
        <w:rPr>
          <w:bCs/>
          <w:lang w:eastAsia="en-US" w:bidi="en-US"/>
        </w:rPr>
        <w:t xml:space="preserve">униципального </w:t>
      </w:r>
      <w:r>
        <w:rPr>
          <w:bCs/>
          <w:lang w:eastAsia="en-US" w:bidi="en-US"/>
        </w:rPr>
        <w:t>о</w:t>
      </w:r>
      <w:r w:rsidRPr="00E6231E">
        <w:rPr>
          <w:bCs/>
          <w:lang w:eastAsia="en-US" w:bidi="en-US"/>
        </w:rPr>
        <w:t>бразования Крымский район, утверждённы</w:t>
      </w:r>
      <w:r>
        <w:rPr>
          <w:bCs/>
          <w:lang w:eastAsia="en-US" w:bidi="en-US"/>
        </w:rPr>
        <w:t>ми</w:t>
      </w:r>
      <w:r w:rsidRPr="00E6231E">
        <w:rPr>
          <w:bCs/>
          <w:lang w:eastAsia="en-US" w:bidi="en-US"/>
        </w:rPr>
        <w:t xml:space="preserve"> Решением Совета </w:t>
      </w:r>
      <w:r>
        <w:rPr>
          <w:bCs/>
          <w:lang w:eastAsia="en-US" w:bidi="en-US"/>
        </w:rPr>
        <w:t>м</w:t>
      </w:r>
      <w:r w:rsidRPr="00E6231E">
        <w:rPr>
          <w:bCs/>
          <w:lang w:eastAsia="en-US" w:bidi="en-US"/>
        </w:rPr>
        <w:t xml:space="preserve">униципального </w:t>
      </w:r>
      <w:r>
        <w:rPr>
          <w:bCs/>
          <w:lang w:eastAsia="en-US" w:bidi="en-US"/>
        </w:rPr>
        <w:t>о</w:t>
      </w:r>
      <w:r w:rsidRPr="00E6231E">
        <w:rPr>
          <w:bCs/>
          <w:lang w:eastAsia="en-US" w:bidi="en-US"/>
        </w:rPr>
        <w:t>бразования Крымский район от 08.02.2017</w:t>
      </w:r>
      <w:r>
        <w:rPr>
          <w:bCs/>
          <w:lang w:eastAsia="en-US" w:bidi="en-US"/>
        </w:rPr>
        <w:t xml:space="preserve"> </w:t>
      </w:r>
      <w:r w:rsidRPr="00E6231E">
        <w:rPr>
          <w:bCs/>
          <w:lang w:eastAsia="en-US" w:bidi="en-US"/>
        </w:rPr>
        <w:t>г.</w:t>
      </w:r>
      <w:r w:rsidRPr="00041FB9">
        <w:rPr>
          <w:bCs/>
          <w:lang w:eastAsia="en-US" w:bidi="en-US"/>
        </w:rPr>
        <w:t xml:space="preserve"> </w:t>
      </w:r>
      <w:r w:rsidRPr="00E6231E">
        <w:rPr>
          <w:bCs/>
          <w:lang w:eastAsia="en-US" w:bidi="en-US"/>
        </w:rPr>
        <w:t>№ 148</w:t>
      </w:r>
      <w:r>
        <w:rPr>
          <w:bCs/>
          <w:lang w:eastAsia="en-US" w:bidi="en-US"/>
        </w:rPr>
        <w:t>;</w:t>
      </w:r>
    </w:p>
    <w:p w:rsidR="00041FB9" w:rsidRPr="00E6231E" w:rsidRDefault="00041FB9" w:rsidP="00284DA9">
      <w:pPr>
        <w:numPr>
          <w:ilvl w:val="0"/>
          <w:numId w:val="78"/>
        </w:numPr>
        <w:ind w:left="426" w:hanging="426"/>
        <w:contextualSpacing/>
        <w:rPr>
          <w:bCs/>
          <w:lang w:eastAsia="en-US" w:bidi="en-US"/>
        </w:rPr>
      </w:pPr>
      <w:r w:rsidRPr="00E6231E">
        <w:rPr>
          <w:bCs/>
          <w:lang w:eastAsia="en-US" w:bidi="en-US"/>
        </w:rPr>
        <w:t>Местны</w:t>
      </w:r>
      <w:r>
        <w:rPr>
          <w:bCs/>
          <w:lang w:eastAsia="en-US" w:bidi="en-US"/>
        </w:rPr>
        <w:t>ми</w:t>
      </w:r>
      <w:r w:rsidRPr="00E6231E">
        <w:rPr>
          <w:bCs/>
          <w:lang w:eastAsia="en-US" w:bidi="en-US"/>
        </w:rPr>
        <w:t xml:space="preserve"> норматив</w:t>
      </w:r>
      <w:r>
        <w:rPr>
          <w:bCs/>
          <w:lang w:eastAsia="en-US" w:bidi="en-US"/>
        </w:rPr>
        <w:t>ами</w:t>
      </w:r>
      <w:r w:rsidRPr="00E6231E">
        <w:rPr>
          <w:bCs/>
          <w:lang w:eastAsia="en-US" w:bidi="en-US"/>
        </w:rPr>
        <w:t xml:space="preserve"> градостроительного проектирования Крымского городского поселения Крымского района, утверждённы</w:t>
      </w:r>
      <w:r>
        <w:rPr>
          <w:bCs/>
          <w:lang w:eastAsia="en-US" w:bidi="en-US"/>
        </w:rPr>
        <w:t>ми</w:t>
      </w:r>
      <w:r w:rsidRPr="00E6231E">
        <w:rPr>
          <w:bCs/>
          <w:lang w:eastAsia="en-US" w:bidi="en-US"/>
        </w:rPr>
        <w:t xml:space="preserve"> Решением Совета Крымского городского  поселения  Крымского  района от 21.04.2016</w:t>
      </w:r>
      <w:r>
        <w:rPr>
          <w:bCs/>
          <w:lang w:eastAsia="en-US" w:bidi="en-US"/>
        </w:rPr>
        <w:t xml:space="preserve"> </w:t>
      </w:r>
      <w:r w:rsidRPr="00E6231E">
        <w:rPr>
          <w:bCs/>
          <w:lang w:eastAsia="en-US" w:bidi="en-US"/>
        </w:rPr>
        <w:t>г.</w:t>
      </w:r>
      <w:r>
        <w:rPr>
          <w:bCs/>
          <w:lang w:eastAsia="en-US" w:bidi="en-US"/>
        </w:rPr>
        <w:t xml:space="preserve"> </w:t>
      </w:r>
      <w:r w:rsidRPr="00E6231E">
        <w:rPr>
          <w:bCs/>
          <w:lang w:eastAsia="en-US" w:bidi="en-US"/>
        </w:rPr>
        <w:t>№ 103</w:t>
      </w:r>
      <w:r>
        <w:rPr>
          <w:bCs/>
          <w:lang w:eastAsia="en-US" w:bidi="en-US"/>
        </w:rPr>
        <w:t>.</w:t>
      </w:r>
    </w:p>
    <w:p w:rsidR="00041FB9" w:rsidRPr="00E6231E" w:rsidRDefault="00041FB9" w:rsidP="00041FB9">
      <w:pPr>
        <w:ind w:firstLine="720"/>
      </w:pPr>
      <w:r w:rsidRPr="00E6231E">
        <w:t>Новое жилищное строительство рассчитано на обеспечение прирастающего (нового) населения, а также для расселения существующего населения с целью улучшения жилищных условий. Первоочередной задачей является создание благоприятных условий в области градостроительства для привлечения инвестиционных потоков и улучшения социально – экономических показателей развития территории.</w:t>
      </w:r>
    </w:p>
    <w:p w:rsidR="00041FB9" w:rsidRPr="00E6231E" w:rsidRDefault="00041FB9" w:rsidP="00041FB9">
      <w:r w:rsidRPr="00E6231E">
        <w:t xml:space="preserve">Перспективная численность населения территории планирования на период до 2033 года согласно проекту составит 69000 человек. Соответственно к расчетному сроку подлежит расселению 10920 человек – 3709 семей, при условно принимаемом коэффициенте семейности равном 3.  </w:t>
      </w:r>
    </w:p>
    <w:p w:rsidR="00041FB9" w:rsidRPr="00E6231E" w:rsidRDefault="00041FB9" w:rsidP="00041FB9">
      <w:pPr>
        <w:rPr>
          <w:bCs/>
        </w:rPr>
      </w:pPr>
      <w:r w:rsidRPr="00E6231E">
        <w:rPr>
          <w:bCs/>
        </w:rPr>
        <w:t>Полная реализация проекта  предусматривает строительство около 2,3 тыс. индивидуальных домов с приусадебными участками, 10,2 тыс. квартир в многоквартирной застройке различной  этажности.</w:t>
      </w:r>
    </w:p>
    <w:p w:rsidR="00041FB9" w:rsidRPr="00E6231E" w:rsidRDefault="00041FB9" w:rsidP="00041FB9">
      <w:pPr>
        <w:rPr>
          <w:bCs/>
        </w:rPr>
      </w:pPr>
      <w:r w:rsidRPr="00E6231E">
        <w:rPr>
          <w:bCs/>
        </w:rPr>
        <w:t>При внесении изменений в настоящий генеральный план принято решение сохранить расчёт потребности в новой селитебной территории без изменений.</w:t>
      </w:r>
    </w:p>
    <w:p w:rsidR="00041FB9" w:rsidRPr="00E6231E" w:rsidRDefault="00041FB9" w:rsidP="00041FB9">
      <w:pPr>
        <w:ind w:firstLine="720"/>
      </w:pPr>
      <w:r w:rsidRPr="00E6231E">
        <w:t>Потребность в новой селитебной территории для Крымского городского  поселения в разрезе населённых п</w:t>
      </w:r>
      <w:r>
        <w:t xml:space="preserve">унктов представлена в таблице </w:t>
      </w:r>
      <w:r w:rsidR="00E470A0">
        <w:t>47</w:t>
      </w:r>
      <w:r w:rsidRPr="00E6231E">
        <w:t>.</w:t>
      </w:r>
    </w:p>
    <w:p w:rsidR="00041FB9" w:rsidRPr="00E6231E" w:rsidRDefault="00041FB9" w:rsidP="00041FB9">
      <w:pPr>
        <w:tabs>
          <w:tab w:val="left" w:pos="4453"/>
        </w:tabs>
        <w:snapToGrid w:val="0"/>
        <w:jc w:val="center"/>
        <w:rPr>
          <w:b/>
        </w:rPr>
      </w:pPr>
    </w:p>
    <w:p w:rsidR="00041FB9" w:rsidRPr="009A0C1F" w:rsidRDefault="00041FB9" w:rsidP="008C1617">
      <w:pPr>
        <w:jc w:val="center"/>
      </w:pPr>
      <w:r w:rsidRPr="009A0C1F">
        <w:t>Прогноз потребности в новой селитебной территории</w:t>
      </w:r>
    </w:p>
    <w:p w:rsidR="00041FB9" w:rsidRPr="009A0C1F" w:rsidRDefault="00041FB9" w:rsidP="00041FB9">
      <w:pPr>
        <w:tabs>
          <w:tab w:val="left" w:pos="4453"/>
        </w:tabs>
        <w:snapToGrid w:val="0"/>
        <w:jc w:val="center"/>
      </w:pPr>
      <w:r w:rsidRPr="009A0C1F">
        <w:t>для населенных пунктов Крымского городского поселения</w:t>
      </w:r>
    </w:p>
    <w:p w:rsidR="00041FB9" w:rsidRPr="00E6231E" w:rsidRDefault="00041FB9" w:rsidP="00AD02E6">
      <w:pPr>
        <w:jc w:val="right"/>
      </w:pPr>
      <w:r>
        <w:t xml:space="preserve">Таблица </w:t>
      </w:r>
      <w:r w:rsidR="00E470A0">
        <w:t>47</w:t>
      </w:r>
    </w:p>
    <w:tbl>
      <w:tblPr>
        <w:tblW w:w="9938" w:type="dxa"/>
        <w:tblInd w:w="93" w:type="dxa"/>
        <w:tblLayout w:type="fixed"/>
        <w:tblLook w:val="04A0"/>
      </w:tblPr>
      <w:tblGrid>
        <w:gridCol w:w="2283"/>
        <w:gridCol w:w="1075"/>
        <w:gridCol w:w="1134"/>
        <w:gridCol w:w="1902"/>
        <w:gridCol w:w="933"/>
        <w:gridCol w:w="910"/>
        <w:gridCol w:w="1701"/>
      </w:tblGrid>
      <w:tr w:rsidR="00041FB9" w:rsidRPr="00E6231E" w:rsidTr="009A0C1F">
        <w:trPr>
          <w:trHeight w:val="351"/>
          <w:tblHeader/>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Наименование н/п</w:t>
            </w:r>
          </w:p>
        </w:tc>
        <w:tc>
          <w:tcPr>
            <w:tcW w:w="7655" w:type="dxa"/>
            <w:gridSpan w:val="6"/>
            <w:tcBorders>
              <w:top w:val="single" w:sz="4" w:space="0" w:color="auto"/>
              <w:left w:val="nil"/>
              <w:bottom w:val="single" w:sz="4" w:space="0" w:color="auto"/>
              <w:right w:val="single" w:sz="4" w:space="0" w:color="000000"/>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Проектная застройка</w:t>
            </w:r>
          </w:p>
        </w:tc>
      </w:tr>
      <w:tr w:rsidR="00041FB9" w:rsidRPr="00E6231E" w:rsidTr="009A0C1F">
        <w:trPr>
          <w:trHeight w:val="271"/>
          <w:tblHeader/>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041FB9" w:rsidRPr="00E470A0" w:rsidRDefault="00041FB9" w:rsidP="009A0C1F">
            <w:pPr>
              <w:spacing w:line="240" w:lineRule="auto"/>
              <w:ind w:firstLine="0"/>
              <w:rPr>
                <w:sz w:val="22"/>
                <w:szCs w:val="22"/>
              </w:rPr>
            </w:pPr>
          </w:p>
        </w:tc>
        <w:tc>
          <w:tcPr>
            <w:tcW w:w="4111" w:type="dxa"/>
            <w:gridSpan w:val="3"/>
            <w:tcBorders>
              <w:top w:val="single" w:sz="4" w:space="0" w:color="auto"/>
              <w:left w:val="nil"/>
              <w:bottom w:val="single" w:sz="4" w:space="0" w:color="auto"/>
              <w:right w:val="single" w:sz="4" w:space="0" w:color="000000"/>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усадебная</w:t>
            </w:r>
          </w:p>
        </w:tc>
        <w:tc>
          <w:tcPr>
            <w:tcW w:w="3544" w:type="dxa"/>
            <w:gridSpan w:val="3"/>
            <w:tcBorders>
              <w:top w:val="single" w:sz="4" w:space="0" w:color="auto"/>
              <w:left w:val="nil"/>
              <w:bottom w:val="single" w:sz="4" w:space="0" w:color="auto"/>
              <w:right w:val="single" w:sz="4" w:space="0" w:color="000000"/>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секционная</w:t>
            </w:r>
          </w:p>
        </w:tc>
      </w:tr>
      <w:tr w:rsidR="00041FB9" w:rsidRPr="00E6231E" w:rsidTr="009A0C1F">
        <w:trPr>
          <w:trHeight w:val="700"/>
          <w:tblHeader/>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041FB9" w:rsidRPr="00E470A0" w:rsidRDefault="00041FB9" w:rsidP="009A0C1F">
            <w:pPr>
              <w:spacing w:line="240" w:lineRule="auto"/>
              <w:ind w:firstLine="0"/>
              <w:rPr>
                <w:sz w:val="22"/>
                <w:szCs w:val="22"/>
              </w:rPr>
            </w:pPr>
          </w:p>
        </w:tc>
        <w:tc>
          <w:tcPr>
            <w:tcW w:w="1075"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кол-во домов</w:t>
            </w:r>
          </w:p>
        </w:tc>
        <w:tc>
          <w:tcPr>
            <w:tcW w:w="1134"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кол-во человек</w:t>
            </w:r>
          </w:p>
        </w:tc>
        <w:tc>
          <w:tcPr>
            <w:tcW w:w="1902"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firstLine="0"/>
              <w:jc w:val="center"/>
              <w:rPr>
                <w:sz w:val="22"/>
                <w:szCs w:val="22"/>
              </w:rPr>
            </w:pPr>
            <w:r w:rsidRPr="00E470A0">
              <w:rPr>
                <w:sz w:val="22"/>
                <w:szCs w:val="22"/>
              </w:rPr>
              <w:t>потребность в селитебной территории, га</w:t>
            </w:r>
          </w:p>
        </w:tc>
        <w:tc>
          <w:tcPr>
            <w:tcW w:w="933"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left="-108" w:right="-26" w:firstLine="0"/>
              <w:jc w:val="center"/>
              <w:rPr>
                <w:sz w:val="22"/>
                <w:szCs w:val="22"/>
              </w:rPr>
            </w:pPr>
            <w:r w:rsidRPr="00E470A0">
              <w:rPr>
                <w:sz w:val="22"/>
                <w:szCs w:val="22"/>
              </w:rPr>
              <w:t>кол-во квартир</w:t>
            </w:r>
          </w:p>
        </w:tc>
        <w:tc>
          <w:tcPr>
            <w:tcW w:w="910"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left="-49" w:right="-108" w:firstLine="49"/>
              <w:jc w:val="center"/>
              <w:rPr>
                <w:sz w:val="22"/>
                <w:szCs w:val="22"/>
              </w:rPr>
            </w:pPr>
            <w:r w:rsidRPr="00E470A0">
              <w:rPr>
                <w:sz w:val="22"/>
                <w:szCs w:val="22"/>
              </w:rPr>
              <w:t>кол-во человек</w:t>
            </w:r>
          </w:p>
        </w:tc>
        <w:tc>
          <w:tcPr>
            <w:tcW w:w="1701" w:type="dxa"/>
            <w:tcBorders>
              <w:top w:val="nil"/>
              <w:left w:val="nil"/>
              <w:bottom w:val="single" w:sz="4" w:space="0" w:color="auto"/>
              <w:right w:val="single" w:sz="4" w:space="0" w:color="auto"/>
            </w:tcBorders>
            <w:shd w:val="clear" w:color="auto" w:fill="auto"/>
            <w:vAlign w:val="center"/>
            <w:hideMark/>
          </w:tcPr>
          <w:p w:rsidR="00041FB9" w:rsidRPr="00E470A0" w:rsidRDefault="00041FB9" w:rsidP="009A0C1F">
            <w:pPr>
              <w:spacing w:line="240" w:lineRule="auto"/>
              <w:ind w:right="-108" w:firstLine="0"/>
              <w:jc w:val="center"/>
              <w:rPr>
                <w:sz w:val="22"/>
                <w:szCs w:val="22"/>
              </w:rPr>
            </w:pPr>
            <w:r w:rsidRPr="00E470A0">
              <w:rPr>
                <w:sz w:val="22"/>
                <w:szCs w:val="22"/>
              </w:rPr>
              <w:t>потребность в селитебной территории, га</w:t>
            </w:r>
          </w:p>
        </w:tc>
      </w:tr>
      <w:tr w:rsidR="00041FB9" w:rsidRPr="00E6231E" w:rsidTr="009A0C1F">
        <w:trPr>
          <w:trHeight w:val="3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41FB9" w:rsidRPr="009A0C1F" w:rsidRDefault="00041FB9" w:rsidP="009A0C1F">
            <w:pPr>
              <w:spacing w:line="240" w:lineRule="auto"/>
              <w:ind w:firstLine="0"/>
              <w:jc w:val="left"/>
              <w:rPr>
                <w:color w:val="000000"/>
                <w:sz w:val="24"/>
                <w:szCs w:val="24"/>
              </w:rPr>
            </w:pPr>
            <w:r w:rsidRPr="009A0C1F">
              <w:rPr>
                <w:color w:val="000000"/>
                <w:sz w:val="24"/>
                <w:szCs w:val="24"/>
              </w:rPr>
              <w:t>1. город Крымск</w:t>
            </w:r>
          </w:p>
        </w:tc>
        <w:tc>
          <w:tcPr>
            <w:tcW w:w="1075"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2 160</w:t>
            </w:r>
          </w:p>
        </w:tc>
        <w:tc>
          <w:tcPr>
            <w:tcW w:w="1134"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6 280</w:t>
            </w:r>
          </w:p>
        </w:tc>
        <w:tc>
          <w:tcPr>
            <w:tcW w:w="1902"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237,6</w:t>
            </w:r>
          </w:p>
        </w:tc>
        <w:tc>
          <w:tcPr>
            <w:tcW w:w="933" w:type="dxa"/>
            <w:tcBorders>
              <w:top w:val="nil"/>
              <w:left w:val="nil"/>
              <w:bottom w:val="single" w:sz="4" w:space="0" w:color="auto"/>
              <w:right w:val="single" w:sz="4" w:space="0" w:color="auto"/>
            </w:tcBorders>
            <w:shd w:val="clear" w:color="auto" w:fill="auto"/>
            <w:noWrap/>
            <w:vAlign w:val="center"/>
          </w:tcPr>
          <w:p w:rsidR="00041FB9" w:rsidRPr="009A0C1F" w:rsidRDefault="00041FB9" w:rsidP="00AD02E6">
            <w:pPr>
              <w:spacing w:line="240" w:lineRule="auto"/>
              <w:ind w:firstLine="0"/>
              <w:jc w:val="center"/>
              <w:rPr>
                <w:sz w:val="24"/>
                <w:szCs w:val="24"/>
              </w:rPr>
            </w:pPr>
            <w:r w:rsidRPr="009A0C1F">
              <w:rPr>
                <w:sz w:val="24"/>
                <w:szCs w:val="24"/>
              </w:rPr>
              <w:t>10190</w:t>
            </w:r>
          </w:p>
        </w:tc>
        <w:tc>
          <w:tcPr>
            <w:tcW w:w="910" w:type="dxa"/>
            <w:tcBorders>
              <w:top w:val="nil"/>
              <w:left w:val="nil"/>
              <w:bottom w:val="single" w:sz="4" w:space="0" w:color="auto"/>
              <w:right w:val="single" w:sz="4" w:space="0" w:color="auto"/>
            </w:tcBorders>
            <w:shd w:val="clear" w:color="auto" w:fill="auto"/>
            <w:noWrap/>
            <w:vAlign w:val="center"/>
          </w:tcPr>
          <w:p w:rsidR="00041FB9" w:rsidRPr="009A0C1F" w:rsidRDefault="00041FB9" w:rsidP="00AD02E6">
            <w:pPr>
              <w:spacing w:line="240" w:lineRule="auto"/>
              <w:ind w:firstLine="0"/>
              <w:jc w:val="center"/>
              <w:rPr>
                <w:sz w:val="24"/>
                <w:szCs w:val="24"/>
              </w:rPr>
            </w:pPr>
            <w:r w:rsidRPr="009A0C1F">
              <w:rPr>
                <w:sz w:val="24"/>
                <w:szCs w:val="24"/>
              </w:rPr>
              <w:t>29996</w:t>
            </w:r>
          </w:p>
        </w:tc>
        <w:tc>
          <w:tcPr>
            <w:tcW w:w="1701"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152,9</w:t>
            </w:r>
          </w:p>
        </w:tc>
      </w:tr>
      <w:tr w:rsidR="00041FB9" w:rsidRPr="00E6231E" w:rsidTr="009A0C1F">
        <w:trPr>
          <w:trHeight w:val="6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41FB9" w:rsidRPr="009A0C1F" w:rsidRDefault="00041FB9" w:rsidP="009A0C1F">
            <w:pPr>
              <w:spacing w:line="240" w:lineRule="auto"/>
              <w:ind w:firstLine="0"/>
              <w:jc w:val="left"/>
              <w:rPr>
                <w:color w:val="000000"/>
                <w:sz w:val="24"/>
                <w:szCs w:val="24"/>
              </w:rPr>
            </w:pPr>
            <w:r w:rsidRPr="009A0C1F">
              <w:rPr>
                <w:color w:val="000000"/>
                <w:sz w:val="24"/>
                <w:szCs w:val="24"/>
              </w:rPr>
              <w:t>2. хутор Верхнеадагум</w:t>
            </w:r>
          </w:p>
        </w:tc>
        <w:tc>
          <w:tcPr>
            <w:tcW w:w="1075"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109</w:t>
            </w:r>
          </w:p>
        </w:tc>
        <w:tc>
          <w:tcPr>
            <w:tcW w:w="1134"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326</w:t>
            </w:r>
          </w:p>
        </w:tc>
        <w:tc>
          <w:tcPr>
            <w:tcW w:w="1902"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22,9</w:t>
            </w:r>
          </w:p>
        </w:tc>
        <w:tc>
          <w:tcPr>
            <w:tcW w:w="933"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w:t>
            </w:r>
          </w:p>
        </w:tc>
        <w:tc>
          <w:tcPr>
            <w:tcW w:w="910"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sz w:val="24"/>
                <w:szCs w:val="24"/>
              </w:rPr>
            </w:pPr>
            <w:r w:rsidRPr="009A0C1F">
              <w:rPr>
                <w:sz w:val="24"/>
                <w:szCs w:val="24"/>
              </w:rPr>
              <w:t>-</w:t>
            </w:r>
          </w:p>
        </w:tc>
      </w:tr>
      <w:tr w:rsidR="00041FB9" w:rsidRPr="00E6231E" w:rsidTr="009A0C1F">
        <w:trPr>
          <w:trHeight w:val="6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041FB9" w:rsidRPr="009A0C1F" w:rsidRDefault="00041FB9" w:rsidP="009A0C1F">
            <w:pPr>
              <w:spacing w:line="240" w:lineRule="auto"/>
              <w:ind w:firstLine="0"/>
              <w:jc w:val="left"/>
              <w:rPr>
                <w:b/>
                <w:bCs/>
                <w:sz w:val="24"/>
                <w:szCs w:val="24"/>
              </w:rPr>
            </w:pPr>
            <w:r w:rsidRPr="009A0C1F">
              <w:rPr>
                <w:b/>
                <w:bCs/>
                <w:sz w:val="24"/>
                <w:szCs w:val="24"/>
              </w:rPr>
              <w:t>Итого по поселению:</w:t>
            </w:r>
          </w:p>
        </w:tc>
        <w:tc>
          <w:tcPr>
            <w:tcW w:w="1075"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2269</w:t>
            </w:r>
          </w:p>
        </w:tc>
        <w:tc>
          <w:tcPr>
            <w:tcW w:w="1134"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6606</w:t>
            </w:r>
          </w:p>
        </w:tc>
        <w:tc>
          <w:tcPr>
            <w:tcW w:w="1902"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260,5</w:t>
            </w:r>
          </w:p>
        </w:tc>
        <w:tc>
          <w:tcPr>
            <w:tcW w:w="933"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10190</w:t>
            </w:r>
          </w:p>
        </w:tc>
        <w:tc>
          <w:tcPr>
            <w:tcW w:w="910"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29996</w:t>
            </w:r>
          </w:p>
        </w:tc>
        <w:tc>
          <w:tcPr>
            <w:tcW w:w="1701" w:type="dxa"/>
            <w:tcBorders>
              <w:top w:val="nil"/>
              <w:left w:val="nil"/>
              <w:bottom w:val="single" w:sz="4" w:space="0" w:color="auto"/>
              <w:right w:val="single" w:sz="4" w:space="0" w:color="auto"/>
            </w:tcBorders>
            <w:shd w:val="clear" w:color="auto" w:fill="auto"/>
            <w:noWrap/>
            <w:vAlign w:val="center"/>
          </w:tcPr>
          <w:p w:rsidR="00041FB9" w:rsidRPr="009A0C1F" w:rsidRDefault="00041FB9" w:rsidP="009A0C1F">
            <w:pPr>
              <w:spacing w:line="240" w:lineRule="auto"/>
              <w:ind w:firstLine="0"/>
              <w:jc w:val="center"/>
              <w:rPr>
                <w:b/>
                <w:bCs/>
                <w:sz w:val="24"/>
                <w:szCs w:val="24"/>
              </w:rPr>
            </w:pPr>
            <w:r w:rsidRPr="009A0C1F">
              <w:rPr>
                <w:b/>
                <w:bCs/>
                <w:sz w:val="24"/>
                <w:szCs w:val="24"/>
              </w:rPr>
              <w:t>152,9</w:t>
            </w:r>
          </w:p>
        </w:tc>
      </w:tr>
    </w:tbl>
    <w:p w:rsidR="00041FB9" w:rsidRPr="00E6231E" w:rsidRDefault="00041FB9" w:rsidP="00041FB9">
      <w:pPr>
        <w:ind w:right="-142"/>
      </w:pPr>
      <w:r w:rsidRPr="00E6231E">
        <w:t>*Норма для предварительного определения потребной селитебной территории составляет 0,11  га на 1 дом, 0,015 га на 1 квартиру.</w:t>
      </w:r>
    </w:p>
    <w:p w:rsidR="00041FB9" w:rsidRPr="00E6231E" w:rsidRDefault="00041FB9" w:rsidP="00041FB9">
      <w:r w:rsidRPr="00E6231E">
        <w:lastRenderedPageBreak/>
        <w:t>*Норма для предварительного определения потребной селитебной территории составляет 0,21  га на 1 дом</w:t>
      </w:r>
      <w:r w:rsidR="004E7560">
        <w:t>.</w:t>
      </w:r>
    </w:p>
    <w:p w:rsidR="00041FB9" w:rsidRPr="00E6231E" w:rsidRDefault="00041FB9" w:rsidP="00041FB9">
      <w:r w:rsidRPr="00E6231E">
        <w:t>Таким образом, предварительный размер потребной селитебной территории для Крымского городского поселения на расчетный период до 2033 года составляет 413,4 га.</w:t>
      </w:r>
    </w:p>
    <w:p w:rsidR="000E57EB" w:rsidRPr="00314DAD" w:rsidRDefault="000E57EB" w:rsidP="00BA0372">
      <w:pPr>
        <w:rPr>
          <w:b/>
          <w:highlight w:val="yellow"/>
        </w:rPr>
      </w:pPr>
    </w:p>
    <w:p w:rsidR="00DA4057" w:rsidRPr="00AD02E6" w:rsidRDefault="003E4EA7" w:rsidP="00545A1C">
      <w:pPr>
        <w:pStyle w:val="30"/>
        <w:rPr>
          <w:b/>
        </w:rPr>
      </w:pPr>
      <w:bookmarkStart w:id="101" w:name="_Toc107050727"/>
      <w:r w:rsidRPr="00AD02E6">
        <w:rPr>
          <w:b/>
          <w:szCs w:val="28"/>
        </w:rPr>
        <w:t>2.2.</w:t>
      </w:r>
      <w:r w:rsidR="00E74838" w:rsidRPr="00AD02E6">
        <w:rPr>
          <w:b/>
        </w:rPr>
        <w:t>4</w:t>
      </w:r>
      <w:r w:rsidR="00545A1C" w:rsidRPr="00AD02E6">
        <w:rPr>
          <w:b/>
        </w:rPr>
        <w:t>.</w:t>
      </w:r>
      <w:r w:rsidR="000E57EB" w:rsidRPr="00AD02E6">
        <w:rPr>
          <w:b/>
        </w:rPr>
        <w:t>4</w:t>
      </w:r>
      <w:r w:rsidR="00DA4057" w:rsidRPr="00AD02E6">
        <w:rPr>
          <w:b/>
        </w:rPr>
        <w:t xml:space="preserve">. </w:t>
      </w:r>
      <w:r w:rsidR="00162788" w:rsidRPr="00AD02E6">
        <w:rPr>
          <w:b/>
          <w:szCs w:val="28"/>
        </w:rPr>
        <w:t>Развитие социальной инфраструктуры</w:t>
      </w:r>
      <w:bookmarkEnd w:id="101"/>
    </w:p>
    <w:p w:rsidR="00DA4057" w:rsidRPr="00314DAD" w:rsidRDefault="00DA4057" w:rsidP="00DA4057">
      <w:pPr>
        <w:ind w:right="-142"/>
        <w:jc w:val="center"/>
        <w:rPr>
          <w:b/>
          <w:highlight w:val="yellow"/>
        </w:rPr>
      </w:pPr>
    </w:p>
    <w:p w:rsidR="00DA4057" w:rsidRPr="00D51537" w:rsidRDefault="00DA4057" w:rsidP="002602B8">
      <w:pPr>
        <w:widowControl w:val="0"/>
        <w:suppressAutoHyphens/>
        <w:rPr>
          <w:rFonts w:eastAsia="Arial Unicode MS"/>
          <w:lang w:eastAsia="en-US" w:bidi="en-US"/>
        </w:rPr>
      </w:pPr>
      <w:r w:rsidRPr="00D51537">
        <w:rPr>
          <w:rFonts w:eastAsia="Arial Unicode MS"/>
          <w:lang w:eastAsia="en-US" w:bidi="en-US"/>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DA4057" w:rsidRPr="00D51537" w:rsidRDefault="00DA4057" w:rsidP="002602B8">
      <w:pPr>
        <w:widowControl w:val="0"/>
        <w:suppressAutoHyphens/>
        <w:rPr>
          <w:rFonts w:eastAsia="Arial Unicode MS"/>
          <w:lang w:eastAsia="en-US" w:bidi="en-US"/>
        </w:rPr>
      </w:pPr>
      <w:r w:rsidRPr="00D51537">
        <w:rPr>
          <w:rFonts w:eastAsia="Arial Unicode MS"/>
          <w:lang w:eastAsia="en-US" w:bidi="en-US"/>
        </w:rPr>
        <w:t xml:space="preserve">Современный уровень развития сферы социально-культурного обслуживания в </w:t>
      </w:r>
      <w:r w:rsidR="00C9245A" w:rsidRPr="00D51537">
        <w:rPr>
          <w:rFonts w:eastAsia="Arial Unicode MS"/>
          <w:lang w:eastAsia="en-US" w:bidi="en-US"/>
        </w:rPr>
        <w:t>Крымск</w:t>
      </w:r>
      <w:r w:rsidRPr="00D51537">
        <w:rPr>
          <w:rFonts w:eastAsia="Arial Unicode MS"/>
          <w:lang w:eastAsia="en-US" w:bidi="en-US"/>
        </w:rPr>
        <w:t xml:space="preserve">ом </w:t>
      </w:r>
      <w:r w:rsidR="00C9245A" w:rsidRPr="00D51537">
        <w:rPr>
          <w:rFonts w:eastAsia="Arial Unicode MS"/>
          <w:lang w:eastAsia="en-US" w:bidi="en-US"/>
        </w:rPr>
        <w:t>городск</w:t>
      </w:r>
      <w:r w:rsidRPr="00D51537">
        <w:rPr>
          <w:rFonts w:eastAsia="Arial Unicode MS"/>
          <w:lang w:eastAsia="en-US" w:bidi="en-US"/>
        </w:rPr>
        <w:t>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CE0674" w:rsidRPr="00D51537" w:rsidRDefault="00CE0674" w:rsidP="002602B8">
      <w:pPr>
        <w:widowControl w:val="0"/>
        <w:suppressAutoHyphens/>
        <w:rPr>
          <w:rFonts w:eastAsia="Arial Unicode MS"/>
          <w:lang w:eastAsia="en-US" w:bidi="en-US"/>
        </w:rPr>
      </w:pPr>
      <w:r w:rsidRPr="00D51537">
        <w:rPr>
          <w:rFonts w:eastAsia="Arial Unicode MS"/>
          <w:lang w:eastAsia="en-US" w:bidi="en-US"/>
        </w:rPr>
        <w:t xml:space="preserve">Цель данной части проекта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поселения. </w:t>
      </w:r>
    </w:p>
    <w:p w:rsidR="00CE0674" w:rsidRPr="00D51537" w:rsidRDefault="00CE0674" w:rsidP="002602B8">
      <w:pPr>
        <w:widowControl w:val="0"/>
        <w:suppressAutoHyphens/>
        <w:rPr>
          <w:rFonts w:eastAsia="Arial Unicode MS"/>
          <w:lang w:eastAsia="en-US" w:bidi="en-US"/>
        </w:rPr>
      </w:pPr>
      <w:r w:rsidRPr="00D51537">
        <w:rPr>
          <w:rFonts w:eastAsia="Arial Unicode MS"/>
          <w:lang w:eastAsia="en-US" w:bidi="en-US"/>
        </w:rPr>
        <w:t>В зависимости от нормативной частоты посещения населением, объекты культурно-бытового обслуживания подразделяются на:</w:t>
      </w:r>
    </w:p>
    <w:p w:rsidR="00CE0674" w:rsidRPr="00D51537" w:rsidRDefault="00CE0674" w:rsidP="002602B8">
      <w:pPr>
        <w:widowControl w:val="0"/>
        <w:suppressAutoHyphens/>
        <w:rPr>
          <w:rFonts w:eastAsia="Arial Unicode MS"/>
          <w:lang w:eastAsia="en-US" w:bidi="en-US"/>
        </w:rPr>
      </w:pPr>
      <w:r w:rsidRPr="00D51537">
        <w:rPr>
          <w:rFonts w:eastAsia="Arial Unicode MS"/>
          <w:i/>
          <w:lang w:eastAsia="en-US" w:bidi="en-US"/>
        </w:rPr>
        <w:t>объекты повседневного пользования</w:t>
      </w:r>
      <w:r w:rsidRPr="00D51537">
        <w:rPr>
          <w:rFonts w:eastAsia="Arial Unicode MS"/>
          <w:lang w:eastAsia="en-US" w:bidi="en-US"/>
        </w:rPr>
        <w:t xml:space="preserve"> – детские сады, школы, магазины повседневного спроса;</w:t>
      </w:r>
    </w:p>
    <w:p w:rsidR="00CE0674" w:rsidRPr="00D51537" w:rsidRDefault="00CE0674" w:rsidP="002602B8">
      <w:pPr>
        <w:widowControl w:val="0"/>
        <w:suppressAutoHyphens/>
        <w:rPr>
          <w:rFonts w:eastAsia="Arial Unicode MS"/>
          <w:lang w:eastAsia="en-US" w:bidi="en-US"/>
        </w:rPr>
      </w:pPr>
      <w:r w:rsidRPr="00D51537">
        <w:rPr>
          <w:rFonts w:eastAsia="Arial Unicode MS"/>
          <w:i/>
          <w:lang w:eastAsia="en-US" w:bidi="en-US"/>
        </w:rPr>
        <w:t>объекты периодического пользования</w:t>
      </w:r>
      <w:r w:rsidRPr="00D51537">
        <w:rPr>
          <w:rFonts w:eastAsia="Arial Unicode MS"/>
          <w:lang w:eastAsia="en-US" w:bidi="en-US"/>
        </w:rPr>
        <w:t xml:space="preserve"> – культурные центры, клубные помещения, учреждения торговли и быта, общественного питания, спортивные школы, спортивные залы;</w:t>
      </w:r>
    </w:p>
    <w:p w:rsidR="00CE0674" w:rsidRPr="00D51537" w:rsidRDefault="00CE0674" w:rsidP="002602B8">
      <w:pPr>
        <w:widowControl w:val="0"/>
        <w:suppressAutoHyphens/>
        <w:rPr>
          <w:rFonts w:eastAsia="Arial Unicode MS"/>
          <w:lang w:eastAsia="en-US" w:bidi="en-US"/>
        </w:rPr>
      </w:pPr>
      <w:r w:rsidRPr="00D51537">
        <w:rPr>
          <w:rFonts w:eastAsia="Arial Unicode MS"/>
          <w:i/>
          <w:lang w:eastAsia="en-US" w:bidi="en-US"/>
        </w:rPr>
        <w:t>объекты эпизодического пользования</w:t>
      </w:r>
      <w:r w:rsidRPr="00D51537">
        <w:rPr>
          <w:rFonts w:eastAsia="Arial Unicode MS"/>
          <w:lang w:eastAsia="en-US" w:bidi="en-US"/>
        </w:rPr>
        <w:t xml:space="preserve"> – административные учреждения районного значения.</w:t>
      </w:r>
    </w:p>
    <w:p w:rsidR="00CE0674" w:rsidRPr="00D51537" w:rsidRDefault="00CE0674" w:rsidP="002602B8">
      <w:pPr>
        <w:widowControl w:val="0"/>
        <w:suppressAutoHyphens/>
        <w:rPr>
          <w:rFonts w:eastAsia="Arial Unicode MS"/>
          <w:lang w:eastAsia="en-US" w:bidi="en-US"/>
        </w:rPr>
      </w:pPr>
      <w:r w:rsidRPr="00D51537">
        <w:rPr>
          <w:rFonts w:eastAsia="Arial Unicode MS"/>
          <w:lang w:eastAsia="en-US" w:bidi="en-US"/>
        </w:rPr>
        <w:t>Для определения показателей объектов социального и культурно-бытового обслуживания населения были произведены расчеты проектных параметров на расчетный срок.</w:t>
      </w:r>
    </w:p>
    <w:p w:rsidR="00DA4057" w:rsidRPr="00E60B7E" w:rsidRDefault="00DA4057" w:rsidP="002602B8">
      <w:pPr>
        <w:widowControl w:val="0"/>
        <w:suppressAutoHyphens/>
      </w:pPr>
      <w:r w:rsidRPr="00D51537">
        <w:rPr>
          <w:rFonts w:eastAsia="Arial Unicode MS"/>
          <w:lang w:eastAsia="en-US" w:bidi="en-US"/>
        </w:rPr>
        <w:t xml:space="preserve">В разделе произведен расчет потребности в учреждениях социального, культурно-бытового назначения для постоянного населения </w:t>
      </w:r>
      <w:r w:rsidR="00C9245A" w:rsidRPr="00D51537">
        <w:rPr>
          <w:rFonts w:eastAsia="Arial Unicode MS"/>
          <w:lang w:eastAsia="en-US" w:bidi="en-US"/>
        </w:rPr>
        <w:t>Крымск</w:t>
      </w:r>
      <w:r w:rsidRPr="00D51537">
        <w:rPr>
          <w:rFonts w:eastAsia="Arial Unicode MS"/>
          <w:lang w:eastAsia="en-US" w:bidi="en-US"/>
        </w:rPr>
        <w:t xml:space="preserve">ого </w:t>
      </w:r>
      <w:r w:rsidR="00C9245A" w:rsidRPr="00E60B7E">
        <w:rPr>
          <w:rFonts w:eastAsia="Arial Unicode MS"/>
          <w:lang w:eastAsia="en-US" w:bidi="en-US"/>
        </w:rPr>
        <w:t>городск</w:t>
      </w:r>
      <w:r w:rsidRPr="00E60B7E">
        <w:rPr>
          <w:rFonts w:eastAsia="Arial Unicode MS"/>
          <w:lang w:eastAsia="en-US" w:bidi="en-US"/>
        </w:rPr>
        <w:t>ого поселения, а также учреждений периодическо</w:t>
      </w:r>
      <w:r w:rsidRPr="00E60B7E">
        <w:t xml:space="preserve">го пользования временного населения. </w:t>
      </w:r>
    </w:p>
    <w:p w:rsidR="00DA4057" w:rsidRPr="00D51537" w:rsidRDefault="00DA4057" w:rsidP="002602B8">
      <w:pPr>
        <w:ind w:right="141"/>
      </w:pPr>
      <w:r w:rsidRPr="00D51537">
        <w:t>При расчете потребности учреждений и предприятий обслуживания проектного населения использовались следующие нормативные документы:</w:t>
      </w:r>
    </w:p>
    <w:p w:rsidR="00DA4057" w:rsidRPr="00D51537" w:rsidRDefault="00DA4057" w:rsidP="00D51537">
      <w:pPr>
        <w:ind w:right="141"/>
      </w:pPr>
      <w:r w:rsidRPr="00D51537">
        <w:lastRenderedPageBreak/>
        <w:t xml:space="preserve">- </w:t>
      </w:r>
      <w:r w:rsidR="00D51537" w:rsidRPr="00D51537">
        <w:t>СП 42.13330.2011 «СНиП 2.07.01-89*. Градостроительство. Планировка и застройка городских и сельских поселений»</w:t>
      </w:r>
      <w:r w:rsidRPr="00D51537">
        <w:t>;</w:t>
      </w:r>
    </w:p>
    <w:p w:rsidR="00DA4057" w:rsidRPr="00D51537" w:rsidRDefault="00DA4057" w:rsidP="00D51537">
      <w:pPr>
        <w:tabs>
          <w:tab w:val="left" w:pos="9781"/>
        </w:tabs>
        <w:ind w:right="141"/>
      </w:pPr>
      <w:r w:rsidRPr="00D51537">
        <w:t xml:space="preserve">- 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Российской Федерации от 19 октября </w:t>
      </w:r>
      <w:smartTag w:uri="urn:schemas-microsoft-com:office:smarttags" w:element="metricconverter">
        <w:smartTagPr>
          <w:attr w:name="ProductID" w:val="1999 г"/>
        </w:smartTagPr>
        <w:r w:rsidRPr="00D51537">
          <w:t>1999 г</w:t>
        </w:r>
      </w:smartTag>
      <w:r w:rsidRPr="00D51537">
        <w:t>. № 1683-р;</w:t>
      </w:r>
    </w:p>
    <w:p w:rsidR="00D51537" w:rsidRPr="00D51537" w:rsidRDefault="00DA4057" w:rsidP="00D51537">
      <w:pPr>
        <w:tabs>
          <w:tab w:val="left" w:pos="9781"/>
        </w:tabs>
        <w:ind w:right="141"/>
      </w:pPr>
      <w:r w:rsidRPr="00D51537">
        <w:t xml:space="preserve">- Нормативы градостроительного проектирования Краснодарского края, утвержденные Постановлением от 24 июня </w:t>
      </w:r>
      <w:smartTag w:uri="urn:schemas-microsoft-com:office:smarttags" w:element="metricconverter">
        <w:smartTagPr>
          <w:attr w:name="ProductID" w:val="2009 г"/>
        </w:smartTagPr>
        <w:r w:rsidRPr="00D51537">
          <w:t>2009 г</w:t>
        </w:r>
      </w:smartTag>
      <w:r w:rsidRPr="00D51537">
        <w:t>. № 1381-П Законодательного собрания Краснодарского края</w:t>
      </w:r>
    </w:p>
    <w:p w:rsidR="00D51537" w:rsidRDefault="00D51537" w:rsidP="00D51537">
      <w:pPr>
        <w:contextualSpacing/>
      </w:pPr>
      <w:r w:rsidRPr="00D51537">
        <w:rPr>
          <w:bCs/>
          <w:lang w:eastAsia="en-US" w:bidi="en-US"/>
        </w:rPr>
        <w:t xml:space="preserve">- </w:t>
      </w:r>
      <w:r w:rsidRPr="00D51537">
        <w:t>Местные нормативы градостроительного проектирования Крымского городского поселения Крымского района, утверждённые Решением Совета Крымского городского  поселения  Крымского  района от 21.04.2016 г. № 103.</w:t>
      </w:r>
    </w:p>
    <w:p w:rsidR="00EB79FA" w:rsidRDefault="00C447A0" w:rsidP="00EB79FA">
      <w:pPr>
        <w:ind w:firstLine="0"/>
        <w:contextualSpacing/>
        <w:jc w:val="center"/>
        <w:rPr>
          <w:rFonts w:eastAsia="Arial Unicode MS"/>
          <w:lang w:eastAsia="en-US" w:bidi="en-US"/>
        </w:rPr>
      </w:pPr>
      <w:r>
        <w:rPr>
          <w:rFonts w:eastAsia="Arial Unicode MS"/>
          <w:lang w:eastAsia="en-US" w:bidi="en-US"/>
        </w:rPr>
        <w:t xml:space="preserve">Расчет нормативных показателей </w:t>
      </w:r>
      <w:r w:rsidRPr="00D51537">
        <w:rPr>
          <w:rFonts w:eastAsia="Arial Unicode MS"/>
          <w:lang w:eastAsia="en-US" w:bidi="en-US"/>
        </w:rPr>
        <w:t xml:space="preserve">объектов социального и </w:t>
      </w:r>
    </w:p>
    <w:p w:rsidR="00EB79FA" w:rsidRDefault="00C447A0" w:rsidP="00EB79FA">
      <w:pPr>
        <w:ind w:firstLine="0"/>
        <w:contextualSpacing/>
        <w:jc w:val="center"/>
        <w:rPr>
          <w:rFonts w:eastAsia="Arial Unicode MS"/>
          <w:lang w:eastAsia="en-US" w:bidi="en-US"/>
        </w:rPr>
      </w:pPr>
      <w:r w:rsidRPr="00D51537">
        <w:rPr>
          <w:rFonts w:eastAsia="Arial Unicode MS"/>
          <w:lang w:eastAsia="en-US" w:bidi="en-US"/>
        </w:rPr>
        <w:t>культурно-бытового обслуживания населения</w:t>
      </w:r>
      <w:r>
        <w:rPr>
          <w:rFonts w:eastAsia="Arial Unicode MS"/>
          <w:lang w:eastAsia="en-US" w:bidi="en-US"/>
        </w:rPr>
        <w:t xml:space="preserve"> </w:t>
      </w:r>
    </w:p>
    <w:p w:rsidR="00C447A0" w:rsidRPr="00D51537" w:rsidRDefault="00C447A0" w:rsidP="00EB79FA">
      <w:pPr>
        <w:ind w:firstLine="0"/>
        <w:contextualSpacing/>
        <w:jc w:val="center"/>
      </w:pPr>
      <w:r>
        <w:rPr>
          <w:rFonts w:eastAsia="Arial Unicode MS"/>
          <w:lang w:eastAsia="en-US" w:bidi="en-US"/>
        </w:rPr>
        <w:t>Крымского городского поселения</w:t>
      </w:r>
    </w:p>
    <w:p w:rsidR="00DA747F" w:rsidRPr="00E6231E" w:rsidRDefault="00DA747F" w:rsidP="00C447A0">
      <w:pPr>
        <w:jc w:val="right"/>
      </w:pPr>
      <w:r>
        <w:t xml:space="preserve">Таблица </w:t>
      </w:r>
      <w:r w:rsidR="00E60B7E">
        <w:t>48</w:t>
      </w:r>
    </w:p>
    <w:tbl>
      <w:tblPr>
        <w:tblW w:w="9938" w:type="dxa"/>
        <w:tblInd w:w="93" w:type="dxa"/>
        <w:tblLayout w:type="fixed"/>
        <w:tblLook w:val="04A0"/>
      </w:tblPr>
      <w:tblGrid>
        <w:gridCol w:w="724"/>
        <w:gridCol w:w="2703"/>
        <w:gridCol w:w="1134"/>
        <w:gridCol w:w="2400"/>
        <w:gridCol w:w="992"/>
        <w:gridCol w:w="851"/>
        <w:gridCol w:w="1134"/>
      </w:tblGrid>
      <w:tr w:rsidR="00DA747F" w:rsidRPr="00503FEE" w:rsidTr="00DA747F">
        <w:trPr>
          <w:trHeight w:val="20"/>
          <w:tblHeader/>
        </w:trPr>
        <w:tc>
          <w:tcPr>
            <w:tcW w:w="724"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DA747F" w:rsidRPr="00DA747F" w:rsidRDefault="00DA747F" w:rsidP="00DA747F">
            <w:pPr>
              <w:spacing w:line="240" w:lineRule="auto"/>
              <w:ind w:firstLine="0"/>
              <w:jc w:val="center"/>
              <w:rPr>
                <w:sz w:val="22"/>
                <w:szCs w:val="22"/>
              </w:rPr>
            </w:pPr>
            <w:r w:rsidRPr="00DA747F">
              <w:rPr>
                <w:sz w:val="22"/>
                <w:szCs w:val="22"/>
              </w:rPr>
              <w:t>№ пп</w:t>
            </w:r>
          </w:p>
        </w:tc>
        <w:tc>
          <w:tcPr>
            <w:tcW w:w="2703"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DA747F" w:rsidRPr="00DA747F" w:rsidRDefault="00DA747F" w:rsidP="00DA747F">
            <w:pPr>
              <w:spacing w:line="240" w:lineRule="auto"/>
              <w:ind w:firstLine="0"/>
              <w:jc w:val="center"/>
              <w:rPr>
                <w:sz w:val="22"/>
                <w:szCs w:val="22"/>
              </w:rPr>
            </w:pPr>
            <w:r w:rsidRPr="00DA747F">
              <w:rPr>
                <w:sz w:val="22"/>
                <w:szCs w:val="22"/>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DA747F" w:rsidRPr="00DA747F" w:rsidRDefault="00DA747F" w:rsidP="00EB79FA">
            <w:pPr>
              <w:spacing w:line="240" w:lineRule="auto"/>
              <w:ind w:right="-98" w:firstLine="0"/>
              <w:jc w:val="center"/>
              <w:rPr>
                <w:sz w:val="22"/>
                <w:szCs w:val="22"/>
              </w:rPr>
            </w:pPr>
            <w:r w:rsidRPr="00DA747F">
              <w:rPr>
                <w:sz w:val="22"/>
                <w:szCs w:val="22"/>
              </w:rPr>
              <w:t>Единица измерения</w:t>
            </w:r>
          </w:p>
        </w:tc>
        <w:tc>
          <w:tcPr>
            <w:tcW w:w="2400" w:type="dxa"/>
            <w:vMerge w:val="restart"/>
            <w:tcBorders>
              <w:top w:val="single" w:sz="4" w:space="0" w:color="auto"/>
              <w:left w:val="nil"/>
              <w:bottom w:val="nil"/>
              <w:right w:val="single" w:sz="4" w:space="0" w:color="auto"/>
            </w:tcBorders>
            <w:shd w:val="clear" w:color="auto" w:fill="BFBFBF"/>
            <w:noWrap/>
            <w:vAlign w:val="center"/>
            <w:hideMark/>
          </w:tcPr>
          <w:p w:rsidR="00DA747F" w:rsidRPr="00DA747F" w:rsidRDefault="00DA747F" w:rsidP="00DA747F">
            <w:pPr>
              <w:spacing w:line="240" w:lineRule="auto"/>
              <w:ind w:left="-108" w:right="-89" w:firstLine="0"/>
              <w:jc w:val="center"/>
              <w:rPr>
                <w:rFonts w:ascii="Arial" w:hAnsi="Arial" w:cs="Arial"/>
                <w:sz w:val="22"/>
                <w:szCs w:val="22"/>
              </w:rPr>
            </w:pPr>
            <w:r w:rsidRPr="00DA747F">
              <w:rPr>
                <w:sz w:val="22"/>
                <w:szCs w:val="22"/>
              </w:rPr>
              <w:t>Принятые нормативы (Нормативы градостроительного проектирования Краснодарского края, приложение №6 таб. 1,</w:t>
            </w:r>
            <w:r w:rsidRPr="00DA747F">
              <w:rPr>
                <w:sz w:val="22"/>
                <w:szCs w:val="22"/>
              </w:rPr>
              <w:br/>
              <w:t>СНиП 2.07.01.89*)</w:t>
            </w:r>
          </w:p>
        </w:tc>
        <w:tc>
          <w:tcPr>
            <w:tcW w:w="992" w:type="dxa"/>
            <w:vMerge w:val="restart"/>
            <w:tcBorders>
              <w:top w:val="single" w:sz="4" w:space="0" w:color="auto"/>
              <w:left w:val="nil"/>
              <w:bottom w:val="nil"/>
              <w:right w:val="single" w:sz="4" w:space="0" w:color="auto"/>
            </w:tcBorders>
            <w:shd w:val="clear" w:color="auto" w:fill="BFBFBF"/>
            <w:vAlign w:val="center"/>
            <w:hideMark/>
          </w:tcPr>
          <w:p w:rsidR="00DA747F" w:rsidRPr="00DA747F" w:rsidRDefault="00DA747F" w:rsidP="00DA747F">
            <w:pPr>
              <w:spacing w:line="240" w:lineRule="auto"/>
              <w:ind w:left="-108" w:right="-60" w:firstLine="0"/>
              <w:jc w:val="center"/>
              <w:rPr>
                <w:sz w:val="22"/>
                <w:szCs w:val="22"/>
              </w:rPr>
            </w:pPr>
            <w:r w:rsidRPr="00DA747F">
              <w:rPr>
                <w:sz w:val="22"/>
                <w:szCs w:val="22"/>
              </w:rPr>
              <w:t>Норма-тивная потреб-ность</w:t>
            </w:r>
          </w:p>
        </w:tc>
        <w:tc>
          <w:tcPr>
            <w:tcW w:w="1985" w:type="dxa"/>
            <w:gridSpan w:val="2"/>
            <w:tcBorders>
              <w:top w:val="single" w:sz="4" w:space="0" w:color="auto"/>
              <w:left w:val="nil"/>
              <w:bottom w:val="single" w:sz="4" w:space="0" w:color="auto"/>
              <w:right w:val="single" w:sz="4" w:space="0" w:color="auto"/>
            </w:tcBorders>
            <w:shd w:val="clear" w:color="auto" w:fill="BFBFBF"/>
            <w:noWrap/>
            <w:vAlign w:val="center"/>
            <w:hideMark/>
          </w:tcPr>
          <w:p w:rsidR="00DA747F" w:rsidRPr="00DA747F" w:rsidRDefault="00DA747F" w:rsidP="00DA747F">
            <w:pPr>
              <w:spacing w:line="240" w:lineRule="auto"/>
              <w:ind w:firstLine="0"/>
              <w:jc w:val="center"/>
              <w:rPr>
                <w:rFonts w:ascii="Arial" w:hAnsi="Arial" w:cs="Arial"/>
                <w:sz w:val="22"/>
                <w:szCs w:val="22"/>
              </w:rPr>
            </w:pPr>
            <w:r w:rsidRPr="00DA747F">
              <w:rPr>
                <w:sz w:val="22"/>
                <w:szCs w:val="22"/>
              </w:rPr>
              <w:t>В том числе:</w:t>
            </w:r>
          </w:p>
        </w:tc>
      </w:tr>
      <w:tr w:rsidR="00DA747F" w:rsidRPr="00503FEE" w:rsidTr="00DA747F">
        <w:trPr>
          <w:trHeight w:val="1405"/>
          <w:tblHead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A747F" w:rsidRPr="00DA747F" w:rsidRDefault="00DA747F" w:rsidP="00DA747F">
            <w:pPr>
              <w:spacing w:line="240" w:lineRule="auto"/>
              <w:ind w:firstLine="0"/>
              <w:rPr>
                <w:sz w:val="22"/>
                <w:szCs w:val="22"/>
              </w:rPr>
            </w:pPr>
          </w:p>
        </w:tc>
        <w:tc>
          <w:tcPr>
            <w:tcW w:w="2703" w:type="dxa"/>
            <w:vMerge/>
            <w:tcBorders>
              <w:top w:val="single" w:sz="4" w:space="0" w:color="auto"/>
              <w:left w:val="single" w:sz="4" w:space="0" w:color="auto"/>
              <w:bottom w:val="single" w:sz="4" w:space="0" w:color="000000"/>
              <w:right w:val="single" w:sz="4" w:space="0" w:color="auto"/>
            </w:tcBorders>
            <w:vAlign w:val="center"/>
            <w:hideMark/>
          </w:tcPr>
          <w:p w:rsidR="00DA747F" w:rsidRPr="00DA747F" w:rsidRDefault="00DA747F" w:rsidP="00DA747F">
            <w:pPr>
              <w:spacing w:line="240" w:lineRule="auto"/>
              <w:ind w:firstLine="0"/>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A747F" w:rsidRPr="00DA747F" w:rsidRDefault="00DA747F" w:rsidP="00DA747F">
            <w:pPr>
              <w:spacing w:line="240" w:lineRule="auto"/>
              <w:ind w:firstLine="0"/>
              <w:rPr>
                <w:sz w:val="22"/>
                <w:szCs w:val="22"/>
              </w:rPr>
            </w:pPr>
          </w:p>
        </w:tc>
        <w:tc>
          <w:tcPr>
            <w:tcW w:w="2400" w:type="dxa"/>
            <w:vMerge/>
            <w:tcBorders>
              <w:left w:val="single" w:sz="4" w:space="0" w:color="auto"/>
              <w:bottom w:val="single" w:sz="4" w:space="0" w:color="auto"/>
              <w:right w:val="single" w:sz="4" w:space="0" w:color="auto"/>
            </w:tcBorders>
            <w:vAlign w:val="center"/>
            <w:hideMark/>
          </w:tcPr>
          <w:p w:rsidR="00DA747F" w:rsidRPr="00DA747F" w:rsidRDefault="00DA747F" w:rsidP="00DA747F">
            <w:pPr>
              <w:spacing w:line="240" w:lineRule="auto"/>
              <w:ind w:firstLine="0"/>
              <w:rPr>
                <w:sz w:val="22"/>
                <w:szCs w:val="22"/>
              </w:rPr>
            </w:pPr>
          </w:p>
        </w:tc>
        <w:tc>
          <w:tcPr>
            <w:tcW w:w="992" w:type="dxa"/>
            <w:vMerge/>
            <w:tcBorders>
              <w:left w:val="single" w:sz="4" w:space="0" w:color="auto"/>
              <w:bottom w:val="single" w:sz="4" w:space="0" w:color="auto"/>
              <w:right w:val="single" w:sz="4" w:space="0" w:color="auto"/>
            </w:tcBorders>
            <w:vAlign w:val="center"/>
            <w:hideMark/>
          </w:tcPr>
          <w:p w:rsidR="00DA747F" w:rsidRPr="00DA747F" w:rsidRDefault="00DA747F" w:rsidP="00DA747F">
            <w:pPr>
              <w:spacing w:line="240" w:lineRule="auto"/>
              <w:ind w:firstLine="0"/>
              <w:rPr>
                <w:sz w:val="22"/>
                <w:szCs w:val="22"/>
              </w:rPr>
            </w:pPr>
          </w:p>
        </w:tc>
        <w:tc>
          <w:tcPr>
            <w:tcW w:w="851" w:type="dxa"/>
            <w:tcBorders>
              <w:top w:val="nil"/>
              <w:left w:val="nil"/>
              <w:bottom w:val="single" w:sz="4" w:space="0" w:color="auto"/>
              <w:right w:val="single" w:sz="4" w:space="0" w:color="auto"/>
            </w:tcBorders>
            <w:shd w:val="clear" w:color="auto" w:fill="BFBFBF"/>
            <w:vAlign w:val="center"/>
            <w:hideMark/>
          </w:tcPr>
          <w:p w:rsidR="00DA747F" w:rsidRPr="00DA747F" w:rsidRDefault="00DA747F" w:rsidP="00DA747F">
            <w:pPr>
              <w:spacing w:line="240" w:lineRule="auto"/>
              <w:ind w:right="-108" w:firstLine="0"/>
              <w:jc w:val="center"/>
              <w:rPr>
                <w:sz w:val="22"/>
                <w:szCs w:val="22"/>
              </w:rPr>
            </w:pPr>
            <w:r w:rsidRPr="00DA747F">
              <w:rPr>
                <w:sz w:val="22"/>
                <w:szCs w:val="22"/>
              </w:rPr>
              <w:t>Сохра-няемая</w:t>
            </w:r>
          </w:p>
        </w:tc>
        <w:tc>
          <w:tcPr>
            <w:tcW w:w="1134" w:type="dxa"/>
            <w:tcBorders>
              <w:top w:val="nil"/>
              <w:left w:val="nil"/>
              <w:bottom w:val="single" w:sz="4" w:space="0" w:color="auto"/>
              <w:right w:val="single" w:sz="4" w:space="0" w:color="auto"/>
            </w:tcBorders>
            <w:shd w:val="clear" w:color="auto" w:fill="BFBFBF"/>
            <w:vAlign w:val="center"/>
            <w:hideMark/>
          </w:tcPr>
          <w:p w:rsidR="00DA747F" w:rsidRPr="00DA747F" w:rsidRDefault="00DA747F" w:rsidP="00EB79FA">
            <w:pPr>
              <w:spacing w:line="240" w:lineRule="auto"/>
              <w:ind w:left="-108" w:firstLine="0"/>
              <w:jc w:val="center"/>
              <w:rPr>
                <w:sz w:val="22"/>
                <w:szCs w:val="22"/>
              </w:rPr>
            </w:pPr>
            <w:r w:rsidRPr="00DA747F">
              <w:rPr>
                <w:sz w:val="22"/>
                <w:szCs w:val="22"/>
              </w:rPr>
              <w:t>требуется запроектировать</w:t>
            </w:r>
          </w:p>
        </w:tc>
      </w:tr>
      <w:tr w:rsidR="00DA747F" w:rsidRPr="00503FEE" w:rsidTr="00DA747F">
        <w:trPr>
          <w:trHeight w:val="397"/>
        </w:trPr>
        <w:tc>
          <w:tcPr>
            <w:tcW w:w="9938" w:type="dxa"/>
            <w:gridSpan w:val="7"/>
            <w:tcBorders>
              <w:top w:val="nil"/>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Учреждения образования</w:t>
            </w:r>
          </w:p>
        </w:tc>
      </w:tr>
      <w:tr w:rsidR="00DA747F" w:rsidRPr="00503FEE" w:rsidTr="00DA747F">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Детские дошкольные учреждения (дети с 1 до 6 лет)</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 xml:space="preserve">Процент обеспеченности: </w:t>
            </w:r>
            <w:r w:rsidRPr="00DA747F">
              <w:rPr>
                <w:sz w:val="22"/>
                <w:szCs w:val="22"/>
              </w:rPr>
              <w:br/>
              <w:t>85% от числа детей в возрасте 1-6 лет</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5920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2700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3220</w:t>
            </w:r>
          </w:p>
        </w:tc>
      </w:tr>
      <w:tr w:rsidR="00DA747F" w:rsidRPr="00503FEE" w:rsidTr="00DA747F">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2</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Общеобразовательные школы (дети от 7 до 17 лет)</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1-9кл.-100% 10-11кл-75% или 140 мест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11524</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4974</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6550</w:t>
            </w:r>
          </w:p>
        </w:tc>
      </w:tr>
      <w:tr w:rsidR="00DA747F" w:rsidRPr="00503FEE" w:rsidTr="00DA747F">
        <w:trPr>
          <w:trHeight w:val="397"/>
        </w:trPr>
        <w:tc>
          <w:tcPr>
            <w:tcW w:w="9938" w:type="dxa"/>
            <w:gridSpan w:val="7"/>
            <w:tcBorders>
              <w:top w:val="single" w:sz="4" w:space="0" w:color="auto"/>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Учреждения здравоохранения</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4</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Стационарные больницы для взрослых,</w:t>
            </w:r>
          </w:p>
        </w:tc>
        <w:tc>
          <w:tcPr>
            <w:tcW w:w="1134" w:type="dxa"/>
            <w:tcBorders>
              <w:top w:val="nil"/>
              <w:left w:val="nil"/>
              <w:bottom w:val="nil"/>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коек</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10,2 койко-мест на 1 тыс. постоянного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704</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547</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157</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5</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Амбулаторно-поликлиническая сеть без стационаров, для постоянного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посещений в смену</w:t>
            </w:r>
          </w:p>
        </w:tc>
        <w:tc>
          <w:tcPr>
            <w:tcW w:w="2400" w:type="dxa"/>
            <w:tcBorders>
              <w:top w:val="nil"/>
              <w:left w:val="nil"/>
              <w:bottom w:val="single" w:sz="4" w:space="0" w:color="auto"/>
              <w:right w:val="single" w:sz="4" w:space="0" w:color="auto"/>
            </w:tcBorders>
            <w:shd w:val="clear" w:color="auto" w:fill="FFFFFF"/>
            <w:vAlign w:val="center"/>
            <w:hideMark/>
          </w:tcPr>
          <w:p w:rsidR="00DA747F" w:rsidRPr="00DA747F" w:rsidRDefault="00DA747F" w:rsidP="00DA747F">
            <w:pPr>
              <w:spacing w:line="240" w:lineRule="auto"/>
              <w:ind w:firstLine="0"/>
              <w:jc w:val="center"/>
              <w:rPr>
                <w:sz w:val="22"/>
                <w:szCs w:val="22"/>
              </w:rPr>
            </w:pPr>
            <w:r w:rsidRPr="00DA747F">
              <w:rPr>
                <w:sz w:val="22"/>
                <w:szCs w:val="22"/>
              </w:rPr>
              <w:t>18,15 на 1 тыс. постоянного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1252</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1005</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247</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6</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Аптеки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общей площади</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10 на 1 тыс.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690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690</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7</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 xml:space="preserve">Станции скорой медицинской помощи, </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автомобилей</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0,1 на 1 тыс.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12</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r>
      <w:tr w:rsidR="00DA747F" w:rsidRPr="00503FEE" w:rsidTr="00DA747F">
        <w:trPr>
          <w:trHeight w:val="397"/>
        </w:trPr>
        <w:tc>
          <w:tcPr>
            <w:tcW w:w="9938" w:type="dxa"/>
            <w:gridSpan w:val="7"/>
            <w:tcBorders>
              <w:top w:val="single" w:sz="4" w:space="0" w:color="auto"/>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Учреждения социального обслуживания населения</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8</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Детские дома-интернаты</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место</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3 на 1 тыс. населения от 4 до 17 лет</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207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207</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9</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Дома-интернаты для престарелых с 60 лет</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место</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28 на 1 тыс. населения с 60 лет</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1932</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1932</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10</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 xml:space="preserve">Дома-интернаты для взрослых инвалидов с физическими </w:t>
            </w:r>
            <w:r w:rsidRPr="00DA747F">
              <w:rPr>
                <w:sz w:val="22"/>
                <w:szCs w:val="22"/>
              </w:rPr>
              <w:lastRenderedPageBreak/>
              <w:t>нарушениями (с 18 лет)</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lastRenderedPageBreak/>
              <w:t>мест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 на 1 тыс. населения с 18 лет</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69</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69</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lastRenderedPageBreak/>
              <w:t>11</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Специальные жилые дома и группы квартир для ветеранов войны и труда и одиноких престарелых</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чел</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60 на 1тыс. населения после 60 лет</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4140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4140</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12</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Специальные жилые дома и группы квартир для инвалидов на креслах колясках и их семей</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чел</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0,5 на 1тыс. чел всего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35</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val="en-US" w:eastAsia="ar-SA"/>
              </w:rPr>
              <w:t>35</w:t>
            </w:r>
          </w:p>
        </w:tc>
      </w:tr>
      <w:tr w:rsidR="00DA747F" w:rsidRPr="00503FEE" w:rsidTr="00DA747F">
        <w:trPr>
          <w:trHeight w:val="397"/>
        </w:trPr>
        <w:tc>
          <w:tcPr>
            <w:tcW w:w="9938" w:type="dxa"/>
            <w:gridSpan w:val="7"/>
            <w:tcBorders>
              <w:top w:val="nil"/>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Учреждения культуры</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13</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Помещения для культурно-массовой воспитательной работы, досуга и любительской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50 на 1 тыс.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3450</w:t>
            </w:r>
          </w:p>
        </w:tc>
        <w:tc>
          <w:tcPr>
            <w:tcW w:w="851" w:type="dxa"/>
            <w:tcBorders>
              <w:top w:val="nil"/>
              <w:left w:val="nil"/>
              <w:bottom w:val="single" w:sz="4" w:space="0" w:color="auto"/>
              <w:right w:val="single" w:sz="4" w:space="0" w:color="auto"/>
            </w:tcBorders>
            <w:shd w:val="clear" w:color="auto" w:fill="auto"/>
            <w:vAlign w:val="center"/>
          </w:tcPr>
          <w:p w:rsidR="00DA747F" w:rsidRPr="00396F19" w:rsidRDefault="00396F19" w:rsidP="00DA747F">
            <w:pPr>
              <w:suppressAutoHyphens/>
              <w:spacing w:line="240" w:lineRule="auto"/>
              <w:ind w:firstLine="0"/>
              <w:jc w:val="center"/>
              <w:rPr>
                <w:sz w:val="22"/>
                <w:szCs w:val="22"/>
                <w:lang w:eastAsia="ar-SA"/>
              </w:rPr>
            </w:pPr>
            <w:r>
              <w:rPr>
                <w:sz w:val="22"/>
                <w:szCs w:val="22"/>
                <w:lang w:eastAsia="ar-SA"/>
              </w:rPr>
              <w:t>2270</w:t>
            </w:r>
          </w:p>
        </w:tc>
        <w:tc>
          <w:tcPr>
            <w:tcW w:w="1134" w:type="dxa"/>
            <w:tcBorders>
              <w:top w:val="nil"/>
              <w:left w:val="nil"/>
              <w:bottom w:val="single" w:sz="4" w:space="0" w:color="auto"/>
              <w:right w:val="single" w:sz="4" w:space="0" w:color="auto"/>
            </w:tcBorders>
            <w:shd w:val="clear" w:color="auto" w:fill="auto"/>
            <w:vAlign w:val="center"/>
          </w:tcPr>
          <w:p w:rsidR="00DA747F" w:rsidRPr="00396F19" w:rsidRDefault="00396F19" w:rsidP="00DA747F">
            <w:pPr>
              <w:suppressAutoHyphens/>
              <w:spacing w:line="240" w:lineRule="auto"/>
              <w:ind w:firstLine="0"/>
              <w:jc w:val="center"/>
              <w:rPr>
                <w:sz w:val="22"/>
                <w:szCs w:val="22"/>
                <w:lang w:eastAsia="ar-SA"/>
              </w:rPr>
            </w:pPr>
            <w:r>
              <w:rPr>
                <w:sz w:val="22"/>
                <w:szCs w:val="22"/>
                <w:lang w:eastAsia="ar-SA"/>
              </w:rPr>
              <w:t>1180</w:t>
            </w:r>
          </w:p>
        </w:tc>
      </w:tr>
      <w:tr w:rsidR="00DA747F" w:rsidRPr="00503FEE" w:rsidTr="00A543BB">
        <w:trPr>
          <w:trHeight w:val="20"/>
        </w:trPr>
        <w:tc>
          <w:tcPr>
            <w:tcW w:w="724" w:type="dxa"/>
            <w:vMerge w:val="restart"/>
            <w:tcBorders>
              <w:top w:val="nil"/>
              <w:left w:val="single" w:sz="4" w:space="0" w:color="auto"/>
              <w:bottom w:val="single" w:sz="4" w:space="0" w:color="000000"/>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14</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Библиотеки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тыс. ед. хранения</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4,5 на 1 тыс.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310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120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90</w:t>
            </w:r>
          </w:p>
        </w:tc>
      </w:tr>
      <w:tr w:rsidR="00DA747F" w:rsidRPr="00503FEE" w:rsidTr="00A543BB">
        <w:trPr>
          <w:trHeight w:val="20"/>
        </w:trPr>
        <w:tc>
          <w:tcPr>
            <w:tcW w:w="724" w:type="dxa"/>
            <w:vMerge/>
            <w:tcBorders>
              <w:top w:val="nil"/>
              <w:left w:val="single" w:sz="4" w:space="0" w:color="auto"/>
              <w:bottom w:val="single" w:sz="4" w:space="0" w:color="000000"/>
              <w:right w:val="single" w:sz="4" w:space="0" w:color="auto"/>
            </w:tcBorders>
            <w:vAlign w:val="center"/>
          </w:tcPr>
          <w:p w:rsidR="00DA747F" w:rsidRPr="00DA747F" w:rsidRDefault="00DA747F" w:rsidP="00DA747F">
            <w:pPr>
              <w:spacing w:line="240" w:lineRule="auto"/>
              <w:ind w:firstLine="0"/>
              <w:rPr>
                <w:sz w:val="22"/>
                <w:szCs w:val="22"/>
              </w:rPr>
            </w:pPr>
          </w:p>
        </w:tc>
        <w:tc>
          <w:tcPr>
            <w:tcW w:w="2703" w:type="dxa"/>
            <w:vMerge/>
            <w:tcBorders>
              <w:top w:val="nil"/>
              <w:left w:val="single" w:sz="4" w:space="0" w:color="auto"/>
              <w:bottom w:val="single" w:sz="4" w:space="0" w:color="000000"/>
              <w:right w:val="single" w:sz="4" w:space="0" w:color="auto"/>
            </w:tcBorders>
            <w:vAlign w:val="center"/>
            <w:hideMark/>
          </w:tcPr>
          <w:p w:rsidR="00DA747F" w:rsidRPr="00DA747F" w:rsidRDefault="00DA747F" w:rsidP="00DA747F">
            <w:pPr>
              <w:spacing w:line="240" w:lineRule="auto"/>
              <w:ind w:firstLine="0"/>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3 на 1 тыс. населения</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val="en-US" w:eastAsia="ar-SA"/>
              </w:rPr>
              <w:t>20</w:t>
            </w:r>
            <w:r w:rsidRPr="00DA747F">
              <w:rPr>
                <w:sz w:val="22"/>
                <w:szCs w:val="22"/>
                <w:lang w:eastAsia="ar-SA"/>
              </w:rPr>
              <w:t>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207</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15</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Клубы или учреждения клубного типа</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зрительские места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80 на 1 тыс. жителей</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1543</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3977</w:t>
            </w:r>
          </w:p>
        </w:tc>
      </w:tr>
      <w:tr w:rsidR="00DA747F" w:rsidRPr="00503FEE" w:rsidTr="00DA747F">
        <w:trPr>
          <w:trHeight w:val="340"/>
        </w:trPr>
        <w:tc>
          <w:tcPr>
            <w:tcW w:w="9938" w:type="dxa"/>
            <w:gridSpan w:val="7"/>
            <w:tcBorders>
              <w:top w:val="single" w:sz="4" w:space="0" w:color="auto"/>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Спортивные сооружения</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16</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Территории физкультурно-спортивных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га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0,7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48,3</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2649B8" w:rsidP="002649B8">
            <w:pPr>
              <w:suppressAutoHyphens/>
              <w:spacing w:line="240" w:lineRule="auto"/>
              <w:ind w:firstLine="0"/>
              <w:jc w:val="center"/>
              <w:rPr>
                <w:sz w:val="22"/>
                <w:szCs w:val="22"/>
                <w:lang w:eastAsia="ar-SA"/>
              </w:rPr>
            </w:pPr>
            <w:r>
              <w:rPr>
                <w:sz w:val="22"/>
                <w:szCs w:val="22"/>
                <w:lang w:eastAsia="ar-SA"/>
              </w:rPr>
              <w:t>35,6</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2649B8" w:rsidP="00DA747F">
            <w:pPr>
              <w:suppressAutoHyphens/>
              <w:spacing w:line="240" w:lineRule="auto"/>
              <w:ind w:firstLine="0"/>
              <w:jc w:val="center"/>
              <w:rPr>
                <w:sz w:val="22"/>
                <w:szCs w:val="22"/>
                <w:lang w:eastAsia="ar-SA"/>
              </w:rPr>
            </w:pPr>
            <w:r>
              <w:rPr>
                <w:sz w:val="22"/>
                <w:szCs w:val="22"/>
                <w:lang w:eastAsia="ar-SA"/>
              </w:rPr>
              <w:t>12,7</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17</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Помещения для физкультурно-оздоровительных занятий</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общей площади</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80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18</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Спортивные залы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пола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80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2800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2720</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19</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right="-108" w:firstLine="0"/>
              <w:rPr>
                <w:sz w:val="22"/>
                <w:szCs w:val="22"/>
              </w:rPr>
            </w:pPr>
            <w:r w:rsidRPr="00DA747F">
              <w:rPr>
                <w:sz w:val="22"/>
                <w:szCs w:val="22"/>
              </w:rPr>
              <w:t>Спортивно-тренажерный зал повседневного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площади пола зала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80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5520</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20</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Бассейны крытые и открытые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зеркала воды</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25 м</w:t>
            </w:r>
            <w:r w:rsidRPr="00DA747F">
              <w:rPr>
                <w:sz w:val="22"/>
                <w:szCs w:val="22"/>
                <w:vertAlign w:val="superscript"/>
              </w:rPr>
              <w:t>2</w:t>
            </w:r>
            <w:r w:rsidRPr="00DA747F">
              <w:rPr>
                <w:sz w:val="22"/>
                <w:szCs w:val="22"/>
              </w:rPr>
              <w:t xml:space="preserve">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1725</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1338</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387</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21</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Плоскостные спортивные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p>
        </w:tc>
        <w:tc>
          <w:tcPr>
            <w:tcW w:w="2400" w:type="dxa"/>
            <w:tcBorders>
              <w:top w:val="nil"/>
              <w:left w:val="nil"/>
              <w:bottom w:val="single" w:sz="4" w:space="0" w:color="auto"/>
              <w:right w:val="single" w:sz="4" w:space="0" w:color="auto"/>
            </w:tcBorders>
            <w:shd w:val="clear" w:color="auto" w:fill="FFFFFF"/>
            <w:vAlign w:val="center"/>
            <w:hideMark/>
          </w:tcPr>
          <w:p w:rsidR="00DA747F" w:rsidRPr="00DA747F" w:rsidRDefault="00DA747F" w:rsidP="00DA747F">
            <w:pPr>
              <w:spacing w:line="240" w:lineRule="auto"/>
              <w:ind w:firstLine="0"/>
              <w:jc w:val="center"/>
              <w:rPr>
                <w:sz w:val="22"/>
                <w:szCs w:val="22"/>
              </w:rPr>
            </w:pPr>
            <w:r w:rsidRPr="00DA747F">
              <w:rPr>
                <w:sz w:val="22"/>
                <w:szCs w:val="22"/>
              </w:rPr>
              <w:t>1949,4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134508</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6C23B3">
            <w:pPr>
              <w:suppressAutoHyphens/>
              <w:spacing w:line="240" w:lineRule="auto"/>
              <w:ind w:left="-108" w:right="-108" w:firstLine="0"/>
              <w:jc w:val="center"/>
              <w:rPr>
                <w:sz w:val="22"/>
                <w:szCs w:val="22"/>
                <w:lang w:eastAsia="ar-SA"/>
              </w:rPr>
            </w:pPr>
            <w:r w:rsidRPr="00DA747F">
              <w:rPr>
                <w:sz w:val="22"/>
                <w:szCs w:val="22"/>
                <w:lang w:eastAsia="ar-SA"/>
              </w:rPr>
              <w:t>116500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18000</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22</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площади пола зала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690</w:t>
            </w:r>
          </w:p>
        </w:tc>
        <w:tc>
          <w:tcPr>
            <w:tcW w:w="851" w:type="dxa"/>
            <w:tcBorders>
              <w:top w:val="nil"/>
              <w:left w:val="nil"/>
              <w:bottom w:val="single" w:sz="4" w:space="0" w:color="auto"/>
              <w:right w:val="single" w:sz="4" w:space="0" w:color="auto"/>
            </w:tcBorders>
            <w:shd w:val="clear" w:color="auto" w:fill="auto"/>
            <w:vAlign w:val="center"/>
          </w:tcPr>
          <w:p w:rsidR="00DA747F" w:rsidRPr="006C23B3" w:rsidRDefault="006C23B3" w:rsidP="00DA747F">
            <w:pPr>
              <w:suppressAutoHyphens/>
              <w:spacing w:line="240" w:lineRule="auto"/>
              <w:ind w:firstLine="0"/>
              <w:jc w:val="center"/>
              <w:rPr>
                <w:sz w:val="22"/>
                <w:szCs w:val="22"/>
                <w:lang w:eastAsia="ar-SA"/>
              </w:rPr>
            </w:pPr>
            <w:r>
              <w:rPr>
                <w:sz w:val="22"/>
                <w:szCs w:val="22"/>
                <w:lang w:eastAsia="ar-SA"/>
              </w:rPr>
              <w:t>540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6C23B3" w:rsidP="00DA747F">
            <w:pPr>
              <w:suppressAutoHyphens/>
              <w:spacing w:line="240" w:lineRule="auto"/>
              <w:ind w:firstLine="0"/>
              <w:jc w:val="center"/>
              <w:rPr>
                <w:sz w:val="22"/>
                <w:szCs w:val="22"/>
                <w:lang w:eastAsia="ar-SA"/>
              </w:rPr>
            </w:pPr>
            <w:r>
              <w:rPr>
                <w:sz w:val="22"/>
                <w:szCs w:val="22"/>
                <w:lang w:eastAsia="ar-SA"/>
              </w:rPr>
              <w:t>15</w:t>
            </w:r>
            <w:r w:rsidR="00DA747F" w:rsidRPr="00DA747F">
              <w:rPr>
                <w:sz w:val="22"/>
                <w:szCs w:val="22"/>
                <w:lang w:eastAsia="ar-SA"/>
              </w:rPr>
              <w:t>0</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23</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Спортивно-досуговые центры</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площади пола зала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300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20700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val="en-US" w:eastAsia="ar-SA"/>
              </w:rPr>
            </w:pPr>
            <w:r w:rsidRPr="00DA747F">
              <w:rPr>
                <w:sz w:val="22"/>
                <w:szCs w:val="22"/>
                <w:lang w:val="en-US"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20700</w:t>
            </w:r>
          </w:p>
        </w:tc>
      </w:tr>
      <w:tr w:rsidR="00DA747F" w:rsidRPr="00503FEE" w:rsidTr="00DA747F">
        <w:trPr>
          <w:trHeight w:val="340"/>
        </w:trPr>
        <w:tc>
          <w:tcPr>
            <w:tcW w:w="9938" w:type="dxa"/>
            <w:gridSpan w:val="7"/>
            <w:tcBorders>
              <w:top w:val="nil"/>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Учреждения торговли и общественного питания</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24</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Магазины</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торговой площади</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280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19320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30043</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25</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 xml:space="preserve">Рыночные комплексы розничной торговли </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торговой площади</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40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2760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2760</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lastRenderedPageBreak/>
              <w:t>26</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Магазины кулинарии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w:t>
            </w:r>
            <w:r w:rsidRPr="00DA747F">
              <w:rPr>
                <w:sz w:val="22"/>
                <w:szCs w:val="22"/>
                <w:vertAlign w:val="superscript"/>
              </w:rPr>
              <w:t>2</w:t>
            </w:r>
            <w:r w:rsidRPr="00DA747F">
              <w:rPr>
                <w:sz w:val="22"/>
                <w:szCs w:val="22"/>
              </w:rPr>
              <w:t xml:space="preserve"> торговой площади</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6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414</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132,5</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281,5</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27</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Предприятия общественного питания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посадочных мест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40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2760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4530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r>
      <w:tr w:rsidR="00DA747F" w:rsidRPr="00503FEE" w:rsidTr="00DA747F">
        <w:trPr>
          <w:trHeight w:val="397"/>
        </w:trPr>
        <w:tc>
          <w:tcPr>
            <w:tcW w:w="9938" w:type="dxa"/>
            <w:gridSpan w:val="7"/>
            <w:tcBorders>
              <w:top w:val="single" w:sz="4" w:space="0" w:color="auto"/>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Предприятия бытового обслуживания</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28</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Предприятия бытового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рабочее место</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9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621</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123</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498</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29</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Прачечные</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кг белья в смену</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120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8280</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8280</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30</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Химчистки – фабрики химчистки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кг вещей в смену</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11,4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787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787</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31</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Банно-оздоровительный комплекс</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место</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5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345</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16</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329</w:t>
            </w:r>
          </w:p>
        </w:tc>
      </w:tr>
      <w:tr w:rsidR="00DA747F" w:rsidRPr="00503FEE" w:rsidTr="00DA747F">
        <w:trPr>
          <w:trHeight w:val="340"/>
        </w:trPr>
        <w:tc>
          <w:tcPr>
            <w:tcW w:w="9938" w:type="dxa"/>
            <w:gridSpan w:val="7"/>
            <w:tcBorders>
              <w:top w:val="nil"/>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Предприятия коммунального обслуживания</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32</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Гостиницы коммунальные</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место</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6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414</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936</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r>
      <w:tr w:rsidR="00DA747F" w:rsidRPr="00503FEE" w:rsidTr="00A543BB">
        <w:trPr>
          <w:trHeight w:val="20"/>
        </w:trPr>
        <w:tc>
          <w:tcPr>
            <w:tcW w:w="724" w:type="dxa"/>
            <w:tcBorders>
              <w:top w:val="nil"/>
              <w:left w:val="single" w:sz="4" w:space="0" w:color="auto"/>
              <w:bottom w:val="nil"/>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33</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Пожарные депо</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машин</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0,2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14</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5</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9</w:t>
            </w:r>
          </w:p>
        </w:tc>
      </w:tr>
      <w:tr w:rsidR="00DA747F" w:rsidRPr="00503FEE" w:rsidTr="00A543BB">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34</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Кладбище традиционного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га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0,24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566367" w:rsidP="00DA747F">
            <w:pPr>
              <w:suppressAutoHyphens/>
              <w:spacing w:line="240" w:lineRule="auto"/>
              <w:ind w:firstLine="0"/>
              <w:jc w:val="center"/>
              <w:rPr>
                <w:sz w:val="22"/>
                <w:szCs w:val="22"/>
                <w:lang w:eastAsia="ar-SA"/>
              </w:rPr>
            </w:pPr>
            <w:r>
              <w:rPr>
                <w:sz w:val="22"/>
                <w:szCs w:val="22"/>
                <w:lang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566367" w:rsidP="00DA747F">
            <w:pPr>
              <w:suppressAutoHyphens/>
              <w:spacing w:line="240" w:lineRule="auto"/>
              <w:ind w:firstLine="0"/>
              <w:jc w:val="center"/>
              <w:rPr>
                <w:sz w:val="22"/>
                <w:szCs w:val="22"/>
                <w:lang w:eastAsia="ar-SA"/>
              </w:rPr>
            </w:pPr>
            <w:r>
              <w:rPr>
                <w:sz w:val="22"/>
                <w:szCs w:val="22"/>
                <w:lang w:eastAsia="ar-SA"/>
              </w:rPr>
              <w:t>17</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35</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Бюро похоронного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 объект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 на 0,3 млн. жителей / 1на поселение</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566367" w:rsidP="00DA747F">
            <w:pPr>
              <w:suppressAutoHyphens/>
              <w:spacing w:line="240" w:lineRule="auto"/>
              <w:ind w:firstLine="0"/>
              <w:jc w:val="center"/>
              <w:rPr>
                <w:sz w:val="22"/>
                <w:szCs w:val="22"/>
                <w:lang w:eastAsia="ar-SA"/>
              </w:rPr>
            </w:pPr>
            <w:r>
              <w:rPr>
                <w:sz w:val="22"/>
                <w:szCs w:val="22"/>
                <w:lang w:eastAsia="ar-SA"/>
              </w:rPr>
              <w:t>3</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4</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566367" w:rsidP="00DA747F">
            <w:pPr>
              <w:suppressAutoHyphens/>
              <w:spacing w:line="240" w:lineRule="auto"/>
              <w:ind w:firstLine="0"/>
              <w:jc w:val="center"/>
              <w:rPr>
                <w:sz w:val="22"/>
                <w:szCs w:val="22"/>
                <w:lang w:eastAsia="ar-SA"/>
              </w:rPr>
            </w:pPr>
            <w:r>
              <w:rPr>
                <w:sz w:val="22"/>
                <w:szCs w:val="22"/>
                <w:lang w:eastAsia="ar-SA"/>
              </w:rPr>
              <w:t>1</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36</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Дом траурных обрядов</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 </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 на 0,3 млн. жителей / 1на поселение</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w:t>
            </w:r>
          </w:p>
        </w:tc>
      </w:tr>
      <w:tr w:rsidR="00DA747F" w:rsidRPr="00503FEE" w:rsidTr="00DA747F">
        <w:trPr>
          <w:trHeight w:val="340"/>
        </w:trPr>
        <w:tc>
          <w:tcPr>
            <w:tcW w:w="9938" w:type="dxa"/>
            <w:gridSpan w:val="7"/>
            <w:tcBorders>
              <w:top w:val="nil"/>
              <w:left w:val="single" w:sz="4" w:space="0" w:color="auto"/>
              <w:bottom w:val="single" w:sz="4" w:space="0" w:color="auto"/>
              <w:right w:val="single" w:sz="4" w:space="0" w:color="auto"/>
            </w:tcBorders>
            <w:shd w:val="clear" w:color="000000" w:fill="DDDDDD"/>
            <w:vAlign w:val="center"/>
            <w:hideMark/>
          </w:tcPr>
          <w:p w:rsidR="00DA747F" w:rsidRPr="00DA747F" w:rsidRDefault="00DA747F" w:rsidP="00DA747F">
            <w:pPr>
              <w:spacing w:line="240" w:lineRule="auto"/>
              <w:ind w:firstLine="0"/>
              <w:jc w:val="center"/>
              <w:rPr>
                <w:b/>
                <w:sz w:val="22"/>
                <w:szCs w:val="22"/>
              </w:rPr>
            </w:pPr>
            <w:r w:rsidRPr="00DA747F">
              <w:rPr>
                <w:b/>
                <w:sz w:val="22"/>
                <w:szCs w:val="22"/>
              </w:rPr>
              <w:t>Административно-деловые и хозяйственные учреждения</w:t>
            </w:r>
          </w:p>
        </w:tc>
      </w:tr>
      <w:tr w:rsidR="00DA747F" w:rsidRPr="00503FEE" w:rsidTr="00A543BB">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37</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Отделения связи</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объект</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1 на 9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7</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13</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0</w:t>
            </w:r>
          </w:p>
        </w:tc>
      </w:tr>
      <w:tr w:rsidR="00DA747F" w:rsidRPr="00503FEE" w:rsidTr="00A543BB">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DA747F" w:rsidRPr="00DA747F" w:rsidRDefault="00DA747F" w:rsidP="00DA747F">
            <w:pPr>
              <w:spacing w:line="240" w:lineRule="auto"/>
              <w:ind w:firstLine="0"/>
              <w:jc w:val="center"/>
              <w:rPr>
                <w:sz w:val="22"/>
                <w:szCs w:val="22"/>
              </w:rPr>
            </w:pPr>
            <w:r w:rsidRPr="00DA747F">
              <w:rPr>
                <w:sz w:val="22"/>
                <w:szCs w:val="22"/>
              </w:rPr>
              <w:t>38</w:t>
            </w:r>
          </w:p>
        </w:tc>
        <w:tc>
          <w:tcPr>
            <w:tcW w:w="2703"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rPr>
                <w:sz w:val="22"/>
                <w:szCs w:val="22"/>
              </w:rPr>
            </w:pPr>
            <w:r w:rsidRPr="00DA747F">
              <w:rPr>
                <w:sz w:val="22"/>
                <w:szCs w:val="22"/>
              </w:rPr>
              <w:t>Отделение, филиалы банков</w:t>
            </w:r>
          </w:p>
        </w:tc>
        <w:tc>
          <w:tcPr>
            <w:tcW w:w="1134"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операц. касса</w:t>
            </w:r>
          </w:p>
        </w:tc>
        <w:tc>
          <w:tcPr>
            <w:tcW w:w="2400" w:type="dxa"/>
            <w:tcBorders>
              <w:top w:val="nil"/>
              <w:left w:val="nil"/>
              <w:bottom w:val="single" w:sz="4" w:space="0" w:color="auto"/>
              <w:right w:val="single" w:sz="4" w:space="0" w:color="auto"/>
            </w:tcBorders>
            <w:shd w:val="clear" w:color="auto" w:fill="auto"/>
            <w:vAlign w:val="center"/>
            <w:hideMark/>
          </w:tcPr>
          <w:p w:rsidR="00DA747F" w:rsidRPr="00DA747F" w:rsidRDefault="00DA747F" w:rsidP="00DA747F">
            <w:pPr>
              <w:spacing w:line="240" w:lineRule="auto"/>
              <w:ind w:firstLine="0"/>
              <w:jc w:val="center"/>
              <w:rPr>
                <w:sz w:val="22"/>
                <w:szCs w:val="22"/>
              </w:rPr>
            </w:pPr>
            <w:r w:rsidRPr="00DA747F">
              <w:rPr>
                <w:sz w:val="22"/>
                <w:szCs w:val="22"/>
              </w:rPr>
              <w:t>0,5 на 1 тыс. чел.</w:t>
            </w:r>
          </w:p>
        </w:tc>
        <w:tc>
          <w:tcPr>
            <w:tcW w:w="992"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35</w:t>
            </w:r>
          </w:p>
        </w:tc>
        <w:tc>
          <w:tcPr>
            <w:tcW w:w="851"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н/д</w:t>
            </w:r>
          </w:p>
        </w:tc>
        <w:tc>
          <w:tcPr>
            <w:tcW w:w="1134" w:type="dxa"/>
            <w:tcBorders>
              <w:top w:val="nil"/>
              <w:left w:val="nil"/>
              <w:bottom w:val="single" w:sz="4" w:space="0" w:color="auto"/>
              <w:right w:val="single" w:sz="4" w:space="0" w:color="auto"/>
            </w:tcBorders>
            <w:shd w:val="clear" w:color="auto" w:fill="auto"/>
            <w:vAlign w:val="center"/>
          </w:tcPr>
          <w:p w:rsidR="00DA747F" w:rsidRPr="00DA747F" w:rsidRDefault="00DA747F" w:rsidP="00DA747F">
            <w:pPr>
              <w:suppressAutoHyphens/>
              <w:spacing w:line="240" w:lineRule="auto"/>
              <w:ind w:firstLine="0"/>
              <w:jc w:val="center"/>
              <w:rPr>
                <w:sz w:val="22"/>
                <w:szCs w:val="22"/>
                <w:lang w:eastAsia="ar-SA"/>
              </w:rPr>
            </w:pPr>
            <w:r w:rsidRPr="00DA747F">
              <w:rPr>
                <w:sz w:val="22"/>
                <w:szCs w:val="22"/>
                <w:lang w:eastAsia="ar-SA"/>
              </w:rPr>
              <w:t>35</w:t>
            </w:r>
          </w:p>
        </w:tc>
      </w:tr>
    </w:tbl>
    <w:p w:rsidR="00DA747F" w:rsidRDefault="00DA747F" w:rsidP="002602B8">
      <w:pPr>
        <w:widowControl w:val="0"/>
        <w:suppressAutoHyphens/>
        <w:spacing w:before="120"/>
        <w:rPr>
          <w:rFonts w:eastAsia="Arial Unicode MS"/>
          <w:b/>
          <w:i/>
          <w:highlight w:val="yellow"/>
          <w:lang w:eastAsia="en-US" w:bidi="en-US"/>
        </w:rPr>
      </w:pPr>
      <w:bookmarkStart w:id="102" w:name="_Toc506388448"/>
      <w:bookmarkEnd w:id="92"/>
      <w:bookmarkEnd w:id="93"/>
      <w:bookmarkEnd w:id="94"/>
      <w:bookmarkEnd w:id="95"/>
    </w:p>
    <w:p w:rsidR="00A9630D" w:rsidRDefault="000E57EB" w:rsidP="00A9630D">
      <w:pPr>
        <w:widowControl w:val="0"/>
        <w:suppressAutoHyphens/>
        <w:rPr>
          <w:rFonts w:eastAsia="Calibri"/>
          <w:b/>
          <w:lang w:eastAsia="en-US"/>
        </w:rPr>
      </w:pPr>
      <w:r w:rsidRPr="00A9630D">
        <w:rPr>
          <w:rFonts w:eastAsia="Calibri"/>
          <w:b/>
          <w:lang w:eastAsia="en-US"/>
        </w:rPr>
        <w:t>Образование.</w:t>
      </w:r>
      <w:r w:rsidR="00A9630D">
        <w:rPr>
          <w:rFonts w:eastAsia="Calibri"/>
          <w:b/>
          <w:lang w:eastAsia="en-US"/>
        </w:rPr>
        <w:t xml:space="preserve"> </w:t>
      </w:r>
    </w:p>
    <w:p w:rsidR="000E57EB" w:rsidRPr="00DF5F84" w:rsidRDefault="000E57EB" w:rsidP="00A9630D">
      <w:pPr>
        <w:widowControl w:val="0"/>
        <w:suppressAutoHyphens/>
        <w:rPr>
          <w:rFonts w:eastAsia="Calibri"/>
          <w:lang w:eastAsia="en-US" w:bidi="en-US"/>
        </w:rPr>
      </w:pPr>
      <w:r w:rsidRPr="00DF5F84">
        <w:rPr>
          <w:rFonts w:eastAsia="Calibri"/>
          <w:lang w:eastAsia="en-US" w:bidi="en-US"/>
        </w:rPr>
        <w:t>Развитие образования на расчетную перспективу останется приоритетным для поселения. Однако существующая сеть дошкольного и школьного образования требует оптимизации и строительства дополнительных мощностей.</w:t>
      </w:r>
    </w:p>
    <w:p w:rsidR="000E57EB" w:rsidRPr="00DF5F84" w:rsidRDefault="000E57EB" w:rsidP="002602B8">
      <w:r w:rsidRPr="00DF5F84">
        <w:t>Для удовлетворения населения муниципального образования в</w:t>
      </w:r>
      <w:r w:rsidR="00565401" w:rsidRPr="00DF5F84">
        <w:t xml:space="preserve"> </w:t>
      </w:r>
      <w:r w:rsidRPr="00DF5F84">
        <w:t>объектах образования генеральным планом предусмотрена возможность проведения на расчетный срок следующих мероприятий:</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t>строительство средней общеобразовательной школы на 1200 учащихся в г. Крымск по ул. Надежды;</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t>строительство средней общеобразовательной школы на 1380 учащихся в г. Крымск;</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t>строительство средней общеобразовательной школы на 2294 учащихся в г. Крымск по ул. Просторной;</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lastRenderedPageBreak/>
        <w:t>строительство детского сада на 500 мест в г. Крымск по ул. Надежды;</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t>строительство детского сада на 380 мест в г. Крымск;</w:t>
      </w:r>
    </w:p>
    <w:p w:rsidR="00DF5F84" w:rsidRPr="00DF5F84" w:rsidRDefault="00DF5F84" w:rsidP="00284DA9">
      <w:pPr>
        <w:pStyle w:val="af0"/>
        <w:numPr>
          <w:ilvl w:val="0"/>
          <w:numId w:val="79"/>
        </w:numPr>
        <w:tabs>
          <w:tab w:val="left" w:pos="993"/>
        </w:tabs>
        <w:ind w:left="709" w:hanging="283"/>
        <w:rPr>
          <w:rFonts w:asciiTheme="minorHAnsi" w:hAnsiTheme="minorHAnsi" w:cstheme="minorHAnsi"/>
        </w:rPr>
      </w:pPr>
      <w:r w:rsidRPr="00DF5F84">
        <w:rPr>
          <w:rFonts w:asciiTheme="minorHAnsi" w:hAnsiTheme="minorHAnsi" w:cstheme="minorHAnsi"/>
        </w:rPr>
        <w:t>строительство детского сада на 480 мест в г. Крымск по ул. Театральной.</w:t>
      </w:r>
    </w:p>
    <w:p w:rsidR="008E6FB8" w:rsidRPr="00DF5F84" w:rsidRDefault="000E57EB" w:rsidP="00DF5F84">
      <w:pPr>
        <w:rPr>
          <w:b/>
        </w:rPr>
      </w:pPr>
      <w:r w:rsidRPr="00DF5F84">
        <w:rPr>
          <w:rFonts w:eastAsia="Calibri"/>
          <w:b/>
          <w:lang w:eastAsia="en-US"/>
        </w:rPr>
        <w:t>Здравоохранение.</w:t>
      </w:r>
      <w:r w:rsidRPr="00DF5F84">
        <w:rPr>
          <w:rFonts w:eastAsia="Calibri"/>
          <w:lang w:eastAsia="en-US"/>
        </w:rPr>
        <w:t xml:space="preserve"> </w:t>
      </w:r>
    </w:p>
    <w:p w:rsidR="008E6FB8" w:rsidRPr="00DF5F84" w:rsidRDefault="008E6FB8" w:rsidP="008E6FB8">
      <w:r w:rsidRPr="00DF5F84">
        <w:rPr>
          <w:rFonts w:eastAsia="Arial Unicode MS"/>
        </w:rPr>
        <w:t xml:space="preserve">Уровень достаточности обеспечения потребностей населения в медицинских услугах, необходимости планирования новых объектов на территории муниципальных образований определяется на региональном уровне и относится к компетенции Краснодарского края. Материалами </w:t>
      </w:r>
      <w:r w:rsidRPr="00DF5F84">
        <w:t>Схемы территориального планирования</w:t>
      </w:r>
      <w:r w:rsidRPr="00DF5F84">
        <w:rPr>
          <w:b/>
        </w:rPr>
        <w:t xml:space="preserve"> </w:t>
      </w:r>
      <w:r w:rsidRPr="00DF5F84">
        <w:t>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от 19.12.2017 г. №976, планируемых объектов здравоохранения на территории поселения не предусмотрено.</w:t>
      </w:r>
    </w:p>
    <w:p w:rsidR="0048244C" w:rsidRPr="00DF5F84" w:rsidRDefault="000E57EB" w:rsidP="00DF5F84">
      <w:pPr>
        <w:pStyle w:val="afffffffff1"/>
        <w:spacing w:after="0" w:line="276" w:lineRule="auto"/>
        <w:ind w:firstLine="708"/>
      </w:pPr>
      <w:r w:rsidRPr="00DF5F84">
        <w:rPr>
          <w:b/>
          <w:sz w:val="28"/>
          <w:szCs w:val="28"/>
          <w:lang w:eastAsia="ar-SA"/>
        </w:rPr>
        <w:t xml:space="preserve">Социальное обслуживание. </w:t>
      </w:r>
    </w:p>
    <w:p w:rsidR="0076295F" w:rsidRPr="00DF5F84" w:rsidRDefault="000E57EB" w:rsidP="0076295F">
      <w:r w:rsidRPr="00DF5F84">
        <w:rPr>
          <w:rFonts w:eastAsia="Arial Unicode MS"/>
          <w:lang w:eastAsia="en-US" w:bidi="en-US"/>
        </w:rPr>
        <w:t xml:space="preserve">Место размещения и вместимость </w:t>
      </w:r>
      <w:r w:rsidR="0076295F" w:rsidRPr="00DF5F84">
        <w:rPr>
          <w:rFonts w:eastAsia="Arial Unicode MS"/>
          <w:lang w:eastAsia="en-US" w:bidi="en-US"/>
        </w:rPr>
        <w:t>проектн</w:t>
      </w:r>
      <w:r w:rsidRPr="00DF5F84">
        <w:rPr>
          <w:rFonts w:eastAsia="Arial Unicode MS"/>
          <w:lang w:eastAsia="en-US" w:bidi="en-US"/>
        </w:rPr>
        <w:t xml:space="preserve">ых учреждений определяется администрацией </w:t>
      </w:r>
      <w:r w:rsidR="005B2AD6" w:rsidRPr="00DF5F84">
        <w:rPr>
          <w:rFonts w:eastAsia="Arial Unicode MS"/>
          <w:lang w:eastAsia="en-US" w:bidi="en-US"/>
        </w:rPr>
        <w:t>Крымс</w:t>
      </w:r>
      <w:r w:rsidRPr="00DF5F84">
        <w:rPr>
          <w:rFonts w:eastAsia="Arial Unicode MS"/>
          <w:lang w:eastAsia="en-US" w:bidi="en-US"/>
        </w:rPr>
        <w:t>кого района.</w:t>
      </w:r>
      <w:r w:rsidR="0076295F" w:rsidRPr="00DF5F84">
        <w:t xml:space="preserve"> Схемой территориального планирования муниципального образования Крымский район Краснодарского края утверждена решением Совета муниципального образования Крымский район 22 декабря 2010 года №85 «Об утверждении схемы территориального планирования муниципального образования Крымский район» с изменениями, утвержденными Решением Совета муниципального образования Крымский район 01 июня 2016 года №78, планируемых объектов социального обслуживания на территории поселения не предусмотрено.</w:t>
      </w:r>
    </w:p>
    <w:p w:rsidR="00173B39" w:rsidRPr="00752164" w:rsidRDefault="000E57EB" w:rsidP="00752164">
      <w:pPr>
        <w:shd w:val="clear" w:color="auto" w:fill="FFFFFF"/>
        <w:autoSpaceDE w:val="0"/>
        <w:autoSpaceDN w:val="0"/>
        <w:adjustRightInd w:val="0"/>
        <w:ind w:right="-40"/>
      </w:pPr>
      <w:r w:rsidRPr="00752164">
        <w:rPr>
          <w:b/>
          <w:spacing w:val="-4"/>
        </w:rPr>
        <w:t>Культурно-досуговый комплекс.</w:t>
      </w:r>
      <w:r w:rsidRPr="00752164">
        <w:rPr>
          <w:spacing w:val="-4"/>
        </w:rPr>
        <w:t xml:space="preserve"> </w:t>
      </w:r>
    </w:p>
    <w:p w:rsidR="00752164" w:rsidRPr="00752164" w:rsidRDefault="00752164" w:rsidP="00752164">
      <w:r w:rsidRPr="00752164">
        <w:t>Сфера</w:t>
      </w:r>
      <w:r w:rsidR="00C75AD5" w:rsidRPr="00752164">
        <w:t xml:space="preserve"> </w:t>
      </w:r>
      <w:r w:rsidRPr="00752164">
        <w:t xml:space="preserve">культурно-досугового комплекса в городском поселении достаточно развита. </w:t>
      </w:r>
    </w:p>
    <w:p w:rsidR="00752164" w:rsidRPr="00752164" w:rsidRDefault="00752164" w:rsidP="00752164">
      <w:r w:rsidRPr="00752164">
        <w:t>Для удовлетворения населения муниципального образования в объектах культуры генеральным планом на расчетный срок предусмотрены следующие мероприятия:</w:t>
      </w:r>
    </w:p>
    <w:p w:rsidR="00752164" w:rsidRPr="00752164" w:rsidRDefault="00752164" w:rsidP="00314CFE">
      <w:pPr>
        <w:pStyle w:val="af0"/>
        <w:numPr>
          <w:ilvl w:val="0"/>
          <w:numId w:val="35"/>
        </w:numPr>
        <w:tabs>
          <w:tab w:val="left" w:pos="993"/>
        </w:tabs>
        <w:rPr>
          <w:rFonts w:ascii="Times New Roman" w:eastAsiaTheme="minorEastAsia" w:hAnsi="Times New Roman"/>
        </w:rPr>
      </w:pPr>
      <w:r w:rsidRPr="00752164">
        <w:rPr>
          <w:rFonts w:ascii="Times New Roman" w:eastAsiaTheme="minorEastAsia" w:hAnsi="Times New Roman"/>
        </w:rPr>
        <w:t xml:space="preserve"> строительство объекта культурно-досугового (клубного) типа на 640 мест в г. Крымск</w:t>
      </w:r>
      <w:r>
        <w:rPr>
          <w:rFonts w:ascii="Times New Roman" w:eastAsiaTheme="minorEastAsia" w:hAnsi="Times New Roman"/>
        </w:rPr>
        <w:t>.</w:t>
      </w:r>
    </w:p>
    <w:p w:rsidR="000E57EB" w:rsidRPr="00752164" w:rsidRDefault="000E57EB" w:rsidP="00752164">
      <w:pPr>
        <w:suppressAutoHyphens/>
        <w:rPr>
          <w:rFonts w:eastAsia="Arial Unicode MS"/>
          <w:lang w:eastAsia="en-US" w:bidi="en-US"/>
        </w:rPr>
      </w:pPr>
      <w:r w:rsidRPr="00752164">
        <w:rPr>
          <w:rFonts w:eastAsia="Arial Unicode MS"/>
          <w:b/>
          <w:lang w:eastAsia="en-US" w:bidi="en-US"/>
        </w:rPr>
        <w:t xml:space="preserve">Спортивные объекты. </w:t>
      </w:r>
    </w:p>
    <w:p w:rsidR="00700B77" w:rsidRPr="00752164" w:rsidRDefault="00752164" w:rsidP="00700B77">
      <w:pPr>
        <w:rPr>
          <w:rFonts w:eastAsia="Arial Unicode MS"/>
          <w:lang w:eastAsia="en-US" w:bidi="en-US"/>
        </w:rPr>
      </w:pPr>
      <w:r>
        <w:rPr>
          <w:rFonts w:eastAsia="Arial Unicode MS"/>
          <w:lang w:eastAsia="en-US" w:bidi="en-US"/>
        </w:rPr>
        <w:t xml:space="preserve">Данная сфера обслуживания в городе крымске представлена наиболее полно и разнообразно. Тем не менее </w:t>
      </w:r>
      <w:r w:rsidR="00700B77" w:rsidRPr="00752164">
        <w:rPr>
          <w:rFonts w:eastAsia="Arial Unicode MS"/>
          <w:lang w:eastAsia="en-US" w:bidi="en-US"/>
        </w:rPr>
        <w:t>генеральн</w:t>
      </w:r>
      <w:r>
        <w:rPr>
          <w:rFonts w:eastAsia="Arial Unicode MS"/>
          <w:lang w:eastAsia="en-US" w:bidi="en-US"/>
        </w:rPr>
        <w:t>ым</w:t>
      </w:r>
      <w:r w:rsidR="00700B77" w:rsidRPr="00752164">
        <w:rPr>
          <w:rFonts w:eastAsia="Arial Unicode MS"/>
          <w:lang w:eastAsia="en-US" w:bidi="en-US"/>
        </w:rPr>
        <w:t xml:space="preserve"> план</w:t>
      </w:r>
      <w:r>
        <w:rPr>
          <w:rFonts w:eastAsia="Arial Unicode MS"/>
          <w:lang w:eastAsia="en-US" w:bidi="en-US"/>
        </w:rPr>
        <w:t>ом</w:t>
      </w:r>
      <w:r w:rsidR="00700B77" w:rsidRPr="00752164">
        <w:rPr>
          <w:rFonts w:eastAsia="Arial Unicode MS"/>
          <w:lang w:eastAsia="en-US" w:bidi="en-US"/>
        </w:rPr>
        <w:t xml:space="preserve"> </w:t>
      </w:r>
      <w:r>
        <w:rPr>
          <w:rFonts w:eastAsia="Arial Unicode MS"/>
          <w:lang w:eastAsia="en-US" w:bidi="en-US"/>
        </w:rPr>
        <w:t xml:space="preserve">предусмотрено дальнейшее развитие сети </w:t>
      </w:r>
      <w:r w:rsidR="00700B77" w:rsidRPr="00752164">
        <w:rPr>
          <w:rFonts w:eastAsia="Arial Unicode MS"/>
          <w:lang w:eastAsia="en-US" w:bidi="en-US"/>
        </w:rPr>
        <w:t>объектов спорта на территории населенных пунктов поселения</w:t>
      </w:r>
      <w:r>
        <w:rPr>
          <w:rFonts w:eastAsia="Arial Unicode MS"/>
          <w:lang w:eastAsia="en-US" w:bidi="en-US"/>
        </w:rPr>
        <w:t>, это</w:t>
      </w:r>
      <w:r w:rsidR="00700B77" w:rsidRPr="00752164">
        <w:rPr>
          <w:rFonts w:eastAsia="Arial Unicode MS"/>
          <w:lang w:eastAsia="en-US" w:bidi="en-US"/>
        </w:rPr>
        <w:t>:</w:t>
      </w:r>
    </w:p>
    <w:p w:rsidR="00752164" w:rsidRPr="00752164" w:rsidRDefault="00752164" w:rsidP="00314CFE">
      <w:pPr>
        <w:pStyle w:val="af0"/>
        <w:numPr>
          <w:ilvl w:val="0"/>
          <w:numId w:val="35"/>
        </w:numPr>
        <w:tabs>
          <w:tab w:val="left" w:pos="993"/>
        </w:tabs>
        <w:rPr>
          <w:rFonts w:ascii="Times New Roman" w:eastAsiaTheme="minorEastAsia" w:hAnsi="Times New Roman"/>
        </w:rPr>
      </w:pPr>
      <w:r w:rsidRPr="00752164">
        <w:rPr>
          <w:rFonts w:ascii="Times New Roman" w:eastAsiaTheme="minorEastAsia" w:hAnsi="Times New Roman"/>
        </w:rPr>
        <w:t>строительство спортивно-оздоровительного комплекса с плавательным бассейном в г. Крымск по ул. Надежды;</w:t>
      </w:r>
    </w:p>
    <w:p w:rsidR="00752164" w:rsidRPr="00815EC0" w:rsidRDefault="00752164" w:rsidP="00314CFE">
      <w:pPr>
        <w:pStyle w:val="af0"/>
        <w:numPr>
          <w:ilvl w:val="0"/>
          <w:numId w:val="35"/>
        </w:numPr>
        <w:tabs>
          <w:tab w:val="left" w:pos="993"/>
        </w:tabs>
        <w:rPr>
          <w:rFonts w:ascii="Times New Roman" w:eastAsiaTheme="minorEastAsia" w:hAnsi="Times New Roman"/>
          <w:color w:val="000000"/>
        </w:rPr>
      </w:pPr>
      <w:r w:rsidRPr="00815EC0">
        <w:rPr>
          <w:rFonts w:ascii="Times New Roman" w:eastAsiaTheme="minorEastAsia" w:hAnsi="Times New Roman"/>
          <w:color w:val="000000"/>
        </w:rPr>
        <w:t xml:space="preserve">строительство спортивного объекта (фитнес-клуба) </w:t>
      </w:r>
      <w:r w:rsidRPr="00815EC0">
        <w:rPr>
          <w:rFonts w:ascii="Times New Roman" w:eastAsiaTheme="minorEastAsia" w:hAnsi="Times New Roman"/>
        </w:rPr>
        <w:t>в г. Крымск по ул. Надежды</w:t>
      </w:r>
      <w:r>
        <w:rPr>
          <w:rFonts w:ascii="Times New Roman" w:eastAsiaTheme="minorEastAsia" w:hAnsi="Times New Roman"/>
        </w:rPr>
        <w:t>;</w:t>
      </w:r>
    </w:p>
    <w:p w:rsidR="00752164" w:rsidRPr="00752164" w:rsidRDefault="00752164" w:rsidP="00314CFE">
      <w:pPr>
        <w:pStyle w:val="af0"/>
        <w:numPr>
          <w:ilvl w:val="0"/>
          <w:numId w:val="35"/>
        </w:numPr>
        <w:tabs>
          <w:tab w:val="left" w:pos="993"/>
        </w:tabs>
        <w:rPr>
          <w:rFonts w:ascii="Times New Roman" w:eastAsiaTheme="minorEastAsia" w:hAnsi="Times New Roman"/>
          <w:color w:val="000000"/>
        </w:rPr>
      </w:pPr>
      <w:r w:rsidRPr="00752164">
        <w:rPr>
          <w:rFonts w:ascii="Times New Roman" w:eastAsiaTheme="minorEastAsia" w:hAnsi="Times New Roman"/>
          <w:color w:val="000000"/>
        </w:rPr>
        <w:lastRenderedPageBreak/>
        <w:t xml:space="preserve">строительство спортивного объекта (фитнес-клуба. СПА–центра) </w:t>
      </w:r>
      <w:r w:rsidRPr="00752164">
        <w:rPr>
          <w:rFonts w:ascii="Times New Roman" w:eastAsiaTheme="minorEastAsia" w:hAnsi="Times New Roman"/>
        </w:rPr>
        <w:t>в г. Крымск;</w:t>
      </w:r>
    </w:p>
    <w:p w:rsidR="00752164" w:rsidRPr="00815EC0" w:rsidRDefault="00752164" w:rsidP="00314CFE">
      <w:pPr>
        <w:pStyle w:val="af0"/>
        <w:numPr>
          <w:ilvl w:val="0"/>
          <w:numId w:val="35"/>
        </w:numPr>
        <w:tabs>
          <w:tab w:val="left" w:pos="993"/>
        </w:tabs>
        <w:rPr>
          <w:rFonts w:ascii="Times New Roman" w:eastAsiaTheme="minorEastAsia" w:hAnsi="Times New Roman"/>
          <w:color w:val="000000"/>
        </w:rPr>
      </w:pPr>
      <w:r w:rsidRPr="00815EC0">
        <w:rPr>
          <w:rFonts w:ascii="Times New Roman" w:eastAsiaTheme="minorEastAsia" w:hAnsi="Times New Roman"/>
          <w:color w:val="000000"/>
        </w:rPr>
        <w:t>строительство спортивного объекта (</w:t>
      </w:r>
      <w:r>
        <w:rPr>
          <w:rFonts w:ascii="Times New Roman" w:eastAsiaTheme="minorEastAsia" w:hAnsi="Times New Roman"/>
          <w:color w:val="000000"/>
        </w:rPr>
        <w:t>открытые площадки</w:t>
      </w:r>
      <w:r w:rsidRPr="00815EC0">
        <w:rPr>
          <w:rFonts w:ascii="Times New Roman" w:eastAsiaTheme="minorEastAsia" w:hAnsi="Times New Roman"/>
          <w:color w:val="000000"/>
        </w:rPr>
        <w:t xml:space="preserve">) </w:t>
      </w:r>
      <w:r w:rsidRPr="00815EC0">
        <w:rPr>
          <w:rFonts w:ascii="Times New Roman" w:eastAsiaTheme="minorEastAsia" w:hAnsi="Times New Roman"/>
        </w:rPr>
        <w:t>в г. Крымск</w:t>
      </w:r>
      <w:r>
        <w:rPr>
          <w:rFonts w:ascii="Times New Roman" w:eastAsiaTheme="minorEastAsia" w:hAnsi="Times New Roman"/>
        </w:rPr>
        <w:t>.</w:t>
      </w:r>
    </w:p>
    <w:p w:rsidR="000E57EB" w:rsidRPr="00CA4489" w:rsidRDefault="000E57EB" w:rsidP="00CA4489">
      <w:pPr>
        <w:suppressAutoHyphens/>
        <w:rPr>
          <w:rFonts w:eastAsia="Arial Unicode MS"/>
          <w:b/>
          <w:lang w:eastAsia="en-US" w:bidi="en-US"/>
        </w:rPr>
      </w:pPr>
      <w:r w:rsidRPr="00CA4489">
        <w:rPr>
          <w:rFonts w:eastAsia="Arial Unicode MS"/>
          <w:b/>
          <w:lang w:eastAsia="en-US" w:bidi="en-US"/>
        </w:rPr>
        <w:t xml:space="preserve">Потребительская сфера. </w:t>
      </w:r>
    </w:p>
    <w:p w:rsidR="000E57EB" w:rsidRPr="00CA4489" w:rsidRDefault="000E57EB" w:rsidP="003B665B">
      <w:pPr>
        <w:suppressAutoHyphens/>
        <w:rPr>
          <w:rFonts w:eastAsia="Arial Unicode MS"/>
          <w:lang w:eastAsia="en-US" w:bidi="en-US"/>
        </w:rPr>
      </w:pPr>
      <w:r w:rsidRPr="00CA4489">
        <w:rPr>
          <w:rFonts w:eastAsia="Arial Unicode MS"/>
          <w:lang w:eastAsia="en-US" w:bidi="en-US"/>
        </w:rPr>
        <w:t xml:space="preserve">Объекты потребительского рынка в наибольшей мере ориентированы на обслуживание как постоянного, так и временного населения. </w:t>
      </w:r>
    </w:p>
    <w:p w:rsidR="000E57EB" w:rsidRPr="00CA4489" w:rsidRDefault="000E57EB" w:rsidP="002602B8">
      <w:pPr>
        <w:suppressAutoHyphens/>
        <w:rPr>
          <w:rFonts w:eastAsia="Arial Unicode MS"/>
          <w:lang w:eastAsia="en-US" w:bidi="en-US"/>
        </w:rPr>
      </w:pPr>
      <w:r w:rsidRPr="00CA4489">
        <w:rPr>
          <w:rFonts w:eastAsia="Arial Unicode MS"/>
          <w:lang w:eastAsia="en-US" w:bidi="en-US"/>
        </w:rPr>
        <w:t xml:space="preserve">В соответствии с градостроительными нормами проектирования Краснодарского края </w:t>
      </w:r>
      <w:r w:rsidR="007F678C" w:rsidRPr="00CA4489">
        <w:rPr>
          <w:rFonts w:eastAsia="Arial Unicode MS"/>
          <w:lang w:eastAsia="en-US" w:bidi="en-US"/>
        </w:rPr>
        <w:t xml:space="preserve">(см. </w:t>
      </w:r>
      <w:r w:rsidR="007F678C" w:rsidRPr="00CA4489">
        <w:t>таблиц</w:t>
      </w:r>
      <w:r w:rsidR="00CB67AD" w:rsidRPr="00CA4489">
        <w:t>ы выше</w:t>
      </w:r>
      <w:r w:rsidR="007F678C" w:rsidRPr="00CA4489">
        <w:t xml:space="preserve">) </w:t>
      </w:r>
      <w:r w:rsidRPr="00CA4489">
        <w:rPr>
          <w:rFonts w:eastAsia="Arial Unicode MS"/>
          <w:lang w:eastAsia="en-US" w:bidi="en-US"/>
        </w:rPr>
        <w:t xml:space="preserve">на проектируемой территории к расчетному сроку </w:t>
      </w:r>
      <w:r w:rsidR="00BA4026" w:rsidRPr="00CA4489">
        <w:rPr>
          <w:rFonts w:eastAsia="Arial Unicode MS"/>
          <w:lang w:eastAsia="en-US" w:bidi="en-US"/>
        </w:rPr>
        <w:t>рекомендуется</w:t>
      </w:r>
      <w:r w:rsidRPr="00CA4489">
        <w:rPr>
          <w:rFonts w:eastAsia="Arial Unicode MS"/>
          <w:lang w:eastAsia="en-US" w:bidi="en-US"/>
        </w:rPr>
        <w:t xml:space="preserve"> размещение (с учетом существующих объектов обслуживания) </w:t>
      </w:r>
      <w:r w:rsidR="00CA4489" w:rsidRPr="00CA4489">
        <w:rPr>
          <w:rFonts w:eastAsia="Arial Unicode MS"/>
          <w:lang w:eastAsia="en-US" w:bidi="en-US"/>
        </w:rPr>
        <w:t>ряда</w:t>
      </w:r>
      <w:r w:rsidRPr="00CA4489">
        <w:rPr>
          <w:rFonts w:eastAsia="Arial Unicode MS"/>
          <w:lang w:eastAsia="en-US" w:bidi="en-US"/>
        </w:rPr>
        <w:t xml:space="preserve"> объектов потребительской сферы:</w:t>
      </w:r>
    </w:p>
    <w:p w:rsidR="000E57EB" w:rsidRPr="00CA4489" w:rsidRDefault="000E57EB" w:rsidP="00314CFE">
      <w:pPr>
        <w:numPr>
          <w:ilvl w:val="0"/>
          <w:numId w:val="32"/>
        </w:numPr>
        <w:tabs>
          <w:tab w:val="left" w:pos="993"/>
        </w:tabs>
        <w:suppressAutoHyphens/>
        <w:ind w:left="0" w:firstLine="709"/>
        <w:contextualSpacing/>
        <w:rPr>
          <w:rFonts w:eastAsia="Arial Unicode MS"/>
          <w:spacing w:val="-4"/>
          <w:lang w:eastAsia="en-US" w:bidi="en-US"/>
        </w:rPr>
      </w:pPr>
      <w:r w:rsidRPr="00CA4489">
        <w:rPr>
          <w:rFonts w:eastAsia="Arial Unicode MS"/>
          <w:spacing w:val="-4"/>
          <w:lang w:eastAsia="en-US" w:bidi="en-US"/>
        </w:rPr>
        <w:t xml:space="preserve">магазины </w:t>
      </w:r>
      <w:r w:rsidR="00CA4489" w:rsidRPr="00CA4489">
        <w:rPr>
          <w:rFonts w:eastAsia="Arial Unicode MS"/>
          <w:spacing w:val="-4"/>
          <w:lang w:eastAsia="en-US" w:bidi="en-US"/>
        </w:rPr>
        <w:t>кулинарии</w:t>
      </w:r>
      <w:r w:rsidRPr="00CA4489">
        <w:rPr>
          <w:rFonts w:eastAsia="Arial Unicode MS"/>
          <w:spacing w:val="-4"/>
          <w:lang w:eastAsia="en-US" w:bidi="en-US"/>
        </w:rPr>
        <w:t xml:space="preserve"> </w:t>
      </w:r>
      <w:r w:rsidRPr="00CA4489">
        <w:rPr>
          <w:rFonts w:eastAsia="Arial Unicode MS"/>
          <w:spacing w:val="-6"/>
          <w:lang w:eastAsia="en-US" w:bidi="en-US"/>
        </w:rPr>
        <w:t xml:space="preserve">общей площадью не менее </w:t>
      </w:r>
      <w:r w:rsidR="00CA4489" w:rsidRPr="00CA4489">
        <w:rPr>
          <w:rFonts w:eastAsia="Arial Unicode MS"/>
          <w:spacing w:val="-6"/>
          <w:lang w:eastAsia="en-US" w:bidi="en-US"/>
        </w:rPr>
        <w:t>282</w:t>
      </w:r>
      <w:r w:rsidRPr="00CA4489">
        <w:rPr>
          <w:rFonts w:eastAsia="Arial Unicode MS"/>
          <w:spacing w:val="-6"/>
          <w:lang w:eastAsia="en-US" w:bidi="en-US"/>
        </w:rPr>
        <w:t xml:space="preserve"> м</w:t>
      </w:r>
      <w:r w:rsidRPr="00CA4489">
        <w:rPr>
          <w:rFonts w:eastAsia="Arial Unicode MS"/>
          <w:spacing w:val="-6"/>
          <w:vertAlign w:val="superscript"/>
          <w:lang w:eastAsia="en-US" w:bidi="en-US"/>
        </w:rPr>
        <w:t>2</w:t>
      </w:r>
      <w:r w:rsidRPr="00CA4489">
        <w:rPr>
          <w:rFonts w:eastAsia="Arial Unicode MS"/>
          <w:spacing w:val="-4"/>
          <w:lang w:eastAsia="en-US" w:bidi="en-US"/>
        </w:rPr>
        <w:t>;</w:t>
      </w:r>
    </w:p>
    <w:p w:rsidR="000E57EB" w:rsidRPr="00CA4489" w:rsidRDefault="000E57EB" w:rsidP="00314CFE">
      <w:pPr>
        <w:numPr>
          <w:ilvl w:val="0"/>
          <w:numId w:val="32"/>
        </w:numPr>
        <w:tabs>
          <w:tab w:val="left" w:pos="993"/>
        </w:tabs>
        <w:suppressAutoHyphens/>
        <w:ind w:left="0" w:firstLine="709"/>
        <w:contextualSpacing/>
        <w:rPr>
          <w:rFonts w:eastAsia="Arial Unicode MS"/>
          <w:spacing w:val="-6"/>
          <w:lang w:eastAsia="en-US" w:bidi="en-US"/>
        </w:rPr>
      </w:pPr>
      <w:r w:rsidRPr="00CA4489">
        <w:rPr>
          <w:rFonts w:eastAsia="Arial Unicode MS"/>
          <w:spacing w:val="-6"/>
          <w:lang w:eastAsia="en-US" w:bidi="en-US"/>
        </w:rPr>
        <w:t>рыночные комплексы;</w:t>
      </w:r>
    </w:p>
    <w:p w:rsidR="000E57EB" w:rsidRPr="00CA4489" w:rsidRDefault="000E57EB" w:rsidP="00314CFE">
      <w:pPr>
        <w:numPr>
          <w:ilvl w:val="0"/>
          <w:numId w:val="32"/>
        </w:numPr>
        <w:tabs>
          <w:tab w:val="left" w:pos="993"/>
        </w:tabs>
        <w:suppressAutoHyphens/>
        <w:ind w:left="0" w:firstLine="709"/>
        <w:contextualSpacing/>
        <w:rPr>
          <w:rFonts w:eastAsia="Arial Unicode MS"/>
          <w:spacing w:val="-2"/>
          <w:lang w:eastAsia="en-US" w:bidi="en-US"/>
        </w:rPr>
      </w:pPr>
      <w:r w:rsidRPr="00CA4489">
        <w:rPr>
          <w:rFonts w:eastAsia="Arial Unicode MS"/>
          <w:lang w:eastAsia="en-US" w:bidi="en-US"/>
        </w:rPr>
        <w:t xml:space="preserve">предприятия общественного питания – общей </w:t>
      </w:r>
      <w:r w:rsidRPr="00CA4489">
        <w:rPr>
          <w:rFonts w:eastAsia="Arial Unicode MS"/>
          <w:spacing w:val="-2"/>
          <w:lang w:eastAsia="en-US" w:bidi="en-US"/>
        </w:rPr>
        <w:t xml:space="preserve">вместимостью не менее </w:t>
      </w:r>
      <w:r w:rsidR="007F678C" w:rsidRPr="00CA4489">
        <w:rPr>
          <w:rFonts w:eastAsia="Arial Unicode MS"/>
          <w:spacing w:val="-2"/>
          <w:lang w:eastAsia="en-US" w:bidi="en-US"/>
        </w:rPr>
        <w:t>255</w:t>
      </w:r>
      <w:r w:rsidRPr="00CA4489">
        <w:rPr>
          <w:rFonts w:eastAsia="Arial Unicode MS"/>
          <w:spacing w:val="-2"/>
          <w:lang w:eastAsia="en-US" w:bidi="en-US"/>
        </w:rPr>
        <w:t xml:space="preserve"> посадочных мест</w:t>
      </w:r>
      <w:r w:rsidRPr="00CA4489">
        <w:rPr>
          <w:rFonts w:eastAsia="Arial Unicode MS"/>
          <w:lang w:eastAsia="en-US" w:bidi="en-US"/>
        </w:rPr>
        <w:t>;</w:t>
      </w:r>
    </w:p>
    <w:p w:rsidR="000E57EB" w:rsidRPr="00CA4489" w:rsidRDefault="000E57EB" w:rsidP="00314CFE">
      <w:pPr>
        <w:numPr>
          <w:ilvl w:val="0"/>
          <w:numId w:val="32"/>
        </w:numPr>
        <w:tabs>
          <w:tab w:val="left" w:pos="993"/>
        </w:tabs>
        <w:suppressAutoHyphens/>
        <w:ind w:left="0" w:firstLine="709"/>
        <w:contextualSpacing/>
        <w:rPr>
          <w:rFonts w:eastAsia="Arial Unicode MS"/>
          <w:spacing w:val="-2"/>
          <w:lang w:eastAsia="en-US" w:bidi="en-US"/>
        </w:rPr>
      </w:pPr>
      <w:r w:rsidRPr="00CA4489">
        <w:rPr>
          <w:rFonts w:eastAsia="Arial Unicode MS"/>
          <w:lang w:eastAsia="en-US" w:bidi="en-US"/>
        </w:rPr>
        <w:t xml:space="preserve">предприятия бытового обслуживания с числом рабочих мест не менее </w:t>
      </w:r>
      <w:r w:rsidR="00CA4489" w:rsidRPr="00CA4489">
        <w:rPr>
          <w:rFonts w:eastAsia="Arial Unicode MS"/>
          <w:lang w:eastAsia="en-US" w:bidi="en-US"/>
        </w:rPr>
        <w:t>498</w:t>
      </w:r>
      <w:r w:rsidRPr="00CA4489">
        <w:rPr>
          <w:rFonts w:eastAsia="Arial Unicode MS"/>
          <w:lang w:eastAsia="en-US" w:bidi="en-US"/>
        </w:rPr>
        <w:t xml:space="preserve"> </w:t>
      </w:r>
      <w:r w:rsidR="00CA4489" w:rsidRPr="00CA4489">
        <w:rPr>
          <w:rFonts w:eastAsia="Arial Unicode MS"/>
          <w:lang w:eastAsia="en-US" w:bidi="en-US"/>
        </w:rPr>
        <w:t>мест</w:t>
      </w:r>
      <w:r w:rsidRPr="00CA4489">
        <w:rPr>
          <w:rFonts w:eastAsia="Arial Unicode MS"/>
          <w:lang w:eastAsia="en-US" w:bidi="en-US"/>
        </w:rPr>
        <w:t>;</w:t>
      </w:r>
    </w:p>
    <w:p w:rsidR="000E57EB" w:rsidRPr="00CA4489" w:rsidRDefault="000E57EB" w:rsidP="00314CFE">
      <w:pPr>
        <w:numPr>
          <w:ilvl w:val="0"/>
          <w:numId w:val="32"/>
        </w:numPr>
        <w:tabs>
          <w:tab w:val="left" w:pos="993"/>
        </w:tabs>
        <w:suppressAutoHyphens/>
        <w:ind w:left="0" w:firstLine="709"/>
        <w:contextualSpacing/>
        <w:rPr>
          <w:rFonts w:eastAsia="Arial Unicode MS"/>
          <w:spacing w:val="-2"/>
          <w:lang w:eastAsia="en-US" w:bidi="en-US"/>
        </w:rPr>
      </w:pPr>
      <w:r w:rsidRPr="00CA4489">
        <w:rPr>
          <w:rFonts w:eastAsia="Arial Unicode MS"/>
          <w:lang w:eastAsia="en-US" w:bidi="en-US"/>
        </w:rPr>
        <w:t>прачечные;</w:t>
      </w:r>
    </w:p>
    <w:p w:rsidR="000E57EB" w:rsidRPr="00CA4489" w:rsidRDefault="000E57EB" w:rsidP="00314CFE">
      <w:pPr>
        <w:numPr>
          <w:ilvl w:val="0"/>
          <w:numId w:val="32"/>
        </w:numPr>
        <w:tabs>
          <w:tab w:val="left" w:pos="993"/>
        </w:tabs>
        <w:suppressAutoHyphens/>
        <w:ind w:left="0" w:firstLine="709"/>
        <w:contextualSpacing/>
        <w:rPr>
          <w:rFonts w:eastAsia="Arial Unicode MS"/>
          <w:spacing w:val="-2"/>
          <w:lang w:eastAsia="en-US" w:bidi="en-US"/>
        </w:rPr>
      </w:pPr>
      <w:r w:rsidRPr="00CA4489">
        <w:rPr>
          <w:rFonts w:eastAsia="Arial Unicode MS"/>
          <w:spacing w:val="-2"/>
          <w:lang w:eastAsia="en-US" w:bidi="en-US"/>
        </w:rPr>
        <w:t>химчистки;</w:t>
      </w:r>
    </w:p>
    <w:p w:rsidR="000E57EB" w:rsidRPr="00CA4489" w:rsidRDefault="000E57EB" w:rsidP="00314CFE">
      <w:pPr>
        <w:numPr>
          <w:ilvl w:val="0"/>
          <w:numId w:val="32"/>
        </w:numPr>
        <w:tabs>
          <w:tab w:val="left" w:pos="993"/>
        </w:tabs>
        <w:suppressAutoHyphens/>
        <w:ind w:left="0" w:firstLine="709"/>
        <w:contextualSpacing/>
        <w:rPr>
          <w:rFonts w:eastAsia="Arial Unicode MS"/>
          <w:spacing w:val="-2"/>
          <w:lang w:eastAsia="en-US" w:bidi="en-US"/>
        </w:rPr>
      </w:pPr>
      <w:r w:rsidRPr="00CA4489">
        <w:rPr>
          <w:rFonts w:eastAsia="Arial Unicode MS"/>
          <w:spacing w:val="-2"/>
          <w:lang w:eastAsia="en-US" w:bidi="en-US"/>
        </w:rPr>
        <w:t xml:space="preserve">банно-оздоровительный комплекс общей вместимостью </w:t>
      </w:r>
      <w:r w:rsidR="00CA4489" w:rsidRPr="00CA4489">
        <w:rPr>
          <w:rFonts w:eastAsia="Arial Unicode MS"/>
          <w:spacing w:val="-2"/>
          <w:lang w:eastAsia="en-US" w:bidi="en-US"/>
        </w:rPr>
        <w:t>329</w:t>
      </w:r>
      <w:r w:rsidRPr="00CA4489">
        <w:rPr>
          <w:rFonts w:eastAsia="Arial Unicode MS"/>
          <w:spacing w:val="-2"/>
          <w:lang w:eastAsia="en-US" w:bidi="en-US"/>
        </w:rPr>
        <w:t xml:space="preserve"> мест.</w:t>
      </w:r>
    </w:p>
    <w:p w:rsidR="00BA4026" w:rsidRPr="00CA4489" w:rsidRDefault="004C3CA9" w:rsidP="002602B8">
      <w:r>
        <w:rPr>
          <w:lang w:eastAsia="ar-SA"/>
        </w:rPr>
        <w:t xml:space="preserve">Генеральный план является документом муниципального уровня, одной из главных задач коророго является резервирование </w:t>
      </w:r>
      <w:r w:rsidRPr="008839C7">
        <w:rPr>
          <w:lang w:eastAsia="ar-SA"/>
        </w:rPr>
        <w:t>зон планируемого размещения объектов капитального строительства для государственных и муниципальных нужд</w:t>
      </w:r>
      <w:r>
        <w:rPr>
          <w:lang w:eastAsia="ar-SA"/>
        </w:rPr>
        <w:t xml:space="preserve">. Поэтому </w:t>
      </w:r>
      <w:r w:rsidRPr="00CA4489">
        <w:t>генеральным планом размещение объектов коммерческого назначения не предусм</w:t>
      </w:r>
      <w:r>
        <w:t>атривается</w:t>
      </w:r>
      <w:r w:rsidRPr="00CA4489">
        <w:t>.</w:t>
      </w:r>
    </w:p>
    <w:p w:rsidR="00CB67AD" w:rsidRPr="00314DAD" w:rsidRDefault="00CB67AD">
      <w:pPr>
        <w:rPr>
          <w:rFonts w:eastAsia="Times New Roman"/>
          <w:b/>
          <w:highlight w:val="yellow"/>
        </w:rPr>
      </w:pPr>
      <w:bookmarkStart w:id="103" w:name="_Toc478562555"/>
      <w:bookmarkEnd w:id="102"/>
    </w:p>
    <w:p w:rsidR="00E74838" w:rsidRPr="0064629F" w:rsidRDefault="003E4EA7" w:rsidP="003A72CF">
      <w:pPr>
        <w:pStyle w:val="ConsPlusNormal"/>
        <w:ind w:firstLine="0"/>
        <w:jc w:val="center"/>
        <w:outlineLvl w:val="2"/>
        <w:rPr>
          <w:rFonts w:ascii="Times New Roman" w:hAnsi="Times New Roman" w:cs="Times New Roman"/>
          <w:b/>
          <w:sz w:val="28"/>
          <w:szCs w:val="28"/>
          <w:u w:val="single"/>
        </w:rPr>
      </w:pPr>
      <w:bookmarkStart w:id="104" w:name="_Toc107050728"/>
      <w:r w:rsidRPr="0064629F">
        <w:rPr>
          <w:rFonts w:ascii="Times New Roman" w:hAnsi="Times New Roman" w:cs="Times New Roman"/>
          <w:b/>
          <w:sz w:val="28"/>
          <w:szCs w:val="28"/>
          <w:u w:val="single"/>
        </w:rPr>
        <w:t>2.2.</w:t>
      </w:r>
      <w:r w:rsidR="00E74838" w:rsidRPr="0064629F">
        <w:rPr>
          <w:rFonts w:ascii="Times New Roman" w:hAnsi="Times New Roman" w:cs="Times New Roman"/>
          <w:b/>
          <w:sz w:val="28"/>
          <w:szCs w:val="28"/>
          <w:u w:val="single"/>
        </w:rPr>
        <w:t>5 Развитие транспортной инфраструктуры</w:t>
      </w:r>
      <w:bookmarkEnd w:id="103"/>
      <w:bookmarkEnd w:id="104"/>
    </w:p>
    <w:p w:rsidR="002B22ED" w:rsidRPr="00314DAD" w:rsidRDefault="002B22ED" w:rsidP="002B22ED">
      <w:pPr>
        <w:suppressAutoHyphens/>
        <w:spacing w:line="283" w:lineRule="auto"/>
        <w:rPr>
          <w:rFonts w:eastAsia="Arial Unicode MS"/>
          <w:color w:val="000000"/>
          <w:highlight w:val="yellow"/>
        </w:rPr>
      </w:pPr>
      <w:bookmarkStart w:id="105" w:name="_Toc469070903"/>
      <w:bookmarkStart w:id="106" w:name="_Toc478562556"/>
    </w:p>
    <w:p w:rsidR="00E74838" w:rsidRPr="0064629F" w:rsidRDefault="003E4EA7" w:rsidP="00F91362">
      <w:pPr>
        <w:pStyle w:val="30"/>
        <w:rPr>
          <w:rFonts w:eastAsia="Arial Unicode MS"/>
          <w:b/>
          <w:color w:val="000000"/>
          <w:u w:val="none"/>
        </w:rPr>
      </w:pPr>
      <w:bookmarkStart w:id="107" w:name="_Toc107050729"/>
      <w:r w:rsidRPr="0064629F">
        <w:rPr>
          <w:b/>
          <w:szCs w:val="28"/>
          <w:u w:val="none"/>
        </w:rPr>
        <w:t>2.2.</w:t>
      </w:r>
      <w:r w:rsidR="002B22ED" w:rsidRPr="0064629F">
        <w:rPr>
          <w:rFonts w:eastAsia="Arial Unicode MS"/>
          <w:b/>
          <w:color w:val="000000"/>
          <w:szCs w:val="28"/>
          <w:u w:val="none"/>
        </w:rPr>
        <w:t>5.1 Железнодорожный транспорт</w:t>
      </w:r>
      <w:bookmarkEnd w:id="105"/>
      <w:bookmarkEnd w:id="106"/>
      <w:r w:rsidR="002B22ED" w:rsidRPr="0064629F">
        <w:rPr>
          <w:rFonts w:eastAsia="Arial Unicode MS"/>
          <w:b/>
          <w:color w:val="000000"/>
          <w:u w:val="none"/>
        </w:rPr>
        <w:t>.</w:t>
      </w:r>
      <w:bookmarkEnd w:id="107"/>
    </w:p>
    <w:p w:rsidR="009746E4" w:rsidRPr="00AE4461" w:rsidRDefault="00F91362" w:rsidP="00FB626A">
      <w:r w:rsidRPr="00AE4461">
        <w:rPr>
          <w:rFonts w:eastAsia="Arial Unicode MS"/>
          <w:lang w:eastAsia="en-US" w:bidi="en-US"/>
        </w:rPr>
        <w:t xml:space="preserve">Согласно </w:t>
      </w:r>
      <w:r w:rsidR="009746E4" w:rsidRPr="00AE4461">
        <w:rPr>
          <w:rFonts w:eastAsia="Arial Unicode MS"/>
          <w:lang w:eastAsia="en-US" w:bidi="en-US"/>
        </w:rPr>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утвержденной Распоряжением Пр</w:t>
      </w:r>
      <w:r w:rsidR="006C1AB3">
        <w:rPr>
          <w:rFonts w:eastAsia="Arial Unicode MS"/>
          <w:lang w:eastAsia="en-US" w:bidi="en-US"/>
        </w:rPr>
        <w:t>а</w:t>
      </w:r>
      <w:r w:rsidR="009746E4" w:rsidRPr="00AE4461">
        <w:rPr>
          <w:rFonts w:eastAsia="Arial Unicode MS"/>
          <w:lang w:eastAsia="en-US" w:bidi="en-US"/>
        </w:rPr>
        <w:t>вительства РФ от 19 марта 2013 года №384</w:t>
      </w:r>
      <w:r w:rsidR="00C47AE8" w:rsidRPr="00C47AE8">
        <w:t xml:space="preserve"> </w:t>
      </w:r>
      <w:r w:rsidR="00C47AE8">
        <w:t>(</w:t>
      </w:r>
      <w:r w:rsidR="00C47AE8" w:rsidRPr="00F21AB8">
        <w:t>в редакции от 22 января 2021 года</w:t>
      </w:r>
      <w:r w:rsidR="00C47AE8">
        <w:t>)</w:t>
      </w:r>
      <w:r w:rsidR="009746E4" w:rsidRPr="00AE4461">
        <w:rPr>
          <w:rFonts w:eastAsia="Arial Unicode MS"/>
          <w:lang w:eastAsia="en-US" w:bidi="en-US"/>
        </w:rPr>
        <w:t xml:space="preserve">, </w:t>
      </w:r>
      <w:r w:rsidR="009746E4" w:rsidRPr="00AE4461">
        <w:t>строительство новых и реконструкция действующих железнодорожных линий распределены по этапам, исходя из приоритетности введения в эксплуатацию указанных линий, приоритеты строительства стратегических линий определяются государством исходя из геополитических и геоэкономических интересов страны.</w:t>
      </w:r>
    </w:p>
    <w:p w:rsidR="00AE4461" w:rsidRPr="007C3296" w:rsidRDefault="00AE4461" w:rsidP="00AE4461">
      <w:pPr>
        <w:rPr>
          <w:i/>
        </w:rPr>
      </w:pPr>
      <w:r w:rsidRPr="007C3296">
        <w:t xml:space="preserve">Вышеуказанным документом </w:t>
      </w:r>
      <w:r w:rsidRPr="007C3296">
        <w:rPr>
          <w:i/>
        </w:rPr>
        <w:t>развития железнодорожного транспорта на территории Крымского городского поселения предусмотрены следующие объекты:</w:t>
      </w:r>
    </w:p>
    <w:p w:rsidR="00AE4461" w:rsidRDefault="00AE4461" w:rsidP="00AE4461">
      <w:pPr>
        <w:jc w:val="right"/>
      </w:pPr>
      <w:r w:rsidRPr="00E34307">
        <w:lastRenderedPageBreak/>
        <w:t xml:space="preserve">Таблица </w:t>
      </w:r>
      <w:r w:rsidR="00E60B7E">
        <w:t>49</w:t>
      </w:r>
    </w:p>
    <w:tbl>
      <w:tblPr>
        <w:tblStyle w:val="aff"/>
        <w:tblW w:w="0" w:type="auto"/>
        <w:tblLook w:val="04A0"/>
      </w:tblPr>
      <w:tblGrid>
        <w:gridCol w:w="1017"/>
        <w:gridCol w:w="6037"/>
        <w:gridCol w:w="2942"/>
      </w:tblGrid>
      <w:tr w:rsidR="00AE4461" w:rsidTr="00C47AE8">
        <w:tc>
          <w:tcPr>
            <w:tcW w:w="1017" w:type="dxa"/>
            <w:vAlign w:val="center"/>
          </w:tcPr>
          <w:p w:rsidR="00AE4461" w:rsidRPr="001C54D5" w:rsidRDefault="00AE4461" w:rsidP="00E60B7E">
            <w:pPr>
              <w:ind w:left="-142" w:right="-108" w:firstLine="0"/>
              <w:jc w:val="center"/>
              <w:rPr>
                <w:sz w:val="22"/>
                <w:szCs w:val="22"/>
              </w:rPr>
            </w:pPr>
            <w:r w:rsidRPr="001C54D5">
              <w:rPr>
                <w:sz w:val="22"/>
                <w:szCs w:val="22"/>
              </w:rPr>
              <w:t xml:space="preserve">№ </w:t>
            </w:r>
            <w:r w:rsidR="00E60B7E">
              <w:rPr>
                <w:sz w:val="22"/>
                <w:szCs w:val="22"/>
              </w:rPr>
              <w:t>в ГП</w:t>
            </w:r>
          </w:p>
        </w:tc>
        <w:tc>
          <w:tcPr>
            <w:tcW w:w="6037" w:type="dxa"/>
            <w:vAlign w:val="center"/>
          </w:tcPr>
          <w:p w:rsidR="00AE4461" w:rsidRPr="001C54D5" w:rsidRDefault="00AE4461" w:rsidP="008850BD">
            <w:pPr>
              <w:ind w:firstLine="0"/>
              <w:jc w:val="center"/>
              <w:rPr>
                <w:sz w:val="22"/>
                <w:szCs w:val="22"/>
              </w:rPr>
            </w:pPr>
            <w:r w:rsidRPr="001C54D5">
              <w:rPr>
                <w:sz w:val="22"/>
                <w:szCs w:val="22"/>
              </w:rPr>
              <w:t>Наименование объекта</w:t>
            </w:r>
          </w:p>
        </w:tc>
        <w:tc>
          <w:tcPr>
            <w:tcW w:w="2942" w:type="dxa"/>
            <w:vAlign w:val="center"/>
          </w:tcPr>
          <w:p w:rsidR="00AE4461" w:rsidRPr="001C54D5" w:rsidRDefault="00AE4461" w:rsidP="008850BD">
            <w:pPr>
              <w:ind w:firstLine="0"/>
              <w:jc w:val="center"/>
              <w:rPr>
                <w:sz w:val="22"/>
                <w:szCs w:val="22"/>
              </w:rPr>
            </w:pPr>
            <w:r w:rsidRPr="001C54D5">
              <w:rPr>
                <w:sz w:val="22"/>
                <w:szCs w:val="22"/>
              </w:rPr>
              <w:t>Где проходит</w:t>
            </w:r>
          </w:p>
        </w:tc>
      </w:tr>
      <w:tr w:rsidR="00AE4461" w:rsidTr="008850BD">
        <w:tc>
          <w:tcPr>
            <w:tcW w:w="9996" w:type="dxa"/>
            <w:gridSpan w:val="3"/>
            <w:vAlign w:val="center"/>
          </w:tcPr>
          <w:p w:rsidR="00AE4461" w:rsidRPr="001C54D5" w:rsidRDefault="00AE4461" w:rsidP="00AE4461">
            <w:pPr>
              <w:rPr>
                <w:sz w:val="22"/>
                <w:szCs w:val="22"/>
              </w:rPr>
            </w:pPr>
            <w:r w:rsidRPr="00AE4461">
              <w:rPr>
                <w:i/>
              </w:rPr>
              <w:t xml:space="preserve">Строительство дополнительных главных путей, развитие существующей инфраструктуры на участках </w:t>
            </w:r>
          </w:p>
        </w:tc>
      </w:tr>
      <w:tr w:rsidR="00FD7E40" w:rsidTr="00C47AE8">
        <w:tc>
          <w:tcPr>
            <w:tcW w:w="1017" w:type="dxa"/>
            <w:vAlign w:val="center"/>
          </w:tcPr>
          <w:p w:rsidR="00FD7E40" w:rsidRPr="007E13B4" w:rsidRDefault="00FD7E40" w:rsidP="000134DD">
            <w:pPr>
              <w:ind w:firstLine="0"/>
              <w:jc w:val="center"/>
              <w:rPr>
                <w:color w:val="FF0000"/>
              </w:rPr>
            </w:pPr>
            <w:r w:rsidRPr="007E13B4">
              <w:rPr>
                <w:color w:val="FF0000"/>
                <w:sz w:val="24"/>
                <w:szCs w:val="24"/>
              </w:rPr>
              <w:t>9.7</w:t>
            </w:r>
            <w:r>
              <w:rPr>
                <w:color w:val="FF0000"/>
                <w:sz w:val="24"/>
                <w:szCs w:val="24"/>
              </w:rPr>
              <w:t>7</w:t>
            </w:r>
          </w:p>
        </w:tc>
        <w:tc>
          <w:tcPr>
            <w:tcW w:w="6037" w:type="dxa"/>
          </w:tcPr>
          <w:p w:rsidR="00FD7E40" w:rsidRPr="005D7B67" w:rsidRDefault="00FD7E40" w:rsidP="000134DD">
            <w:pPr>
              <w:ind w:firstLine="0"/>
              <w:jc w:val="left"/>
              <w:rPr>
                <w:sz w:val="24"/>
                <w:szCs w:val="24"/>
              </w:rPr>
            </w:pPr>
            <w:r>
              <w:rPr>
                <w:sz w:val="24"/>
                <w:szCs w:val="24"/>
              </w:rPr>
              <w:t>Р</w:t>
            </w:r>
            <w:r w:rsidRPr="0059318E">
              <w:rPr>
                <w:sz w:val="24"/>
                <w:szCs w:val="24"/>
              </w:rPr>
              <w:t>еконструкция II главного пути на участке станция Крымская - 9 км со строительством обходного 31-го железнодорожного пути с путепроводной развязкой от участка линии Крымская - Абинск на ПК 7554 + 57.98 с примыканием к I и II главным путям железнодорожной линии Крымская - 9 км в районе ПК 27 и реконструкцией станции Крымская;</w:t>
            </w:r>
          </w:p>
        </w:tc>
        <w:tc>
          <w:tcPr>
            <w:tcW w:w="2942" w:type="dxa"/>
          </w:tcPr>
          <w:p w:rsidR="00FD7E40" w:rsidRPr="005D7B67" w:rsidRDefault="00FD7E40" w:rsidP="008850BD">
            <w:pPr>
              <w:ind w:firstLine="0"/>
              <w:rPr>
                <w:sz w:val="24"/>
                <w:szCs w:val="24"/>
              </w:rPr>
            </w:pPr>
            <w:r w:rsidRPr="005D7B67">
              <w:rPr>
                <w:i/>
                <w:sz w:val="24"/>
                <w:szCs w:val="24"/>
              </w:rPr>
              <w:t>г. Крымск</w:t>
            </w:r>
            <w:r w:rsidRPr="005D7B67">
              <w:rPr>
                <w:sz w:val="24"/>
                <w:szCs w:val="24"/>
              </w:rPr>
              <w:t>, Крымский район</w:t>
            </w:r>
          </w:p>
        </w:tc>
      </w:tr>
      <w:tr w:rsidR="00FD7E40" w:rsidTr="00C47AE8">
        <w:tc>
          <w:tcPr>
            <w:tcW w:w="1017" w:type="dxa"/>
            <w:vAlign w:val="center"/>
          </w:tcPr>
          <w:p w:rsidR="00FD7E40" w:rsidRPr="007E13B4" w:rsidRDefault="00FD7E40" w:rsidP="000134DD">
            <w:pPr>
              <w:ind w:firstLine="0"/>
              <w:jc w:val="center"/>
              <w:rPr>
                <w:color w:val="FF0000"/>
              </w:rPr>
            </w:pPr>
            <w:r w:rsidRPr="007E13B4">
              <w:rPr>
                <w:color w:val="FF0000"/>
                <w:sz w:val="24"/>
                <w:szCs w:val="24"/>
              </w:rPr>
              <w:t>9.7</w:t>
            </w:r>
            <w:r>
              <w:rPr>
                <w:color w:val="FF0000"/>
                <w:sz w:val="24"/>
                <w:szCs w:val="24"/>
              </w:rPr>
              <w:t>8</w:t>
            </w:r>
          </w:p>
        </w:tc>
        <w:tc>
          <w:tcPr>
            <w:tcW w:w="6037" w:type="dxa"/>
          </w:tcPr>
          <w:p w:rsidR="00FD7E40" w:rsidRPr="005D7B67" w:rsidRDefault="00FD7E40" w:rsidP="000134DD">
            <w:pPr>
              <w:ind w:firstLine="0"/>
              <w:jc w:val="left"/>
              <w:rPr>
                <w:sz w:val="24"/>
                <w:szCs w:val="24"/>
              </w:rPr>
            </w:pPr>
            <w:r>
              <w:rPr>
                <w:sz w:val="24"/>
                <w:szCs w:val="24"/>
              </w:rPr>
              <w:t>С</w:t>
            </w:r>
            <w:r w:rsidRPr="0059318E">
              <w:rPr>
                <w:sz w:val="24"/>
                <w:szCs w:val="24"/>
              </w:rPr>
              <w:t>троительство дополнительных вторых железнодорожных путей общего пользования на участке Энем - Крымская.</w:t>
            </w:r>
          </w:p>
        </w:tc>
        <w:tc>
          <w:tcPr>
            <w:tcW w:w="2942" w:type="dxa"/>
          </w:tcPr>
          <w:p w:rsidR="00FD7E40" w:rsidRPr="005D7B67" w:rsidRDefault="00240CB0" w:rsidP="00FD7E40">
            <w:pPr>
              <w:ind w:firstLine="0"/>
              <w:rPr>
                <w:sz w:val="24"/>
                <w:szCs w:val="24"/>
              </w:rPr>
            </w:pPr>
            <w:r w:rsidRPr="005D7B67">
              <w:rPr>
                <w:i/>
                <w:sz w:val="24"/>
                <w:szCs w:val="24"/>
              </w:rPr>
              <w:t>г. Крымск</w:t>
            </w:r>
            <w:r w:rsidRPr="005D7B67">
              <w:rPr>
                <w:sz w:val="24"/>
                <w:szCs w:val="24"/>
              </w:rPr>
              <w:t>, Крымский район</w:t>
            </w:r>
          </w:p>
        </w:tc>
      </w:tr>
    </w:tbl>
    <w:p w:rsidR="00AE4461" w:rsidRDefault="00AE4461" w:rsidP="00AE4461">
      <w:pPr>
        <w:jc w:val="right"/>
      </w:pPr>
    </w:p>
    <w:p w:rsidR="00AE4461" w:rsidRDefault="00AE4461" w:rsidP="00AE4461">
      <w:r w:rsidRPr="00EA2C48">
        <w:t>Схема территориального планирования</w:t>
      </w:r>
      <w:r w:rsidRPr="00EA2C48">
        <w:rPr>
          <w:b/>
        </w:rPr>
        <w:t xml:space="preserve"> </w:t>
      </w:r>
      <w:r w:rsidRPr="00EA2C48">
        <w:t>Краснодарского края утверждена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Последние изменения внесены в документ в редакции от 18.05.2020 г. №274.</w:t>
      </w:r>
    </w:p>
    <w:p w:rsidR="00AE4461" w:rsidRPr="00EB1E7A" w:rsidRDefault="00AE4461" w:rsidP="00AE4461">
      <w:pPr>
        <w:rPr>
          <w:i/>
        </w:rPr>
      </w:pPr>
      <w:r>
        <w:t xml:space="preserve">Согласно этому документу на территории Крымского городского поселения планируется размещение </w:t>
      </w:r>
      <w:r w:rsidRPr="00EB1E7A">
        <w:rPr>
          <w:i/>
        </w:rPr>
        <w:t>«Подъездного железнодорожного пути к складу горюче-смазочных материалов (ТЗК) «Крымск»».</w:t>
      </w:r>
      <w:r w:rsidRPr="00EB1E7A">
        <w:rPr>
          <w:rFonts w:asciiTheme="minorHAnsi" w:eastAsiaTheme="minorHAnsi" w:hAnsiTheme="minorHAnsi" w:cstheme="minorHAnsi"/>
          <w:i/>
          <w:sz w:val="24"/>
          <w:szCs w:val="24"/>
        </w:rPr>
        <w:t xml:space="preserve"> </w:t>
      </w:r>
    </w:p>
    <w:p w:rsidR="00AE4461" w:rsidRPr="00AE4461" w:rsidRDefault="00AE4461" w:rsidP="00AE4461">
      <w:r w:rsidRPr="00AE4461">
        <w:t>На период выполнения настоящего проекта объект сдан в эксплуатацию и отнесен проектом к существующим объектам регионального значения.</w:t>
      </w:r>
    </w:p>
    <w:p w:rsidR="004E256D" w:rsidRPr="00A6005F" w:rsidRDefault="004E256D" w:rsidP="00FB626A">
      <w:pPr>
        <w:tabs>
          <w:tab w:val="left" w:pos="1276"/>
          <w:tab w:val="left" w:pos="1701"/>
        </w:tabs>
        <w:ind w:right="142"/>
      </w:pPr>
      <w:r w:rsidRPr="00A6005F">
        <w:t>Генеральным планом рекомендована модернизация существующих подъездных железнодорожных путей необщего пользования к производственным зонам, строительство современных железнодорожных переездов, отвечающих требованиям безопасности.</w:t>
      </w:r>
    </w:p>
    <w:p w:rsidR="009746E4" w:rsidRPr="00314DAD" w:rsidRDefault="009746E4" w:rsidP="009746E4">
      <w:pPr>
        <w:spacing w:line="240" w:lineRule="auto"/>
        <w:jc w:val="center"/>
        <w:rPr>
          <w:i/>
          <w:highlight w:val="yellow"/>
        </w:rPr>
      </w:pPr>
    </w:p>
    <w:p w:rsidR="00F91362" w:rsidRPr="00A6005F" w:rsidRDefault="003E4EA7" w:rsidP="00F91362">
      <w:pPr>
        <w:pStyle w:val="30"/>
        <w:tabs>
          <w:tab w:val="left" w:pos="-2835"/>
        </w:tabs>
        <w:ind w:left="0" w:firstLine="567"/>
        <w:rPr>
          <w:b/>
          <w:szCs w:val="28"/>
          <w:u w:val="none"/>
        </w:rPr>
      </w:pPr>
      <w:bookmarkStart w:id="108" w:name="_Toc469070904"/>
      <w:bookmarkStart w:id="109" w:name="_Toc478562557"/>
      <w:bookmarkStart w:id="110" w:name="_Toc107050730"/>
      <w:r w:rsidRPr="00A6005F">
        <w:rPr>
          <w:b/>
          <w:szCs w:val="28"/>
          <w:u w:val="none"/>
        </w:rPr>
        <w:t>2.2.</w:t>
      </w:r>
      <w:r w:rsidR="00F91362" w:rsidRPr="00A6005F">
        <w:rPr>
          <w:b/>
          <w:szCs w:val="28"/>
          <w:u w:val="none"/>
        </w:rPr>
        <w:t xml:space="preserve">5.2 Морской </w:t>
      </w:r>
      <w:r w:rsidR="00A6005F" w:rsidRPr="00A6005F">
        <w:rPr>
          <w:b/>
          <w:szCs w:val="28"/>
          <w:u w:val="none"/>
        </w:rPr>
        <w:t xml:space="preserve"> и речной </w:t>
      </w:r>
      <w:r w:rsidR="00F91362" w:rsidRPr="00A6005F">
        <w:rPr>
          <w:b/>
          <w:szCs w:val="28"/>
          <w:u w:val="none"/>
        </w:rPr>
        <w:t>транспорт</w:t>
      </w:r>
      <w:bookmarkEnd w:id="108"/>
      <w:bookmarkEnd w:id="109"/>
      <w:bookmarkEnd w:id="110"/>
    </w:p>
    <w:p w:rsidR="00F91362" w:rsidRPr="00A6005F" w:rsidRDefault="00F91362" w:rsidP="00F91362">
      <w:pPr>
        <w:spacing w:before="57" w:after="57"/>
        <w:ind w:left="57" w:right="57" w:firstLine="567"/>
        <w:rPr>
          <w:i/>
        </w:rPr>
      </w:pPr>
      <w:r w:rsidRPr="00A6005F">
        <w:rPr>
          <w:i/>
        </w:rPr>
        <w:t xml:space="preserve">Морской </w:t>
      </w:r>
      <w:r w:rsidR="00A6005F" w:rsidRPr="00A6005F">
        <w:rPr>
          <w:i/>
        </w:rPr>
        <w:t xml:space="preserve">и речной </w:t>
      </w:r>
      <w:r w:rsidRPr="00A6005F">
        <w:rPr>
          <w:i/>
        </w:rPr>
        <w:t xml:space="preserve">транспорт на территории </w:t>
      </w:r>
      <w:r w:rsidR="00C9245A" w:rsidRPr="00A6005F">
        <w:rPr>
          <w:rFonts w:eastAsia="Arial Unicode MS"/>
          <w:lang w:eastAsia="en-US" w:bidi="en-US"/>
        </w:rPr>
        <w:t>Крымск</w:t>
      </w:r>
      <w:r w:rsidRPr="00A6005F">
        <w:rPr>
          <w:rFonts w:eastAsia="Arial Unicode MS"/>
          <w:lang w:eastAsia="en-US" w:bidi="en-US"/>
        </w:rPr>
        <w:t xml:space="preserve">ого </w:t>
      </w:r>
      <w:r w:rsidR="00C9245A" w:rsidRPr="00A6005F">
        <w:rPr>
          <w:rFonts w:eastAsia="Arial Unicode MS"/>
          <w:lang w:eastAsia="en-US" w:bidi="en-US"/>
        </w:rPr>
        <w:t>городск</w:t>
      </w:r>
      <w:r w:rsidRPr="00A6005F">
        <w:rPr>
          <w:rFonts w:eastAsia="Arial Unicode MS"/>
          <w:lang w:eastAsia="en-US" w:bidi="en-US"/>
        </w:rPr>
        <w:t xml:space="preserve">ого поселения </w:t>
      </w:r>
      <w:r w:rsidRPr="00A6005F">
        <w:rPr>
          <w:i/>
        </w:rPr>
        <w:t>отсутствует.</w:t>
      </w:r>
    </w:p>
    <w:p w:rsidR="00F91362" w:rsidRPr="00314DAD" w:rsidRDefault="00F91362" w:rsidP="00F91362">
      <w:pPr>
        <w:spacing w:before="57" w:after="57"/>
        <w:ind w:left="57" w:right="57" w:firstLine="567"/>
        <w:rPr>
          <w:i/>
          <w:highlight w:val="yellow"/>
        </w:rPr>
      </w:pPr>
    </w:p>
    <w:p w:rsidR="00F91362" w:rsidRPr="00A6005F" w:rsidRDefault="003E4EA7" w:rsidP="00F91362">
      <w:pPr>
        <w:pStyle w:val="30"/>
        <w:tabs>
          <w:tab w:val="left" w:pos="-2835"/>
        </w:tabs>
        <w:ind w:left="0" w:firstLine="567"/>
      </w:pPr>
      <w:bookmarkStart w:id="111" w:name="_Toc469070905"/>
      <w:bookmarkStart w:id="112" w:name="_Toc478562558"/>
      <w:bookmarkStart w:id="113" w:name="_Toc107050731"/>
      <w:r w:rsidRPr="00A6005F">
        <w:rPr>
          <w:b/>
          <w:szCs w:val="28"/>
          <w:u w:val="none"/>
        </w:rPr>
        <w:t>2.2.</w:t>
      </w:r>
      <w:r w:rsidR="00F91362" w:rsidRPr="00A6005F">
        <w:rPr>
          <w:b/>
          <w:szCs w:val="28"/>
          <w:u w:val="none"/>
        </w:rPr>
        <w:t>5.3 Воздушный транспорт</w:t>
      </w:r>
      <w:bookmarkEnd w:id="111"/>
      <w:bookmarkEnd w:id="112"/>
      <w:bookmarkEnd w:id="113"/>
    </w:p>
    <w:p w:rsidR="00F91362" w:rsidRPr="00A6005F" w:rsidRDefault="00F91362" w:rsidP="00F91362">
      <w:pPr>
        <w:spacing w:before="57" w:after="57"/>
        <w:ind w:left="57" w:right="57" w:firstLine="567"/>
        <w:rPr>
          <w:i/>
        </w:rPr>
      </w:pPr>
      <w:r w:rsidRPr="00A6005F">
        <w:rPr>
          <w:i/>
        </w:rPr>
        <w:t xml:space="preserve">Объекты воздушного транспорта на территории </w:t>
      </w:r>
      <w:r w:rsidR="00C9245A" w:rsidRPr="00A6005F">
        <w:rPr>
          <w:rFonts w:eastAsia="Arial Unicode MS"/>
          <w:lang w:eastAsia="en-US" w:bidi="en-US"/>
        </w:rPr>
        <w:t>Крымск</w:t>
      </w:r>
      <w:r w:rsidRPr="00A6005F">
        <w:rPr>
          <w:rFonts w:eastAsia="Arial Unicode MS"/>
          <w:lang w:eastAsia="en-US" w:bidi="en-US"/>
        </w:rPr>
        <w:t xml:space="preserve">ого </w:t>
      </w:r>
      <w:r w:rsidR="00C9245A" w:rsidRPr="00A6005F">
        <w:rPr>
          <w:rFonts w:eastAsia="Arial Unicode MS"/>
          <w:lang w:eastAsia="en-US" w:bidi="en-US"/>
        </w:rPr>
        <w:t>городск</w:t>
      </w:r>
      <w:r w:rsidRPr="00A6005F">
        <w:rPr>
          <w:rFonts w:eastAsia="Arial Unicode MS"/>
          <w:lang w:eastAsia="en-US" w:bidi="en-US"/>
        </w:rPr>
        <w:t xml:space="preserve">ого поселения </w:t>
      </w:r>
      <w:r w:rsidRPr="00A6005F">
        <w:rPr>
          <w:i/>
        </w:rPr>
        <w:t>отсутствуют.</w:t>
      </w:r>
    </w:p>
    <w:p w:rsidR="00F91362" w:rsidRPr="00314DAD" w:rsidRDefault="00F91362" w:rsidP="00F91362">
      <w:pPr>
        <w:spacing w:before="57" w:after="57"/>
        <w:ind w:left="57" w:right="57" w:firstLine="567"/>
        <w:rPr>
          <w:i/>
          <w:highlight w:val="yellow"/>
        </w:rPr>
      </w:pPr>
    </w:p>
    <w:p w:rsidR="00F91362" w:rsidRPr="00A6005F" w:rsidRDefault="003E4EA7" w:rsidP="00F91362">
      <w:pPr>
        <w:pStyle w:val="30"/>
        <w:tabs>
          <w:tab w:val="left" w:pos="-2835"/>
        </w:tabs>
        <w:ind w:left="0" w:firstLine="567"/>
        <w:rPr>
          <w:b/>
          <w:szCs w:val="28"/>
          <w:u w:val="none"/>
        </w:rPr>
      </w:pPr>
      <w:bookmarkStart w:id="114" w:name="_Toc469070906"/>
      <w:bookmarkStart w:id="115" w:name="_Toc478562559"/>
      <w:bookmarkStart w:id="116" w:name="_Toc107050732"/>
      <w:r w:rsidRPr="00A6005F">
        <w:rPr>
          <w:b/>
          <w:szCs w:val="28"/>
          <w:u w:val="none"/>
        </w:rPr>
        <w:t>2.2.</w:t>
      </w:r>
      <w:r w:rsidR="00F91362" w:rsidRPr="00A6005F">
        <w:rPr>
          <w:b/>
          <w:szCs w:val="28"/>
          <w:u w:val="none"/>
        </w:rPr>
        <w:t>5.4 Автомобильный транспорт</w:t>
      </w:r>
      <w:bookmarkEnd w:id="114"/>
      <w:bookmarkEnd w:id="115"/>
      <w:bookmarkEnd w:id="116"/>
    </w:p>
    <w:p w:rsidR="00D9445B" w:rsidRPr="00481CAD" w:rsidRDefault="009746E4" w:rsidP="00AB4616">
      <w:pPr>
        <w:ind w:left="57" w:right="57" w:firstLine="567"/>
        <w:rPr>
          <w:rFonts w:eastAsia="Arial Unicode MS"/>
          <w:lang w:eastAsia="en-US" w:bidi="en-US"/>
        </w:rPr>
      </w:pPr>
      <w:r w:rsidRPr="00481CAD">
        <w:rPr>
          <w:rFonts w:eastAsia="Arial Unicode MS"/>
          <w:lang w:eastAsia="en-US" w:bidi="en-US"/>
        </w:rPr>
        <w:t>Согласно 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утвержденной Распоряжением Пр</w:t>
      </w:r>
      <w:r w:rsidR="00D9445B" w:rsidRPr="00481CAD">
        <w:rPr>
          <w:rFonts w:eastAsia="Arial Unicode MS"/>
          <w:lang w:eastAsia="en-US" w:bidi="en-US"/>
        </w:rPr>
        <w:t>а</w:t>
      </w:r>
      <w:r w:rsidRPr="00481CAD">
        <w:rPr>
          <w:rFonts w:eastAsia="Arial Unicode MS"/>
          <w:lang w:eastAsia="en-US" w:bidi="en-US"/>
        </w:rPr>
        <w:t xml:space="preserve">вительства РФ от 19 марта 2013 года №384 </w:t>
      </w:r>
      <w:r w:rsidR="00DD7E96">
        <w:rPr>
          <w:rFonts w:eastAsia="Arial Unicode MS"/>
          <w:lang w:eastAsia="en-US" w:bidi="en-US"/>
        </w:rPr>
        <w:t>(</w:t>
      </w:r>
      <w:r w:rsidR="00DD7E96" w:rsidRPr="00F21AB8">
        <w:t xml:space="preserve">в </w:t>
      </w:r>
      <w:r w:rsidR="00DD7E96" w:rsidRPr="00F21AB8">
        <w:lastRenderedPageBreak/>
        <w:t>редакции от 22 января 2021 года</w:t>
      </w:r>
      <w:r w:rsidR="00DD7E96">
        <w:t>)</w:t>
      </w:r>
      <w:r w:rsidR="00DD7E96" w:rsidRPr="00481CAD">
        <w:rPr>
          <w:i/>
        </w:rPr>
        <w:t xml:space="preserve"> </w:t>
      </w:r>
      <w:r w:rsidRPr="00481CAD">
        <w:rPr>
          <w:i/>
        </w:rPr>
        <w:t xml:space="preserve">на территории </w:t>
      </w:r>
      <w:r w:rsidR="00C9245A" w:rsidRPr="00481CAD">
        <w:rPr>
          <w:rFonts w:eastAsia="Arial Unicode MS"/>
          <w:lang w:eastAsia="en-US" w:bidi="en-US"/>
        </w:rPr>
        <w:t>Крымск</w:t>
      </w:r>
      <w:r w:rsidRPr="00481CAD">
        <w:rPr>
          <w:rFonts w:eastAsia="Arial Unicode MS"/>
          <w:lang w:eastAsia="en-US" w:bidi="en-US"/>
        </w:rPr>
        <w:t xml:space="preserve">ого </w:t>
      </w:r>
      <w:r w:rsidR="00C9245A" w:rsidRPr="00481CAD">
        <w:rPr>
          <w:rFonts w:eastAsia="Arial Unicode MS"/>
          <w:lang w:eastAsia="en-US" w:bidi="en-US"/>
        </w:rPr>
        <w:t>городск</w:t>
      </w:r>
      <w:r w:rsidRPr="00481CAD">
        <w:rPr>
          <w:rFonts w:eastAsia="Arial Unicode MS"/>
          <w:lang w:eastAsia="en-US" w:bidi="en-US"/>
        </w:rPr>
        <w:t>ого поселения планируется</w:t>
      </w:r>
      <w:r w:rsidR="00D9445B" w:rsidRPr="00481CAD">
        <w:rPr>
          <w:rFonts w:eastAsia="Arial Unicode MS"/>
          <w:lang w:eastAsia="en-US" w:bidi="en-US"/>
        </w:rPr>
        <w:t>:</w:t>
      </w:r>
    </w:p>
    <w:p w:rsidR="00D9445B" w:rsidRPr="00481CAD" w:rsidRDefault="00D9445B" w:rsidP="00AB4616">
      <w:pPr>
        <w:ind w:left="57" w:right="57" w:firstLine="567"/>
        <w:rPr>
          <w:rFonts w:eastAsia="Arial Unicode MS"/>
          <w:i/>
          <w:lang w:eastAsia="en-US" w:bidi="en-US"/>
        </w:rPr>
      </w:pPr>
      <w:r w:rsidRPr="00481CAD">
        <w:rPr>
          <w:rFonts w:eastAsia="Arial Unicode MS"/>
          <w:i/>
          <w:lang w:eastAsia="en-US" w:bidi="en-US"/>
        </w:rPr>
        <w:t>-</w:t>
      </w:r>
      <w:r w:rsidR="009746E4" w:rsidRPr="00481CAD">
        <w:rPr>
          <w:rFonts w:eastAsia="Arial Unicode MS"/>
          <w:i/>
          <w:lang w:eastAsia="en-US" w:bidi="en-US"/>
        </w:rPr>
        <w:t xml:space="preserve"> </w:t>
      </w:r>
      <w:r w:rsidR="00F600A4" w:rsidRPr="00481CAD">
        <w:rPr>
          <w:rFonts w:eastAsia="Arial Unicode MS"/>
          <w:i/>
          <w:lang w:eastAsia="en-US" w:bidi="en-US"/>
        </w:rPr>
        <w:t>реконструкция автомобильной дороги А-146 Краснодар- Верхнебаканск</w:t>
      </w:r>
      <w:r w:rsidR="008F729E">
        <w:rPr>
          <w:rFonts w:eastAsia="Arial Unicode MS"/>
          <w:i/>
          <w:lang w:eastAsia="en-US" w:bidi="en-US"/>
        </w:rPr>
        <w:t>ий</w:t>
      </w:r>
      <w:r w:rsidR="00F600A4" w:rsidRPr="00481CAD">
        <w:rPr>
          <w:rFonts w:eastAsia="Arial Unicode MS"/>
          <w:i/>
          <w:lang w:eastAsia="en-US" w:bidi="en-US"/>
        </w:rPr>
        <w:t>, реконструкция на участке км 0+000 – км 140+693 протяженностью 140,7 км, категория 1Б.</w:t>
      </w:r>
    </w:p>
    <w:p w:rsidR="005203AE" w:rsidRPr="00481CAD" w:rsidRDefault="005203AE" w:rsidP="00AB4616">
      <w:pPr>
        <w:ind w:left="57" w:right="57" w:firstLine="567"/>
        <w:rPr>
          <w:rFonts w:eastAsia="Arial Unicode MS"/>
          <w:lang w:eastAsia="en-US" w:bidi="en-US"/>
        </w:rPr>
      </w:pPr>
      <w:r w:rsidRPr="00481CAD">
        <w:rPr>
          <w:rFonts w:eastAsia="Arial Unicode MS"/>
          <w:lang w:eastAsia="en-US" w:bidi="en-US"/>
        </w:rPr>
        <w:t xml:space="preserve">Характеристика планируемых </w:t>
      </w:r>
      <w:r w:rsidR="00D9445B" w:rsidRPr="00481CAD">
        <w:rPr>
          <w:rFonts w:eastAsia="Arial Unicode MS"/>
          <w:lang w:eastAsia="en-US" w:bidi="en-US"/>
        </w:rPr>
        <w:t>объектов капитального с</w:t>
      </w:r>
      <w:r w:rsidRPr="00481CAD">
        <w:rPr>
          <w:rFonts w:eastAsia="Arial Unicode MS"/>
          <w:lang w:eastAsia="en-US" w:bidi="en-US"/>
        </w:rPr>
        <w:t>троительства и реконструкции приведена ниже в таблице.</w:t>
      </w:r>
    </w:p>
    <w:p w:rsidR="002602B8" w:rsidRPr="00406BF1" w:rsidRDefault="002602B8" w:rsidP="002602B8">
      <w:pPr>
        <w:jc w:val="right"/>
      </w:pPr>
      <w:r w:rsidRPr="00406BF1">
        <w:t xml:space="preserve">Таблица </w:t>
      </w:r>
      <w:r w:rsidR="00753D21" w:rsidRPr="00406BF1">
        <w:t>5</w:t>
      </w:r>
      <w:r w:rsidR="00406BF1" w:rsidRPr="00406BF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2411"/>
        <w:gridCol w:w="4651"/>
        <w:gridCol w:w="1870"/>
      </w:tblGrid>
      <w:tr w:rsidR="00F91362" w:rsidRPr="00314DAD" w:rsidTr="00F600A4">
        <w:trPr>
          <w:jc w:val="center"/>
        </w:trPr>
        <w:tc>
          <w:tcPr>
            <w:tcW w:w="905" w:type="dxa"/>
            <w:shd w:val="clear" w:color="auto" w:fill="auto"/>
            <w:vAlign w:val="center"/>
          </w:tcPr>
          <w:p w:rsidR="00F91362" w:rsidRPr="00481CAD" w:rsidRDefault="00F91362" w:rsidP="00D9445B">
            <w:pPr>
              <w:autoSpaceDE w:val="0"/>
              <w:autoSpaceDN w:val="0"/>
              <w:adjustRightInd w:val="0"/>
              <w:spacing w:line="240" w:lineRule="auto"/>
              <w:ind w:firstLine="0"/>
              <w:jc w:val="center"/>
              <w:rPr>
                <w:rFonts w:eastAsia="Calibri"/>
                <w:bCs/>
                <w:sz w:val="24"/>
                <w:szCs w:val="24"/>
                <w:lang w:eastAsia="en-US"/>
              </w:rPr>
            </w:pPr>
            <w:r w:rsidRPr="00481CAD">
              <w:rPr>
                <w:rFonts w:eastAsia="Calibri"/>
                <w:bCs/>
                <w:sz w:val="24"/>
                <w:szCs w:val="24"/>
                <w:lang w:eastAsia="en-US"/>
              </w:rPr>
              <w:t>№ п/п</w:t>
            </w:r>
          </w:p>
        </w:tc>
        <w:tc>
          <w:tcPr>
            <w:tcW w:w="2411" w:type="dxa"/>
            <w:shd w:val="clear" w:color="auto" w:fill="auto"/>
            <w:vAlign w:val="center"/>
          </w:tcPr>
          <w:p w:rsidR="00F91362" w:rsidRPr="00481CAD" w:rsidRDefault="00F91362" w:rsidP="00D9445B">
            <w:pPr>
              <w:autoSpaceDE w:val="0"/>
              <w:autoSpaceDN w:val="0"/>
              <w:adjustRightInd w:val="0"/>
              <w:spacing w:line="240" w:lineRule="auto"/>
              <w:ind w:firstLine="0"/>
              <w:jc w:val="center"/>
              <w:rPr>
                <w:rFonts w:eastAsia="Calibri"/>
                <w:bCs/>
                <w:sz w:val="24"/>
                <w:szCs w:val="24"/>
                <w:lang w:eastAsia="en-US"/>
              </w:rPr>
            </w:pPr>
            <w:r w:rsidRPr="00481CAD">
              <w:rPr>
                <w:rFonts w:eastAsia="Calibri"/>
                <w:bCs/>
                <w:sz w:val="24"/>
                <w:szCs w:val="24"/>
                <w:lang w:eastAsia="en-US"/>
              </w:rPr>
              <w:t>Идентификационный</w:t>
            </w:r>
          </w:p>
          <w:p w:rsidR="00F91362" w:rsidRPr="00481CAD" w:rsidRDefault="00F91362" w:rsidP="00D9445B">
            <w:pPr>
              <w:autoSpaceDE w:val="0"/>
              <w:autoSpaceDN w:val="0"/>
              <w:adjustRightInd w:val="0"/>
              <w:spacing w:line="240" w:lineRule="auto"/>
              <w:ind w:firstLine="0"/>
              <w:jc w:val="center"/>
              <w:rPr>
                <w:rFonts w:eastAsia="Times New Roman CYR"/>
                <w:sz w:val="24"/>
                <w:szCs w:val="24"/>
              </w:rPr>
            </w:pPr>
            <w:r w:rsidRPr="00481CAD">
              <w:rPr>
                <w:rFonts w:eastAsia="Calibri"/>
                <w:bCs/>
                <w:sz w:val="24"/>
                <w:szCs w:val="24"/>
                <w:lang w:eastAsia="en-US"/>
              </w:rPr>
              <w:t>номер</w:t>
            </w:r>
          </w:p>
        </w:tc>
        <w:tc>
          <w:tcPr>
            <w:tcW w:w="4651" w:type="dxa"/>
            <w:shd w:val="clear" w:color="auto" w:fill="auto"/>
            <w:vAlign w:val="center"/>
          </w:tcPr>
          <w:p w:rsidR="00F91362" w:rsidRPr="00481CAD" w:rsidRDefault="00F91362" w:rsidP="00D9445B">
            <w:pPr>
              <w:autoSpaceDE w:val="0"/>
              <w:autoSpaceDN w:val="0"/>
              <w:adjustRightInd w:val="0"/>
              <w:spacing w:line="240" w:lineRule="auto"/>
              <w:ind w:firstLine="0"/>
              <w:jc w:val="center"/>
              <w:rPr>
                <w:rFonts w:eastAsia="Times New Roman CYR"/>
                <w:sz w:val="24"/>
                <w:szCs w:val="24"/>
              </w:rPr>
            </w:pPr>
            <w:r w:rsidRPr="00481CAD">
              <w:rPr>
                <w:rFonts w:eastAsia="Calibri"/>
                <w:bCs/>
                <w:sz w:val="24"/>
                <w:szCs w:val="24"/>
                <w:lang w:eastAsia="en-US"/>
              </w:rPr>
              <w:t>Наименование дороги</w:t>
            </w:r>
          </w:p>
        </w:tc>
        <w:tc>
          <w:tcPr>
            <w:tcW w:w="1870" w:type="dxa"/>
            <w:shd w:val="clear" w:color="auto" w:fill="auto"/>
            <w:vAlign w:val="center"/>
          </w:tcPr>
          <w:p w:rsidR="00F91362" w:rsidRPr="00481CAD" w:rsidRDefault="00F91362" w:rsidP="00D9445B">
            <w:pPr>
              <w:autoSpaceDE w:val="0"/>
              <w:autoSpaceDN w:val="0"/>
              <w:adjustRightInd w:val="0"/>
              <w:spacing w:line="240" w:lineRule="auto"/>
              <w:ind w:firstLine="0"/>
              <w:jc w:val="center"/>
              <w:rPr>
                <w:rFonts w:eastAsia="Calibri"/>
                <w:bCs/>
                <w:sz w:val="24"/>
                <w:szCs w:val="24"/>
                <w:lang w:eastAsia="en-US"/>
              </w:rPr>
            </w:pPr>
            <w:r w:rsidRPr="00481CAD">
              <w:rPr>
                <w:rFonts w:eastAsia="Calibri"/>
                <w:bCs/>
                <w:sz w:val="24"/>
                <w:szCs w:val="24"/>
                <w:lang w:eastAsia="en-US"/>
              </w:rPr>
              <w:t>Протяженность</w:t>
            </w:r>
          </w:p>
          <w:p w:rsidR="00F91362" w:rsidRPr="00481CAD" w:rsidRDefault="00F91362" w:rsidP="00D9445B">
            <w:pPr>
              <w:autoSpaceDE w:val="0"/>
              <w:autoSpaceDN w:val="0"/>
              <w:adjustRightInd w:val="0"/>
              <w:spacing w:line="240" w:lineRule="auto"/>
              <w:ind w:firstLine="0"/>
              <w:jc w:val="center"/>
              <w:rPr>
                <w:rFonts w:eastAsia="Times New Roman CYR"/>
                <w:sz w:val="24"/>
                <w:szCs w:val="24"/>
              </w:rPr>
            </w:pPr>
            <w:r w:rsidRPr="00481CAD">
              <w:rPr>
                <w:rFonts w:eastAsia="Calibri"/>
                <w:bCs/>
                <w:sz w:val="24"/>
                <w:szCs w:val="24"/>
                <w:lang w:eastAsia="en-US"/>
              </w:rPr>
              <w:t>км.</w:t>
            </w:r>
          </w:p>
        </w:tc>
      </w:tr>
      <w:tr w:rsidR="00F91362" w:rsidRPr="00314DAD" w:rsidTr="00F600A4">
        <w:trPr>
          <w:jc w:val="center"/>
        </w:trPr>
        <w:tc>
          <w:tcPr>
            <w:tcW w:w="905" w:type="dxa"/>
            <w:shd w:val="clear" w:color="auto" w:fill="auto"/>
            <w:vAlign w:val="center"/>
          </w:tcPr>
          <w:p w:rsidR="00F91362" w:rsidRPr="00481CAD" w:rsidRDefault="00F91362" w:rsidP="00D9445B">
            <w:pPr>
              <w:autoSpaceDE w:val="0"/>
              <w:autoSpaceDN w:val="0"/>
              <w:adjustRightInd w:val="0"/>
              <w:spacing w:line="240" w:lineRule="auto"/>
              <w:ind w:firstLine="0"/>
              <w:jc w:val="center"/>
              <w:rPr>
                <w:rFonts w:eastAsia="Arial Unicode MS"/>
                <w:sz w:val="24"/>
                <w:szCs w:val="24"/>
                <w:lang w:eastAsia="en-US" w:bidi="en-US"/>
              </w:rPr>
            </w:pPr>
            <w:r w:rsidRPr="00481CAD">
              <w:rPr>
                <w:rFonts w:eastAsia="Arial Unicode MS"/>
                <w:sz w:val="24"/>
                <w:szCs w:val="24"/>
                <w:lang w:eastAsia="en-US" w:bidi="en-US"/>
              </w:rPr>
              <w:t>1</w:t>
            </w:r>
          </w:p>
        </w:tc>
        <w:tc>
          <w:tcPr>
            <w:tcW w:w="2411" w:type="dxa"/>
            <w:shd w:val="clear" w:color="auto" w:fill="auto"/>
            <w:vAlign w:val="center"/>
          </w:tcPr>
          <w:p w:rsidR="00F91362" w:rsidRPr="00481CAD" w:rsidRDefault="008A2D64" w:rsidP="00D9445B">
            <w:pPr>
              <w:autoSpaceDE w:val="0"/>
              <w:autoSpaceDN w:val="0"/>
              <w:adjustRightInd w:val="0"/>
              <w:spacing w:line="240" w:lineRule="auto"/>
              <w:ind w:firstLine="0"/>
              <w:jc w:val="center"/>
              <w:rPr>
                <w:rFonts w:eastAsia="Arial Unicode MS"/>
                <w:sz w:val="24"/>
                <w:szCs w:val="24"/>
                <w:lang w:eastAsia="en-US" w:bidi="en-US"/>
              </w:rPr>
            </w:pPr>
            <w:r w:rsidRPr="00481CAD">
              <w:rPr>
                <w:rFonts w:eastAsia="Arial Unicode MS"/>
                <w:sz w:val="24"/>
                <w:szCs w:val="24"/>
                <w:lang w:eastAsia="en-US" w:bidi="en-US"/>
              </w:rPr>
              <w:t>00 ОП ФЗ А-146 (Е115)</w:t>
            </w:r>
          </w:p>
        </w:tc>
        <w:tc>
          <w:tcPr>
            <w:tcW w:w="4651" w:type="dxa"/>
            <w:shd w:val="clear" w:color="auto" w:fill="auto"/>
            <w:vAlign w:val="center"/>
          </w:tcPr>
          <w:p w:rsidR="00D9445B" w:rsidRPr="00481CAD" w:rsidRDefault="00D9445B" w:rsidP="007362F0">
            <w:pPr>
              <w:shd w:val="clear" w:color="auto" w:fill="FFFFFF"/>
              <w:autoSpaceDE w:val="0"/>
              <w:autoSpaceDN w:val="0"/>
              <w:adjustRightInd w:val="0"/>
              <w:spacing w:line="240" w:lineRule="auto"/>
              <w:ind w:firstLine="0"/>
              <w:jc w:val="left"/>
              <w:rPr>
                <w:rFonts w:eastAsia="Arial Unicode MS"/>
                <w:sz w:val="24"/>
                <w:szCs w:val="24"/>
                <w:lang w:eastAsia="en-US" w:bidi="en-US"/>
              </w:rPr>
            </w:pPr>
            <w:r w:rsidRPr="00481CAD">
              <w:rPr>
                <w:rFonts w:eastAsia="Arial Unicode MS"/>
                <w:sz w:val="24"/>
                <w:szCs w:val="24"/>
                <w:lang w:eastAsia="en-US" w:bidi="en-US"/>
              </w:rPr>
              <w:t xml:space="preserve">Автомобильная дорога </w:t>
            </w:r>
            <w:r w:rsidR="008A2D64" w:rsidRPr="00481CAD">
              <w:rPr>
                <w:rFonts w:eastAsia="Arial Unicode MS"/>
                <w:sz w:val="24"/>
                <w:szCs w:val="24"/>
                <w:lang w:eastAsia="en-US" w:bidi="en-US"/>
              </w:rPr>
              <w:t xml:space="preserve">А-146 </w:t>
            </w:r>
            <w:r w:rsidRPr="00481CAD">
              <w:rPr>
                <w:rFonts w:eastAsia="Arial Unicode MS"/>
                <w:sz w:val="24"/>
                <w:szCs w:val="24"/>
                <w:lang w:eastAsia="en-US" w:bidi="en-US"/>
              </w:rPr>
              <w:t>Краснодар- Верхнебаканск</w:t>
            </w:r>
            <w:r w:rsidR="008F729E">
              <w:rPr>
                <w:rFonts w:eastAsia="Arial Unicode MS"/>
                <w:sz w:val="24"/>
                <w:szCs w:val="24"/>
                <w:lang w:eastAsia="en-US" w:bidi="en-US"/>
              </w:rPr>
              <w:t>ий</w:t>
            </w:r>
            <w:r w:rsidRPr="00481CAD">
              <w:rPr>
                <w:rFonts w:eastAsia="Arial Unicode MS"/>
                <w:sz w:val="24"/>
                <w:szCs w:val="24"/>
                <w:lang w:eastAsia="en-US" w:bidi="en-US"/>
              </w:rPr>
              <w:t>,</w:t>
            </w:r>
          </w:p>
          <w:p w:rsidR="00F91362" w:rsidRPr="00481CAD" w:rsidRDefault="00D9445B" w:rsidP="007362F0">
            <w:pPr>
              <w:autoSpaceDE w:val="0"/>
              <w:autoSpaceDN w:val="0"/>
              <w:adjustRightInd w:val="0"/>
              <w:spacing w:line="240" w:lineRule="auto"/>
              <w:ind w:firstLine="0"/>
              <w:jc w:val="left"/>
              <w:rPr>
                <w:rFonts w:eastAsia="Arial Unicode MS"/>
                <w:sz w:val="24"/>
                <w:szCs w:val="24"/>
                <w:lang w:eastAsia="en-US" w:bidi="en-US"/>
              </w:rPr>
            </w:pPr>
            <w:r w:rsidRPr="00481CAD">
              <w:rPr>
                <w:rFonts w:eastAsia="Arial Unicode MS"/>
                <w:sz w:val="24"/>
                <w:szCs w:val="24"/>
                <w:lang w:eastAsia="en-US" w:bidi="en-US"/>
              </w:rPr>
              <w:t>реконструкция на участке км 0+000 – км 140+693 протяженностью 140,7 км, категория 1Б</w:t>
            </w:r>
          </w:p>
        </w:tc>
        <w:tc>
          <w:tcPr>
            <w:tcW w:w="1870" w:type="dxa"/>
            <w:shd w:val="clear" w:color="auto" w:fill="auto"/>
            <w:vAlign w:val="center"/>
          </w:tcPr>
          <w:p w:rsidR="00F91362" w:rsidRPr="00481CAD" w:rsidRDefault="00406BF1" w:rsidP="00406BF1">
            <w:pPr>
              <w:autoSpaceDE w:val="0"/>
              <w:autoSpaceDN w:val="0"/>
              <w:adjustRightInd w:val="0"/>
              <w:spacing w:line="240" w:lineRule="auto"/>
              <w:ind w:firstLine="0"/>
              <w:jc w:val="center"/>
              <w:rPr>
                <w:rFonts w:eastAsia="Arial Unicode MS"/>
                <w:sz w:val="24"/>
                <w:szCs w:val="24"/>
                <w:lang w:eastAsia="en-US" w:bidi="en-US"/>
              </w:rPr>
            </w:pPr>
            <w:r w:rsidRPr="00406BF1">
              <w:rPr>
                <w:rFonts w:eastAsia="Arial Unicode MS"/>
                <w:sz w:val="24"/>
                <w:szCs w:val="24"/>
                <w:lang w:eastAsia="en-US" w:bidi="en-US"/>
              </w:rPr>
              <w:t>11</w:t>
            </w:r>
            <w:r w:rsidR="00F91362" w:rsidRPr="00406BF1">
              <w:rPr>
                <w:rFonts w:eastAsia="Arial Unicode MS"/>
                <w:sz w:val="24"/>
                <w:szCs w:val="24"/>
                <w:lang w:eastAsia="en-US" w:bidi="en-US"/>
              </w:rPr>
              <w:t>,</w:t>
            </w:r>
            <w:r w:rsidRPr="00406BF1">
              <w:rPr>
                <w:rFonts w:eastAsia="Arial Unicode MS"/>
                <w:sz w:val="24"/>
                <w:szCs w:val="24"/>
                <w:lang w:eastAsia="en-US" w:bidi="en-US"/>
              </w:rPr>
              <w:t>720</w:t>
            </w:r>
          </w:p>
        </w:tc>
      </w:tr>
    </w:tbl>
    <w:p w:rsidR="009C1ECD" w:rsidRPr="00314DAD" w:rsidRDefault="009C1ECD" w:rsidP="009C1ECD">
      <w:pPr>
        <w:rPr>
          <w:highlight w:val="yellow"/>
        </w:rPr>
      </w:pPr>
    </w:p>
    <w:p w:rsidR="009C1ECD" w:rsidRPr="00A07020" w:rsidRDefault="009C1ECD" w:rsidP="00B41E19">
      <w:r w:rsidRPr="00A07020">
        <w:rPr>
          <w:rFonts w:eastAsia="Times New Roman CYR"/>
        </w:rPr>
        <w:t xml:space="preserve">Согласно </w:t>
      </w:r>
      <w:r w:rsidRPr="00A07020">
        <w:t>Схеме территориального планирования</w:t>
      </w:r>
      <w:r w:rsidRPr="00A07020">
        <w:rPr>
          <w:b/>
        </w:rPr>
        <w:t xml:space="preserve"> </w:t>
      </w:r>
      <w:r w:rsidRPr="00A07020">
        <w:t>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от 19.12.2017 г. №976</w:t>
      </w:r>
      <w:r w:rsidR="00481CAD" w:rsidRPr="00A07020">
        <w:t xml:space="preserve"> (с учетом последних изменений в редакции от 18.05.2020 г. №274</w:t>
      </w:r>
      <w:r w:rsidR="00A07020" w:rsidRPr="00A07020">
        <w:t>)</w:t>
      </w:r>
      <w:r w:rsidRPr="00A07020">
        <w:t xml:space="preserve">, на территории </w:t>
      </w:r>
      <w:r w:rsidR="00C9245A" w:rsidRPr="00A07020">
        <w:t>Крымск</w:t>
      </w:r>
      <w:r w:rsidRPr="00A07020">
        <w:t xml:space="preserve">ого </w:t>
      </w:r>
      <w:r w:rsidR="00C9245A" w:rsidRPr="00A07020">
        <w:t>городск</w:t>
      </w:r>
      <w:r w:rsidRPr="00A07020">
        <w:t>ого поселения планируется:</w:t>
      </w:r>
    </w:p>
    <w:p w:rsidR="00754B14" w:rsidRPr="00DB5310" w:rsidRDefault="00754B14" w:rsidP="00B41E19">
      <w:pPr>
        <w:rPr>
          <w:i/>
        </w:rPr>
      </w:pPr>
      <w:r w:rsidRPr="00A07020">
        <w:rPr>
          <w:i/>
        </w:rPr>
        <w:t xml:space="preserve">- </w:t>
      </w:r>
      <w:r w:rsidRPr="00DB5310">
        <w:rPr>
          <w:i/>
        </w:rPr>
        <w:t xml:space="preserve">реконструкция </w:t>
      </w:r>
      <w:r w:rsidR="00B41E19" w:rsidRPr="00DB5310">
        <w:rPr>
          <w:i/>
        </w:rPr>
        <w:t xml:space="preserve">региональной </w:t>
      </w:r>
      <w:r w:rsidRPr="00DB5310">
        <w:rPr>
          <w:i/>
        </w:rPr>
        <w:t xml:space="preserve">автомобильной автодороги </w:t>
      </w:r>
      <w:r w:rsidR="00A07020" w:rsidRPr="00DB5310">
        <w:rPr>
          <w:i/>
        </w:rPr>
        <w:t>г. Крымск – с. Джигинка</w:t>
      </w:r>
      <w:r w:rsidRPr="00DB5310">
        <w:rPr>
          <w:i/>
        </w:rPr>
        <w:t xml:space="preserve"> протяженностью </w:t>
      </w:r>
      <w:r w:rsidR="00DB5310" w:rsidRPr="00DB5310">
        <w:rPr>
          <w:i/>
        </w:rPr>
        <w:t>8</w:t>
      </w:r>
      <w:r w:rsidRPr="00DB5310">
        <w:rPr>
          <w:i/>
        </w:rPr>
        <w:t>,</w:t>
      </w:r>
      <w:r w:rsidR="00DB5310" w:rsidRPr="00DB5310">
        <w:rPr>
          <w:i/>
        </w:rPr>
        <w:t>130</w:t>
      </w:r>
      <w:r w:rsidRPr="00DB5310">
        <w:rPr>
          <w:i/>
        </w:rPr>
        <w:t xml:space="preserve"> км.</w:t>
      </w:r>
      <w:r w:rsidR="006B3024" w:rsidRPr="00DB5310">
        <w:rPr>
          <w:i/>
        </w:rPr>
        <w:t>;</w:t>
      </w:r>
    </w:p>
    <w:p w:rsidR="006B3024" w:rsidRPr="00DB5310" w:rsidRDefault="006B3024" w:rsidP="006B3024">
      <w:pPr>
        <w:rPr>
          <w:i/>
        </w:rPr>
      </w:pPr>
      <w:r w:rsidRPr="00DB5310">
        <w:rPr>
          <w:i/>
        </w:rPr>
        <w:t xml:space="preserve">- реконструкция региональной автомобильной автодороги </w:t>
      </w:r>
      <w:r w:rsidR="00A07020" w:rsidRPr="00DB5310">
        <w:rPr>
          <w:i/>
        </w:rPr>
        <w:t xml:space="preserve">г. Славянск-на-Кубани – г. Крымск </w:t>
      </w:r>
      <w:r w:rsidRPr="00DB5310">
        <w:rPr>
          <w:i/>
        </w:rPr>
        <w:t xml:space="preserve">протяженностью </w:t>
      </w:r>
      <w:r w:rsidR="00DB5310" w:rsidRPr="00DB5310">
        <w:rPr>
          <w:i/>
        </w:rPr>
        <w:t>2</w:t>
      </w:r>
      <w:r w:rsidRPr="00DB5310">
        <w:rPr>
          <w:i/>
        </w:rPr>
        <w:t>,</w:t>
      </w:r>
      <w:r w:rsidR="00DB5310" w:rsidRPr="00DB5310">
        <w:rPr>
          <w:i/>
        </w:rPr>
        <w:t>800</w:t>
      </w:r>
      <w:r w:rsidR="00C27226" w:rsidRPr="00DB5310">
        <w:rPr>
          <w:i/>
        </w:rPr>
        <w:t xml:space="preserve"> </w:t>
      </w:r>
      <w:r w:rsidRPr="00DB5310">
        <w:rPr>
          <w:i/>
        </w:rPr>
        <w:t>км.;</w:t>
      </w:r>
    </w:p>
    <w:p w:rsidR="006B3024" w:rsidRPr="00DB5310" w:rsidRDefault="006B3024" w:rsidP="006B3024">
      <w:pPr>
        <w:rPr>
          <w:i/>
        </w:rPr>
      </w:pPr>
      <w:r w:rsidRPr="00DB5310">
        <w:rPr>
          <w:i/>
        </w:rPr>
        <w:t xml:space="preserve">- реконструкция региональной автомобильной автодороги </w:t>
      </w:r>
      <w:r w:rsidR="00A07020" w:rsidRPr="00DB5310">
        <w:rPr>
          <w:i/>
        </w:rPr>
        <w:t>г. Крымск – хут. Аккерменка</w:t>
      </w:r>
      <w:r w:rsidRPr="00DB5310">
        <w:rPr>
          <w:i/>
        </w:rPr>
        <w:t xml:space="preserve"> протяженностью 3,</w:t>
      </w:r>
      <w:r w:rsidR="00DB5310" w:rsidRPr="00DB5310">
        <w:rPr>
          <w:i/>
        </w:rPr>
        <w:t>060</w:t>
      </w:r>
      <w:r w:rsidR="00723982" w:rsidRPr="00DB5310">
        <w:rPr>
          <w:i/>
        </w:rPr>
        <w:t xml:space="preserve"> </w:t>
      </w:r>
      <w:r w:rsidRPr="00DB5310">
        <w:rPr>
          <w:i/>
        </w:rPr>
        <w:t>км.;</w:t>
      </w:r>
    </w:p>
    <w:p w:rsidR="006B3024" w:rsidRPr="00DB5310" w:rsidRDefault="006B3024" w:rsidP="006B3024">
      <w:pPr>
        <w:rPr>
          <w:i/>
        </w:rPr>
      </w:pPr>
      <w:r w:rsidRPr="00DB5310">
        <w:rPr>
          <w:i/>
        </w:rPr>
        <w:t xml:space="preserve">- </w:t>
      </w:r>
      <w:r w:rsidR="00A2505E" w:rsidRPr="00DB5310">
        <w:rPr>
          <w:i/>
        </w:rPr>
        <w:t>реконструкция</w:t>
      </w:r>
      <w:r w:rsidRPr="00DB5310">
        <w:rPr>
          <w:i/>
        </w:rPr>
        <w:t xml:space="preserve"> региональной автомобильной автодороги </w:t>
      </w:r>
      <w:r w:rsidR="00A07020" w:rsidRPr="00DB5310">
        <w:rPr>
          <w:i/>
        </w:rPr>
        <w:t>г. Крымск – хут. Черноморский</w:t>
      </w:r>
      <w:r w:rsidRPr="00DB5310">
        <w:rPr>
          <w:i/>
        </w:rPr>
        <w:t xml:space="preserve"> протяженностью </w:t>
      </w:r>
      <w:r w:rsidR="005D41F1">
        <w:rPr>
          <w:i/>
        </w:rPr>
        <w:t>6</w:t>
      </w:r>
      <w:r w:rsidRPr="00DB5310">
        <w:rPr>
          <w:i/>
        </w:rPr>
        <w:t>,</w:t>
      </w:r>
      <w:r w:rsidR="005D41F1">
        <w:rPr>
          <w:i/>
        </w:rPr>
        <w:t>595</w:t>
      </w:r>
      <w:r w:rsidR="00FB4EED">
        <w:rPr>
          <w:i/>
        </w:rPr>
        <w:t xml:space="preserve"> </w:t>
      </w:r>
      <w:r w:rsidRPr="00DB5310">
        <w:rPr>
          <w:i/>
        </w:rPr>
        <w:t>км.</w:t>
      </w:r>
    </w:p>
    <w:p w:rsidR="00A07020" w:rsidRPr="00A07020" w:rsidRDefault="00A07020" w:rsidP="00A07020">
      <w:pPr>
        <w:rPr>
          <w:i/>
        </w:rPr>
      </w:pPr>
      <w:r w:rsidRPr="00DB5310">
        <w:rPr>
          <w:i/>
        </w:rPr>
        <w:t xml:space="preserve">- реконструкция региональной автомобильной автодороги Подъезд к ст-це Неберджаевская протяженностью </w:t>
      </w:r>
      <w:r w:rsidR="00DB5310" w:rsidRPr="00DB5310">
        <w:rPr>
          <w:i/>
        </w:rPr>
        <w:t>2</w:t>
      </w:r>
      <w:r w:rsidRPr="00DB5310">
        <w:rPr>
          <w:i/>
        </w:rPr>
        <w:t>,2</w:t>
      </w:r>
      <w:r w:rsidR="00DB5310" w:rsidRPr="00DB5310">
        <w:rPr>
          <w:i/>
        </w:rPr>
        <w:t>80</w:t>
      </w:r>
      <w:r w:rsidR="00FB4EED">
        <w:rPr>
          <w:i/>
        </w:rPr>
        <w:t xml:space="preserve"> </w:t>
      </w:r>
      <w:r w:rsidRPr="00DB5310">
        <w:rPr>
          <w:i/>
        </w:rPr>
        <w:t>км.</w:t>
      </w:r>
    </w:p>
    <w:p w:rsidR="000F6C7C" w:rsidRDefault="000F6C7C" w:rsidP="00B41E19">
      <w:r>
        <w:t>В п</w:t>
      </w:r>
      <w:r w:rsidRPr="00EF6F7B">
        <w:t>еречн</w:t>
      </w:r>
      <w:r>
        <w:t>е</w:t>
      </w:r>
      <w:r w:rsidRPr="00EF6F7B">
        <w:t xml:space="preserve"> объектов регионального значения, которые необходимы для обеспечения безопасности и благоприятных условий жизнедеятельности человека и перспективного развития транспортной инфраструктуры муниципальных образований Краснодарского края с учетом положений о территориальном планировании, содержащихся в документах территориального планирования муниципальных образований Краснодарского края, </w:t>
      </w:r>
      <w:r>
        <w:t xml:space="preserve">запланированы следующие </w:t>
      </w:r>
      <w:r w:rsidRPr="00EF6F7B">
        <w:t xml:space="preserve">автомобильные </w:t>
      </w:r>
      <w:r>
        <w:t>дороги:</w:t>
      </w:r>
    </w:p>
    <w:p w:rsidR="000F6C7C" w:rsidRPr="00A07020" w:rsidRDefault="000F6C7C" w:rsidP="000F6C7C">
      <w:pPr>
        <w:jc w:val="left"/>
        <w:rPr>
          <w:i/>
        </w:rPr>
      </w:pPr>
      <w:r w:rsidRPr="00A07020">
        <w:rPr>
          <w:i/>
        </w:rPr>
        <w:t xml:space="preserve">- </w:t>
      </w:r>
      <w:r>
        <w:rPr>
          <w:i/>
        </w:rPr>
        <w:t>строительство</w:t>
      </w:r>
      <w:r w:rsidRPr="00A07020">
        <w:rPr>
          <w:i/>
        </w:rPr>
        <w:t xml:space="preserve"> региональной автомобильной автодороги </w:t>
      </w:r>
      <w:r w:rsidRPr="000F6C7C">
        <w:rPr>
          <w:i/>
        </w:rPr>
        <w:t>Юго-западный обход г. Крымск;</w:t>
      </w:r>
    </w:p>
    <w:p w:rsidR="000F6C7C" w:rsidRPr="00A07020" w:rsidRDefault="000F6C7C" w:rsidP="000F6C7C">
      <w:pPr>
        <w:jc w:val="left"/>
        <w:rPr>
          <w:i/>
        </w:rPr>
      </w:pPr>
      <w:r w:rsidRPr="00A07020">
        <w:rPr>
          <w:i/>
        </w:rPr>
        <w:lastRenderedPageBreak/>
        <w:t xml:space="preserve">- </w:t>
      </w:r>
      <w:r w:rsidR="00A2505E">
        <w:rPr>
          <w:i/>
        </w:rPr>
        <w:t>строительство</w:t>
      </w:r>
      <w:r w:rsidR="00A2505E" w:rsidRPr="00A07020">
        <w:rPr>
          <w:i/>
        </w:rPr>
        <w:t xml:space="preserve"> </w:t>
      </w:r>
      <w:r w:rsidRPr="00A07020">
        <w:rPr>
          <w:i/>
        </w:rPr>
        <w:t xml:space="preserve">региональной автомобильной автодороги </w:t>
      </w:r>
      <w:r w:rsidRPr="000F6C7C">
        <w:rPr>
          <w:i/>
        </w:rPr>
        <w:t>Южный обход г. Крымск</w:t>
      </w:r>
      <w:r>
        <w:rPr>
          <w:i/>
        </w:rPr>
        <w:t>.</w:t>
      </w:r>
    </w:p>
    <w:p w:rsidR="000F6C7C" w:rsidRDefault="000F6C7C" w:rsidP="000F6C7C">
      <w:r>
        <w:t>Характеристики объектов не определены и будут уточняться на стадии проектирования.</w:t>
      </w:r>
    </w:p>
    <w:p w:rsidR="00EF453B" w:rsidRPr="00321C79" w:rsidRDefault="00EF453B" w:rsidP="00B41E19">
      <w:pPr>
        <w:rPr>
          <w:i/>
        </w:rPr>
      </w:pPr>
      <w:r w:rsidRPr="00321C79">
        <w:rPr>
          <w:rFonts w:eastAsia="Times New Roman CYR"/>
        </w:rPr>
        <w:t xml:space="preserve">Согласно </w:t>
      </w:r>
      <w:r w:rsidRPr="00321C79">
        <w:t xml:space="preserve">Схеме территориального планирования муниципального образования </w:t>
      </w:r>
      <w:r w:rsidR="005B2AD6" w:rsidRPr="00321C79">
        <w:t>Крымс</w:t>
      </w:r>
      <w:r w:rsidRPr="00321C79">
        <w:t xml:space="preserve">кий район Краснодарского края, утвержденной решением Совета муниципального образования </w:t>
      </w:r>
      <w:r w:rsidR="005B2AD6" w:rsidRPr="00321C79">
        <w:t>Крымс</w:t>
      </w:r>
      <w:r w:rsidRPr="00321C79">
        <w:t xml:space="preserve">кий район 25 ноября 2010 года №115 «Об утверждении схемы территориального планирования муниципального образования </w:t>
      </w:r>
      <w:r w:rsidR="005B2AD6" w:rsidRPr="00321C79">
        <w:t>Крымс</w:t>
      </w:r>
      <w:r w:rsidRPr="00321C79">
        <w:t>кий район», мероприятия по развитию сети межмуниципальных автомоби</w:t>
      </w:r>
      <w:r w:rsidR="00411F0D" w:rsidRPr="00321C79">
        <w:t xml:space="preserve">льных дорог общего пользования </w:t>
      </w:r>
      <w:r w:rsidRPr="00321C79">
        <w:t xml:space="preserve">на территории </w:t>
      </w:r>
      <w:r w:rsidR="00C9245A" w:rsidRPr="00321C79">
        <w:t>Крымск</w:t>
      </w:r>
      <w:r w:rsidR="007362F0" w:rsidRPr="00321C79">
        <w:t xml:space="preserve">ого </w:t>
      </w:r>
      <w:r w:rsidR="00C9245A" w:rsidRPr="00321C79">
        <w:t>городск</w:t>
      </w:r>
      <w:r w:rsidRPr="00321C79">
        <w:t xml:space="preserve">ого поселения </w:t>
      </w:r>
      <w:r w:rsidRPr="00321C79">
        <w:rPr>
          <w:i/>
        </w:rPr>
        <w:t>не предусмотрены.</w:t>
      </w:r>
    </w:p>
    <w:p w:rsidR="00CA7FA2" w:rsidRPr="00910F8C" w:rsidRDefault="00CA7FA2" w:rsidP="00CA7FA2">
      <w:r w:rsidRPr="00910F8C">
        <w:t>Следует ожидать, что по мере развития экономики края, в Крымском районе произойдут существенные изменения, так как инвестиционная привлекательность всего Краснодарского края и Крымского района, в том числе растет. Проектом предусмотрен перспективный рост численности населения, как по району, так и в Крымском городском поселении.</w:t>
      </w:r>
    </w:p>
    <w:p w:rsidR="00CA7FA2" w:rsidRPr="006434AD" w:rsidRDefault="00CA7FA2" w:rsidP="00CA7FA2">
      <w:r w:rsidRPr="006434AD">
        <w:t>С учетом перспективной численности населения на расчетный срок следует предполагать, что уровень автомобилизации населения в Крымском городском поселении, как и всего края в целом, будет расти и, в свою очередь</w:t>
      </w:r>
      <w:r>
        <w:t>,</w:t>
      </w:r>
      <w:r w:rsidRPr="006434AD">
        <w:t xml:space="preserve"> будет влиять как на экономический рост, так и на развитие дорожной отрасли. Согласно раздел</w:t>
      </w:r>
      <w:r>
        <w:t>у</w:t>
      </w:r>
      <w:r w:rsidRPr="006434AD">
        <w:t xml:space="preserve"> «Автомобильные дороги»</w:t>
      </w:r>
      <w:r>
        <w:t xml:space="preserve"> в составе</w:t>
      </w:r>
      <w:r w:rsidRPr="006434AD">
        <w:t xml:space="preserve"> «Схем</w:t>
      </w:r>
      <w:r>
        <w:t>ы</w:t>
      </w:r>
      <w:r w:rsidRPr="006434AD">
        <w:t xml:space="preserve"> территориального планирования Краснодарского края», который разработан Северо-Кавказским филиалом ОАО «ГИПРОДОРНИИ» к 2030 году по краю прогнозируется увеличение количества легковых автомобилей до 350-400 единиц на 1000 жителей, что будет соответствовать существующему уровню автомобилизации в экономически развитых странах, ежегодный темп роста интенсивности движения на основных региональных дорогах составит 2,5% - 3,0%.</w:t>
      </w:r>
    </w:p>
    <w:p w:rsidR="00CA7FA2" w:rsidRPr="000D2609" w:rsidRDefault="00CA7FA2" w:rsidP="00CA7FA2">
      <w:r w:rsidRPr="000D2609">
        <w:t>Транспортный узел г. Крымска только для части транспортного потока, приближающегося к городу, является конечным пунктом; другая же часть транспорта проходит город транзитом. Правильное сочетание внешних и городских путей сообщения заключается в обеспечении безопасного и удобного ввода в город транспортных потоков, изолировании транзитного транспортного автомобильного движения от местного городского, не допуская, по возможности, их совмещения на городской уличной сети.</w:t>
      </w:r>
    </w:p>
    <w:p w:rsidR="00CA7FA2" w:rsidRPr="000D2609" w:rsidRDefault="00CA7FA2" w:rsidP="00CA7FA2">
      <w:r w:rsidRPr="000D2609">
        <w:t xml:space="preserve">Обоснованная организация движения транспорта на городском автотранспортном узле возможна при условии выделения из общего транспортного потока на подходах к городу транзитной части, которая должна быть по возможности изолирована от городского движения. </w:t>
      </w:r>
    </w:p>
    <w:p w:rsidR="00CA7FA2" w:rsidRPr="000D2609" w:rsidRDefault="00CA7FA2" w:rsidP="00CA7FA2">
      <w:r w:rsidRPr="000D2609">
        <w:t xml:space="preserve">По существующей схеме связи внешних автомобильных дорог с городом Крымском с учетом перспективного развития городской территории, </w:t>
      </w:r>
      <w:r w:rsidRPr="000D2609">
        <w:lastRenderedPageBreak/>
        <w:t>практически весь транзитный поток в западной его части от узла примыкания автомобильных дорог г.</w:t>
      </w:r>
      <w:r w:rsidR="0067762D">
        <w:t xml:space="preserve"> </w:t>
      </w:r>
      <w:r w:rsidRPr="000D2609">
        <w:t>Славянск-на-Кубани – г.</w:t>
      </w:r>
      <w:r w:rsidR="0067762D">
        <w:t xml:space="preserve"> </w:t>
      </w:r>
      <w:r w:rsidRPr="000D2609">
        <w:t>Крымск и г.</w:t>
      </w:r>
      <w:r w:rsidR="0067762D">
        <w:t xml:space="preserve"> </w:t>
      </w:r>
      <w:r w:rsidRPr="000D2609">
        <w:t>Крымск – с. Джигинка, являются обходной до участка входа в южную часть города.</w:t>
      </w:r>
    </w:p>
    <w:p w:rsidR="00CA7FA2" w:rsidRPr="000D2609" w:rsidRDefault="00CA7FA2" w:rsidP="00CA7FA2">
      <w:r w:rsidRPr="000D2609">
        <w:t>Участок автомобильной дороги г.</w:t>
      </w:r>
      <w:r w:rsidR="0067762D">
        <w:t xml:space="preserve"> </w:t>
      </w:r>
      <w:r w:rsidRPr="000D2609">
        <w:t xml:space="preserve">Крымск – с.Джигинка, проходящий по улично-дорожной сети города, примыкает к автомобильной дороге федерального значения </w:t>
      </w:r>
      <w:r w:rsidR="0067762D" w:rsidRPr="0067762D">
        <w:t>А-146 Краснодар-Верхнебаканск</w:t>
      </w:r>
      <w:r w:rsidR="008F729E">
        <w:t>ий</w:t>
      </w:r>
      <w:r w:rsidRPr="000D2609">
        <w:t>. Участок автомобильной дороги г.</w:t>
      </w:r>
      <w:r w:rsidR="0067762D">
        <w:t xml:space="preserve"> </w:t>
      </w:r>
      <w:r w:rsidRPr="000D2609">
        <w:t>Крымск – с.</w:t>
      </w:r>
      <w:r w:rsidR="0067762D">
        <w:t xml:space="preserve"> </w:t>
      </w:r>
      <w:r w:rsidRPr="000D2609">
        <w:t>Джигинка, проходящий в границах города, получает при этом значение общегородской магистрали.</w:t>
      </w:r>
    </w:p>
    <w:p w:rsidR="00CA7FA2" w:rsidRPr="000D2609" w:rsidRDefault="00CA7FA2" w:rsidP="00CA7FA2">
      <w:r w:rsidRPr="000D2609">
        <w:t xml:space="preserve">Генеральным планом предусмотрено </w:t>
      </w:r>
      <w:r w:rsidR="0067762D">
        <w:t>Юго-з</w:t>
      </w:r>
      <w:r w:rsidRPr="000D2609">
        <w:t xml:space="preserve">ападный обход города Крымска от узла пересечения автомобильных дорог г.Крымск – с.Джигинка и г.Крымск–х.Аккерменка с выходом на автомобильную дорогу федерального значения </w:t>
      </w:r>
      <w:r w:rsidR="0067762D" w:rsidRPr="0067762D">
        <w:t>А-146 Краснодар- Верхнебаканск</w:t>
      </w:r>
      <w:r w:rsidR="008F729E">
        <w:t>ий</w:t>
      </w:r>
      <w:r w:rsidR="0067762D" w:rsidRPr="000D2609">
        <w:t xml:space="preserve"> </w:t>
      </w:r>
      <w:r w:rsidRPr="000D2609">
        <w:t xml:space="preserve">с учётом  её проектируемого нового направления, которое обеспечит </w:t>
      </w:r>
      <w:r w:rsidR="0067762D">
        <w:t>Ю</w:t>
      </w:r>
      <w:r w:rsidRPr="000D2609">
        <w:t>жный обход Крымского городского поселения. Этот узел пересечения генеральным плано</w:t>
      </w:r>
      <w:r>
        <w:t xml:space="preserve">м </w:t>
      </w:r>
      <w:r w:rsidR="0067762D">
        <w:t xml:space="preserve">рекомендован </w:t>
      </w:r>
      <w:r>
        <w:t>в разн</w:t>
      </w:r>
      <w:r w:rsidR="0067762D">
        <w:t>ых</w:t>
      </w:r>
      <w:r>
        <w:t xml:space="preserve"> уровн</w:t>
      </w:r>
      <w:r w:rsidR="0067762D">
        <w:t>ях</w:t>
      </w:r>
      <w:r>
        <w:t>,</w:t>
      </w:r>
      <w:r w:rsidRPr="000D2609">
        <w:t xml:space="preserve"> так как перспективна</w:t>
      </w:r>
      <w:r>
        <w:t>я интенсивность движения в узле</w:t>
      </w:r>
      <w:r w:rsidRPr="000D2609">
        <w:t xml:space="preserve"> Е</w:t>
      </w:r>
      <w:r w:rsidRPr="000D2609">
        <w:rPr>
          <w:position w:val="-12"/>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9.1pt" o:ole="">
            <v:imagedata r:id="rId81" o:title=""/>
          </v:shape>
          <o:OLEObject Type="Embed" ProgID="Equation.3" ShapeID="_x0000_i1025" DrawAspect="Content" ObjectID="_1717830868" r:id="rId82"/>
        </w:object>
      </w:r>
      <w:r w:rsidRPr="000D2609">
        <w:t>&gt; 7000 авт/сутки, что позволит обеспечить безопасность движения за счет устранения конфликтных пунктов</w:t>
      </w:r>
      <w:r w:rsidR="0067762D">
        <w:t xml:space="preserve"> между пересекающимися потоками</w:t>
      </w:r>
      <w:r w:rsidRPr="000D2609">
        <w:t xml:space="preserve"> вследствие обеспечения непрерывного движения; повышение скорости сообщения транспорта вследствие ликвидации задержек, повышение пропускной способности примыкающих дорог в узловом сечении до уровня пропускной способности в перегонах.</w:t>
      </w:r>
    </w:p>
    <w:p w:rsidR="00CA7FA2" w:rsidRPr="000D2609" w:rsidRDefault="00CA7FA2" w:rsidP="00CA7FA2">
      <w:pPr>
        <w:rPr>
          <w:b/>
        </w:rPr>
      </w:pPr>
      <w:r w:rsidRPr="000D2609">
        <w:rPr>
          <w:b/>
        </w:rPr>
        <w:t xml:space="preserve">Развитие автомобильных дорог Крымского транспортного узла </w:t>
      </w:r>
      <w:r>
        <w:rPr>
          <w:b/>
        </w:rPr>
        <w:t>на</w:t>
      </w:r>
      <w:r w:rsidRPr="000D2609">
        <w:rPr>
          <w:b/>
        </w:rPr>
        <w:t>мечено по следующим направлениям:</w:t>
      </w:r>
    </w:p>
    <w:p w:rsidR="00CA7FA2" w:rsidRPr="000D2609" w:rsidRDefault="00CA7FA2" w:rsidP="00CA7FA2">
      <w:r w:rsidRPr="000D2609">
        <w:t>- приведение технического уровня существующих автомобильных дорог в соответствие с расширением автомобильного парка и ростом интенсивности движения;</w:t>
      </w:r>
    </w:p>
    <w:p w:rsidR="00CA7FA2" w:rsidRPr="000D2609" w:rsidRDefault="00CA7FA2" w:rsidP="00CA7FA2">
      <w:r w:rsidRPr="000D2609">
        <w:t>- необходимость устройства объездных дорог для исключения прохождения транзитного движения через город;</w:t>
      </w:r>
    </w:p>
    <w:p w:rsidR="00CA7FA2" w:rsidRPr="000D2609" w:rsidRDefault="00CA7FA2" w:rsidP="00CA7FA2">
      <w:r w:rsidRPr="000D2609">
        <w:t>- создание производственной автодороги, обеспечивающей вынос основной части грузового автотранспорта из селитебной зоны;</w:t>
      </w:r>
    </w:p>
    <w:p w:rsidR="00CA7FA2" w:rsidRPr="000D2609" w:rsidRDefault="00CA7FA2" w:rsidP="00CA7FA2">
      <w:r w:rsidRPr="000D2609">
        <w:t>- необходимость устройства транспортных развязок в разных уровнях в районе влияние городской застройки;</w:t>
      </w:r>
    </w:p>
    <w:p w:rsidR="00CA7FA2" w:rsidRPr="000D2609" w:rsidRDefault="00CA7FA2" w:rsidP="00CA7FA2">
      <w:r w:rsidRPr="000D2609">
        <w:t>- предусмотреть сокращение числа железнодорожных переездов в одном уровне путем строительства путепроводов.</w:t>
      </w:r>
    </w:p>
    <w:p w:rsidR="00CA7FA2" w:rsidRPr="000D2609" w:rsidRDefault="00CA7FA2" w:rsidP="00CA7FA2">
      <w:pPr>
        <w:tabs>
          <w:tab w:val="left" w:pos="567"/>
          <w:tab w:val="left" w:pos="1335"/>
          <w:tab w:val="left" w:pos="1830"/>
          <w:tab w:val="left" w:pos="2160"/>
          <w:tab w:val="left" w:pos="2880"/>
          <w:tab w:val="left" w:pos="7395"/>
        </w:tabs>
      </w:pPr>
      <w:r w:rsidRPr="000D2609">
        <w:t>Развитие региональных автомобильных дорог Крымского транспортного узла, которые объединены в маршруты Южного Федерального округа, будет способствовать укреплению региональной системы расселения и её составляющих подсистем.</w:t>
      </w:r>
    </w:p>
    <w:p w:rsidR="00CA7FA2" w:rsidRPr="000D2609" w:rsidRDefault="00CA7FA2" w:rsidP="00CA7FA2">
      <w:pPr>
        <w:shd w:val="clear" w:color="auto" w:fill="FFFFFF"/>
        <w:autoSpaceDE w:val="0"/>
        <w:autoSpaceDN w:val="0"/>
        <w:adjustRightInd w:val="0"/>
      </w:pPr>
      <w:r w:rsidRPr="000D2609">
        <w:t>В социальной сфере к наиболее значимым результатам осуществления строительства Западного и Южного  обходов г. Крымска можно отнести:</w:t>
      </w:r>
    </w:p>
    <w:p w:rsidR="00CA7FA2" w:rsidRPr="000D2609" w:rsidRDefault="00CA7FA2" w:rsidP="00CA7FA2">
      <w:pPr>
        <w:shd w:val="clear" w:color="auto" w:fill="FFFFFF"/>
        <w:autoSpaceDE w:val="0"/>
        <w:autoSpaceDN w:val="0"/>
        <w:adjustRightInd w:val="0"/>
        <w:ind w:right="-143"/>
      </w:pPr>
      <w:r w:rsidRPr="000D2609">
        <w:lastRenderedPageBreak/>
        <w:t>- сокращение количества и уменьшение степени тяжести дорожно-транспортных происшествий;</w:t>
      </w:r>
    </w:p>
    <w:p w:rsidR="00CA7FA2" w:rsidRPr="000D2609" w:rsidRDefault="00CA7FA2" w:rsidP="00CA7FA2">
      <w:pPr>
        <w:shd w:val="clear" w:color="auto" w:fill="FFFFFF"/>
        <w:autoSpaceDE w:val="0"/>
        <w:autoSpaceDN w:val="0"/>
        <w:adjustRightInd w:val="0"/>
        <w:ind w:right="-143"/>
      </w:pPr>
      <w:r w:rsidRPr="000D2609">
        <w:t>- создание новых рабочих мест;</w:t>
      </w:r>
    </w:p>
    <w:p w:rsidR="00CA7FA2" w:rsidRPr="000D2609" w:rsidRDefault="00CA7FA2" w:rsidP="00CA7FA2">
      <w:pPr>
        <w:shd w:val="clear" w:color="auto" w:fill="FFFFFF"/>
        <w:autoSpaceDE w:val="0"/>
        <w:autoSpaceDN w:val="0"/>
        <w:adjustRightInd w:val="0"/>
        <w:ind w:right="-143"/>
      </w:pPr>
      <w:r w:rsidRPr="000D2609">
        <w:t>- улучшение условий труда, жилищных и культурно-бытовых условий населения;</w:t>
      </w:r>
    </w:p>
    <w:p w:rsidR="00CA7FA2" w:rsidRPr="000D2609" w:rsidRDefault="00CA7FA2" w:rsidP="00CA7FA2">
      <w:pPr>
        <w:shd w:val="clear" w:color="auto" w:fill="FFFFFF"/>
        <w:autoSpaceDE w:val="0"/>
        <w:autoSpaceDN w:val="0"/>
        <w:adjustRightInd w:val="0"/>
        <w:ind w:right="-143"/>
      </w:pPr>
      <w:r w:rsidRPr="000D2609">
        <w:t>- повышение надежности снабжения населения строительными, продовольственными и другими товарами;</w:t>
      </w:r>
    </w:p>
    <w:p w:rsidR="00CA7FA2" w:rsidRPr="000D2609" w:rsidRDefault="00CA7FA2" w:rsidP="00CA7FA2">
      <w:pPr>
        <w:shd w:val="clear" w:color="auto" w:fill="FFFFFF"/>
        <w:autoSpaceDE w:val="0"/>
        <w:autoSpaceDN w:val="0"/>
        <w:adjustRightInd w:val="0"/>
        <w:ind w:right="-143"/>
      </w:pPr>
      <w:r w:rsidRPr="000D2609">
        <w:t>- увеличение потока отдыхающих и туристов;</w:t>
      </w:r>
    </w:p>
    <w:p w:rsidR="00CA7FA2" w:rsidRPr="000D2609" w:rsidRDefault="00CA7FA2" w:rsidP="00CA7FA2">
      <w:pPr>
        <w:shd w:val="clear" w:color="auto" w:fill="FFFFFF"/>
        <w:autoSpaceDE w:val="0"/>
        <w:autoSpaceDN w:val="0"/>
        <w:adjustRightInd w:val="0"/>
        <w:ind w:right="-143"/>
      </w:pPr>
      <w:r w:rsidRPr="000D2609">
        <w:t>- сокращение шумового воздействия автотранспорта и эмиссии вредных веществ;</w:t>
      </w:r>
    </w:p>
    <w:p w:rsidR="00CA7FA2" w:rsidRPr="000D2609" w:rsidRDefault="00CA7FA2" w:rsidP="00CA7FA2">
      <w:pPr>
        <w:shd w:val="clear" w:color="auto" w:fill="FFFFFF"/>
        <w:autoSpaceDE w:val="0"/>
        <w:autoSpaceDN w:val="0"/>
        <w:adjustRightInd w:val="0"/>
        <w:ind w:right="-143"/>
      </w:pPr>
      <w:r w:rsidRPr="000D2609">
        <w:t>- развитие межрегиональных связей и торговли;</w:t>
      </w:r>
    </w:p>
    <w:p w:rsidR="00CA7FA2" w:rsidRPr="000D2609" w:rsidRDefault="00CA7FA2" w:rsidP="00CA7FA2">
      <w:pPr>
        <w:shd w:val="clear" w:color="auto" w:fill="FFFFFF"/>
        <w:autoSpaceDE w:val="0"/>
        <w:autoSpaceDN w:val="0"/>
        <w:adjustRightInd w:val="0"/>
        <w:ind w:right="-143"/>
      </w:pPr>
      <w:r w:rsidRPr="000D2609">
        <w:t>- снижение отрицательных последствий чрезвычайных ситуаций и укрепление обороноспособности страны.</w:t>
      </w:r>
    </w:p>
    <w:p w:rsidR="00644636" w:rsidRPr="000717B4" w:rsidRDefault="00644636" w:rsidP="0067762D">
      <w:pPr>
        <w:pStyle w:val="25"/>
        <w:spacing w:after="0" w:line="276" w:lineRule="auto"/>
        <w:ind w:right="-143"/>
      </w:pPr>
      <w:r w:rsidRPr="000717B4">
        <w:t xml:space="preserve">Для обслуживания парка автомобилей предусмотрено расширить сеть автосервиса (станций технического обслуживания и автозаправок), новое строительство которых </w:t>
      </w:r>
      <w:r w:rsidR="006E23B6">
        <w:t>возмож</w:t>
      </w:r>
      <w:r w:rsidRPr="000717B4">
        <w:t xml:space="preserve">но в коммунальной и промышленной зонах, а также вдоль внешних автодорог. </w:t>
      </w:r>
    </w:p>
    <w:p w:rsidR="00644636" w:rsidRPr="00644636" w:rsidRDefault="00644636" w:rsidP="0067762D">
      <w:pPr>
        <w:pStyle w:val="ae"/>
        <w:spacing w:after="0"/>
        <w:ind w:right="-143" w:firstLine="720"/>
        <w:rPr>
          <w:rFonts w:ascii="Times New Roman" w:eastAsiaTheme="minorEastAsia" w:hAnsi="Times New Roman"/>
        </w:rPr>
      </w:pPr>
      <w:r w:rsidRPr="00644636">
        <w:rPr>
          <w:rFonts w:ascii="Times New Roman" w:eastAsiaTheme="minorEastAsia" w:hAnsi="Times New Roman"/>
        </w:rPr>
        <w:t>Для обеспечения безопасного и удобного движения транспортных средств, а также своевременного и качественного обслуживания водителей и пассажиров автомобильные дороги предполагается оборудовать объектами придорожного сервиса.</w:t>
      </w:r>
    </w:p>
    <w:p w:rsidR="00644636" w:rsidRPr="00644636" w:rsidRDefault="00644636" w:rsidP="00D74468">
      <w:pPr>
        <w:pStyle w:val="ae"/>
        <w:spacing w:after="0"/>
        <w:ind w:right="-1" w:firstLine="720"/>
        <w:rPr>
          <w:rFonts w:ascii="Times New Roman" w:eastAsiaTheme="minorEastAsia" w:hAnsi="Times New Roman"/>
        </w:rPr>
      </w:pPr>
      <w:r w:rsidRPr="00644636">
        <w:rPr>
          <w:rFonts w:ascii="Times New Roman" w:eastAsiaTheme="minorEastAsia" w:hAnsi="Times New Roman"/>
        </w:rPr>
        <w:t>Объекты дорожного сервиса являются важным элементом в работе дороги. С их помощью создаются нормальные условия в удовлетворении потребностей в питании, отдыхе, ночлеге, своевременном обслуживании и ремонте автомобилей, обеспечению условий по осуществлению грузовых и пассажирских перевозок.</w:t>
      </w:r>
    </w:p>
    <w:p w:rsidR="00644636" w:rsidRPr="00644636" w:rsidRDefault="00644636" w:rsidP="00D74468">
      <w:pPr>
        <w:pStyle w:val="ae"/>
        <w:spacing w:after="0"/>
        <w:ind w:right="-1" w:firstLine="720"/>
        <w:rPr>
          <w:rFonts w:ascii="Times New Roman" w:eastAsiaTheme="minorEastAsia" w:hAnsi="Times New Roman"/>
        </w:rPr>
      </w:pPr>
      <w:r w:rsidRPr="00644636">
        <w:rPr>
          <w:rFonts w:ascii="Times New Roman" w:eastAsiaTheme="minorEastAsia" w:hAnsi="Times New Roman"/>
        </w:rPr>
        <w:t xml:space="preserve">Генеральным планом предусмотрено размещение объектов придорожного сервиса на участках автомобильных дорог </w:t>
      </w:r>
      <w:r w:rsidR="0067762D" w:rsidRPr="0067762D">
        <w:rPr>
          <w:rFonts w:ascii="Times New Roman" w:eastAsiaTheme="minorEastAsia" w:hAnsi="Times New Roman"/>
        </w:rPr>
        <w:t>А-146 Краснодар-Верхнебаканск</w:t>
      </w:r>
      <w:r w:rsidR="008F729E">
        <w:rPr>
          <w:rFonts w:ascii="Times New Roman" w:eastAsiaTheme="minorEastAsia" w:hAnsi="Times New Roman"/>
        </w:rPr>
        <w:t>ий</w:t>
      </w:r>
      <w:r w:rsidRPr="00644636">
        <w:rPr>
          <w:rFonts w:ascii="Times New Roman" w:eastAsiaTheme="minorEastAsia" w:hAnsi="Times New Roman"/>
        </w:rPr>
        <w:t xml:space="preserve">, </w:t>
      </w:r>
      <w:r w:rsidR="0067762D">
        <w:rPr>
          <w:rFonts w:ascii="Times New Roman" w:eastAsiaTheme="minorEastAsia" w:hAnsi="Times New Roman"/>
        </w:rPr>
        <w:t>Юго-з</w:t>
      </w:r>
      <w:r w:rsidRPr="00644636">
        <w:rPr>
          <w:rFonts w:ascii="Times New Roman" w:eastAsiaTheme="minorEastAsia" w:hAnsi="Times New Roman"/>
        </w:rPr>
        <w:t>ападного обхода города, а также вдоль всех внешних автомобильных дорог, в том числе в хуторе Верхнеадагум.</w:t>
      </w:r>
    </w:p>
    <w:p w:rsidR="006B7CB7" w:rsidRPr="006B7CB7" w:rsidRDefault="006B7CB7" w:rsidP="00D74468">
      <w:pPr>
        <w:pStyle w:val="ae"/>
        <w:spacing w:after="0"/>
        <w:ind w:right="-1" w:firstLine="720"/>
        <w:rPr>
          <w:rFonts w:ascii="Times New Roman" w:eastAsiaTheme="minorEastAsia" w:hAnsi="Times New Roman"/>
        </w:rPr>
      </w:pPr>
      <w:r w:rsidRPr="006B7CB7">
        <w:rPr>
          <w:rFonts w:ascii="Times New Roman" w:eastAsiaTheme="minorEastAsia" w:hAnsi="Times New Roman"/>
        </w:rPr>
        <w:t>Одним из актуальных направлений в строительстве объектов транспортной инфраструктуры и обслуживании грузоперевозок является строительство логистических центров.</w:t>
      </w:r>
    </w:p>
    <w:p w:rsidR="006B7CB7" w:rsidRPr="006B7CB7" w:rsidRDefault="006B7CB7" w:rsidP="00D74468">
      <w:pPr>
        <w:pStyle w:val="ae"/>
        <w:spacing w:after="0"/>
        <w:ind w:right="-1" w:firstLine="720"/>
        <w:rPr>
          <w:rFonts w:ascii="Times New Roman" w:eastAsiaTheme="minorEastAsia" w:hAnsi="Times New Roman"/>
        </w:rPr>
      </w:pPr>
      <w:r w:rsidRPr="006B7CB7">
        <w:rPr>
          <w:rFonts w:ascii="Times New Roman" w:eastAsiaTheme="minorEastAsia" w:hAnsi="Times New Roman"/>
        </w:rPr>
        <w:t>В состав логистических центров могут входить, помимо складских терминалов, торгово-выставочные площадки, гостиницы, ресторан, автозаправочная станция, СТО, магазин, мойка, парковка.</w:t>
      </w:r>
    </w:p>
    <w:p w:rsidR="006B7CB7" w:rsidRPr="006B7CB7" w:rsidRDefault="006B7CB7" w:rsidP="00D74468">
      <w:pPr>
        <w:pStyle w:val="ae"/>
        <w:spacing w:after="0"/>
        <w:ind w:right="-1" w:firstLine="720"/>
        <w:rPr>
          <w:rFonts w:ascii="Times New Roman" w:eastAsiaTheme="minorEastAsia" w:hAnsi="Times New Roman"/>
        </w:rPr>
      </w:pPr>
      <w:r w:rsidRPr="006B7CB7">
        <w:rPr>
          <w:rFonts w:ascii="Times New Roman" w:eastAsiaTheme="minorEastAsia" w:hAnsi="Times New Roman"/>
        </w:rPr>
        <w:t xml:space="preserve">Логистическое направление нацелено на оптимизацию схем товародвижения, минимизацию времени реализации продукции по всей цепочке поставок, организацию всех видов перевозок и экспедирование грузов. Логистика является эффективным инструментом управления бизнесом – её </w:t>
      </w:r>
      <w:r w:rsidRPr="006B7CB7">
        <w:rPr>
          <w:rFonts w:ascii="Times New Roman" w:eastAsiaTheme="minorEastAsia" w:hAnsi="Times New Roman"/>
        </w:rPr>
        <w:lastRenderedPageBreak/>
        <w:t>внедрение позволит ускорить оборачиваемость капитала, снизить себестоимость перевозок, сократить затраты на распределение услуг.</w:t>
      </w:r>
    </w:p>
    <w:p w:rsidR="006B7CB7" w:rsidRPr="006B7CB7" w:rsidRDefault="006B7CB7" w:rsidP="00D74468">
      <w:pPr>
        <w:pStyle w:val="ae"/>
        <w:spacing w:after="0"/>
        <w:ind w:right="-1" w:firstLine="720"/>
        <w:rPr>
          <w:rFonts w:ascii="Times New Roman" w:eastAsiaTheme="minorEastAsia" w:hAnsi="Times New Roman"/>
        </w:rPr>
      </w:pPr>
      <w:r w:rsidRPr="006B7CB7">
        <w:rPr>
          <w:rFonts w:ascii="Times New Roman" w:eastAsiaTheme="minorEastAsia" w:hAnsi="Times New Roman"/>
        </w:rPr>
        <w:t>Объекты данного функционального назначения могут размещаться согласно генеральному плану на территориях, предназначенных для объектов дорожного сервиса вдоль федеральной автодороги и региональных магистралей городского поселения.</w:t>
      </w:r>
    </w:p>
    <w:p w:rsidR="00E45214" w:rsidRPr="0067762D" w:rsidRDefault="00E45214" w:rsidP="00D94E98">
      <w:pPr>
        <w:rPr>
          <w:b/>
        </w:rPr>
      </w:pPr>
      <w:r w:rsidRPr="0067762D">
        <w:rPr>
          <w:b/>
        </w:rPr>
        <w:t>Улично-дорожная сеть населенных пунктов поселения</w:t>
      </w:r>
    </w:p>
    <w:p w:rsidR="00E45214" w:rsidRPr="00314DAD" w:rsidRDefault="00E45214" w:rsidP="00D94E98">
      <w:pPr>
        <w:rPr>
          <w:highlight w:val="yellow"/>
        </w:rPr>
      </w:pPr>
    </w:p>
    <w:p w:rsidR="00D94E98" w:rsidRPr="0067762D" w:rsidRDefault="00D94E98" w:rsidP="004B5484">
      <w:pPr>
        <w:ind w:right="-143"/>
      </w:pPr>
      <w:r w:rsidRPr="0067762D">
        <w:t xml:space="preserve">Проектом предлагается развитие </w:t>
      </w:r>
      <w:r w:rsidRPr="0067762D">
        <w:rPr>
          <w:b/>
        </w:rPr>
        <w:t xml:space="preserve">улично-дорожной сети населенных пунктов </w:t>
      </w:r>
      <w:r w:rsidR="00C9245A" w:rsidRPr="0067762D">
        <w:rPr>
          <w:b/>
        </w:rPr>
        <w:t>Крымск</w:t>
      </w:r>
      <w:r w:rsidR="006E7A5A" w:rsidRPr="0067762D">
        <w:rPr>
          <w:b/>
        </w:rPr>
        <w:t xml:space="preserve">ого </w:t>
      </w:r>
      <w:r w:rsidR="00C9245A" w:rsidRPr="0067762D">
        <w:rPr>
          <w:b/>
        </w:rPr>
        <w:t>городск</w:t>
      </w:r>
      <w:r w:rsidR="006E7A5A" w:rsidRPr="0067762D">
        <w:rPr>
          <w:b/>
        </w:rPr>
        <w:t xml:space="preserve">ого </w:t>
      </w:r>
      <w:r w:rsidRPr="0067762D">
        <w:rPr>
          <w:b/>
        </w:rPr>
        <w:t>поселения</w:t>
      </w:r>
      <w:r w:rsidRPr="0067762D">
        <w:t>, основанное на максимальном сохранении существующей сет</w:t>
      </w:r>
      <w:r w:rsidR="006E7A5A" w:rsidRPr="0067762D">
        <w:t>и</w:t>
      </w:r>
      <w:r w:rsidRPr="0067762D">
        <w:t xml:space="preserve"> улиц и дорог. </w:t>
      </w:r>
    </w:p>
    <w:p w:rsidR="00D94E98" w:rsidRPr="0067762D" w:rsidRDefault="00D94E98" w:rsidP="004B5484">
      <w:pPr>
        <w:tabs>
          <w:tab w:val="left" w:pos="9781"/>
        </w:tabs>
        <w:ind w:right="-143"/>
      </w:pPr>
      <w:r w:rsidRPr="0067762D">
        <w:t xml:space="preserve">Улично-дорожная сеть населенных пунктов поселения сложилась в виде непрерывной системы, но зачастую без дифференциации улиц  по их значению, без учета интенсивности транспортного велосипедного и пешеходного движения, архитектурно-планировочной организации территории и характера застройки. </w:t>
      </w:r>
    </w:p>
    <w:p w:rsidR="00D94E98" w:rsidRPr="0067762D" w:rsidRDefault="00D94E98" w:rsidP="00D94E98">
      <w:r w:rsidRPr="0067762D">
        <w:t>Проектируемая транспортная схема является органичным развитием сложившейся транспортной структуры и заключается в увеличении ее пропускной способности, организации дублирующих направлений, создании новых автодорог в перспективных кварталах, обеспечивающих удобные, быстрые и безопасные связи со всеми функциональными зонами, объектами внешнего транспорта и автомобильными дорогами общей сети.</w:t>
      </w:r>
    </w:p>
    <w:p w:rsidR="00D94E98" w:rsidRPr="0067762D" w:rsidRDefault="00D94E98" w:rsidP="00D94E98">
      <w:r w:rsidRPr="0067762D">
        <w:t xml:space="preserve">В составе улично-дорожной сети </w:t>
      </w:r>
      <w:r w:rsidR="00C9245A" w:rsidRPr="0067762D">
        <w:t>город</w:t>
      </w:r>
      <w:r w:rsidR="0067762D" w:rsidRPr="0067762D">
        <w:t>а Крымска</w:t>
      </w:r>
      <w:r w:rsidR="00427609" w:rsidRPr="0067762D">
        <w:t xml:space="preserve"> </w:t>
      </w:r>
      <w:r w:rsidRPr="0067762D">
        <w:t xml:space="preserve">выделены улицы и дороги следующих категорий: </w:t>
      </w:r>
    </w:p>
    <w:p w:rsidR="00D94E98" w:rsidRPr="006E23B6" w:rsidRDefault="00D94E98" w:rsidP="00D94E98">
      <w:r w:rsidRPr="006E23B6">
        <w:t xml:space="preserve">- </w:t>
      </w:r>
      <w:r w:rsidR="006E23B6" w:rsidRPr="006E23B6">
        <w:rPr>
          <w:i/>
        </w:rPr>
        <w:t>магистраль</w:t>
      </w:r>
      <w:r w:rsidRPr="006E23B6">
        <w:rPr>
          <w:i/>
        </w:rPr>
        <w:t>ные улицы</w:t>
      </w:r>
      <w:r w:rsidR="006E23B6">
        <w:rPr>
          <w:i/>
        </w:rPr>
        <w:t xml:space="preserve"> общегородского</w:t>
      </w:r>
      <w:r w:rsidR="00643789">
        <w:rPr>
          <w:i/>
        </w:rPr>
        <w:t xml:space="preserve"> значения с регулируемым движением</w:t>
      </w:r>
      <w:r w:rsidRPr="006E23B6">
        <w:rPr>
          <w:i/>
        </w:rPr>
        <w:t>,</w:t>
      </w:r>
      <w:r w:rsidRPr="006E23B6">
        <w:t xml:space="preserve"> обеспечивающие </w:t>
      </w:r>
      <w:r w:rsidR="00643789" w:rsidRPr="00643789">
        <w:t>транспортную связь между жилыми, промышленными районами и центром города, центрами планировочных районов; выходы на магистральные улицы и дороги</w:t>
      </w:r>
      <w:r w:rsidR="00643789">
        <w:t xml:space="preserve"> и внешние автомобильные дороги</w:t>
      </w:r>
      <w:r w:rsidRPr="006E23B6">
        <w:t>;</w:t>
      </w:r>
    </w:p>
    <w:p w:rsidR="008850BD" w:rsidRDefault="00D94E98" w:rsidP="00D94E98">
      <w:r w:rsidRPr="006E23B6">
        <w:t xml:space="preserve">- </w:t>
      </w:r>
      <w:r w:rsidR="008850BD" w:rsidRPr="006E23B6">
        <w:rPr>
          <w:i/>
        </w:rPr>
        <w:t>магистральные улицы</w:t>
      </w:r>
      <w:r w:rsidR="008850BD">
        <w:rPr>
          <w:i/>
        </w:rPr>
        <w:t xml:space="preserve"> </w:t>
      </w:r>
      <w:r w:rsidR="003C6FB8">
        <w:rPr>
          <w:i/>
        </w:rPr>
        <w:t>районн</w:t>
      </w:r>
      <w:r w:rsidR="008850BD">
        <w:rPr>
          <w:i/>
        </w:rPr>
        <w:t>ого значения</w:t>
      </w:r>
      <w:r w:rsidR="003C6FB8">
        <w:rPr>
          <w:i/>
        </w:rPr>
        <w:t>,</w:t>
      </w:r>
      <w:r w:rsidR="008850BD">
        <w:rPr>
          <w:i/>
        </w:rPr>
        <w:t xml:space="preserve"> </w:t>
      </w:r>
      <w:r w:rsidR="003C6FB8">
        <w:rPr>
          <w:i/>
        </w:rPr>
        <w:t>транспортно-пешеходные</w:t>
      </w:r>
      <w:r w:rsidR="008850BD" w:rsidRPr="006E23B6">
        <w:rPr>
          <w:i/>
        </w:rPr>
        <w:t>,</w:t>
      </w:r>
      <w:r w:rsidR="008850BD" w:rsidRPr="006E23B6">
        <w:t xml:space="preserve"> обеспечивающие</w:t>
      </w:r>
      <w:r w:rsidR="003C6FB8" w:rsidRPr="003C6FB8">
        <w:rPr>
          <w:rFonts w:ascii="Arial" w:eastAsia="Times New Roman" w:hAnsi="Arial" w:cs="Arial"/>
          <w:b/>
          <w:bCs/>
          <w:color w:val="5B5E5F"/>
          <w:sz w:val="18"/>
          <w:szCs w:val="18"/>
        </w:rPr>
        <w:t xml:space="preserve"> </w:t>
      </w:r>
      <w:r w:rsidR="003C6FB8" w:rsidRPr="003C6FB8">
        <w:t>транспортную и пешеходную связи между жилыми районами, а также между жилыми и промышленными районами, общественными центрами, выходы на другие магистральные улицы общегородского значения;</w:t>
      </w:r>
    </w:p>
    <w:p w:rsidR="00D94E98" w:rsidRDefault="003C6FB8" w:rsidP="00D94E98">
      <w:r>
        <w:rPr>
          <w:i/>
        </w:rPr>
        <w:t xml:space="preserve">- </w:t>
      </w:r>
      <w:r w:rsidR="00D94E98" w:rsidRPr="006E23B6">
        <w:rPr>
          <w:i/>
        </w:rPr>
        <w:t xml:space="preserve">улицы </w:t>
      </w:r>
      <w:r>
        <w:rPr>
          <w:i/>
        </w:rPr>
        <w:t xml:space="preserve">и дороги местного значения </w:t>
      </w:r>
      <w:r w:rsidR="00D94E98" w:rsidRPr="006E23B6">
        <w:rPr>
          <w:i/>
        </w:rPr>
        <w:t>в жилой застройке</w:t>
      </w:r>
      <w:r w:rsidR="00D94E98" w:rsidRPr="006E23B6">
        <w:t xml:space="preserve"> (</w:t>
      </w:r>
      <w:r>
        <w:t xml:space="preserve">улицы в </w:t>
      </w:r>
      <w:r w:rsidR="00D94E98" w:rsidRPr="006E23B6">
        <w:t>жил</w:t>
      </w:r>
      <w:r>
        <w:t>ой</w:t>
      </w:r>
      <w:r w:rsidR="00D94E98" w:rsidRPr="006E23B6">
        <w:t xml:space="preserve"> </w:t>
      </w:r>
      <w:r>
        <w:t>застройке</w:t>
      </w:r>
      <w:r w:rsidR="00D94E98" w:rsidRPr="006E23B6">
        <w:t>)</w:t>
      </w:r>
      <w:r>
        <w:t>,</w:t>
      </w:r>
      <w:r w:rsidR="00D94E98" w:rsidRPr="006E23B6">
        <w:t xml:space="preserve"> по этим улицам осуществляется транспортная </w:t>
      </w:r>
      <w:r w:rsidRPr="003C6FB8">
        <w:t>и пешеходная связи на территории жилых районов (микрорайонов)</w:t>
      </w:r>
      <w:r w:rsidR="00D94E98" w:rsidRPr="006E23B6">
        <w:t>.</w:t>
      </w:r>
    </w:p>
    <w:p w:rsidR="00831D40" w:rsidRPr="006E23B6" w:rsidRDefault="00831D40" w:rsidP="00D94E98">
      <w:r>
        <w:t>В транспортной структуре хутора Верхнеадагум имеются только</w:t>
      </w:r>
      <w:r w:rsidRPr="00831D40">
        <w:t xml:space="preserve"> </w:t>
      </w:r>
      <w:r>
        <w:t xml:space="preserve">улицы в </w:t>
      </w:r>
      <w:r w:rsidRPr="006E23B6">
        <w:t>жил</w:t>
      </w:r>
      <w:r>
        <w:t>ой</w:t>
      </w:r>
      <w:r w:rsidRPr="006E23B6">
        <w:t xml:space="preserve"> </w:t>
      </w:r>
      <w:r>
        <w:t>застройке.</w:t>
      </w:r>
    </w:p>
    <w:p w:rsidR="0067762D" w:rsidRPr="00CA7FA2" w:rsidRDefault="0067762D" w:rsidP="0067762D">
      <w:pPr>
        <w:tabs>
          <w:tab w:val="left" w:pos="672"/>
        </w:tabs>
        <w:ind w:left="57" w:right="57" w:firstLine="567"/>
      </w:pPr>
      <w:r w:rsidRPr="006E23B6">
        <w:t xml:space="preserve">В связи с ростом транспортных потоков в населенных пунктах поселения возникает потребность в расширении существующей улично-дорожной сети, что предполагает реконструкцию старых дорог, изменение транспортных </w:t>
      </w:r>
      <w:r w:rsidRPr="006E23B6">
        <w:lastRenderedPageBreak/>
        <w:t>потоков по ним, строительство дополнительных дорог вне центральной части населенных пунктов для разгрузки внутригородских дорог от транзитного транспорта, строительство новых объектов улично-дорожной сети населенных пунктов, строительство транспортных развязок и мостовых переходов, строительство новых парковок и мест стоянок транспортных средств, что потребует использования дополнительных площадей и земельных участ</w:t>
      </w:r>
      <w:r w:rsidRPr="00CA7FA2">
        <w:t>ков.</w:t>
      </w:r>
    </w:p>
    <w:p w:rsidR="0067762D" w:rsidRPr="00CA7FA2" w:rsidRDefault="0067762D" w:rsidP="0067762D">
      <w:pPr>
        <w:tabs>
          <w:tab w:val="left" w:pos="993"/>
        </w:tabs>
      </w:pPr>
      <w:r w:rsidRPr="00CA7FA2">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67762D" w:rsidRPr="00281F0D" w:rsidRDefault="0067762D" w:rsidP="0067762D">
      <w:pPr>
        <w:pStyle w:val="ae"/>
        <w:spacing w:after="0"/>
        <w:ind w:firstLine="720"/>
        <w:rPr>
          <w:rFonts w:ascii="Times New Roman" w:eastAsiaTheme="minorEastAsia" w:hAnsi="Times New Roman"/>
        </w:rPr>
      </w:pPr>
      <w:r w:rsidRPr="00281F0D">
        <w:rPr>
          <w:rFonts w:ascii="Times New Roman" w:eastAsiaTheme="minorEastAsia" w:hAnsi="Times New Roman"/>
        </w:rPr>
        <w:t>Реконструкция существующих магистралей предусматривает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устройство «карманов» для остановки общественного транспорта, а также уширение проезжей части улиц перед перекрестком. Это позволит при сравнительно небольших затратах добиться увеличения пропускной способности на 10-15%.</w:t>
      </w:r>
    </w:p>
    <w:p w:rsidR="0067762D" w:rsidRPr="00281F0D" w:rsidRDefault="0067762D" w:rsidP="0067762D">
      <w:pPr>
        <w:pStyle w:val="ae"/>
        <w:spacing w:after="0"/>
        <w:ind w:right="-143" w:firstLine="720"/>
        <w:rPr>
          <w:rFonts w:ascii="Times New Roman" w:eastAsiaTheme="minorEastAsia" w:hAnsi="Times New Roman"/>
        </w:rPr>
      </w:pPr>
      <w:r w:rsidRPr="00281F0D">
        <w:rPr>
          <w:rFonts w:ascii="Times New Roman" w:eastAsiaTheme="minorEastAsia" w:hAnsi="Times New Roman"/>
        </w:rPr>
        <w:t>Особое место при проведении реконструкции улично-дорожной сети необходимо уделить обеспечению удобства и безопасности пешеходного движения.</w:t>
      </w:r>
    </w:p>
    <w:p w:rsidR="0067762D" w:rsidRPr="00281F0D" w:rsidRDefault="0067762D" w:rsidP="0067762D">
      <w:pPr>
        <w:pStyle w:val="ae"/>
        <w:spacing w:after="0"/>
        <w:ind w:right="-143" w:firstLine="720"/>
        <w:rPr>
          <w:rFonts w:ascii="Times New Roman" w:eastAsiaTheme="minorEastAsia" w:hAnsi="Times New Roman"/>
        </w:rPr>
      </w:pPr>
      <w:r w:rsidRPr="00281F0D">
        <w:rPr>
          <w:rFonts w:ascii="Times New Roman" w:eastAsiaTheme="minorEastAsia" w:hAnsi="Times New Roman"/>
        </w:rPr>
        <w:t>В центре города рекомендуется выделить бестранспортную зону, отдавая площадь улиц под пешеходное движение, с устройством автостоянок у мест с большим количеством посетителей.</w:t>
      </w:r>
    </w:p>
    <w:p w:rsidR="00D94E98" w:rsidRPr="00831D40" w:rsidRDefault="00831D40" w:rsidP="00D94E98">
      <w:r>
        <w:t>Магистральные у</w:t>
      </w:r>
      <w:r w:rsidR="00D94E98" w:rsidRPr="00831D40">
        <w:t xml:space="preserve">лицы </w:t>
      </w:r>
      <w:r>
        <w:t xml:space="preserve">и </w:t>
      </w:r>
      <w:r w:rsidR="00B74012">
        <w:t xml:space="preserve">некоторые главные </w:t>
      </w:r>
      <w:r>
        <w:t xml:space="preserve">улицы в </w:t>
      </w:r>
      <w:r w:rsidRPr="006E23B6">
        <w:t>жил</w:t>
      </w:r>
      <w:r>
        <w:t>ой</w:t>
      </w:r>
      <w:r w:rsidRPr="006E23B6">
        <w:t xml:space="preserve"> </w:t>
      </w:r>
      <w:r>
        <w:t>застройке</w:t>
      </w:r>
      <w:r w:rsidRPr="00831D40">
        <w:t xml:space="preserve"> </w:t>
      </w:r>
      <w:r w:rsidR="00D94E98" w:rsidRPr="00831D40">
        <w:t xml:space="preserve">в новых проектируемых жилых микрорайонах и кварталах обозначены условно, без названий. </w:t>
      </w:r>
      <w:r w:rsidR="00B74012">
        <w:t xml:space="preserve">Остальные улицы в </w:t>
      </w:r>
      <w:r w:rsidR="00B74012" w:rsidRPr="006E23B6">
        <w:t>жил</w:t>
      </w:r>
      <w:r w:rsidR="00B74012">
        <w:t>ой</w:t>
      </w:r>
      <w:r w:rsidR="00B74012" w:rsidRPr="006E23B6">
        <w:t xml:space="preserve"> </w:t>
      </w:r>
      <w:r w:rsidR="00B74012">
        <w:t>застройке будут определены на основании разработанной документации по планировке территории.</w:t>
      </w:r>
    </w:p>
    <w:p w:rsidR="00B166B6" w:rsidRPr="00314DAD" w:rsidRDefault="00B166B6">
      <w:pPr>
        <w:rPr>
          <w:highlight w:val="yellow"/>
        </w:rPr>
      </w:pPr>
    </w:p>
    <w:p w:rsidR="004B5470" w:rsidRPr="00FB4EED" w:rsidRDefault="004B5470" w:rsidP="004B5470">
      <w:pPr>
        <w:pStyle w:val="af0"/>
        <w:ind w:left="0"/>
        <w:jc w:val="center"/>
        <w:rPr>
          <w:rFonts w:asciiTheme="minorHAnsi" w:eastAsiaTheme="minorEastAsia" w:hAnsiTheme="minorHAnsi" w:cstheme="minorHAnsi"/>
        </w:rPr>
      </w:pPr>
      <w:r w:rsidRPr="00FB4EED">
        <w:rPr>
          <w:rFonts w:asciiTheme="minorHAnsi" w:eastAsiaTheme="minorEastAsia" w:hAnsiTheme="minorHAnsi" w:cstheme="minorHAnsi"/>
        </w:rPr>
        <w:t>Перечень планируемых объектов в области автомобильных дорог, объектов автомобильного транспорта и улично-дорожной сети поселения</w:t>
      </w:r>
    </w:p>
    <w:p w:rsidR="00FB4EED" w:rsidRPr="00D802BA" w:rsidRDefault="00D802BA" w:rsidP="00D802BA">
      <w:pPr>
        <w:pStyle w:val="af0"/>
        <w:ind w:left="0"/>
        <w:jc w:val="right"/>
        <w:rPr>
          <w:rFonts w:asciiTheme="minorHAnsi" w:eastAsia="Arial Unicode MS" w:hAnsiTheme="minorHAnsi" w:cstheme="minorHAnsi"/>
        </w:rPr>
      </w:pPr>
      <w:r w:rsidRPr="00D802BA">
        <w:rPr>
          <w:rFonts w:asciiTheme="minorHAnsi" w:eastAsia="Arial Unicode MS" w:hAnsiTheme="minorHAnsi" w:cstheme="minorHAnsi"/>
        </w:rPr>
        <w:t>Таблица 5</w:t>
      </w:r>
      <w:r>
        <w:rPr>
          <w:rFonts w:asciiTheme="minorHAnsi" w:eastAsia="Arial Unicode MS" w:hAnsiTheme="minorHAnsi" w:cstheme="minorHAnsi"/>
        </w:rPr>
        <w:t>1</w:t>
      </w:r>
    </w:p>
    <w:tbl>
      <w:tblPr>
        <w:tblW w:w="10490" w:type="dxa"/>
        <w:jc w:val="center"/>
        <w:tblLayout w:type="fixed"/>
        <w:tblCellMar>
          <w:left w:w="40" w:type="dxa"/>
          <w:right w:w="40" w:type="dxa"/>
        </w:tblCellMar>
        <w:tblLook w:val="0000"/>
      </w:tblPr>
      <w:tblGrid>
        <w:gridCol w:w="922"/>
        <w:gridCol w:w="3828"/>
        <w:gridCol w:w="1701"/>
        <w:gridCol w:w="2197"/>
        <w:gridCol w:w="708"/>
        <w:gridCol w:w="1134"/>
      </w:tblGrid>
      <w:tr w:rsidR="00FB4EED" w:rsidRPr="00C4391C" w:rsidTr="006F66B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C4391C" w:rsidRDefault="00FB4EED" w:rsidP="006F66B9">
            <w:pPr>
              <w:shd w:val="clear" w:color="auto" w:fill="FFFFFF"/>
              <w:autoSpaceDE w:val="0"/>
              <w:autoSpaceDN w:val="0"/>
              <w:adjustRightInd w:val="0"/>
              <w:spacing w:line="240" w:lineRule="auto"/>
              <w:ind w:right="-40" w:firstLine="0"/>
              <w:jc w:val="center"/>
              <w:rPr>
                <w:sz w:val="24"/>
                <w:szCs w:val="24"/>
              </w:rPr>
            </w:pPr>
            <w:r w:rsidRPr="00C4391C">
              <w:rPr>
                <w:sz w:val="24"/>
                <w:szCs w:val="24"/>
              </w:rPr>
              <w:t xml:space="preserve">№ </w:t>
            </w:r>
            <w:r w:rsidR="006F66B9">
              <w:rPr>
                <w:sz w:val="24"/>
                <w:szCs w:val="24"/>
              </w:rPr>
              <w:t xml:space="preserve">на карте </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C4391C" w:rsidRDefault="00FB4EED" w:rsidP="00FB4EED">
            <w:pPr>
              <w:shd w:val="clear" w:color="auto" w:fill="FFFFFF"/>
              <w:autoSpaceDE w:val="0"/>
              <w:autoSpaceDN w:val="0"/>
              <w:adjustRightInd w:val="0"/>
              <w:spacing w:line="240" w:lineRule="auto"/>
              <w:ind w:right="102" w:firstLine="0"/>
              <w:jc w:val="center"/>
              <w:rPr>
                <w:sz w:val="24"/>
                <w:szCs w:val="24"/>
              </w:rPr>
            </w:pPr>
            <w:r w:rsidRPr="00C4391C">
              <w:rPr>
                <w:sz w:val="24"/>
                <w:szCs w:val="24"/>
              </w:rPr>
              <w:t>Наименование объекта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C4391C" w:rsidRDefault="00FB4EED" w:rsidP="00FB4EED">
            <w:pPr>
              <w:shd w:val="clear" w:color="auto" w:fill="FFFFFF"/>
              <w:autoSpaceDE w:val="0"/>
              <w:autoSpaceDN w:val="0"/>
              <w:adjustRightInd w:val="0"/>
              <w:spacing w:line="240" w:lineRule="auto"/>
              <w:ind w:left="-40" w:right="-40" w:firstLine="0"/>
              <w:jc w:val="center"/>
              <w:rPr>
                <w:sz w:val="24"/>
                <w:szCs w:val="24"/>
              </w:rPr>
            </w:pPr>
            <w:r w:rsidRPr="00C4391C">
              <w:rPr>
                <w:sz w:val="24"/>
                <w:szCs w:val="24"/>
              </w:rPr>
              <w:t>Краткая характеристика</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C4391C" w:rsidRDefault="00FB4EED" w:rsidP="00FB4EED">
            <w:pPr>
              <w:shd w:val="clear" w:color="auto" w:fill="FFFFFF"/>
              <w:autoSpaceDE w:val="0"/>
              <w:autoSpaceDN w:val="0"/>
              <w:adjustRightInd w:val="0"/>
              <w:spacing w:line="240" w:lineRule="auto"/>
              <w:ind w:right="-40" w:firstLine="0"/>
              <w:jc w:val="center"/>
              <w:rPr>
                <w:sz w:val="24"/>
                <w:szCs w:val="24"/>
              </w:rPr>
            </w:pPr>
            <w:r w:rsidRPr="00C4391C">
              <w:rPr>
                <w:sz w:val="24"/>
                <w:szCs w:val="24"/>
              </w:rPr>
              <w:t>Местоположение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C4391C" w:rsidRDefault="00FB4EED" w:rsidP="00FB4EED">
            <w:pPr>
              <w:shd w:val="clear" w:color="auto" w:fill="FFFFFF"/>
              <w:autoSpaceDE w:val="0"/>
              <w:autoSpaceDN w:val="0"/>
              <w:adjustRightInd w:val="0"/>
              <w:spacing w:line="240" w:lineRule="auto"/>
              <w:ind w:right="-40" w:firstLine="0"/>
              <w:jc w:val="center"/>
              <w:rPr>
                <w:sz w:val="24"/>
                <w:szCs w:val="24"/>
              </w:rPr>
            </w:pPr>
            <w:r w:rsidRPr="00C4391C">
              <w:rPr>
                <w:sz w:val="24"/>
                <w:szCs w:val="24"/>
              </w:rPr>
              <w:t>Значе</w:t>
            </w:r>
            <w:r>
              <w:rPr>
                <w:sz w:val="24"/>
                <w:szCs w:val="24"/>
              </w:rPr>
              <w:t>-</w:t>
            </w:r>
            <w:r w:rsidRPr="00C4391C">
              <w:rPr>
                <w:sz w:val="24"/>
                <w:szCs w:val="24"/>
              </w:rPr>
              <w:t>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4EED" w:rsidRPr="00C4391C" w:rsidRDefault="00FB4EED" w:rsidP="00FB4EED">
            <w:pPr>
              <w:shd w:val="clear" w:color="auto" w:fill="FFFFFF"/>
              <w:autoSpaceDE w:val="0"/>
              <w:autoSpaceDN w:val="0"/>
              <w:adjustRightInd w:val="0"/>
              <w:spacing w:line="240" w:lineRule="auto"/>
              <w:ind w:right="-40" w:firstLine="0"/>
              <w:jc w:val="center"/>
              <w:rPr>
                <w:sz w:val="24"/>
                <w:szCs w:val="24"/>
              </w:rPr>
            </w:pPr>
            <w:r w:rsidRPr="00C4391C">
              <w:rPr>
                <w:sz w:val="24"/>
                <w:szCs w:val="24"/>
              </w:rPr>
              <w:t>Статус объекта</w:t>
            </w:r>
          </w:p>
        </w:tc>
      </w:tr>
      <w:tr w:rsidR="00FB4EED" w:rsidRPr="00FB0009"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9.66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2B4312" w:rsidRDefault="00FB4EED" w:rsidP="00FB4EED">
            <w:pPr>
              <w:shd w:val="clear" w:color="auto" w:fill="FFFFFF"/>
              <w:autoSpaceDE w:val="0"/>
              <w:autoSpaceDN w:val="0"/>
              <w:adjustRightInd w:val="0"/>
              <w:spacing w:line="240" w:lineRule="auto"/>
              <w:ind w:right="102" w:firstLine="0"/>
              <w:jc w:val="left"/>
              <w:rPr>
                <w:sz w:val="24"/>
                <w:szCs w:val="24"/>
              </w:rPr>
            </w:pPr>
            <w:r w:rsidRPr="00C939A9">
              <w:rPr>
                <w:sz w:val="24"/>
                <w:szCs w:val="24"/>
              </w:rPr>
              <w:t xml:space="preserve">Магистральная улица </w:t>
            </w:r>
            <w:r>
              <w:rPr>
                <w:sz w:val="24"/>
                <w:szCs w:val="24"/>
              </w:rPr>
              <w:t>районн</w:t>
            </w:r>
            <w:r w:rsidRPr="00C939A9">
              <w:rPr>
                <w:sz w:val="24"/>
                <w:szCs w:val="24"/>
              </w:rPr>
              <w:t>ого значения</w:t>
            </w:r>
            <w:r>
              <w:rPr>
                <w:sz w:val="24"/>
                <w:szCs w:val="24"/>
              </w:rPr>
              <w:t xml:space="preserve">, транспортно-пешеходная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left="-40" w:right="-40" w:firstLine="0"/>
              <w:jc w:val="center"/>
              <w:rPr>
                <w:sz w:val="24"/>
                <w:szCs w:val="24"/>
              </w:rPr>
            </w:pPr>
            <w:r w:rsidRPr="00FB4EED">
              <w:rPr>
                <w:sz w:val="24"/>
                <w:szCs w:val="24"/>
              </w:rPr>
              <w:t>11,73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8A7084">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0009" w:rsidRDefault="00FB4EED" w:rsidP="00FB4EED">
            <w:pPr>
              <w:shd w:val="clear" w:color="auto" w:fill="FFFFFF"/>
              <w:autoSpaceDE w:val="0"/>
              <w:autoSpaceDN w:val="0"/>
              <w:adjustRightInd w:val="0"/>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0009" w:rsidRDefault="00FB4EED" w:rsidP="006D23D9">
            <w:pPr>
              <w:shd w:val="clear" w:color="auto" w:fill="FFFFFF"/>
              <w:autoSpaceDE w:val="0"/>
              <w:autoSpaceDN w:val="0"/>
              <w:adjustRightInd w:val="0"/>
              <w:spacing w:line="240" w:lineRule="auto"/>
              <w:ind w:right="-40" w:firstLine="0"/>
              <w:jc w:val="center"/>
              <w:rPr>
                <w:sz w:val="24"/>
                <w:szCs w:val="24"/>
              </w:rPr>
            </w:pPr>
            <w:r w:rsidRPr="00FB0009">
              <w:rPr>
                <w:sz w:val="24"/>
                <w:szCs w:val="24"/>
              </w:rPr>
              <w:t>Проектир.</w:t>
            </w:r>
          </w:p>
        </w:tc>
      </w:tr>
      <w:tr w:rsidR="00FB4EED" w:rsidRPr="00FB0009"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9.67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2B4312" w:rsidRDefault="00FB4EED" w:rsidP="00FB4EED">
            <w:pPr>
              <w:shd w:val="clear" w:color="auto" w:fill="FFFFFF"/>
              <w:autoSpaceDE w:val="0"/>
              <w:autoSpaceDN w:val="0"/>
              <w:adjustRightInd w:val="0"/>
              <w:spacing w:line="240" w:lineRule="auto"/>
              <w:ind w:right="102" w:firstLine="0"/>
              <w:jc w:val="left"/>
              <w:rPr>
                <w:sz w:val="24"/>
                <w:szCs w:val="24"/>
              </w:rPr>
            </w:pPr>
            <w:r w:rsidRPr="002B4312">
              <w:rPr>
                <w:sz w:val="24"/>
                <w:szCs w:val="24"/>
              </w:rPr>
              <w:t>Улицы, переулки в жилой застройке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left="-40" w:right="-40" w:firstLine="0"/>
              <w:jc w:val="center"/>
              <w:rPr>
                <w:sz w:val="24"/>
                <w:szCs w:val="24"/>
              </w:rPr>
            </w:pPr>
            <w:r w:rsidRPr="00FB4EED">
              <w:rPr>
                <w:sz w:val="24"/>
                <w:szCs w:val="24"/>
              </w:rPr>
              <w:t>18,55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8A7084">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0009" w:rsidRDefault="00FB4EED" w:rsidP="00FB4EED">
            <w:pPr>
              <w:shd w:val="clear" w:color="auto" w:fill="FFFFFF"/>
              <w:autoSpaceDE w:val="0"/>
              <w:autoSpaceDN w:val="0"/>
              <w:adjustRightInd w:val="0"/>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0009" w:rsidRDefault="00FB4EED" w:rsidP="006D23D9">
            <w:pPr>
              <w:shd w:val="clear" w:color="auto" w:fill="FFFFFF"/>
              <w:autoSpaceDE w:val="0"/>
              <w:autoSpaceDN w:val="0"/>
              <w:adjustRightInd w:val="0"/>
              <w:spacing w:line="240" w:lineRule="auto"/>
              <w:ind w:right="-40" w:firstLine="0"/>
              <w:jc w:val="center"/>
              <w:rPr>
                <w:sz w:val="24"/>
                <w:szCs w:val="24"/>
              </w:rPr>
            </w:pPr>
            <w:r w:rsidRPr="00FB0009">
              <w:rPr>
                <w:sz w:val="24"/>
                <w:szCs w:val="24"/>
              </w:rPr>
              <w:t>Проектир.</w:t>
            </w:r>
          </w:p>
        </w:tc>
      </w:tr>
      <w:tr w:rsidR="00FB4EED" w:rsidRPr="0001743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9.68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«г. Крымск - хут. Аккерменка»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3A2BDC" w:rsidRDefault="00FB4EED" w:rsidP="00FB4EED">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3,06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Default="00FB4EED" w:rsidP="00FB4EED">
            <w:pPr>
              <w:shd w:val="clear" w:color="auto" w:fill="FFFFFF"/>
              <w:autoSpaceDE w:val="0"/>
              <w:autoSpaceDN w:val="0"/>
              <w:adjustRightInd w:val="0"/>
              <w:spacing w:line="240" w:lineRule="auto"/>
              <w:ind w:right="-40" w:firstLine="0"/>
              <w:jc w:val="center"/>
              <w:rPr>
                <w:sz w:val="24"/>
                <w:szCs w:val="24"/>
              </w:rPr>
            </w:pPr>
            <w:r w:rsidRPr="00DC40E7">
              <w:rPr>
                <w:sz w:val="24"/>
                <w:szCs w:val="24"/>
              </w:rPr>
              <w:t>Крымское</w:t>
            </w:r>
            <w:r>
              <w:rPr>
                <w:sz w:val="24"/>
                <w:szCs w:val="24"/>
              </w:rPr>
              <w:t xml:space="preserve"> </w:t>
            </w:r>
          </w:p>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DC40E7">
              <w:rPr>
                <w:sz w:val="24"/>
                <w:szCs w:val="24"/>
              </w:rPr>
              <w:t>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E45641" w:rsidRDefault="00FB4EED" w:rsidP="00FB4EED">
            <w:pPr>
              <w:shd w:val="clear" w:color="auto" w:fill="FFFFFF"/>
              <w:autoSpaceDE w:val="0"/>
              <w:autoSpaceDN w:val="0"/>
              <w:adjustRightInd w:val="0"/>
              <w:spacing w:line="240" w:lineRule="auto"/>
              <w:ind w:right="-40" w:firstLine="0"/>
              <w:jc w:val="center"/>
              <w:rPr>
                <w:sz w:val="24"/>
                <w:szCs w:val="24"/>
              </w:rPr>
            </w:pPr>
            <w:r w:rsidRPr="00E45641">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01743E" w:rsidRDefault="00FB4EED" w:rsidP="006D23D9">
            <w:pPr>
              <w:shd w:val="clear" w:color="auto" w:fill="FFFFFF"/>
              <w:autoSpaceDE w:val="0"/>
              <w:autoSpaceDN w:val="0"/>
              <w:adjustRightInd w:val="0"/>
              <w:spacing w:line="240" w:lineRule="auto"/>
              <w:ind w:right="-40" w:firstLine="0"/>
              <w:jc w:val="center"/>
              <w:rPr>
                <w:sz w:val="24"/>
                <w:szCs w:val="24"/>
              </w:rPr>
            </w:pPr>
            <w:r>
              <w:rPr>
                <w:sz w:val="24"/>
                <w:szCs w:val="24"/>
              </w:rPr>
              <w:t>Реконстр</w:t>
            </w:r>
            <w:r w:rsidRPr="0001743E">
              <w:rPr>
                <w:sz w:val="24"/>
                <w:szCs w:val="24"/>
              </w:rPr>
              <w:t>.</w:t>
            </w:r>
          </w:p>
        </w:tc>
      </w:tr>
      <w:tr w:rsidR="00FB4EED" w:rsidRPr="0001743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9.69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«г. Крымск - с. Джигинка»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3A2BDC" w:rsidRDefault="00FB4EED" w:rsidP="00FB4EED">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8,13 км</w:t>
            </w:r>
            <w:r>
              <w:rPr>
                <w:sz w:val="24"/>
                <w:szCs w:val="24"/>
              </w:rPr>
              <w:t>.</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DC40E7">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E45641" w:rsidRDefault="00FB4EED" w:rsidP="00FB4EED">
            <w:pPr>
              <w:shd w:val="clear" w:color="auto" w:fill="FFFFFF"/>
              <w:autoSpaceDE w:val="0"/>
              <w:autoSpaceDN w:val="0"/>
              <w:adjustRightInd w:val="0"/>
              <w:spacing w:line="240" w:lineRule="auto"/>
              <w:ind w:right="-40" w:firstLine="0"/>
              <w:jc w:val="center"/>
              <w:rPr>
                <w:sz w:val="24"/>
                <w:szCs w:val="24"/>
              </w:rPr>
            </w:pPr>
            <w:r w:rsidRPr="00E45641">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01743E" w:rsidRDefault="00FB4EED" w:rsidP="006D23D9">
            <w:pPr>
              <w:shd w:val="clear" w:color="auto" w:fill="FFFFFF"/>
              <w:autoSpaceDE w:val="0"/>
              <w:autoSpaceDN w:val="0"/>
              <w:adjustRightInd w:val="0"/>
              <w:spacing w:line="240" w:lineRule="auto"/>
              <w:ind w:right="-40" w:firstLine="0"/>
              <w:jc w:val="center"/>
              <w:rPr>
                <w:sz w:val="24"/>
                <w:szCs w:val="24"/>
              </w:rPr>
            </w:pPr>
            <w:r>
              <w:rPr>
                <w:sz w:val="24"/>
                <w:szCs w:val="24"/>
              </w:rPr>
              <w:t>Реконстр</w:t>
            </w:r>
            <w:r w:rsidRPr="0001743E">
              <w:rPr>
                <w:sz w:val="24"/>
                <w:szCs w:val="24"/>
              </w:rPr>
              <w:t>.</w:t>
            </w:r>
          </w:p>
        </w:tc>
      </w:tr>
      <w:tr w:rsidR="00FB4EED" w:rsidRPr="0001743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lastRenderedPageBreak/>
              <w:t>9.70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«г.Славянск-на-Кубани-г.Крымск»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3A2BDC" w:rsidRDefault="00FB4EED" w:rsidP="00FB4EED">
            <w:pPr>
              <w:shd w:val="clear" w:color="auto" w:fill="FFFFFF"/>
              <w:autoSpaceDE w:val="0"/>
              <w:autoSpaceDN w:val="0"/>
              <w:adjustRightInd w:val="0"/>
              <w:spacing w:line="240" w:lineRule="auto"/>
              <w:ind w:left="-40" w:right="-40" w:firstLine="0"/>
              <w:jc w:val="center"/>
              <w:rPr>
                <w:sz w:val="24"/>
                <w:szCs w:val="24"/>
              </w:rPr>
            </w:pPr>
            <w:r w:rsidRPr="003A2BDC">
              <w:rPr>
                <w:sz w:val="24"/>
                <w:szCs w:val="24"/>
              </w:rPr>
              <w:t>2,80 км</w:t>
            </w:r>
            <w:r>
              <w:rPr>
                <w:sz w:val="24"/>
                <w:szCs w:val="24"/>
              </w:rPr>
              <w:t>.</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DC40E7">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E45641" w:rsidRDefault="00FB4EED" w:rsidP="00FB4EED">
            <w:pPr>
              <w:shd w:val="clear" w:color="auto" w:fill="FFFFFF"/>
              <w:autoSpaceDE w:val="0"/>
              <w:autoSpaceDN w:val="0"/>
              <w:adjustRightInd w:val="0"/>
              <w:spacing w:line="240" w:lineRule="auto"/>
              <w:ind w:right="-40" w:firstLine="0"/>
              <w:jc w:val="center"/>
              <w:rPr>
                <w:sz w:val="24"/>
                <w:szCs w:val="24"/>
              </w:rPr>
            </w:pPr>
            <w:r w:rsidRPr="00E45641">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01743E" w:rsidRDefault="00FB4EED" w:rsidP="006D23D9">
            <w:pPr>
              <w:shd w:val="clear" w:color="auto" w:fill="FFFFFF"/>
              <w:autoSpaceDE w:val="0"/>
              <w:autoSpaceDN w:val="0"/>
              <w:adjustRightInd w:val="0"/>
              <w:spacing w:line="240" w:lineRule="auto"/>
              <w:ind w:right="-40" w:firstLine="0"/>
              <w:jc w:val="center"/>
              <w:rPr>
                <w:sz w:val="24"/>
                <w:szCs w:val="24"/>
              </w:rPr>
            </w:pPr>
            <w:r>
              <w:rPr>
                <w:sz w:val="24"/>
                <w:szCs w:val="24"/>
              </w:rPr>
              <w:t>Реконстр</w:t>
            </w:r>
            <w:r w:rsidRPr="0001743E">
              <w:rPr>
                <w:sz w:val="24"/>
                <w:szCs w:val="24"/>
              </w:rPr>
              <w:t>.</w:t>
            </w:r>
          </w:p>
        </w:tc>
      </w:tr>
      <w:tr w:rsidR="00FB4EED"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«г.Крымск-хут. Черноморский»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3A2BDC" w:rsidRDefault="00A03267" w:rsidP="00A03267">
            <w:pPr>
              <w:shd w:val="clear" w:color="auto" w:fill="FFFFFF"/>
              <w:autoSpaceDE w:val="0"/>
              <w:autoSpaceDN w:val="0"/>
              <w:adjustRightInd w:val="0"/>
              <w:spacing w:line="240" w:lineRule="auto"/>
              <w:ind w:left="-40" w:right="-40" w:firstLine="0"/>
              <w:jc w:val="center"/>
              <w:rPr>
                <w:sz w:val="24"/>
                <w:szCs w:val="24"/>
              </w:rPr>
            </w:pPr>
            <w:r>
              <w:rPr>
                <w:sz w:val="24"/>
                <w:szCs w:val="24"/>
              </w:rPr>
              <w:t>6</w:t>
            </w:r>
            <w:r w:rsidR="00FB4EED" w:rsidRPr="003A2BDC">
              <w:rPr>
                <w:sz w:val="24"/>
                <w:szCs w:val="24"/>
              </w:rPr>
              <w:t>,</w:t>
            </w:r>
            <w:r>
              <w:rPr>
                <w:sz w:val="24"/>
                <w:szCs w:val="24"/>
              </w:rPr>
              <w:t>595</w:t>
            </w:r>
            <w:r w:rsidR="00FB4EED" w:rsidRPr="003A2BDC">
              <w:rPr>
                <w:sz w:val="24"/>
                <w:szCs w:val="24"/>
              </w:rPr>
              <w:t xml:space="preserve"> км</w:t>
            </w:r>
            <w:r w:rsidR="00FB4EED">
              <w:rPr>
                <w:sz w:val="24"/>
                <w:szCs w:val="24"/>
              </w:rPr>
              <w:t>.</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DC40E7">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E45641" w:rsidRDefault="00FB4EED" w:rsidP="00FB4EED">
            <w:pPr>
              <w:shd w:val="clear" w:color="auto" w:fill="FFFFFF"/>
              <w:autoSpaceDE w:val="0"/>
              <w:autoSpaceDN w:val="0"/>
              <w:adjustRightInd w:val="0"/>
              <w:spacing w:line="240" w:lineRule="auto"/>
              <w:ind w:right="-40" w:firstLine="0"/>
              <w:jc w:val="center"/>
              <w:rPr>
                <w:sz w:val="24"/>
                <w:szCs w:val="24"/>
              </w:rPr>
            </w:pPr>
            <w:r w:rsidRPr="00E45641">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6D23D9">
            <w:pPr>
              <w:shd w:val="clear" w:color="auto" w:fill="FFFFFF"/>
              <w:autoSpaceDE w:val="0"/>
              <w:autoSpaceDN w:val="0"/>
              <w:adjustRightInd w:val="0"/>
              <w:spacing w:line="240" w:lineRule="auto"/>
              <w:ind w:right="-40" w:firstLine="0"/>
              <w:jc w:val="center"/>
              <w:rPr>
                <w:sz w:val="24"/>
                <w:szCs w:val="24"/>
              </w:rPr>
            </w:pPr>
            <w:r w:rsidRPr="00561436">
              <w:rPr>
                <w:sz w:val="24"/>
                <w:szCs w:val="24"/>
              </w:rPr>
              <w:t>Реконстр.</w:t>
            </w:r>
          </w:p>
        </w:tc>
      </w:tr>
      <w:tr w:rsidR="00FB4EED" w:rsidRPr="0015197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«Подъезд к ст-це Неберджаевская»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left="-40" w:right="-40" w:firstLine="0"/>
              <w:jc w:val="center"/>
              <w:rPr>
                <w:sz w:val="24"/>
                <w:szCs w:val="24"/>
              </w:rPr>
            </w:pPr>
            <w:r w:rsidRPr="0015197E">
              <w:rPr>
                <w:sz w:val="24"/>
                <w:szCs w:val="24"/>
              </w:rPr>
              <w:t>2,28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6D23D9">
            <w:pPr>
              <w:shd w:val="clear" w:color="auto" w:fill="FFFFFF"/>
              <w:autoSpaceDE w:val="0"/>
              <w:autoSpaceDN w:val="0"/>
              <w:adjustRightInd w:val="0"/>
              <w:spacing w:line="240" w:lineRule="auto"/>
              <w:ind w:right="-40" w:firstLine="0"/>
              <w:jc w:val="center"/>
              <w:rPr>
                <w:sz w:val="24"/>
                <w:szCs w:val="24"/>
              </w:rPr>
            </w:pPr>
            <w:r w:rsidRPr="0015197E">
              <w:rPr>
                <w:sz w:val="24"/>
                <w:szCs w:val="24"/>
              </w:rPr>
              <w:t>Реконстр.</w:t>
            </w:r>
          </w:p>
        </w:tc>
      </w:tr>
      <w:tr w:rsidR="00FB4EED" w:rsidRPr="0015197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Юго-западный обход г. Крымск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left="-40" w:right="-40" w:firstLine="0"/>
              <w:jc w:val="center"/>
              <w:rPr>
                <w:sz w:val="24"/>
                <w:szCs w:val="24"/>
              </w:rPr>
            </w:pPr>
            <w:r w:rsidRPr="0015197E">
              <w:rPr>
                <w:sz w:val="24"/>
                <w:szCs w:val="24"/>
              </w:rPr>
              <w:t>6,3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6D23D9">
            <w:pPr>
              <w:shd w:val="clear" w:color="auto" w:fill="FFFFFF"/>
              <w:autoSpaceDE w:val="0"/>
              <w:autoSpaceDN w:val="0"/>
              <w:adjustRightInd w:val="0"/>
              <w:spacing w:line="240" w:lineRule="auto"/>
              <w:ind w:right="-40" w:firstLine="0"/>
              <w:jc w:val="center"/>
              <w:rPr>
                <w:sz w:val="24"/>
                <w:szCs w:val="24"/>
              </w:rPr>
            </w:pPr>
            <w:r w:rsidRPr="0015197E">
              <w:rPr>
                <w:sz w:val="24"/>
                <w:szCs w:val="24"/>
              </w:rPr>
              <w:t>Проектир.</w:t>
            </w:r>
          </w:p>
        </w:tc>
      </w:tr>
      <w:tr w:rsidR="00FB4EED" w:rsidRPr="0015197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Южный обход г. Крымск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left="-40" w:right="-40" w:firstLine="0"/>
              <w:jc w:val="center"/>
              <w:rPr>
                <w:sz w:val="24"/>
                <w:szCs w:val="24"/>
              </w:rPr>
            </w:pPr>
            <w:r w:rsidRPr="0015197E">
              <w:rPr>
                <w:sz w:val="24"/>
                <w:szCs w:val="24"/>
              </w:rPr>
              <w:t>12,5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6D23D9">
            <w:pPr>
              <w:shd w:val="clear" w:color="auto" w:fill="FFFFFF"/>
              <w:autoSpaceDE w:val="0"/>
              <w:autoSpaceDN w:val="0"/>
              <w:adjustRightInd w:val="0"/>
              <w:spacing w:line="240" w:lineRule="auto"/>
              <w:ind w:right="-40" w:firstLine="0"/>
              <w:jc w:val="center"/>
              <w:rPr>
                <w:sz w:val="24"/>
                <w:szCs w:val="24"/>
              </w:rPr>
            </w:pPr>
            <w:r w:rsidRPr="0015197E">
              <w:rPr>
                <w:sz w:val="24"/>
                <w:szCs w:val="24"/>
              </w:rPr>
              <w:t>Проектир.</w:t>
            </w:r>
          </w:p>
        </w:tc>
      </w:tr>
      <w:tr w:rsidR="00FB4EED" w:rsidRPr="0015197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 xml:space="preserve">Подъездной железнодорожный путь к складу горюче-смазочных материалов (ТЗК) «Крымск»**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left="-40" w:right="-40" w:firstLine="0"/>
              <w:jc w:val="center"/>
              <w:rPr>
                <w:sz w:val="24"/>
                <w:szCs w:val="24"/>
              </w:rPr>
            </w:pP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6D23D9">
            <w:pPr>
              <w:shd w:val="clear" w:color="auto" w:fill="FFFFFF"/>
              <w:autoSpaceDE w:val="0"/>
              <w:autoSpaceDN w:val="0"/>
              <w:adjustRightInd w:val="0"/>
              <w:spacing w:line="240" w:lineRule="auto"/>
              <w:ind w:right="-40" w:firstLine="0"/>
              <w:jc w:val="center"/>
              <w:rPr>
                <w:sz w:val="24"/>
                <w:szCs w:val="24"/>
              </w:rPr>
            </w:pPr>
            <w:r w:rsidRPr="0015197E">
              <w:rPr>
                <w:sz w:val="24"/>
                <w:szCs w:val="24"/>
              </w:rPr>
              <w:t>Проектир.</w:t>
            </w:r>
          </w:p>
        </w:tc>
      </w:tr>
      <w:tr w:rsidR="00FB4EED" w:rsidRPr="0015197E" w:rsidTr="006D23D9">
        <w:trPr>
          <w:trHeight w:val="57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color w:val="FF0000"/>
                <w:sz w:val="24"/>
                <w:szCs w:val="24"/>
              </w:rPr>
            </w:pPr>
            <w:r w:rsidRPr="00FB4EED">
              <w:rPr>
                <w:color w:val="FF0000"/>
                <w:sz w:val="24"/>
                <w:szCs w:val="24"/>
              </w:rPr>
              <w:t>9.76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102" w:firstLine="0"/>
              <w:jc w:val="left"/>
              <w:rPr>
                <w:sz w:val="24"/>
                <w:szCs w:val="24"/>
              </w:rPr>
            </w:pPr>
            <w:r w:rsidRPr="0015197E">
              <w:rPr>
                <w:sz w:val="24"/>
                <w:szCs w:val="24"/>
              </w:rPr>
              <w:t>Автомобильная дорога А-146</w:t>
            </w:r>
          </w:p>
          <w:p w:rsidR="00FB4EED" w:rsidRPr="0015197E" w:rsidRDefault="00FB4EED" w:rsidP="008F729E">
            <w:pPr>
              <w:shd w:val="clear" w:color="auto" w:fill="FFFFFF"/>
              <w:autoSpaceDE w:val="0"/>
              <w:autoSpaceDN w:val="0"/>
              <w:adjustRightInd w:val="0"/>
              <w:spacing w:line="240" w:lineRule="auto"/>
              <w:ind w:right="102" w:firstLine="0"/>
              <w:jc w:val="left"/>
              <w:rPr>
                <w:sz w:val="24"/>
                <w:szCs w:val="24"/>
              </w:rPr>
            </w:pPr>
            <w:r w:rsidRPr="0015197E">
              <w:rPr>
                <w:sz w:val="24"/>
                <w:szCs w:val="24"/>
              </w:rPr>
              <w:t>Краснодар-Верхнебаканск</w:t>
            </w:r>
            <w:r w:rsidR="008F729E">
              <w:rPr>
                <w:sz w:val="24"/>
                <w:szCs w:val="24"/>
              </w:rPr>
              <w:t>ий</w:t>
            </w:r>
            <w:r w:rsidRPr="0015197E">
              <w:rPr>
                <w:sz w:val="24"/>
                <w:szCs w:val="24"/>
              </w:rPr>
              <w:t>, реконструкция на участке км 0+000 – км 140+693 протяженностью 140,7 км, категория 1Б</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left="-40" w:right="-40" w:firstLine="0"/>
              <w:jc w:val="center"/>
              <w:rPr>
                <w:sz w:val="24"/>
                <w:szCs w:val="24"/>
              </w:rPr>
            </w:pPr>
            <w:r w:rsidRPr="0015197E">
              <w:rPr>
                <w:sz w:val="24"/>
                <w:szCs w:val="24"/>
              </w:rPr>
              <w:t>11,72 км.</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FB4EED"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FB4EED">
            <w:pPr>
              <w:shd w:val="clear" w:color="auto" w:fill="FFFFFF"/>
              <w:autoSpaceDE w:val="0"/>
              <w:autoSpaceDN w:val="0"/>
              <w:adjustRightInd w:val="0"/>
              <w:spacing w:line="240" w:lineRule="auto"/>
              <w:ind w:right="-40" w:firstLine="0"/>
              <w:jc w:val="center"/>
              <w:rPr>
                <w:sz w:val="24"/>
                <w:szCs w:val="24"/>
              </w:rPr>
            </w:pPr>
            <w:r w:rsidRPr="0015197E">
              <w:rPr>
                <w:sz w:val="24"/>
                <w:szCs w:val="24"/>
              </w:rPr>
              <w:t>Ф</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4EED" w:rsidRPr="0015197E" w:rsidRDefault="00FB4EED" w:rsidP="006D23D9">
            <w:pPr>
              <w:shd w:val="clear" w:color="auto" w:fill="FFFFFF"/>
              <w:autoSpaceDE w:val="0"/>
              <w:autoSpaceDN w:val="0"/>
              <w:adjustRightInd w:val="0"/>
              <w:spacing w:line="240" w:lineRule="auto"/>
              <w:ind w:right="-40" w:firstLine="0"/>
              <w:jc w:val="center"/>
              <w:rPr>
                <w:sz w:val="24"/>
                <w:szCs w:val="24"/>
              </w:rPr>
            </w:pPr>
            <w:r w:rsidRPr="0015197E">
              <w:rPr>
                <w:sz w:val="24"/>
                <w:szCs w:val="24"/>
              </w:rPr>
              <w:t>Реконстр.</w:t>
            </w:r>
          </w:p>
        </w:tc>
      </w:tr>
    </w:tbl>
    <w:p w:rsidR="003C486E" w:rsidRPr="003C486E" w:rsidRDefault="003C486E" w:rsidP="00125914">
      <w:pPr>
        <w:pStyle w:val="af0"/>
        <w:tabs>
          <w:tab w:val="left" w:pos="284"/>
        </w:tabs>
        <w:spacing w:line="240" w:lineRule="auto"/>
        <w:ind w:left="567" w:hanging="425"/>
        <w:rPr>
          <w:rFonts w:ascii="Times New Roman" w:eastAsiaTheme="minorEastAsia" w:hAnsi="Times New Roman"/>
          <w:sz w:val="24"/>
          <w:szCs w:val="24"/>
        </w:rPr>
      </w:pPr>
      <w:r w:rsidRPr="003C486E">
        <w:rPr>
          <w:rFonts w:ascii="Times New Roman" w:eastAsiaTheme="minorEastAsia" w:hAnsi="Times New Roman"/>
          <w:sz w:val="24"/>
          <w:szCs w:val="24"/>
        </w:rPr>
        <w:t>*Примечание:</w:t>
      </w:r>
    </w:p>
    <w:p w:rsidR="003C486E" w:rsidRPr="003C486E" w:rsidRDefault="003C486E" w:rsidP="00125914">
      <w:pPr>
        <w:pStyle w:val="af0"/>
        <w:tabs>
          <w:tab w:val="left" w:pos="284"/>
        </w:tabs>
        <w:spacing w:line="240" w:lineRule="auto"/>
        <w:ind w:left="1134" w:hanging="283"/>
        <w:rPr>
          <w:rFonts w:ascii="Times New Roman" w:eastAsiaTheme="minorEastAsia" w:hAnsi="Times New Roman"/>
          <w:sz w:val="24"/>
          <w:szCs w:val="24"/>
        </w:rPr>
      </w:pPr>
      <w:r w:rsidRPr="003C486E">
        <w:rPr>
          <w:rFonts w:ascii="Times New Roman" w:eastAsiaTheme="minorEastAsia" w:hAnsi="Times New Roman"/>
          <w:sz w:val="24"/>
          <w:szCs w:val="24"/>
        </w:rPr>
        <w:t>М – объекты местного значения;</w:t>
      </w:r>
    </w:p>
    <w:p w:rsidR="003C486E" w:rsidRPr="003C486E" w:rsidRDefault="003C486E" w:rsidP="00125914">
      <w:pPr>
        <w:pStyle w:val="af0"/>
        <w:tabs>
          <w:tab w:val="left" w:pos="284"/>
        </w:tabs>
        <w:spacing w:line="240" w:lineRule="auto"/>
        <w:ind w:left="1134" w:hanging="283"/>
        <w:rPr>
          <w:rFonts w:ascii="Times New Roman" w:eastAsiaTheme="minorEastAsia" w:hAnsi="Times New Roman"/>
          <w:sz w:val="24"/>
          <w:szCs w:val="24"/>
        </w:rPr>
      </w:pPr>
      <w:r w:rsidRPr="003C486E">
        <w:rPr>
          <w:rFonts w:ascii="Times New Roman" w:eastAsiaTheme="minorEastAsia" w:hAnsi="Times New Roman"/>
          <w:sz w:val="24"/>
          <w:szCs w:val="24"/>
        </w:rPr>
        <w:t xml:space="preserve"> Р - объекты регионального значения;</w:t>
      </w:r>
    </w:p>
    <w:p w:rsidR="003C486E" w:rsidRPr="003C486E" w:rsidRDefault="003C486E" w:rsidP="00125914">
      <w:pPr>
        <w:pStyle w:val="af0"/>
        <w:tabs>
          <w:tab w:val="left" w:pos="284"/>
        </w:tabs>
        <w:spacing w:line="240" w:lineRule="auto"/>
        <w:ind w:left="1134" w:hanging="283"/>
        <w:rPr>
          <w:rFonts w:ascii="Times New Roman" w:eastAsiaTheme="minorEastAsia" w:hAnsi="Times New Roman"/>
          <w:sz w:val="24"/>
          <w:szCs w:val="24"/>
        </w:rPr>
      </w:pPr>
      <w:r w:rsidRPr="003C486E">
        <w:rPr>
          <w:rFonts w:ascii="Times New Roman" w:eastAsiaTheme="minorEastAsia" w:hAnsi="Times New Roman"/>
          <w:sz w:val="24"/>
          <w:szCs w:val="24"/>
        </w:rPr>
        <w:t xml:space="preserve"> Ф – объекты федерального значения.</w:t>
      </w:r>
    </w:p>
    <w:p w:rsidR="00D94E98" w:rsidRPr="00B74012" w:rsidRDefault="00D94E98" w:rsidP="003A1BF8">
      <w:pPr>
        <w:spacing w:before="240"/>
      </w:pPr>
      <w:r w:rsidRPr="00B74012">
        <w:t xml:space="preserve">Для улучшения обслуживания населения проектом </w:t>
      </w:r>
      <w:r w:rsidR="00B74012" w:rsidRPr="00B74012">
        <w:t>рекоменду</w:t>
      </w:r>
      <w:r w:rsidRPr="00B74012">
        <w:t xml:space="preserve">ется размещение открытых стоянок для временной парковки легковых автомобилей в жилых районах, производственных зонах, в общественных центрах, в зонах массового отдыха, проектируемых производственных зонах, возле проектируемых кладбищ. На стоянках </w:t>
      </w:r>
      <w:r w:rsidR="00427609" w:rsidRPr="00B74012">
        <w:t xml:space="preserve">необходимо </w:t>
      </w:r>
      <w:r w:rsidRPr="00B74012">
        <w:t>выделя</w:t>
      </w:r>
      <w:r w:rsidR="00427609" w:rsidRPr="00B74012">
        <w:t>ть</w:t>
      </w:r>
      <w:r w:rsidRPr="00B74012">
        <w:t xml:space="preserve"> не менее 2-х процентов мест для автомобилей инвалидов.</w:t>
      </w:r>
    </w:p>
    <w:p w:rsidR="00D94E98" w:rsidRPr="00B74012" w:rsidRDefault="00D94E98" w:rsidP="00D94E98">
      <w:r w:rsidRPr="00B74012">
        <w:t xml:space="preserve">Длительное содержание автомобилей для населения, проживающего в частных домах, предусмотрено на приусадебных участках. </w:t>
      </w:r>
    </w:p>
    <w:p w:rsidR="005A342B" w:rsidRPr="00B74012" w:rsidRDefault="005A342B" w:rsidP="00D94E98"/>
    <w:p w:rsidR="0064674B" w:rsidRPr="00DB4235" w:rsidRDefault="0064674B" w:rsidP="00AB30F8">
      <w:pPr>
        <w:pStyle w:val="30"/>
        <w:ind w:right="-143"/>
        <w:rPr>
          <w:rFonts w:asciiTheme="minorHAnsi" w:hAnsiTheme="minorHAnsi" w:cstheme="minorHAnsi"/>
          <w:b/>
        </w:rPr>
      </w:pPr>
      <w:bookmarkStart w:id="117" w:name="_Toc107050733"/>
      <w:r w:rsidRPr="00DB4235">
        <w:rPr>
          <w:b/>
          <w:szCs w:val="28"/>
        </w:rPr>
        <w:t xml:space="preserve">2.2.5.5 </w:t>
      </w:r>
      <w:r w:rsidRPr="00DB4235">
        <w:rPr>
          <w:rFonts w:asciiTheme="minorHAnsi" w:hAnsiTheme="minorHAnsi" w:cstheme="minorHAnsi"/>
          <w:b/>
        </w:rPr>
        <w:t>Трубопроводный транспорт</w:t>
      </w:r>
      <w:bookmarkEnd w:id="117"/>
    </w:p>
    <w:p w:rsidR="00D62608" w:rsidRPr="00DB4235" w:rsidRDefault="00D62608" w:rsidP="00AB30F8">
      <w:pPr>
        <w:ind w:right="-143"/>
        <w:rPr>
          <w:rFonts w:eastAsia="Arial Unicode MS"/>
          <w:lang w:eastAsia="en-US" w:bidi="en-US"/>
        </w:rPr>
      </w:pPr>
      <w:r w:rsidRPr="00DB4235">
        <w:rPr>
          <w:rFonts w:eastAsia="Arial Unicode MS"/>
          <w:lang w:eastAsia="en-US" w:bidi="en-US"/>
        </w:rPr>
        <w:t>Согласно Схеме территориального планирования Российской Федерации в области федерального транспорта (</w:t>
      </w:r>
      <w:r w:rsidRPr="00DB4235">
        <w:t>в части трубопроводного транспорта</w:t>
      </w:r>
      <w:r w:rsidRPr="00DB4235">
        <w:rPr>
          <w:rFonts w:eastAsia="Arial Unicode MS"/>
          <w:lang w:eastAsia="en-US" w:bidi="en-US"/>
        </w:rPr>
        <w:t xml:space="preserve">), утвержденной Распоряжением Правительства РФ </w:t>
      </w:r>
      <w:r w:rsidR="00DB4235" w:rsidRPr="00DB4235">
        <w:t>от 6 мая 2015 г. № 816-р (</w:t>
      </w:r>
      <w:r w:rsidR="00BF1B9B" w:rsidRPr="000D77FA">
        <w:t>в редакции распоряжения Правительства Российской Федерации от 10 февраля 2022 г. № 220-р</w:t>
      </w:r>
      <w:r w:rsidR="00DB4235" w:rsidRPr="00DB4235">
        <w:t>)</w:t>
      </w:r>
      <w:r w:rsidRPr="00DB4235">
        <w:rPr>
          <w:rFonts w:eastAsia="Arial Unicode MS"/>
          <w:lang w:eastAsia="en-US" w:bidi="en-US"/>
        </w:rPr>
        <w:t>,</w:t>
      </w:r>
      <w:r w:rsidRPr="00DB4235">
        <w:rPr>
          <w:color w:val="17365D" w:themeColor="text2" w:themeShade="BF"/>
        </w:rPr>
        <w:t xml:space="preserve"> </w:t>
      </w:r>
      <w:r w:rsidRPr="00DB4235">
        <w:rPr>
          <w:i/>
        </w:rPr>
        <w:t xml:space="preserve">на территории </w:t>
      </w:r>
      <w:r w:rsidR="00C9245A" w:rsidRPr="00DB4235">
        <w:rPr>
          <w:rFonts w:eastAsia="Arial Unicode MS"/>
          <w:lang w:eastAsia="en-US" w:bidi="en-US"/>
        </w:rPr>
        <w:t>Крымск</w:t>
      </w:r>
      <w:r w:rsidRPr="00DB4235">
        <w:rPr>
          <w:rFonts w:eastAsia="Arial Unicode MS"/>
          <w:lang w:eastAsia="en-US" w:bidi="en-US"/>
        </w:rPr>
        <w:t xml:space="preserve">ого </w:t>
      </w:r>
      <w:r w:rsidR="00C9245A" w:rsidRPr="00DB4235">
        <w:rPr>
          <w:rFonts w:eastAsia="Arial Unicode MS"/>
          <w:lang w:eastAsia="en-US" w:bidi="en-US"/>
        </w:rPr>
        <w:t>городск</w:t>
      </w:r>
      <w:r w:rsidRPr="00DB4235">
        <w:rPr>
          <w:rFonts w:eastAsia="Arial Unicode MS"/>
          <w:lang w:eastAsia="en-US" w:bidi="en-US"/>
        </w:rPr>
        <w:t>ого поселения расположены следующие планируемые объекты</w:t>
      </w:r>
      <w:r w:rsidR="00E62169">
        <w:rPr>
          <w:rFonts w:eastAsia="Arial Unicode MS"/>
          <w:lang w:eastAsia="en-US" w:bidi="en-US"/>
        </w:rPr>
        <w:t xml:space="preserve"> федерального значения</w:t>
      </w:r>
      <w:r w:rsidRPr="00DB4235">
        <w:rPr>
          <w:rFonts w:eastAsia="Arial Unicode MS"/>
          <w:lang w:eastAsia="en-US" w:bidi="en-US"/>
        </w:rPr>
        <w:t>:</w:t>
      </w:r>
    </w:p>
    <w:p w:rsidR="00DB4235" w:rsidRPr="00BF1B9B" w:rsidRDefault="00BF1B9B" w:rsidP="00314CFE">
      <w:pPr>
        <w:pStyle w:val="af0"/>
        <w:numPr>
          <w:ilvl w:val="0"/>
          <w:numId w:val="49"/>
        </w:numPr>
        <w:ind w:left="567" w:right="-143" w:hanging="283"/>
        <w:rPr>
          <w:rFonts w:asciiTheme="minorHAnsi" w:eastAsia="Arial Unicode MS" w:hAnsiTheme="minorHAnsi" w:cstheme="minorHAnsi"/>
          <w:i/>
          <w:lang w:eastAsia="en-US" w:bidi="en-US"/>
        </w:rPr>
      </w:pPr>
      <w:r w:rsidRPr="00BF1B9B">
        <w:rPr>
          <w:rFonts w:asciiTheme="minorHAnsi" w:hAnsiTheme="minorHAnsi" w:cstheme="minorHAnsi"/>
          <w:i/>
        </w:rPr>
        <w:t>Расширение пропускной способности магистральных трубопроводов проекта "Юг" на участке "Волгоград- Новороссийск" до 11 млн. тонн в год. Магистральный нефтепродуктопровод "Тихорецк - Новороссийск-1". Реконструкция нефтеперекачивающей станции "Крымская"</w:t>
      </w:r>
      <w:r w:rsidR="00DB4235" w:rsidRPr="00BF1B9B">
        <w:rPr>
          <w:rFonts w:asciiTheme="minorHAnsi" w:eastAsia="Arial Unicode MS" w:hAnsiTheme="minorHAnsi" w:cstheme="minorHAnsi"/>
          <w:i/>
          <w:lang w:eastAsia="en-US" w:bidi="en-US"/>
        </w:rPr>
        <w:t xml:space="preserve">; </w:t>
      </w:r>
    </w:p>
    <w:p w:rsidR="00BF1B9B" w:rsidRPr="00BF1B9B" w:rsidRDefault="00BF1B9B" w:rsidP="00BF1B9B">
      <w:pPr>
        <w:pStyle w:val="af0"/>
        <w:numPr>
          <w:ilvl w:val="0"/>
          <w:numId w:val="49"/>
        </w:numPr>
        <w:jc w:val="left"/>
        <w:rPr>
          <w:rFonts w:asciiTheme="minorHAnsi" w:hAnsiTheme="minorHAnsi" w:cstheme="minorHAnsi"/>
          <w:i/>
        </w:rPr>
      </w:pPr>
      <w:r w:rsidRPr="00BF1B9B">
        <w:rPr>
          <w:rFonts w:asciiTheme="minorHAnsi" w:hAnsiTheme="minorHAnsi" w:cstheme="minorHAnsi"/>
          <w:i/>
        </w:rPr>
        <w:t>Газопровод Анастасиевская - Новороссийск, 2 нитка</w:t>
      </w:r>
      <w:r>
        <w:rPr>
          <w:rFonts w:asciiTheme="minorHAnsi" w:hAnsiTheme="minorHAnsi" w:cstheme="minorHAnsi"/>
          <w:i/>
        </w:rPr>
        <w:t>.</w:t>
      </w:r>
    </w:p>
    <w:p w:rsidR="008E2161" w:rsidRPr="00BF1B9B" w:rsidRDefault="008E2161" w:rsidP="00BF1B9B">
      <w:pPr>
        <w:ind w:right="-143"/>
        <w:rPr>
          <w:rFonts w:eastAsia="Arial Unicode MS"/>
          <w:lang w:eastAsia="en-US" w:bidi="en-US"/>
        </w:rPr>
      </w:pPr>
      <w:r w:rsidRPr="00BF1B9B">
        <w:rPr>
          <w:rFonts w:eastAsia="Arial Unicode MS"/>
          <w:lang w:eastAsia="en-US" w:bidi="en-US"/>
        </w:rPr>
        <w:lastRenderedPageBreak/>
        <w:t>Основные характеристики объектов приведены в разделе 1.4.</w:t>
      </w:r>
      <w:r w:rsidR="00E62169" w:rsidRPr="00BF1B9B">
        <w:rPr>
          <w:rFonts w:eastAsia="Arial Unicode MS"/>
          <w:lang w:eastAsia="en-US" w:bidi="en-US"/>
        </w:rPr>
        <w:t>2</w:t>
      </w:r>
      <w:r w:rsidRPr="00BF1B9B">
        <w:rPr>
          <w:rFonts w:eastAsia="Arial Unicode MS"/>
          <w:lang w:eastAsia="en-US" w:bidi="en-US"/>
        </w:rPr>
        <w:t xml:space="preserve"> «Планируемые объекты федерального значения».</w:t>
      </w:r>
    </w:p>
    <w:p w:rsidR="00D62608" w:rsidRPr="00EB1E7A" w:rsidRDefault="00D62608" w:rsidP="00BF1B9B">
      <w:pPr>
        <w:ind w:right="-143"/>
      </w:pPr>
      <w:r w:rsidRPr="00EB1E7A">
        <w:rPr>
          <w:rFonts w:eastAsia="Times New Roman CYR"/>
        </w:rPr>
        <w:t xml:space="preserve">Согласно </w:t>
      </w:r>
      <w:r w:rsidRPr="00EB1E7A">
        <w:t>Схеме территориального планирования</w:t>
      </w:r>
      <w:r w:rsidRPr="00EB1E7A">
        <w:rPr>
          <w:b/>
        </w:rPr>
        <w:t xml:space="preserve"> </w:t>
      </w:r>
      <w:r w:rsidRPr="00EB1E7A">
        <w:t xml:space="preserve">Краснодарского края, утвержденной постановлением главы администрации (губернатора) Краснодарского края 10 мая 2011 года №438 «Об утверждении схемы территориального планирования Краснодарского края» в редакции </w:t>
      </w:r>
      <w:r w:rsidR="00EB1E7A" w:rsidRPr="00EB1E7A">
        <w:t>от 18.05.2020 г. №274</w:t>
      </w:r>
      <w:r w:rsidRPr="00EB1E7A">
        <w:t xml:space="preserve">, на территории </w:t>
      </w:r>
      <w:r w:rsidR="00C9245A" w:rsidRPr="00EB1E7A">
        <w:t>Крымск</w:t>
      </w:r>
      <w:r w:rsidRPr="00EB1E7A">
        <w:t xml:space="preserve">ого </w:t>
      </w:r>
      <w:r w:rsidR="00C9245A" w:rsidRPr="00EB1E7A">
        <w:t>городск</w:t>
      </w:r>
      <w:r w:rsidRPr="00EB1E7A">
        <w:t xml:space="preserve">ого поселения </w:t>
      </w:r>
      <w:r w:rsidR="00EB1E7A" w:rsidRPr="00DB4235">
        <w:t xml:space="preserve">в части </w:t>
      </w:r>
      <w:r w:rsidR="00EB1E7A" w:rsidRPr="00EB1E7A">
        <w:t xml:space="preserve">трубопроводного транспорта </w:t>
      </w:r>
      <w:r w:rsidRPr="00EB1E7A">
        <w:t>планируется:</w:t>
      </w:r>
    </w:p>
    <w:p w:rsidR="00D62608" w:rsidRPr="00EB1E7A" w:rsidRDefault="00C2337F" w:rsidP="00BF1B9B">
      <w:pPr>
        <w:pStyle w:val="af0"/>
        <w:numPr>
          <w:ilvl w:val="0"/>
          <w:numId w:val="51"/>
        </w:numPr>
        <w:ind w:left="0" w:right="-143" w:firstLine="709"/>
        <w:rPr>
          <w:rFonts w:ascii="Times New Roman" w:eastAsia="Arial Unicode MS" w:hAnsi="Times New Roman"/>
          <w:i/>
          <w:lang w:eastAsia="en-US" w:bidi="en-US"/>
        </w:rPr>
      </w:pPr>
      <w:r w:rsidRPr="00EB1E7A">
        <w:rPr>
          <w:rFonts w:ascii="Times New Roman" w:eastAsia="Arial Unicode MS" w:hAnsi="Times New Roman"/>
          <w:i/>
          <w:lang w:eastAsia="en-US" w:bidi="en-US"/>
        </w:rPr>
        <w:t>Про</w:t>
      </w:r>
      <w:r w:rsidR="00EB1E7A" w:rsidRPr="00EB1E7A">
        <w:rPr>
          <w:rFonts w:ascii="Times New Roman" w:eastAsia="Arial Unicode MS" w:hAnsi="Times New Roman"/>
          <w:i/>
          <w:lang w:eastAsia="en-US" w:bidi="en-US"/>
        </w:rPr>
        <w:t>ект «Юг». I этап. Реконструкция</w:t>
      </w:r>
      <w:r w:rsidRPr="00EB1E7A">
        <w:rPr>
          <w:rFonts w:ascii="Times New Roman" w:eastAsia="Arial Unicode MS" w:hAnsi="Times New Roman"/>
          <w:i/>
          <w:lang w:eastAsia="en-US" w:bidi="en-US"/>
        </w:rPr>
        <w:t xml:space="preserve"> магистральных трубопроводов «Тихорецк – Новороссийск». Реконструкция МН  «Тихорецк – Новороссийск – 1» для поставки дизельного топлива</w:t>
      </w:r>
      <w:r w:rsidR="00D62608" w:rsidRPr="00EB1E7A">
        <w:rPr>
          <w:rFonts w:ascii="Times New Roman" w:eastAsia="Arial Unicode MS" w:hAnsi="Times New Roman"/>
          <w:i/>
          <w:lang w:eastAsia="en-US" w:bidi="en-US"/>
        </w:rPr>
        <w:t>»;</w:t>
      </w:r>
    </w:p>
    <w:p w:rsidR="00C2337F" w:rsidRPr="00EB1E7A" w:rsidRDefault="00C2337F" w:rsidP="00284DA9">
      <w:pPr>
        <w:pStyle w:val="af0"/>
        <w:numPr>
          <w:ilvl w:val="0"/>
          <w:numId w:val="51"/>
        </w:numPr>
        <w:ind w:right="-143"/>
        <w:rPr>
          <w:rFonts w:ascii="Times New Roman" w:eastAsia="Arial Unicode MS" w:hAnsi="Times New Roman"/>
          <w:i/>
          <w:lang w:eastAsia="en-US" w:bidi="en-US"/>
        </w:rPr>
      </w:pPr>
      <w:r w:rsidRPr="00EB1E7A">
        <w:rPr>
          <w:rFonts w:ascii="Times New Roman" w:eastAsia="Arial Unicode MS" w:hAnsi="Times New Roman"/>
          <w:i/>
          <w:lang w:eastAsia="en-US" w:bidi="en-US"/>
        </w:rPr>
        <w:t xml:space="preserve"> Проект «Юг». I этап. Реконструкция магистральных трубопроводов «Тихорецк – Новороссийск». Строительство лупингов для нефтепровода «Тихорецк –</w:t>
      </w:r>
      <w:r w:rsidR="002D7CD7">
        <w:rPr>
          <w:rFonts w:ascii="Times New Roman" w:eastAsia="Arial Unicode MS" w:hAnsi="Times New Roman"/>
          <w:i/>
          <w:lang w:eastAsia="en-US" w:bidi="en-US"/>
        </w:rPr>
        <w:t xml:space="preserve"> </w:t>
      </w:r>
      <w:r w:rsidRPr="00EB1E7A">
        <w:rPr>
          <w:rFonts w:ascii="Times New Roman" w:eastAsia="Arial Unicode MS" w:hAnsi="Times New Roman"/>
          <w:i/>
          <w:lang w:eastAsia="en-US" w:bidi="en-US"/>
        </w:rPr>
        <w:t>Новороссийск – 3»;</w:t>
      </w:r>
    </w:p>
    <w:p w:rsidR="00EB1E7A" w:rsidRPr="00EB1E7A" w:rsidRDefault="00EB1E7A" w:rsidP="00EB1E7A">
      <w:pPr>
        <w:ind w:right="-143"/>
        <w:rPr>
          <w:rFonts w:eastAsia="Arial Unicode MS"/>
          <w:lang w:eastAsia="en-US" w:bidi="en-US"/>
        </w:rPr>
      </w:pPr>
      <w:r w:rsidRPr="00EB1E7A">
        <w:rPr>
          <w:rFonts w:eastAsia="Arial Unicode MS"/>
          <w:lang w:eastAsia="en-US" w:bidi="en-US"/>
        </w:rPr>
        <w:t>Основные характеристики объектов приведены в разделе 1.4.</w:t>
      </w:r>
      <w:r>
        <w:rPr>
          <w:rFonts w:eastAsia="Arial Unicode MS"/>
          <w:lang w:eastAsia="en-US" w:bidi="en-US"/>
        </w:rPr>
        <w:t>1</w:t>
      </w:r>
      <w:r w:rsidRPr="00EB1E7A">
        <w:rPr>
          <w:rFonts w:eastAsia="Arial Unicode MS"/>
          <w:lang w:eastAsia="en-US" w:bidi="en-US"/>
        </w:rPr>
        <w:t xml:space="preserve"> «Планируемые объекты </w:t>
      </w:r>
      <w:r>
        <w:rPr>
          <w:rFonts w:eastAsia="Arial Unicode MS"/>
          <w:lang w:eastAsia="en-US" w:bidi="en-US"/>
        </w:rPr>
        <w:t>регион</w:t>
      </w:r>
      <w:r w:rsidRPr="00EB1E7A">
        <w:rPr>
          <w:rFonts w:eastAsia="Arial Unicode MS"/>
          <w:lang w:eastAsia="en-US" w:bidi="en-US"/>
        </w:rPr>
        <w:t>ального значения».</w:t>
      </w:r>
    </w:p>
    <w:p w:rsidR="00BE3509" w:rsidRPr="00314DAD" w:rsidRDefault="00BE3509" w:rsidP="0064674B">
      <w:pPr>
        <w:pStyle w:val="af0"/>
        <w:ind w:left="1701"/>
        <w:rPr>
          <w:rFonts w:asciiTheme="minorHAnsi" w:hAnsiTheme="minorHAnsi" w:cstheme="minorHAnsi"/>
          <w:sz w:val="24"/>
          <w:szCs w:val="24"/>
          <w:highlight w:val="yellow"/>
        </w:rPr>
      </w:pPr>
    </w:p>
    <w:p w:rsidR="003E4EA7" w:rsidRPr="00910D5A" w:rsidRDefault="003E4EA7" w:rsidP="00565B72">
      <w:pPr>
        <w:pStyle w:val="30"/>
        <w:jc w:val="center"/>
        <w:rPr>
          <w:b/>
          <w:szCs w:val="28"/>
        </w:rPr>
      </w:pPr>
      <w:bookmarkStart w:id="118" w:name="_Toc107050734"/>
      <w:r w:rsidRPr="00910D5A">
        <w:rPr>
          <w:b/>
          <w:szCs w:val="28"/>
        </w:rPr>
        <w:t>2.2.6 Предложения по инженерной защите территории от опасных природных процессов</w:t>
      </w:r>
      <w:bookmarkEnd w:id="118"/>
    </w:p>
    <w:p w:rsidR="003A72CF" w:rsidRPr="00314DAD" w:rsidRDefault="003A72CF" w:rsidP="003E4EA7">
      <w:pPr>
        <w:jc w:val="center"/>
        <w:rPr>
          <w:highlight w:val="yellow"/>
          <w:u w:val="single"/>
        </w:rPr>
      </w:pPr>
    </w:p>
    <w:p w:rsidR="002A43D2" w:rsidRPr="00866D37" w:rsidRDefault="002A43D2" w:rsidP="002A43D2">
      <w:pPr>
        <w:ind w:firstLine="708"/>
      </w:pPr>
      <w:bookmarkStart w:id="119" w:name="%25252525252525D0%25252525252525A4%25252"/>
      <w:r w:rsidRPr="00866D37">
        <w:t>Защита территории населенных пунктов от негативного воздействия вод должны осуществляться в соответствии со СНиП 2.07.01-89* от паводка 1%-ой обеспеченности.</w:t>
      </w:r>
    </w:p>
    <w:p w:rsidR="002A43D2" w:rsidRPr="00866D37" w:rsidRDefault="002A43D2" w:rsidP="002A43D2">
      <w:pPr>
        <w:ind w:firstLine="708"/>
      </w:pPr>
      <w:r w:rsidRPr="00866D37">
        <w:t>До прохождения катастрофического паводка 06.07.012 г. величина 1% паводка на р.</w:t>
      </w:r>
      <w:r>
        <w:t xml:space="preserve"> </w:t>
      </w:r>
      <w:r w:rsidRPr="00866D37">
        <w:t>Адагум в пределах г.</w:t>
      </w:r>
      <w:r>
        <w:t xml:space="preserve"> </w:t>
      </w:r>
      <w:r w:rsidRPr="00866D37">
        <w:t>Крымска составляла 586 м3/с. Прошедший паводок более чем в 2 раза превысил фактически наблюдаемый расход и составил 1400 м</w:t>
      </w:r>
      <w:r w:rsidRPr="00866D37">
        <w:rPr>
          <w:vertAlign w:val="superscript"/>
        </w:rPr>
        <w:t>3</w:t>
      </w:r>
      <w:r w:rsidRPr="00866D37">
        <w:t>/с. Было затоплено более 40% территории г.</w:t>
      </w:r>
      <w:r>
        <w:t xml:space="preserve"> </w:t>
      </w:r>
      <w:r w:rsidRPr="00866D37">
        <w:t>Крымска, что привело к гибели 168 чел. Общий ущерб от наводнения в целом по бассейну р.</w:t>
      </w:r>
      <w:r>
        <w:t xml:space="preserve"> </w:t>
      </w:r>
      <w:r w:rsidRPr="00866D37">
        <w:t>Адагум превысил 20 млрд.</w:t>
      </w:r>
      <w:r>
        <w:t xml:space="preserve"> </w:t>
      </w:r>
      <w:r w:rsidRPr="00866D37">
        <w:t xml:space="preserve">руб. </w:t>
      </w:r>
    </w:p>
    <w:p w:rsidR="002A43D2" w:rsidRPr="00866D37" w:rsidRDefault="002A43D2" w:rsidP="002A43D2">
      <w:r w:rsidRPr="00866D37">
        <w:t>Нормативный расход 1%-ой обеспеченности был пересчитан и составил 1040м</w:t>
      </w:r>
      <w:r w:rsidRPr="00866D37">
        <w:rPr>
          <w:vertAlign w:val="superscript"/>
        </w:rPr>
        <w:t>3</w:t>
      </w:r>
      <w:r w:rsidRPr="00866D37">
        <w:t xml:space="preserve">/с, что почти в 2 раза превышает предыдущий. </w:t>
      </w:r>
    </w:p>
    <w:p w:rsidR="002A43D2" w:rsidRPr="00866D37" w:rsidRDefault="002A43D2" w:rsidP="002A43D2">
      <w:pPr>
        <w:shd w:val="clear" w:color="auto" w:fill="FFFFFF"/>
        <w:ind w:firstLine="720"/>
      </w:pPr>
      <w:r w:rsidRPr="00866D37">
        <w:t xml:space="preserve">После прохождения катастрофического паводка 6-7 июля 2012 года институтом водных проблем Российской академии наук был разработан отчет о научно-исследовательской работе "Исследования и комплексный анализ факторов опасного развития гидрологической обстановки 6-7 июля 2012 года и разработка научно-обоснованных рекомендаций для предотвращения катастрофических паводков и обеспечения безопасности территории Крымского района Краснодарского края" отмечается, что русла рек Адагум, Баканка, Неберджай в населенных пунктах и за их пределами захламлены или искусственно сужены, кроме того, на затопление паводковыми водами территорий значительное влияние оказывает наличие в руслах рек объектов </w:t>
      </w:r>
      <w:r w:rsidRPr="00866D37">
        <w:lastRenderedPageBreak/>
        <w:t>инфраструктуры (мосты, переходы, различные коммуникации, застройка прибрежной части).</w:t>
      </w:r>
    </w:p>
    <w:p w:rsidR="002A43D2" w:rsidRPr="00866D37" w:rsidRDefault="002A43D2" w:rsidP="002A43D2">
      <w:pPr>
        <w:ind w:firstLine="708"/>
      </w:pPr>
      <w:r w:rsidRPr="00866D37">
        <w:t>В связи с этим необходимо выполнить противопаводковые мероприятия для увеличения пропуска паводковых расходов с 586 м3/с до 1040 м</w:t>
      </w:r>
      <w:r w:rsidRPr="00866D37">
        <w:rPr>
          <w:vertAlign w:val="superscript"/>
        </w:rPr>
        <w:t>3</w:t>
      </w:r>
      <w:r w:rsidRPr="00866D37">
        <w:t>/с.  Зона затопления на современный уровень (сентябрь 2013 г) М 1:10000 показана на чертеже ТКР-1’.</w:t>
      </w:r>
    </w:p>
    <w:p w:rsidR="002A43D2" w:rsidRPr="00866D37" w:rsidRDefault="002A43D2" w:rsidP="002A43D2">
      <w:pPr>
        <w:ind w:firstLine="708"/>
        <w:rPr>
          <w:b/>
        </w:rPr>
      </w:pPr>
      <w:r w:rsidRPr="00866D37">
        <w:rPr>
          <w:b/>
        </w:rPr>
        <w:t>При разработке проекта защиты паводкоопасных территорий в бассейнах рек Адагум, Неберджай, Баканка было рассмотрено пять вариантов защитных мероприятий.</w:t>
      </w:r>
    </w:p>
    <w:p w:rsidR="002A43D2" w:rsidRPr="00866D37" w:rsidRDefault="002A43D2" w:rsidP="002A43D2">
      <w:pPr>
        <w:ind w:firstLine="708"/>
      </w:pPr>
      <w:r w:rsidRPr="00866D37">
        <w:rPr>
          <w:u w:val="single"/>
        </w:rPr>
        <w:t>Первый вариант</w:t>
      </w:r>
      <w:r w:rsidRPr="00866D37">
        <w:t xml:space="preserve"> – условно названный "Расчистка", по которому предусматривается выполнить расчистку русел рек Адагум, Неберджай, Баканка на пропуск всего нормативного расхода (1%-го паводка).</w:t>
      </w:r>
    </w:p>
    <w:p w:rsidR="002A43D2" w:rsidRPr="00866D37" w:rsidRDefault="002A43D2" w:rsidP="002A43D2">
      <w:pPr>
        <w:ind w:firstLine="708"/>
      </w:pPr>
      <w:r w:rsidRPr="00866D37">
        <w:rPr>
          <w:u w:val="single"/>
        </w:rPr>
        <w:t>Второй вариант</w:t>
      </w:r>
      <w:r w:rsidRPr="00866D37">
        <w:t xml:space="preserve"> – условно названный "Обводной канал", по которому предусматривается устройство обводного канала в обход г. Крымска, расчистка реки Адагум на паводок 10% обеспеченности и русел рек Неберджай и Баканка на паводок 1% обеспеченности.</w:t>
      </w:r>
    </w:p>
    <w:p w:rsidR="002A43D2" w:rsidRPr="00866D37" w:rsidRDefault="002A43D2" w:rsidP="002A43D2">
      <w:pPr>
        <w:ind w:firstLine="708"/>
      </w:pPr>
      <w:r w:rsidRPr="00866D37">
        <w:rPr>
          <w:u w:val="single"/>
        </w:rPr>
        <w:t>Третий вариант</w:t>
      </w:r>
      <w:r w:rsidRPr="00866D37">
        <w:t xml:space="preserve"> – условно названный "Сухие" водохранилища", по которому предусматривается строительство 5-ти "сухих" емкостей предназначенных для срезки паводковых расходов на максимально возможную величину и расчистка русел рек на недостающий до 1% паводка расход.</w:t>
      </w:r>
    </w:p>
    <w:p w:rsidR="002A43D2" w:rsidRPr="00866D37" w:rsidRDefault="002A43D2" w:rsidP="002A43D2">
      <w:pPr>
        <w:ind w:firstLine="708"/>
      </w:pPr>
      <w:r w:rsidRPr="00866D37">
        <w:rPr>
          <w:u w:val="single"/>
        </w:rPr>
        <w:t>Четвертый вариант</w:t>
      </w:r>
      <w:r w:rsidRPr="00866D37">
        <w:t xml:space="preserve"> – условно названный "Комбинированный", по которому предусматривается выполнить строительство "сухого" водохранилища на реке Барабашева Щель и расчистку русел рек Адагум на расход 900 м</w:t>
      </w:r>
      <w:r w:rsidRPr="00866D37">
        <w:rPr>
          <w:vertAlign w:val="superscript"/>
        </w:rPr>
        <w:t>3</w:t>
      </w:r>
      <w:r w:rsidRPr="00866D37">
        <w:t>/с, Баканка на расход 704 м</w:t>
      </w:r>
      <w:r w:rsidRPr="00866D37">
        <w:rPr>
          <w:vertAlign w:val="superscript"/>
        </w:rPr>
        <w:t>3</w:t>
      </w:r>
      <w:r w:rsidRPr="00866D37">
        <w:t>/с и Неберджай на расход  588 м</w:t>
      </w:r>
      <w:r w:rsidRPr="00866D37">
        <w:rPr>
          <w:vertAlign w:val="superscript"/>
        </w:rPr>
        <w:t>3</w:t>
      </w:r>
      <w:r w:rsidRPr="00866D37">
        <w:t>/с.</w:t>
      </w:r>
    </w:p>
    <w:p w:rsidR="002A43D2" w:rsidRPr="00866D37" w:rsidRDefault="002A43D2" w:rsidP="002A43D2">
      <w:pPr>
        <w:ind w:firstLine="708"/>
      </w:pPr>
      <w:r w:rsidRPr="00866D37">
        <w:rPr>
          <w:u w:val="single"/>
        </w:rPr>
        <w:t>Пятый вариант</w:t>
      </w:r>
      <w:r w:rsidRPr="00866D37">
        <w:t xml:space="preserve"> – условно названный "Дамбы обвалования" по которому предусматривается выполнить расчистку русел рек Адагум, Баканка, Неберджай на пропуск паводка  10% обеспеченности и обваловать все реки из условия пропуска 1% обеспеченности.</w:t>
      </w:r>
    </w:p>
    <w:p w:rsidR="002A43D2" w:rsidRPr="00866D37" w:rsidRDefault="002A43D2" w:rsidP="002A43D2">
      <w:pPr>
        <w:ind w:firstLine="708"/>
      </w:pPr>
      <w:r w:rsidRPr="00866D37">
        <w:t xml:space="preserve">По результатам технико-экономического сравнения, а также по показателям безопасности и надежности к реализации был предложен </w:t>
      </w:r>
      <w:r w:rsidRPr="00866D37">
        <w:rPr>
          <w:b/>
        </w:rPr>
        <w:t>4 вариант</w:t>
      </w:r>
      <w:r w:rsidRPr="00866D37">
        <w:t xml:space="preserve"> "Комбинированный.</w:t>
      </w:r>
    </w:p>
    <w:p w:rsidR="002A43D2" w:rsidRPr="00866D37" w:rsidRDefault="002A43D2" w:rsidP="002A43D2">
      <w:pPr>
        <w:ind w:firstLine="708"/>
      </w:pPr>
      <w:r w:rsidRPr="00866D37">
        <w:t>Предложенный вариант согласован с Министерством природных ресурсов Российской Федерации, Федеральным агентством водных ресурсов, институтом географии Российской академии наук (ИГ РАН), Институтом водных  проблем Российской академии наук (ИВП РАН), Росгидрометом на совещании в г. Москве 23 октября 2012 года под председательством директора Департамента государственной политики и регулирования в области водных ресурсов А.М. Кириллова.</w:t>
      </w:r>
    </w:p>
    <w:p w:rsidR="002A43D2" w:rsidRPr="00866D37" w:rsidRDefault="002A43D2" w:rsidP="002A43D2">
      <w:pPr>
        <w:ind w:firstLine="708"/>
      </w:pPr>
      <w:r w:rsidRPr="00866D37">
        <w:lastRenderedPageBreak/>
        <w:t>22 ноября 2012 года состоялось совещание у Заместителя председателя Правительства Российской Федерации Д.Н. К</w:t>
      </w:r>
      <w:r>
        <w:t xml:space="preserve">озака (приложение 3 2 протокол </w:t>
      </w:r>
      <w:r w:rsidRPr="00866D37">
        <w:t>ДК-П9-195пр).</w:t>
      </w:r>
    </w:p>
    <w:p w:rsidR="002A43D2" w:rsidRPr="00866D37" w:rsidRDefault="002A43D2" w:rsidP="002A43D2">
      <w:pPr>
        <w:ind w:firstLine="708"/>
      </w:pPr>
      <w:r w:rsidRPr="00866D37">
        <w:t xml:space="preserve">По результатам совещания принято решение оптимизировать принятый вариант в части сокращения затрат на компенсационные мероприятия связанные с выносом капитальных сооружений и зоны строительства, в том числе  было предложено уменьшить ширину береговой полосы с 20 метровой ширины до минимально допустимой для эксплуатации сооружений (принята </w:t>
      </w:r>
      <w:smartTag w:uri="urn:schemas-microsoft-com:office:smarttags" w:element="metricconverter">
        <w:smartTagPr>
          <w:attr w:name="ProductID" w:val="4,5 м"/>
        </w:smartTagPr>
        <w:r w:rsidRPr="00866D37">
          <w:t>4,5 м</w:t>
        </w:r>
      </w:smartTag>
      <w:r w:rsidRPr="00866D37">
        <w:t>).</w:t>
      </w:r>
    </w:p>
    <w:p w:rsidR="002A43D2" w:rsidRPr="00866D37" w:rsidRDefault="002A43D2" w:rsidP="002A43D2">
      <w:pPr>
        <w:ind w:firstLine="708"/>
      </w:pPr>
      <w:r w:rsidRPr="00866D37">
        <w:t>Кроме того, для уменьшения ширины русла реки Адагум в центральной части города Крымска принято решение выполнить этот участок, протяженностью 4,2 км в железобетонной облицовке в виде лотка прямоугольной формы.</w:t>
      </w:r>
    </w:p>
    <w:p w:rsidR="002A43D2" w:rsidRPr="00866D37" w:rsidRDefault="002A43D2" w:rsidP="002A43D2">
      <w:pPr>
        <w:ind w:firstLine="708"/>
      </w:pPr>
      <w:r w:rsidRPr="00866D37">
        <w:t xml:space="preserve">Для определения возможных зон затопления при пропускной способности русел ниже нормативной  выполнено математическое моделирование различных вариантов прохождения паводков. Моделирование выполнялось с использованием программного комплекса </w:t>
      </w:r>
      <w:r w:rsidRPr="00866D37">
        <w:rPr>
          <w:lang w:val="en-US"/>
        </w:rPr>
        <w:t>Flow</w:t>
      </w:r>
      <w:r w:rsidRPr="00866D37">
        <w:t xml:space="preserve"> 3</w:t>
      </w:r>
      <w:r w:rsidRPr="00866D37">
        <w:rPr>
          <w:lang w:val="en-US"/>
        </w:rPr>
        <w:t>d</w:t>
      </w:r>
      <w:r w:rsidRPr="00866D37">
        <w:t xml:space="preserve">, версия 10 и </w:t>
      </w:r>
      <w:r w:rsidRPr="00866D37">
        <w:rPr>
          <w:lang w:val="en-US"/>
        </w:rPr>
        <w:t>Civil</w:t>
      </w:r>
      <w:r w:rsidRPr="00866D37">
        <w:t xml:space="preserve"> 3</w:t>
      </w:r>
      <w:r w:rsidRPr="00866D37">
        <w:rPr>
          <w:lang w:val="en-US"/>
        </w:rPr>
        <w:t>d</w:t>
      </w:r>
      <w:r w:rsidRPr="00866D37">
        <w:t>, версия 2013 года.</w:t>
      </w:r>
    </w:p>
    <w:p w:rsidR="002A43D2" w:rsidRPr="00866D37" w:rsidRDefault="002A43D2" w:rsidP="002A43D2">
      <w:pPr>
        <w:ind w:firstLine="708"/>
      </w:pPr>
      <w:r w:rsidRPr="00866D37">
        <w:t>При работе над оптимизацией рекомендованного варианта были рассмотрены следующие сценарии пропуска паводка 1% обеспеченности:</w:t>
      </w:r>
    </w:p>
    <w:p w:rsidR="002A43D2" w:rsidRPr="00866D37" w:rsidRDefault="002A43D2" w:rsidP="002A43D2">
      <w:pPr>
        <w:ind w:firstLine="708"/>
      </w:pPr>
      <w:r w:rsidRPr="00866D37">
        <w:t>1) Расчистка русел рек на расход 10% обеспеченности, с определением зоны затопления в населенных пунктах при пропуске паводка 1% обеспеченности;</w:t>
      </w:r>
    </w:p>
    <w:p w:rsidR="002A43D2" w:rsidRPr="00866D37" w:rsidRDefault="002A43D2" w:rsidP="002A43D2">
      <w:pPr>
        <w:ind w:firstLine="708"/>
      </w:pPr>
      <w:r w:rsidRPr="00866D37">
        <w:t>2) Расчистка русел рек на расход 5% обеспеченности, с определением зон затопления в населенных пунктах, при пропуске паводка 1% обеспеченности и паводка максимально наблюденного расходом 1400 м</w:t>
      </w:r>
      <w:r w:rsidRPr="00866D37">
        <w:rPr>
          <w:vertAlign w:val="superscript"/>
        </w:rPr>
        <w:t>3</w:t>
      </w:r>
      <w:r w:rsidRPr="00866D37">
        <w:t>/с (для г. Крымска);</w:t>
      </w:r>
    </w:p>
    <w:p w:rsidR="002A43D2" w:rsidRPr="00866D37" w:rsidRDefault="002A43D2" w:rsidP="002A43D2">
      <w:pPr>
        <w:ind w:firstLine="708"/>
      </w:pPr>
      <w:r w:rsidRPr="00866D37">
        <w:t>3) Расчистка русел рек на расход 1% обеспеченности с устройством "сухого" водохранилища на балке Барабашева щель и без него.</w:t>
      </w:r>
    </w:p>
    <w:p w:rsidR="002A43D2" w:rsidRPr="00866D37" w:rsidRDefault="002A43D2" w:rsidP="002A43D2">
      <w:pPr>
        <w:ind w:firstLine="708"/>
      </w:pPr>
      <w:r w:rsidRPr="00866D37">
        <w:t>К мероприятиям по защите Крымского городского поселения так же относятся такие виды работ, как:</w:t>
      </w:r>
    </w:p>
    <w:p w:rsidR="002A43D2" w:rsidRPr="00866D37" w:rsidRDefault="002A43D2" w:rsidP="002A43D2">
      <w:pPr>
        <w:ind w:firstLine="708"/>
      </w:pPr>
      <w:r w:rsidRPr="00866D37">
        <w:t>-перенос коммуникаций, таких как связь, водопровод, канализация, газопровод, ЛЭП, в количестве 44шт.;</w:t>
      </w:r>
    </w:p>
    <w:p w:rsidR="002A43D2" w:rsidRPr="00866D37" w:rsidRDefault="002A43D2" w:rsidP="002A43D2">
      <w:pPr>
        <w:ind w:firstLine="708"/>
      </w:pPr>
      <w:r w:rsidRPr="00866D37">
        <w:t>-реконструкция автодорожных мостов на улице Новороссийской, улице Синева и улице Жукова;</w:t>
      </w:r>
    </w:p>
    <w:p w:rsidR="002A43D2" w:rsidRPr="00866D37" w:rsidRDefault="002A43D2" w:rsidP="002A43D2">
      <w:pPr>
        <w:ind w:firstLine="708"/>
      </w:pPr>
      <w:r w:rsidRPr="00866D37">
        <w:t>-реконструкция железнодорожного моста в г.</w:t>
      </w:r>
      <w:r>
        <w:t xml:space="preserve"> </w:t>
      </w:r>
      <w:r w:rsidRPr="00866D37">
        <w:t>Крымске;</w:t>
      </w:r>
    </w:p>
    <w:p w:rsidR="002A43D2" w:rsidRPr="00866D37" w:rsidRDefault="002A43D2" w:rsidP="002A43D2">
      <w:pPr>
        <w:ind w:firstLine="708"/>
      </w:pPr>
      <w:r w:rsidRPr="00866D37">
        <w:t xml:space="preserve">-создание системы мониторинга и оповещения населения в бассейнах рек. Мониторинг включает в себя установку автоматических гидропостов, автоматических осадкомеров, устройство постов наблюдений за уровнями подземных вод и постов наблюдений за влажностью грунтов. Данные об уровнях воды и о осадках поступают в краевой центр мониторинга паводковой ситуации. В случае наступления неблагоприятного или опасного явления предусмотрено </w:t>
      </w:r>
      <w:r w:rsidRPr="00866D37">
        <w:lastRenderedPageBreak/>
        <w:t>оповещение населения о ЧС через громкоговорители, установленные в различных частях города, расположенных таким образом, чтобы передаваемая информация была слышна во всем населенном пункте.</w:t>
      </w:r>
    </w:p>
    <w:p w:rsidR="002A43D2" w:rsidRPr="00866D37" w:rsidRDefault="002A43D2" w:rsidP="002A43D2">
      <w:pPr>
        <w:ind w:firstLine="708"/>
      </w:pPr>
      <w:r w:rsidRPr="00866D37">
        <w:t>- вынос капитальных объектов из зон строительства с учетом компенсационных затрат. В том числе жилых домов- 5 шт</w:t>
      </w:r>
      <w:r>
        <w:t>.</w:t>
      </w:r>
      <w:r w:rsidRPr="00866D37">
        <w:t>, хоз. построек – 6 шт</w:t>
      </w:r>
      <w:r>
        <w:t>.</w:t>
      </w:r>
      <w:r w:rsidRPr="00866D37">
        <w:t>, огородов – 1,11 га.</w:t>
      </w:r>
    </w:p>
    <w:p w:rsidR="002A43D2" w:rsidRPr="00866D37" w:rsidRDefault="002A43D2" w:rsidP="002A43D2">
      <w:pPr>
        <w:ind w:firstLine="708"/>
      </w:pPr>
      <w:r w:rsidRPr="00866D37">
        <w:t>По результатам сравнения для дальнейшей разработки принимается вариант № 3 без строительства “сухого”  водохранилища. как наиболее безопасный, отвечающий всем нормативным требованиям и минимальный по капиталовложениям.</w:t>
      </w:r>
    </w:p>
    <w:p w:rsidR="002A43D2" w:rsidRPr="00866D37" w:rsidRDefault="002A43D2" w:rsidP="002A43D2">
      <w:pPr>
        <w:ind w:firstLine="708"/>
      </w:pPr>
      <w:r w:rsidRPr="00866D37">
        <w:t xml:space="preserve">Работы по оптимизации варианта защиты  паводкоопасных территорий на реках Адагум, Баканка, Неберджай рассмотрены на </w:t>
      </w:r>
      <w:r>
        <w:t>со</w:t>
      </w:r>
      <w:r w:rsidRPr="00866D37">
        <w:t xml:space="preserve">вещениях у </w:t>
      </w:r>
      <w:r>
        <w:t>з</w:t>
      </w:r>
      <w:r w:rsidRPr="00866D37">
        <w:t xml:space="preserve">аместителя </w:t>
      </w:r>
      <w:r>
        <w:t>п</w:t>
      </w:r>
      <w:r w:rsidRPr="00866D37">
        <w:t xml:space="preserve">редседателя </w:t>
      </w:r>
      <w:r>
        <w:t>П</w:t>
      </w:r>
      <w:r w:rsidRPr="00866D37">
        <w:t xml:space="preserve">равительства Российской федерации Д.Н. Козака от 16 и 24 января </w:t>
      </w:r>
      <w:smartTag w:uri="urn:schemas-microsoft-com:office:smarttags" w:element="metricconverter">
        <w:smartTagPr>
          <w:attr w:name="ProductID" w:val="2013 г"/>
        </w:smartTagPr>
        <w:r w:rsidRPr="00866D37">
          <w:t>2013 г</w:t>
        </w:r>
      </w:smartTag>
      <w:r w:rsidRPr="00866D37">
        <w:t>. № ДК-П9-пр, на котором присутствовали представители всех заинтересованных министерств и ведомств, а также администрация Краснодарского края. По результатам совещания принято решение признать целесообразным реализацию варианта № 3 защиты Крымского района Краснодарского края от негативного воздействия вод рек Адагум, Неберджай, Баканка,</w:t>
      </w:r>
    </w:p>
    <w:p w:rsidR="002A43D2" w:rsidRPr="00866D37" w:rsidRDefault="002A43D2" w:rsidP="002A43D2">
      <w:r w:rsidRPr="00866D37">
        <w:t>В состав противопаводковых мероприятий в Крымском городском поселении входят следующие виды работ:</w:t>
      </w:r>
    </w:p>
    <w:p w:rsidR="002A43D2" w:rsidRPr="00866D37" w:rsidRDefault="002A43D2" w:rsidP="002A43D2">
      <w:r w:rsidRPr="00866D37">
        <w:t>- расчистка и расширение русла р.</w:t>
      </w:r>
      <w:r>
        <w:t xml:space="preserve"> </w:t>
      </w:r>
      <w:r w:rsidRPr="00866D37">
        <w:t xml:space="preserve">Адагум на всем протяжении  в том числе на участке восточного жилого района ширина русла по дну должна составлять по    участку 1 - </w:t>
      </w:r>
      <w:smartTag w:uri="urn:schemas-microsoft-com:office:smarttags" w:element="metricconverter">
        <w:smartTagPr>
          <w:attr w:name="ProductID" w:val="31 м"/>
        </w:smartTagPr>
        <w:r w:rsidRPr="00866D37">
          <w:t>31 м</w:t>
        </w:r>
      </w:smartTag>
      <w:r w:rsidRPr="00866D37">
        <w:t xml:space="preserve">, участку 2 - </w:t>
      </w:r>
      <w:smartTag w:uri="urn:schemas-microsoft-com:office:smarttags" w:element="metricconverter">
        <w:smartTagPr>
          <w:attr w:name="ProductID" w:val="35 м"/>
        </w:smartTagPr>
        <w:r w:rsidRPr="00866D37">
          <w:t>35 м</w:t>
        </w:r>
      </w:smartTag>
      <w:r w:rsidRPr="00866D37">
        <w:t xml:space="preserve">, участку 3 - </w:t>
      </w:r>
      <w:smartTag w:uri="urn:schemas-microsoft-com:office:smarttags" w:element="metricconverter">
        <w:smartTagPr>
          <w:attr w:name="ProductID" w:val="45 м"/>
        </w:smartTagPr>
        <w:r w:rsidRPr="00866D37">
          <w:t>45 м</w:t>
        </w:r>
      </w:smartTag>
      <w:r w:rsidRPr="00866D37">
        <w:t xml:space="preserve">, участку 4 - </w:t>
      </w:r>
      <w:smartTag w:uri="urn:schemas-microsoft-com:office:smarttags" w:element="metricconverter">
        <w:smartTagPr>
          <w:attr w:name="ProductID" w:val="35 м"/>
        </w:smartTagPr>
        <w:r w:rsidRPr="00866D37">
          <w:t>35 м</w:t>
        </w:r>
      </w:smartTag>
      <w:r w:rsidRPr="00866D37">
        <w:t xml:space="preserve">, участку 5 – </w:t>
      </w:r>
      <w:smartTag w:uri="urn:schemas-microsoft-com:office:smarttags" w:element="metricconverter">
        <w:smartTagPr>
          <w:attr w:name="ProductID" w:val="45 м"/>
        </w:smartTagPr>
        <w:r w:rsidRPr="00866D37">
          <w:t>45 м</w:t>
        </w:r>
      </w:smartTag>
      <w:r w:rsidRPr="00866D37">
        <w:t>, участку 6 – 51м.</w:t>
      </w:r>
    </w:p>
    <w:p w:rsidR="002A43D2" w:rsidRPr="00866D37" w:rsidRDefault="002A43D2" w:rsidP="002A43D2">
      <w:r w:rsidRPr="00866D37">
        <w:t>- расчистка и расширение русла р.</w:t>
      </w:r>
      <w:r>
        <w:t xml:space="preserve"> </w:t>
      </w:r>
      <w:r w:rsidRPr="00866D37">
        <w:t>Баканка на участке 1’ по дну должна составить 55 м.</w:t>
      </w:r>
    </w:p>
    <w:p w:rsidR="002A43D2" w:rsidRPr="00866D37" w:rsidRDefault="002A43D2" w:rsidP="002A43D2">
      <w:r w:rsidRPr="00866D37">
        <w:t xml:space="preserve">- обвалование русла реки дамбами из минерального грунта, шириной </w:t>
      </w:r>
      <w:smartTag w:uri="urn:schemas-microsoft-com:office:smarttags" w:element="metricconverter">
        <w:smartTagPr>
          <w:attr w:name="ProductID" w:val="4,5 м"/>
        </w:smartTagPr>
        <w:r w:rsidRPr="00866D37">
          <w:t>4,5 м</w:t>
        </w:r>
      </w:smartTag>
      <w:r w:rsidRPr="00866D37">
        <w:t xml:space="preserve"> и высотой в зависимости от рельефа местности от </w:t>
      </w:r>
      <w:smartTag w:uri="urn:schemas-microsoft-com:office:smarttags" w:element="metricconverter">
        <w:smartTagPr>
          <w:attr w:name="ProductID" w:val="0,5 м"/>
        </w:smartTagPr>
        <w:r w:rsidRPr="00866D37">
          <w:t>0,5 м</w:t>
        </w:r>
      </w:smartTag>
      <w:r w:rsidRPr="00866D37">
        <w:t xml:space="preserve"> до </w:t>
      </w:r>
      <w:smartTag w:uri="urn:schemas-microsoft-com:office:smarttags" w:element="metricconverter">
        <w:smartTagPr>
          <w:attr w:name="ProductID" w:val="2,5 м"/>
        </w:smartTagPr>
        <w:r w:rsidRPr="00866D37">
          <w:t>2,5 м</w:t>
        </w:r>
      </w:smartTag>
      <w:r w:rsidRPr="00866D37">
        <w:t xml:space="preserve">. Конструкция как трапециидального, так и прямоугольного сечения  предусматривает устройство эксплуатационного проезда, по обоим берегам реки шириной </w:t>
      </w:r>
      <w:smartTag w:uri="urn:schemas-microsoft-com:office:smarttags" w:element="metricconverter">
        <w:smartTagPr>
          <w:attr w:name="ProductID" w:val="4,5 м"/>
        </w:smartTagPr>
        <w:r w:rsidRPr="00866D37">
          <w:t>4,5 м</w:t>
        </w:r>
      </w:smartTag>
      <w:r w:rsidRPr="00866D37">
        <w:t>, которые совмещены с дамбами обвалования. Через 500-700м с дамб предусмотрены съезды. Данные дороги не предназначены  для общего пользования и должны быть использованы для эксплуатации русла р.</w:t>
      </w:r>
      <w:r>
        <w:t xml:space="preserve"> </w:t>
      </w:r>
      <w:r w:rsidRPr="00866D37">
        <w:t>Адагум, а так же для проезда специального транспорта (скорая помощь, полиция, пожарная служба) для чего предусмотрено дорожное покрытие.</w:t>
      </w:r>
    </w:p>
    <w:p w:rsidR="002A43D2" w:rsidRPr="00866D37" w:rsidRDefault="002A43D2" w:rsidP="002A43D2">
      <w:r w:rsidRPr="00866D37">
        <w:t xml:space="preserve">С целью безопасности русло реки по бровке дамбы обвалования огораживается металлическим ограждением. </w:t>
      </w:r>
    </w:p>
    <w:p w:rsidR="002A43D2" w:rsidRPr="00866D37" w:rsidRDefault="002A43D2" w:rsidP="002A43D2">
      <w:r w:rsidRPr="00866D37">
        <w:t xml:space="preserve">В центральной части города Крымска река Адагум застроена жилыми зданиями и промышленной застройкой. Расширение в этой части города русла </w:t>
      </w:r>
      <w:r w:rsidRPr="00866D37">
        <w:lastRenderedPageBreak/>
        <w:t xml:space="preserve">реки без больших объемов сносимых зданий и сооружений невозможно. Поэтому в центральной части города на длине </w:t>
      </w:r>
      <w:smartTag w:uri="urn:schemas-microsoft-com:office:smarttags" w:element="metricconverter">
        <w:smartTagPr>
          <w:attr w:name="ProductID" w:val="4,2 км"/>
        </w:smartTagPr>
        <w:r w:rsidRPr="00866D37">
          <w:t>4,2 км</w:t>
        </w:r>
      </w:smartTag>
      <w:r w:rsidRPr="00866D37">
        <w:t xml:space="preserve"> русло выполняется в виде лотка из монолитного железобетона. Ширина лотка в свету </w:t>
      </w:r>
      <w:smartTag w:uri="urn:schemas-microsoft-com:office:smarttags" w:element="metricconverter">
        <w:smartTagPr>
          <w:attr w:name="ProductID" w:val="35,0 м"/>
        </w:smartTagPr>
        <w:r w:rsidRPr="00866D37">
          <w:t>35,0 м</w:t>
        </w:r>
      </w:smartTag>
      <w:r w:rsidRPr="00866D37">
        <w:t>.</w:t>
      </w:r>
    </w:p>
    <w:p w:rsidR="002A43D2" w:rsidRPr="00866D37" w:rsidRDefault="002A43D2" w:rsidP="002A43D2">
      <w:r w:rsidRPr="00866D37">
        <w:t xml:space="preserve">Толщина вертикальных стенок лотка от </w:t>
      </w:r>
      <w:smartTag w:uri="urn:schemas-microsoft-com:office:smarttags" w:element="metricconverter">
        <w:smartTagPr>
          <w:attr w:name="ProductID" w:val="0,3 м"/>
        </w:smartTagPr>
        <w:r w:rsidRPr="00866D37">
          <w:t>0,3 м</w:t>
        </w:r>
      </w:smartTag>
      <w:r w:rsidRPr="00866D37">
        <w:t xml:space="preserve"> вверху до </w:t>
      </w:r>
      <w:smartTag w:uri="urn:schemas-microsoft-com:office:smarttags" w:element="metricconverter">
        <w:smartTagPr>
          <w:attr w:name="ProductID" w:val="0,75 м"/>
        </w:smartTagPr>
        <w:r w:rsidRPr="00866D37">
          <w:t>0,75 м</w:t>
        </w:r>
      </w:smartTag>
      <w:r w:rsidRPr="00866D37">
        <w:t xml:space="preserve"> в основании. Толщина днища колеблется от 0,75 до </w:t>
      </w:r>
      <w:smartTag w:uri="urn:schemas-microsoft-com:office:smarttags" w:element="metricconverter">
        <w:smartTagPr>
          <w:attr w:name="ProductID" w:val="0,45 м"/>
        </w:smartTagPr>
        <w:r w:rsidRPr="00866D37">
          <w:t>0,45 м</w:t>
        </w:r>
      </w:smartTag>
      <w:r w:rsidRPr="00866D37">
        <w:t xml:space="preserve">. Днище лотка имеет уклон </w:t>
      </w:r>
      <w:r w:rsidRPr="00866D37">
        <w:rPr>
          <w:lang w:val="en-US"/>
        </w:rPr>
        <w:t>i</w:t>
      </w:r>
      <w:r w:rsidRPr="00866D37">
        <w:t xml:space="preserve"> = 0,043 к центру лотка.</w:t>
      </w:r>
    </w:p>
    <w:p w:rsidR="002A43D2" w:rsidRPr="00866D37" w:rsidRDefault="002A43D2" w:rsidP="002A43D2">
      <w:r w:rsidRPr="00866D37">
        <w:t xml:space="preserve">На всем протяжении лоток разделен температурными швами через </w:t>
      </w:r>
      <w:smartTag w:uri="urn:schemas-microsoft-com:office:smarttags" w:element="metricconverter">
        <w:smartTagPr>
          <w:attr w:name="ProductID" w:val="20,0 м"/>
        </w:smartTagPr>
        <w:r w:rsidRPr="00866D37">
          <w:t>20,0 м</w:t>
        </w:r>
      </w:smartTag>
      <w:r w:rsidRPr="00866D37">
        <w:t>. По оси лотка на всем протяжении устроен температурный шов, который имеет конструкцию аналогичную горизонтальным швам днища лотка.</w:t>
      </w:r>
    </w:p>
    <w:p w:rsidR="002A43D2" w:rsidRPr="00866D37" w:rsidRDefault="002A43D2" w:rsidP="002A43D2">
      <w:r w:rsidRPr="00866D37">
        <w:t xml:space="preserve">Как и в земляном русле по обоим берегам реки устраиваются эксплуатационные проезды шириной </w:t>
      </w:r>
      <w:smartTag w:uri="urn:schemas-microsoft-com:office:smarttags" w:element="metricconverter">
        <w:smartTagPr>
          <w:attr w:name="ProductID" w:val="4,5 м"/>
        </w:smartTagPr>
        <w:r w:rsidRPr="00866D37">
          <w:t>4,5 м</w:t>
        </w:r>
      </w:smartTag>
      <w:r w:rsidRPr="00866D37">
        <w:t>.</w:t>
      </w:r>
    </w:p>
    <w:p w:rsidR="002A43D2" w:rsidRPr="00866D37" w:rsidRDefault="002A43D2" w:rsidP="002A43D2">
      <w:r w:rsidRPr="00866D37">
        <w:t xml:space="preserve">Для разгрузки грунтовых вод в теле лотка выполнены дренажные отверстия. В стенках лотка отверстия выполнены из стальных труб </w:t>
      </w:r>
      <w:r w:rsidRPr="00866D37">
        <w:sym w:font="Symbol" w:char="F0C6"/>
      </w:r>
      <w:r w:rsidRPr="00866D37">
        <w:t xml:space="preserve"> </w:t>
      </w:r>
      <w:smartTag w:uri="urn:schemas-microsoft-com:office:smarttags" w:element="metricconverter">
        <w:smartTagPr>
          <w:attr w:name="ProductID" w:val="100 мм"/>
        </w:smartTagPr>
        <w:r w:rsidRPr="00866D37">
          <w:t>100 мм</w:t>
        </w:r>
      </w:smartTag>
      <w:r w:rsidRPr="00866D37">
        <w:t xml:space="preserve">, которые находятся на высоте </w:t>
      </w:r>
      <w:smartTag w:uri="urn:schemas-microsoft-com:office:smarttags" w:element="metricconverter">
        <w:smartTagPr>
          <w:attr w:name="ProductID" w:val="0,5 м"/>
        </w:smartTagPr>
        <w:r w:rsidRPr="00866D37">
          <w:t>0,5 м</w:t>
        </w:r>
      </w:smartTag>
      <w:r w:rsidRPr="00866D37">
        <w:t xml:space="preserve"> от днища лотка с шагом по длине лотка через </w:t>
      </w:r>
      <w:smartTag w:uri="urn:schemas-microsoft-com:office:smarttags" w:element="metricconverter">
        <w:smartTagPr>
          <w:attr w:name="ProductID" w:val="8,0 м"/>
        </w:smartTagPr>
        <w:r w:rsidRPr="00866D37">
          <w:t>8,0 м</w:t>
        </w:r>
      </w:smartTag>
      <w:r w:rsidRPr="00866D37">
        <w:t xml:space="preserve">. С внутренней стороны лотка дренажное отверстие закрыто решеткой из арматуры </w:t>
      </w:r>
      <w:r w:rsidRPr="00866D37">
        <w:sym w:font="Symbol" w:char="F0C6"/>
      </w:r>
      <w:r w:rsidRPr="00866D37">
        <w:t xml:space="preserve"> </w:t>
      </w:r>
      <w:smartTag w:uri="urn:schemas-microsoft-com:office:smarttags" w:element="metricconverter">
        <w:smartTagPr>
          <w:attr w:name="ProductID" w:val="6 мм"/>
        </w:smartTagPr>
        <w:r w:rsidRPr="00866D37">
          <w:t>6 мм</w:t>
        </w:r>
      </w:smartTag>
      <w:r w:rsidRPr="00866D37">
        <w:t xml:space="preserve"> с шагом </w:t>
      </w:r>
      <w:smartTag w:uri="urn:schemas-microsoft-com:office:smarttags" w:element="metricconverter">
        <w:smartTagPr>
          <w:attr w:name="ProductID" w:val="2,0 см"/>
        </w:smartTagPr>
        <w:r w:rsidRPr="00866D37">
          <w:t>2,0 см</w:t>
        </w:r>
      </w:smartTag>
      <w:r w:rsidRPr="00866D37">
        <w:t xml:space="preserve">. Дренажные трубки обсыпаны ГПС для предотвращения суффозионных процессов. В днище лотка также имеются разгрузочные  окна размером 40х40 см с шагом </w:t>
      </w:r>
      <w:smartTag w:uri="urn:schemas-microsoft-com:office:smarttags" w:element="metricconverter">
        <w:smartTagPr>
          <w:attr w:name="ProductID" w:val="5,0 м"/>
        </w:smartTagPr>
        <w:r w:rsidRPr="00866D37">
          <w:t>5,0 м</w:t>
        </w:r>
      </w:smartTag>
      <w:r w:rsidRPr="00866D37">
        <w:t>. Разгрузочные окна засыпаны фильтрующим материалом в виде обратного фильтра и сверху закрыты металлическими решетками.</w:t>
      </w:r>
    </w:p>
    <w:p w:rsidR="002A43D2" w:rsidRPr="00866D37" w:rsidRDefault="002A43D2" w:rsidP="002A43D2">
      <w:r w:rsidRPr="00866D37">
        <w:t xml:space="preserve">Учитывая, что ширина реки по дну в земном русле и в бетонном лотке не одинакова, для создания благоприятных гидравлических условий на входном и выходном участке лотка предусмотрены переходные участки из монолитного железобетона, причем выходной участок имеет водобойный колодец глубиной </w:t>
      </w:r>
      <w:smartTag w:uri="urn:schemas-microsoft-com:office:smarttags" w:element="metricconverter">
        <w:smartTagPr>
          <w:attr w:name="ProductID" w:val="1,5 м"/>
        </w:smartTagPr>
        <w:r w:rsidRPr="00866D37">
          <w:t>1,5 м</w:t>
        </w:r>
      </w:smartTag>
      <w:r w:rsidRPr="00866D37">
        <w:t>. Угол сужения и расширения русла составляет 22</w:t>
      </w:r>
      <w:r w:rsidRPr="00866D37">
        <w:sym w:font="Symbol" w:char="F0B0"/>
      </w:r>
      <w:r w:rsidRPr="00866D37">
        <w:t>.</w:t>
      </w:r>
    </w:p>
    <w:p w:rsidR="002A43D2" w:rsidRPr="00866D37" w:rsidRDefault="002A43D2" w:rsidP="002A43D2">
      <w:pPr>
        <w:ind w:firstLine="708"/>
      </w:pPr>
      <w:r w:rsidRPr="00866D37">
        <w:t>Далее сечение реки возвращается к трапециидальному руслу. Для предотвращения размыва земляного русла реки на критически опасных участках (крупные излучины, слабые грунты в основании и в бортах) выполняются участки каменного крепления, так же каменное крепление предусматривается на участках сопряжения земляного русла с железобетонными лотками.</w:t>
      </w:r>
    </w:p>
    <w:p w:rsidR="002A43D2" w:rsidRPr="00866D37" w:rsidRDefault="002A43D2" w:rsidP="002A43D2">
      <w:pPr>
        <w:ind w:firstLine="708"/>
      </w:pPr>
      <w:r w:rsidRPr="00866D37">
        <w:t>На участках русла, обвалованных дамбами, предусматривается устройство ливнеотводных сооружений для отведения ливневых стоков с прилегающих территорий в русло реки.</w:t>
      </w:r>
    </w:p>
    <w:p w:rsidR="002A43D2" w:rsidRPr="00866D37" w:rsidRDefault="002A43D2" w:rsidP="002A43D2">
      <w:pPr>
        <w:ind w:firstLine="708"/>
      </w:pPr>
      <w:r w:rsidRPr="00866D37">
        <w:t>В конструктивном отношении ливнеотводное сооружение выполнено в виде металлической трубы диаметром 200 м с уклоном 0,06, уложенной в основани</w:t>
      </w:r>
      <w:r w:rsidR="00AA1B5F">
        <w:t>е</w:t>
      </w:r>
      <w:r w:rsidRPr="00866D37">
        <w:t xml:space="preserve"> дамбы обвалования. Вдоль сухого откоса дамбы обвалования имеются ливневые канавки размером по верху 0,5 м и уклоном по существующим отметкам местности. Входная часть ливнепропускного сооружения закреплена камнем.</w:t>
      </w:r>
    </w:p>
    <w:p w:rsidR="002A43D2" w:rsidRPr="00866D37" w:rsidRDefault="002A43D2" w:rsidP="002A43D2">
      <w:pPr>
        <w:ind w:firstLine="708"/>
      </w:pPr>
      <w:r w:rsidRPr="00866D37">
        <w:lastRenderedPageBreak/>
        <w:t>На выходной части устроен обратный клапан, позволяющий перекрывать отверстие трубы при превышении критических отметок в русле реки. Ниже входного оголовка откос выполнен в виде каменного крепления с устройством упорного зуба в дне реки, ширина крепления 1,5 м.</w:t>
      </w:r>
    </w:p>
    <w:p w:rsidR="002A43D2" w:rsidRPr="00866D37" w:rsidRDefault="002A43D2" w:rsidP="002A43D2">
      <w:r w:rsidRPr="00866D37">
        <w:t xml:space="preserve">Работы по расчистке русла выполняются с использованием землеройной техники (бульдозеры и экскаваторы). Грунт расчистки вывозится за пределы города на расстояние до </w:t>
      </w:r>
      <w:smartTag w:uri="urn:schemas-microsoft-com:office:smarttags" w:element="metricconverter">
        <w:smartTagPr>
          <w:attr w:name="ProductID" w:val="20 км"/>
        </w:smartTagPr>
        <w:r w:rsidRPr="00866D37">
          <w:t>20 км</w:t>
        </w:r>
      </w:smartTag>
      <w:r w:rsidRPr="00866D37">
        <w:t xml:space="preserve"> в места согласованные  с администрацией г. Крымска. Часть минеральных грунтов используется для отсыпки дамб обвалования реки.</w:t>
      </w:r>
    </w:p>
    <w:p w:rsidR="002A43D2" w:rsidRPr="00866D37" w:rsidRDefault="002A43D2" w:rsidP="002A43D2">
      <w:r w:rsidRPr="00866D37">
        <w:t>Глубина расчистки и уклоны русла определены с учетом пропуска паводка 1%-ой обеспеченности, а так же параметров Варнавинского водохранилища.</w:t>
      </w:r>
    </w:p>
    <w:p w:rsidR="002A43D2" w:rsidRPr="00866D37" w:rsidRDefault="002A43D2" w:rsidP="002A43D2">
      <w:pPr>
        <w:widowControl w:val="0"/>
        <w:ind w:firstLine="705"/>
      </w:pPr>
      <w:r w:rsidRPr="00866D37">
        <w:rPr>
          <w:b/>
          <w:i/>
        </w:rPr>
        <w:t>После выполнения рассматриваемых мероприятий по защите территории, зона затопления при паводке 1% обеспеченности на р.</w:t>
      </w:r>
      <w:r>
        <w:rPr>
          <w:b/>
          <w:i/>
        </w:rPr>
        <w:t xml:space="preserve"> </w:t>
      </w:r>
      <w:r w:rsidRPr="00866D37">
        <w:rPr>
          <w:b/>
          <w:i/>
        </w:rPr>
        <w:t>Адагум отсутствует.</w:t>
      </w:r>
      <w:r w:rsidRPr="00866D37">
        <w:t xml:space="preserve"> Таким образом, рассматриваемая территория инженерной подготовки получит противопаводковую защиту.</w:t>
      </w:r>
    </w:p>
    <w:p w:rsidR="002A43D2" w:rsidRDefault="002A43D2" w:rsidP="002A43D2">
      <w:pPr>
        <w:widowControl w:val="0"/>
        <w:ind w:firstLine="705"/>
      </w:pPr>
      <w:r w:rsidRPr="00866D37">
        <w:t>Технические мероприятия по защите территории Крымского городского поселения</w:t>
      </w:r>
      <w:r w:rsidR="00AA1B5F">
        <w:t>,</w:t>
      </w:r>
      <w:r w:rsidRPr="00866D37">
        <w:t xml:space="preserve"> представленные в данной работе</w:t>
      </w:r>
      <w:r w:rsidR="00AA1B5F">
        <w:t>,</w:t>
      </w:r>
      <w:r w:rsidRPr="00866D37">
        <w:t xml:space="preserve"> были выполнены ОАО “ Кубаньводпроект ” в составе проектной документации “Защита территорий Крымского района Краснодарского края от негативного воздействия вод рек Адагум, Неберджай, Баканка”. Данный проект прошел ГАУ КК “Краснодаркрайгосэкспертизу”. Полный объем полученного положительного заключения экспертизы находится в архиве ОАО “Кубаньводпроект”.</w:t>
      </w:r>
    </w:p>
    <w:p w:rsidR="002A43D2" w:rsidRDefault="002A43D2" w:rsidP="004D716A">
      <w:pPr>
        <w:jc w:val="left"/>
        <w:rPr>
          <w:b/>
        </w:rPr>
      </w:pPr>
      <w:r w:rsidRPr="00866D37">
        <w:rPr>
          <w:b/>
        </w:rPr>
        <w:t>Мероприятия по отводу поверхностных вод</w:t>
      </w:r>
      <w:r w:rsidR="004D716A">
        <w:rPr>
          <w:b/>
        </w:rPr>
        <w:t xml:space="preserve">. </w:t>
      </w:r>
      <w:r w:rsidRPr="00866D37">
        <w:rPr>
          <w:b/>
        </w:rPr>
        <w:t>Строительство сети ливневой канализации с сооружениями</w:t>
      </w:r>
      <w:r w:rsidR="004D716A">
        <w:rPr>
          <w:b/>
        </w:rPr>
        <w:t xml:space="preserve">. </w:t>
      </w:r>
      <w:r w:rsidRPr="00866D37">
        <w:rPr>
          <w:b/>
        </w:rPr>
        <w:t>Организация поверхностного стока</w:t>
      </w:r>
    </w:p>
    <w:p w:rsidR="002A43D2" w:rsidRPr="00866D37" w:rsidRDefault="002A43D2" w:rsidP="002A43D2">
      <w:r w:rsidRPr="00866D37">
        <w:t xml:space="preserve">Организация полного и быстрого отвода поверхностного стока с застроенных и перспективных территорий является одним из важнейших элементов системы мероприятий по охране окружающей среды, благоустройству и инженерной подготовки  местности. </w:t>
      </w:r>
    </w:p>
    <w:p w:rsidR="002A43D2" w:rsidRPr="00866D37" w:rsidRDefault="002A43D2" w:rsidP="002A43D2">
      <w:pPr>
        <w:rPr>
          <w:i/>
        </w:rPr>
      </w:pPr>
      <w:r w:rsidRPr="00866D37">
        <w:t>При разработке генплана дождевой канализации учте</w:t>
      </w:r>
      <w:r>
        <w:t>ны перспективы развития</w:t>
      </w:r>
      <w:r w:rsidRPr="00866D37">
        <w:t xml:space="preserve"> г. Крымска и использовались существующие водоотводящие тракты для водоотведения в р.</w:t>
      </w:r>
      <w:r w:rsidR="004D716A">
        <w:t xml:space="preserve"> </w:t>
      </w:r>
      <w:r w:rsidRPr="00866D37">
        <w:t>Адагум.</w:t>
      </w:r>
    </w:p>
    <w:p w:rsidR="002A43D2" w:rsidRPr="00866D37" w:rsidRDefault="002A43D2" w:rsidP="002A43D2">
      <w:pPr>
        <w:shd w:val="clear" w:color="auto" w:fill="FFFFFF"/>
        <w:tabs>
          <w:tab w:val="left" w:pos="9360"/>
        </w:tabs>
        <w:ind w:left="48" w:firstLine="595"/>
      </w:pPr>
      <w:r w:rsidRPr="00866D37">
        <w:t>Для ликвидации подтопления и затопления жилой зоны г. Крымска проектом рекомендуются следующие мероприятия:</w:t>
      </w:r>
    </w:p>
    <w:p w:rsidR="002A43D2" w:rsidRPr="00866D37" w:rsidRDefault="002A43D2" w:rsidP="002A43D2">
      <w:pPr>
        <w:shd w:val="clear" w:color="auto" w:fill="FFFFFF"/>
        <w:tabs>
          <w:tab w:val="left" w:pos="9360"/>
        </w:tabs>
        <w:ind w:left="48" w:firstLine="595"/>
      </w:pPr>
      <w:r w:rsidRPr="00866D37">
        <w:t>– восстановление естественных водотоков внутри застроенной и застраиваемой территорий, очистка от камыша, сорной растительности и завалов;</w:t>
      </w:r>
    </w:p>
    <w:p w:rsidR="002A43D2" w:rsidRPr="00866D37" w:rsidRDefault="002A43D2" w:rsidP="002A43D2">
      <w:pPr>
        <w:shd w:val="clear" w:color="auto" w:fill="FFFFFF"/>
        <w:tabs>
          <w:tab w:val="left" w:pos="9360"/>
        </w:tabs>
        <w:ind w:left="48" w:firstLine="595"/>
      </w:pPr>
      <w:r w:rsidRPr="00866D37">
        <w:t>– строительство сети ливневой канализации с необходимыми очистными сооружениями;</w:t>
      </w:r>
    </w:p>
    <w:p w:rsidR="002A43D2" w:rsidRPr="00866D37" w:rsidRDefault="002A43D2" w:rsidP="002A43D2">
      <w:pPr>
        <w:shd w:val="clear" w:color="auto" w:fill="FFFFFF"/>
        <w:tabs>
          <w:tab w:val="left" w:pos="9360"/>
        </w:tabs>
        <w:ind w:left="48" w:firstLine="595"/>
      </w:pPr>
      <w:r w:rsidRPr="00866D37">
        <w:t>–   строительство нагорных каналов;</w:t>
      </w:r>
    </w:p>
    <w:p w:rsidR="002A43D2" w:rsidRPr="00866D37" w:rsidRDefault="002A43D2" w:rsidP="002A43D2">
      <w:pPr>
        <w:shd w:val="clear" w:color="auto" w:fill="FFFFFF"/>
        <w:tabs>
          <w:tab w:val="left" w:pos="9360"/>
        </w:tabs>
        <w:ind w:left="48" w:firstLine="595"/>
      </w:pPr>
      <w:r w:rsidRPr="00866D37">
        <w:t>–  планировка территории с подсыпкой в нужном объеме;</w:t>
      </w:r>
    </w:p>
    <w:p w:rsidR="002A43D2" w:rsidRPr="00866D37" w:rsidRDefault="002A43D2" w:rsidP="002A43D2">
      <w:pPr>
        <w:shd w:val="clear" w:color="auto" w:fill="FFFFFF"/>
        <w:tabs>
          <w:tab w:val="left" w:pos="9360"/>
        </w:tabs>
        <w:ind w:left="48" w:firstLine="595"/>
      </w:pPr>
      <w:r w:rsidRPr="00866D37">
        <w:lastRenderedPageBreak/>
        <w:t>– строительство водопропускных сооружений на всех искусственных и естественных переездах с расходом, исключающим подтопление прилегающих площадей;</w:t>
      </w:r>
    </w:p>
    <w:p w:rsidR="002A43D2" w:rsidRPr="00866D37" w:rsidRDefault="002A43D2" w:rsidP="002A43D2">
      <w:pPr>
        <w:shd w:val="clear" w:color="auto" w:fill="FFFFFF"/>
        <w:tabs>
          <w:tab w:val="left" w:pos="9360"/>
        </w:tabs>
        <w:ind w:left="48" w:firstLine="595"/>
      </w:pPr>
      <w:r w:rsidRPr="00866D37">
        <w:t>В плановом и высотном положении г.</w:t>
      </w:r>
      <w:r w:rsidR="005D7D18">
        <w:t xml:space="preserve"> </w:t>
      </w:r>
      <w:r w:rsidRPr="00866D37">
        <w:t>Крымск разбит на зоны, тяготеющие к различным водоприемникам.</w:t>
      </w:r>
    </w:p>
    <w:p w:rsidR="002A43D2" w:rsidRPr="00BA59B2" w:rsidRDefault="002A43D2" w:rsidP="007F3D26">
      <w:pPr>
        <w:jc w:val="right"/>
      </w:pPr>
      <w:r w:rsidRPr="00BA59B2">
        <w:t xml:space="preserve">Таблица </w:t>
      </w:r>
      <w:r w:rsidR="000E12F1">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519"/>
        <w:gridCol w:w="1327"/>
        <w:gridCol w:w="2096"/>
        <w:gridCol w:w="3686"/>
      </w:tblGrid>
      <w:tr w:rsidR="002A43D2" w:rsidRPr="00155EEF" w:rsidTr="00B75458">
        <w:trPr>
          <w:tblHeader/>
        </w:trPr>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Зона водо-отведения</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Номер водосборно-го бассейна</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Площадь водосбора, га</w:t>
            </w:r>
          </w:p>
        </w:tc>
        <w:tc>
          <w:tcPr>
            <w:tcW w:w="210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Водоприемник</w:t>
            </w:r>
          </w:p>
        </w:tc>
        <w:tc>
          <w:tcPr>
            <w:tcW w:w="3762"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Границы охватываемой территории</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1-7</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780</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левый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северо-западная и центральная части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2</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8</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141</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существующий сбросной канал</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северо-западная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3</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9</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109</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существующий сбросной канал</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северная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4</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10</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110</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левый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северная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5</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11</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690</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правый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северо-восточная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6</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12,13</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671</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правый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восточная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14</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125</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левый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х.</w:t>
            </w:r>
            <w:r w:rsidR="005A406F">
              <w:rPr>
                <w:sz w:val="24"/>
                <w:szCs w:val="24"/>
              </w:rPr>
              <w:t xml:space="preserve"> </w:t>
            </w:r>
            <w:r w:rsidRPr="00785C98">
              <w:rPr>
                <w:sz w:val="24"/>
                <w:szCs w:val="24"/>
              </w:rPr>
              <w:t>Верхнеадагум</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15</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37</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Нагорный канал НК6</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западная часть г.</w:t>
            </w:r>
            <w:r w:rsidR="005A406F">
              <w:rPr>
                <w:sz w:val="24"/>
                <w:szCs w:val="24"/>
              </w:rPr>
              <w:t xml:space="preserve"> </w:t>
            </w:r>
            <w:r w:rsidRPr="00785C98">
              <w:rPr>
                <w:sz w:val="24"/>
                <w:szCs w:val="24"/>
              </w:rPr>
              <w:t>Крымска, новый микрорайон</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16</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16</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Сухой водоем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западная часть г.</w:t>
            </w:r>
            <w:r w:rsidR="005A406F">
              <w:rPr>
                <w:sz w:val="24"/>
                <w:szCs w:val="24"/>
              </w:rPr>
              <w:t xml:space="preserve"> </w:t>
            </w:r>
            <w:r w:rsidRPr="00785C98">
              <w:rPr>
                <w:sz w:val="24"/>
                <w:szCs w:val="24"/>
              </w:rPr>
              <w:t>Крымска, новый микрорайон</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17</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35</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Существующий</w:t>
            </w:r>
          </w:p>
          <w:p w:rsidR="002A43D2" w:rsidRPr="00785C98" w:rsidRDefault="002A43D2" w:rsidP="00785C98">
            <w:pPr>
              <w:spacing w:line="240" w:lineRule="auto"/>
              <w:ind w:firstLine="34"/>
              <w:rPr>
                <w:sz w:val="24"/>
                <w:szCs w:val="24"/>
              </w:rPr>
            </w:pPr>
            <w:r w:rsidRPr="00785C98">
              <w:rPr>
                <w:sz w:val="24"/>
                <w:szCs w:val="24"/>
              </w:rPr>
              <w:t>пруд</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западная часть г.</w:t>
            </w:r>
            <w:r w:rsidR="005A406F">
              <w:rPr>
                <w:sz w:val="24"/>
                <w:szCs w:val="24"/>
              </w:rPr>
              <w:t xml:space="preserve"> </w:t>
            </w:r>
            <w:r w:rsidRPr="00785C98">
              <w:rPr>
                <w:sz w:val="24"/>
                <w:szCs w:val="24"/>
              </w:rPr>
              <w:t>Крымска, новый микрорайон</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18</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47</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существующий сбросной канал</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западная часть г.</w:t>
            </w:r>
            <w:r w:rsidR="005A406F">
              <w:rPr>
                <w:sz w:val="24"/>
                <w:szCs w:val="24"/>
              </w:rPr>
              <w:t xml:space="preserve"> </w:t>
            </w:r>
            <w:r w:rsidRPr="00785C98">
              <w:rPr>
                <w:sz w:val="24"/>
                <w:szCs w:val="24"/>
              </w:rPr>
              <w:t>Крымска, новый микрорайон</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19</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59</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р.</w:t>
            </w:r>
            <w:r w:rsidR="00B75458">
              <w:rPr>
                <w:sz w:val="24"/>
                <w:szCs w:val="24"/>
              </w:rPr>
              <w:t xml:space="preserve"> </w:t>
            </w:r>
            <w:r w:rsidRPr="00785C98">
              <w:rPr>
                <w:sz w:val="24"/>
                <w:szCs w:val="24"/>
              </w:rPr>
              <w:t>Вторая</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восточная часть г.</w:t>
            </w:r>
            <w:r w:rsidR="005A406F">
              <w:rPr>
                <w:sz w:val="24"/>
                <w:szCs w:val="24"/>
              </w:rPr>
              <w:t xml:space="preserve"> </w:t>
            </w:r>
            <w:r w:rsidRPr="00785C98">
              <w:rPr>
                <w:sz w:val="24"/>
                <w:szCs w:val="24"/>
              </w:rPr>
              <w:t>Крымска</w:t>
            </w:r>
          </w:p>
        </w:tc>
      </w:tr>
      <w:tr w:rsidR="002A43D2" w:rsidRPr="00155EEF" w:rsidTr="00E828B3">
        <w:tc>
          <w:tcPr>
            <w:tcW w:w="126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7</w:t>
            </w:r>
          </w:p>
        </w:tc>
        <w:tc>
          <w:tcPr>
            <w:tcW w:w="1520"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20,21,22</w:t>
            </w:r>
          </w:p>
        </w:tc>
        <w:tc>
          <w:tcPr>
            <w:tcW w:w="1235" w:type="dxa"/>
            <w:shd w:val="clear" w:color="auto" w:fill="auto"/>
          </w:tcPr>
          <w:p w:rsidR="002A43D2" w:rsidRPr="00785C98" w:rsidRDefault="002A43D2" w:rsidP="00785C98">
            <w:pPr>
              <w:spacing w:line="240" w:lineRule="auto"/>
              <w:ind w:firstLine="34"/>
              <w:jc w:val="center"/>
              <w:rPr>
                <w:sz w:val="24"/>
                <w:szCs w:val="24"/>
              </w:rPr>
            </w:pPr>
            <w:r w:rsidRPr="00785C98">
              <w:rPr>
                <w:sz w:val="24"/>
                <w:szCs w:val="24"/>
              </w:rPr>
              <w:t>418</w:t>
            </w:r>
          </w:p>
        </w:tc>
        <w:tc>
          <w:tcPr>
            <w:tcW w:w="2105" w:type="dxa"/>
            <w:shd w:val="clear" w:color="auto" w:fill="auto"/>
          </w:tcPr>
          <w:p w:rsidR="002A43D2" w:rsidRPr="00785C98" w:rsidRDefault="002A43D2" w:rsidP="00785C98">
            <w:pPr>
              <w:spacing w:line="240" w:lineRule="auto"/>
              <w:ind w:firstLine="34"/>
              <w:rPr>
                <w:sz w:val="24"/>
                <w:szCs w:val="24"/>
              </w:rPr>
            </w:pPr>
            <w:r w:rsidRPr="00785C98">
              <w:rPr>
                <w:sz w:val="24"/>
                <w:szCs w:val="24"/>
              </w:rPr>
              <w:t>правый берег р.</w:t>
            </w:r>
            <w:r w:rsidR="00B75458">
              <w:rPr>
                <w:sz w:val="24"/>
                <w:szCs w:val="24"/>
              </w:rPr>
              <w:t xml:space="preserve"> </w:t>
            </w:r>
            <w:r w:rsidRPr="00785C98">
              <w:rPr>
                <w:sz w:val="24"/>
                <w:szCs w:val="24"/>
              </w:rPr>
              <w:t>Адагум</w:t>
            </w:r>
          </w:p>
        </w:tc>
        <w:tc>
          <w:tcPr>
            <w:tcW w:w="3762" w:type="dxa"/>
            <w:shd w:val="clear" w:color="auto" w:fill="auto"/>
          </w:tcPr>
          <w:p w:rsidR="002A43D2" w:rsidRPr="00785C98" w:rsidRDefault="002A43D2" w:rsidP="00785C98">
            <w:pPr>
              <w:spacing w:line="240" w:lineRule="auto"/>
              <w:ind w:firstLine="34"/>
              <w:rPr>
                <w:sz w:val="24"/>
                <w:szCs w:val="24"/>
              </w:rPr>
            </w:pPr>
            <w:r w:rsidRPr="00785C98">
              <w:rPr>
                <w:sz w:val="24"/>
                <w:szCs w:val="24"/>
              </w:rPr>
              <w:t>южная часть г.</w:t>
            </w:r>
            <w:r w:rsidR="005A406F">
              <w:rPr>
                <w:sz w:val="24"/>
                <w:szCs w:val="24"/>
              </w:rPr>
              <w:t xml:space="preserve"> </w:t>
            </w:r>
            <w:r w:rsidRPr="00785C98">
              <w:rPr>
                <w:sz w:val="24"/>
                <w:szCs w:val="24"/>
              </w:rPr>
              <w:t>Крымска</w:t>
            </w:r>
          </w:p>
        </w:tc>
      </w:tr>
    </w:tbl>
    <w:p w:rsidR="002A43D2" w:rsidRPr="00155EEF" w:rsidRDefault="002A43D2" w:rsidP="002A43D2">
      <w:pPr>
        <w:shd w:val="clear" w:color="auto" w:fill="FFFFFF"/>
        <w:tabs>
          <w:tab w:val="left" w:pos="9360"/>
        </w:tabs>
        <w:spacing w:line="360" w:lineRule="auto"/>
        <w:ind w:left="48" w:right="88" w:firstLine="595"/>
        <w:rPr>
          <w:sz w:val="26"/>
          <w:szCs w:val="26"/>
        </w:rPr>
      </w:pPr>
    </w:p>
    <w:p w:rsidR="002A43D2" w:rsidRPr="00BA59B2" w:rsidRDefault="002A43D2" w:rsidP="00B75458">
      <w:pPr>
        <w:shd w:val="clear" w:color="auto" w:fill="FFFFFF"/>
        <w:tabs>
          <w:tab w:val="left" w:pos="9360"/>
        </w:tabs>
        <w:ind w:left="48" w:right="-92" w:firstLine="595"/>
      </w:pPr>
      <w:r w:rsidRPr="00BA59B2">
        <w:t xml:space="preserve">При определении границ бассейнов и трассировки главных коллекторов учитывалось размещение водоприемника поверхностного стока. </w:t>
      </w:r>
    </w:p>
    <w:p w:rsidR="002A43D2" w:rsidRPr="00BA59B2" w:rsidRDefault="002A43D2" w:rsidP="00B75458">
      <w:pPr>
        <w:ind w:right="-92"/>
      </w:pPr>
      <w:r w:rsidRPr="00BA59B2">
        <w:t>Исходя из морфологических особенностей территории города, сложившейся застройки  и перспектив развития, в пределах города выделено 22 водосборных бассейн</w:t>
      </w:r>
      <w:r w:rsidR="00B75458">
        <w:t>а</w:t>
      </w:r>
      <w:r w:rsidRPr="00BA59B2">
        <w:t xml:space="preserve"> и разработаны схемы отвода поверхностного стока в каждом из них. Схема стока по водосборным бассейнам и городу в целом выполнена на основании изучения топографических материалов, характера застройки, положения водоприемников и их уровенного режима. </w:t>
      </w:r>
    </w:p>
    <w:p w:rsidR="002A43D2" w:rsidRPr="00BA59B2" w:rsidRDefault="002A43D2" w:rsidP="00B75458">
      <w:r w:rsidRPr="00BA59B2">
        <w:t>Перехват поверхностных вод, поступающих с сопредельных территорий осуществляется нагорными каналами, которые проходят выше защищаемой территории.  Поверхностные воды с нагорной части, в западной части города, предусматривается отвести нагорным каналом НК1 непосредственно в р.</w:t>
      </w:r>
      <w:r>
        <w:t xml:space="preserve"> </w:t>
      </w:r>
      <w:r w:rsidRPr="00BA59B2">
        <w:t xml:space="preserve">Адагум </w:t>
      </w:r>
      <w:r w:rsidRPr="00BA59B2">
        <w:lastRenderedPageBreak/>
        <w:t>без очистки, поскольку они не несут в себе загрязнений, присущих городскому стоку. Поверхностные воды с нагорной части, отводящиеся нагорными каналами (НК2 – НК6) идут в ливневые коллекторы далее на очистку. Откосы и дно канала должны быть защищены от размывания, это достигается выдерживанием определенного уклона лотка канала, а также применением соответствующих облицовок.</w:t>
      </w:r>
    </w:p>
    <w:p w:rsidR="002A43D2" w:rsidRPr="00BA59B2" w:rsidRDefault="002A43D2" w:rsidP="00B75458">
      <w:pPr>
        <w:shd w:val="clear" w:color="auto" w:fill="FFFFFF"/>
        <w:tabs>
          <w:tab w:val="left" w:pos="9360"/>
        </w:tabs>
        <w:ind w:left="48" w:right="88" w:firstLine="595"/>
      </w:pPr>
      <w:r w:rsidRPr="00BA59B2">
        <w:t>В каждом бассейне проходит главный коллектор. Он принимает поверхностный сток с прилегающей территории и отводит в водоприемник.</w:t>
      </w:r>
    </w:p>
    <w:p w:rsidR="002A43D2" w:rsidRPr="00BA59B2" w:rsidRDefault="002A43D2" w:rsidP="00B75458">
      <w:pPr>
        <w:shd w:val="clear" w:color="auto" w:fill="FFFFFF"/>
        <w:tabs>
          <w:tab w:val="left" w:pos="9360"/>
        </w:tabs>
        <w:ind w:left="48" w:right="88" w:firstLine="595"/>
      </w:pPr>
      <w:r w:rsidRPr="00BA59B2">
        <w:t>К главному коллектору поверхностный сток транспортируется уличными коллекторами. Внутри кварталов вода собирается в открытые внутриквартальные лотки.</w:t>
      </w:r>
    </w:p>
    <w:p w:rsidR="002A43D2" w:rsidRPr="00BA59B2" w:rsidRDefault="002A43D2" w:rsidP="002A43D2">
      <w:r w:rsidRPr="00BA59B2">
        <w:t>Согласно СНиП 2.06.15-86 в районах 1-2 этажной застройки внутриквартальные кюветы допускается строить открытыми. Основными элементами водоотводящей сети приняты кюветы, расположенные  с двух сторон уличных дорог. В зависимости от расхода они  устраиваются в ж/б лотках соответствующего сечения.</w:t>
      </w:r>
    </w:p>
    <w:p w:rsidR="002A43D2" w:rsidRPr="00BA59B2" w:rsidRDefault="002A43D2" w:rsidP="002A43D2">
      <w:r w:rsidRPr="00BA59B2">
        <w:t>Водосборную и транспортирующую сеть в секторе многоэтажной застройки рекомендуется выполнять закрытого типа: из железобетонных безнапорных труб ГОСТ 6482-82-88 различного диаметра  или лотков.</w:t>
      </w:r>
    </w:p>
    <w:p w:rsidR="002A43D2" w:rsidRPr="00BA59B2" w:rsidRDefault="002A43D2" w:rsidP="002A43D2">
      <w:r w:rsidRPr="00BA59B2">
        <w:t>Водосборная и транспортирующая сеть выполняется в лотках серии 3.900-3.</w:t>
      </w:r>
    </w:p>
    <w:p w:rsidR="002A43D2" w:rsidRPr="00BA59B2" w:rsidRDefault="002A43D2" w:rsidP="002A43D2">
      <w:r w:rsidRPr="00BA59B2">
        <w:t>Ливневая канализация приурочена к транспортным артериям проектируемого микрорайона.</w:t>
      </w:r>
    </w:p>
    <w:p w:rsidR="002A43D2" w:rsidRPr="00BA59B2" w:rsidRDefault="002A43D2" w:rsidP="002A43D2">
      <w:r w:rsidRPr="00BA59B2">
        <w:t>Техническая схема ливневой канализации представлена в виде:</w:t>
      </w:r>
    </w:p>
    <w:p w:rsidR="002A43D2" w:rsidRPr="00BA59B2" w:rsidRDefault="002A43D2" w:rsidP="002A43D2">
      <w:r w:rsidRPr="00BA59B2">
        <w:t>– ливневых коллекторов с приемными колодцами;</w:t>
      </w:r>
    </w:p>
    <w:p w:rsidR="002A43D2" w:rsidRPr="00BA59B2" w:rsidRDefault="002A43D2" w:rsidP="002A43D2">
      <w:r w:rsidRPr="00BA59B2">
        <w:t>– резервуара наполнителя;</w:t>
      </w:r>
    </w:p>
    <w:p w:rsidR="002A43D2" w:rsidRPr="00BA59B2" w:rsidRDefault="002A43D2" w:rsidP="002A43D2">
      <w:r w:rsidRPr="00BA59B2">
        <w:t>– очистных сооружений.</w:t>
      </w:r>
    </w:p>
    <w:p w:rsidR="002A43D2" w:rsidRPr="00BA59B2" w:rsidRDefault="002A43D2" w:rsidP="002A43D2">
      <w:r w:rsidRPr="00BA59B2">
        <w:t xml:space="preserve">Разбивка ливневой канализации на локальные участки связана с принятой технической схемой, позволяющей рассредоточить сбросные расходы. </w:t>
      </w:r>
    </w:p>
    <w:p w:rsidR="002A43D2" w:rsidRPr="00BA59B2" w:rsidRDefault="002A43D2" w:rsidP="002A43D2">
      <w:r w:rsidRPr="00BA59B2">
        <w:t>Суммарная площадь, подвешенная к ливневой канализации, составляет 3192 га</w:t>
      </w:r>
      <w:r>
        <w:t>,</w:t>
      </w:r>
      <w:r w:rsidRPr="00BA59B2">
        <w:t xml:space="preserve"> которая разделена по локальным системам.</w:t>
      </w:r>
    </w:p>
    <w:p w:rsidR="002A43D2" w:rsidRPr="00BA59B2" w:rsidRDefault="002A43D2" w:rsidP="002A43D2">
      <w:pPr>
        <w:jc w:val="right"/>
      </w:pPr>
      <w:r w:rsidRPr="00BA59B2">
        <w:t xml:space="preserve">Таблица </w:t>
      </w:r>
      <w:r w:rsidR="000E12F1">
        <w:t>53</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20"/>
        <w:gridCol w:w="1553"/>
        <w:gridCol w:w="1698"/>
        <w:gridCol w:w="1098"/>
        <w:gridCol w:w="938"/>
        <w:gridCol w:w="1111"/>
        <w:gridCol w:w="1268"/>
      </w:tblGrid>
      <w:tr w:rsidR="002A43D2" w:rsidRPr="0059542F" w:rsidTr="000D31D1">
        <w:trPr>
          <w:tblHeader/>
        </w:trPr>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Площадь водосбора, га</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Длина главного коллектора, м</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Боковая приточность, м</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Уклон</w:t>
            </w:r>
          </w:p>
        </w:tc>
        <w:tc>
          <w:tcPr>
            <w:tcW w:w="938" w:type="dxa"/>
            <w:shd w:val="clear" w:color="auto" w:fill="auto"/>
          </w:tcPr>
          <w:p w:rsidR="002A43D2" w:rsidRPr="005A406F" w:rsidRDefault="002A43D2" w:rsidP="005A406F">
            <w:pPr>
              <w:spacing w:line="240" w:lineRule="auto"/>
              <w:ind w:left="-111" w:firstLine="0"/>
              <w:jc w:val="center"/>
              <w:rPr>
                <w:sz w:val="24"/>
                <w:szCs w:val="24"/>
                <w:vertAlign w:val="subscript"/>
              </w:rPr>
            </w:pPr>
            <w:r w:rsidRPr="005A406F">
              <w:rPr>
                <w:sz w:val="24"/>
                <w:szCs w:val="24"/>
                <w:lang w:val="en-US"/>
              </w:rPr>
              <w:t>Q</w:t>
            </w:r>
            <w:r w:rsidRPr="005A406F">
              <w:rPr>
                <w:sz w:val="24"/>
                <w:szCs w:val="24"/>
                <w:vertAlign w:val="subscript"/>
              </w:rPr>
              <w:t>ср,</w:t>
            </w:r>
          </w:p>
          <w:p w:rsidR="002A43D2" w:rsidRPr="005A406F" w:rsidRDefault="002A43D2" w:rsidP="005A406F">
            <w:pPr>
              <w:spacing w:line="240" w:lineRule="auto"/>
              <w:ind w:firstLine="0"/>
              <w:jc w:val="center"/>
              <w:rPr>
                <w:sz w:val="24"/>
                <w:szCs w:val="24"/>
                <w:lang w:val="en-US"/>
              </w:rPr>
            </w:pPr>
            <w:r w:rsidRPr="005A406F">
              <w:rPr>
                <w:sz w:val="24"/>
                <w:szCs w:val="24"/>
              </w:rPr>
              <w:t>м</w:t>
            </w:r>
            <w:r w:rsidRPr="005A406F">
              <w:rPr>
                <w:sz w:val="24"/>
                <w:szCs w:val="24"/>
                <w:vertAlign w:val="superscript"/>
              </w:rPr>
              <w:t>3</w:t>
            </w:r>
            <w:r w:rsidRPr="005A406F">
              <w:rPr>
                <w:sz w:val="24"/>
                <w:szCs w:val="24"/>
              </w:rPr>
              <w:t>/с</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lang w:val="en-US"/>
              </w:rPr>
              <w:t>Q</w:t>
            </w:r>
            <w:r w:rsidRPr="005A406F">
              <w:rPr>
                <w:sz w:val="24"/>
                <w:szCs w:val="24"/>
                <w:vertAlign w:val="subscript"/>
                <w:lang w:val="en-US"/>
              </w:rPr>
              <w:t>max</w:t>
            </w:r>
            <w:r w:rsidRPr="005A406F">
              <w:rPr>
                <w:sz w:val="24"/>
                <w:szCs w:val="24"/>
              </w:rPr>
              <w:t>, м</w:t>
            </w:r>
            <w:r w:rsidRPr="005A406F">
              <w:rPr>
                <w:sz w:val="24"/>
                <w:szCs w:val="24"/>
                <w:vertAlign w:val="superscript"/>
              </w:rPr>
              <w:t>3</w:t>
            </w:r>
            <w:r w:rsidRPr="005A406F">
              <w:rPr>
                <w:sz w:val="24"/>
                <w:szCs w:val="24"/>
              </w:rPr>
              <w:t>/с</w:t>
            </w:r>
          </w:p>
        </w:tc>
        <w:tc>
          <w:tcPr>
            <w:tcW w:w="1268" w:type="dxa"/>
          </w:tcPr>
          <w:p w:rsidR="002A43D2" w:rsidRPr="005A406F" w:rsidRDefault="002A43D2" w:rsidP="005A406F">
            <w:pPr>
              <w:spacing w:line="240" w:lineRule="auto"/>
              <w:ind w:left="-130" w:right="-94" w:firstLine="0"/>
              <w:jc w:val="center"/>
              <w:rPr>
                <w:sz w:val="24"/>
                <w:szCs w:val="24"/>
              </w:rPr>
            </w:pPr>
            <w:r w:rsidRPr="005A406F">
              <w:rPr>
                <w:sz w:val="24"/>
                <w:szCs w:val="24"/>
              </w:rPr>
              <w:t>Диаметр труб на устьевом участке, м</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130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1344</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5729</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0,37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1,68</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227</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2697</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2816</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0,57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3,47</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1500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220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706</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6313</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0,43</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2,63</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4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38</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1180</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1047</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0,17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1,04</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600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5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80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2943</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575</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0,29</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1,77</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37</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2003</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1163</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0,14</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0,83</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600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7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38</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1995</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688</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0,16</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0,96</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600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lastRenderedPageBreak/>
              <w:t>8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140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2707</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2303</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0,38</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2,30</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rPr>
          <w:trHeight w:val="201"/>
        </w:trPr>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9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108</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4102</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3564</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0,22</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1,34</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10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110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2033</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3489</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1,63</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11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690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4735</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6746</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0,86</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6,33</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2000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190</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2519</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0,87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5,30</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2000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13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482</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2437</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3231</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0,97</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7,12</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2000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14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125</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1071</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956</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0,59</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3,60</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1500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15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38</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1252</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0,26</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1,59</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16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16</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386</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0,18</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1,08</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600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17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34</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602</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126</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0,29</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1,78</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18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981</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292</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0,16</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1,02</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600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19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59</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1990</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0,31</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1,88</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20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272</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2787</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5277</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0,51</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3,12</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1500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21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24</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746</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0,20</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1,24</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r w:rsidR="002A43D2" w:rsidRPr="0059542F" w:rsidTr="005A406F">
        <w:tc>
          <w:tcPr>
            <w:tcW w:w="817"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22 ГК</w:t>
            </w:r>
          </w:p>
        </w:tc>
        <w:tc>
          <w:tcPr>
            <w:tcW w:w="1420"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122</w:t>
            </w:r>
          </w:p>
        </w:tc>
        <w:tc>
          <w:tcPr>
            <w:tcW w:w="1553"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2362</w:t>
            </w:r>
          </w:p>
        </w:tc>
        <w:tc>
          <w:tcPr>
            <w:tcW w:w="16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250</w:t>
            </w:r>
          </w:p>
        </w:tc>
        <w:tc>
          <w:tcPr>
            <w:tcW w:w="109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0,003</w:t>
            </w:r>
          </w:p>
        </w:tc>
        <w:tc>
          <w:tcPr>
            <w:tcW w:w="938" w:type="dxa"/>
            <w:shd w:val="clear" w:color="auto" w:fill="auto"/>
          </w:tcPr>
          <w:p w:rsidR="002A43D2" w:rsidRPr="005A406F" w:rsidRDefault="002A43D2" w:rsidP="005A406F">
            <w:pPr>
              <w:spacing w:line="240" w:lineRule="auto"/>
              <w:ind w:firstLine="0"/>
              <w:jc w:val="center"/>
              <w:rPr>
                <w:sz w:val="24"/>
                <w:szCs w:val="24"/>
              </w:rPr>
            </w:pPr>
            <w:r w:rsidRPr="005A406F">
              <w:rPr>
                <w:sz w:val="24"/>
                <w:szCs w:val="24"/>
              </w:rPr>
              <w:t>0,32</w:t>
            </w:r>
          </w:p>
        </w:tc>
        <w:tc>
          <w:tcPr>
            <w:tcW w:w="1111" w:type="dxa"/>
          </w:tcPr>
          <w:p w:rsidR="002A43D2" w:rsidRPr="005A406F" w:rsidRDefault="002A43D2" w:rsidP="005A406F">
            <w:pPr>
              <w:spacing w:line="240" w:lineRule="auto"/>
              <w:ind w:firstLine="0"/>
              <w:jc w:val="center"/>
              <w:rPr>
                <w:sz w:val="24"/>
                <w:szCs w:val="24"/>
              </w:rPr>
            </w:pPr>
            <w:r w:rsidRPr="005A406F">
              <w:rPr>
                <w:sz w:val="24"/>
                <w:szCs w:val="24"/>
              </w:rPr>
              <w:t>1,90</w:t>
            </w:r>
          </w:p>
        </w:tc>
        <w:tc>
          <w:tcPr>
            <w:tcW w:w="1268" w:type="dxa"/>
          </w:tcPr>
          <w:p w:rsidR="002A43D2" w:rsidRPr="005A406F" w:rsidRDefault="002A43D2" w:rsidP="005A406F">
            <w:pPr>
              <w:spacing w:line="240" w:lineRule="auto"/>
              <w:ind w:firstLine="0"/>
              <w:jc w:val="center"/>
              <w:rPr>
                <w:sz w:val="24"/>
                <w:szCs w:val="24"/>
              </w:rPr>
            </w:pPr>
            <w:r w:rsidRPr="005A406F">
              <w:rPr>
                <w:sz w:val="24"/>
                <w:szCs w:val="24"/>
              </w:rPr>
              <w:t>1000</w:t>
            </w:r>
          </w:p>
        </w:tc>
      </w:tr>
    </w:tbl>
    <w:p w:rsidR="002A43D2" w:rsidRDefault="002A43D2" w:rsidP="002A43D2">
      <w:pPr>
        <w:spacing w:line="360" w:lineRule="auto"/>
        <w:rPr>
          <w:sz w:val="26"/>
          <w:szCs w:val="26"/>
        </w:rPr>
      </w:pPr>
    </w:p>
    <w:p w:rsidR="002A43D2" w:rsidRPr="000E12F1" w:rsidRDefault="002A43D2" w:rsidP="002A43D2">
      <w:r w:rsidRPr="00BA59B2">
        <w:t xml:space="preserve">Максимальные </w:t>
      </w:r>
      <w:r w:rsidRPr="000E12F1">
        <w:t xml:space="preserve">нормативные расходы воды, формирующиеся на устьевом участке каждой локальной системы приведены в таблице </w:t>
      </w:r>
      <w:r w:rsidR="000E12F1" w:rsidRPr="000E12F1">
        <w:t>54</w:t>
      </w:r>
      <w:r w:rsidRPr="000E12F1">
        <w:t>.</w:t>
      </w:r>
    </w:p>
    <w:p w:rsidR="002A43D2" w:rsidRPr="00BA59B2" w:rsidRDefault="002A43D2" w:rsidP="002A43D2">
      <w:r w:rsidRPr="000E12F1">
        <w:t>Максимальный объем воды подходящий к устью за первые 20 мин.м</w:t>
      </w:r>
      <w:r w:rsidRPr="000E12F1">
        <w:rPr>
          <w:vertAlign w:val="superscript"/>
        </w:rPr>
        <w:t>3</w:t>
      </w:r>
      <w:r w:rsidRPr="000E12F1">
        <w:t xml:space="preserve"> и тип выбранного резервуара наполнителя неочищенных вод представлены в таблице </w:t>
      </w:r>
      <w:r w:rsidR="000E12F1" w:rsidRPr="000E12F1">
        <w:t>55</w:t>
      </w:r>
      <w:r w:rsidRPr="000E12F1">
        <w:t>.</w:t>
      </w:r>
      <w:r w:rsidRPr="00BA59B2">
        <w:t xml:space="preserve"> </w:t>
      </w:r>
    </w:p>
    <w:p w:rsidR="002A43D2" w:rsidRPr="00BA59B2" w:rsidRDefault="002A43D2" w:rsidP="002A43D2">
      <w:pPr>
        <w:jc w:val="right"/>
      </w:pPr>
      <w:r w:rsidRPr="00BA59B2">
        <w:t xml:space="preserve">Таблица </w:t>
      </w:r>
      <w:r w:rsidR="000E12F1">
        <w:t>54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842"/>
        <w:gridCol w:w="2127"/>
        <w:gridCol w:w="2835"/>
        <w:gridCol w:w="1417"/>
      </w:tblGrid>
      <w:tr w:rsidR="002A43D2" w:rsidRPr="0059542F" w:rsidTr="000E12F1">
        <w:trPr>
          <w:tblHeader/>
        </w:trPr>
        <w:tc>
          <w:tcPr>
            <w:tcW w:w="1134" w:type="dxa"/>
            <w:shd w:val="clear" w:color="auto" w:fill="auto"/>
            <w:vAlign w:val="center"/>
          </w:tcPr>
          <w:p w:rsidR="002A43D2" w:rsidRPr="00762CD5" w:rsidRDefault="002A43D2" w:rsidP="000E12F1">
            <w:pPr>
              <w:spacing w:line="240" w:lineRule="auto"/>
              <w:ind w:firstLine="0"/>
              <w:jc w:val="center"/>
              <w:rPr>
                <w:sz w:val="24"/>
                <w:szCs w:val="24"/>
              </w:rPr>
            </w:pPr>
            <w:r w:rsidRPr="00762CD5">
              <w:rPr>
                <w:sz w:val="24"/>
                <w:szCs w:val="24"/>
              </w:rPr>
              <w:t>№ ГК</w:t>
            </w:r>
          </w:p>
        </w:tc>
        <w:tc>
          <w:tcPr>
            <w:tcW w:w="1842" w:type="dxa"/>
            <w:shd w:val="clear" w:color="auto" w:fill="auto"/>
            <w:vAlign w:val="center"/>
          </w:tcPr>
          <w:p w:rsidR="002A43D2" w:rsidRPr="00762CD5" w:rsidRDefault="002A43D2" w:rsidP="000E12F1">
            <w:pPr>
              <w:spacing w:line="240" w:lineRule="auto"/>
              <w:ind w:firstLine="0"/>
              <w:jc w:val="center"/>
              <w:rPr>
                <w:sz w:val="24"/>
                <w:szCs w:val="24"/>
              </w:rPr>
            </w:pPr>
            <w:r w:rsidRPr="00762CD5">
              <w:rPr>
                <w:sz w:val="24"/>
                <w:szCs w:val="24"/>
              </w:rPr>
              <w:t>Площадь водосбора, га</w:t>
            </w:r>
          </w:p>
        </w:tc>
        <w:tc>
          <w:tcPr>
            <w:tcW w:w="2127" w:type="dxa"/>
            <w:shd w:val="clear" w:color="auto" w:fill="auto"/>
            <w:vAlign w:val="center"/>
          </w:tcPr>
          <w:p w:rsidR="002A43D2" w:rsidRPr="00762CD5" w:rsidRDefault="002A43D2" w:rsidP="000E12F1">
            <w:pPr>
              <w:spacing w:line="240" w:lineRule="auto"/>
              <w:ind w:firstLine="0"/>
              <w:jc w:val="center"/>
              <w:rPr>
                <w:sz w:val="24"/>
                <w:szCs w:val="24"/>
                <w:vertAlign w:val="superscript"/>
              </w:rPr>
            </w:pPr>
            <w:r w:rsidRPr="00762CD5">
              <w:rPr>
                <w:sz w:val="24"/>
                <w:szCs w:val="24"/>
              </w:rPr>
              <w:t>Объем стока с территории всего, м</w:t>
            </w:r>
            <w:r w:rsidRPr="00762CD5">
              <w:rPr>
                <w:sz w:val="24"/>
                <w:szCs w:val="24"/>
                <w:vertAlign w:val="superscript"/>
              </w:rPr>
              <w:t>3</w:t>
            </w:r>
          </w:p>
        </w:tc>
        <w:tc>
          <w:tcPr>
            <w:tcW w:w="2835" w:type="dxa"/>
            <w:shd w:val="clear" w:color="auto" w:fill="auto"/>
            <w:vAlign w:val="center"/>
          </w:tcPr>
          <w:p w:rsidR="002A43D2" w:rsidRPr="00762CD5" w:rsidRDefault="002A43D2" w:rsidP="000E12F1">
            <w:pPr>
              <w:spacing w:line="240" w:lineRule="auto"/>
              <w:ind w:right="-108" w:firstLine="0"/>
              <w:jc w:val="center"/>
              <w:rPr>
                <w:sz w:val="24"/>
                <w:szCs w:val="24"/>
                <w:vertAlign w:val="superscript"/>
              </w:rPr>
            </w:pPr>
            <w:r w:rsidRPr="00762CD5">
              <w:rPr>
                <w:sz w:val="24"/>
                <w:szCs w:val="24"/>
              </w:rPr>
              <w:t>Объем резервуара наполнителя неочищенных вод, м</w:t>
            </w:r>
            <w:r w:rsidRPr="00762CD5">
              <w:rPr>
                <w:sz w:val="24"/>
                <w:szCs w:val="24"/>
                <w:vertAlign w:val="superscript"/>
              </w:rPr>
              <w:t>3</w:t>
            </w:r>
          </w:p>
        </w:tc>
        <w:tc>
          <w:tcPr>
            <w:tcW w:w="1417" w:type="dxa"/>
            <w:shd w:val="clear" w:color="auto" w:fill="auto"/>
            <w:vAlign w:val="center"/>
          </w:tcPr>
          <w:p w:rsidR="002A43D2" w:rsidRPr="00762CD5" w:rsidRDefault="002A43D2" w:rsidP="000E12F1">
            <w:pPr>
              <w:spacing w:line="240" w:lineRule="auto"/>
              <w:ind w:firstLine="0"/>
              <w:jc w:val="center"/>
              <w:rPr>
                <w:sz w:val="24"/>
                <w:szCs w:val="24"/>
              </w:rPr>
            </w:pPr>
            <w:r w:rsidRPr="00762CD5">
              <w:rPr>
                <w:sz w:val="24"/>
                <w:szCs w:val="24"/>
              </w:rPr>
              <w:t>Тип резервуара</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130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23183</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324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227</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40573</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684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220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39234</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516</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38</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6837</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204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5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80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14351</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348</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37</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6640</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168</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7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38</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6765</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192</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8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140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25008</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456</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rPr>
          <w:trHeight w:val="313"/>
        </w:trPr>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9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108</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19349</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264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10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110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19599</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324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11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690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123004</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103</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12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190</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33754</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1044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13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482</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86001</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1164</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14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125</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22366</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708</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15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38</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6890</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312</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16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16</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2874</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216</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17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34</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6140</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348</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18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12</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8425</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199</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19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59</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10442</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372</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20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272</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48552</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612</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21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24</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4195</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240</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w:t>
            </w:r>
          </w:p>
        </w:tc>
      </w:tr>
      <w:tr w:rsidR="002A43D2" w:rsidRPr="0059542F" w:rsidTr="00762CD5">
        <w:tc>
          <w:tcPr>
            <w:tcW w:w="1134"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lastRenderedPageBreak/>
              <w:t>22 ГК</w:t>
            </w:r>
          </w:p>
        </w:tc>
        <w:tc>
          <w:tcPr>
            <w:tcW w:w="1842"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122</w:t>
            </w:r>
          </w:p>
        </w:tc>
        <w:tc>
          <w:tcPr>
            <w:tcW w:w="212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21829</w:t>
            </w:r>
          </w:p>
        </w:tc>
        <w:tc>
          <w:tcPr>
            <w:tcW w:w="2835"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610</w:t>
            </w:r>
          </w:p>
        </w:tc>
        <w:tc>
          <w:tcPr>
            <w:tcW w:w="1417" w:type="dxa"/>
            <w:shd w:val="clear" w:color="auto" w:fill="auto"/>
          </w:tcPr>
          <w:p w:rsidR="002A43D2" w:rsidRPr="00762CD5" w:rsidRDefault="002A43D2" w:rsidP="00762CD5">
            <w:pPr>
              <w:spacing w:line="240" w:lineRule="auto"/>
              <w:ind w:firstLine="0"/>
              <w:jc w:val="center"/>
              <w:rPr>
                <w:sz w:val="24"/>
                <w:szCs w:val="24"/>
              </w:rPr>
            </w:pPr>
            <w:r w:rsidRPr="00762CD5">
              <w:rPr>
                <w:sz w:val="24"/>
                <w:szCs w:val="24"/>
              </w:rPr>
              <w:t>2</w:t>
            </w:r>
          </w:p>
        </w:tc>
      </w:tr>
    </w:tbl>
    <w:p w:rsidR="00762CD5" w:rsidRDefault="002A43D2" w:rsidP="002A43D2">
      <w:r w:rsidRPr="00BA59B2">
        <w:t xml:space="preserve"> </w:t>
      </w:r>
    </w:p>
    <w:p w:rsidR="002A43D2" w:rsidRPr="00BA59B2" w:rsidRDefault="002A43D2" w:rsidP="002A43D2">
      <w:r w:rsidRPr="00BA59B2">
        <w:t xml:space="preserve">По данным расчета </w:t>
      </w:r>
      <w:r w:rsidRPr="005D4AE7">
        <w:t xml:space="preserve">выбрано 3 типа резервуара наполнителя неочищенных вод, параметрам резервуаров представлены в таблице </w:t>
      </w:r>
      <w:r w:rsidR="005D4AE7" w:rsidRPr="005D4AE7">
        <w:t>55</w:t>
      </w:r>
      <w:r w:rsidRPr="005D4AE7">
        <w:t>:</w:t>
      </w:r>
    </w:p>
    <w:p w:rsidR="002A43D2" w:rsidRPr="00E43C56" w:rsidRDefault="002A43D2" w:rsidP="002A43D2">
      <w:pPr>
        <w:jc w:val="right"/>
      </w:pPr>
      <w:r w:rsidRPr="00E43C56">
        <w:t xml:space="preserve">Таблица </w:t>
      </w:r>
      <w:r w:rsidR="005D4AE7">
        <w:t>55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260"/>
        <w:gridCol w:w="3260"/>
      </w:tblGrid>
      <w:tr w:rsidR="002A43D2" w:rsidRPr="00B22CD3" w:rsidTr="00E828B3">
        <w:tc>
          <w:tcPr>
            <w:tcW w:w="2268" w:type="dxa"/>
            <w:shd w:val="clear" w:color="auto" w:fill="auto"/>
          </w:tcPr>
          <w:p w:rsidR="002A43D2" w:rsidRPr="00B22CD3" w:rsidRDefault="002A43D2" w:rsidP="00762CD5">
            <w:pPr>
              <w:ind w:firstLine="34"/>
              <w:jc w:val="center"/>
              <w:rPr>
                <w:sz w:val="26"/>
                <w:szCs w:val="26"/>
              </w:rPr>
            </w:pPr>
            <w:r w:rsidRPr="00B22CD3">
              <w:rPr>
                <w:sz w:val="26"/>
                <w:szCs w:val="26"/>
              </w:rPr>
              <w:t>Тип №</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Параметры резервуара, м</w:t>
            </w:r>
          </w:p>
        </w:tc>
        <w:tc>
          <w:tcPr>
            <w:tcW w:w="3260" w:type="dxa"/>
            <w:shd w:val="clear" w:color="auto" w:fill="auto"/>
          </w:tcPr>
          <w:p w:rsidR="002A43D2" w:rsidRPr="00B22CD3" w:rsidRDefault="002A43D2" w:rsidP="00762CD5">
            <w:pPr>
              <w:ind w:firstLine="34"/>
              <w:jc w:val="center"/>
              <w:rPr>
                <w:sz w:val="26"/>
                <w:szCs w:val="26"/>
                <w:vertAlign w:val="superscript"/>
              </w:rPr>
            </w:pPr>
            <w:r w:rsidRPr="00B22CD3">
              <w:rPr>
                <w:sz w:val="26"/>
                <w:szCs w:val="26"/>
              </w:rPr>
              <w:t>Объем резервуара, м</w:t>
            </w:r>
            <w:r w:rsidRPr="00B22CD3">
              <w:rPr>
                <w:sz w:val="26"/>
                <w:szCs w:val="26"/>
                <w:vertAlign w:val="superscript"/>
              </w:rPr>
              <w:t>3</w:t>
            </w:r>
          </w:p>
        </w:tc>
      </w:tr>
      <w:tr w:rsidR="002A43D2" w:rsidRPr="00B22CD3" w:rsidTr="00E828B3">
        <w:tc>
          <w:tcPr>
            <w:tcW w:w="2268" w:type="dxa"/>
            <w:shd w:val="clear" w:color="auto" w:fill="auto"/>
          </w:tcPr>
          <w:p w:rsidR="002A43D2" w:rsidRPr="00B22CD3" w:rsidRDefault="002A43D2" w:rsidP="00762CD5">
            <w:pPr>
              <w:ind w:firstLine="34"/>
              <w:jc w:val="center"/>
              <w:rPr>
                <w:sz w:val="26"/>
                <w:szCs w:val="26"/>
              </w:rPr>
            </w:pPr>
            <w:r w:rsidRPr="00B22CD3">
              <w:rPr>
                <w:sz w:val="26"/>
                <w:szCs w:val="26"/>
              </w:rPr>
              <w:t>1</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16х16х2</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614</w:t>
            </w:r>
          </w:p>
        </w:tc>
      </w:tr>
      <w:tr w:rsidR="002A43D2" w:rsidRPr="00B22CD3" w:rsidTr="00E828B3">
        <w:tc>
          <w:tcPr>
            <w:tcW w:w="2268" w:type="dxa"/>
            <w:shd w:val="clear" w:color="auto" w:fill="auto"/>
          </w:tcPr>
          <w:p w:rsidR="002A43D2" w:rsidRPr="00B22CD3" w:rsidRDefault="002A43D2" w:rsidP="00762CD5">
            <w:pPr>
              <w:ind w:firstLine="34"/>
              <w:jc w:val="center"/>
              <w:rPr>
                <w:sz w:val="26"/>
                <w:szCs w:val="26"/>
              </w:rPr>
            </w:pPr>
            <w:r w:rsidRPr="00B22CD3">
              <w:rPr>
                <w:sz w:val="26"/>
                <w:szCs w:val="26"/>
              </w:rPr>
              <w:t>2</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16х30х2</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1152</w:t>
            </w:r>
          </w:p>
        </w:tc>
      </w:tr>
      <w:tr w:rsidR="002A43D2" w:rsidRPr="00B22CD3" w:rsidTr="00E828B3">
        <w:tc>
          <w:tcPr>
            <w:tcW w:w="2268" w:type="dxa"/>
            <w:shd w:val="clear" w:color="auto" w:fill="auto"/>
          </w:tcPr>
          <w:p w:rsidR="002A43D2" w:rsidRPr="00B22CD3" w:rsidRDefault="002A43D2" w:rsidP="00762CD5">
            <w:pPr>
              <w:ind w:firstLine="34"/>
              <w:jc w:val="center"/>
              <w:rPr>
                <w:sz w:val="26"/>
                <w:szCs w:val="26"/>
              </w:rPr>
            </w:pPr>
            <w:r w:rsidRPr="00B22CD3">
              <w:rPr>
                <w:sz w:val="26"/>
                <w:szCs w:val="26"/>
              </w:rPr>
              <w:t>3</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16х12х2</w:t>
            </w:r>
          </w:p>
        </w:tc>
        <w:tc>
          <w:tcPr>
            <w:tcW w:w="3260" w:type="dxa"/>
            <w:shd w:val="clear" w:color="auto" w:fill="auto"/>
          </w:tcPr>
          <w:p w:rsidR="002A43D2" w:rsidRPr="00B22CD3" w:rsidRDefault="002A43D2" w:rsidP="00762CD5">
            <w:pPr>
              <w:ind w:firstLine="34"/>
              <w:jc w:val="center"/>
              <w:rPr>
                <w:sz w:val="26"/>
                <w:szCs w:val="26"/>
              </w:rPr>
            </w:pPr>
            <w:r w:rsidRPr="00B22CD3">
              <w:rPr>
                <w:sz w:val="26"/>
                <w:szCs w:val="26"/>
              </w:rPr>
              <w:t>460</w:t>
            </w:r>
          </w:p>
        </w:tc>
      </w:tr>
    </w:tbl>
    <w:p w:rsidR="002A43D2" w:rsidRDefault="002A43D2" w:rsidP="002A43D2">
      <w:pPr>
        <w:spacing w:line="360" w:lineRule="auto"/>
        <w:rPr>
          <w:sz w:val="26"/>
          <w:szCs w:val="26"/>
        </w:rPr>
      </w:pPr>
    </w:p>
    <w:p w:rsidR="002A43D2" w:rsidRPr="00BA59B2" w:rsidRDefault="002A43D2" w:rsidP="002A43D2">
      <w:r w:rsidRPr="00BA59B2">
        <w:t>В соответствии с "Временными рекомендациями по проектированию сооружений для очистки поверхностного стока с территории промышленных предприятий и расчета условий выпуска его в водные объекты", разработанными ВНИИ "Водгео", Москва, 1983 г., очистке подлежат первые 15-ти минутные наиболее загрязненные объемы ливневого стока. Исходя из этих условий и соотношения стоимости резервуара наполнителя и очистных сооружений, определены параметры этих узлов. Расчеты показали, что наиболее эффективное соотношение – один блок очистных сооружений (максимальный расход 60 л/с) компонуется резервуаром накопителем емкостью до 500 м3.</w:t>
      </w:r>
    </w:p>
    <w:p w:rsidR="002A43D2" w:rsidRPr="00BA59B2" w:rsidRDefault="002A43D2" w:rsidP="002A43D2">
      <w:r w:rsidRPr="00BA59B2">
        <w:t xml:space="preserve">Расчетные объемы резервуаров  накопителей </w:t>
      </w:r>
      <w:r w:rsidRPr="005D4AE7">
        <w:t>приведены в таблице.</w:t>
      </w:r>
      <w:r w:rsidRPr="00BA59B2">
        <w:t xml:space="preserve"> </w:t>
      </w:r>
    </w:p>
    <w:p w:rsidR="002A43D2" w:rsidRPr="00BA59B2" w:rsidRDefault="002A43D2" w:rsidP="002A43D2">
      <w:r w:rsidRPr="00BA59B2">
        <w:t>Схема ливневой канализации единая для всех локальных систем и состоит из:</w:t>
      </w:r>
    </w:p>
    <w:p w:rsidR="002A43D2" w:rsidRPr="00BA59B2" w:rsidRDefault="002A43D2" w:rsidP="002A43D2">
      <w:r w:rsidRPr="00BA59B2">
        <w:t>– приемных колодцев – принимающих ливневые стоки. Все приемные колодцы выполнены из железобетонных колец, внутренним диаметром 700 мм, установленных на днище из ж/б плиты толщиной 100 мм и накрытых железобетонной плитой с чугунным люком-ливнеприемником;</w:t>
      </w:r>
    </w:p>
    <w:p w:rsidR="002A43D2" w:rsidRPr="00BA59B2" w:rsidRDefault="002A43D2" w:rsidP="002A43D2">
      <w:r w:rsidRPr="00BA59B2">
        <w:t>– приемных труб – предназначенных для отведения стока из приемных колодцев к главным коллекторам. Приемные трубы выполнены из железобетонных труб диаметром 300 мм;</w:t>
      </w:r>
    </w:p>
    <w:p w:rsidR="002A43D2" w:rsidRPr="00BA59B2" w:rsidRDefault="002A43D2" w:rsidP="002A43D2">
      <w:r w:rsidRPr="00BA59B2">
        <w:t>– главных коллекторов – собирающих сток и отводящих его в резервуар-накопитель;</w:t>
      </w:r>
    </w:p>
    <w:p w:rsidR="002A43D2" w:rsidRPr="00BA59B2" w:rsidRDefault="002A43D2" w:rsidP="002A43D2">
      <w:r w:rsidRPr="00BA59B2">
        <w:t>– смотровых колодцев – предназначенных для обслуживания сетей, расположенных на трассах коллекторов через каждые 50 м. Колодцы выполнены из железобетонных колец внутренним диаметром 1000 мм установленных на железобетонную плиту толщиной 200 мм, сверху накрытых плитой перекрытия оборудованной глухим чугунным люком.</w:t>
      </w:r>
    </w:p>
    <w:p w:rsidR="002A43D2" w:rsidRPr="00BA59B2" w:rsidRDefault="002A43D2" w:rsidP="002A43D2">
      <w:r w:rsidRPr="00BA59B2">
        <w:t xml:space="preserve">– резервуара-накопителя – предназначенного для сбора и распределения между блоками очистных сооружений ливневых стоков. Всего на участке </w:t>
      </w:r>
      <w:r w:rsidRPr="00BA59B2">
        <w:lastRenderedPageBreak/>
        <w:t>предусмотрено строительство 19 резервуаров. размерами 16,0х16,0х2,0 м, 16,0х30,0х2,0 м, 16,0х12,0х2,0 м. Резервуары имеют коробчатую  конструкцию, выполняются из монолитного железобетона сверху перекрываются сборными железобетонными плитами П-6с. В перекрытии резервуара устраивается эксплуатационно-смотровой колодец из железобетонных колец диаметром 2,0 м перекрытый ж/б плитой с люком-лазом оборудованным вытяжной вентиляционной трубой;</w:t>
      </w:r>
    </w:p>
    <w:p w:rsidR="002A43D2" w:rsidRPr="00BA59B2" w:rsidRDefault="002A43D2" w:rsidP="002A43D2">
      <w:r w:rsidRPr="00BA59B2">
        <w:t>– очистных сооружений блочного типа SOR II-20 IK+SK-20 объединенных в секцию по три станции расположенных параллельно, суммарной производительностью 60 л/с. Станция очистки ливневых стоков состоит из отстойника, коалесцентного сепаратора и сорбционного фильтра. В отстойнике сточная вода самотеком поступает в переднюю часть емкости, где при помощи простой седиментации осаждаются нерастворенные вещества плотностью 1500 кг/м3, более легкие частицы отделяются только на коалесцентном сепараторе. Отстойник рассчитан на интервал очистки один раз в полгода, при этом максимальное загрязнение седиментационного пространства может достигать половины высоты между коалесцентной вставкой и дном емкости.</w:t>
      </w:r>
    </w:p>
    <w:p w:rsidR="002A43D2" w:rsidRPr="00BA59B2" w:rsidRDefault="002A43D2" w:rsidP="002A43D2">
      <w:r w:rsidRPr="00BA59B2">
        <w:t>Коалесцентный сепаратор, также как и отстойник, работает на гравитационном принципе, т.е. на разнице плотности воды и загрязняющих ее веществ, но при помощи пластин коалесцентной вставки удается увеличить эффективность использования пространства, что дает возможность уменьшить размеры сепаратора. Коалесцентный сепаратор обеспечивает отделение всплывающих частиц нефтепродуктов, размером более 0,2 мм и отделение более легких, чем 1500 кг/м3 взвешенных веществ. Для увеличения эффективности очистки на выходе из сепаратора размещен коалесцентный фильтр, который кроме отделения нефтяных частиц обеспечивает дальнейшее задержание взвешенных веществ. Всплывшие отделенные нефтяные  частицы задерживаются погружной перегородкой и далее сливаются вручную в резервуар для масла. В сорбционном фильтре использована динамическая адсорбция, т.е. процесс при котором вода проходит через неподвижный слой сорбента. Внешние размеры секции 11,9х9,4</w:t>
      </w:r>
      <w:r w:rsidR="00762CD5">
        <w:t xml:space="preserve"> </w:t>
      </w:r>
      <w:r w:rsidRPr="00BA59B2">
        <w:t>при высоте 3,4 м.</w:t>
      </w:r>
      <w:r w:rsidR="00762CD5">
        <w:t xml:space="preserve">, </w:t>
      </w:r>
      <w:r w:rsidRPr="00BA59B2">
        <w:t>концевого колодца</w:t>
      </w:r>
      <w:r>
        <w:t xml:space="preserve"> </w:t>
      </w:r>
      <w:r w:rsidRPr="00BA59B2">
        <w:t>– предназначенного для сопряжения очищенных стоков с сбросным трубопроводом.</w:t>
      </w:r>
    </w:p>
    <w:p w:rsidR="002A43D2" w:rsidRPr="00BA59B2" w:rsidRDefault="002A43D2" w:rsidP="002A43D2">
      <w:r w:rsidRPr="00BA59B2">
        <w:t>Колодец выполнен из железобетонных колец внутренним диаметром 2000 мм, которые устанавливаются на железобетонную плиту и накрываются ж/б кольцом с люком-лазом. В колодец впадают три трубы диаметром 200 мм и выходит сбросной трубопровод диаметром 500 мм;</w:t>
      </w:r>
    </w:p>
    <w:p w:rsidR="002A43D2" w:rsidRPr="00BA59B2" w:rsidRDefault="002A43D2" w:rsidP="002A43D2">
      <w:r w:rsidRPr="00BA59B2">
        <w:t xml:space="preserve"> - насосные станции – предназначены для перекачки очищенных ливневых стоков из концевого колодца в сбросной трубопровод.</w:t>
      </w:r>
    </w:p>
    <w:p w:rsidR="002A43D2" w:rsidRPr="00BA59B2" w:rsidRDefault="002A43D2" w:rsidP="002A43D2">
      <w:r w:rsidRPr="00BA59B2">
        <w:lastRenderedPageBreak/>
        <w:t>– сбросного трубопровода – предназначенного для сброса ливневых  стоков в реку или пруд. Трубопровод выполнен из железобетонных труб диаметром 500 мм</w:t>
      </w:r>
      <w:r w:rsidR="00762CD5">
        <w:t>.</w:t>
      </w:r>
      <w:r w:rsidRPr="00BA59B2">
        <w:t xml:space="preserve"> сопрягаемый с откосом пруда с помощью железобетонных лотков упираемых в "зуб" из камня.</w:t>
      </w:r>
    </w:p>
    <w:p w:rsidR="002A43D2" w:rsidRPr="00BA59B2" w:rsidRDefault="002A43D2" w:rsidP="002A43D2">
      <w:r w:rsidRPr="00BA59B2">
        <w:t>Принципиальная схема работы ливневой канализации выглядит следующим образом:</w:t>
      </w:r>
    </w:p>
    <w:p w:rsidR="002A43D2" w:rsidRPr="00BA59B2" w:rsidRDefault="002A43D2" w:rsidP="002A43D2">
      <w:r w:rsidRPr="00BA59B2">
        <w:t>– ливневые стоки через приемные колодцы попадают в колл</w:t>
      </w:r>
      <w:r>
        <w:t>екторы собираются в резервуарах</w:t>
      </w:r>
      <w:r w:rsidRPr="00BA59B2">
        <w:t xml:space="preserve"> накопителях, из которых подаются на станции очистки. В случае заполнения резервуаров до максимально возможных отметок происходит автоматическое перекрытие резервуара и сток по обходному трубопроводу попадает в сбросной колодец и далее в пруд. Это будет происходить только при максимальном расчетном ливне не ранее чем через 15 минут, после того как наиболее грязные стоки будут саккумулированы в резервуаре-накопителе. Одновременно с этим очистные сооружения продолжают работать и при снижении уровня воды в резервуаре стоки автоматически направляются в резервуар и далее на очистку.</w:t>
      </w:r>
    </w:p>
    <w:p w:rsidR="002A43D2" w:rsidRPr="00BA59B2" w:rsidRDefault="002A43D2" w:rsidP="002A43D2">
      <w:r w:rsidRPr="00BA59B2">
        <w:t>В местах пересечения открытой сети с выездами в кварталы и улицами устраиваются переезды или мостики. При пересечении лотковой сети с существующими и проектируемыми коммуникациями, а также на углах поворота при впадении лотка в лоток, резких изменениях уклонов поверхности земли устраиваются сооружения различного типа.</w:t>
      </w:r>
    </w:p>
    <w:p w:rsidR="002A43D2" w:rsidRPr="00BA59B2" w:rsidRDefault="002A43D2" w:rsidP="002A43D2">
      <w:pPr>
        <w:ind w:firstLine="708"/>
      </w:pPr>
      <w:r w:rsidRPr="00BA59B2">
        <w:t>Расчетные расходы дождевых вод определены согласно СНиП 2.04.03-85 "Канализация. Наружные сети и сооружения" и СП 33-101-2003 "Определение основных гидрологических характеристик".</w:t>
      </w:r>
    </w:p>
    <w:p w:rsidR="002A43D2" w:rsidRPr="00BA59B2" w:rsidRDefault="002A43D2" w:rsidP="002A43D2">
      <w:r w:rsidRPr="00BA59B2">
        <w:t xml:space="preserve">Тип и размеры сечения труб, лотков, канав и кюветов назначены в соответствии с гидравлическим расчетом. Результаты гидравлических расчетов главных коллекторов приведены </w:t>
      </w:r>
      <w:r w:rsidR="00762CD5">
        <w:t>выше.</w:t>
      </w:r>
    </w:p>
    <w:p w:rsidR="00762CD5" w:rsidRDefault="002A43D2" w:rsidP="002A43D2">
      <w:r w:rsidRPr="00BA59B2">
        <w:t xml:space="preserve">Производительность насосных станций принимается исходя из расчетного времени опорожнения регулирующих емкостей. </w:t>
      </w:r>
    </w:p>
    <w:p w:rsidR="002A43D2" w:rsidRDefault="002A43D2" w:rsidP="002A43D2">
      <w:r w:rsidRPr="00BA59B2">
        <w:t>Отвод ливневых вод с водосборных бассейнов 8 и 9 намечается по магистральным коллекторам 8ГК и 9ГК. Сброс намечается в существующие каналы, в устьях которых устраивается разделительная камера, отделяющая наиболее загрязненную часть поверхностного стока, который подается на очистные сооружения.</w:t>
      </w:r>
    </w:p>
    <w:p w:rsidR="002A43D2" w:rsidRPr="00BA59B2" w:rsidRDefault="002A43D2" w:rsidP="00762CD5">
      <w:pPr>
        <w:rPr>
          <w:color w:val="FF0000"/>
        </w:rPr>
      </w:pPr>
      <w:r w:rsidRPr="00BA59B2">
        <w:rPr>
          <w:b/>
        </w:rPr>
        <w:t>Очистка сточных вод</w:t>
      </w:r>
    </w:p>
    <w:p w:rsidR="002A43D2" w:rsidRPr="00BA59B2" w:rsidRDefault="002A43D2" w:rsidP="002A43D2">
      <w:r w:rsidRPr="00BA59B2">
        <w:t>Степень очистки поверхностных сточных вод г. Крымска диктуется водоприемником очищенных вод – р. Адагум и р.</w:t>
      </w:r>
      <w:r>
        <w:t xml:space="preserve"> </w:t>
      </w:r>
      <w:r w:rsidRPr="00BA59B2">
        <w:t>Вторая.</w:t>
      </w:r>
    </w:p>
    <w:p w:rsidR="002A43D2" w:rsidRPr="00BA59B2" w:rsidRDefault="002A43D2" w:rsidP="002A43D2">
      <w:r w:rsidRPr="00BA59B2">
        <w:t>Согласно "Техническим указаниям по проектированию и строительству дождевой канализации, с небольших селитебных территорий допускается сбрасывать поверхностный сток без очистки.</w:t>
      </w:r>
    </w:p>
    <w:p w:rsidR="002A43D2" w:rsidRPr="00BA59B2" w:rsidRDefault="002A43D2" w:rsidP="002A43D2">
      <w:r w:rsidRPr="00BA59B2">
        <w:lastRenderedPageBreak/>
        <w:t>Проектом предусматривается отведение на очистные сооружения наиболее загрязненной части дождевых и талых вод с периодом повторяемости 0,05 года. При этом подвергается очистке наиболее концентрированная, по содержанию примесей большая часть стока, формирующаяся при часто выпадающих малоинтенсивных дождях, а также часть стока интенсивных ливней. Данным условиям соответствует период однократного превышения расчетной интенсивности дождя Рlim = 0,05 года. При этих условиях обеспечивается подача на очистные сооружения 70% годового объема дождевого стока.</w:t>
      </w:r>
    </w:p>
    <w:p w:rsidR="002A43D2" w:rsidRPr="00BA59B2" w:rsidRDefault="002A43D2" w:rsidP="002A43D2">
      <w:r w:rsidRPr="00BA59B2">
        <w:t xml:space="preserve">Отстаивание является одним из основных методов выделения из поверхностных сточных вод оседающих и всплывающих механических примесей. Для отстаивания в настоящем проекте применены пруды-отстойники  каскадного типа с фильтром. </w:t>
      </w:r>
    </w:p>
    <w:p w:rsidR="002A43D2" w:rsidRPr="00BA59B2" w:rsidRDefault="002A43D2" w:rsidP="002A43D2">
      <w:r w:rsidRPr="00BA59B2">
        <w:t>Размеры прудов-отстойников рассчитывают</w:t>
      </w:r>
      <w:r>
        <w:t xml:space="preserve">ся согласно рекомендациям </w:t>
      </w:r>
      <w:r w:rsidRPr="00BA59B2">
        <w:t>СН 496-77.</w:t>
      </w:r>
    </w:p>
    <w:p w:rsidR="002A43D2" w:rsidRPr="00BA59B2" w:rsidRDefault="002A43D2" w:rsidP="002A43D2">
      <w:r w:rsidRPr="00BA59B2">
        <w:t xml:space="preserve">Для очистки сбросных вод предусматривается строительство очистных сооружений. Местоположение очистных сооружений на ГК 1-15, 17, 19-20, 22: </w:t>
      </w:r>
    </w:p>
    <w:p w:rsidR="002A43D2" w:rsidRPr="00BA59B2" w:rsidRDefault="002A43D2" w:rsidP="002A43D2">
      <w:r w:rsidRPr="00BA59B2">
        <w:t>Для равномерной подачи сточной воды на очистку предусматривается строительство регулирующей емкости.</w:t>
      </w:r>
    </w:p>
    <w:p w:rsidR="002A43D2" w:rsidRPr="00BA59B2" w:rsidRDefault="002A43D2" w:rsidP="002A43D2">
      <w:r w:rsidRPr="00BA59B2">
        <w:t>Для подачи стоков из регулирующей емкости в приемную камеру очистных сооружений  предусмотрено строительство насосной станции.</w:t>
      </w:r>
    </w:p>
    <w:p w:rsidR="002A43D2" w:rsidRPr="00BA59B2" w:rsidRDefault="002A43D2" w:rsidP="002A43D2">
      <w:r w:rsidRPr="00BA59B2">
        <w:t xml:space="preserve">Степень очистки сточных вод, сбрасываемых в водные объекты, должна отвечать требованиям ″Правил охраны поверхностных вод от загрязнения сточными водами″. </w:t>
      </w:r>
    </w:p>
    <w:p w:rsidR="002A43D2" w:rsidRPr="00BA59B2" w:rsidRDefault="002A43D2" w:rsidP="002A43D2">
      <w:pPr>
        <w:ind w:right="88" w:firstLine="643"/>
      </w:pPr>
      <w:r w:rsidRPr="00BA59B2">
        <w:t>Загрязненная часть воды, пройдя стадию очистки на очистных сооружениях, поступает в водоприемник.</w:t>
      </w:r>
    </w:p>
    <w:p w:rsidR="002A43D2" w:rsidRDefault="002A43D2" w:rsidP="002A43D2">
      <w:r w:rsidRPr="00BA59B2">
        <w:t>На очистных сооружениях поверхностный сток доводится до уровня ПДК, допускающий сброс воды в естественные водотоки.</w:t>
      </w:r>
    </w:p>
    <w:p w:rsidR="002A43D2" w:rsidRPr="00242ED6" w:rsidRDefault="002A43D2" w:rsidP="00242ED6">
      <w:pPr>
        <w:jc w:val="center"/>
      </w:pPr>
      <w:r w:rsidRPr="00242ED6">
        <w:t>Виды и основные объемы работ</w:t>
      </w:r>
    </w:p>
    <w:p w:rsidR="002A43D2" w:rsidRPr="00BA59B2" w:rsidRDefault="002A43D2" w:rsidP="00E828B3">
      <w:pPr>
        <w:jc w:val="right"/>
      </w:pPr>
      <w:r w:rsidRPr="00BA59B2">
        <w:t xml:space="preserve">Таблица </w:t>
      </w:r>
      <w:r w:rsidR="005D4AE7">
        <w:t>56</w:t>
      </w:r>
    </w:p>
    <w:tbl>
      <w:tblPr>
        <w:tblW w:w="96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812"/>
        <w:gridCol w:w="914"/>
        <w:gridCol w:w="1066"/>
      </w:tblGrid>
      <w:tr w:rsidR="002A43D2" w:rsidRPr="00145145" w:rsidTr="00262429">
        <w:trPr>
          <w:tblHeader/>
        </w:trPr>
        <w:tc>
          <w:tcPr>
            <w:tcW w:w="851" w:type="dxa"/>
            <w:shd w:val="clear" w:color="auto" w:fill="auto"/>
            <w:vAlign w:val="center"/>
          </w:tcPr>
          <w:p w:rsidR="002A43D2" w:rsidRPr="00145145" w:rsidRDefault="002A43D2" w:rsidP="005D4AE7">
            <w:pPr>
              <w:spacing w:line="240" w:lineRule="auto"/>
              <w:ind w:firstLine="0"/>
              <w:jc w:val="center"/>
              <w:rPr>
                <w:sz w:val="26"/>
                <w:szCs w:val="26"/>
              </w:rPr>
            </w:pPr>
            <w:r w:rsidRPr="00145145">
              <w:rPr>
                <w:sz w:val="26"/>
                <w:szCs w:val="26"/>
              </w:rPr>
              <w:t>№№ п/п</w:t>
            </w:r>
          </w:p>
        </w:tc>
        <w:tc>
          <w:tcPr>
            <w:tcW w:w="6812" w:type="dxa"/>
            <w:shd w:val="clear" w:color="auto" w:fill="auto"/>
            <w:vAlign w:val="center"/>
          </w:tcPr>
          <w:p w:rsidR="002A43D2" w:rsidRPr="00145145" w:rsidRDefault="002A43D2" w:rsidP="005D4AE7">
            <w:pPr>
              <w:spacing w:line="240" w:lineRule="auto"/>
              <w:ind w:firstLine="0"/>
              <w:jc w:val="center"/>
              <w:rPr>
                <w:sz w:val="26"/>
                <w:szCs w:val="26"/>
              </w:rPr>
            </w:pPr>
            <w:r w:rsidRPr="00145145">
              <w:rPr>
                <w:sz w:val="26"/>
                <w:szCs w:val="26"/>
              </w:rPr>
              <w:t>Виды работ</w:t>
            </w:r>
          </w:p>
        </w:tc>
        <w:tc>
          <w:tcPr>
            <w:tcW w:w="914" w:type="dxa"/>
            <w:shd w:val="clear" w:color="auto" w:fill="auto"/>
            <w:vAlign w:val="center"/>
          </w:tcPr>
          <w:p w:rsidR="002A43D2" w:rsidRPr="00145145" w:rsidRDefault="002A43D2" w:rsidP="005D4AE7">
            <w:pPr>
              <w:spacing w:line="240" w:lineRule="auto"/>
              <w:ind w:firstLine="0"/>
              <w:jc w:val="center"/>
              <w:rPr>
                <w:sz w:val="26"/>
                <w:szCs w:val="26"/>
              </w:rPr>
            </w:pPr>
            <w:r w:rsidRPr="00145145">
              <w:rPr>
                <w:sz w:val="26"/>
                <w:szCs w:val="26"/>
              </w:rPr>
              <w:t>Ед. изм.</w:t>
            </w:r>
          </w:p>
        </w:tc>
        <w:tc>
          <w:tcPr>
            <w:tcW w:w="1066" w:type="dxa"/>
            <w:shd w:val="clear" w:color="auto" w:fill="auto"/>
            <w:vAlign w:val="center"/>
          </w:tcPr>
          <w:p w:rsidR="002A43D2" w:rsidRPr="00145145" w:rsidRDefault="002A43D2" w:rsidP="005D4AE7">
            <w:pPr>
              <w:spacing w:line="240" w:lineRule="auto"/>
              <w:ind w:firstLine="0"/>
              <w:jc w:val="center"/>
              <w:rPr>
                <w:sz w:val="26"/>
                <w:szCs w:val="26"/>
              </w:rPr>
            </w:pPr>
            <w:r w:rsidRPr="00145145">
              <w:rPr>
                <w:sz w:val="26"/>
                <w:szCs w:val="26"/>
              </w:rPr>
              <w:t>Кол-во</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1</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Устройство ливневой канализации с сооружениями</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га</w:t>
            </w:r>
          </w:p>
        </w:tc>
        <w:tc>
          <w:tcPr>
            <w:tcW w:w="1066" w:type="dxa"/>
            <w:shd w:val="clear" w:color="auto" w:fill="auto"/>
          </w:tcPr>
          <w:p w:rsidR="002A43D2" w:rsidRPr="00145145" w:rsidRDefault="002A43D2" w:rsidP="005D4AE7">
            <w:pPr>
              <w:spacing w:line="240" w:lineRule="auto"/>
              <w:ind w:firstLine="0"/>
              <w:jc w:val="center"/>
              <w:rPr>
                <w:sz w:val="26"/>
                <w:szCs w:val="26"/>
              </w:rPr>
            </w:pPr>
            <w:r>
              <w:rPr>
                <w:sz w:val="26"/>
                <w:szCs w:val="26"/>
              </w:rPr>
              <w:t>3192</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2</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 xml:space="preserve">Протяженность коллекторной сети. </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км</w:t>
            </w:r>
          </w:p>
        </w:tc>
        <w:tc>
          <w:tcPr>
            <w:tcW w:w="1066" w:type="dxa"/>
            <w:shd w:val="clear" w:color="auto" w:fill="auto"/>
          </w:tcPr>
          <w:p w:rsidR="002A43D2" w:rsidRPr="00145145" w:rsidRDefault="002A43D2" w:rsidP="005D4AE7">
            <w:pPr>
              <w:spacing w:line="240" w:lineRule="auto"/>
              <w:ind w:firstLine="0"/>
              <w:jc w:val="center"/>
              <w:rPr>
                <w:sz w:val="26"/>
                <w:szCs w:val="26"/>
              </w:rPr>
            </w:pPr>
            <w:r>
              <w:rPr>
                <w:sz w:val="26"/>
                <w:szCs w:val="26"/>
              </w:rPr>
              <w:t>88,1</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Pr>
                <w:sz w:val="26"/>
                <w:szCs w:val="26"/>
              </w:rPr>
              <w:t>3</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 xml:space="preserve">Устройство регулирующих емкостей </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шт</w:t>
            </w:r>
          </w:p>
        </w:tc>
        <w:tc>
          <w:tcPr>
            <w:tcW w:w="1066"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17</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Pr>
                <w:sz w:val="26"/>
                <w:szCs w:val="26"/>
              </w:rPr>
              <w:t>4</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 xml:space="preserve">Устройство насосных станций </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шт.</w:t>
            </w:r>
          </w:p>
        </w:tc>
        <w:tc>
          <w:tcPr>
            <w:tcW w:w="1066" w:type="dxa"/>
            <w:shd w:val="clear" w:color="auto" w:fill="auto"/>
          </w:tcPr>
          <w:p w:rsidR="002A43D2" w:rsidRPr="00145145" w:rsidRDefault="002A43D2" w:rsidP="005D4AE7">
            <w:pPr>
              <w:spacing w:line="240" w:lineRule="auto"/>
              <w:ind w:firstLine="0"/>
              <w:jc w:val="center"/>
              <w:rPr>
                <w:sz w:val="26"/>
                <w:szCs w:val="26"/>
              </w:rPr>
            </w:pPr>
            <w:r>
              <w:rPr>
                <w:sz w:val="26"/>
                <w:szCs w:val="26"/>
              </w:rPr>
              <w:t>19</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Pr>
                <w:sz w:val="26"/>
                <w:szCs w:val="26"/>
              </w:rPr>
              <w:t>5</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 xml:space="preserve">Устройство разделительных камер </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шт.</w:t>
            </w:r>
          </w:p>
        </w:tc>
        <w:tc>
          <w:tcPr>
            <w:tcW w:w="1066" w:type="dxa"/>
            <w:shd w:val="clear" w:color="auto" w:fill="auto"/>
          </w:tcPr>
          <w:p w:rsidR="002A43D2" w:rsidRPr="00145145" w:rsidRDefault="002A43D2" w:rsidP="005D4AE7">
            <w:pPr>
              <w:spacing w:line="240" w:lineRule="auto"/>
              <w:ind w:firstLine="0"/>
              <w:jc w:val="center"/>
              <w:rPr>
                <w:sz w:val="26"/>
                <w:szCs w:val="26"/>
              </w:rPr>
            </w:pPr>
            <w:r>
              <w:rPr>
                <w:sz w:val="26"/>
                <w:szCs w:val="26"/>
              </w:rPr>
              <w:t>19</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Pr>
                <w:sz w:val="26"/>
                <w:szCs w:val="26"/>
              </w:rPr>
              <w:t>6</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 xml:space="preserve">Устройство очистных сооружений </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шт.</w:t>
            </w:r>
          </w:p>
        </w:tc>
        <w:tc>
          <w:tcPr>
            <w:tcW w:w="1066" w:type="dxa"/>
            <w:shd w:val="clear" w:color="auto" w:fill="auto"/>
          </w:tcPr>
          <w:p w:rsidR="002A43D2" w:rsidRPr="00145145" w:rsidRDefault="002A43D2" w:rsidP="005D4AE7">
            <w:pPr>
              <w:spacing w:line="240" w:lineRule="auto"/>
              <w:ind w:firstLine="0"/>
              <w:jc w:val="center"/>
              <w:rPr>
                <w:sz w:val="26"/>
                <w:szCs w:val="26"/>
              </w:rPr>
            </w:pPr>
            <w:r>
              <w:rPr>
                <w:sz w:val="26"/>
                <w:szCs w:val="26"/>
              </w:rPr>
              <w:t>19</w:t>
            </w:r>
          </w:p>
        </w:tc>
      </w:tr>
      <w:tr w:rsidR="002A43D2" w:rsidRPr="00145145" w:rsidTr="00262429">
        <w:tc>
          <w:tcPr>
            <w:tcW w:w="851" w:type="dxa"/>
            <w:shd w:val="clear" w:color="auto" w:fill="auto"/>
          </w:tcPr>
          <w:p w:rsidR="002A43D2" w:rsidRPr="00145145" w:rsidRDefault="002A43D2" w:rsidP="005D4AE7">
            <w:pPr>
              <w:spacing w:line="240" w:lineRule="auto"/>
              <w:ind w:firstLine="0"/>
              <w:jc w:val="center"/>
              <w:rPr>
                <w:sz w:val="26"/>
                <w:szCs w:val="26"/>
              </w:rPr>
            </w:pPr>
            <w:r>
              <w:rPr>
                <w:sz w:val="26"/>
                <w:szCs w:val="26"/>
              </w:rPr>
              <w:t>7</w:t>
            </w:r>
          </w:p>
        </w:tc>
        <w:tc>
          <w:tcPr>
            <w:tcW w:w="6812" w:type="dxa"/>
            <w:shd w:val="clear" w:color="auto" w:fill="auto"/>
          </w:tcPr>
          <w:p w:rsidR="002A43D2" w:rsidRPr="00145145" w:rsidRDefault="002A43D2" w:rsidP="005D4AE7">
            <w:pPr>
              <w:spacing w:line="240" w:lineRule="auto"/>
              <w:ind w:firstLine="0"/>
              <w:rPr>
                <w:sz w:val="26"/>
                <w:szCs w:val="26"/>
              </w:rPr>
            </w:pPr>
            <w:r w:rsidRPr="00145145">
              <w:rPr>
                <w:sz w:val="26"/>
                <w:szCs w:val="26"/>
              </w:rPr>
              <w:t>Устройство дюкеров</w:t>
            </w:r>
          </w:p>
        </w:tc>
        <w:tc>
          <w:tcPr>
            <w:tcW w:w="914"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шт.</w:t>
            </w:r>
          </w:p>
        </w:tc>
        <w:tc>
          <w:tcPr>
            <w:tcW w:w="1066" w:type="dxa"/>
            <w:shd w:val="clear" w:color="auto" w:fill="auto"/>
          </w:tcPr>
          <w:p w:rsidR="002A43D2" w:rsidRPr="00145145" w:rsidRDefault="002A43D2" w:rsidP="005D4AE7">
            <w:pPr>
              <w:spacing w:line="240" w:lineRule="auto"/>
              <w:ind w:firstLine="0"/>
              <w:jc w:val="center"/>
              <w:rPr>
                <w:sz w:val="26"/>
                <w:szCs w:val="26"/>
              </w:rPr>
            </w:pPr>
            <w:r w:rsidRPr="00145145">
              <w:rPr>
                <w:sz w:val="26"/>
                <w:szCs w:val="26"/>
              </w:rPr>
              <w:t>3</w:t>
            </w:r>
          </w:p>
        </w:tc>
      </w:tr>
    </w:tbl>
    <w:p w:rsidR="005D4AE7" w:rsidRDefault="005D4AE7" w:rsidP="002A43D2"/>
    <w:p w:rsidR="002A43D2" w:rsidRPr="00BA59B2" w:rsidRDefault="002A43D2" w:rsidP="002A43D2">
      <w:r w:rsidRPr="00BA59B2">
        <w:t>При устройстве концевых сооружений на ГК 1-7, 12, 13 возможен снос домовладений, не более одного жилого дома на участок из-за недостатка места под строительство сооружений.</w:t>
      </w:r>
    </w:p>
    <w:p w:rsidR="002A43D2" w:rsidRPr="00BA59B2" w:rsidRDefault="002A43D2" w:rsidP="00762CD5">
      <w:pPr>
        <w:rPr>
          <w:b/>
        </w:rPr>
      </w:pPr>
      <w:r w:rsidRPr="00BA59B2">
        <w:rPr>
          <w:b/>
        </w:rPr>
        <w:lastRenderedPageBreak/>
        <w:t>Устройство водоемов для аккумуляции поверхностного стока</w:t>
      </w:r>
    </w:p>
    <w:p w:rsidR="002A43D2" w:rsidRPr="00B810DC" w:rsidRDefault="002A43D2" w:rsidP="002A43D2">
      <w:pPr>
        <w:shd w:val="clear" w:color="auto" w:fill="FFFFFF"/>
        <w:tabs>
          <w:tab w:val="left" w:pos="9360"/>
        </w:tabs>
        <w:ind w:left="45" w:right="91" w:firstLine="595"/>
      </w:pPr>
      <w:r w:rsidRPr="00BA59B2">
        <w:t xml:space="preserve">С западной и северо-западной окраин города в город поступают ливнестоки с прилегающей нагорной части рельефа водосборной площадью более </w:t>
      </w:r>
      <w:smartTag w:uri="urn:schemas-microsoft-com:office:smarttags" w:element="metricconverter">
        <w:smartTagPr>
          <w:attr w:name="ProductID" w:val="400 га"/>
        </w:smartTagPr>
        <w:r w:rsidRPr="00BA59B2">
          <w:t>400 га</w:t>
        </w:r>
      </w:smartTag>
      <w:r w:rsidRPr="00BA59B2">
        <w:t xml:space="preserve">. Для защиты территории города от затопления в северо-западной части окраины города предусмотрено устройство водоемов, позволяющих аккумулировать часть поверхностного стока. По капитальности они относятся к </w:t>
      </w:r>
      <w:r w:rsidRPr="00BA59B2">
        <w:rPr>
          <w:lang w:val="en-US"/>
        </w:rPr>
        <w:t>IV</w:t>
      </w:r>
      <w:r w:rsidRPr="00BA59B2">
        <w:t xml:space="preserve"> классу гидротехнических сооружений и в соответствии с приложением СНиП 33-01-</w:t>
      </w:r>
      <w:r w:rsidRPr="00B810DC">
        <w:t>2003  наполнение рассчитываем на объем стока с вероятностью превышения 1%. Согласно СП 33-101-2003 определены гидрологические параметры: расчетный слой дождевого стока, объем стока, и расход стока 1% обеспеченности.</w:t>
      </w:r>
    </w:p>
    <w:p w:rsidR="002A43D2" w:rsidRPr="00B810DC" w:rsidRDefault="002A43D2" w:rsidP="00262429">
      <w:pPr>
        <w:jc w:val="center"/>
        <w:rPr>
          <w:b/>
        </w:rPr>
      </w:pPr>
      <w:r w:rsidRPr="00B810DC">
        <w:t>Расчетный слой дождевого стока, объем стока, расход стока 1% обеспеченности</w:t>
      </w:r>
    </w:p>
    <w:p w:rsidR="002A43D2" w:rsidRPr="00B810DC" w:rsidRDefault="002A43D2" w:rsidP="002A43D2">
      <w:pPr>
        <w:shd w:val="clear" w:color="auto" w:fill="FFFFFF"/>
        <w:tabs>
          <w:tab w:val="left" w:pos="9360"/>
        </w:tabs>
        <w:ind w:right="91"/>
        <w:jc w:val="right"/>
      </w:pPr>
      <w:r w:rsidRPr="00B810DC">
        <w:t xml:space="preserve">Таблица </w:t>
      </w:r>
      <w:r w:rsidR="005D4AE7">
        <w:t>57</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2126"/>
        <w:gridCol w:w="1984"/>
        <w:gridCol w:w="2268"/>
      </w:tblGrid>
      <w:tr w:rsidR="002A43D2" w:rsidRPr="00B810DC" w:rsidTr="00E828B3">
        <w:tc>
          <w:tcPr>
            <w:tcW w:w="141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Площадь водосбора,</w:t>
            </w:r>
          </w:p>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га</w:t>
            </w:r>
          </w:p>
        </w:tc>
        <w:tc>
          <w:tcPr>
            <w:tcW w:w="1701"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Сборный коэффициент стока</w:t>
            </w:r>
          </w:p>
        </w:tc>
        <w:tc>
          <w:tcPr>
            <w:tcW w:w="2126"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Максимальный суточный слой осадков, мм</w:t>
            </w:r>
          </w:p>
        </w:tc>
        <w:tc>
          <w:tcPr>
            <w:tcW w:w="1984"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Расчетный слой дождевого стока 1% об, мм</w:t>
            </w:r>
          </w:p>
        </w:tc>
        <w:tc>
          <w:tcPr>
            <w:tcW w:w="226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Объем стока, тыс.м</w:t>
            </w:r>
            <w:r w:rsidRPr="00B810DC">
              <w:rPr>
                <w:sz w:val="24"/>
                <w:szCs w:val="24"/>
                <w:vertAlign w:val="superscript"/>
              </w:rPr>
              <w:t>3</w:t>
            </w:r>
          </w:p>
        </w:tc>
      </w:tr>
      <w:tr w:rsidR="002A43D2" w:rsidRPr="00B810DC" w:rsidTr="00E828B3">
        <w:tc>
          <w:tcPr>
            <w:tcW w:w="141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183</w:t>
            </w:r>
          </w:p>
        </w:tc>
        <w:tc>
          <w:tcPr>
            <w:tcW w:w="1701"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0,4</w:t>
            </w:r>
          </w:p>
        </w:tc>
        <w:tc>
          <w:tcPr>
            <w:tcW w:w="2126"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112</w:t>
            </w:r>
          </w:p>
        </w:tc>
        <w:tc>
          <w:tcPr>
            <w:tcW w:w="1984"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35</w:t>
            </w:r>
          </w:p>
        </w:tc>
        <w:tc>
          <w:tcPr>
            <w:tcW w:w="226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64050</w:t>
            </w:r>
          </w:p>
        </w:tc>
      </w:tr>
      <w:tr w:rsidR="002A43D2" w:rsidRPr="00B810DC" w:rsidTr="00E828B3">
        <w:tc>
          <w:tcPr>
            <w:tcW w:w="141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84</w:t>
            </w:r>
          </w:p>
        </w:tc>
        <w:tc>
          <w:tcPr>
            <w:tcW w:w="1701"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0,4</w:t>
            </w:r>
          </w:p>
        </w:tc>
        <w:tc>
          <w:tcPr>
            <w:tcW w:w="2126"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112</w:t>
            </w:r>
          </w:p>
        </w:tc>
        <w:tc>
          <w:tcPr>
            <w:tcW w:w="1984"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35</w:t>
            </w:r>
          </w:p>
        </w:tc>
        <w:tc>
          <w:tcPr>
            <w:tcW w:w="226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29400</w:t>
            </w:r>
          </w:p>
        </w:tc>
      </w:tr>
      <w:tr w:rsidR="002A43D2" w:rsidRPr="00B810DC" w:rsidTr="00E828B3">
        <w:tc>
          <w:tcPr>
            <w:tcW w:w="141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77</w:t>
            </w:r>
          </w:p>
        </w:tc>
        <w:tc>
          <w:tcPr>
            <w:tcW w:w="1701"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0,4</w:t>
            </w:r>
          </w:p>
        </w:tc>
        <w:tc>
          <w:tcPr>
            <w:tcW w:w="2126"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112</w:t>
            </w:r>
          </w:p>
        </w:tc>
        <w:tc>
          <w:tcPr>
            <w:tcW w:w="1984"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35</w:t>
            </w:r>
          </w:p>
        </w:tc>
        <w:tc>
          <w:tcPr>
            <w:tcW w:w="2268" w:type="dxa"/>
            <w:shd w:val="clear" w:color="auto" w:fill="auto"/>
          </w:tcPr>
          <w:p w:rsidR="002A43D2" w:rsidRPr="00B810DC" w:rsidRDefault="002A43D2" w:rsidP="00D12BC1">
            <w:pPr>
              <w:tabs>
                <w:tab w:val="left" w:pos="9360"/>
              </w:tabs>
              <w:spacing w:line="240" w:lineRule="auto"/>
              <w:ind w:right="-108" w:firstLine="0"/>
              <w:jc w:val="center"/>
              <w:rPr>
                <w:sz w:val="24"/>
                <w:szCs w:val="24"/>
              </w:rPr>
            </w:pPr>
            <w:r w:rsidRPr="00B810DC">
              <w:rPr>
                <w:sz w:val="24"/>
                <w:szCs w:val="24"/>
              </w:rPr>
              <w:t>26950</w:t>
            </w:r>
          </w:p>
        </w:tc>
      </w:tr>
    </w:tbl>
    <w:p w:rsidR="00B810DC" w:rsidRPr="00B810DC" w:rsidRDefault="00B810DC" w:rsidP="00B810DC">
      <w:pPr>
        <w:rPr>
          <w:b/>
        </w:rPr>
      </w:pPr>
    </w:p>
    <w:p w:rsidR="002A43D2" w:rsidRPr="00B810DC" w:rsidRDefault="002A43D2" w:rsidP="00B810DC">
      <w:r w:rsidRPr="00B810DC">
        <w:rPr>
          <w:b/>
        </w:rPr>
        <w:t>Выводы</w:t>
      </w:r>
    </w:p>
    <w:p w:rsidR="002A43D2" w:rsidRPr="00B810DC" w:rsidRDefault="002A43D2" w:rsidP="002A43D2">
      <w:pPr>
        <w:shd w:val="clear" w:color="auto" w:fill="FFFFFF"/>
      </w:pPr>
      <w:r w:rsidRPr="00B810DC">
        <w:t xml:space="preserve">Канализованные русла рек, включая берегоукрепления р. Адагум, Баканка после реализации проектных решений по расчистке русла и противопаводковой защите будут относиться к постоянным гидротехническим сооружениям не ниже </w:t>
      </w:r>
      <w:r w:rsidRPr="00B810DC">
        <w:rPr>
          <w:lang w:val="en-US"/>
        </w:rPr>
        <w:t>III</w:t>
      </w:r>
      <w:r w:rsidRPr="00B810DC">
        <w:t xml:space="preserve"> класса. Согласно актуализированной редакции СНиП 33-01-2003 (п. 8.20) расчетный срок службы канализованных русел рек составляет 50 лет.</w:t>
      </w:r>
    </w:p>
    <w:p w:rsidR="002A43D2" w:rsidRPr="00B810DC" w:rsidRDefault="002A43D2" w:rsidP="002A43D2">
      <w:pPr>
        <w:shd w:val="clear" w:color="auto" w:fill="FFFFFF"/>
      </w:pPr>
      <w:r w:rsidRPr="00B810DC">
        <w:t>Выполненная работа по инженерной подготовке территории позволит защитить территорию Крымского городского поселения и х. Верхнеадагум от затопления паводковыми водами и ливневыми осадками.</w:t>
      </w:r>
    </w:p>
    <w:p w:rsidR="00565B72" w:rsidRPr="00B810DC" w:rsidRDefault="00565B72" w:rsidP="009A367E">
      <w:pPr>
        <w:rPr>
          <w:b/>
          <w:lang w:eastAsia="ar-SA"/>
        </w:rPr>
      </w:pPr>
      <w:r w:rsidRPr="00B810DC">
        <w:rPr>
          <w:b/>
          <w:lang w:eastAsia="ar-SA"/>
        </w:rPr>
        <w:t>Противоэрозионные мероприятия</w:t>
      </w:r>
    </w:p>
    <w:p w:rsidR="00565B72" w:rsidRPr="00B810DC" w:rsidRDefault="00565B72" w:rsidP="009A367E">
      <w:pPr>
        <w:rPr>
          <w:b/>
          <w:i/>
          <w:lang w:eastAsia="ar-SA"/>
        </w:rPr>
      </w:pPr>
      <w:r w:rsidRPr="00B810DC">
        <w:rPr>
          <w:b/>
          <w:i/>
          <w:lang w:eastAsia="ar-SA"/>
        </w:rPr>
        <w:t xml:space="preserve"> Эрозионно-аккумулятивные процессы временных водотоков</w:t>
      </w:r>
    </w:p>
    <w:p w:rsidR="00565B72" w:rsidRPr="00B810DC" w:rsidRDefault="00565B72" w:rsidP="00A40F3C">
      <w:pPr>
        <w:ind w:right="-143"/>
        <w:rPr>
          <w:lang w:eastAsia="ar-SA"/>
        </w:rPr>
      </w:pPr>
      <w:r w:rsidRPr="00B810DC">
        <w:rPr>
          <w:lang w:eastAsia="ar-SA"/>
        </w:rPr>
        <w:t>Процесс деятельности поверхности вод на территории района связан, прежде всего, с боковой эрозией</w:t>
      </w:r>
      <w:r w:rsidRPr="00B810DC">
        <w:rPr>
          <w:b/>
          <w:lang w:eastAsia="ar-SA"/>
        </w:rPr>
        <w:t xml:space="preserve"> </w:t>
      </w:r>
      <w:r w:rsidRPr="00B810DC">
        <w:rPr>
          <w:lang w:eastAsia="ar-SA"/>
        </w:rPr>
        <w:t>постоянных водотоков притоков реки Адагум, берущих начало на склонах Западного Кавказа, с образованием овражно-балочных форм рельефа и с процессами подтопления затопления и заболачивания пониженных участков рельефа.</w:t>
      </w:r>
    </w:p>
    <w:p w:rsidR="00565B72" w:rsidRPr="00B810DC" w:rsidRDefault="00565B72" w:rsidP="00A40F3C">
      <w:pPr>
        <w:ind w:right="-143"/>
        <w:rPr>
          <w:lang w:eastAsia="ar-SA"/>
        </w:rPr>
      </w:pPr>
      <w:r w:rsidRPr="00B810DC">
        <w:rPr>
          <w:lang w:eastAsia="ar-SA"/>
        </w:rPr>
        <w:t xml:space="preserve">Боковая эрозия постоянных водотоков связана с разрушением береговых уступов. Активность боковой эрозии заметно уменьшается от верховьев к устьевой части водотоков. </w:t>
      </w:r>
    </w:p>
    <w:p w:rsidR="00565B72" w:rsidRPr="00B810DC" w:rsidRDefault="00565B72" w:rsidP="00A40F3C">
      <w:pPr>
        <w:ind w:right="-143"/>
        <w:rPr>
          <w:lang w:eastAsia="ar-SA"/>
        </w:rPr>
      </w:pPr>
      <w:r w:rsidRPr="00B810DC">
        <w:rPr>
          <w:lang w:eastAsia="ar-SA"/>
        </w:rPr>
        <w:lastRenderedPageBreak/>
        <w:t>Площадная пораженность боковой эрозией в пределах низкогорной части территории колеблется в пределах 4-12%. На террасированной части территории колеблется в пределах 0</w:t>
      </w:r>
      <w:r w:rsidR="00A40F3C" w:rsidRPr="00B810DC">
        <w:rPr>
          <w:lang w:eastAsia="ar-SA"/>
        </w:rPr>
        <w:t>,</w:t>
      </w:r>
      <w:r w:rsidRPr="00B810DC">
        <w:rPr>
          <w:lang w:eastAsia="ar-SA"/>
        </w:rPr>
        <w:t xml:space="preserve">1-4% и относится к умеренно опасной категории. Скорость разрушения береговых уступов водотоков определяется, в основном, скоростью течения и литологическим составом пород слагающих береговой уступ. Наибольшая скорость разрушения отмечается в период весенне-летнего половодья, когда скорость движения воды достигает максимальных значений 3-4м/с. Наиболее размываемыми породами являются породы, слагающие аллювиальные террасы четвертичного возраста. Наличие цоколя в основании террас в большинстве случаев снижает скорость разрушения берегового уступа. </w:t>
      </w:r>
    </w:p>
    <w:p w:rsidR="00565B72" w:rsidRPr="00B810DC" w:rsidRDefault="00565B72" w:rsidP="00A40F3C">
      <w:pPr>
        <w:ind w:right="-143"/>
        <w:rPr>
          <w:lang w:eastAsia="ar-SA"/>
        </w:rPr>
      </w:pPr>
      <w:r w:rsidRPr="00B810DC">
        <w:rPr>
          <w:lang w:eastAsia="ar-SA"/>
        </w:rPr>
        <w:t>Скорость разрушения береговых уступов в верховьях рек Псыж, Кувфо и притоков в пределах 1-3</w:t>
      </w:r>
      <w:r w:rsidR="00A40F3C" w:rsidRPr="00B810DC">
        <w:rPr>
          <w:lang w:eastAsia="ar-SA"/>
        </w:rPr>
        <w:t xml:space="preserve"> </w:t>
      </w:r>
      <w:r w:rsidRPr="00B810DC">
        <w:rPr>
          <w:lang w:eastAsia="ar-SA"/>
        </w:rPr>
        <w:t>м/год и относятся к опасной категории. В предгорной части, в среднем течении рек, скорость, разрушения береговых уступов в пределах 0.1-1м/год и относятся к умеренно опасным. ( СниП 22-01-95).</w:t>
      </w:r>
    </w:p>
    <w:p w:rsidR="00565B72" w:rsidRPr="00B810DC" w:rsidRDefault="00565B72" w:rsidP="00A40F3C">
      <w:pPr>
        <w:ind w:right="-143"/>
        <w:rPr>
          <w:lang w:eastAsia="ar-SA"/>
        </w:rPr>
      </w:pPr>
      <w:r w:rsidRPr="00B810DC">
        <w:rPr>
          <w:lang w:eastAsia="ar-SA"/>
        </w:rPr>
        <w:t xml:space="preserve">Процесс просадки грунтов имеет распространение как покров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565B72" w:rsidRPr="00B810DC" w:rsidRDefault="00565B72" w:rsidP="00A40F3C">
      <w:pPr>
        <w:ind w:right="-143"/>
        <w:rPr>
          <w:lang w:eastAsia="ar-SA"/>
        </w:rPr>
      </w:pPr>
      <w:r w:rsidRPr="00B810DC">
        <w:rPr>
          <w:lang w:eastAsia="ar-SA"/>
        </w:rPr>
        <w:t>При проектировании и выборе способов устранения просадочных свойств грунтов необходимо провести инженерные изыскания в соответствии с СП 11-105-97, часть III.</w:t>
      </w:r>
    </w:p>
    <w:p w:rsidR="00565B72" w:rsidRPr="00B810DC" w:rsidRDefault="00565B72" w:rsidP="00A40F3C">
      <w:pPr>
        <w:ind w:right="-143"/>
        <w:rPr>
          <w:lang w:eastAsia="ar-SA"/>
        </w:rPr>
      </w:pPr>
      <w:r w:rsidRPr="00B810DC">
        <w:rPr>
          <w:lang w:eastAsia="ar-SA"/>
        </w:rPr>
        <w:t xml:space="preserve">Для предотвращения эрозии бортов береговых склонов и днища балок необходимо выполнить берегоукрепительные работы, а именно: </w:t>
      </w:r>
    </w:p>
    <w:p w:rsidR="00565B72" w:rsidRPr="00B810DC" w:rsidRDefault="00565B72" w:rsidP="00284DA9">
      <w:pPr>
        <w:pStyle w:val="af0"/>
        <w:numPr>
          <w:ilvl w:val="0"/>
          <w:numId w:val="55"/>
        </w:numPr>
        <w:tabs>
          <w:tab w:val="num" w:pos="1843"/>
        </w:tabs>
        <w:ind w:right="-143"/>
        <w:rPr>
          <w:rFonts w:ascii="Times New Roman" w:eastAsiaTheme="minorEastAsia" w:hAnsi="Times New Roman"/>
          <w:lang w:eastAsia="ar-SA"/>
        </w:rPr>
      </w:pPr>
      <w:r w:rsidRPr="00B810DC">
        <w:rPr>
          <w:rFonts w:ascii="Times New Roman" w:eastAsiaTheme="minorEastAsia" w:hAnsi="Times New Roman"/>
          <w:lang w:eastAsia="ar-SA"/>
        </w:rPr>
        <w:t>профилирование откосов с их укреплением;</w:t>
      </w:r>
    </w:p>
    <w:p w:rsidR="00565B72" w:rsidRPr="00B810DC" w:rsidRDefault="00565B72" w:rsidP="00284DA9">
      <w:pPr>
        <w:pStyle w:val="af0"/>
        <w:numPr>
          <w:ilvl w:val="0"/>
          <w:numId w:val="55"/>
        </w:numPr>
        <w:tabs>
          <w:tab w:val="num" w:pos="1843"/>
        </w:tabs>
        <w:ind w:right="-143"/>
        <w:rPr>
          <w:rFonts w:ascii="Times New Roman" w:eastAsiaTheme="minorEastAsia" w:hAnsi="Times New Roman"/>
          <w:lang w:eastAsia="ar-SA"/>
        </w:rPr>
      </w:pPr>
      <w:r w:rsidRPr="00B810DC">
        <w:rPr>
          <w:rFonts w:ascii="Times New Roman" w:eastAsiaTheme="minorEastAsia" w:hAnsi="Times New Roman"/>
          <w:lang w:eastAsia="ar-SA"/>
        </w:rPr>
        <w:t xml:space="preserve">профилирование и террасирование склонов для предотвращения задержки ливневых и талых вод; </w:t>
      </w:r>
    </w:p>
    <w:p w:rsidR="00565B72" w:rsidRPr="00B810DC" w:rsidRDefault="00565B72" w:rsidP="00284DA9">
      <w:pPr>
        <w:pStyle w:val="af0"/>
        <w:numPr>
          <w:ilvl w:val="0"/>
          <w:numId w:val="55"/>
        </w:numPr>
        <w:tabs>
          <w:tab w:val="num" w:pos="1843"/>
        </w:tabs>
        <w:ind w:right="-143"/>
        <w:rPr>
          <w:rFonts w:ascii="Times New Roman" w:eastAsiaTheme="minorEastAsia" w:hAnsi="Times New Roman"/>
          <w:lang w:eastAsia="ar-SA"/>
        </w:rPr>
      </w:pPr>
      <w:r w:rsidRPr="00B810DC">
        <w:rPr>
          <w:rFonts w:ascii="Times New Roman" w:eastAsiaTheme="minorEastAsia" w:hAnsi="Times New Roman"/>
          <w:lang w:eastAsia="ar-SA"/>
        </w:rPr>
        <w:t xml:space="preserve">укрепление берегов одерновкой; </w:t>
      </w:r>
    </w:p>
    <w:p w:rsidR="00565B72" w:rsidRPr="00B810DC" w:rsidRDefault="00565B72" w:rsidP="00284DA9">
      <w:pPr>
        <w:pStyle w:val="af0"/>
        <w:numPr>
          <w:ilvl w:val="0"/>
          <w:numId w:val="55"/>
        </w:numPr>
        <w:tabs>
          <w:tab w:val="num" w:pos="1843"/>
        </w:tabs>
        <w:ind w:right="-143"/>
        <w:rPr>
          <w:rFonts w:ascii="Times New Roman" w:eastAsiaTheme="minorEastAsia" w:hAnsi="Times New Roman"/>
          <w:lang w:eastAsia="ar-SA"/>
        </w:rPr>
      </w:pPr>
      <w:r w:rsidRPr="00B810DC">
        <w:rPr>
          <w:rFonts w:ascii="Times New Roman" w:eastAsiaTheme="minorEastAsia" w:hAnsi="Times New Roman"/>
          <w:lang w:eastAsia="ar-SA"/>
        </w:rPr>
        <w:t>укрепление склонов посевом трав, редкой посадкой деревьев и кустарников для проветривания и быстрого осушения склонов.</w:t>
      </w:r>
    </w:p>
    <w:p w:rsidR="00565B72" w:rsidRPr="00B810DC" w:rsidRDefault="00565B72" w:rsidP="009A367E">
      <w:pPr>
        <w:rPr>
          <w:rFonts w:asciiTheme="minorHAnsi" w:hAnsiTheme="minorHAnsi" w:cstheme="minorHAnsi"/>
          <w:b/>
          <w:bCs/>
          <w:lang w:eastAsia="ar-SA"/>
        </w:rPr>
      </w:pPr>
      <w:r w:rsidRPr="00B810DC">
        <w:rPr>
          <w:rFonts w:asciiTheme="minorHAnsi" w:hAnsiTheme="minorHAnsi" w:cstheme="minorHAnsi"/>
          <w:b/>
          <w:bCs/>
          <w:lang w:eastAsia="ar-SA"/>
        </w:rPr>
        <w:t>Устранение просадочных свойств грунтов.</w:t>
      </w:r>
    </w:p>
    <w:p w:rsidR="00565B72" w:rsidRPr="00B810DC" w:rsidRDefault="00565B72" w:rsidP="00A40F3C">
      <w:pPr>
        <w:pStyle w:val="222"/>
        <w:spacing w:line="276" w:lineRule="auto"/>
        <w:ind w:right="-143"/>
        <w:rPr>
          <w:rFonts w:asciiTheme="minorHAnsi" w:hAnsiTheme="minorHAnsi" w:cstheme="minorHAnsi"/>
          <w:sz w:val="28"/>
          <w:szCs w:val="28"/>
        </w:rPr>
      </w:pPr>
      <w:r w:rsidRPr="00B810DC">
        <w:rPr>
          <w:rFonts w:asciiTheme="minorHAnsi" w:hAnsiTheme="minorHAnsi" w:cstheme="minorHAnsi"/>
          <w:sz w:val="28"/>
          <w:szCs w:val="28"/>
        </w:rPr>
        <w:t xml:space="preserve">Процесс просадки грунтов имеет весьма широкое распространение на территории работ -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565B72" w:rsidRPr="00B810DC" w:rsidRDefault="00565B72" w:rsidP="00A40F3C">
      <w:pPr>
        <w:ind w:right="-143" w:firstLine="720"/>
        <w:rPr>
          <w:rFonts w:asciiTheme="minorHAnsi" w:hAnsiTheme="minorHAnsi" w:cstheme="minorHAnsi"/>
          <w:lang w:eastAsia="ar-SA"/>
        </w:rPr>
      </w:pPr>
      <w:r w:rsidRPr="00B810DC">
        <w:rPr>
          <w:rFonts w:asciiTheme="minorHAnsi" w:hAnsiTheme="minorHAnsi" w:cstheme="minorHAnsi"/>
          <w:lang w:eastAsia="ar-SA"/>
        </w:rPr>
        <w:lastRenderedPageBreak/>
        <w:t xml:space="preserve">При проектировании и выборе способов устранения просадочных свойств грунтов необходимо провести инженерные изыскания в соответствии с СП 11-105-97, часть </w:t>
      </w:r>
      <w:r w:rsidRPr="00B810DC">
        <w:rPr>
          <w:rFonts w:asciiTheme="minorHAnsi" w:hAnsiTheme="minorHAnsi" w:cstheme="minorHAnsi"/>
          <w:lang w:val="en-US" w:eastAsia="ar-SA"/>
        </w:rPr>
        <w:t>III</w:t>
      </w:r>
      <w:r w:rsidRPr="00B810DC">
        <w:rPr>
          <w:rFonts w:asciiTheme="minorHAnsi" w:hAnsiTheme="minorHAnsi" w:cstheme="minorHAnsi"/>
          <w:lang w:eastAsia="ar-SA"/>
        </w:rPr>
        <w:t xml:space="preserve">. </w:t>
      </w:r>
    </w:p>
    <w:p w:rsidR="00565B72" w:rsidRPr="00B810DC" w:rsidRDefault="00565B72" w:rsidP="00A40F3C">
      <w:pPr>
        <w:pStyle w:val="222"/>
        <w:tabs>
          <w:tab w:val="right" w:pos="9720"/>
        </w:tabs>
        <w:spacing w:line="276" w:lineRule="auto"/>
        <w:ind w:right="-143" w:firstLine="705"/>
        <w:rPr>
          <w:rFonts w:asciiTheme="minorHAnsi" w:hAnsiTheme="minorHAnsi" w:cstheme="minorHAnsi"/>
          <w:sz w:val="28"/>
          <w:szCs w:val="28"/>
        </w:rPr>
      </w:pPr>
      <w:r w:rsidRPr="00B810DC">
        <w:rPr>
          <w:rFonts w:asciiTheme="minorHAnsi" w:hAnsiTheme="minorHAnsi" w:cstheme="minorHAnsi"/>
          <w:sz w:val="28"/>
          <w:szCs w:val="28"/>
        </w:rPr>
        <w:t>Устранение просадочных свойств грунтов выполнять в соответствии со СНиП 2.01.09-91 ″Здания и сооружения на подрабатываемых территориях и просадочных грунтах″. Описание по устранению просадочных свойств смотри  Заключение.</w:t>
      </w:r>
    </w:p>
    <w:p w:rsidR="00565B72" w:rsidRPr="00B810DC" w:rsidRDefault="00565B72" w:rsidP="009A367E">
      <w:pPr>
        <w:rPr>
          <w:b/>
          <w:lang w:eastAsia="ar-SA"/>
        </w:rPr>
      </w:pPr>
      <w:r w:rsidRPr="00B810DC">
        <w:rPr>
          <w:b/>
          <w:lang w:eastAsia="ar-SA"/>
        </w:rPr>
        <w:t>Защита от ветровой дефляции</w:t>
      </w:r>
    </w:p>
    <w:p w:rsidR="00565B72" w:rsidRPr="00B810DC" w:rsidRDefault="00565B72" w:rsidP="00A40F3C">
      <w:pPr>
        <w:ind w:right="-143"/>
        <w:rPr>
          <w:lang w:eastAsia="ar-SA"/>
        </w:rPr>
      </w:pPr>
      <w:r w:rsidRPr="00B810DC">
        <w:rPr>
          <w:lang w:eastAsia="ar-SA"/>
        </w:rPr>
        <w:t>Эоловые процессы, дефляция</w:t>
      </w:r>
      <w:r w:rsidRPr="00B810DC">
        <w:rPr>
          <w:b/>
          <w:bCs/>
          <w:lang w:eastAsia="ar-SA"/>
        </w:rPr>
        <w:t xml:space="preserve"> </w:t>
      </w:r>
      <w:r w:rsidRPr="00B810DC">
        <w:rPr>
          <w:lang w:eastAsia="ar-SA"/>
        </w:rPr>
        <w:t xml:space="preserve">на территории изысканий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 </w:t>
      </w:r>
    </w:p>
    <w:p w:rsidR="00565B72" w:rsidRPr="00B810DC" w:rsidRDefault="00565B72" w:rsidP="00A40F3C">
      <w:pPr>
        <w:ind w:right="-143"/>
        <w:rPr>
          <w:lang w:eastAsia="ar-SA"/>
        </w:rPr>
      </w:pPr>
      <w:r w:rsidRPr="00B810DC">
        <w:rPr>
          <w:lang w:eastAsia="ar-SA"/>
        </w:rPr>
        <w:t>По данным регионального обследования экзогенных геологических процессов всего на территории края эоловым процессам подвержено 727 народнохозяйственных объектов. Наибольшее количество НХО, подверженных эоловой аккумуляции находятся в следующих районах: Кавказский, Новокубанский, Кущевский, Тбилисский и т.д.</w:t>
      </w:r>
    </w:p>
    <w:p w:rsidR="00565B72" w:rsidRPr="00B810DC" w:rsidRDefault="00565B72" w:rsidP="00A40F3C">
      <w:pPr>
        <w:ind w:right="-143"/>
        <w:rPr>
          <w:lang w:eastAsia="ar-SA"/>
        </w:rPr>
      </w:pPr>
      <w:r w:rsidRPr="00B810DC">
        <w:rPr>
          <w:lang w:eastAsia="ar-SA"/>
        </w:rPr>
        <w:t xml:space="preserve">Пыльные бури в степной части края бывают раз в 2-3 года, повторяемость их на остальной части </w:t>
      </w:r>
      <w:r w:rsidR="009A367E" w:rsidRPr="00B810DC">
        <w:rPr>
          <w:lang w:eastAsia="ar-SA"/>
        </w:rPr>
        <w:t xml:space="preserve">один </w:t>
      </w:r>
      <w:r w:rsidRPr="00B810DC">
        <w:rPr>
          <w:lang w:eastAsia="ar-SA"/>
        </w:rPr>
        <w:t xml:space="preserve">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p>
    <w:p w:rsidR="00565B72" w:rsidRPr="00B810DC" w:rsidRDefault="00565B72" w:rsidP="00A40F3C">
      <w:pPr>
        <w:ind w:right="-143"/>
        <w:rPr>
          <w:lang w:eastAsia="ar-SA"/>
        </w:rPr>
      </w:pPr>
      <w:r w:rsidRPr="00B810DC">
        <w:rPr>
          <w:lang w:eastAsia="ar-SA"/>
        </w:rPr>
        <w:t>Наиболее совершенной защитой почвы от дефляции является растительность. Одним из видов могут служить лесные насаждения.</w:t>
      </w:r>
    </w:p>
    <w:p w:rsidR="00565B72" w:rsidRPr="00B810DC" w:rsidRDefault="00565B72" w:rsidP="00A40F3C">
      <w:pPr>
        <w:ind w:right="-143"/>
        <w:rPr>
          <w:lang w:eastAsia="ar-SA"/>
        </w:rPr>
      </w:pPr>
      <w:r w:rsidRPr="00B810DC">
        <w:rPr>
          <w:lang w:eastAsia="ar-SA"/>
        </w:rPr>
        <w:t>В состав мероприятий по  защите от ветровой дефляции включена планировка территории, посев многолетних трав, посадка деревьев и кустарников.</w:t>
      </w:r>
    </w:p>
    <w:p w:rsidR="00565B72" w:rsidRPr="00B810DC" w:rsidRDefault="00565B72" w:rsidP="009A367E">
      <w:pPr>
        <w:ind w:right="-143"/>
        <w:jc w:val="left"/>
        <w:rPr>
          <w:b/>
          <w:lang w:eastAsia="ar-SA"/>
        </w:rPr>
      </w:pPr>
      <w:r w:rsidRPr="00B810DC">
        <w:rPr>
          <w:b/>
          <w:lang w:eastAsia="ar-SA"/>
        </w:rPr>
        <w:t xml:space="preserve">Мероприятия по берегоукреплению </w:t>
      </w:r>
    </w:p>
    <w:p w:rsidR="00565B72" w:rsidRPr="00B810DC" w:rsidRDefault="00565B72" w:rsidP="009A367E">
      <w:pPr>
        <w:tabs>
          <w:tab w:val="left" w:pos="9781"/>
        </w:tabs>
        <w:ind w:left="-30" w:right="-143" w:firstLine="720"/>
        <w:rPr>
          <w:lang w:eastAsia="ar-SA"/>
        </w:rPr>
      </w:pPr>
      <w:r w:rsidRPr="00B810DC">
        <w:rPr>
          <w:lang w:eastAsia="ar-SA"/>
        </w:rPr>
        <w:t xml:space="preserve">Берегоукрепительные работы рек и каналов </w:t>
      </w:r>
      <w:r w:rsidR="00C9245A" w:rsidRPr="00B810DC">
        <w:rPr>
          <w:lang w:eastAsia="ar-SA"/>
        </w:rPr>
        <w:t>Крымск</w:t>
      </w:r>
      <w:r w:rsidRPr="00B810DC">
        <w:rPr>
          <w:lang w:eastAsia="ar-SA"/>
        </w:rPr>
        <w:t xml:space="preserve">ого </w:t>
      </w:r>
      <w:r w:rsidR="00C9245A" w:rsidRPr="00B810DC">
        <w:rPr>
          <w:lang w:eastAsia="ar-SA"/>
        </w:rPr>
        <w:t>городск</w:t>
      </w:r>
      <w:r w:rsidRPr="00B810DC">
        <w:rPr>
          <w:lang w:eastAsia="ar-SA"/>
        </w:rPr>
        <w:t>ого поселения необходимо выполнить для предотвращения эрозии бортов береговых склонов и днища.</w:t>
      </w:r>
    </w:p>
    <w:p w:rsidR="00565B72" w:rsidRPr="00B810DC" w:rsidRDefault="00565B72" w:rsidP="009A367E">
      <w:pPr>
        <w:tabs>
          <w:tab w:val="left" w:pos="9781"/>
        </w:tabs>
        <w:ind w:left="-30" w:right="-143" w:firstLine="720"/>
        <w:rPr>
          <w:lang w:eastAsia="ar-SA"/>
        </w:rPr>
      </w:pPr>
      <w:r w:rsidRPr="00B810DC">
        <w:rPr>
          <w:lang w:eastAsia="ar-SA"/>
        </w:rPr>
        <w:t>Берегоукрепление предусмотреть с устройством обвалования из грунта, полученного от расчистки водоемов, укрепления откосов одерновкой.  Существующие укрепленные откосы в местах разрушения отремонтировать.</w:t>
      </w:r>
    </w:p>
    <w:p w:rsidR="00565B72" w:rsidRPr="00B810DC" w:rsidRDefault="00565B72" w:rsidP="009A367E">
      <w:pPr>
        <w:tabs>
          <w:tab w:val="left" w:pos="9781"/>
        </w:tabs>
        <w:ind w:left="-30" w:right="-143" w:firstLine="720"/>
        <w:rPr>
          <w:lang w:eastAsia="ar-SA"/>
        </w:rPr>
      </w:pPr>
      <w:r w:rsidRPr="00B810DC">
        <w:rPr>
          <w:lang w:eastAsia="ar-SA"/>
        </w:rPr>
        <w:t>Как вариант предусмотрено  укрепление откосов сеткой Макмат. Использование геокомпозитной сетки Макмат позволит восстановить плодородный слой откосов и защитить их от эрозионных процессов. Благодаря ворсистой лицевой поверхности сетка Макмат способна аккумулировать в себе частички грунта и препятствовать эрозии поверхностного слоя почвы. Подводную часть откосов рекомендуется укрепить мощением камнем.</w:t>
      </w:r>
    </w:p>
    <w:p w:rsidR="00565B72" w:rsidRPr="00B810DC" w:rsidRDefault="00565B72" w:rsidP="009A367E">
      <w:pPr>
        <w:tabs>
          <w:tab w:val="left" w:pos="9781"/>
        </w:tabs>
        <w:ind w:left="-30" w:right="-143" w:firstLine="720"/>
        <w:rPr>
          <w:lang w:eastAsia="ar-SA"/>
        </w:rPr>
      </w:pPr>
      <w:r w:rsidRPr="00B810DC">
        <w:rPr>
          <w:lang w:eastAsia="ar-SA"/>
        </w:rPr>
        <w:lastRenderedPageBreak/>
        <w:t xml:space="preserve">Рекомендуется профилирование крутых склонов прибрежной части для предотвращения задержки ливневых и талых вод, укрепление склонов посевом трав, редкой посадкой  деревьев и кустарников для проветривания и быстрого осушения склонов, для предотвращения оползневых процессов. </w:t>
      </w:r>
    </w:p>
    <w:p w:rsidR="00565B72" w:rsidRPr="00B810DC" w:rsidRDefault="00565B72" w:rsidP="009A367E">
      <w:pPr>
        <w:tabs>
          <w:tab w:val="left" w:pos="9781"/>
        </w:tabs>
        <w:ind w:left="-30" w:right="-143" w:firstLine="720"/>
        <w:rPr>
          <w:lang w:eastAsia="ar-SA"/>
        </w:rPr>
      </w:pPr>
      <w:r w:rsidRPr="00B810DC">
        <w:rPr>
          <w:lang w:eastAsia="ar-SA"/>
        </w:rPr>
        <w:t xml:space="preserve">Грунт от расчистки водоемов и полученными излишками в процессе строительства использовать для отсыпки прибрежных территорий. </w:t>
      </w:r>
    </w:p>
    <w:p w:rsidR="00565B72" w:rsidRPr="00B810DC" w:rsidRDefault="00565B72" w:rsidP="009A367E">
      <w:pPr>
        <w:tabs>
          <w:tab w:val="left" w:pos="9781"/>
        </w:tabs>
        <w:ind w:left="-30" w:right="-143" w:firstLine="720"/>
        <w:rPr>
          <w:lang w:eastAsia="ar-SA"/>
        </w:rPr>
      </w:pPr>
      <w:r w:rsidRPr="00B810DC">
        <w:rPr>
          <w:lang w:eastAsia="ar-SA"/>
        </w:rPr>
        <w:t>При строительстве вывоз грунта рекомендуется направить на берега водоемов для устройства прогулочных, пляжных и спортивных зон, для улучшения санитарно-гигиенических условий для отдыхающих и повышения уровня благоустройства в прибрежной части.</w:t>
      </w:r>
    </w:p>
    <w:p w:rsidR="00565B72" w:rsidRPr="00B810DC" w:rsidRDefault="00565B72" w:rsidP="009A367E">
      <w:pPr>
        <w:tabs>
          <w:tab w:val="left" w:pos="9781"/>
        </w:tabs>
        <w:ind w:left="-30" w:right="-143" w:firstLine="720"/>
        <w:rPr>
          <w:lang w:eastAsia="ar-SA"/>
        </w:rPr>
      </w:pPr>
      <w:r w:rsidRPr="00B810DC">
        <w:rPr>
          <w:lang w:eastAsia="ar-SA"/>
        </w:rPr>
        <w:t xml:space="preserve">Также, в целях берегоукрепления, по берегам </w:t>
      </w:r>
      <w:r w:rsidRPr="00B810DC">
        <w:rPr>
          <w:szCs w:val="24"/>
          <w:lang w:eastAsia="ar-SA"/>
        </w:rPr>
        <w:t xml:space="preserve"> </w:t>
      </w:r>
      <w:r w:rsidRPr="00B810DC">
        <w:rPr>
          <w:lang w:eastAsia="ar-SA"/>
        </w:rPr>
        <w:t>предусмотреть посадку деревьев, кустарников и посев многолетних газонных трав.</w:t>
      </w:r>
    </w:p>
    <w:p w:rsidR="009A367E" w:rsidRPr="00B810DC" w:rsidRDefault="00565B72" w:rsidP="009A367E">
      <w:pPr>
        <w:tabs>
          <w:tab w:val="left" w:pos="9751"/>
        </w:tabs>
        <w:ind w:left="-30" w:right="-143" w:firstLine="720"/>
        <w:jc w:val="left"/>
        <w:rPr>
          <w:b/>
          <w:lang w:eastAsia="ar-SA"/>
        </w:rPr>
      </w:pPr>
      <w:r w:rsidRPr="00B810DC">
        <w:rPr>
          <w:b/>
          <w:lang w:eastAsia="ar-SA"/>
        </w:rPr>
        <w:t>Благоустройство водоемов</w:t>
      </w:r>
    </w:p>
    <w:p w:rsidR="00565B72" w:rsidRPr="00B810DC" w:rsidRDefault="00565B72" w:rsidP="009A367E">
      <w:pPr>
        <w:tabs>
          <w:tab w:val="left" w:pos="9751"/>
        </w:tabs>
        <w:ind w:left="-30" w:right="-143" w:firstLine="720"/>
        <w:rPr>
          <w:lang w:eastAsia="ar-SA"/>
        </w:rPr>
      </w:pPr>
      <w:r w:rsidRPr="00B810DC">
        <w:rPr>
          <w:lang w:eastAsia="ar-SA"/>
        </w:rPr>
        <w:t>В настоящее время санитарное состояние водоемов неудовлетворительное. Прибрежные территории и дно водоемов заилены, берега поросли болотной растительностью.</w:t>
      </w:r>
    </w:p>
    <w:p w:rsidR="00565B72" w:rsidRPr="00B810DC" w:rsidRDefault="00565B72" w:rsidP="009A367E">
      <w:pPr>
        <w:tabs>
          <w:tab w:val="left" w:pos="9751"/>
        </w:tabs>
        <w:ind w:left="-30" w:right="-143" w:firstLine="720"/>
        <w:rPr>
          <w:lang w:eastAsia="ar-SA"/>
        </w:rPr>
      </w:pPr>
      <w:r w:rsidRPr="00B810DC">
        <w:rPr>
          <w:lang w:eastAsia="ar-SA"/>
        </w:rPr>
        <w:t xml:space="preserve">В данном проекте инженерной подготовкой предусматривается ряд мероприятий, направленных на благоустройство водоемов, а именно: </w:t>
      </w:r>
    </w:p>
    <w:p w:rsidR="00565B72" w:rsidRPr="00B810DC" w:rsidRDefault="00565B72" w:rsidP="009A367E">
      <w:pPr>
        <w:tabs>
          <w:tab w:val="left" w:pos="9751"/>
        </w:tabs>
        <w:ind w:left="-30" w:right="-143" w:firstLine="720"/>
        <w:rPr>
          <w:lang w:eastAsia="ar-SA"/>
        </w:rPr>
      </w:pPr>
      <w:r w:rsidRPr="00B810DC">
        <w:rPr>
          <w:lang w:eastAsia="ar-SA"/>
        </w:rPr>
        <w:t>- регулирование и расчистка русла рек и балок;</w:t>
      </w:r>
    </w:p>
    <w:p w:rsidR="00565B72" w:rsidRPr="00B810DC" w:rsidRDefault="00565B72" w:rsidP="009A367E">
      <w:pPr>
        <w:tabs>
          <w:tab w:val="left" w:pos="9751"/>
        </w:tabs>
        <w:ind w:left="-30" w:right="-143" w:firstLine="720"/>
        <w:rPr>
          <w:lang w:eastAsia="ar-SA"/>
        </w:rPr>
      </w:pPr>
      <w:r w:rsidRPr="00B810DC">
        <w:rPr>
          <w:lang w:eastAsia="ar-SA"/>
        </w:rPr>
        <w:t xml:space="preserve">- профилирование берегов; </w:t>
      </w:r>
    </w:p>
    <w:p w:rsidR="00565B72" w:rsidRPr="00B810DC" w:rsidRDefault="00565B72" w:rsidP="009A367E">
      <w:pPr>
        <w:tabs>
          <w:tab w:val="left" w:pos="9751"/>
        </w:tabs>
        <w:ind w:left="-30" w:right="-143" w:firstLine="720"/>
        <w:rPr>
          <w:lang w:eastAsia="ar-SA"/>
        </w:rPr>
      </w:pPr>
      <w:r w:rsidRPr="00B810DC">
        <w:rPr>
          <w:lang w:eastAsia="ar-SA"/>
        </w:rPr>
        <w:t xml:space="preserve">-подсыпка заболоченных участков прибрежных территорий; </w:t>
      </w:r>
    </w:p>
    <w:p w:rsidR="00565B72" w:rsidRPr="00B810DC" w:rsidRDefault="00565B72" w:rsidP="009A367E">
      <w:pPr>
        <w:tabs>
          <w:tab w:val="left" w:pos="9751"/>
        </w:tabs>
        <w:ind w:left="-30" w:right="-143" w:firstLine="720"/>
        <w:rPr>
          <w:lang w:eastAsia="ar-SA"/>
        </w:rPr>
      </w:pPr>
      <w:r w:rsidRPr="00B810DC">
        <w:rPr>
          <w:lang w:eastAsia="ar-SA"/>
        </w:rPr>
        <w:t xml:space="preserve">-вертикальная планировка и организация поверхностного стока на прилегающих территориях; </w:t>
      </w:r>
    </w:p>
    <w:p w:rsidR="00565B72" w:rsidRPr="00B810DC" w:rsidRDefault="00565B72" w:rsidP="009A367E">
      <w:pPr>
        <w:tabs>
          <w:tab w:val="left" w:pos="9751"/>
        </w:tabs>
        <w:ind w:left="-30" w:right="-143" w:firstLine="720"/>
        <w:rPr>
          <w:lang w:eastAsia="ar-SA"/>
        </w:rPr>
      </w:pPr>
      <w:r w:rsidRPr="00B810DC">
        <w:rPr>
          <w:lang w:eastAsia="ar-SA"/>
        </w:rPr>
        <w:t>-дренирование территории с высоким стоянием грунтовых вод;</w:t>
      </w:r>
    </w:p>
    <w:p w:rsidR="00565B72" w:rsidRPr="00B810DC" w:rsidRDefault="00565B72" w:rsidP="009A367E">
      <w:pPr>
        <w:tabs>
          <w:tab w:val="left" w:pos="9751"/>
        </w:tabs>
        <w:ind w:left="-30" w:right="-143" w:firstLine="720"/>
        <w:rPr>
          <w:lang w:eastAsia="ar-SA"/>
        </w:rPr>
      </w:pPr>
      <w:r w:rsidRPr="00B810DC">
        <w:rPr>
          <w:lang w:eastAsia="ar-SA"/>
        </w:rPr>
        <w:t>- посадка зеленых насаждений, посев трав;</w:t>
      </w:r>
    </w:p>
    <w:p w:rsidR="00565B72" w:rsidRPr="00B810DC" w:rsidRDefault="00565B72" w:rsidP="009A367E">
      <w:pPr>
        <w:tabs>
          <w:tab w:val="left" w:pos="9751"/>
        </w:tabs>
        <w:ind w:left="-30" w:right="-143" w:firstLine="720"/>
        <w:rPr>
          <w:lang w:eastAsia="ar-SA"/>
        </w:rPr>
      </w:pPr>
      <w:r w:rsidRPr="00B810DC">
        <w:rPr>
          <w:lang w:eastAsia="ar-SA"/>
        </w:rPr>
        <w:t>- укрепление откосов одерновкой и посевом трав.</w:t>
      </w:r>
    </w:p>
    <w:p w:rsidR="00565B72" w:rsidRPr="00B810DC" w:rsidRDefault="00565B72" w:rsidP="009A367E">
      <w:pPr>
        <w:tabs>
          <w:tab w:val="left" w:pos="9751"/>
        </w:tabs>
        <w:ind w:left="-30" w:right="-143" w:firstLine="720"/>
        <w:rPr>
          <w:lang w:eastAsia="ar-SA"/>
        </w:rPr>
      </w:pPr>
      <w:r w:rsidRPr="00B810DC">
        <w:rPr>
          <w:lang w:eastAsia="ar-SA"/>
        </w:rPr>
        <w:t>В случае засыпки временных водотоков необходимо устройство в основании подсыпки фильтрующего слоя или пластового дренажа, а постоянные водотоки необходимо заключать в коллекторы с сопутствующими дренами.</w:t>
      </w:r>
    </w:p>
    <w:p w:rsidR="00565B72" w:rsidRPr="00B810DC" w:rsidRDefault="00565B72" w:rsidP="009A367E">
      <w:pPr>
        <w:ind w:right="-143"/>
        <w:jc w:val="left"/>
        <w:rPr>
          <w:b/>
          <w:lang w:eastAsia="ar-SA"/>
        </w:rPr>
      </w:pPr>
      <w:r w:rsidRPr="00B810DC">
        <w:rPr>
          <w:b/>
          <w:lang w:eastAsia="ar-SA"/>
        </w:rPr>
        <w:t>Агролесомелиорация</w:t>
      </w:r>
    </w:p>
    <w:p w:rsidR="00565B72" w:rsidRPr="00B810DC" w:rsidRDefault="00565B72" w:rsidP="009A367E">
      <w:pPr>
        <w:ind w:right="-143"/>
        <w:rPr>
          <w:lang w:eastAsia="ar-SA"/>
        </w:rPr>
      </w:pPr>
      <w:r w:rsidRPr="00B810DC">
        <w:rPr>
          <w:lang w:eastAsia="ar-SA"/>
        </w:rPr>
        <w:t>Агролесомелиорация включает в себя защиту природных ландшафтов территорий, а также предусматривает использование территории для создания санитарно-защитных зон, лесопарков, лечебно-оздоровительных объектов, зон отдыха.</w:t>
      </w:r>
    </w:p>
    <w:p w:rsidR="00565B72" w:rsidRPr="00B810DC" w:rsidRDefault="00565B72" w:rsidP="009A367E">
      <w:pPr>
        <w:ind w:right="-143"/>
        <w:rPr>
          <w:lang w:eastAsia="ar-SA"/>
        </w:rPr>
      </w:pPr>
      <w:r w:rsidRPr="00B810DC">
        <w:rPr>
          <w:lang w:eastAsia="ar-SA"/>
        </w:rPr>
        <w:t>Согласно генеральному плану система зеленых насаждений состоит из:</w:t>
      </w:r>
    </w:p>
    <w:p w:rsidR="00565B72" w:rsidRPr="00C204A8" w:rsidRDefault="00565B72" w:rsidP="00284DA9">
      <w:pPr>
        <w:pStyle w:val="af0"/>
        <w:numPr>
          <w:ilvl w:val="0"/>
          <w:numId w:val="92"/>
        </w:numPr>
        <w:tabs>
          <w:tab w:val="num" w:pos="709"/>
          <w:tab w:val="left" w:pos="851"/>
        </w:tabs>
        <w:ind w:left="851" w:right="-143" w:hanging="142"/>
        <w:rPr>
          <w:rFonts w:ascii="Times New Roman" w:hAnsi="Times New Roman"/>
          <w:lang w:eastAsia="ar-SA"/>
        </w:rPr>
      </w:pPr>
      <w:r w:rsidRPr="00C204A8">
        <w:rPr>
          <w:rFonts w:ascii="Times New Roman" w:hAnsi="Times New Roman"/>
          <w:lang w:eastAsia="ar-SA"/>
        </w:rPr>
        <w:t>зеленых насаждений общего пользования в жилой и общественной зонах;</w:t>
      </w:r>
    </w:p>
    <w:p w:rsidR="00565B72" w:rsidRPr="00C204A8" w:rsidRDefault="00565B72" w:rsidP="00284DA9">
      <w:pPr>
        <w:pStyle w:val="af0"/>
        <w:numPr>
          <w:ilvl w:val="0"/>
          <w:numId w:val="92"/>
        </w:numPr>
        <w:tabs>
          <w:tab w:val="num" w:pos="709"/>
          <w:tab w:val="left" w:pos="851"/>
        </w:tabs>
        <w:ind w:left="851" w:right="-143" w:hanging="142"/>
        <w:rPr>
          <w:rFonts w:ascii="Times New Roman" w:hAnsi="Times New Roman"/>
          <w:lang w:eastAsia="ar-SA"/>
        </w:rPr>
      </w:pPr>
      <w:r w:rsidRPr="00C204A8">
        <w:rPr>
          <w:rFonts w:ascii="Times New Roman" w:hAnsi="Times New Roman"/>
          <w:lang w:eastAsia="ar-SA"/>
        </w:rPr>
        <w:t>лесопарка;</w:t>
      </w:r>
    </w:p>
    <w:p w:rsidR="00565B72" w:rsidRPr="00C204A8" w:rsidRDefault="00565B72" w:rsidP="00284DA9">
      <w:pPr>
        <w:pStyle w:val="af0"/>
        <w:numPr>
          <w:ilvl w:val="0"/>
          <w:numId w:val="92"/>
        </w:numPr>
        <w:tabs>
          <w:tab w:val="num" w:pos="709"/>
          <w:tab w:val="left" w:pos="851"/>
        </w:tabs>
        <w:ind w:left="851" w:right="-143" w:hanging="142"/>
        <w:rPr>
          <w:rFonts w:ascii="Times New Roman" w:hAnsi="Times New Roman"/>
          <w:lang w:eastAsia="ar-SA"/>
        </w:rPr>
      </w:pPr>
      <w:r w:rsidRPr="00C204A8">
        <w:rPr>
          <w:rFonts w:ascii="Times New Roman" w:hAnsi="Times New Roman"/>
          <w:lang w:eastAsia="ar-SA"/>
        </w:rPr>
        <w:t>зеленых насаждений специального назначения;</w:t>
      </w:r>
    </w:p>
    <w:p w:rsidR="00565B72" w:rsidRPr="00C204A8" w:rsidRDefault="00565B72" w:rsidP="00284DA9">
      <w:pPr>
        <w:pStyle w:val="af0"/>
        <w:numPr>
          <w:ilvl w:val="0"/>
          <w:numId w:val="92"/>
        </w:numPr>
        <w:tabs>
          <w:tab w:val="num" w:pos="709"/>
          <w:tab w:val="left" w:pos="851"/>
        </w:tabs>
        <w:ind w:left="851" w:right="-143" w:hanging="142"/>
        <w:rPr>
          <w:rFonts w:ascii="Times New Roman" w:hAnsi="Times New Roman"/>
          <w:lang w:eastAsia="ar-SA"/>
        </w:rPr>
      </w:pPr>
      <w:r w:rsidRPr="00C204A8">
        <w:rPr>
          <w:rFonts w:ascii="Times New Roman" w:hAnsi="Times New Roman"/>
          <w:lang w:eastAsia="ar-SA"/>
        </w:rPr>
        <w:t>зеленых насаждений ограниченного пользования.</w:t>
      </w:r>
    </w:p>
    <w:p w:rsidR="00565B72" w:rsidRPr="00B810DC" w:rsidRDefault="00565B72" w:rsidP="009A367E">
      <w:pPr>
        <w:ind w:right="-143"/>
        <w:rPr>
          <w:lang w:eastAsia="ar-SA"/>
        </w:rPr>
      </w:pPr>
      <w:r w:rsidRPr="00B810DC">
        <w:rPr>
          <w:lang w:eastAsia="ar-SA"/>
        </w:rPr>
        <w:lastRenderedPageBreak/>
        <w:t xml:space="preserve">На территории </w:t>
      </w:r>
      <w:r w:rsidR="00C9245A" w:rsidRPr="00B810DC">
        <w:rPr>
          <w:lang w:eastAsia="ar-SA"/>
        </w:rPr>
        <w:t>Крымск</w:t>
      </w:r>
      <w:r w:rsidRPr="00B810DC">
        <w:rPr>
          <w:lang w:eastAsia="ar-SA"/>
        </w:rPr>
        <w:t xml:space="preserve">ого </w:t>
      </w:r>
      <w:r w:rsidR="00C9245A" w:rsidRPr="00B810DC">
        <w:rPr>
          <w:lang w:eastAsia="ar-SA"/>
        </w:rPr>
        <w:t>городск</w:t>
      </w:r>
      <w:r w:rsidRPr="00B810DC">
        <w:rPr>
          <w:lang w:eastAsia="ar-SA"/>
        </w:rPr>
        <w:t>ого поселения при устройстве покрытий тротуаров, прогулочных дорожек и т. д. необходимо максимально сохранять зеленые насаждения.</w:t>
      </w:r>
    </w:p>
    <w:p w:rsidR="00565B72" w:rsidRPr="00B810DC" w:rsidRDefault="00565B72" w:rsidP="009A367E">
      <w:pPr>
        <w:ind w:right="-143"/>
        <w:rPr>
          <w:lang w:eastAsia="ar-SA"/>
        </w:rPr>
      </w:pPr>
      <w:r w:rsidRPr="00B810DC">
        <w:rPr>
          <w:lang w:eastAsia="ar-SA"/>
        </w:rPr>
        <w:t>Все существующие насаждения общего пользования также сохраняются.</w:t>
      </w:r>
    </w:p>
    <w:p w:rsidR="00565B72" w:rsidRPr="00B810DC" w:rsidRDefault="00565B72" w:rsidP="009A367E">
      <w:pPr>
        <w:ind w:right="-143"/>
        <w:rPr>
          <w:lang w:eastAsia="ar-SA"/>
        </w:rPr>
      </w:pPr>
      <w:r w:rsidRPr="00B810DC">
        <w:rPr>
          <w:lang w:eastAsia="ar-SA"/>
        </w:rPr>
        <w:t>В состав мероприятий по агролесомелиорации включена планировка территории, посев многолетних трав, посадка деревьев и кустарников.</w:t>
      </w:r>
    </w:p>
    <w:p w:rsidR="00565B72" w:rsidRPr="00B810DC" w:rsidRDefault="00565B72" w:rsidP="009A367E">
      <w:pPr>
        <w:ind w:right="-143"/>
        <w:rPr>
          <w:lang w:eastAsia="ar-SA"/>
        </w:rPr>
      </w:pPr>
      <w:r w:rsidRPr="00B810DC">
        <w:rPr>
          <w:lang w:eastAsia="ar-SA"/>
        </w:rPr>
        <w:t xml:space="preserve">Норма зеленых насаждений общего пользования определена численностью постоянного населения в соответствии со СНиП 2.07.01-89* ″Планировка и застройка городских и </w:t>
      </w:r>
      <w:r w:rsidR="00C9245A" w:rsidRPr="00B810DC">
        <w:rPr>
          <w:lang w:eastAsia="ar-SA"/>
        </w:rPr>
        <w:t>городск</w:t>
      </w:r>
      <w:r w:rsidRPr="00B810DC">
        <w:rPr>
          <w:lang w:eastAsia="ar-SA"/>
        </w:rPr>
        <w:t>их поселений″.</w:t>
      </w:r>
    </w:p>
    <w:p w:rsidR="00565B72" w:rsidRPr="00B810DC" w:rsidRDefault="00565B72" w:rsidP="009A367E">
      <w:pPr>
        <w:ind w:right="-143"/>
        <w:rPr>
          <w:lang w:eastAsia="ar-SA"/>
        </w:rPr>
      </w:pPr>
      <w:r w:rsidRPr="00B810DC">
        <w:rPr>
          <w:lang w:eastAsia="ar-SA"/>
        </w:rPr>
        <w:t xml:space="preserve">Подбор растений, их размещение в плане, типы и схемы посадок следует назначать в соответствии с почвенно-климатическими условиями и СНиП </w:t>
      </w:r>
      <w:r w:rsidRPr="00B810DC">
        <w:rPr>
          <w:lang w:val="en-US" w:eastAsia="ar-SA"/>
        </w:rPr>
        <w:t>III</w:t>
      </w:r>
      <w:r w:rsidRPr="00B810DC">
        <w:rPr>
          <w:lang w:eastAsia="ar-SA"/>
        </w:rPr>
        <w:t>-10-75 ″Благоустройство″ на стадии рабочего проекта.</w:t>
      </w:r>
    </w:p>
    <w:p w:rsidR="00565B72" w:rsidRPr="00B810DC" w:rsidRDefault="00565B72" w:rsidP="009A367E">
      <w:pPr>
        <w:ind w:right="-143"/>
        <w:jc w:val="left"/>
        <w:rPr>
          <w:b/>
          <w:lang w:eastAsia="ar-SA"/>
        </w:rPr>
      </w:pPr>
      <w:r w:rsidRPr="00B810DC">
        <w:rPr>
          <w:b/>
          <w:lang w:eastAsia="ar-SA"/>
        </w:rPr>
        <w:t>Особые условия строительства</w:t>
      </w:r>
    </w:p>
    <w:p w:rsidR="00565B72" w:rsidRPr="00B810DC" w:rsidRDefault="00565B72" w:rsidP="009A367E">
      <w:pPr>
        <w:ind w:right="-143"/>
        <w:rPr>
          <w:lang w:eastAsia="ar-SA"/>
        </w:rPr>
      </w:pPr>
      <w:r w:rsidRPr="00B810DC">
        <w:rPr>
          <w:lang w:eastAsia="ar-SA"/>
        </w:rPr>
        <w:t>Во время землетрясения, особенно сильной мощности, значительно ухудшается устойчивость зданий и сооружений и возникает возможность разрушений, представляющих опасность не только для них, но и для жизни человека.</w:t>
      </w:r>
    </w:p>
    <w:p w:rsidR="00565B72" w:rsidRPr="00B810DC" w:rsidRDefault="00565B72" w:rsidP="009A367E">
      <w:pPr>
        <w:ind w:right="-143"/>
        <w:rPr>
          <w:lang w:eastAsia="ar-SA"/>
        </w:rPr>
      </w:pPr>
      <w:r w:rsidRPr="00B810DC">
        <w:rPr>
          <w:lang w:eastAsia="ar-SA"/>
        </w:rPr>
        <w:t>Проектируемая территория застроена, часть территории свободна от застройки.</w:t>
      </w:r>
    </w:p>
    <w:p w:rsidR="00565B72" w:rsidRPr="00B810DC" w:rsidRDefault="00565B72" w:rsidP="009A367E">
      <w:pPr>
        <w:ind w:right="-143"/>
        <w:rPr>
          <w:lang w:eastAsia="ar-SA"/>
        </w:rPr>
      </w:pPr>
      <w:r w:rsidRPr="00B810DC">
        <w:rPr>
          <w:lang w:eastAsia="ar-SA"/>
        </w:rPr>
        <w:t>Основными факторами, осложняющими строительство, являются:</w:t>
      </w:r>
    </w:p>
    <w:p w:rsidR="00565B72" w:rsidRPr="00B810DC" w:rsidRDefault="00565B72" w:rsidP="00284DA9">
      <w:pPr>
        <w:numPr>
          <w:ilvl w:val="0"/>
          <w:numId w:val="54"/>
        </w:numPr>
        <w:tabs>
          <w:tab w:val="left" w:pos="709"/>
        </w:tabs>
        <w:ind w:right="-143"/>
        <w:rPr>
          <w:lang w:eastAsia="ar-SA"/>
        </w:rPr>
      </w:pPr>
      <w:r w:rsidRPr="00B810DC">
        <w:rPr>
          <w:lang w:eastAsia="ar-SA"/>
        </w:rPr>
        <w:t>высокий уровень стояния грунтовых вод;</w:t>
      </w:r>
    </w:p>
    <w:p w:rsidR="00565B72" w:rsidRPr="00B810DC" w:rsidRDefault="00565B72" w:rsidP="00284DA9">
      <w:pPr>
        <w:numPr>
          <w:ilvl w:val="0"/>
          <w:numId w:val="54"/>
        </w:numPr>
        <w:tabs>
          <w:tab w:val="left" w:pos="709"/>
        </w:tabs>
        <w:ind w:right="-143"/>
        <w:rPr>
          <w:lang w:eastAsia="ar-SA"/>
        </w:rPr>
      </w:pPr>
      <w:r w:rsidRPr="00B810DC">
        <w:rPr>
          <w:lang w:eastAsia="ar-SA"/>
        </w:rPr>
        <w:t xml:space="preserve">подтопление и затопление пониженных участков рельефа;  </w:t>
      </w:r>
    </w:p>
    <w:p w:rsidR="00565B72" w:rsidRPr="00B810DC" w:rsidRDefault="00565B72" w:rsidP="00284DA9">
      <w:pPr>
        <w:numPr>
          <w:ilvl w:val="0"/>
          <w:numId w:val="54"/>
        </w:numPr>
        <w:tabs>
          <w:tab w:val="left" w:pos="709"/>
        </w:tabs>
        <w:ind w:right="-143"/>
        <w:rPr>
          <w:lang w:eastAsia="ar-SA"/>
        </w:rPr>
      </w:pPr>
      <w:r w:rsidRPr="00B810DC">
        <w:rPr>
          <w:lang w:eastAsia="ar-SA"/>
        </w:rPr>
        <w:t xml:space="preserve">локальная слабая агрессивность подземных вод. </w:t>
      </w:r>
    </w:p>
    <w:p w:rsidR="00565B72" w:rsidRPr="00B810DC" w:rsidRDefault="00565B72" w:rsidP="009A367E">
      <w:pPr>
        <w:ind w:right="-143"/>
        <w:rPr>
          <w:lang w:eastAsia="ar-SA"/>
        </w:rPr>
      </w:pPr>
      <w:r w:rsidRPr="00B810DC">
        <w:rPr>
          <w:lang w:eastAsia="ar-SA"/>
        </w:rPr>
        <w:t>В связи с чем на территории необходимо вести сейсмостойкое проектирование и строительство общественных систем жизнеобеспечения, включающих в себя сети транспорта, водоснабжения, канализации, газо- и электроснабжения, средств связи.</w:t>
      </w:r>
    </w:p>
    <w:p w:rsidR="00565B72" w:rsidRPr="00B810DC" w:rsidRDefault="00565B72" w:rsidP="009A367E">
      <w:pPr>
        <w:ind w:right="-143"/>
        <w:rPr>
          <w:lang w:eastAsia="ar-SA"/>
        </w:rPr>
      </w:pPr>
      <w:r w:rsidRPr="00B810DC">
        <w:rPr>
          <w:lang w:eastAsia="ar-SA"/>
        </w:rPr>
        <w:t>Балл сейсмичности на территориях, расположенных в зоне возможных оползневых подвижек и на территориях подтопления, должен быть увеличен.</w:t>
      </w:r>
    </w:p>
    <w:p w:rsidR="00565B72" w:rsidRPr="00B810DC" w:rsidRDefault="00565B72" w:rsidP="009A367E">
      <w:pPr>
        <w:ind w:right="-143"/>
        <w:jc w:val="left"/>
        <w:rPr>
          <w:b/>
          <w:lang w:eastAsia="ar-SA"/>
        </w:rPr>
      </w:pPr>
      <w:r w:rsidRPr="00B810DC">
        <w:rPr>
          <w:b/>
          <w:lang w:eastAsia="ar-SA"/>
        </w:rPr>
        <w:t>Заключение и рекомендации по строительству</w:t>
      </w:r>
    </w:p>
    <w:p w:rsidR="00565B72" w:rsidRPr="00B810DC" w:rsidRDefault="00565B72" w:rsidP="009A367E">
      <w:pPr>
        <w:tabs>
          <w:tab w:val="left" w:pos="9781"/>
        </w:tabs>
        <w:ind w:right="-143"/>
        <w:rPr>
          <w:lang w:eastAsia="ar-SA"/>
        </w:rPr>
      </w:pPr>
      <w:r w:rsidRPr="00B810DC">
        <w:rPr>
          <w:lang w:eastAsia="ar-SA"/>
        </w:rPr>
        <w:t>При строительстве необходимо соблюдать следующие рекомендации:</w:t>
      </w:r>
    </w:p>
    <w:bookmarkEnd w:id="119"/>
    <w:p w:rsidR="00565B72" w:rsidRPr="00B810DC" w:rsidRDefault="00565B72" w:rsidP="00284DA9">
      <w:pPr>
        <w:numPr>
          <w:ilvl w:val="0"/>
          <w:numId w:val="52"/>
        </w:numPr>
        <w:tabs>
          <w:tab w:val="clear" w:pos="1425"/>
          <w:tab w:val="left" w:pos="360"/>
          <w:tab w:val="left" w:pos="9781"/>
        </w:tabs>
        <w:ind w:left="360" w:right="-143"/>
        <w:rPr>
          <w:lang w:eastAsia="ar-SA"/>
        </w:rPr>
      </w:pPr>
      <w:r w:rsidRPr="00B810DC">
        <w:rPr>
          <w:lang w:eastAsia="ar-SA"/>
        </w:rPr>
        <w:t>минимальная глубина заложения фундаментов рекомендуется равной мощности почвы (0.7 – 1,5 м), но не менее нормативной глубины промерзания – 0,8 м;</w:t>
      </w:r>
    </w:p>
    <w:p w:rsidR="00565B72" w:rsidRPr="00B810DC" w:rsidRDefault="00565B72" w:rsidP="00284DA9">
      <w:pPr>
        <w:numPr>
          <w:ilvl w:val="0"/>
          <w:numId w:val="52"/>
        </w:numPr>
        <w:tabs>
          <w:tab w:val="clear" w:pos="1425"/>
          <w:tab w:val="left" w:pos="360"/>
          <w:tab w:val="left" w:pos="9781"/>
        </w:tabs>
        <w:ind w:left="360" w:right="-143"/>
        <w:rPr>
          <w:lang w:eastAsia="ar-SA"/>
        </w:rPr>
      </w:pPr>
      <w:r w:rsidRPr="00B810DC">
        <w:rPr>
          <w:lang w:eastAsia="ar-SA"/>
        </w:rPr>
        <w:t>в качестве грунтов оснований фундаментов рекомендуются суглинки и глины в соответствии со СНиП 2.01.09-91 ″Здания и сооружения на подрабатываемых территориях и просадочных грунтах″;</w:t>
      </w:r>
    </w:p>
    <w:p w:rsidR="00565B72" w:rsidRPr="00B810DC" w:rsidRDefault="00565B72" w:rsidP="00284DA9">
      <w:pPr>
        <w:numPr>
          <w:ilvl w:val="0"/>
          <w:numId w:val="52"/>
        </w:numPr>
        <w:tabs>
          <w:tab w:val="clear" w:pos="1425"/>
          <w:tab w:val="left" w:pos="360"/>
          <w:tab w:val="left" w:pos="9781"/>
        </w:tabs>
        <w:ind w:left="360" w:right="-143"/>
        <w:rPr>
          <w:lang w:eastAsia="ar-SA"/>
        </w:rPr>
      </w:pPr>
      <w:r w:rsidRPr="00B810DC">
        <w:rPr>
          <w:lang w:eastAsia="ar-SA"/>
        </w:rPr>
        <w:t xml:space="preserve">во всех случаях учитывать просадочные свойства грунтов и предусмотреть мероприятия по защите их от замачивания. Устранение просадочных свойств грунтов в пределах верхней зоны просадки или ее части достигается </w:t>
      </w:r>
      <w:r w:rsidRPr="00B810DC">
        <w:rPr>
          <w:lang w:eastAsia="ar-SA"/>
        </w:rPr>
        <w:lastRenderedPageBreak/>
        <w:t>уплотнением тяжелыми трамбовками, устройством грунтовых подушек, вытрамбовыванием котлованов, в том числе с устройством уширения из жесткого материала, химическим или термическим способом. В пределах всей просадочной толщи устранение просадочных свойств достигается глубинным уплотнением грунтовыми сваями, предварительным замачиванием грунтов основания. Кроме того, рекомендуется прорезать просадочную толщу и опирать фундаменты на непросадочные основания.</w:t>
      </w:r>
    </w:p>
    <w:p w:rsidR="00565B72" w:rsidRPr="00B810DC" w:rsidRDefault="00565B72" w:rsidP="00284DA9">
      <w:pPr>
        <w:numPr>
          <w:ilvl w:val="0"/>
          <w:numId w:val="52"/>
        </w:numPr>
        <w:tabs>
          <w:tab w:val="clear" w:pos="1425"/>
          <w:tab w:val="left" w:pos="360"/>
          <w:tab w:val="left" w:pos="9781"/>
        </w:tabs>
        <w:ind w:left="360" w:right="-143"/>
        <w:rPr>
          <w:lang w:eastAsia="ar-SA"/>
        </w:rPr>
      </w:pPr>
      <w:r w:rsidRPr="00B810DC">
        <w:rPr>
          <w:lang w:eastAsia="ar-SA"/>
        </w:rPr>
        <w:t xml:space="preserve">при проектировании оснований, сложенных набухающими грунтами, следует учитывать возможность: набухания этих грунтов за счет подъема уровня подземных вод или инфильтрации, увлажнения грунтов производственными или поверхностными водами; набухания за счет накопления влаги под сооружениями в ограниченной по глубине зоне вследствие нарушения природных условий испарения при застройке и асфальтировании территорий (экранирование поверхности); набухания и усадки грунта в верхней части зоны аэрации за счет изменения водно-теплового режима (сезонных климатических факторов); усадки за счет высыхания от воздействия тепловых источников. Для устранения свойств набухания  должны предусматриваться следующие мероприятия: </w:t>
      </w:r>
    </w:p>
    <w:p w:rsidR="00565B72" w:rsidRPr="00B810DC" w:rsidRDefault="00565B72" w:rsidP="00284DA9">
      <w:pPr>
        <w:pStyle w:val="af0"/>
        <w:numPr>
          <w:ilvl w:val="0"/>
          <w:numId w:val="52"/>
        </w:numPr>
        <w:tabs>
          <w:tab w:val="clear" w:pos="1425"/>
          <w:tab w:val="num" w:pos="1211"/>
          <w:tab w:val="left" w:pos="9781"/>
        </w:tabs>
        <w:ind w:left="1211" w:right="-143"/>
        <w:rPr>
          <w:rFonts w:asciiTheme="minorHAnsi" w:hAnsiTheme="minorHAnsi" w:cstheme="minorHAnsi"/>
          <w:lang w:eastAsia="ar-SA"/>
        </w:rPr>
      </w:pPr>
      <w:r w:rsidRPr="00B810DC">
        <w:rPr>
          <w:rFonts w:asciiTheme="minorHAnsi" w:hAnsiTheme="minorHAnsi" w:cstheme="minorHAnsi"/>
          <w:lang w:eastAsia="ar-SA"/>
        </w:rPr>
        <w:t>водозащитные мероприятия;</w:t>
      </w:r>
    </w:p>
    <w:p w:rsidR="00565B72" w:rsidRPr="00B810DC" w:rsidRDefault="00565B72" w:rsidP="00284DA9">
      <w:pPr>
        <w:pStyle w:val="af0"/>
        <w:numPr>
          <w:ilvl w:val="0"/>
          <w:numId w:val="52"/>
        </w:numPr>
        <w:tabs>
          <w:tab w:val="clear" w:pos="1425"/>
          <w:tab w:val="num" w:pos="1211"/>
          <w:tab w:val="left" w:pos="9781"/>
        </w:tabs>
        <w:ind w:left="1211" w:right="-143"/>
        <w:rPr>
          <w:rFonts w:asciiTheme="minorHAnsi" w:hAnsiTheme="minorHAnsi" w:cstheme="minorHAnsi"/>
          <w:lang w:eastAsia="ar-SA"/>
        </w:rPr>
      </w:pPr>
      <w:r w:rsidRPr="00B810DC">
        <w:rPr>
          <w:rFonts w:asciiTheme="minorHAnsi" w:hAnsiTheme="minorHAnsi" w:cstheme="minorHAnsi"/>
          <w:lang w:eastAsia="ar-SA"/>
        </w:rPr>
        <w:t xml:space="preserve">предварительное замачивание основания в пределах всей или части толщи набухающих грунтов; </w:t>
      </w:r>
    </w:p>
    <w:p w:rsidR="00565B72" w:rsidRPr="00B810DC" w:rsidRDefault="00565B72" w:rsidP="00284DA9">
      <w:pPr>
        <w:pStyle w:val="af0"/>
        <w:numPr>
          <w:ilvl w:val="0"/>
          <w:numId w:val="52"/>
        </w:numPr>
        <w:tabs>
          <w:tab w:val="clear" w:pos="1425"/>
          <w:tab w:val="num" w:pos="1211"/>
          <w:tab w:val="left" w:pos="9781"/>
        </w:tabs>
        <w:ind w:left="1211" w:right="-143"/>
        <w:rPr>
          <w:rFonts w:asciiTheme="minorHAnsi" w:hAnsiTheme="minorHAnsi" w:cstheme="minorHAnsi"/>
          <w:lang w:eastAsia="ar-SA"/>
        </w:rPr>
      </w:pPr>
      <w:r w:rsidRPr="00B810DC">
        <w:rPr>
          <w:rFonts w:asciiTheme="minorHAnsi" w:hAnsiTheme="minorHAnsi" w:cstheme="minorHAnsi"/>
          <w:lang w:eastAsia="ar-SA"/>
        </w:rPr>
        <w:t xml:space="preserve">применение компенсирующих песчаных подушек; </w:t>
      </w:r>
    </w:p>
    <w:p w:rsidR="00565B72" w:rsidRPr="00B810DC" w:rsidRDefault="00565B72" w:rsidP="00284DA9">
      <w:pPr>
        <w:pStyle w:val="af0"/>
        <w:numPr>
          <w:ilvl w:val="0"/>
          <w:numId w:val="52"/>
        </w:numPr>
        <w:tabs>
          <w:tab w:val="clear" w:pos="1425"/>
          <w:tab w:val="num" w:pos="1211"/>
          <w:tab w:val="left" w:pos="9781"/>
        </w:tabs>
        <w:ind w:left="1211" w:right="-143"/>
        <w:rPr>
          <w:rFonts w:asciiTheme="minorHAnsi" w:hAnsiTheme="minorHAnsi" w:cstheme="minorHAnsi"/>
          <w:lang w:eastAsia="ar-SA"/>
        </w:rPr>
      </w:pPr>
      <w:r w:rsidRPr="00B810DC">
        <w:rPr>
          <w:rFonts w:asciiTheme="minorHAnsi" w:hAnsiTheme="minorHAnsi" w:cstheme="minorHAnsi"/>
          <w:lang w:eastAsia="ar-SA"/>
        </w:rPr>
        <w:t>полная или частичная замена слоя набухающего грунта ненабухающим</w:t>
      </w:r>
      <w:r w:rsidR="009A367E" w:rsidRPr="00B810DC">
        <w:rPr>
          <w:rFonts w:asciiTheme="minorHAnsi" w:hAnsiTheme="minorHAnsi" w:cstheme="minorHAnsi"/>
          <w:lang w:eastAsia="ar-SA"/>
        </w:rPr>
        <w:t>.</w:t>
      </w:r>
    </w:p>
    <w:p w:rsidR="00565B72" w:rsidRPr="00B810DC" w:rsidRDefault="00565B72" w:rsidP="009A367E">
      <w:pPr>
        <w:tabs>
          <w:tab w:val="left" w:pos="9781"/>
          <w:tab w:val="left" w:pos="10141"/>
        </w:tabs>
        <w:ind w:right="-143"/>
        <w:rPr>
          <w:bCs/>
          <w:lang w:eastAsia="ar-SA"/>
        </w:rPr>
      </w:pPr>
      <w:r w:rsidRPr="00B810DC">
        <w:rPr>
          <w:lang w:eastAsia="ar-SA"/>
        </w:rPr>
        <w:t>Закрепление грунтов по методу «Геокомпозит» позволяет повысить прочностные и деформационные свойства, а коэффициент фильтрации уменьшить в десятки-сотни и даже тысячу раз, тем самым решая актуальные проблемы современных городов и поселков.</w:t>
      </w:r>
      <w:r w:rsidRPr="00B810DC">
        <w:rPr>
          <w:bCs/>
          <w:lang w:eastAsia="ar-SA"/>
        </w:rPr>
        <w:t xml:space="preserve"> Метод армирования грунтового массива основан на управляемом инъектировании расчетных объемов твердеющих растворов по специально рассчитанной объемно-планировочной схеме. Инъектирование спецрастворов производится при давлениях значительно превышающих прочность грунтов. Вследствие этого при таком инъектировании происходит гидроразрыв грунтов в массиве. При этом трещины его заполняются раствором, формируя при затвердевании прочный, хаотичный внутримассивный каркас. Не извлекаемые инъектора выполняют роль свай, создавая тем самым единое монолитное основание на заданной глубине.</w:t>
      </w:r>
    </w:p>
    <w:p w:rsidR="00565B72" w:rsidRPr="00B810DC" w:rsidRDefault="00565B72" w:rsidP="009A367E">
      <w:pPr>
        <w:tabs>
          <w:tab w:val="left" w:pos="9781"/>
          <w:tab w:val="left" w:pos="10141"/>
        </w:tabs>
        <w:ind w:right="-143"/>
        <w:rPr>
          <w:bCs/>
          <w:lang w:eastAsia="ar-SA"/>
        </w:rPr>
      </w:pPr>
      <w:r w:rsidRPr="00B810DC">
        <w:rPr>
          <w:bCs/>
          <w:lang w:eastAsia="ar-SA"/>
        </w:rPr>
        <w:t>В состав инъекционного раствора могут входить в различных пропорциях такие материалы как цемент, песок, глина, жидкое стекло и т.д., в целом называемые после схватывания «цементным камнем».</w:t>
      </w:r>
    </w:p>
    <w:p w:rsidR="00565B72" w:rsidRPr="00B810DC" w:rsidRDefault="00565B72" w:rsidP="009A367E">
      <w:pPr>
        <w:tabs>
          <w:tab w:val="left" w:pos="360"/>
          <w:tab w:val="left" w:pos="9781"/>
        </w:tabs>
        <w:ind w:right="-143"/>
        <w:rPr>
          <w:bCs/>
          <w:lang w:eastAsia="ar-SA"/>
        </w:rPr>
      </w:pPr>
      <w:r w:rsidRPr="00B810DC">
        <w:rPr>
          <w:bCs/>
          <w:lang w:eastAsia="ar-SA"/>
        </w:rPr>
        <w:t>Кроме, перечисленных мероприятий необходимо применение сульфатостойких цементов и антисейсмические мероприятия</w:t>
      </w:r>
      <w:r w:rsidR="009A367E" w:rsidRPr="00B810DC">
        <w:rPr>
          <w:bCs/>
          <w:lang w:eastAsia="ar-SA"/>
        </w:rPr>
        <w:t>:</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lastRenderedPageBreak/>
        <w:t>почвенно-растительный слой подлежит срезке с последующим использованием для рекультивации земель;</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все работы по инженерной защите территории застройки выполнять в соответствии с п.2 СНиП 2.01.15-90 ″Инженерная защита территорий, зданий и сооружений от опасных геологических процессов″;</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инженерную защиту территорий от затопления и подтопления выполнять в соответствии со СНиП 2.06.15-85 ″Инженерная защита территорий от затопления и подтопления″;</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здания и сооружения повышенной категории ответственности разрабатывать с учетом антисейсмических мероприятий по СНиП II-7-81* ″Строительство в сейсмических районах″ и ТСН 22-302-2000 ″Строительство в сейсмических районах Краснодарского края″;</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при строительстве зданий и сооружений на площадках с высоким уровнем стояния грунтовых вод необходимо выполнить работы по водопонижению, устройство дренажей - по отдельному  проекту;</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в процессе работы не допускать длительного простоя открытых котлованов и замачивания их дна атмосферными осадками;</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все работы нулевого цикла проводить в сухое время года с соблюдением ″Правил технической эксплуатации сооружений инженерной защиты городов″;</w:t>
      </w:r>
    </w:p>
    <w:p w:rsidR="00565B72" w:rsidRPr="00B810DC" w:rsidRDefault="00565B72" w:rsidP="00284DA9">
      <w:pPr>
        <w:pStyle w:val="af0"/>
        <w:numPr>
          <w:ilvl w:val="0"/>
          <w:numId w:val="56"/>
        </w:numPr>
        <w:tabs>
          <w:tab w:val="left" w:pos="360"/>
          <w:tab w:val="left" w:pos="9781"/>
        </w:tabs>
        <w:ind w:right="-143"/>
        <w:rPr>
          <w:rFonts w:asciiTheme="minorHAnsi" w:hAnsiTheme="minorHAnsi" w:cstheme="minorHAnsi"/>
          <w:lang w:eastAsia="ar-SA"/>
        </w:rPr>
      </w:pPr>
      <w:r w:rsidRPr="00B810DC">
        <w:rPr>
          <w:rFonts w:asciiTheme="minorHAnsi" w:hAnsiTheme="minorHAnsi" w:cstheme="minorHAnsi"/>
          <w:lang w:eastAsia="ar-SA"/>
        </w:rPr>
        <w:t>при производстве строительных работ необходимо принимать меры по защите бетонных и металлических конструкций т.к. грунтовые воды средне - и сильноагрессивны к бетонам на портландцементе. Защиту строительных конструкций выполнять в соответствии со СНиП 2.03.11-85.</w:t>
      </w:r>
    </w:p>
    <w:p w:rsidR="00565B72" w:rsidRPr="00B810DC" w:rsidRDefault="00565B72" w:rsidP="009A367E">
      <w:pPr>
        <w:tabs>
          <w:tab w:val="left" w:pos="9781"/>
        </w:tabs>
        <w:ind w:right="-143"/>
        <w:rPr>
          <w:lang w:eastAsia="ar-SA"/>
        </w:rPr>
      </w:pPr>
      <w:r w:rsidRPr="00B810DC">
        <w:rPr>
          <w:lang w:eastAsia="ar-SA"/>
        </w:rPr>
        <w:t>Проведение работ по организации поверхностного и подземного стока создадут условно благоприятные условия для строительства на площадях</w:t>
      </w:r>
      <w:r w:rsidR="009A367E" w:rsidRPr="00B810DC">
        <w:rPr>
          <w:lang w:eastAsia="ar-SA"/>
        </w:rPr>
        <w:t>,</w:t>
      </w:r>
      <w:r w:rsidRPr="00B810DC">
        <w:rPr>
          <w:lang w:eastAsia="ar-SA"/>
        </w:rPr>
        <w:t xml:space="preserve"> отнесенных к неблагоприятным.</w:t>
      </w:r>
    </w:p>
    <w:p w:rsidR="00565B72" w:rsidRPr="00B810DC" w:rsidRDefault="00565B72" w:rsidP="009A367E">
      <w:pPr>
        <w:tabs>
          <w:tab w:val="left" w:pos="9781"/>
        </w:tabs>
        <w:ind w:right="-143"/>
        <w:rPr>
          <w:lang w:eastAsia="ar-SA"/>
        </w:rPr>
      </w:pPr>
      <w:r w:rsidRPr="00B810DC">
        <w:rPr>
          <w:lang w:eastAsia="ar-SA"/>
        </w:rPr>
        <w:t>Приведенный состав инженерных мероприятий разработан в объеме, необходимом для обоснования планировочных решений</w:t>
      </w:r>
      <w:r w:rsidR="009A367E" w:rsidRPr="00B810DC">
        <w:rPr>
          <w:lang w:eastAsia="ar-SA"/>
        </w:rPr>
        <w:t>,</w:t>
      </w:r>
      <w:r w:rsidRPr="00B810DC">
        <w:rPr>
          <w:lang w:eastAsia="ar-SA"/>
        </w:rPr>
        <w:t xml:space="preserve"> и подлежит уточнению на последующих стадиях проектирования.</w:t>
      </w:r>
    </w:p>
    <w:p w:rsidR="00565B72" w:rsidRPr="00B810DC" w:rsidRDefault="00565B72" w:rsidP="009A367E">
      <w:pPr>
        <w:tabs>
          <w:tab w:val="left" w:pos="9781"/>
        </w:tabs>
        <w:ind w:right="-143"/>
        <w:rPr>
          <w:lang w:eastAsia="ar-SA"/>
        </w:rPr>
      </w:pPr>
      <w:r w:rsidRPr="00B810DC">
        <w:rPr>
          <w:lang w:eastAsia="ar-SA"/>
        </w:rPr>
        <w:t>При освоении территории на каждом отдельном участке, под каждый объект необходимо проведение детальных инженерно-геологических изысканий.</w:t>
      </w:r>
    </w:p>
    <w:p w:rsidR="00565B72" w:rsidRPr="00B810DC" w:rsidRDefault="00565B72" w:rsidP="009A367E">
      <w:pPr>
        <w:tabs>
          <w:tab w:val="left" w:pos="9781"/>
        </w:tabs>
        <w:ind w:right="-143"/>
        <w:rPr>
          <w:lang w:eastAsia="ar-SA"/>
        </w:rPr>
      </w:pPr>
      <w:r w:rsidRPr="00B810DC">
        <w:rPr>
          <w:lang w:eastAsia="ar-SA"/>
        </w:rPr>
        <w:t>Состав защитных сооружений следует назначать в зависимости от состава и характера опасных геологических процессов (постоянного, сезонного, эпизодического) и величины приносимого ими ущерба.</w:t>
      </w:r>
    </w:p>
    <w:p w:rsidR="00565B72" w:rsidRPr="00B810DC" w:rsidRDefault="00565B72" w:rsidP="009A367E">
      <w:pPr>
        <w:tabs>
          <w:tab w:val="left" w:pos="9781"/>
        </w:tabs>
        <w:ind w:right="-143"/>
        <w:rPr>
          <w:lang w:eastAsia="ar-SA"/>
        </w:rPr>
      </w:pPr>
      <w:r w:rsidRPr="00B810DC">
        <w:rPr>
          <w:lang w:eastAsia="ar-SA"/>
        </w:rPr>
        <w:t>Защитные мероприятия направлены на устранение основных причин опасных геологических процессов и должны быть разработаны в полном объеме на стадии рабочего проекта.</w:t>
      </w:r>
    </w:p>
    <w:p w:rsidR="009A367E" w:rsidRPr="00314DAD" w:rsidRDefault="009A367E" w:rsidP="009A367E">
      <w:pPr>
        <w:tabs>
          <w:tab w:val="left" w:pos="9781"/>
        </w:tabs>
        <w:ind w:right="-143"/>
        <w:rPr>
          <w:highlight w:val="yellow"/>
        </w:rPr>
      </w:pPr>
    </w:p>
    <w:p w:rsidR="003A72CF" w:rsidRPr="002E3793" w:rsidRDefault="003A72CF" w:rsidP="003A72CF">
      <w:pPr>
        <w:pStyle w:val="30"/>
        <w:rPr>
          <w:b/>
        </w:rPr>
      </w:pPr>
      <w:bookmarkStart w:id="120" w:name="_Toc263003199"/>
      <w:bookmarkStart w:id="121" w:name="_Toc268439049"/>
      <w:bookmarkStart w:id="122" w:name="_Toc268439302"/>
      <w:bookmarkStart w:id="123" w:name="_Toc278305316"/>
      <w:bookmarkStart w:id="124" w:name="_Toc107050735"/>
      <w:r w:rsidRPr="002E3793">
        <w:rPr>
          <w:b/>
        </w:rPr>
        <w:lastRenderedPageBreak/>
        <w:t>2.2.7 Инженерное оборудование территории</w:t>
      </w:r>
      <w:bookmarkEnd w:id="120"/>
      <w:bookmarkEnd w:id="121"/>
      <w:bookmarkEnd w:id="122"/>
      <w:bookmarkEnd w:id="123"/>
      <w:bookmarkEnd w:id="124"/>
    </w:p>
    <w:p w:rsidR="003A72CF" w:rsidRPr="00314DAD" w:rsidRDefault="003A72CF" w:rsidP="00A54DD0">
      <w:pPr>
        <w:rPr>
          <w:highlight w:val="yellow"/>
        </w:rPr>
      </w:pPr>
    </w:p>
    <w:p w:rsidR="003A72CF" w:rsidRPr="009B422F" w:rsidRDefault="003A72CF" w:rsidP="00BF798F">
      <w:pPr>
        <w:ind w:right="-143" w:firstLine="720"/>
        <w:rPr>
          <w:lang w:eastAsia="ar-SA"/>
        </w:rPr>
      </w:pPr>
      <w:r w:rsidRPr="009B422F">
        <w:rPr>
          <w:lang w:eastAsia="ar-SA"/>
        </w:rPr>
        <w:t xml:space="preserve">Схема развития инженерной инфраструктуры представлена </w:t>
      </w:r>
      <w:r w:rsidR="002E3793" w:rsidRPr="009B422F">
        <w:rPr>
          <w:lang w:eastAsia="ar-SA"/>
        </w:rPr>
        <w:t xml:space="preserve">в </w:t>
      </w:r>
      <w:r w:rsidRPr="009B422F">
        <w:rPr>
          <w:lang w:eastAsia="ar-SA"/>
        </w:rPr>
        <w:t>графической части проекта материалов по обоснованию</w:t>
      </w:r>
      <w:r w:rsidR="002E3793" w:rsidRPr="009B422F">
        <w:rPr>
          <w:lang w:eastAsia="ar-SA"/>
        </w:rPr>
        <w:t xml:space="preserve"> настоящего проекта</w:t>
      </w:r>
      <w:r w:rsidRPr="009B422F">
        <w:rPr>
          <w:lang w:eastAsia="ar-SA"/>
        </w:rPr>
        <w:t xml:space="preserve">. </w:t>
      </w:r>
    </w:p>
    <w:p w:rsidR="003A72CF" w:rsidRPr="009B422F" w:rsidRDefault="003A72CF" w:rsidP="00BF798F">
      <w:pPr>
        <w:ind w:right="-143" w:firstLine="720"/>
      </w:pPr>
      <w:r w:rsidRPr="009B422F">
        <w:t xml:space="preserve">Для создания условий поступательного развития территории </w:t>
      </w:r>
      <w:r w:rsidR="00C9245A" w:rsidRPr="009B422F">
        <w:t>Крымск</w:t>
      </w:r>
      <w:r w:rsidRPr="009B422F">
        <w:t xml:space="preserve">ого </w:t>
      </w:r>
      <w:r w:rsidR="00C9245A" w:rsidRPr="009B422F">
        <w:t>городск</w:t>
      </w:r>
      <w:r w:rsidRPr="009B422F">
        <w:t>ого поселения, обеспечения энергоресурсами потребителей населенных пунктов, роста показателей производственной сферы, а также улучшению инвестиционной привлекательности территории, данным проектом предусмотрен ряд мероприятий по развитию инженерной инфраструктуры. Расчет нагрузок на инженерные сети произведен с учетом прогнозного прироста численности населения, а также требуемых мощностей для проектируемых производственных предприятий.</w:t>
      </w:r>
    </w:p>
    <w:p w:rsidR="003A72CF" w:rsidRPr="009B422F" w:rsidRDefault="003A72CF" w:rsidP="009B422F">
      <w:pPr>
        <w:ind w:right="-143"/>
        <w:rPr>
          <w:b/>
        </w:rPr>
      </w:pPr>
      <w:bookmarkStart w:id="125" w:name="_Toc263003200"/>
      <w:bookmarkStart w:id="126" w:name="_Toc268439050"/>
      <w:bookmarkStart w:id="127" w:name="_Toc268439303"/>
      <w:bookmarkStart w:id="128" w:name="_Toc278305317"/>
    </w:p>
    <w:p w:rsidR="003A72CF" w:rsidRPr="009B422F" w:rsidRDefault="003A72CF" w:rsidP="009B422F">
      <w:pPr>
        <w:pStyle w:val="30"/>
        <w:spacing w:line="276" w:lineRule="auto"/>
        <w:ind w:right="-143"/>
        <w:rPr>
          <w:b/>
        </w:rPr>
      </w:pPr>
      <w:bookmarkStart w:id="129" w:name="_Toc107050736"/>
      <w:r w:rsidRPr="009B422F">
        <w:rPr>
          <w:b/>
        </w:rPr>
        <w:t>2.2.7.1. Водоснабжение</w:t>
      </w:r>
      <w:bookmarkEnd w:id="125"/>
      <w:bookmarkEnd w:id="126"/>
      <w:bookmarkEnd w:id="127"/>
      <w:bookmarkEnd w:id="128"/>
      <w:bookmarkEnd w:id="129"/>
    </w:p>
    <w:p w:rsidR="003A72CF" w:rsidRPr="00314DAD" w:rsidRDefault="003A72CF" w:rsidP="009B422F">
      <w:pPr>
        <w:ind w:right="-143"/>
        <w:rPr>
          <w:highlight w:val="yellow"/>
          <w:u w:val="single"/>
        </w:rPr>
      </w:pPr>
    </w:p>
    <w:p w:rsidR="009B422F" w:rsidRDefault="009B422F" w:rsidP="009B422F">
      <w:pPr>
        <w:ind w:right="-143"/>
      </w:pPr>
      <w:r>
        <w:t>В настоящее время существующее население г. Крымск обеспечивается водой от двух источников.</w:t>
      </w:r>
    </w:p>
    <w:p w:rsidR="009B422F" w:rsidRPr="002005BD" w:rsidRDefault="009B422F" w:rsidP="009B422F">
      <w:pPr>
        <w:ind w:right="-143"/>
        <w:rPr>
          <w:b/>
          <w:i/>
        </w:rPr>
      </w:pPr>
      <w:r w:rsidRPr="002005BD">
        <w:rPr>
          <w:b/>
          <w:i/>
        </w:rPr>
        <w:t>Основной источник</w:t>
      </w:r>
    </w:p>
    <w:p w:rsidR="009B422F" w:rsidRPr="004F4312" w:rsidRDefault="009B422F" w:rsidP="009B422F">
      <w:pPr>
        <w:ind w:right="-143"/>
      </w:pPr>
      <w:r w:rsidRPr="004F4312">
        <w:t>Водоснабжение г. Крымска базируется на эксплуатации подземных вод, приуроченных к четвертичным, верхнеплиоценовым и киммерийским отложениям.</w:t>
      </w:r>
    </w:p>
    <w:p w:rsidR="009B422F" w:rsidRPr="004F4312" w:rsidRDefault="009B422F" w:rsidP="009B422F">
      <w:pPr>
        <w:ind w:right="-143"/>
      </w:pPr>
      <w:r w:rsidRPr="004F4312">
        <w:t xml:space="preserve">Основной источник водоснабжения </w:t>
      </w:r>
      <w:r>
        <w:t>–</w:t>
      </w:r>
      <w:r w:rsidRPr="004F4312">
        <w:t xml:space="preserve"> Троицкий водозабор, расположенный в 30 км к северу на левом берегу р. Кубань в районе ст. Троицкой.</w:t>
      </w:r>
      <w:r>
        <w:t xml:space="preserve"> Вода подается из Троицкого водозабора по существующему водоводу в г. Крымск. Объем подаваемой воды из ТГВ в г. Крымск составляет 13425 м</w:t>
      </w:r>
      <w:r w:rsidRPr="002005BD">
        <w:rPr>
          <w:vertAlign w:val="superscript"/>
        </w:rPr>
        <w:t>3</w:t>
      </w:r>
      <w:r>
        <w:t>/сут.</w:t>
      </w:r>
    </w:p>
    <w:p w:rsidR="009B422F" w:rsidRPr="004F4312" w:rsidRDefault="009B422F" w:rsidP="009B422F">
      <w:pPr>
        <w:ind w:right="-143"/>
      </w:pPr>
      <w:r w:rsidRPr="004F4312">
        <w:t>Троицкий водозабор филиала «Троицкий групповой водопровод» ООО «Югводоканал» имеет 138 артскважин, расположенных на 57 площадках, протяженностью: Основной створ – 15,8</w:t>
      </w:r>
      <w:r>
        <w:t xml:space="preserve"> </w:t>
      </w:r>
      <w:r w:rsidRPr="004F4312">
        <w:t>км, Восточный створ – 3,6</w:t>
      </w:r>
      <w:r>
        <w:t xml:space="preserve"> </w:t>
      </w:r>
      <w:r w:rsidRPr="004F4312">
        <w:t>км.</w:t>
      </w:r>
    </w:p>
    <w:p w:rsidR="009B422F" w:rsidRPr="004F4312" w:rsidRDefault="009B422F" w:rsidP="009B422F">
      <w:pPr>
        <w:ind w:right="-143"/>
      </w:pPr>
      <w:r w:rsidRPr="004F4312">
        <w:t>Проектная мощность водозабора 196,4</w:t>
      </w:r>
      <w:r>
        <w:t xml:space="preserve"> </w:t>
      </w:r>
      <w:r w:rsidRPr="004F4312">
        <w:t>тыс.м</w:t>
      </w:r>
      <w:r w:rsidRPr="004F4312">
        <w:rPr>
          <w:vertAlign w:val="superscript"/>
        </w:rPr>
        <w:t>3</w:t>
      </w:r>
      <w:r w:rsidRPr="004F4312">
        <w:t>/сутки.</w:t>
      </w:r>
    </w:p>
    <w:p w:rsidR="009B422F" w:rsidRPr="004F4312" w:rsidRDefault="009B422F" w:rsidP="009B422F">
      <w:pPr>
        <w:ind w:right="-143"/>
      </w:pPr>
      <w:r w:rsidRPr="004F4312">
        <w:t xml:space="preserve">Насосная станция </w:t>
      </w:r>
      <w:r w:rsidRPr="004F4312">
        <w:rPr>
          <w:lang w:val="en-US"/>
        </w:rPr>
        <w:t>II</w:t>
      </w:r>
      <w:r w:rsidRPr="004F4312">
        <w:t xml:space="preserve"> подъема расположена в станице Троицкая Крымского района. На площадке узла водопроводных сооружений имеется 2 ж/бетонных резервуара емкостью 3000</w:t>
      </w:r>
      <w:r>
        <w:t xml:space="preserve"> </w:t>
      </w:r>
      <w:r w:rsidRPr="004F4312">
        <w:t>м</w:t>
      </w:r>
      <w:r w:rsidRPr="004F4312">
        <w:rPr>
          <w:vertAlign w:val="superscript"/>
        </w:rPr>
        <w:t xml:space="preserve">3 </w:t>
      </w:r>
      <w:r w:rsidRPr="004F4312">
        <w:t>каждый.</w:t>
      </w:r>
    </w:p>
    <w:p w:rsidR="009B422F" w:rsidRPr="004F4312" w:rsidRDefault="009B422F" w:rsidP="009B422F">
      <w:pPr>
        <w:ind w:right="-143"/>
      </w:pPr>
      <w:r w:rsidRPr="004F4312">
        <w:t xml:space="preserve">От артскважин с насосными станциями </w:t>
      </w:r>
      <w:r w:rsidRPr="004F4312">
        <w:rPr>
          <w:lang w:val="en-US"/>
        </w:rPr>
        <w:t>I</w:t>
      </w:r>
      <w:r w:rsidRPr="004F4312">
        <w:t xml:space="preserve"> подъема до резервуаров проходят сборные водоводы из стальных труб Ø300-800</w:t>
      </w:r>
      <w:r>
        <w:t xml:space="preserve"> </w:t>
      </w:r>
      <w:r w:rsidRPr="004F4312">
        <w:t>мм.</w:t>
      </w:r>
    </w:p>
    <w:p w:rsidR="009B422F" w:rsidRPr="004F4312" w:rsidRDefault="009B422F" w:rsidP="009B422F">
      <w:pPr>
        <w:ind w:right="-143"/>
      </w:pPr>
      <w:r w:rsidRPr="004F4312">
        <w:t xml:space="preserve">Далее на участке от насосной станции </w:t>
      </w:r>
      <w:r w:rsidRPr="004F4312">
        <w:rPr>
          <w:lang w:val="en-US"/>
        </w:rPr>
        <w:t>II</w:t>
      </w:r>
      <w:r w:rsidRPr="004F4312">
        <w:t xml:space="preserve"> подъема проходят стальные магистральные водоводы МВ№1 Ø1020мм и МВ№2 Ø1220</w:t>
      </w:r>
      <w:r>
        <w:t xml:space="preserve"> </w:t>
      </w:r>
      <w:r w:rsidRPr="004F4312">
        <w:t xml:space="preserve">мм до резервуаров </w:t>
      </w:r>
      <w:r w:rsidRPr="004F4312">
        <w:rPr>
          <w:lang w:val="en-US"/>
        </w:rPr>
        <w:t>V</w:t>
      </w:r>
      <w:r w:rsidRPr="004F4312">
        <w:t>=3000</w:t>
      </w:r>
      <w:r>
        <w:t xml:space="preserve"> </w:t>
      </w:r>
      <w:r w:rsidRPr="004F4312">
        <w:t>м</w:t>
      </w:r>
      <w:r w:rsidRPr="004F4312">
        <w:rPr>
          <w:vertAlign w:val="superscript"/>
        </w:rPr>
        <w:t>3</w:t>
      </w:r>
      <w:r w:rsidRPr="004F4312">
        <w:t xml:space="preserve"> и насосной станции </w:t>
      </w:r>
      <w:r w:rsidRPr="004F4312">
        <w:rPr>
          <w:lang w:val="en-US"/>
        </w:rPr>
        <w:t>III</w:t>
      </w:r>
      <w:r>
        <w:t xml:space="preserve"> подъема,</w:t>
      </w:r>
      <w:r w:rsidRPr="004F4312">
        <w:t xml:space="preserve"> расположенных на юго-западе г. Крымска.</w:t>
      </w:r>
    </w:p>
    <w:p w:rsidR="009B422F" w:rsidRPr="004F4312" w:rsidRDefault="009B422F" w:rsidP="009B422F">
      <w:pPr>
        <w:ind w:right="-143"/>
      </w:pPr>
      <w:r w:rsidRPr="004F4312">
        <w:t>По данным геологических изысканий объем разведанных запасов питьевой воды в Крымском районе составляет 326,60</w:t>
      </w:r>
      <w:r>
        <w:t xml:space="preserve"> </w:t>
      </w:r>
      <w:r w:rsidRPr="004F4312">
        <w:t>тыс.</w:t>
      </w:r>
      <w:r>
        <w:t xml:space="preserve"> </w:t>
      </w:r>
      <w:r w:rsidRPr="004F4312">
        <w:t>м</w:t>
      </w:r>
      <w:r w:rsidRPr="004F4312">
        <w:rPr>
          <w:vertAlign w:val="superscript"/>
        </w:rPr>
        <w:t>3</w:t>
      </w:r>
      <w:r w:rsidRPr="004F4312">
        <w:t xml:space="preserve">/сутки. </w:t>
      </w:r>
    </w:p>
    <w:p w:rsidR="009B422F" w:rsidRPr="004F4312" w:rsidRDefault="009B422F" w:rsidP="009B422F">
      <w:pPr>
        <w:ind w:right="-143"/>
      </w:pPr>
      <w:r w:rsidRPr="004F4312">
        <w:lastRenderedPageBreak/>
        <w:t xml:space="preserve">Для водоснабжения г. Крымска от Троицкого группового водопровода поступает около </w:t>
      </w:r>
      <w:r>
        <w:t>25</w:t>
      </w:r>
      <w:r w:rsidRPr="004F4312">
        <w:t>000</w:t>
      </w:r>
      <w:r>
        <w:t xml:space="preserve"> </w:t>
      </w:r>
      <w:r w:rsidRPr="004F4312">
        <w:t>м</w:t>
      </w:r>
      <w:r w:rsidRPr="004F4312">
        <w:rPr>
          <w:vertAlign w:val="superscript"/>
        </w:rPr>
        <w:t>3</w:t>
      </w:r>
      <w:r w:rsidRPr="004F4312">
        <w:t>/сутки.</w:t>
      </w:r>
    </w:p>
    <w:p w:rsidR="009B422F" w:rsidRPr="004F4312" w:rsidRDefault="009B422F" w:rsidP="009B422F">
      <w:pPr>
        <w:ind w:right="-143"/>
      </w:pPr>
      <w:r w:rsidRPr="004F4312">
        <w:t xml:space="preserve">Зона санитарной охраны водопроводных сооружений (НС-2, НС-3) представлена </w:t>
      </w:r>
      <w:r w:rsidRPr="004F4312">
        <w:rPr>
          <w:lang w:val="en-US"/>
        </w:rPr>
        <w:t>I</w:t>
      </w:r>
      <w:r w:rsidRPr="004F4312">
        <w:t xml:space="preserve"> поясом (строгого режима) в пределах ограждений:</w:t>
      </w:r>
    </w:p>
    <w:p w:rsidR="009B422F" w:rsidRPr="004F4312" w:rsidRDefault="009B422F" w:rsidP="009B422F">
      <w:pPr>
        <w:ind w:right="-143"/>
      </w:pPr>
      <w:r w:rsidRPr="004F4312">
        <w:t>Площадка НС-2 – 3</w:t>
      </w:r>
      <w:r>
        <w:t xml:space="preserve"> </w:t>
      </w:r>
      <w:r w:rsidRPr="004F4312">
        <w:t>га;</w:t>
      </w:r>
    </w:p>
    <w:p w:rsidR="009B422F" w:rsidRPr="004F4312" w:rsidRDefault="009B422F" w:rsidP="009B422F">
      <w:pPr>
        <w:ind w:right="-143"/>
      </w:pPr>
      <w:r w:rsidRPr="004F4312">
        <w:t>Площадка НС-3 – 1,3</w:t>
      </w:r>
      <w:r>
        <w:t xml:space="preserve"> </w:t>
      </w:r>
      <w:r w:rsidRPr="004F4312">
        <w:t>га.</w:t>
      </w:r>
    </w:p>
    <w:p w:rsidR="009B422F" w:rsidRPr="004F4312" w:rsidRDefault="009B422F" w:rsidP="009B422F">
      <w:pPr>
        <w:ind w:right="-143"/>
      </w:pPr>
      <w:r w:rsidRPr="004F4312">
        <w:t>Зона санитарно–защитной полосы водоводов – 20</w:t>
      </w:r>
      <w:r>
        <w:t xml:space="preserve"> </w:t>
      </w:r>
      <w:r w:rsidRPr="004F4312">
        <w:t>м в обе стороны от крайних линий водоводов.</w:t>
      </w:r>
    </w:p>
    <w:p w:rsidR="009B422F" w:rsidRPr="004F4312" w:rsidRDefault="009B422F" w:rsidP="009B422F">
      <w:pPr>
        <w:ind w:right="-143"/>
      </w:pPr>
      <w:r w:rsidRPr="004F4312">
        <w:t>Часть промышленных предприятий, в том числе консервный комбинат, снабжаются водой от собственных водозаборов.</w:t>
      </w:r>
    </w:p>
    <w:p w:rsidR="009B422F" w:rsidRDefault="009B422F" w:rsidP="009B422F">
      <w:pPr>
        <w:ind w:right="-143"/>
      </w:pPr>
      <w:r>
        <w:t xml:space="preserve">Два </w:t>
      </w:r>
      <w:r w:rsidRPr="004F4312">
        <w:t>крупных в</w:t>
      </w:r>
      <w:r>
        <w:t>одозабора: Восточный и Северный, принадлежащие</w:t>
      </w:r>
      <w:r w:rsidRPr="004F4312">
        <w:t xml:space="preserve"> ОАО</w:t>
      </w:r>
      <w:r>
        <w:t xml:space="preserve"> консервный комбинат «Крымский» – в настоящее время не эксплуатируются.</w:t>
      </w:r>
    </w:p>
    <w:p w:rsidR="009B422F" w:rsidRPr="002005BD" w:rsidRDefault="009B422F" w:rsidP="009B422F">
      <w:pPr>
        <w:ind w:right="-143"/>
        <w:rPr>
          <w:b/>
          <w:i/>
        </w:rPr>
      </w:pPr>
      <w:r>
        <w:rPr>
          <w:b/>
          <w:i/>
        </w:rPr>
        <w:t>Второй</w:t>
      </w:r>
      <w:r w:rsidRPr="002005BD">
        <w:rPr>
          <w:b/>
          <w:i/>
        </w:rPr>
        <w:t xml:space="preserve"> источник</w:t>
      </w:r>
    </w:p>
    <w:p w:rsidR="009B422F" w:rsidRDefault="009B422F" w:rsidP="009B422F">
      <w:pPr>
        <w:ind w:right="-143"/>
      </w:pPr>
      <w:r>
        <w:t>Водозабор, принадлежащий ОАО «РЖД», имеющего право собственности (лицензия №02390 ВЭ от 01.11.2004 г. до 01.05.2018 г.). Скважины №6323, №1 и №3 расположены за трассой Краснодар-Новороссийск, с левой стороны (ул. Шоссейная, 1 и автобаза). Расстояние между скважинами 300 м. Дебет скважин – 25 м</w:t>
      </w:r>
      <w:r>
        <w:rPr>
          <w:vertAlign w:val="superscript"/>
        </w:rPr>
        <w:t>3</w:t>
      </w:r>
      <w:r>
        <w:t>/час. Скважины оборудованы погружными насосами марки ЭЦВ 8-25-100. Постоянно работают две скважины, третья – резервная.</w:t>
      </w:r>
    </w:p>
    <w:p w:rsidR="009B422F" w:rsidRDefault="009B422F" w:rsidP="009B422F">
      <w:pPr>
        <w:ind w:right="-143"/>
      </w:pPr>
      <w:r>
        <w:t xml:space="preserve">Вода из скважин подается в здание бывшей насосной станции </w:t>
      </w:r>
      <w:r>
        <w:rPr>
          <w:lang w:val="en-US"/>
        </w:rPr>
        <w:t>II</w:t>
      </w:r>
      <w:r w:rsidRPr="002005BD">
        <w:t xml:space="preserve"> </w:t>
      </w:r>
      <w:r>
        <w:t>подъема, где в настоящее время расположена хлораторная. Обеззараженная вода поступает в водонапорную башню объемом 250 м</w:t>
      </w:r>
      <w:r>
        <w:rPr>
          <w:vertAlign w:val="superscript"/>
        </w:rPr>
        <w:t>3</w:t>
      </w:r>
      <w:r>
        <w:t>, расположенную на улице Привокзальная. От этого водозабора снабжаются водой следующие улицы: ул. Железнодорожная, ул. Шоссейная, ул. Абинская, пер. Абинский, пер. Железнодорожный, ул. Тупиковая, ул. Перовского, ул. Офицерская и частично ул. Володарского.</w:t>
      </w:r>
    </w:p>
    <w:p w:rsidR="009B422F" w:rsidRDefault="009B422F" w:rsidP="009B422F">
      <w:pPr>
        <w:ind w:right="-143"/>
      </w:pPr>
      <w:r>
        <w:t>От этого водозабора на нужды населения вода подается в количестве 400 м</w:t>
      </w:r>
      <w:r>
        <w:rPr>
          <w:vertAlign w:val="superscript"/>
        </w:rPr>
        <w:t>3</w:t>
      </w:r>
      <w:r>
        <w:t>/сут.</w:t>
      </w:r>
    </w:p>
    <w:p w:rsidR="009B422F" w:rsidRDefault="009B422F" w:rsidP="009B422F">
      <w:pPr>
        <w:ind w:right="-143"/>
      </w:pPr>
      <w:r>
        <w:t>Общее водопотребление от двух источников составляет 13825 м</w:t>
      </w:r>
      <w:r>
        <w:rPr>
          <w:vertAlign w:val="superscript"/>
        </w:rPr>
        <w:t>3</w:t>
      </w:r>
      <w:r>
        <w:t>/сут.</w:t>
      </w:r>
    </w:p>
    <w:p w:rsidR="009B422F" w:rsidRDefault="009B422F" w:rsidP="009B422F">
      <w:pPr>
        <w:ind w:right="-143"/>
      </w:pPr>
      <w:r>
        <w:t>Согласно произведенному расчету расход воды на существующее положение составляет 14572 м</w:t>
      </w:r>
      <w:r>
        <w:rPr>
          <w:vertAlign w:val="superscript"/>
        </w:rPr>
        <w:t>3</w:t>
      </w:r>
      <w:r>
        <w:t>/сут. Дефицит воды для снабжения населения водой составит 747 м</w:t>
      </w:r>
      <w:r>
        <w:rPr>
          <w:vertAlign w:val="superscript"/>
        </w:rPr>
        <w:t>3</w:t>
      </w:r>
      <w:r>
        <w:t>/сут. и должен быть восполнен из Троицкого водозабора.</w:t>
      </w:r>
    </w:p>
    <w:p w:rsidR="009B422F" w:rsidRPr="009B422F" w:rsidRDefault="009B422F" w:rsidP="009B422F">
      <w:pPr>
        <w:pStyle w:val="32"/>
        <w:spacing w:after="0" w:line="276" w:lineRule="auto"/>
        <w:ind w:left="0" w:right="-143"/>
        <w:rPr>
          <w:rFonts w:ascii="Times New Roman" w:eastAsiaTheme="minorEastAsia" w:hAnsi="Times New Roman" w:cs="Times New Roman"/>
          <w:sz w:val="28"/>
          <w:szCs w:val="28"/>
        </w:rPr>
      </w:pPr>
      <w:r w:rsidRPr="009B422F">
        <w:rPr>
          <w:rFonts w:ascii="Times New Roman" w:eastAsiaTheme="minorEastAsia" w:hAnsi="Times New Roman" w:cs="Times New Roman"/>
          <w:sz w:val="28"/>
          <w:szCs w:val="28"/>
        </w:rPr>
        <w:t>Существующие водопроводные сети проложены кольцевые и тупиковые, выполнены из труб разных материалов: чугунных, асбестоцементных и стальных труб Ø300-250-200-150-100 мм.</w:t>
      </w:r>
    </w:p>
    <w:p w:rsidR="009B422F" w:rsidRPr="009B422F" w:rsidRDefault="009B422F" w:rsidP="009B422F">
      <w:pPr>
        <w:pStyle w:val="32"/>
        <w:spacing w:after="0" w:line="276" w:lineRule="auto"/>
        <w:ind w:left="0" w:right="-143"/>
        <w:rPr>
          <w:rFonts w:ascii="Times New Roman" w:eastAsiaTheme="minorEastAsia" w:hAnsi="Times New Roman" w:cs="Times New Roman"/>
          <w:sz w:val="28"/>
          <w:szCs w:val="28"/>
        </w:rPr>
      </w:pPr>
      <w:r w:rsidRPr="009B422F">
        <w:rPr>
          <w:rFonts w:ascii="Times New Roman" w:eastAsiaTheme="minorEastAsia" w:hAnsi="Times New Roman" w:cs="Times New Roman"/>
          <w:sz w:val="28"/>
          <w:szCs w:val="28"/>
        </w:rPr>
        <w:t>Трубы находятся в аварийном изношенном состоянии и не обеспечивают требуемых расходов и напоров в водопроводной сети.</w:t>
      </w:r>
    </w:p>
    <w:p w:rsidR="009B422F" w:rsidRPr="009B422F" w:rsidRDefault="009B422F" w:rsidP="009B422F">
      <w:pPr>
        <w:pStyle w:val="32"/>
        <w:spacing w:after="0" w:line="276" w:lineRule="auto"/>
        <w:ind w:left="0" w:right="-143"/>
        <w:rPr>
          <w:rFonts w:ascii="Times New Roman" w:eastAsiaTheme="minorEastAsia" w:hAnsi="Times New Roman" w:cs="Times New Roman"/>
          <w:sz w:val="28"/>
          <w:szCs w:val="28"/>
        </w:rPr>
      </w:pPr>
      <w:r w:rsidRPr="009B422F">
        <w:rPr>
          <w:rFonts w:ascii="Times New Roman" w:eastAsiaTheme="minorEastAsia" w:hAnsi="Times New Roman" w:cs="Times New Roman"/>
          <w:sz w:val="28"/>
          <w:szCs w:val="28"/>
        </w:rPr>
        <w:t>Существующие сети, имеющие износ 85%, подлежат перекладке.</w:t>
      </w:r>
    </w:p>
    <w:p w:rsidR="009B422F" w:rsidRPr="009B422F" w:rsidRDefault="009B422F" w:rsidP="009B422F">
      <w:pPr>
        <w:pStyle w:val="310"/>
        <w:spacing w:line="276" w:lineRule="auto"/>
        <w:ind w:right="-143" w:firstLine="709"/>
        <w:rPr>
          <w:rFonts w:eastAsiaTheme="minorEastAsia"/>
          <w:color w:val="auto"/>
          <w:sz w:val="28"/>
          <w:szCs w:val="28"/>
        </w:rPr>
      </w:pPr>
      <w:r w:rsidRPr="009B422F">
        <w:rPr>
          <w:rFonts w:eastAsiaTheme="minorEastAsia"/>
          <w:color w:val="auto"/>
          <w:sz w:val="28"/>
          <w:szCs w:val="28"/>
        </w:rPr>
        <w:t xml:space="preserve">Процент обеспеченности жилищного фонда водопроводом – 60%. </w:t>
      </w:r>
    </w:p>
    <w:p w:rsidR="009B422F" w:rsidRPr="009B422F" w:rsidRDefault="009B422F" w:rsidP="009B422F">
      <w:pPr>
        <w:pStyle w:val="310"/>
        <w:spacing w:line="276" w:lineRule="auto"/>
        <w:ind w:right="-143" w:firstLine="709"/>
        <w:rPr>
          <w:rFonts w:eastAsiaTheme="minorEastAsia"/>
          <w:color w:val="auto"/>
          <w:sz w:val="28"/>
          <w:szCs w:val="28"/>
        </w:rPr>
      </w:pPr>
      <w:r w:rsidRPr="009B422F">
        <w:rPr>
          <w:rFonts w:eastAsiaTheme="minorEastAsia"/>
          <w:color w:val="auto"/>
          <w:sz w:val="28"/>
          <w:szCs w:val="28"/>
        </w:rPr>
        <w:t>Для водоснабжения х. Верхнеадагум используются шахтные колодцы.</w:t>
      </w:r>
    </w:p>
    <w:p w:rsidR="009B422F" w:rsidRPr="009B422F" w:rsidRDefault="009B422F" w:rsidP="009B422F">
      <w:pPr>
        <w:rPr>
          <w:b/>
          <w:bCs/>
        </w:rPr>
      </w:pPr>
      <w:r w:rsidRPr="009B422F">
        <w:rPr>
          <w:b/>
          <w:bCs/>
        </w:rPr>
        <w:lastRenderedPageBreak/>
        <w:t>Проектируемое водоснабжение</w:t>
      </w:r>
    </w:p>
    <w:p w:rsidR="009B422F" w:rsidRPr="009B422F" w:rsidRDefault="009B422F" w:rsidP="009B422F">
      <w:pPr>
        <w:pStyle w:val="310"/>
        <w:spacing w:line="276" w:lineRule="auto"/>
        <w:ind w:right="-143" w:firstLine="709"/>
        <w:rPr>
          <w:rFonts w:asciiTheme="minorHAnsi" w:hAnsiTheme="minorHAnsi" w:cstheme="minorHAnsi"/>
          <w:bCs/>
          <w:sz w:val="28"/>
          <w:szCs w:val="28"/>
        </w:rPr>
      </w:pPr>
      <w:r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населения и пожаротушения г. Крымска и х. Верхнеадагум, общественных и коммунальных объектов, расположенных в границах разработанного генерального плана населенного пункта с учетом развития на расчетный срок до 2033 г.</w:t>
      </w:r>
    </w:p>
    <w:p w:rsidR="009B422F" w:rsidRPr="009B422F" w:rsidRDefault="009B422F" w:rsidP="009B422F">
      <w:pPr>
        <w:pStyle w:val="32"/>
        <w:spacing w:after="0" w:line="276" w:lineRule="auto"/>
        <w:ind w:left="0" w:right="-143"/>
        <w:rPr>
          <w:rFonts w:asciiTheme="minorHAnsi" w:hAnsiTheme="minorHAnsi" w:cstheme="minorHAnsi"/>
          <w:bCs/>
          <w:sz w:val="28"/>
          <w:szCs w:val="28"/>
        </w:rPr>
      </w:pPr>
      <w:r w:rsidRPr="009B422F">
        <w:rPr>
          <w:rFonts w:asciiTheme="minorHAnsi" w:hAnsiTheme="minorHAnsi" w:cstheme="minorHAnsi"/>
          <w:bCs/>
          <w:sz w:val="28"/>
          <w:szCs w:val="28"/>
        </w:rPr>
        <w:t>Проектом решается вопрос централизованного водоснабжения г. Крымска.</w:t>
      </w:r>
    </w:p>
    <w:p w:rsidR="009B422F" w:rsidRPr="009B422F" w:rsidRDefault="009B422F" w:rsidP="009B422F">
      <w:pPr>
        <w:ind w:right="-143"/>
        <w:rPr>
          <w:rFonts w:asciiTheme="minorHAnsi" w:hAnsiTheme="minorHAnsi" w:cstheme="minorHAnsi"/>
        </w:rPr>
      </w:pPr>
      <w:r w:rsidRPr="009B422F">
        <w:rPr>
          <w:rFonts w:asciiTheme="minorHAnsi" w:hAnsiTheme="minorHAnsi" w:cstheme="minorHAnsi"/>
        </w:rPr>
        <w:t>Расчетное водопотребление города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глав СНиП 2.04.02-84* с учетом существующего положения застройки г. Крымска.</w:t>
      </w:r>
    </w:p>
    <w:p w:rsidR="009B422F" w:rsidRPr="009B422F" w:rsidRDefault="009B422F" w:rsidP="009B422F">
      <w:pPr>
        <w:tabs>
          <w:tab w:val="left" w:pos="9781"/>
        </w:tabs>
        <w:ind w:right="-143"/>
        <w:rPr>
          <w:rFonts w:asciiTheme="minorHAnsi" w:hAnsiTheme="minorHAnsi" w:cstheme="minorHAnsi"/>
        </w:rPr>
      </w:pPr>
      <w:r w:rsidRPr="009B422F">
        <w:rPr>
          <w:rFonts w:asciiTheme="minorHAnsi" w:hAnsiTheme="minorHAnsi" w:cstheme="minorHAnsi"/>
        </w:rPr>
        <w:t>Расход воды на нужды промышленности, обеспечивающий население продуктами, в виду отсутствия данных о развитии промышленности, принят дополнительно в размере 25% от расхода воды на хозпитьевые нужды населения.</w:t>
      </w:r>
    </w:p>
    <w:p w:rsidR="009B422F" w:rsidRPr="009B422F" w:rsidRDefault="009B422F" w:rsidP="009B422F">
      <w:pPr>
        <w:pStyle w:val="32"/>
        <w:spacing w:after="0" w:line="276" w:lineRule="auto"/>
        <w:ind w:left="0" w:right="-143"/>
        <w:rPr>
          <w:rFonts w:asciiTheme="minorHAnsi" w:hAnsiTheme="minorHAnsi" w:cstheme="minorHAnsi"/>
          <w:bCs/>
          <w:sz w:val="28"/>
          <w:szCs w:val="28"/>
        </w:rPr>
      </w:pPr>
      <w:r w:rsidRPr="009B422F">
        <w:rPr>
          <w:rFonts w:asciiTheme="minorHAnsi" w:hAnsiTheme="minorHAnsi" w:cstheme="minorHAnsi"/>
          <w:bCs/>
          <w:sz w:val="28"/>
          <w:szCs w:val="28"/>
        </w:rPr>
        <w:t>Промышленные предприятия снабжаются водой от собственных водозаборов.</w:t>
      </w:r>
    </w:p>
    <w:p w:rsidR="009B422F" w:rsidRPr="009B422F" w:rsidRDefault="009B422F" w:rsidP="00567CB9">
      <w:pPr>
        <w:ind w:right="-143"/>
        <w:rPr>
          <w:rFonts w:asciiTheme="minorHAnsi" w:hAnsiTheme="minorHAnsi" w:cstheme="minorHAnsi"/>
        </w:rPr>
      </w:pPr>
      <w:r w:rsidRPr="009B422F">
        <w:rPr>
          <w:rFonts w:asciiTheme="minorHAnsi" w:hAnsiTheme="minorHAnsi" w:cstheme="minorHAnsi"/>
        </w:rPr>
        <w:t>Источником водоснабжения города являются подземные пресные воды четвертичных, верхнеплиоценовых и киммерийских отложений.</w:t>
      </w:r>
    </w:p>
    <w:p w:rsidR="009B422F" w:rsidRPr="009B422F" w:rsidRDefault="009B422F" w:rsidP="007A2EF7">
      <w:pPr>
        <w:ind w:right="-143"/>
        <w:rPr>
          <w:rFonts w:asciiTheme="minorHAnsi" w:hAnsiTheme="minorHAnsi" w:cstheme="minorHAnsi"/>
          <w:shd w:val="clear" w:color="auto" w:fill="FFFF00"/>
        </w:rPr>
      </w:pPr>
      <w:r w:rsidRPr="009B422F">
        <w:rPr>
          <w:rFonts w:asciiTheme="minorHAnsi" w:hAnsiTheme="minorHAnsi" w:cstheme="minorHAnsi"/>
        </w:rPr>
        <w:t xml:space="preserve">Расчет водопотребления выполнен в табличной форме и приведен в </w:t>
      </w:r>
      <w:r w:rsidRPr="00042B17">
        <w:rPr>
          <w:rFonts w:asciiTheme="minorHAnsi" w:hAnsiTheme="minorHAnsi" w:cstheme="minorHAnsi"/>
        </w:rPr>
        <w:t xml:space="preserve">таблицах </w:t>
      </w:r>
      <w:r w:rsidR="00042B17" w:rsidRPr="00042B17">
        <w:rPr>
          <w:rFonts w:asciiTheme="minorHAnsi" w:hAnsiTheme="minorHAnsi" w:cstheme="minorHAnsi"/>
        </w:rPr>
        <w:t>58</w:t>
      </w:r>
      <w:r w:rsidRPr="00042B17">
        <w:rPr>
          <w:rFonts w:asciiTheme="minorHAnsi" w:hAnsiTheme="minorHAnsi" w:cstheme="minorHAnsi"/>
        </w:rPr>
        <w:t xml:space="preserve">, </w:t>
      </w:r>
      <w:r w:rsidR="00042B17" w:rsidRPr="00042B17">
        <w:rPr>
          <w:rFonts w:asciiTheme="minorHAnsi" w:hAnsiTheme="minorHAnsi" w:cstheme="minorHAnsi"/>
        </w:rPr>
        <w:t>59</w:t>
      </w:r>
      <w:r w:rsidRPr="00042B17">
        <w:rPr>
          <w:rFonts w:asciiTheme="minorHAnsi" w:hAnsiTheme="minorHAnsi" w:cstheme="minorHAnsi"/>
        </w:rPr>
        <w:t>.</w:t>
      </w:r>
    </w:p>
    <w:p w:rsidR="009B422F" w:rsidRPr="005A3B23" w:rsidRDefault="009B422F" w:rsidP="007A2EF7">
      <w:pPr>
        <w:pStyle w:val="af8"/>
        <w:spacing w:after="0"/>
        <w:ind w:left="0" w:right="-142"/>
      </w:pPr>
      <w:r w:rsidRPr="005A3B23">
        <w:t>Согласно произведенному расчету расход воды составляет:</w:t>
      </w:r>
    </w:p>
    <w:p w:rsidR="009B422F" w:rsidRPr="005A3B23" w:rsidRDefault="009B422F" w:rsidP="007A2EF7">
      <w:pPr>
        <w:pStyle w:val="af8"/>
        <w:spacing w:after="0"/>
        <w:ind w:left="0" w:right="-142"/>
      </w:pPr>
      <w:r w:rsidRPr="005A3B23">
        <w:t>по г. Крымску:</w:t>
      </w:r>
    </w:p>
    <w:p w:rsidR="009B422F" w:rsidRPr="005A3B23" w:rsidRDefault="009B422F" w:rsidP="007A2EF7">
      <w:pPr>
        <w:pStyle w:val="af8"/>
        <w:numPr>
          <w:ilvl w:val="0"/>
          <w:numId w:val="53"/>
        </w:numPr>
        <w:tabs>
          <w:tab w:val="left" w:pos="1069"/>
        </w:tabs>
        <w:suppressAutoHyphens/>
        <w:spacing w:after="0"/>
        <w:ind w:left="1069" w:right="-142" w:firstLine="709"/>
        <w:jc w:val="left"/>
      </w:pPr>
      <w:r w:rsidRPr="005A3B23">
        <w:t xml:space="preserve">на современное состояние </w:t>
      </w:r>
      <w:r w:rsidRPr="005A3B23">
        <w:rPr>
          <w:lang w:val="en-US"/>
        </w:rPr>
        <w:t>Q</w:t>
      </w:r>
      <w:r>
        <w:t>=14572</w:t>
      </w:r>
      <w:r w:rsidRPr="005A3B23">
        <w:t>,</w:t>
      </w:r>
      <w:r>
        <w:t xml:space="preserve">10 </w:t>
      </w:r>
      <w:r w:rsidRPr="005A3B23">
        <w:t>м</w:t>
      </w:r>
      <w:r w:rsidRPr="005A3B23">
        <w:rPr>
          <w:vertAlign w:val="superscript"/>
        </w:rPr>
        <w:t>3</w:t>
      </w:r>
      <w:r w:rsidRPr="005A3B23">
        <w:t>/сут;</w:t>
      </w:r>
    </w:p>
    <w:p w:rsidR="009B422F" w:rsidRPr="005A3B23" w:rsidRDefault="009B422F" w:rsidP="007A2EF7">
      <w:pPr>
        <w:numPr>
          <w:ilvl w:val="0"/>
          <w:numId w:val="53"/>
        </w:numPr>
        <w:tabs>
          <w:tab w:val="left" w:pos="1069"/>
        </w:tabs>
        <w:suppressAutoHyphens/>
        <w:ind w:left="1069" w:right="-142" w:firstLine="709"/>
      </w:pPr>
      <w:r w:rsidRPr="005A3B23">
        <w:t xml:space="preserve">на расчетный срок </w:t>
      </w:r>
      <w:r w:rsidRPr="005A3B23">
        <w:rPr>
          <w:lang w:val="en-US"/>
        </w:rPr>
        <w:t>Q</w:t>
      </w:r>
      <w:r w:rsidRPr="005A3B23">
        <w:t>=</w:t>
      </w:r>
      <w:r>
        <w:t>32327,0</w:t>
      </w:r>
      <w:r w:rsidRPr="005A3B23">
        <w:t>0</w:t>
      </w:r>
      <w:r>
        <w:t xml:space="preserve"> </w:t>
      </w:r>
      <w:r w:rsidRPr="005A3B23">
        <w:t>м</w:t>
      </w:r>
      <w:r w:rsidRPr="005A3B23">
        <w:rPr>
          <w:vertAlign w:val="superscript"/>
        </w:rPr>
        <w:t>3</w:t>
      </w:r>
      <w:r w:rsidRPr="005A3B23">
        <w:t xml:space="preserve">/сут. </w:t>
      </w:r>
    </w:p>
    <w:p w:rsidR="009B422F" w:rsidRPr="005A3B23" w:rsidRDefault="009B422F" w:rsidP="007A2EF7">
      <w:pPr>
        <w:suppressAutoHyphens/>
        <w:ind w:left="709" w:right="-142"/>
      </w:pPr>
      <w:r w:rsidRPr="005A3B23">
        <w:t>по х. Верхнеадагуму:</w:t>
      </w:r>
    </w:p>
    <w:p w:rsidR="009B422F" w:rsidRPr="005A3B23" w:rsidRDefault="009B422F" w:rsidP="007A2EF7">
      <w:pPr>
        <w:pStyle w:val="af8"/>
        <w:numPr>
          <w:ilvl w:val="0"/>
          <w:numId w:val="53"/>
        </w:numPr>
        <w:tabs>
          <w:tab w:val="left" w:pos="1069"/>
        </w:tabs>
        <w:suppressAutoHyphens/>
        <w:spacing w:after="0"/>
        <w:ind w:left="1069" w:right="-142" w:firstLine="709"/>
        <w:jc w:val="left"/>
      </w:pPr>
      <w:r w:rsidRPr="005A3B23">
        <w:t xml:space="preserve">на современное состояние </w:t>
      </w:r>
      <w:r w:rsidRPr="005A3B23">
        <w:rPr>
          <w:lang w:val="en-US"/>
        </w:rPr>
        <w:t>Q</w:t>
      </w:r>
      <w:r>
        <w:t xml:space="preserve">=30,51 </w:t>
      </w:r>
      <w:r w:rsidRPr="005A3B23">
        <w:t>м</w:t>
      </w:r>
      <w:r w:rsidRPr="005A3B23">
        <w:rPr>
          <w:vertAlign w:val="superscript"/>
        </w:rPr>
        <w:t>3</w:t>
      </w:r>
      <w:r w:rsidRPr="005A3B23">
        <w:t>/сут.;</w:t>
      </w:r>
    </w:p>
    <w:p w:rsidR="009B422F" w:rsidRPr="00D10B63" w:rsidRDefault="009B422F" w:rsidP="007A2EF7">
      <w:pPr>
        <w:numPr>
          <w:ilvl w:val="0"/>
          <w:numId w:val="53"/>
        </w:numPr>
        <w:tabs>
          <w:tab w:val="left" w:pos="1069"/>
        </w:tabs>
        <w:suppressAutoHyphens/>
        <w:ind w:left="1069" w:right="-142" w:firstLine="709"/>
      </w:pPr>
      <w:r w:rsidRPr="005A3B23">
        <w:t xml:space="preserve">на расчетный срок </w:t>
      </w:r>
      <w:r w:rsidRPr="005A3B23">
        <w:rPr>
          <w:lang w:val="en-US"/>
        </w:rPr>
        <w:t>Q</w:t>
      </w:r>
      <w:r>
        <w:t xml:space="preserve">=102,96 </w:t>
      </w:r>
      <w:r w:rsidRPr="005A3B23">
        <w:t>м</w:t>
      </w:r>
      <w:r w:rsidRPr="005A3B23">
        <w:rPr>
          <w:vertAlign w:val="superscript"/>
        </w:rPr>
        <w:t>3</w:t>
      </w:r>
      <w:r w:rsidRPr="005A3B23">
        <w:t>/сут.</w:t>
      </w:r>
    </w:p>
    <w:p w:rsidR="009B422F" w:rsidRPr="00D10B63" w:rsidRDefault="009B422F" w:rsidP="007A2EF7">
      <w:pPr>
        <w:ind w:right="-142"/>
      </w:pPr>
      <w:r>
        <w:t>Общий расход воды составляет 102,96 м</w:t>
      </w:r>
      <w:r>
        <w:rPr>
          <w:vertAlign w:val="superscript"/>
        </w:rPr>
        <w:t>3</w:t>
      </w:r>
      <w:r>
        <w:t>/сут.</w:t>
      </w:r>
    </w:p>
    <w:p w:rsidR="009B422F" w:rsidRDefault="009B422F" w:rsidP="00567CB9">
      <w:pPr>
        <w:ind w:right="-142"/>
      </w:pPr>
      <w:r w:rsidRPr="005A3B23">
        <w:t>Расход воды на полив территории принят без учета полива приусадебных участков, который осуществляется из местных источников.</w:t>
      </w:r>
    </w:p>
    <w:p w:rsidR="009B422F" w:rsidRPr="00CF075F" w:rsidRDefault="009B422F" w:rsidP="00567CB9">
      <w:pPr>
        <w:rPr>
          <w:b/>
        </w:rPr>
      </w:pPr>
      <w:r w:rsidRPr="00CF075F">
        <w:rPr>
          <w:b/>
        </w:rPr>
        <w:t>Схема водоснабжения</w:t>
      </w:r>
    </w:p>
    <w:p w:rsidR="009B422F" w:rsidRPr="005A3B23" w:rsidRDefault="009B422F" w:rsidP="00567CB9">
      <w:pPr>
        <w:ind w:right="-142"/>
        <w:rPr>
          <w:b/>
        </w:rPr>
      </w:pPr>
      <w:r w:rsidRPr="005A3B23">
        <w:t>В связи с высокой степенью изношенности оборудования и трубопроводов</w:t>
      </w:r>
      <w:r>
        <w:t xml:space="preserve"> </w:t>
      </w:r>
      <w:r w:rsidRPr="005A3B23">
        <w:t>и сверхнормативным сроком его эксплуатации (свыше 30 лет при норме 20 лет), санитарно-техническим состоянием существующих водоводов ГУП КК «Троицкий групповой водопровод» МВ№1 Ø1020</w:t>
      </w:r>
      <w:r w:rsidR="006119AA">
        <w:t xml:space="preserve"> </w:t>
      </w:r>
      <w:r w:rsidRPr="005A3B23">
        <w:t>мм и МВ№2 Ø1220</w:t>
      </w:r>
      <w:r w:rsidR="006119AA">
        <w:t xml:space="preserve"> </w:t>
      </w:r>
      <w:r w:rsidRPr="005A3B23">
        <w:t>мм (физический износ 90%, год постройки 1971, материал-сталь), сложилась крайне сложная и напряженная обстановка с обеспечением населения городского поселения питьевой водой.</w:t>
      </w:r>
      <w:r w:rsidRPr="005A3B23">
        <w:rPr>
          <w:b/>
        </w:rPr>
        <w:t xml:space="preserve"> </w:t>
      </w:r>
    </w:p>
    <w:p w:rsidR="009B422F" w:rsidRPr="005A3B23" w:rsidRDefault="009B422F" w:rsidP="00567CB9">
      <w:pPr>
        <w:pStyle w:val="af8"/>
        <w:spacing w:after="0"/>
        <w:ind w:left="0" w:right="-142"/>
      </w:pPr>
      <w:r w:rsidRPr="005A3B23">
        <w:t xml:space="preserve">Учитывая сведения, приведенные в стратегии развития Крымского городского поселения, для обеспечения расчетных расходов </w:t>
      </w:r>
      <w:r w:rsidRPr="005A3B23">
        <w:rPr>
          <w:lang w:val="en-US"/>
        </w:rPr>
        <w:t>Q</w:t>
      </w:r>
      <w:r w:rsidRPr="005A3B23">
        <w:t>=</w:t>
      </w:r>
      <w:r>
        <w:t>32327</w:t>
      </w:r>
      <w:r w:rsidRPr="005A3B23">
        <w:t>,00</w:t>
      </w:r>
      <w:r>
        <w:t xml:space="preserve"> </w:t>
      </w:r>
      <w:r w:rsidRPr="005A3B23">
        <w:t>м</w:t>
      </w:r>
      <w:r w:rsidRPr="005A3B23">
        <w:rPr>
          <w:vertAlign w:val="superscript"/>
        </w:rPr>
        <w:t>3</w:t>
      </w:r>
      <w:r w:rsidRPr="005A3B23">
        <w:t>/сут</w:t>
      </w:r>
      <w:r>
        <w:t>.</w:t>
      </w:r>
      <w:r w:rsidRPr="005A3B23">
        <w:t xml:space="preserve"> </w:t>
      </w:r>
      <w:r w:rsidRPr="005A3B23">
        <w:lastRenderedPageBreak/>
        <w:t xml:space="preserve">для населения г. Крымска в полном объёме на хозпитьевые противопожарные нужды по проекту генерального плана </w:t>
      </w:r>
      <w:r w:rsidRPr="005A3B23">
        <w:rPr>
          <w:szCs w:val="24"/>
        </w:rPr>
        <w:t>предлагаются о</w:t>
      </w:r>
      <w:r w:rsidRPr="005A3B23">
        <w:t>сновные стратегические мероприятия в рамках реализации стратегии:</w:t>
      </w:r>
    </w:p>
    <w:p w:rsidR="009B422F" w:rsidRPr="005A3B23" w:rsidRDefault="009B422F" w:rsidP="00567CB9">
      <w:pPr>
        <w:pStyle w:val="af8"/>
        <w:spacing w:after="0"/>
        <w:ind w:left="0" w:right="-142"/>
        <w:rPr>
          <w:szCs w:val="24"/>
        </w:rPr>
      </w:pPr>
      <w:r w:rsidRPr="0046500D">
        <w:t xml:space="preserve">1. </w:t>
      </w:r>
      <w:r>
        <w:t>Реконструкция</w:t>
      </w:r>
      <w:r w:rsidRPr="0046500D">
        <w:t xml:space="preserve"> подключений города Крымска в западной части города от Троицкого водозабора, данные </w:t>
      </w:r>
      <w:r w:rsidRPr="00042B17">
        <w:t xml:space="preserve">представлены в таблице </w:t>
      </w:r>
      <w:r w:rsidR="00042B17" w:rsidRPr="00042B17">
        <w:t>60</w:t>
      </w:r>
      <w:r w:rsidRPr="00042B17">
        <w:t>.</w:t>
      </w:r>
    </w:p>
    <w:p w:rsidR="009B422F" w:rsidRPr="005A3B23" w:rsidRDefault="009B422F" w:rsidP="00567CB9">
      <w:pPr>
        <w:ind w:right="-142"/>
      </w:pPr>
      <w:r w:rsidRPr="005A3B23">
        <w:t>2. Реконструкция или замена магистральных и разводящих водопроводных сетей.</w:t>
      </w:r>
    </w:p>
    <w:p w:rsidR="009B422F" w:rsidRPr="005A3B23" w:rsidRDefault="009B422F" w:rsidP="00567CB9">
      <w:pPr>
        <w:ind w:right="-142"/>
      </w:pPr>
      <w:r w:rsidRPr="005A3B23">
        <w:t>3. Внедрение энергосберегающих технологий, в частности приводы и автоматизированные системы контроля и управления энергоресурсами.</w:t>
      </w:r>
    </w:p>
    <w:p w:rsidR="009B422F" w:rsidRPr="005A3B23" w:rsidRDefault="009B422F" w:rsidP="00567CB9">
      <w:pPr>
        <w:widowControl w:val="0"/>
        <w:autoSpaceDE w:val="0"/>
        <w:autoSpaceDN w:val="0"/>
        <w:adjustRightInd w:val="0"/>
        <w:ind w:right="-142"/>
      </w:pPr>
      <w:r w:rsidRPr="005A3B23">
        <w:t>4. Модернизация и реконструкция водопроводных сетей, что приведет к значительному сокращению затрат на производство воды и ее сверхнормативных потерь.</w:t>
      </w:r>
    </w:p>
    <w:p w:rsidR="009B422F" w:rsidRDefault="009B422F" w:rsidP="009B422F">
      <w:pPr>
        <w:pStyle w:val="310"/>
        <w:ind w:firstLine="709"/>
        <w:rPr>
          <w:bCs/>
          <w:szCs w:val="28"/>
        </w:rPr>
      </w:pPr>
      <w:r>
        <w:rPr>
          <w:bCs/>
          <w:szCs w:val="28"/>
        </w:rPr>
        <w:br w:type="page"/>
      </w:r>
    </w:p>
    <w:p w:rsidR="009B422F" w:rsidRDefault="009B422F" w:rsidP="009B422F">
      <w:pPr>
        <w:pStyle w:val="310"/>
        <w:ind w:firstLine="709"/>
        <w:rPr>
          <w:bCs/>
          <w:szCs w:val="28"/>
        </w:rPr>
        <w:sectPr w:rsidR="009B422F" w:rsidSect="00D43260">
          <w:footerReference w:type="even" r:id="rId83"/>
          <w:footerReference w:type="default" r:id="rId84"/>
          <w:footerReference w:type="first" r:id="rId85"/>
          <w:pgSz w:w="11907" w:h="16840" w:code="9"/>
          <w:pgMar w:top="851" w:right="709" w:bottom="992" w:left="1418" w:header="284" w:footer="680" w:gutter="0"/>
          <w:cols w:space="720"/>
          <w:titlePg/>
        </w:sectPr>
      </w:pPr>
    </w:p>
    <w:p w:rsidR="00CF075F" w:rsidRPr="00AB0C88" w:rsidRDefault="00CF075F" w:rsidP="00BA096A">
      <w:pPr>
        <w:pStyle w:val="af8"/>
        <w:spacing w:line="240" w:lineRule="auto"/>
        <w:ind w:right="141" w:firstLine="0"/>
        <w:jc w:val="center"/>
      </w:pPr>
      <w:r w:rsidRPr="00AB0C88">
        <w:lastRenderedPageBreak/>
        <w:t>Данные по водопотреблению г. Крымск</w:t>
      </w:r>
    </w:p>
    <w:p w:rsidR="00CF075F" w:rsidRPr="00FB0DF1" w:rsidRDefault="00CF075F" w:rsidP="00AB0C88">
      <w:pPr>
        <w:pStyle w:val="af8"/>
        <w:spacing w:after="0" w:line="240" w:lineRule="auto"/>
        <w:ind w:left="10620" w:right="113" w:firstLine="708"/>
        <w:jc w:val="right"/>
      </w:pPr>
      <w:r w:rsidRPr="00FB0DF1">
        <w:t xml:space="preserve">Таблица </w:t>
      </w:r>
      <w:r w:rsidR="00042B17">
        <w:t>58</w:t>
      </w:r>
    </w:p>
    <w:tbl>
      <w:tblPr>
        <w:tblW w:w="4924" w:type="pct"/>
        <w:tblBorders>
          <w:top w:val="single" w:sz="4" w:space="0" w:color="auto"/>
          <w:left w:val="single" w:sz="4" w:space="0" w:color="auto"/>
          <w:bottom w:val="single" w:sz="4" w:space="0" w:color="auto"/>
          <w:right w:val="single" w:sz="4" w:space="0" w:color="auto"/>
        </w:tblBorders>
        <w:tblLook w:val="0000"/>
      </w:tblPr>
      <w:tblGrid>
        <w:gridCol w:w="675"/>
        <w:gridCol w:w="5817"/>
        <w:gridCol w:w="908"/>
        <w:gridCol w:w="1091"/>
        <w:gridCol w:w="1187"/>
        <w:gridCol w:w="1546"/>
        <w:gridCol w:w="1091"/>
        <w:gridCol w:w="1211"/>
        <w:gridCol w:w="1456"/>
      </w:tblGrid>
      <w:tr w:rsidR="00CF075F" w:rsidTr="00CF075F">
        <w:trPr>
          <w:cantSplit/>
        </w:trPr>
        <w:tc>
          <w:tcPr>
            <w:tcW w:w="225" w:type="pct"/>
            <w:vMerge w:val="restar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r w:rsidRPr="00CF075F">
              <w:rPr>
                <w:sz w:val="24"/>
                <w:szCs w:val="24"/>
              </w:rPr>
              <w:t>№№ п/п</w:t>
            </w:r>
          </w:p>
        </w:tc>
        <w:tc>
          <w:tcPr>
            <w:tcW w:w="1941" w:type="pct"/>
            <w:vMerge w:val="restar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r w:rsidRPr="00CF075F">
              <w:rPr>
                <w:sz w:val="24"/>
                <w:szCs w:val="24"/>
              </w:rPr>
              <w:t>Наименование потребителя</w:t>
            </w: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r w:rsidRPr="00CF075F">
              <w:rPr>
                <w:sz w:val="24"/>
                <w:szCs w:val="24"/>
              </w:rPr>
              <w:t>Ед. изм.</w:t>
            </w:r>
          </w:p>
        </w:tc>
        <w:tc>
          <w:tcPr>
            <w:tcW w:w="1276" w:type="pct"/>
            <w:gridSpan w:val="3"/>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r w:rsidRPr="00CF075F">
              <w:rPr>
                <w:sz w:val="24"/>
                <w:szCs w:val="24"/>
              </w:rPr>
              <w:t>Современное состояние</w:t>
            </w:r>
          </w:p>
        </w:tc>
        <w:tc>
          <w:tcPr>
            <w:tcW w:w="1254" w:type="pct"/>
            <w:gridSpan w:val="3"/>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r w:rsidRPr="00CF075F">
              <w:rPr>
                <w:sz w:val="24"/>
                <w:szCs w:val="24"/>
              </w:rPr>
              <w:t xml:space="preserve">Расчетный срок 2033г. </w:t>
            </w:r>
          </w:p>
        </w:tc>
      </w:tr>
      <w:tr w:rsidR="00CF075F" w:rsidTr="00CF075F">
        <w:trPr>
          <w:cantSplit/>
          <w:trHeight w:val="1737"/>
        </w:trPr>
        <w:tc>
          <w:tcPr>
            <w:tcW w:w="225" w:type="pct"/>
            <w:vMerge/>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1941" w:type="pct"/>
            <w:vMerge/>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Количество потребителей, чел.</w:t>
            </w:r>
          </w:p>
        </w:tc>
        <w:tc>
          <w:tcPr>
            <w:tcW w:w="396"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Норма водопотребле-ния, л/с</w:t>
            </w:r>
          </w:p>
        </w:tc>
        <w:tc>
          <w:tcPr>
            <w:tcW w:w="516"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Суточный расход, м</w:t>
            </w:r>
            <w:r w:rsidRPr="00CF075F">
              <w:rPr>
                <w:sz w:val="24"/>
                <w:szCs w:val="24"/>
                <w:vertAlign w:val="superscript"/>
              </w:rPr>
              <w:t>3</w:t>
            </w:r>
            <w:r w:rsidRPr="00CF075F">
              <w:rPr>
                <w:sz w:val="24"/>
                <w:szCs w:val="24"/>
              </w:rPr>
              <w:t>/сут</w:t>
            </w:r>
          </w:p>
        </w:tc>
        <w:tc>
          <w:tcPr>
            <w:tcW w:w="364"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Количество потребителей, чел.</w:t>
            </w:r>
          </w:p>
        </w:tc>
        <w:tc>
          <w:tcPr>
            <w:tcW w:w="404"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Норма водопотребле-ния, л/с</w:t>
            </w:r>
          </w:p>
        </w:tc>
        <w:tc>
          <w:tcPr>
            <w:tcW w:w="485" w:type="pct"/>
            <w:tcBorders>
              <w:top w:val="single" w:sz="4" w:space="0" w:color="auto"/>
              <w:left w:val="single" w:sz="4" w:space="0" w:color="auto"/>
              <w:bottom w:val="single" w:sz="4" w:space="0" w:color="auto"/>
              <w:right w:val="single" w:sz="4" w:space="0" w:color="auto"/>
            </w:tcBorders>
            <w:textDirection w:val="btLr"/>
            <w:vAlign w:val="center"/>
          </w:tcPr>
          <w:p w:rsidR="00CF075F" w:rsidRPr="00CF075F" w:rsidRDefault="00CF075F" w:rsidP="00CF075F">
            <w:pPr>
              <w:spacing w:line="240" w:lineRule="auto"/>
              <w:ind w:right="-1" w:firstLine="0"/>
              <w:jc w:val="center"/>
              <w:rPr>
                <w:sz w:val="24"/>
                <w:szCs w:val="24"/>
              </w:rPr>
            </w:pPr>
            <w:r w:rsidRPr="00CF075F">
              <w:rPr>
                <w:sz w:val="24"/>
                <w:szCs w:val="24"/>
              </w:rPr>
              <w:t>Суточный расход, м</w:t>
            </w:r>
            <w:r w:rsidRPr="00CF075F">
              <w:rPr>
                <w:sz w:val="24"/>
                <w:szCs w:val="24"/>
                <w:vertAlign w:val="superscript"/>
              </w:rPr>
              <w:t>3</w:t>
            </w:r>
            <w:r w:rsidRPr="00CF075F">
              <w:rPr>
                <w:sz w:val="24"/>
                <w:szCs w:val="24"/>
              </w:rPr>
              <w:t>/сут</w:t>
            </w:r>
          </w:p>
          <w:p w:rsidR="00CF075F" w:rsidRPr="00CF075F" w:rsidRDefault="00CF075F" w:rsidP="00CF075F">
            <w:pPr>
              <w:spacing w:line="240" w:lineRule="auto"/>
              <w:ind w:right="-1" w:firstLine="0"/>
              <w:jc w:val="center"/>
              <w:rPr>
                <w:sz w:val="24"/>
                <w:szCs w:val="24"/>
              </w:rPr>
            </w:pPr>
            <w:r w:rsidRPr="00CF075F">
              <w:rPr>
                <w:sz w:val="24"/>
                <w:szCs w:val="24"/>
              </w:rPr>
              <w:t>с К=1.3</w:t>
            </w:r>
          </w:p>
        </w:tc>
      </w:tr>
      <w:tr w:rsidR="00CF075F" w:rsidTr="00BA096A">
        <w:trPr>
          <w:cantSplit/>
          <w:trHeight w:val="1026"/>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1</w:t>
            </w:r>
          </w:p>
        </w:tc>
        <w:tc>
          <w:tcPr>
            <w:tcW w:w="1941"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rPr>
                <w:sz w:val="24"/>
                <w:szCs w:val="24"/>
              </w:rPr>
            </w:pPr>
            <w:r w:rsidRPr="00CF075F">
              <w:rPr>
                <w:sz w:val="24"/>
                <w:szCs w:val="24"/>
              </w:rPr>
              <w:t>Застройка зданиями, оборудованными внутренним водопроводом, канализацией и централизованным горячим водоснабжением</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Чел.</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23400</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230</w:t>
            </w: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5382,00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27920</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280</w:t>
            </w: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10000,17</w:t>
            </w:r>
          </w:p>
        </w:tc>
      </w:tr>
      <w:tr w:rsidR="00CF075F" w:rsidTr="00BA096A">
        <w:trPr>
          <w:cantSplit/>
          <w:trHeight w:val="646"/>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2</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Застройка зданиями, оборудованными внутренним водопроводом, канализацией и отоплением от АГВ</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Чел</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34300</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130</w:t>
            </w: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4459,00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40580</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230</w:t>
            </w: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12133,42</w:t>
            </w:r>
          </w:p>
        </w:tc>
      </w:tr>
      <w:tr w:rsidR="00CF075F" w:rsidTr="00CF075F">
        <w:trPr>
          <w:trHeight w:val="310"/>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p>
        </w:tc>
        <w:tc>
          <w:tcPr>
            <w:tcW w:w="1941"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rPr>
                <w:b/>
                <w:sz w:val="24"/>
                <w:szCs w:val="24"/>
              </w:rPr>
            </w:pPr>
            <w:r w:rsidRPr="00CF075F">
              <w:rPr>
                <w:b/>
                <w:sz w:val="24"/>
                <w:szCs w:val="24"/>
              </w:rPr>
              <w:t>Итого:</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b/>
                <w:sz w:val="24"/>
                <w:szCs w:val="24"/>
              </w:rPr>
            </w:pPr>
            <w:r w:rsidRPr="00CF075F">
              <w:rPr>
                <w:b/>
                <w:sz w:val="24"/>
                <w:szCs w:val="24"/>
              </w:rPr>
              <w:t>9841,00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b/>
                <w:sz w:val="24"/>
                <w:szCs w:val="24"/>
              </w:rPr>
            </w:pPr>
            <w:r w:rsidRPr="00CF075F">
              <w:rPr>
                <w:b/>
                <w:sz w:val="24"/>
                <w:szCs w:val="24"/>
              </w:rPr>
              <w:t>22133,59</w:t>
            </w:r>
          </w:p>
        </w:tc>
      </w:tr>
      <w:tr w:rsidR="00CF075F" w:rsidTr="00CF075F">
        <w:trPr>
          <w:trHeight w:val="661"/>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p>
        </w:tc>
        <w:tc>
          <w:tcPr>
            <w:tcW w:w="1941"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rPr>
                <w:sz w:val="24"/>
                <w:szCs w:val="24"/>
              </w:rPr>
            </w:pPr>
            <w:r w:rsidRPr="00CF075F">
              <w:rPr>
                <w:sz w:val="24"/>
                <w:szCs w:val="24"/>
              </w:rPr>
              <w:t>Неучтенные расходы 10% от коммунально-бытовых секторов</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bCs/>
                <w:sz w:val="24"/>
                <w:szCs w:val="24"/>
              </w:rPr>
            </w:pPr>
            <w:r w:rsidRPr="00CF075F">
              <w:rPr>
                <w:bCs/>
                <w:sz w:val="24"/>
                <w:szCs w:val="24"/>
              </w:rPr>
              <w:t>984,10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bCs/>
                <w:sz w:val="24"/>
                <w:szCs w:val="24"/>
              </w:rPr>
            </w:pPr>
            <w:r w:rsidRPr="00CF075F">
              <w:rPr>
                <w:bCs/>
                <w:sz w:val="24"/>
                <w:szCs w:val="24"/>
              </w:rPr>
              <w:t>2213,36</w:t>
            </w:r>
          </w:p>
        </w:tc>
      </w:tr>
      <w:tr w:rsidR="00CF075F" w:rsidTr="00CF075F">
        <w:trPr>
          <w:trHeight w:val="321"/>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3</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Прачечная кг/белья/смену</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кг</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200</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75</w:t>
            </w: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15,00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200</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75</w:t>
            </w: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565,13</w:t>
            </w:r>
          </w:p>
        </w:tc>
      </w:tr>
      <w:tr w:rsidR="00CF075F" w:rsidTr="00CF075F">
        <w:trPr>
          <w:trHeight w:val="208"/>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4</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Промпредприятия (25% от объема воды хозпитьевого водопотребл.)</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2460,00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5533,40</w:t>
            </w:r>
          </w:p>
        </w:tc>
      </w:tr>
      <w:tr w:rsidR="00CF075F" w:rsidTr="00CF075F">
        <w:trPr>
          <w:trHeight w:val="228"/>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5</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Гостиница</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мест</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408</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250</w:t>
            </w: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102,00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558</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250</w:t>
            </w: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139,50</w:t>
            </w:r>
          </w:p>
        </w:tc>
      </w:tr>
      <w:tr w:rsidR="00CF075F" w:rsidTr="00CF075F">
        <w:trPr>
          <w:trHeight w:val="228"/>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6</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Спортивный комплекс с плавательным бассейном м</w:t>
            </w:r>
            <w:r w:rsidRPr="00CF075F">
              <w:rPr>
                <w:sz w:val="24"/>
                <w:szCs w:val="24"/>
                <w:vertAlign w:val="superscript"/>
              </w:rPr>
              <w:t>2</w:t>
            </w:r>
            <w:r w:rsidRPr="00CF075F">
              <w:rPr>
                <w:sz w:val="24"/>
                <w:szCs w:val="24"/>
              </w:rPr>
              <w:t>зеркала/ воды</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м</w:t>
            </w:r>
            <w:r w:rsidRPr="00CF075F">
              <w:rPr>
                <w:sz w:val="24"/>
                <w:szCs w:val="24"/>
                <w:vertAlign w:val="superscript"/>
              </w:rPr>
              <w:t>2</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300</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60,00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1730</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346,00</w:t>
            </w:r>
          </w:p>
        </w:tc>
      </w:tr>
      <w:tr w:rsidR="00CF075F" w:rsidTr="00CF075F">
        <w:trPr>
          <w:trHeight w:val="228"/>
        </w:trPr>
        <w:tc>
          <w:tcPr>
            <w:tcW w:w="225"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jc w:val="center"/>
              <w:rPr>
                <w:sz w:val="24"/>
                <w:szCs w:val="24"/>
              </w:rPr>
            </w:pPr>
            <w:r w:rsidRPr="00CF075F">
              <w:rPr>
                <w:sz w:val="24"/>
                <w:szCs w:val="24"/>
              </w:rPr>
              <w:t>7</w:t>
            </w:r>
          </w:p>
        </w:tc>
        <w:tc>
          <w:tcPr>
            <w:tcW w:w="1941" w:type="pct"/>
            <w:tcBorders>
              <w:top w:val="single" w:sz="4" w:space="0" w:color="auto"/>
              <w:left w:val="single" w:sz="4" w:space="0" w:color="auto"/>
              <w:bottom w:val="single" w:sz="4" w:space="0" w:color="auto"/>
              <w:right w:val="single" w:sz="4" w:space="0" w:color="auto"/>
            </w:tcBorders>
          </w:tcPr>
          <w:p w:rsidR="00CF075F" w:rsidRPr="00CF075F" w:rsidRDefault="00CF075F" w:rsidP="00CF075F">
            <w:pPr>
              <w:spacing w:line="240" w:lineRule="auto"/>
              <w:ind w:right="-1" w:firstLine="0"/>
              <w:rPr>
                <w:sz w:val="24"/>
                <w:szCs w:val="24"/>
              </w:rPr>
            </w:pPr>
            <w:r w:rsidRPr="00CF075F">
              <w:rPr>
                <w:sz w:val="24"/>
                <w:szCs w:val="24"/>
              </w:rPr>
              <w:t>Полив зеленых насаждений</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08" w:firstLine="0"/>
              <w:jc w:val="center"/>
              <w:rPr>
                <w:sz w:val="24"/>
                <w:szCs w:val="24"/>
              </w:rPr>
            </w:pPr>
            <w:r w:rsidRPr="00CF075F">
              <w:rPr>
                <w:sz w:val="24"/>
                <w:szCs w:val="24"/>
              </w:rPr>
              <w:t>л/чел</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23400</w:t>
            </w: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50</w:t>
            </w: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1170,00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27920</w:t>
            </w: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50</w:t>
            </w: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r w:rsidRPr="00CF075F">
              <w:rPr>
                <w:sz w:val="24"/>
                <w:szCs w:val="24"/>
              </w:rPr>
              <w:t>1396,00</w:t>
            </w:r>
          </w:p>
        </w:tc>
      </w:tr>
      <w:tr w:rsidR="00CF075F" w:rsidTr="00CF075F">
        <w:trPr>
          <w:trHeight w:val="515"/>
        </w:trPr>
        <w:tc>
          <w:tcPr>
            <w:tcW w:w="22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jc w:val="center"/>
              <w:rPr>
                <w:sz w:val="24"/>
                <w:szCs w:val="24"/>
              </w:rPr>
            </w:pPr>
          </w:p>
        </w:tc>
        <w:tc>
          <w:tcPr>
            <w:tcW w:w="1941"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1" w:firstLine="0"/>
              <w:rPr>
                <w:b/>
                <w:sz w:val="24"/>
                <w:szCs w:val="24"/>
              </w:rPr>
            </w:pPr>
            <w:r w:rsidRPr="00CF075F">
              <w:rPr>
                <w:b/>
                <w:sz w:val="24"/>
                <w:szCs w:val="24"/>
              </w:rPr>
              <w:t>Всего:</w:t>
            </w:r>
          </w:p>
        </w:tc>
        <w:tc>
          <w:tcPr>
            <w:tcW w:w="303"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b/>
                <w:sz w:val="24"/>
                <w:szCs w:val="24"/>
              </w:rPr>
            </w:pPr>
            <w:r w:rsidRPr="00CF075F">
              <w:rPr>
                <w:b/>
                <w:sz w:val="24"/>
                <w:szCs w:val="24"/>
              </w:rPr>
              <w:t>14572,10</w:t>
            </w:r>
          </w:p>
        </w:tc>
        <w:tc>
          <w:tcPr>
            <w:tcW w:w="36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b/>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b/>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tcPr>
          <w:p w:rsidR="00CF075F" w:rsidRPr="00CF075F" w:rsidRDefault="00CF075F" w:rsidP="00CF075F">
            <w:pPr>
              <w:spacing w:line="240" w:lineRule="auto"/>
              <w:ind w:right="-23" w:firstLine="0"/>
              <w:jc w:val="center"/>
              <w:rPr>
                <w:b/>
                <w:sz w:val="24"/>
                <w:szCs w:val="24"/>
              </w:rPr>
            </w:pPr>
            <w:r w:rsidRPr="00CF075F">
              <w:rPr>
                <w:b/>
                <w:sz w:val="24"/>
                <w:szCs w:val="24"/>
              </w:rPr>
              <w:t>32327,00</w:t>
            </w:r>
          </w:p>
        </w:tc>
      </w:tr>
    </w:tbl>
    <w:p w:rsidR="00CF075F" w:rsidRDefault="00CF075F" w:rsidP="00CF075F">
      <w:pPr>
        <w:pStyle w:val="af8"/>
        <w:spacing w:line="240" w:lineRule="auto"/>
        <w:ind w:right="141" w:firstLine="0"/>
        <w:jc w:val="center"/>
        <w:rPr>
          <w:b/>
        </w:rPr>
      </w:pPr>
    </w:p>
    <w:p w:rsidR="00BA096A" w:rsidRDefault="00BA096A">
      <w:pPr>
        <w:rPr>
          <w:b/>
        </w:rPr>
      </w:pPr>
      <w:r>
        <w:rPr>
          <w:b/>
        </w:rPr>
        <w:br w:type="page"/>
      </w:r>
    </w:p>
    <w:p w:rsidR="00AB0C88" w:rsidRPr="00AB0C88" w:rsidRDefault="00AB0C88" w:rsidP="00AB0C88">
      <w:pPr>
        <w:pStyle w:val="afc"/>
        <w:rPr>
          <w:b w:val="0"/>
          <w:sz w:val="28"/>
          <w:szCs w:val="28"/>
        </w:rPr>
      </w:pPr>
      <w:r w:rsidRPr="00AB0C88">
        <w:rPr>
          <w:b w:val="0"/>
          <w:sz w:val="28"/>
          <w:szCs w:val="28"/>
        </w:rPr>
        <w:lastRenderedPageBreak/>
        <w:t>Данные по водопотреблению х. Верхнеадагум</w:t>
      </w:r>
    </w:p>
    <w:p w:rsidR="00AB0C88" w:rsidRPr="00382DC4" w:rsidRDefault="00AB0C88" w:rsidP="00AB0C88">
      <w:pPr>
        <w:pStyle w:val="af8"/>
        <w:spacing w:after="0" w:line="240" w:lineRule="auto"/>
        <w:ind w:left="10620" w:right="-190" w:firstLine="708"/>
        <w:jc w:val="right"/>
        <w:rPr>
          <w:b/>
        </w:rPr>
      </w:pPr>
      <w:r>
        <w:t xml:space="preserve"> </w:t>
      </w:r>
      <w:r w:rsidRPr="00382DC4">
        <w:t>Таблица</w:t>
      </w:r>
      <w:r>
        <w:t xml:space="preserve"> </w:t>
      </w:r>
      <w:r w:rsidR="00042B17">
        <w:t>59</w:t>
      </w:r>
    </w:p>
    <w:tbl>
      <w:tblPr>
        <w:tblW w:w="5074" w:type="pct"/>
        <w:tblBorders>
          <w:top w:val="single" w:sz="4" w:space="0" w:color="auto"/>
          <w:left w:val="single" w:sz="4" w:space="0" w:color="auto"/>
          <w:bottom w:val="single" w:sz="4" w:space="0" w:color="auto"/>
          <w:right w:val="single" w:sz="4" w:space="0" w:color="auto"/>
        </w:tblBorders>
        <w:tblLook w:val="0000"/>
      </w:tblPr>
      <w:tblGrid>
        <w:gridCol w:w="1102"/>
        <w:gridCol w:w="5555"/>
        <w:gridCol w:w="1167"/>
        <w:gridCol w:w="945"/>
        <w:gridCol w:w="1112"/>
        <w:gridCol w:w="1454"/>
        <w:gridCol w:w="1019"/>
        <w:gridCol w:w="1139"/>
        <w:gridCol w:w="1945"/>
      </w:tblGrid>
      <w:tr w:rsidR="00AB0C88" w:rsidTr="00BA096A">
        <w:trPr>
          <w:cantSplit/>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 п/п</w:t>
            </w:r>
          </w:p>
        </w:tc>
        <w:tc>
          <w:tcPr>
            <w:tcW w:w="1799" w:type="pct"/>
            <w:vMerge w:val="restar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Наименование потребителя</w:t>
            </w: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Ед. изм.</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Современное состояние</w:t>
            </w:r>
          </w:p>
        </w:tc>
        <w:tc>
          <w:tcPr>
            <w:tcW w:w="1330" w:type="pct"/>
            <w:gridSpan w:val="3"/>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 xml:space="preserve">Расчетный срок 2033г. </w:t>
            </w:r>
          </w:p>
        </w:tc>
      </w:tr>
      <w:tr w:rsidR="00AB0C88" w:rsidTr="00BA096A">
        <w:trPr>
          <w:cantSplit/>
          <w:trHeight w:val="1737"/>
        </w:trPr>
        <w:tc>
          <w:tcPr>
            <w:tcW w:w="357" w:type="pct"/>
            <w:vMerge/>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1799" w:type="pct"/>
            <w:vMerge/>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Количество потребителей, чел.</w:t>
            </w:r>
          </w:p>
        </w:tc>
        <w:tc>
          <w:tcPr>
            <w:tcW w:w="360"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Норма водопотребле-ния, л/с</w:t>
            </w:r>
          </w:p>
        </w:tc>
        <w:tc>
          <w:tcPr>
            <w:tcW w:w="471"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Суточный расход, м</w:t>
            </w:r>
            <w:r w:rsidRPr="00BA096A">
              <w:rPr>
                <w:sz w:val="24"/>
                <w:szCs w:val="24"/>
                <w:vertAlign w:val="superscript"/>
              </w:rPr>
              <w:t>3</w:t>
            </w:r>
            <w:r w:rsidRPr="00BA096A">
              <w:rPr>
                <w:sz w:val="24"/>
                <w:szCs w:val="24"/>
              </w:rPr>
              <w:t>/сут</w:t>
            </w:r>
          </w:p>
        </w:tc>
        <w:tc>
          <w:tcPr>
            <w:tcW w:w="330"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Количество потребителей, чел.</w:t>
            </w:r>
          </w:p>
        </w:tc>
        <w:tc>
          <w:tcPr>
            <w:tcW w:w="369"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Норма водопотребле-ния, л/с</w:t>
            </w:r>
          </w:p>
        </w:tc>
        <w:tc>
          <w:tcPr>
            <w:tcW w:w="632" w:type="pct"/>
            <w:tcBorders>
              <w:top w:val="single" w:sz="4" w:space="0" w:color="auto"/>
              <w:left w:val="single" w:sz="4" w:space="0" w:color="auto"/>
              <w:bottom w:val="single" w:sz="4" w:space="0" w:color="auto"/>
              <w:right w:val="single" w:sz="4" w:space="0" w:color="auto"/>
            </w:tcBorders>
            <w:textDirection w:val="btLr"/>
            <w:vAlign w:val="center"/>
          </w:tcPr>
          <w:p w:rsidR="00AB0C88" w:rsidRPr="00BA096A" w:rsidRDefault="00AB0C88" w:rsidP="00BA096A">
            <w:pPr>
              <w:ind w:right="-1" w:firstLine="0"/>
              <w:jc w:val="center"/>
              <w:rPr>
                <w:sz w:val="24"/>
                <w:szCs w:val="24"/>
              </w:rPr>
            </w:pPr>
            <w:r w:rsidRPr="00BA096A">
              <w:rPr>
                <w:sz w:val="24"/>
                <w:szCs w:val="24"/>
              </w:rPr>
              <w:t>Суточный расход, м</w:t>
            </w:r>
            <w:r w:rsidRPr="00BA096A">
              <w:rPr>
                <w:sz w:val="24"/>
                <w:szCs w:val="24"/>
                <w:vertAlign w:val="superscript"/>
              </w:rPr>
              <w:t>3</w:t>
            </w:r>
            <w:r w:rsidRPr="00BA096A">
              <w:rPr>
                <w:sz w:val="24"/>
                <w:szCs w:val="24"/>
              </w:rPr>
              <w:t>/сут</w:t>
            </w:r>
          </w:p>
          <w:p w:rsidR="00AB0C88" w:rsidRPr="00BA096A" w:rsidRDefault="00AB0C88" w:rsidP="00BA096A">
            <w:pPr>
              <w:ind w:right="-1" w:firstLine="0"/>
              <w:jc w:val="center"/>
              <w:rPr>
                <w:sz w:val="24"/>
                <w:szCs w:val="24"/>
              </w:rPr>
            </w:pPr>
            <w:r w:rsidRPr="00BA096A">
              <w:rPr>
                <w:sz w:val="24"/>
                <w:szCs w:val="24"/>
              </w:rPr>
              <w:t>с К=1.3</w:t>
            </w:r>
          </w:p>
        </w:tc>
      </w:tr>
      <w:tr w:rsidR="00AB0C88" w:rsidTr="00BA096A">
        <w:trPr>
          <w:cantSplit/>
          <w:trHeight w:val="969"/>
        </w:trPr>
        <w:tc>
          <w:tcPr>
            <w:tcW w:w="357"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jc w:val="center"/>
              <w:rPr>
                <w:sz w:val="24"/>
                <w:szCs w:val="24"/>
              </w:rPr>
            </w:pPr>
            <w:r w:rsidRPr="00BA096A">
              <w:rPr>
                <w:sz w:val="24"/>
                <w:szCs w:val="24"/>
              </w:rPr>
              <w:t>1</w:t>
            </w:r>
          </w:p>
        </w:tc>
        <w:tc>
          <w:tcPr>
            <w:tcW w:w="1799"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rPr>
                <w:sz w:val="24"/>
                <w:szCs w:val="24"/>
              </w:rPr>
            </w:pPr>
            <w:r w:rsidRPr="00BA096A">
              <w:rPr>
                <w:sz w:val="24"/>
                <w:szCs w:val="24"/>
              </w:rPr>
              <w:t>Застройка зданиями, оборудованными внутренним водопроводом, канализацией и отоплением от АГВ</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Чел</w:t>
            </w: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174</w:t>
            </w: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130</w:t>
            </w: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22,60</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326</w:t>
            </w: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230</w:t>
            </w: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74,98</w:t>
            </w:r>
          </w:p>
        </w:tc>
      </w:tr>
      <w:tr w:rsidR="00AB0C88" w:rsidTr="00BA096A">
        <w:trPr>
          <w:trHeight w:val="310"/>
        </w:trPr>
        <w:tc>
          <w:tcPr>
            <w:tcW w:w="357"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jc w:val="center"/>
              <w:rPr>
                <w:sz w:val="24"/>
                <w:szCs w:val="24"/>
              </w:rPr>
            </w:pPr>
          </w:p>
        </w:tc>
        <w:tc>
          <w:tcPr>
            <w:tcW w:w="179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rPr>
                <w:sz w:val="24"/>
                <w:szCs w:val="24"/>
              </w:rPr>
            </w:pPr>
            <w:r w:rsidRPr="00BA096A">
              <w:rPr>
                <w:sz w:val="24"/>
                <w:szCs w:val="24"/>
              </w:rPr>
              <w:t>Итого:</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22,60</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74,98</w:t>
            </w:r>
          </w:p>
        </w:tc>
      </w:tr>
      <w:tr w:rsidR="00AB0C88" w:rsidTr="00BA096A">
        <w:trPr>
          <w:trHeight w:val="661"/>
        </w:trPr>
        <w:tc>
          <w:tcPr>
            <w:tcW w:w="357"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jc w:val="center"/>
              <w:rPr>
                <w:sz w:val="24"/>
                <w:szCs w:val="24"/>
              </w:rPr>
            </w:pPr>
          </w:p>
        </w:tc>
        <w:tc>
          <w:tcPr>
            <w:tcW w:w="179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rPr>
                <w:sz w:val="24"/>
                <w:szCs w:val="24"/>
              </w:rPr>
            </w:pPr>
            <w:r w:rsidRPr="00BA096A">
              <w:rPr>
                <w:sz w:val="24"/>
                <w:szCs w:val="24"/>
              </w:rPr>
              <w:t>Неучтенные расходы 10% от коммунально-бытовых секторов</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bCs/>
                <w:sz w:val="24"/>
                <w:szCs w:val="24"/>
              </w:rPr>
            </w:pPr>
            <w:r w:rsidRPr="00BA096A">
              <w:rPr>
                <w:bCs/>
                <w:sz w:val="24"/>
                <w:szCs w:val="24"/>
              </w:rPr>
              <w:t>2,26</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7,50</w:t>
            </w:r>
          </w:p>
        </w:tc>
      </w:tr>
      <w:tr w:rsidR="00AB0C88" w:rsidTr="00BA096A">
        <w:trPr>
          <w:trHeight w:val="208"/>
        </w:trPr>
        <w:tc>
          <w:tcPr>
            <w:tcW w:w="357"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jc w:val="center"/>
              <w:rPr>
                <w:sz w:val="24"/>
                <w:szCs w:val="24"/>
              </w:rPr>
            </w:pPr>
            <w:r w:rsidRPr="00BA096A">
              <w:rPr>
                <w:sz w:val="24"/>
                <w:szCs w:val="24"/>
              </w:rPr>
              <w:t>2</w:t>
            </w:r>
          </w:p>
        </w:tc>
        <w:tc>
          <w:tcPr>
            <w:tcW w:w="1799"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rPr>
                <w:sz w:val="24"/>
                <w:szCs w:val="24"/>
              </w:rPr>
            </w:pPr>
            <w:r w:rsidRPr="00BA096A">
              <w:rPr>
                <w:sz w:val="24"/>
                <w:szCs w:val="24"/>
              </w:rPr>
              <w:t>Промпредприятия (25% от объема воды хозпитьевого водопотребл.)</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5,65</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18,75</w:t>
            </w:r>
          </w:p>
        </w:tc>
      </w:tr>
      <w:tr w:rsidR="00AB0C88" w:rsidTr="00BA096A">
        <w:trPr>
          <w:trHeight w:val="208"/>
        </w:trPr>
        <w:tc>
          <w:tcPr>
            <w:tcW w:w="357"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jc w:val="center"/>
              <w:rPr>
                <w:sz w:val="24"/>
                <w:szCs w:val="24"/>
              </w:rPr>
            </w:pPr>
            <w:r w:rsidRPr="00BA096A">
              <w:rPr>
                <w:sz w:val="24"/>
                <w:szCs w:val="24"/>
              </w:rPr>
              <w:t>3</w:t>
            </w:r>
          </w:p>
        </w:tc>
        <w:tc>
          <w:tcPr>
            <w:tcW w:w="1799" w:type="pct"/>
            <w:tcBorders>
              <w:top w:val="single" w:sz="4" w:space="0" w:color="auto"/>
              <w:left w:val="single" w:sz="4" w:space="0" w:color="auto"/>
              <w:bottom w:val="single" w:sz="4" w:space="0" w:color="auto"/>
              <w:right w:val="single" w:sz="4" w:space="0" w:color="auto"/>
            </w:tcBorders>
          </w:tcPr>
          <w:p w:rsidR="00AB0C88" w:rsidRPr="00BA096A" w:rsidRDefault="00AB0C88" w:rsidP="00BA096A">
            <w:pPr>
              <w:ind w:right="-1" w:firstLine="0"/>
              <w:rPr>
                <w:sz w:val="24"/>
                <w:szCs w:val="24"/>
              </w:rPr>
            </w:pPr>
            <w:r w:rsidRPr="00BA096A">
              <w:rPr>
                <w:sz w:val="24"/>
                <w:szCs w:val="24"/>
              </w:rPr>
              <w:t>Прачечная кг/белья/смену</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кг</w:t>
            </w: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w:t>
            </w: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w:t>
            </w: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23</w:t>
            </w: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75</w:t>
            </w: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1,73</w:t>
            </w:r>
          </w:p>
        </w:tc>
      </w:tr>
      <w:tr w:rsidR="00AB0C88" w:rsidTr="00BA096A">
        <w:trPr>
          <w:trHeight w:val="374"/>
        </w:trPr>
        <w:tc>
          <w:tcPr>
            <w:tcW w:w="357"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p>
        </w:tc>
        <w:tc>
          <w:tcPr>
            <w:tcW w:w="179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rPr>
                <w:sz w:val="24"/>
                <w:szCs w:val="24"/>
              </w:rPr>
            </w:pPr>
            <w:r w:rsidRPr="00BA096A">
              <w:rPr>
                <w:sz w:val="24"/>
                <w:szCs w:val="24"/>
              </w:rPr>
              <w:t>Всего:</w:t>
            </w:r>
          </w:p>
        </w:tc>
        <w:tc>
          <w:tcPr>
            <w:tcW w:w="378"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r w:rsidRPr="00BA096A">
              <w:rPr>
                <w:sz w:val="24"/>
                <w:szCs w:val="24"/>
              </w:rPr>
              <w:t>30,51</w:t>
            </w:r>
          </w:p>
        </w:tc>
        <w:tc>
          <w:tcPr>
            <w:tcW w:w="330"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369"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23" w:firstLine="0"/>
              <w:jc w:val="center"/>
              <w:rPr>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rsidR="00AB0C88" w:rsidRPr="00BA096A" w:rsidRDefault="00AB0C88" w:rsidP="00BA096A">
            <w:pPr>
              <w:ind w:right="-1" w:firstLine="0"/>
              <w:jc w:val="center"/>
              <w:rPr>
                <w:sz w:val="24"/>
                <w:szCs w:val="24"/>
              </w:rPr>
            </w:pPr>
            <w:r w:rsidRPr="00BA096A">
              <w:rPr>
                <w:sz w:val="24"/>
                <w:szCs w:val="24"/>
              </w:rPr>
              <w:t>102,96</w:t>
            </w:r>
          </w:p>
        </w:tc>
      </w:tr>
    </w:tbl>
    <w:p w:rsidR="009B422F" w:rsidRDefault="009B422F" w:rsidP="009B422F">
      <w:pPr>
        <w:pStyle w:val="310"/>
        <w:ind w:firstLine="709"/>
        <w:rPr>
          <w:bCs/>
          <w:szCs w:val="28"/>
        </w:rPr>
      </w:pPr>
    </w:p>
    <w:p w:rsidR="009B422F" w:rsidRDefault="009B422F" w:rsidP="009B422F">
      <w:pPr>
        <w:pStyle w:val="310"/>
        <w:ind w:firstLine="709"/>
        <w:rPr>
          <w:bCs/>
          <w:szCs w:val="28"/>
        </w:rPr>
      </w:pPr>
    </w:p>
    <w:p w:rsidR="009B422F" w:rsidRPr="004F4312" w:rsidRDefault="009B422F" w:rsidP="009B422F">
      <w:pPr>
        <w:pStyle w:val="310"/>
        <w:ind w:firstLine="709"/>
        <w:rPr>
          <w:bCs/>
          <w:szCs w:val="28"/>
        </w:rPr>
      </w:pPr>
    </w:p>
    <w:p w:rsidR="009B422F" w:rsidRDefault="009B422F" w:rsidP="009B422F">
      <w:pPr>
        <w:ind w:right="-142" w:firstLine="851"/>
        <w:outlineLvl w:val="0"/>
        <w:rPr>
          <w:b/>
        </w:rPr>
        <w:sectPr w:rsidR="009B422F" w:rsidSect="009B422F">
          <w:pgSz w:w="16840" w:h="11907" w:orient="landscape" w:code="9"/>
          <w:pgMar w:top="709" w:right="992" w:bottom="1418" w:left="851" w:header="284" w:footer="680" w:gutter="0"/>
          <w:cols w:space="720"/>
          <w:titlePg/>
        </w:sectPr>
      </w:pPr>
    </w:p>
    <w:p w:rsidR="009B422F" w:rsidRPr="00BA096A" w:rsidRDefault="009B422F" w:rsidP="00BA096A">
      <w:pPr>
        <w:pStyle w:val="af8"/>
        <w:ind w:left="0" w:right="-143"/>
      </w:pPr>
      <w:r w:rsidRPr="00BA096A">
        <w:lastRenderedPageBreak/>
        <w:t xml:space="preserve">Из вышеизложенного следует, что на хозпитьевые противопожарные нужды населения города с </w:t>
      </w:r>
      <w:r w:rsidR="00BA096A" w:rsidRPr="00BA096A">
        <w:t xml:space="preserve">прилегающими </w:t>
      </w:r>
      <w:r w:rsidRPr="00BA096A">
        <w:t xml:space="preserve">микрорайонами и х. Верхнеадагумом на расчетный срок с водопотреблением в количестве: </w:t>
      </w:r>
      <w:r w:rsidRPr="00BA096A">
        <w:rPr>
          <w:lang w:val="en-US"/>
        </w:rPr>
        <w:t>Q</w:t>
      </w:r>
      <w:r w:rsidRPr="00BA096A">
        <w:t>=32429,96 м</w:t>
      </w:r>
      <w:r w:rsidRPr="00BA096A">
        <w:rPr>
          <w:vertAlign w:val="superscript"/>
        </w:rPr>
        <w:t>3</w:t>
      </w:r>
      <w:r w:rsidRPr="00BA096A">
        <w:t>/сут необходимо построить кольцевые сети объединенного хозпитьевого противопожарного водопровода.</w:t>
      </w:r>
    </w:p>
    <w:p w:rsidR="009B422F" w:rsidRPr="00BA096A" w:rsidRDefault="009B422F" w:rsidP="00BA096A">
      <w:pPr>
        <w:pStyle w:val="310"/>
        <w:spacing w:line="276" w:lineRule="auto"/>
        <w:ind w:right="-143" w:firstLine="709"/>
        <w:rPr>
          <w:sz w:val="28"/>
          <w:szCs w:val="28"/>
        </w:rPr>
      </w:pPr>
      <w:r w:rsidRPr="00BA096A">
        <w:rPr>
          <w:sz w:val="28"/>
          <w:szCs w:val="28"/>
        </w:rPr>
        <w:t>Качество питьевой воды из подземных источников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w:t>
      </w:r>
    </w:p>
    <w:p w:rsidR="009B422F" w:rsidRPr="00BA096A" w:rsidRDefault="009B422F" w:rsidP="00BA096A">
      <w:pPr>
        <w:pStyle w:val="310"/>
        <w:spacing w:line="276" w:lineRule="auto"/>
        <w:ind w:right="-143" w:firstLine="709"/>
        <w:rPr>
          <w:sz w:val="28"/>
          <w:szCs w:val="28"/>
        </w:rPr>
      </w:pPr>
      <w:r w:rsidRPr="00BA096A">
        <w:rPr>
          <w:sz w:val="28"/>
          <w:szCs w:val="28"/>
        </w:rPr>
        <w:t>Генеральным планом предусматривается строительство новых водопроводных сетей взамен существующих с увеличением их диаметра для пропуска расхода на хозпитьевые противопожарные нужды.</w:t>
      </w:r>
    </w:p>
    <w:p w:rsidR="009B422F" w:rsidRPr="00BA096A" w:rsidRDefault="009B422F" w:rsidP="00BA096A">
      <w:pPr>
        <w:rPr>
          <w:b/>
        </w:rPr>
      </w:pPr>
      <w:r w:rsidRPr="00BA096A">
        <w:rPr>
          <w:b/>
        </w:rPr>
        <w:t>Противопожарное водоснабжение</w:t>
      </w:r>
    </w:p>
    <w:p w:rsidR="009B422F" w:rsidRPr="005A3B23" w:rsidRDefault="009B422F" w:rsidP="00BA096A">
      <w:pPr>
        <w:pStyle w:val="af8"/>
        <w:spacing w:after="0"/>
        <w:ind w:left="0" w:right="-143"/>
        <w:rPr>
          <w:szCs w:val="24"/>
        </w:rPr>
      </w:pPr>
      <w:r w:rsidRPr="005A3B23">
        <w:rPr>
          <w:szCs w:val="24"/>
        </w:rPr>
        <w:t>По планируемому количеству населения расчетный расход воды на наружное пожаротушение принят по таблице 5 СНиП 2.04.02-84* и составляет 35л/с на один пожар. Количество одновременных пожаров – два.</w:t>
      </w:r>
    </w:p>
    <w:p w:rsidR="009B422F" w:rsidRPr="005A3B23" w:rsidRDefault="009B422F" w:rsidP="00BA096A">
      <w:pPr>
        <w:pStyle w:val="af8"/>
        <w:spacing w:after="0"/>
        <w:ind w:left="0" w:right="-143"/>
        <w:rPr>
          <w:szCs w:val="24"/>
        </w:rPr>
      </w:pPr>
      <w:r w:rsidRPr="005A3B23">
        <w:rPr>
          <w:szCs w:val="24"/>
        </w:rPr>
        <w:t>Расход воды и число струй на внутреннее пожаротушение диктующего объекта принимаем по таблице 1* СНиП 2.04.01-85* - 2 струи по 5,00</w:t>
      </w:r>
      <w:r>
        <w:rPr>
          <w:szCs w:val="24"/>
        </w:rPr>
        <w:t xml:space="preserve"> </w:t>
      </w:r>
      <w:r w:rsidRPr="005A3B23">
        <w:rPr>
          <w:szCs w:val="24"/>
        </w:rPr>
        <w:t>л/с каждая.</w:t>
      </w:r>
    </w:p>
    <w:p w:rsidR="009B422F" w:rsidRPr="005A3B23" w:rsidRDefault="009B422F" w:rsidP="00BA096A">
      <w:pPr>
        <w:pStyle w:val="af8"/>
        <w:spacing w:after="0"/>
        <w:ind w:left="0" w:right="-143"/>
        <w:rPr>
          <w:szCs w:val="24"/>
        </w:rPr>
      </w:pPr>
      <w:r w:rsidRPr="005A3B23">
        <w:rPr>
          <w:szCs w:val="24"/>
        </w:rPr>
        <w:t>Общий расход составляет 80 л/с (35х2+2х5).</w:t>
      </w:r>
    </w:p>
    <w:p w:rsidR="009B422F" w:rsidRPr="005A3B23" w:rsidRDefault="009B422F" w:rsidP="00BA096A">
      <w:pPr>
        <w:pStyle w:val="af8"/>
        <w:spacing w:after="0"/>
        <w:ind w:left="0" w:right="-143"/>
        <w:rPr>
          <w:szCs w:val="24"/>
        </w:rPr>
      </w:pPr>
      <w:r w:rsidRPr="005A3B23">
        <w:rPr>
          <w:szCs w:val="24"/>
        </w:rPr>
        <w:t>Наружное пожаротушение предусматривается из хозпитьевого противопожарного объединенного водопровода через пожарные гидранты.</w:t>
      </w:r>
    </w:p>
    <w:p w:rsidR="009B422F" w:rsidRPr="00BA096A" w:rsidRDefault="009B422F" w:rsidP="00BA096A">
      <w:pPr>
        <w:rPr>
          <w:b/>
        </w:rPr>
      </w:pPr>
      <w:r w:rsidRPr="00BA096A">
        <w:rPr>
          <w:b/>
        </w:rPr>
        <w:t>Водопроводная сеть</w:t>
      </w:r>
    </w:p>
    <w:p w:rsidR="009B422F" w:rsidRPr="005A3B23" w:rsidRDefault="009B422F" w:rsidP="00BA096A">
      <w:pPr>
        <w:pStyle w:val="af8"/>
        <w:spacing w:after="0"/>
        <w:ind w:left="0" w:right="-143"/>
        <w:rPr>
          <w:szCs w:val="24"/>
        </w:rPr>
      </w:pPr>
      <w:r w:rsidRPr="005A3B23">
        <w:rPr>
          <w:szCs w:val="24"/>
        </w:rPr>
        <w:t>Водопровод проектируется единый хозяйственно-питьевой противопожарный низкого давления.</w:t>
      </w:r>
    </w:p>
    <w:p w:rsidR="009B422F" w:rsidRDefault="009B422F" w:rsidP="00BA096A">
      <w:pPr>
        <w:pStyle w:val="af8"/>
        <w:spacing w:after="0"/>
        <w:ind w:left="0" w:right="-143"/>
        <w:rPr>
          <w:szCs w:val="24"/>
        </w:rPr>
      </w:pPr>
      <w:r w:rsidRPr="005A3B23">
        <w:rPr>
          <w:szCs w:val="24"/>
        </w:rPr>
        <w:t>Сеть водопровода принята кольцевая из полиэтиленовых труб ПЭ по ГОСТ 18599-2001 Ø100-450</w:t>
      </w:r>
      <w:r>
        <w:rPr>
          <w:szCs w:val="24"/>
        </w:rPr>
        <w:t xml:space="preserve"> </w:t>
      </w:r>
      <w:r w:rsidRPr="005A3B23">
        <w:rPr>
          <w:szCs w:val="24"/>
        </w:rPr>
        <w:t xml:space="preserve">мм. </w:t>
      </w:r>
      <w:r w:rsidRPr="002E36B1">
        <w:rPr>
          <w:szCs w:val="24"/>
        </w:rPr>
        <w:t>Расчет диаметров произведен ориентировочно и подлежит уточнению на последующих стадиях проектирования.</w:t>
      </w:r>
    </w:p>
    <w:p w:rsidR="009B422F" w:rsidRPr="005A3B23" w:rsidRDefault="009B422F" w:rsidP="00BA096A">
      <w:pPr>
        <w:pStyle w:val="af8"/>
        <w:spacing w:after="0"/>
        <w:ind w:left="0" w:right="-143"/>
        <w:rPr>
          <w:szCs w:val="24"/>
        </w:rPr>
      </w:pPr>
      <w:r w:rsidRPr="005A3B23">
        <w:rPr>
          <w:szCs w:val="24"/>
        </w:rPr>
        <w:t>На сети предусматривается установка пожарных гидрантов</w:t>
      </w:r>
      <w:r w:rsidRPr="002E36B1">
        <w:rPr>
          <w:szCs w:val="24"/>
        </w:rPr>
        <w:t>, расстояние между которыми должно быть определено согласно СП 31.13330.2012 и СП 8.13130.2009 на последующих стадиях проектирования.</w:t>
      </w:r>
      <w:r w:rsidRPr="005A3B23">
        <w:rPr>
          <w:szCs w:val="24"/>
        </w:rPr>
        <w:t xml:space="preserve"> Сеть разбивается на ремонтные участки с отключением не более пяти пожарных гидрантов.</w:t>
      </w:r>
    </w:p>
    <w:p w:rsidR="009B422F" w:rsidRPr="005A3B23" w:rsidRDefault="009B422F" w:rsidP="00BA096A">
      <w:pPr>
        <w:pStyle w:val="af8"/>
        <w:spacing w:after="0"/>
        <w:ind w:left="0" w:right="-143"/>
        <w:rPr>
          <w:szCs w:val="24"/>
        </w:rPr>
      </w:pPr>
      <w:r w:rsidRPr="005A3B23">
        <w:rPr>
          <w:szCs w:val="24"/>
        </w:rPr>
        <w:t>Общая протяженность водопроводной кольцевой сети на расчетный срок составляет</w:t>
      </w:r>
      <w:r>
        <w:rPr>
          <w:szCs w:val="24"/>
        </w:rPr>
        <w:t xml:space="preserve"> 110,41 км, водоводов – 10,13 км.</w:t>
      </w:r>
    </w:p>
    <w:p w:rsidR="009B422F" w:rsidRPr="00534BCD" w:rsidRDefault="009B422F" w:rsidP="00534BCD">
      <w:pPr>
        <w:jc w:val="center"/>
      </w:pPr>
      <w:r w:rsidRPr="00534BCD">
        <w:t>Объем работ по водопроводу</w:t>
      </w:r>
    </w:p>
    <w:p w:rsidR="009B422F" w:rsidRPr="005A3B23" w:rsidRDefault="009B422F" w:rsidP="0050667A">
      <w:pPr>
        <w:pStyle w:val="af8"/>
        <w:spacing w:after="0" w:line="240" w:lineRule="auto"/>
        <w:ind w:right="-142" w:firstLine="0"/>
        <w:jc w:val="right"/>
      </w:pPr>
      <w:r w:rsidRPr="005A3B23">
        <w:t xml:space="preserve">Таблица </w:t>
      </w:r>
      <w:r w:rsidR="00A04CFB">
        <w:t>60</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704"/>
        <w:gridCol w:w="3092"/>
        <w:gridCol w:w="1733"/>
        <w:gridCol w:w="1564"/>
        <w:gridCol w:w="2830"/>
      </w:tblGrid>
      <w:tr w:rsidR="009B422F" w:rsidRPr="005A3B23" w:rsidTr="00BE2DA8">
        <w:trPr>
          <w:trHeight w:val="501"/>
          <w:tblHeader/>
        </w:trPr>
        <w:tc>
          <w:tcPr>
            <w:tcW w:w="704"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after="0" w:line="240" w:lineRule="auto"/>
              <w:ind w:left="-108" w:right="-113" w:firstLine="0"/>
              <w:jc w:val="center"/>
              <w:rPr>
                <w:sz w:val="24"/>
                <w:szCs w:val="24"/>
              </w:rPr>
            </w:pPr>
            <w:r w:rsidRPr="00534BCD">
              <w:rPr>
                <w:sz w:val="24"/>
                <w:szCs w:val="24"/>
              </w:rPr>
              <w:t>№п/п</w:t>
            </w:r>
          </w:p>
        </w:tc>
        <w:tc>
          <w:tcPr>
            <w:tcW w:w="3092"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Наименование</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Диаметр, мм</w:t>
            </w:r>
          </w:p>
        </w:tc>
        <w:tc>
          <w:tcPr>
            <w:tcW w:w="1564"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Материал</w:t>
            </w:r>
          </w:p>
        </w:tc>
        <w:tc>
          <w:tcPr>
            <w:tcW w:w="2830"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Расчетный срок</w:t>
            </w:r>
            <w:r w:rsidR="00534BCD">
              <w:rPr>
                <w:sz w:val="24"/>
                <w:szCs w:val="24"/>
              </w:rPr>
              <w:t xml:space="preserve">, </w:t>
            </w:r>
            <w:r w:rsidRPr="00534BCD">
              <w:rPr>
                <w:sz w:val="24"/>
                <w:szCs w:val="24"/>
              </w:rPr>
              <w:t>шт., м</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1</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100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right="-170" w:firstLine="0"/>
              <w:jc w:val="left"/>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ind w:left="0" w:firstLine="0"/>
              <w:jc w:val="center"/>
              <w:rPr>
                <w:sz w:val="24"/>
                <w:szCs w:val="24"/>
              </w:rPr>
            </w:pPr>
            <w:r w:rsidRPr="00534BCD">
              <w:rPr>
                <w:sz w:val="24"/>
                <w:szCs w:val="24"/>
              </w:rPr>
              <w:t>3705</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lastRenderedPageBreak/>
              <w:t>2</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150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right="-170" w:firstLine="0"/>
              <w:jc w:val="left"/>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ind w:left="0" w:firstLine="0"/>
              <w:jc w:val="center"/>
              <w:rPr>
                <w:sz w:val="24"/>
                <w:szCs w:val="24"/>
              </w:rPr>
            </w:pPr>
            <w:r w:rsidRPr="00534BCD">
              <w:rPr>
                <w:sz w:val="24"/>
                <w:szCs w:val="24"/>
              </w:rPr>
              <w:t>24837</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3</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200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ind w:left="0" w:firstLine="0"/>
              <w:jc w:val="center"/>
              <w:rPr>
                <w:sz w:val="24"/>
                <w:szCs w:val="24"/>
              </w:rPr>
            </w:pPr>
            <w:r w:rsidRPr="00534BCD">
              <w:rPr>
                <w:sz w:val="24"/>
                <w:szCs w:val="24"/>
              </w:rPr>
              <w:t>25950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4</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250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ind w:left="0" w:firstLine="0"/>
              <w:jc w:val="center"/>
              <w:rPr>
                <w:sz w:val="24"/>
                <w:szCs w:val="24"/>
              </w:rPr>
            </w:pPr>
            <w:r w:rsidRPr="00534BCD">
              <w:rPr>
                <w:sz w:val="24"/>
                <w:szCs w:val="24"/>
              </w:rPr>
              <w:t>7050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5</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300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jc w:val="center"/>
              <w:rPr>
                <w:sz w:val="24"/>
                <w:szCs w:val="24"/>
              </w:rPr>
            </w:pPr>
            <w:r w:rsidRPr="00534BCD">
              <w:rPr>
                <w:sz w:val="24"/>
                <w:szCs w:val="24"/>
              </w:rPr>
              <w:t>23795</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6</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350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610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7</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400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300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8</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450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13985</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9</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Водовод (2 нитки)</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100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3465</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10</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Водовод (2 нитки)</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150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3450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11</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Водовод (2 нитки)</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200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2750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12</w:t>
            </w: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sz w:val="24"/>
                <w:szCs w:val="24"/>
              </w:rPr>
            </w:pPr>
            <w:r w:rsidRPr="00534BCD">
              <w:rPr>
                <w:sz w:val="24"/>
                <w:szCs w:val="24"/>
              </w:rPr>
              <w:t>Водовод (2 нитки)</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r w:rsidRPr="00534BCD">
              <w:rPr>
                <w:sz w:val="24"/>
                <w:szCs w:val="24"/>
              </w:rPr>
              <w:t>450</w:t>
            </w: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r w:rsidRPr="00534BCD">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r w:rsidRPr="00534BCD">
              <w:rPr>
                <w:sz w:val="24"/>
                <w:szCs w:val="24"/>
              </w:rPr>
              <w:t>515</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sz w:val="24"/>
                <w:szCs w:val="24"/>
              </w:rPr>
            </w:pPr>
          </w:p>
        </w:tc>
        <w:tc>
          <w:tcPr>
            <w:tcW w:w="3092"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rPr>
                <w:b/>
                <w:sz w:val="24"/>
                <w:szCs w:val="24"/>
              </w:rPr>
            </w:pPr>
            <w:r w:rsidRPr="00534BCD">
              <w:rPr>
                <w:b/>
                <w:sz w:val="24"/>
                <w:szCs w:val="24"/>
              </w:rPr>
              <w:t>ИТОГО:</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534BCD" w:rsidRDefault="009B422F" w:rsidP="00534BCD">
            <w:pPr>
              <w:pStyle w:val="af8"/>
              <w:spacing w:line="240" w:lineRule="auto"/>
              <w:ind w:left="0" w:firstLine="0"/>
              <w:jc w:val="center"/>
              <w:rPr>
                <w:sz w:val="24"/>
                <w:szCs w:val="24"/>
              </w:rPr>
            </w:pPr>
          </w:p>
        </w:tc>
        <w:tc>
          <w:tcPr>
            <w:tcW w:w="1564"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ind w:firstLine="0"/>
              <w:rPr>
                <w:sz w:val="24"/>
                <w:szCs w:val="24"/>
              </w:rPr>
            </w:pPr>
          </w:p>
        </w:tc>
        <w:tc>
          <w:tcPr>
            <w:tcW w:w="2830" w:type="dxa"/>
            <w:tcBorders>
              <w:top w:val="single" w:sz="4" w:space="0" w:color="auto"/>
              <w:left w:val="single" w:sz="4" w:space="0" w:color="auto"/>
              <w:bottom w:val="single" w:sz="4" w:space="0" w:color="auto"/>
              <w:right w:val="single" w:sz="4" w:space="0" w:color="auto"/>
            </w:tcBorders>
          </w:tcPr>
          <w:p w:rsidR="009B422F" w:rsidRPr="00534BCD" w:rsidRDefault="009B422F" w:rsidP="00534BCD">
            <w:pPr>
              <w:pStyle w:val="af8"/>
              <w:spacing w:line="240" w:lineRule="auto"/>
              <w:ind w:left="0" w:firstLine="0"/>
              <w:jc w:val="center"/>
              <w:rPr>
                <w:b/>
                <w:sz w:val="24"/>
                <w:szCs w:val="24"/>
              </w:rPr>
            </w:pPr>
            <w:r w:rsidRPr="00534BCD">
              <w:rPr>
                <w:b/>
                <w:sz w:val="24"/>
                <w:szCs w:val="24"/>
              </w:rPr>
              <w:t>110412</w:t>
            </w:r>
          </w:p>
        </w:tc>
      </w:tr>
    </w:tbl>
    <w:p w:rsidR="009B422F" w:rsidRDefault="009B422F" w:rsidP="009B422F"/>
    <w:p w:rsidR="009B422F" w:rsidRPr="00DB2435" w:rsidRDefault="009B422F" w:rsidP="00E959E0">
      <w:pPr>
        <w:jc w:val="center"/>
      </w:pPr>
      <w:r w:rsidRPr="00DB2435">
        <w:t xml:space="preserve">Объем работ по </w:t>
      </w:r>
      <w:r>
        <w:t>подключению к ТГВ</w:t>
      </w:r>
    </w:p>
    <w:p w:rsidR="009B422F" w:rsidRPr="005A3B23" w:rsidRDefault="009B422F" w:rsidP="003B3265">
      <w:pPr>
        <w:pStyle w:val="af8"/>
        <w:spacing w:after="0" w:line="240" w:lineRule="auto"/>
        <w:ind w:right="-142" w:firstLine="0"/>
        <w:jc w:val="right"/>
      </w:pPr>
      <w:r w:rsidRPr="005A3B23">
        <w:t xml:space="preserve">Таблица </w:t>
      </w:r>
      <w:r w:rsidR="005754FE">
        <w:t>61</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704"/>
        <w:gridCol w:w="3092"/>
        <w:gridCol w:w="1733"/>
        <w:gridCol w:w="1564"/>
        <w:gridCol w:w="2830"/>
      </w:tblGrid>
      <w:tr w:rsidR="009B422F" w:rsidRPr="005A3B23" w:rsidTr="00BE2DA8">
        <w:trPr>
          <w:trHeight w:val="501"/>
        </w:trPr>
        <w:tc>
          <w:tcPr>
            <w:tcW w:w="704"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pStyle w:val="af8"/>
              <w:spacing w:after="0" w:line="240" w:lineRule="auto"/>
              <w:ind w:left="-108" w:right="-113" w:firstLine="0"/>
              <w:jc w:val="center"/>
              <w:rPr>
                <w:sz w:val="24"/>
                <w:szCs w:val="24"/>
              </w:rPr>
            </w:pPr>
            <w:r w:rsidRPr="00E959E0">
              <w:rPr>
                <w:sz w:val="24"/>
                <w:szCs w:val="24"/>
              </w:rPr>
              <w:t>№п/п</w:t>
            </w:r>
          </w:p>
        </w:tc>
        <w:tc>
          <w:tcPr>
            <w:tcW w:w="3092"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Наименование</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Диаметр, мм</w:t>
            </w:r>
          </w:p>
        </w:tc>
        <w:tc>
          <w:tcPr>
            <w:tcW w:w="1564"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Материал</w:t>
            </w:r>
          </w:p>
        </w:tc>
        <w:tc>
          <w:tcPr>
            <w:tcW w:w="2830"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Расчетный срок</w:t>
            </w:r>
            <w:r w:rsidR="00E959E0">
              <w:rPr>
                <w:sz w:val="24"/>
                <w:szCs w:val="24"/>
              </w:rPr>
              <w:t xml:space="preserve">, </w:t>
            </w:r>
            <w:r w:rsidRPr="00E959E0">
              <w:rPr>
                <w:sz w:val="24"/>
                <w:szCs w:val="24"/>
              </w:rPr>
              <w:t>шт., м</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108" w:right="-113" w:firstLine="0"/>
              <w:jc w:val="center"/>
              <w:rPr>
                <w:sz w:val="24"/>
                <w:szCs w:val="24"/>
              </w:rPr>
            </w:pPr>
            <w:r w:rsidRPr="00E959E0">
              <w:rPr>
                <w:sz w:val="24"/>
                <w:szCs w:val="24"/>
              </w:rPr>
              <w:t>1</w:t>
            </w:r>
          </w:p>
        </w:tc>
        <w:tc>
          <w:tcPr>
            <w:tcW w:w="3092"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rPr>
                <w:sz w:val="24"/>
                <w:szCs w:val="24"/>
              </w:rPr>
            </w:pPr>
            <w:r w:rsidRPr="00E959E0">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600</w:t>
            </w:r>
          </w:p>
        </w:tc>
        <w:tc>
          <w:tcPr>
            <w:tcW w:w="1564" w:type="dxa"/>
            <w:tcBorders>
              <w:top w:val="single" w:sz="4" w:space="0" w:color="auto"/>
              <w:left w:val="single" w:sz="4" w:space="0" w:color="auto"/>
              <w:bottom w:val="single" w:sz="4" w:space="0" w:color="auto"/>
              <w:right w:val="single" w:sz="4" w:space="0" w:color="auto"/>
            </w:tcBorders>
          </w:tcPr>
          <w:p w:rsidR="009B422F" w:rsidRPr="00E959E0" w:rsidRDefault="009B422F" w:rsidP="003B3265">
            <w:pPr>
              <w:pStyle w:val="af8"/>
              <w:spacing w:line="240" w:lineRule="auto"/>
              <w:ind w:left="-108" w:right="-170" w:firstLine="34"/>
              <w:jc w:val="center"/>
              <w:rPr>
                <w:sz w:val="24"/>
                <w:szCs w:val="24"/>
              </w:rPr>
            </w:pPr>
            <w:r w:rsidRPr="00E959E0">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830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2</w:t>
            </w:r>
          </w:p>
        </w:tc>
        <w:tc>
          <w:tcPr>
            <w:tcW w:w="3092"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rPr>
                <w:sz w:val="24"/>
                <w:szCs w:val="24"/>
              </w:rPr>
            </w:pPr>
            <w:r w:rsidRPr="00E959E0">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450</w:t>
            </w:r>
          </w:p>
        </w:tc>
        <w:tc>
          <w:tcPr>
            <w:tcW w:w="1564" w:type="dxa"/>
            <w:tcBorders>
              <w:top w:val="single" w:sz="4" w:space="0" w:color="auto"/>
              <w:left w:val="single" w:sz="4" w:space="0" w:color="auto"/>
              <w:bottom w:val="single" w:sz="4" w:space="0" w:color="auto"/>
              <w:right w:val="single" w:sz="4" w:space="0" w:color="auto"/>
            </w:tcBorders>
          </w:tcPr>
          <w:p w:rsidR="009B422F" w:rsidRPr="00E959E0" w:rsidRDefault="009B422F" w:rsidP="003B3265">
            <w:pPr>
              <w:pStyle w:val="af8"/>
              <w:spacing w:line="240" w:lineRule="auto"/>
              <w:ind w:left="-108" w:right="-170" w:firstLine="34"/>
              <w:jc w:val="center"/>
              <w:rPr>
                <w:sz w:val="24"/>
                <w:szCs w:val="24"/>
              </w:rPr>
            </w:pPr>
            <w:r w:rsidRPr="00E959E0">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1500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3</w:t>
            </w:r>
          </w:p>
        </w:tc>
        <w:tc>
          <w:tcPr>
            <w:tcW w:w="3092"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rPr>
                <w:sz w:val="24"/>
                <w:szCs w:val="24"/>
              </w:rPr>
            </w:pPr>
            <w:r w:rsidRPr="00E959E0">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300</w:t>
            </w:r>
          </w:p>
        </w:tc>
        <w:tc>
          <w:tcPr>
            <w:tcW w:w="1564" w:type="dxa"/>
            <w:tcBorders>
              <w:top w:val="single" w:sz="4" w:space="0" w:color="auto"/>
              <w:left w:val="single" w:sz="4" w:space="0" w:color="auto"/>
              <w:bottom w:val="single" w:sz="4" w:space="0" w:color="auto"/>
              <w:right w:val="single" w:sz="4" w:space="0" w:color="auto"/>
            </w:tcBorders>
          </w:tcPr>
          <w:p w:rsidR="009B422F" w:rsidRPr="00E959E0" w:rsidRDefault="009B422F" w:rsidP="003B3265">
            <w:pPr>
              <w:ind w:left="-108" w:right="-170" w:firstLine="0"/>
              <w:jc w:val="center"/>
              <w:rPr>
                <w:sz w:val="24"/>
                <w:szCs w:val="24"/>
              </w:rPr>
            </w:pPr>
            <w:r w:rsidRPr="00E959E0">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3250</w:t>
            </w:r>
          </w:p>
        </w:tc>
      </w:tr>
      <w:tr w:rsidR="009B422F" w:rsidRPr="005A3B23" w:rsidTr="00BE2DA8">
        <w:trPr>
          <w:trHeight w:val="340"/>
        </w:trPr>
        <w:tc>
          <w:tcPr>
            <w:tcW w:w="704"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3</w:t>
            </w:r>
          </w:p>
        </w:tc>
        <w:tc>
          <w:tcPr>
            <w:tcW w:w="3092"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rPr>
                <w:sz w:val="24"/>
                <w:szCs w:val="24"/>
              </w:rPr>
            </w:pPr>
            <w:r w:rsidRPr="00E959E0">
              <w:rPr>
                <w:sz w:val="24"/>
                <w:szCs w:val="24"/>
              </w:rPr>
              <w:t>Водопроводная сеть</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E959E0">
            <w:pPr>
              <w:pStyle w:val="af8"/>
              <w:spacing w:line="240" w:lineRule="auto"/>
              <w:ind w:left="0" w:firstLine="0"/>
              <w:jc w:val="center"/>
              <w:rPr>
                <w:sz w:val="24"/>
                <w:szCs w:val="24"/>
              </w:rPr>
            </w:pPr>
            <w:r w:rsidRPr="00E959E0">
              <w:rPr>
                <w:sz w:val="24"/>
                <w:szCs w:val="24"/>
              </w:rPr>
              <w:t>150</w:t>
            </w:r>
          </w:p>
        </w:tc>
        <w:tc>
          <w:tcPr>
            <w:tcW w:w="1564" w:type="dxa"/>
            <w:tcBorders>
              <w:top w:val="single" w:sz="4" w:space="0" w:color="auto"/>
              <w:left w:val="single" w:sz="4" w:space="0" w:color="auto"/>
              <w:bottom w:val="single" w:sz="4" w:space="0" w:color="auto"/>
              <w:right w:val="single" w:sz="4" w:space="0" w:color="auto"/>
            </w:tcBorders>
          </w:tcPr>
          <w:p w:rsidR="009B422F" w:rsidRPr="00E959E0" w:rsidRDefault="009B422F" w:rsidP="003B3265">
            <w:pPr>
              <w:ind w:left="-108" w:right="-170" w:firstLine="0"/>
              <w:jc w:val="center"/>
              <w:rPr>
                <w:sz w:val="24"/>
                <w:szCs w:val="24"/>
              </w:rPr>
            </w:pPr>
            <w:r w:rsidRPr="00E959E0">
              <w:rPr>
                <w:sz w:val="24"/>
                <w:szCs w:val="24"/>
              </w:rPr>
              <w:t>полиэтилен</w:t>
            </w:r>
          </w:p>
        </w:tc>
        <w:tc>
          <w:tcPr>
            <w:tcW w:w="2830" w:type="dxa"/>
            <w:tcBorders>
              <w:top w:val="single" w:sz="4" w:space="0" w:color="auto"/>
              <w:left w:val="single" w:sz="4" w:space="0" w:color="auto"/>
              <w:bottom w:val="single" w:sz="4" w:space="0" w:color="auto"/>
              <w:right w:val="single" w:sz="4" w:space="0" w:color="auto"/>
            </w:tcBorders>
          </w:tcPr>
          <w:p w:rsidR="009B422F" w:rsidRPr="00E959E0" w:rsidRDefault="009B422F" w:rsidP="00E959E0">
            <w:pPr>
              <w:pStyle w:val="af8"/>
              <w:spacing w:line="240" w:lineRule="auto"/>
              <w:ind w:left="0" w:firstLine="0"/>
              <w:jc w:val="center"/>
              <w:rPr>
                <w:sz w:val="24"/>
                <w:szCs w:val="24"/>
              </w:rPr>
            </w:pPr>
            <w:r w:rsidRPr="00E959E0">
              <w:rPr>
                <w:sz w:val="24"/>
                <w:szCs w:val="24"/>
              </w:rPr>
              <w:t>4550</w:t>
            </w:r>
          </w:p>
        </w:tc>
      </w:tr>
      <w:tr w:rsidR="009B422F" w:rsidRPr="005A3B23" w:rsidTr="003B3265">
        <w:trPr>
          <w:trHeight w:val="340"/>
        </w:trPr>
        <w:tc>
          <w:tcPr>
            <w:tcW w:w="704"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pStyle w:val="af8"/>
              <w:spacing w:line="240" w:lineRule="auto"/>
              <w:ind w:left="0" w:firstLine="0"/>
              <w:jc w:val="center"/>
              <w:rPr>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pStyle w:val="af8"/>
              <w:spacing w:line="240" w:lineRule="auto"/>
              <w:ind w:left="0" w:firstLine="0"/>
              <w:jc w:val="center"/>
              <w:rPr>
                <w:b/>
                <w:sz w:val="24"/>
                <w:szCs w:val="24"/>
              </w:rPr>
            </w:pPr>
            <w:r w:rsidRPr="00E959E0">
              <w:rPr>
                <w:b/>
                <w:sz w:val="24"/>
                <w:szCs w:val="24"/>
              </w:rPr>
              <w:t>ИТОГО:</w:t>
            </w:r>
          </w:p>
        </w:tc>
        <w:tc>
          <w:tcPr>
            <w:tcW w:w="1733"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pStyle w:val="af8"/>
              <w:spacing w:line="240" w:lineRule="auto"/>
              <w:ind w:left="0" w:firstLine="0"/>
              <w:jc w:val="center"/>
              <w:rPr>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ind w:left="-108" w:right="-170"/>
              <w:jc w:val="center"/>
              <w:rPr>
                <w:sz w:val="24"/>
                <w:szCs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9B422F" w:rsidRPr="00E959E0" w:rsidRDefault="009B422F" w:rsidP="003B3265">
            <w:pPr>
              <w:pStyle w:val="af8"/>
              <w:spacing w:line="240" w:lineRule="auto"/>
              <w:ind w:left="0" w:firstLine="0"/>
              <w:jc w:val="center"/>
              <w:rPr>
                <w:b/>
                <w:sz w:val="24"/>
                <w:szCs w:val="24"/>
              </w:rPr>
            </w:pPr>
            <w:r w:rsidRPr="00E959E0">
              <w:rPr>
                <w:b/>
                <w:sz w:val="24"/>
                <w:szCs w:val="24"/>
              </w:rPr>
              <w:t>10130</w:t>
            </w:r>
          </w:p>
        </w:tc>
      </w:tr>
    </w:tbl>
    <w:p w:rsidR="009B422F" w:rsidRPr="000D5938" w:rsidRDefault="009B422F" w:rsidP="009B422F"/>
    <w:p w:rsidR="009B422F" w:rsidRPr="003B3265" w:rsidRDefault="003B3265" w:rsidP="006119AA">
      <w:pPr>
        <w:pStyle w:val="30"/>
        <w:rPr>
          <w:b/>
          <w:lang w:eastAsia="ar-SA"/>
        </w:rPr>
      </w:pPr>
      <w:bookmarkStart w:id="130" w:name="_Toc107050737"/>
      <w:r>
        <w:rPr>
          <w:b/>
          <w:lang w:eastAsia="ar-SA"/>
        </w:rPr>
        <w:t>2</w:t>
      </w:r>
      <w:r w:rsidR="009B422F" w:rsidRPr="003B3265">
        <w:rPr>
          <w:b/>
          <w:lang w:eastAsia="ar-SA"/>
        </w:rPr>
        <w:t>.</w:t>
      </w:r>
      <w:r>
        <w:rPr>
          <w:b/>
          <w:lang w:eastAsia="ar-SA"/>
        </w:rPr>
        <w:t>2</w:t>
      </w:r>
      <w:r w:rsidR="009B422F" w:rsidRPr="003B3265">
        <w:rPr>
          <w:b/>
          <w:lang w:eastAsia="ar-SA"/>
        </w:rPr>
        <w:t>.</w:t>
      </w:r>
      <w:r>
        <w:rPr>
          <w:b/>
          <w:lang w:eastAsia="ar-SA"/>
        </w:rPr>
        <w:t>7</w:t>
      </w:r>
      <w:r w:rsidR="009B422F" w:rsidRPr="003B3265">
        <w:rPr>
          <w:b/>
          <w:lang w:eastAsia="ar-SA"/>
        </w:rPr>
        <w:t>.2. Канализация</w:t>
      </w:r>
      <w:bookmarkEnd w:id="130"/>
    </w:p>
    <w:p w:rsidR="009B422F" w:rsidRPr="003B3265" w:rsidRDefault="009B422F" w:rsidP="00BD3462">
      <w:pPr>
        <w:rPr>
          <w:b/>
          <w:lang w:eastAsia="ar-SA"/>
        </w:rPr>
      </w:pPr>
    </w:p>
    <w:p w:rsidR="009B422F" w:rsidRPr="005A3B23" w:rsidRDefault="009B422F" w:rsidP="00BD3462">
      <w:pPr>
        <w:pStyle w:val="af8"/>
        <w:spacing w:after="0"/>
        <w:rPr>
          <w:szCs w:val="24"/>
        </w:rPr>
      </w:pPr>
      <w:r w:rsidRPr="005A3B23">
        <w:rPr>
          <w:szCs w:val="24"/>
        </w:rPr>
        <w:t>Схема хозяйственно-бытовой канализации г. Крымска разработана в соответствии с генеральным планом, заданием архитектурно-планировочной мастерской с учетом степени благоустройства планируемой застройки.</w:t>
      </w:r>
    </w:p>
    <w:p w:rsidR="009B422F" w:rsidRPr="00BD3462" w:rsidRDefault="009B422F" w:rsidP="00BD3462">
      <w:pPr>
        <w:rPr>
          <w:b/>
          <w:bCs/>
        </w:rPr>
      </w:pPr>
      <w:r w:rsidRPr="00BD3462">
        <w:rPr>
          <w:b/>
          <w:bCs/>
        </w:rPr>
        <w:t>Существующая канализация</w:t>
      </w:r>
    </w:p>
    <w:p w:rsidR="009B422F" w:rsidRPr="005A3B23" w:rsidRDefault="009B422F" w:rsidP="00BD3462">
      <w:pPr>
        <w:pStyle w:val="af8"/>
        <w:spacing w:after="0"/>
        <w:ind w:left="0" w:right="-143"/>
        <w:rPr>
          <w:szCs w:val="24"/>
        </w:rPr>
      </w:pPr>
      <w:r>
        <w:rPr>
          <w:szCs w:val="24"/>
        </w:rPr>
        <w:t>С</w:t>
      </w:r>
      <w:r w:rsidRPr="005A3B23">
        <w:rPr>
          <w:szCs w:val="24"/>
        </w:rPr>
        <w:t xml:space="preserve">уществующая система канализации  включает в себя следующие объекты: 9 районных перекачивающих канализационных насосных станций с установленной общей мощностью </w:t>
      </w:r>
      <w:r w:rsidRPr="005A3B23">
        <w:rPr>
          <w:szCs w:val="24"/>
          <w:lang w:val="en-US"/>
        </w:rPr>
        <w:t>N</w:t>
      </w:r>
      <w:r w:rsidRPr="005A3B23">
        <w:rPr>
          <w:szCs w:val="24"/>
        </w:rPr>
        <w:t>=3195,0</w:t>
      </w:r>
      <w:r>
        <w:rPr>
          <w:szCs w:val="24"/>
        </w:rPr>
        <w:t xml:space="preserve"> кВ</w:t>
      </w:r>
      <w:r w:rsidRPr="005A3B23">
        <w:rPr>
          <w:szCs w:val="24"/>
        </w:rPr>
        <w:t>т, канализационные сети общей протяженностью 49</w:t>
      </w:r>
      <w:r>
        <w:rPr>
          <w:szCs w:val="24"/>
        </w:rPr>
        <w:t xml:space="preserve"> км, из разных материалов труб:</w:t>
      </w:r>
      <w:r w:rsidRPr="005A3B23">
        <w:rPr>
          <w:szCs w:val="24"/>
        </w:rPr>
        <w:t xml:space="preserve"> сталь, керамика, чугун, ж/бетон.</w:t>
      </w:r>
    </w:p>
    <w:p w:rsidR="009B422F" w:rsidRPr="0046500D" w:rsidRDefault="009B422F" w:rsidP="00BD3462">
      <w:pPr>
        <w:pStyle w:val="af8"/>
        <w:spacing w:after="0"/>
        <w:ind w:left="0" w:right="-143"/>
        <w:rPr>
          <w:szCs w:val="24"/>
        </w:rPr>
      </w:pPr>
      <w:r w:rsidRPr="005A3B23">
        <w:rPr>
          <w:szCs w:val="24"/>
        </w:rPr>
        <w:t xml:space="preserve">В г. Крымске имеются очистные канализационные сооружения </w:t>
      </w:r>
      <w:r w:rsidRPr="0046500D">
        <w:rPr>
          <w:szCs w:val="24"/>
        </w:rPr>
        <w:t>производительностью 45,0 тыс. м</w:t>
      </w:r>
      <w:r w:rsidRPr="0046500D">
        <w:rPr>
          <w:szCs w:val="24"/>
          <w:vertAlign w:val="superscript"/>
        </w:rPr>
        <w:t>3</w:t>
      </w:r>
      <w:r w:rsidRPr="0046500D">
        <w:rPr>
          <w:szCs w:val="24"/>
        </w:rPr>
        <w:t xml:space="preserve">/сутки (проектная мощность). </w:t>
      </w:r>
    </w:p>
    <w:p w:rsidR="009B422F" w:rsidRPr="005A3B23" w:rsidRDefault="009B422F" w:rsidP="00BD3462">
      <w:pPr>
        <w:pStyle w:val="af8"/>
        <w:spacing w:after="0"/>
        <w:ind w:left="0" w:right="-143"/>
        <w:rPr>
          <w:szCs w:val="24"/>
        </w:rPr>
      </w:pPr>
      <w:r w:rsidRPr="0046500D">
        <w:rPr>
          <w:szCs w:val="24"/>
        </w:rPr>
        <w:t xml:space="preserve">Расход сточных вод на 2013г. составляет </w:t>
      </w:r>
      <w:r>
        <w:rPr>
          <w:szCs w:val="24"/>
        </w:rPr>
        <w:t xml:space="preserve">6,50 </w:t>
      </w:r>
      <w:r w:rsidRPr="0046500D">
        <w:rPr>
          <w:szCs w:val="24"/>
        </w:rPr>
        <w:t>тыс. м</w:t>
      </w:r>
      <w:r w:rsidRPr="0046500D">
        <w:rPr>
          <w:szCs w:val="24"/>
          <w:vertAlign w:val="superscript"/>
        </w:rPr>
        <w:t>3</w:t>
      </w:r>
      <w:r w:rsidRPr="0046500D">
        <w:rPr>
          <w:szCs w:val="24"/>
        </w:rPr>
        <w:t>/сутки.</w:t>
      </w:r>
    </w:p>
    <w:p w:rsidR="009B422F" w:rsidRPr="005A3B23" w:rsidRDefault="009B422F" w:rsidP="00BD3462">
      <w:pPr>
        <w:pStyle w:val="af8"/>
        <w:spacing w:after="0"/>
        <w:ind w:left="0" w:right="-143"/>
        <w:rPr>
          <w:szCs w:val="24"/>
        </w:rPr>
      </w:pPr>
      <w:r>
        <w:rPr>
          <w:szCs w:val="24"/>
        </w:rPr>
        <w:lastRenderedPageBreak/>
        <w:t xml:space="preserve">Очистка – механическая и </w:t>
      </w:r>
      <w:r w:rsidRPr="005A3B23">
        <w:rPr>
          <w:szCs w:val="24"/>
        </w:rPr>
        <w:t xml:space="preserve">полная биологическая. Место сброса очищенных стоков – Сбросной канал Варнавинского водохранилища. </w:t>
      </w:r>
    </w:p>
    <w:p w:rsidR="009B422F" w:rsidRPr="005A3B23" w:rsidRDefault="009B422F" w:rsidP="00BD3462">
      <w:pPr>
        <w:pStyle w:val="af8"/>
        <w:spacing w:after="0"/>
        <w:ind w:left="0" w:right="-143"/>
        <w:rPr>
          <w:szCs w:val="24"/>
        </w:rPr>
      </w:pPr>
      <w:r w:rsidRPr="005A3B23">
        <w:rPr>
          <w:szCs w:val="24"/>
        </w:rPr>
        <w:t>Процент обеспеченности жилищного фонда канализацией – 34%.</w:t>
      </w:r>
    </w:p>
    <w:p w:rsidR="009B422F" w:rsidRPr="005A3B23" w:rsidRDefault="009B422F" w:rsidP="00BD3462">
      <w:pPr>
        <w:pStyle w:val="af8"/>
        <w:spacing w:after="0"/>
        <w:ind w:left="0" w:right="-143"/>
        <w:rPr>
          <w:szCs w:val="24"/>
        </w:rPr>
      </w:pPr>
      <w:r w:rsidRPr="005A3B23">
        <w:rPr>
          <w:szCs w:val="24"/>
        </w:rPr>
        <w:t xml:space="preserve">Очистные сооружения расположены на северо-востоке г. Крымска. </w:t>
      </w:r>
    </w:p>
    <w:p w:rsidR="009B422F" w:rsidRPr="005A3B23" w:rsidRDefault="009B422F" w:rsidP="00BD3462">
      <w:pPr>
        <w:pStyle w:val="af8"/>
        <w:spacing w:after="0"/>
        <w:ind w:left="0" w:right="-143"/>
        <w:rPr>
          <w:szCs w:val="24"/>
          <w:lang w:eastAsia="ar-SA"/>
        </w:rPr>
      </w:pPr>
      <w:r w:rsidRPr="005A3B23">
        <w:t xml:space="preserve">В х. Верхнеадагум </w:t>
      </w:r>
      <w:r>
        <w:rPr>
          <w:szCs w:val="24"/>
          <w:lang w:eastAsia="ar-SA"/>
        </w:rPr>
        <w:t xml:space="preserve">централизованной канализации </w:t>
      </w:r>
      <w:r w:rsidRPr="005A3B23">
        <w:rPr>
          <w:szCs w:val="24"/>
          <w:lang w:eastAsia="ar-SA"/>
        </w:rPr>
        <w:t>нет, население пользуется дворовыми уборными.</w:t>
      </w:r>
    </w:p>
    <w:p w:rsidR="009B422F" w:rsidRPr="00BD3462" w:rsidRDefault="009B422F" w:rsidP="00BD3462">
      <w:pPr>
        <w:rPr>
          <w:b/>
          <w:bCs/>
        </w:rPr>
      </w:pPr>
      <w:r w:rsidRPr="00BD3462">
        <w:rPr>
          <w:b/>
          <w:bCs/>
        </w:rPr>
        <w:t>Проектируемая канализация</w:t>
      </w:r>
    </w:p>
    <w:p w:rsidR="009B422F" w:rsidRPr="005A3B23" w:rsidRDefault="009B422F" w:rsidP="00BD3462">
      <w:pPr>
        <w:pStyle w:val="af8"/>
        <w:spacing w:after="0"/>
        <w:ind w:left="0" w:right="-143"/>
        <w:rPr>
          <w:szCs w:val="24"/>
        </w:rPr>
      </w:pPr>
      <w:r w:rsidRPr="005A3B23">
        <w:rPr>
          <w:szCs w:val="24"/>
        </w:rPr>
        <w:t>Расчетные расходы сточных вод определены по планируемому количеству населения и степени благоустройства жилой застройки центральной части города согласно архитектурно-планировочной части проекта в соответствии с требованиями СНиП 2.04.03-85* с учетом существующей застройки г. Крымска.</w:t>
      </w:r>
    </w:p>
    <w:p w:rsidR="009B422F" w:rsidRPr="005A3B23" w:rsidRDefault="009B422F" w:rsidP="00BD3462">
      <w:pPr>
        <w:pStyle w:val="af8"/>
        <w:spacing w:after="0"/>
        <w:ind w:left="0" w:right="-143"/>
        <w:rPr>
          <w:szCs w:val="24"/>
        </w:rPr>
      </w:pPr>
      <w:r w:rsidRPr="005A3B23">
        <w:rPr>
          <w:szCs w:val="24"/>
        </w:rPr>
        <w:t xml:space="preserve">Расчет выполнен в табличной форме и </w:t>
      </w:r>
      <w:r w:rsidRPr="005147BB">
        <w:rPr>
          <w:szCs w:val="24"/>
        </w:rPr>
        <w:t xml:space="preserve">приведен в таблицах </w:t>
      </w:r>
      <w:r w:rsidR="005147BB" w:rsidRPr="005147BB">
        <w:rPr>
          <w:szCs w:val="24"/>
        </w:rPr>
        <w:t>62</w:t>
      </w:r>
      <w:r w:rsidRPr="005147BB">
        <w:rPr>
          <w:szCs w:val="24"/>
        </w:rPr>
        <w:t xml:space="preserve">, </w:t>
      </w:r>
      <w:r w:rsidR="005147BB" w:rsidRPr="005147BB">
        <w:rPr>
          <w:szCs w:val="24"/>
        </w:rPr>
        <w:t>63</w:t>
      </w:r>
      <w:r w:rsidRPr="005147BB">
        <w:rPr>
          <w:szCs w:val="24"/>
        </w:rPr>
        <w:t>.</w:t>
      </w:r>
    </w:p>
    <w:p w:rsidR="009B422F" w:rsidRPr="005A3B23" w:rsidRDefault="009B422F" w:rsidP="00BD3462">
      <w:pPr>
        <w:pStyle w:val="af8"/>
        <w:spacing w:after="0"/>
        <w:ind w:left="0" w:right="-143"/>
        <w:rPr>
          <w:szCs w:val="24"/>
        </w:rPr>
      </w:pPr>
      <w:r w:rsidRPr="005A3B23">
        <w:rPr>
          <w:szCs w:val="24"/>
        </w:rPr>
        <w:t>Расход стоков составляет:</w:t>
      </w:r>
    </w:p>
    <w:p w:rsidR="009B422F" w:rsidRPr="005A3B23" w:rsidRDefault="009B422F" w:rsidP="00BD3462">
      <w:pPr>
        <w:pStyle w:val="af8"/>
        <w:spacing w:after="0"/>
        <w:ind w:left="0" w:right="-143"/>
      </w:pPr>
      <w:r w:rsidRPr="005A3B23">
        <w:t>по г. Крымску:</w:t>
      </w:r>
    </w:p>
    <w:p w:rsidR="009B422F" w:rsidRPr="005A3B23" w:rsidRDefault="009B422F" w:rsidP="00284DA9">
      <w:pPr>
        <w:pStyle w:val="af8"/>
        <w:numPr>
          <w:ilvl w:val="0"/>
          <w:numId w:val="53"/>
        </w:numPr>
        <w:tabs>
          <w:tab w:val="left" w:pos="1069"/>
        </w:tabs>
        <w:suppressAutoHyphens/>
        <w:spacing w:after="0"/>
        <w:ind w:left="0" w:right="-143" w:firstLine="709"/>
        <w:jc w:val="left"/>
      </w:pPr>
      <w:r w:rsidRPr="005A3B23">
        <w:t xml:space="preserve">на современное состояние. </w:t>
      </w:r>
      <w:r w:rsidRPr="005A3B23">
        <w:rPr>
          <w:lang w:val="en-US"/>
        </w:rPr>
        <w:t>Q</w:t>
      </w:r>
      <w:r w:rsidRPr="005A3B23">
        <w:t>=</w:t>
      </w:r>
      <w:r>
        <w:t>13462</w:t>
      </w:r>
      <w:r w:rsidRPr="005A3B23">
        <w:t>,</w:t>
      </w:r>
      <w:r>
        <w:t xml:space="preserve">0 </w:t>
      </w:r>
      <w:r w:rsidRPr="005A3B23">
        <w:t>м</w:t>
      </w:r>
      <w:r w:rsidRPr="005A3B23">
        <w:rPr>
          <w:vertAlign w:val="superscript"/>
        </w:rPr>
        <w:t>3</w:t>
      </w:r>
      <w:r w:rsidRPr="005A3B23">
        <w:t>/сут;</w:t>
      </w:r>
    </w:p>
    <w:p w:rsidR="009B422F" w:rsidRPr="005A3B23" w:rsidRDefault="009B422F" w:rsidP="00284DA9">
      <w:pPr>
        <w:numPr>
          <w:ilvl w:val="0"/>
          <w:numId w:val="53"/>
        </w:numPr>
        <w:tabs>
          <w:tab w:val="left" w:pos="1069"/>
        </w:tabs>
        <w:suppressAutoHyphens/>
        <w:ind w:left="0" w:right="-143" w:firstLine="709"/>
      </w:pPr>
      <w:r w:rsidRPr="005A3B23">
        <w:t xml:space="preserve">на расчетный срок </w:t>
      </w:r>
      <w:r w:rsidRPr="005A3B23">
        <w:rPr>
          <w:lang w:val="en-US"/>
        </w:rPr>
        <w:t>Q</w:t>
      </w:r>
      <w:r w:rsidRPr="005A3B23">
        <w:t>=</w:t>
      </w:r>
      <w:r>
        <w:t>30931</w:t>
      </w:r>
      <w:r w:rsidRPr="005A3B23">
        <w:t>,0</w:t>
      </w:r>
      <w:r>
        <w:t xml:space="preserve"> </w:t>
      </w:r>
      <w:r w:rsidRPr="005A3B23">
        <w:t>м</w:t>
      </w:r>
      <w:r w:rsidRPr="005A3B23">
        <w:rPr>
          <w:vertAlign w:val="superscript"/>
        </w:rPr>
        <w:t>3</w:t>
      </w:r>
      <w:r w:rsidRPr="005A3B23">
        <w:t xml:space="preserve">/сут. </w:t>
      </w:r>
    </w:p>
    <w:p w:rsidR="009B422F" w:rsidRPr="005A3B23" w:rsidRDefault="009B422F" w:rsidP="00BD3462">
      <w:pPr>
        <w:suppressAutoHyphens/>
        <w:ind w:right="-143"/>
      </w:pPr>
      <w:r w:rsidRPr="005A3B23">
        <w:t>по п. Верхнеадагуму:</w:t>
      </w:r>
    </w:p>
    <w:p w:rsidR="009B422F" w:rsidRPr="005A3B23" w:rsidRDefault="009B422F" w:rsidP="00284DA9">
      <w:pPr>
        <w:pStyle w:val="af8"/>
        <w:numPr>
          <w:ilvl w:val="0"/>
          <w:numId w:val="53"/>
        </w:numPr>
        <w:tabs>
          <w:tab w:val="left" w:pos="1069"/>
        </w:tabs>
        <w:suppressAutoHyphens/>
        <w:spacing w:after="0"/>
        <w:ind w:left="0" w:right="-143" w:firstLine="709"/>
        <w:jc w:val="left"/>
      </w:pPr>
      <w:r w:rsidRPr="005A3B23">
        <w:t xml:space="preserve">на современное состояние </w:t>
      </w:r>
      <w:r w:rsidRPr="005A3B23">
        <w:rPr>
          <w:lang w:val="en-US"/>
        </w:rPr>
        <w:t>Q</w:t>
      </w:r>
      <w:r w:rsidRPr="005A3B23">
        <w:t>=</w:t>
      </w:r>
      <w:r>
        <w:t>30</w:t>
      </w:r>
      <w:r w:rsidRPr="005A3B23">
        <w:t>,</w:t>
      </w:r>
      <w:r>
        <w:t xml:space="preserve">51 </w:t>
      </w:r>
      <w:r w:rsidRPr="005A3B23">
        <w:t>м</w:t>
      </w:r>
      <w:r w:rsidRPr="005A3B23">
        <w:rPr>
          <w:vertAlign w:val="superscript"/>
        </w:rPr>
        <w:t>3</w:t>
      </w:r>
      <w:r w:rsidRPr="005A3B23">
        <w:t>/сут.;</w:t>
      </w:r>
    </w:p>
    <w:p w:rsidR="009B422F" w:rsidRPr="005A3B23" w:rsidRDefault="009B422F" w:rsidP="00284DA9">
      <w:pPr>
        <w:numPr>
          <w:ilvl w:val="0"/>
          <w:numId w:val="53"/>
        </w:numPr>
        <w:tabs>
          <w:tab w:val="left" w:pos="1069"/>
        </w:tabs>
        <w:suppressAutoHyphens/>
        <w:ind w:left="0" w:right="-143" w:firstLine="709"/>
      </w:pPr>
      <w:r w:rsidRPr="005A3B23">
        <w:t xml:space="preserve">на расчетный срок </w:t>
      </w:r>
      <w:r w:rsidRPr="005A3B23">
        <w:rPr>
          <w:lang w:val="en-US"/>
        </w:rPr>
        <w:t>Q</w:t>
      </w:r>
      <w:r w:rsidRPr="005A3B23">
        <w:t>=</w:t>
      </w:r>
      <w:r>
        <w:t xml:space="preserve">102,96 </w:t>
      </w:r>
      <w:r w:rsidRPr="005A3B23">
        <w:t>м</w:t>
      </w:r>
      <w:r w:rsidRPr="005A3B23">
        <w:rPr>
          <w:vertAlign w:val="superscript"/>
        </w:rPr>
        <w:t>3</w:t>
      </w:r>
      <w:r w:rsidRPr="005A3B23">
        <w:t>/сут.</w:t>
      </w:r>
    </w:p>
    <w:p w:rsidR="009B422F" w:rsidRPr="005A3B23" w:rsidRDefault="009B422F" w:rsidP="00BD3462">
      <w:pPr>
        <w:pStyle w:val="af8"/>
        <w:spacing w:after="0"/>
        <w:ind w:left="0" w:right="-143"/>
        <w:rPr>
          <w:szCs w:val="24"/>
        </w:rPr>
      </w:pPr>
      <w:r w:rsidRPr="005A3B23">
        <w:rPr>
          <w:szCs w:val="24"/>
        </w:rPr>
        <w:t>Схема канализации определена рельефом местности и планируемой застройкой.</w:t>
      </w:r>
    </w:p>
    <w:p w:rsidR="009B422F" w:rsidRPr="005A3B23" w:rsidRDefault="009B422F" w:rsidP="00BD3462">
      <w:pPr>
        <w:pStyle w:val="af8"/>
        <w:spacing w:after="0"/>
        <w:ind w:left="0" w:right="-143"/>
        <w:rPr>
          <w:szCs w:val="24"/>
        </w:rPr>
      </w:pPr>
      <w:r w:rsidRPr="005A3B23">
        <w:rPr>
          <w:szCs w:val="24"/>
        </w:rPr>
        <w:t xml:space="preserve">С учетом инженерной подготовки территории проектом канализации в г. Крымске с целью уменьшения глубины заложения канализационных сетей запроектированы канализационные насосные станции перекачки в количестве </w:t>
      </w:r>
      <w:r>
        <w:rPr>
          <w:szCs w:val="24"/>
        </w:rPr>
        <w:t>27</w:t>
      </w:r>
      <w:r w:rsidRPr="005A3B23">
        <w:rPr>
          <w:szCs w:val="24"/>
        </w:rPr>
        <w:t xml:space="preserve"> штук.</w:t>
      </w:r>
    </w:p>
    <w:p w:rsidR="009B422F" w:rsidRPr="005A3B23" w:rsidRDefault="009B422F" w:rsidP="0001503B">
      <w:pPr>
        <w:pStyle w:val="af8"/>
        <w:spacing w:after="0"/>
        <w:ind w:left="0" w:right="-143"/>
        <w:rPr>
          <w:szCs w:val="24"/>
        </w:rPr>
      </w:pPr>
      <w:r w:rsidRPr="005A3B23">
        <w:rPr>
          <w:szCs w:val="24"/>
        </w:rPr>
        <w:t>Канализационные стоки самотечной сетью канализации отводятся в приемные резервуары проектируемых насосных станций перекачки и по напорн</w:t>
      </w:r>
      <w:r>
        <w:rPr>
          <w:szCs w:val="24"/>
        </w:rPr>
        <w:t>ым</w:t>
      </w:r>
      <w:r w:rsidRPr="005A3B23">
        <w:rPr>
          <w:szCs w:val="24"/>
        </w:rPr>
        <w:t xml:space="preserve"> коллект</w:t>
      </w:r>
      <w:r>
        <w:rPr>
          <w:szCs w:val="24"/>
        </w:rPr>
        <w:t>орам</w:t>
      </w:r>
      <w:r w:rsidRPr="005A3B23">
        <w:rPr>
          <w:szCs w:val="24"/>
        </w:rPr>
        <w:t xml:space="preserve"> в две нитки перекачиваются через камеру гашения на существующие очистные сооружения канализации. </w:t>
      </w:r>
    </w:p>
    <w:p w:rsidR="009B422F" w:rsidRDefault="009B422F" w:rsidP="0001503B">
      <w:pPr>
        <w:pStyle w:val="af8"/>
        <w:spacing w:after="0"/>
        <w:ind w:left="0" w:right="-143"/>
        <w:rPr>
          <w:szCs w:val="24"/>
        </w:rPr>
      </w:pPr>
      <w:r w:rsidRPr="005A3B23">
        <w:rPr>
          <w:szCs w:val="24"/>
        </w:rPr>
        <w:t>КНС</w:t>
      </w:r>
      <w:r>
        <w:rPr>
          <w:szCs w:val="24"/>
        </w:rPr>
        <w:t xml:space="preserve">№13 </w:t>
      </w:r>
      <w:r w:rsidRPr="005A3B23">
        <w:rPr>
          <w:szCs w:val="24"/>
        </w:rPr>
        <w:t>перекачивает стоки</w:t>
      </w:r>
      <w:r>
        <w:rPr>
          <w:szCs w:val="24"/>
        </w:rPr>
        <w:t xml:space="preserve"> из г. Крымска</w:t>
      </w:r>
      <w:r w:rsidRPr="005A3B23">
        <w:rPr>
          <w:szCs w:val="24"/>
        </w:rPr>
        <w:t xml:space="preserve"> по двум напорным коллекторам 2Ø</w:t>
      </w:r>
      <w:r>
        <w:rPr>
          <w:szCs w:val="24"/>
        </w:rPr>
        <w:t>6</w:t>
      </w:r>
      <w:r w:rsidRPr="005A3B23">
        <w:rPr>
          <w:szCs w:val="24"/>
        </w:rPr>
        <w:t>00мм на реконструируемые ОСК.</w:t>
      </w:r>
    </w:p>
    <w:p w:rsidR="009B422F" w:rsidRDefault="009B422F" w:rsidP="0001503B">
      <w:pPr>
        <w:pStyle w:val="af8"/>
        <w:spacing w:after="0"/>
        <w:ind w:left="0" w:right="-143"/>
        <w:rPr>
          <w:szCs w:val="24"/>
        </w:rPr>
      </w:pPr>
      <w:r>
        <w:rPr>
          <w:szCs w:val="24"/>
        </w:rPr>
        <w:t xml:space="preserve">Стоки от микрорайона </w:t>
      </w:r>
      <w:r w:rsidR="0001503B">
        <w:rPr>
          <w:szCs w:val="24"/>
        </w:rPr>
        <w:t>«</w:t>
      </w:r>
      <w:r>
        <w:rPr>
          <w:szCs w:val="24"/>
        </w:rPr>
        <w:t>Северный</w:t>
      </w:r>
      <w:r w:rsidR="0001503B">
        <w:rPr>
          <w:szCs w:val="24"/>
        </w:rPr>
        <w:t>»</w:t>
      </w:r>
      <w:r>
        <w:rPr>
          <w:szCs w:val="24"/>
        </w:rPr>
        <w:t xml:space="preserve"> </w:t>
      </w:r>
      <w:r w:rsidRPr="005A3B23">
        <w:rPr>
          <w:szCs w:val="24"/>
        </w:rPr>
        <w:t>КНС</w:t>
      </w:r>
      <w:r>
        <w:rPr>
          <w:szCs w:val="24"/>
        </w:rPr>
        <w:t xml:space="preserve"> </w:t>
      </w:r>
      <w:r w:rsidRPr="005A3B23">
        <w:rPr>
          <w:szCs w:val="24"/>
        </w:rPr>
        <w:t>перекачивает по двум напорным коллекторам 2Ø</w:t>
      </w:r>
      <w:r>
        <w:rPr>
          <w:szCs w:val="24"/>
        </w:rPr>
        <w:t>45</w:t>
      </w:r>
      <w:r w:rsidRPr="005A3B23">
        <w:rPr>
          <w:szCs w:val="24"/>
        </w:rPr>
        <w:t>0</w:t>
      </w:r>
      <w:r w:rsidR="0001503B">
        <w:rPr>
          <w:szCs w:val="24"/>
        </w:rPr>
        <w:t xml:space="preserve"> </w:t>
      </w:r>
      <w:r w:rsidRPr="005A3B23">
        <w:rPr>
          <w:szCs w:val="24"/>
        </w:rPr>
        <w:t>мм на реконструируемые ОСК.</w:t>
      </w:r>
    </w:p>
    <w:p w:rsidR="009B422F" w:rsidRPr="005A3B23" w:rsidRDefault="009B422F" w:rsidP="0001503B">
      <w:pPr>
        <w:pStyle w:val="af8"/>
        <w:spacing w:after="0"/>
        <w:ind w:left="0" w:right="-143"/>
        <w:rPr>
          <w:szCs w:val="24"/>
        </w:rPr>
      </w:pPr>
      <w:r w:rsidRPr="005A3B23">
        <w:rPr>
          <w:szCs w:val="24"/>
        </w:rPr>
        <w:t>Согласно техническим условиям существующие очистные сооружения имеют пропускную способность 45,00</w:t>
      </w:r>
      <w:r>
        <w:rPr>
          <w:szCs w:val="24"/>
        </w:rPr>
        <w:t xml:space="preserve"> </w:t>
      </w:r>
      <w:r w:rsidRPr="005A3B23">
        <w:rPr>
          <w:szCs w:val="24"/>
        </w:rPr>
        <w:t>тыс. м</w:t>
      </w:r>
      <w:r w:rsidRPr="0001503B">
        <w:rPr>
          <w:szCs w:val="24"/>
        </w:rPr>
        <w:t>3</w:t>
      </w:r>
      <w:r w:rsidRPr="005A3B23">
        <w:rPr>
          <w:szCs w:val="24"/>
        </w:rPr>
        <w:t>/ сут.</w:t>
      </w:r>
    </w:p>
    <w:p w:rsidR="0001503B" w:rsidRDefault="009B422F">
      <w:pPr>
        <w:rPr>
          <w:szCs w:val="24"/>
        </w:rPr>
      </w:pPr>
      <w:r w:rsidRPr="005A3B23">
        <w:rPr>
          <w:szCs w:val="24"/>
        </w:rPr>
        <w:t xml:space="preserve">Согласно расчету по проекту генплана количество стоков, поступающих на ОСК, составляет </w:t>
      </w:r>
      <w:r>
        <w:rPr>
          <w:szCs w:val="24"/>
        </w:rPr>
        <w:t>30</w:t>
      </w:r>
      <w:r w:rsidRPr="005A3B23">
        <w:rPr>
          <w:szCs w:val="24"/>
        </w:rPr>
        <w:t>,</w:t>
      </w:r>
      <w:r>
        <w:rPr>
          <w:szCs w:val="24"/>
        </w:rPr>
        <w:t xml:space="preserve">931 </w:t>
      </w:r>
      <w:r w:rsidRPr="005A3B23">
        <w:rPr>
          <w:szCs w:val="24"/>
        </w:rPr>
        <w:t>тыс. м</w:t>
      </w:r>
      <w:r w:rsidRPr="0001503B">
        <w:rPr>
          <w:szCs w:val="24"/>
        </w:rPr>
        <w:t>3</w:t>
      </w:r>
      <w:r w:rsidRPr="005A3B23">
        <w:rPr>
          <w:szCs w:val="24"/>
        </w:rPr>
        <w:t>/сут.</w:t>
      </w:r>
      <w:r>
        <w:rPr>
          <w:szCs w:val="24"/>
        </w:rPr>
        <w:t xml:space="preserve"> </w:t>
      </w:r>
      <w:r w:rsidRPr="005A3B23">
        <w:rPr>
          <w:szCs w:val="24"/>
        </w:rPr>
        <w:t xml:space="preserve">В связи с тем, что ОСК эксплуатировались на пропускную способность до </w:t>
      </w:r>
      <w:r>
        <w:rPr>
          <w:szCs w:val="24"/>
        </w:rPr>
        <w:t xml:space="preserve">5,9 </w:t>
      </w:r>
      <w:r w:rsidRPr="005A3B23">
        <w:rPr>
          <w:szCs w:val="24"/>
        </w:rPr>
        <w:t>тыс. м</w:t>
      </w:r>
      <w:r w:rsidRPr="0001503B">
        <w:rPr>
          <w:szCs w:val="24"/>
        </w:rPr>
        <w:t>3</w:t>
      </w:r>
      <w:r w:rsidRPr="005A3B23">
        <w:rPr>
          <w:szCs w:val="24"/>
        </w:rPr>
        <w:t>/сут, требуется реконструкция ОСК до расчетной мощности с модернизацией и переоснащением технологического оборудования.</w:t>
      </w:r>
      <w:r w:rsidR="0001503B">
        <w:rPr>
          <w:szCs w:val="24"/>
        </w:rPr>
        <w:br w:type="page"/>
      </w:r>
    </w:p>
    <w:p w:rsidR="0001503B" w:rsidRDefault="0001503B">
      <w:pPr>
        <w:rPr>
          <w:szCs w:val="24"/>
        </w:rPr>
        <w:sectPr w:rsidR="0001503B" w:rsidSect="00D43260">
          <w:pgSz w:w="11907" w:h="16840" w:code="9"/>
          <w:pgMar w:top="851" w:right="709" w:bottom="992" w:left="1418" w:header="284" w:footer="680" w:gutter="0"/>
          <w:cols w:space="720"/>
          <w:titlePg/>
        </w:sectPr>
      </w:pPr>
    </w:p>
    <w:p w:rsidR="0001503B" w:rsidRPr="0001503B" w:rsidRDefault="0001503B" w:rsidP="00AA6D39">
      <w:pPr>
        <w:pStyle w:val="af8"/>
        <w:spacing w:line="240" w:lineRule="auto"/>
        <w:ind w:right="141" w:firstLine="0"/>
        <w:jc w:val="center"/>
      </w:pPr>
      <w:r w:rsidRPr="0001503B">
        <w:lastRenderedPageBreak/>
        <w:t>Данные по водоотведению г. Крымск</w:t>
      </w:r>
    </w:p>
    <w:p w:rsidR="0001503B" w:rsidRPr="00382DC4" w:rsidRDefault="0001503B" w:rsidP="00AA6D39">
      <w:pPr>
        <w:pStyle w:val="af8"/>
        <w:spacing w:after="0" w:line="240" w:lineRule="auto"/>
        <w:ind w:left="284" w:right="-29" w:firstLine="425"/>
        <w:jc w:val="right"/>
        <w:rPr>
          <w:b/>
        </w:rPr>
      </w:pPr>
      <w:r w:rsidRPr="00382DC4">
        <w:t xml:space="preserve">Таблица </w:t>
      </w:r>
      <w:r w:rsidR="005147BB">
        <w:t>62</w:t>
      </w:r>
    </w:p>
    <w:tbl>
      <w:tblPr>
        <w:tblW w:w="4975" w:type="pct"/>
        <w:tblBorders>
          <w:top w:val="single" w:sz="4" w:space="0" w:color="auto"/>
          <w:left w:val="single" w:sz="4" w:space="0" w:color="auto"/>
          <w:bottom w:val="single" w:sz="4" w:space="0" w:color="auto"/>
          <w:right w:val="single" w:sz="4" w:space="0" w:color="auto"/>
        </w:tblBorders>
        <w:tblLook w:val="0000"/>
      </w:tblPr>
      <w:tblGrid>
        <w:gridCol w:w="816"/>
        <w:gridCol w:w="5804"/>
        <w:gridCol w:w="896"/>
        <w:gridCol w:w="1075"/>
        <w:gridCol w:w="1302"/>
        <w:gridCol w:w="1529"/>
        <w:gridCol w:w="1078"/>
        <w:gridCol w:w="1196"/>
        <w:gridCol w:w="1441"/>
      </w:tblGrid>
      <w:tr w:rsidR="0001503B" w:rsidTr="0001503B">
        <w:trPr>
          <w:cantSplit/>
        </w:trPr>
        <w:tc>
          <w:tcPr>
            <w:tcW w:w="270"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 п/п</w:t>
            </w:r>
          </w:p>
        </w:tc>
        <w:tc>
          <w:tcPr>
            <w:tcW w:w="1917"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Наименование потребителя</w:t>
            </w:r>
          </w:p>
        </w:tc>
        <w:tc>
          <w:tcPr>
            <w:tcW w:w="296"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Ед. изм.</w:t>
            </w:r>
          </w:p>
        </w:tc>
        <w:tc>
          <w:tcPr>
            <w:tcW w:w="1289" w:type="pct"/>
            <w:gridSpan w:val="3"/>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Современное состояние</w:t>
            </w:r>
          </w:p>
        </w:tc>
        <w:tc>
          <w:tcPr>
            <w:tcW w:w="1228" w:type="pct"/>
            <w:gridSpan w:val="3"/>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Расчетный срок 2033</w:t>
            </w:r>
            <w:r>
              <w:rPr>
                <w:sz w:val="24"/>
                <w:szCs w:val="24"/>
              </w:rPr>
              <w:t xml:space="preserve"> </w:t>
            </w:r>
            <w:r w:rsidRPr="0001503B">
              <w:rPr>
                <w:sz w:val="24"/>
                <w:szCs w:val="24"/>
              </w:rPr>
              <w:t xml:space="preserve">г. </w:t>
            </w:r>
          </w:p>
        </w:tc>
      </w:tr>
      <w:tr w:rsidR="0001503B" w:rsidTr="0001503B">
        <w:trPr>
          <w:cantSplit/>
          <w:trHeight w:val="1737"/>
        </w:trPr>
        <w:tc>
          <w:tcPr>
            <w:tcW w:w="270"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1917"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296"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5"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Количество потребителей, чел.</w:t>
            </w:r>
          </w:p>
        </w:tc>
        <w:tc>
          <w:tcPr>
            <w:tcW w:w="430"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Норма водоотведения, л/с</w:t>
            </w:r>
          </w:p>
        </w:tc>
        <w:tc>
          <w:tcPr>
            <w:tcW w:w="505"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Суточный расход, м</w:t>
            </w:r>
            <w:r w:rsidRPr="0001503B">
              <w:rPr>
                <w:sz w:val="24"/>
                <w:szCs w:val="24"/>
                <w:vertAlign w:val="superscript"/>
              </w:rPr>
              <w:t>3</w:t>
            </w:r>
            <w:r w:rsidRPr="0001503B">
              <w:rPr>
                <w:sz w:val="24"/>
                <w:szCs w:val="24"/>
              </w:rPr>
              <w:t>/сут</w:t>
            </w:r>
          </w:p>
        </w:tc>
        <w:tc>
          <w:tcPr>
            <w:tcW w:w="356"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Количество потребителей, чел.</w:t>
            </w:r>
          </w:p>
        </w:tc>
        <w:tc>
          <w:tcPr>
            <w:tcW w:w="395"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Норма водоотведения, л/с</w:t>
            </w:r>
          </w:p>
        </w:tc>
        <w:tc>
          <w:tcPr>
            <w:tcW w:w="477"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Суточный расход, м</w:t>
            </w:r>
            <w:r w:rsidRPr="0001503B">
              <w:rPr>
                <w:sz w:val="24"/>
                <w:szCs w:val="24"/>
                <w:vertAlign w:val="superscript"/>
              </w:rPr>
              <w:t>3</w:t>
            </w:r>
            <w:r w:rsidRPr="0001503B">
              <w:rPr>
                <w:sz w:val="24"/>
                <w:szCs w:val="24"/>
              </w:rPr>
              <w:t>/сут</w:t>
            </w:r>
          </w:p>
        </w:tc>
      </w:tr>
      <w:tr w:rsidR="0001503B" w:rsidTr="0001503B">
        <w:trPr>
          <w:cantSplit/>
          <w:trHeight w:val="884"/>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1</w:t>
            </w: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Застройка зданиями, оборудованными внутренним водопроводом, канализацией и централизованным горячим водоснабжением</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Чел</w:t>
            </w: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23400</w:t>
            </w: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230</w:t>
            </w: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5382,0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27920</w:t>
            </w: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280</w:t>
            </w: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10000,17</w:t>
            </w:r>
          </w:p>
        </w:tc>
      </w:tr>
      <w:tr w:rsidR="0001503B" w:rsidTr="0001503B">
        <w:trPr>
          <w:cantSplit/>
          <w:trHeight w:val="733"/>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2</w:t>
            </w: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Застройка зданиями, оборудованными внутренним водопроводом, канализацией и отоплением от АГВ</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Чел</w:t>
            </w: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34300</w:t>
            </w: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130</w:t>
            </w: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4459,0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40580</w:t>
            </w: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230</w:t>
            </w: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12133,42</w:t>
            </w:r>
          </w:p>
        </w:tc>
      </w:tr>
      <w:tr w:rsidR="0001503B" w:rsidTr="0001503B">
        <w:trPr>
          <w:trHeight w:val="285"/>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p>
        </w:tc>
        <w:tc>
          <w:tcPr>
            <w:tcW w:w="191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rPr>
                <w:b/>
                <w:sz w:val="24"/>
                <w:szCs w:val="24"/>
              </w:rPr>
            </w:pPr>
            <w:r w:rsidRPr="0001503B">
              <w:rPr>
                <w:b/>
                <w:sz w:val="24"/>
                <w:szCs w:val="24"/>
              </w:rPr>
              <w:t>Итого:</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r w:rsidRPr="0001503B">
              <w:rPr>
                <w:b/>
                <w:sz w:val="24"/>
                <w:szCs w:val="24"/>
              </w:rPr>
              <w:t>9841,0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r w:rsidRPr="0001503B">
              <w:rPr>
                <w:b/>
                <w:sz w:val="24"/>
                <w:szCs w:val="24"/>
              </w:rPr>
              <w:t>22133,59</w:t>
            </w:r>
          </w:p>
        </w:tc>
      </w:tr>
      <w:tr w:rsidR="0001503B" w:rsidTr="0001503B">
        <w:trPr>
          <w:trHeight w:val="401"/>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p>
        </w:tc>
        <w:tc>
          <w:tcPr>
            <w:tcW w:w="191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rPr>
                <w:sz w:val="24"/>
                <w:szCs w:val="24"/>
              </w:rPr>
            </w:pPr>
            <w:r w:rsidRPr="0001503B">
              <w:rPr>
                <w:sz w:val="24"/>
                <w:szCs w:val="24"/>
              </w:rPr>
              <w:t>Неучтенные расходы 10% от коммунально-бытовых секторов</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Cs/>
                <w:sz w:val="24"/>
                <w:szCs w:val="24"/>
              </w:rPr>
            </w:pPr>
            <w:r w:rsidRPr="0001503B">
              <w:rPr>
                <w:sz w:val="24"/>
                <w:szCs w:val="24"/>
              </w:rPr>
              <w:t>984,1</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2213,36</w:t>
            </w:r>
          </w:p>
        </w:tc>
      </w:tr>
      <w:tr w:rsidR="0001503B" w:rsidTr="0001503B">
        <w:trPr>
          <w:trHeight w:val="509"/>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3</w:t>
            </w: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Прачечная кг/белья/смену</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200</w:t>
            </w: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75</w:t>
            </w: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15,0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7535</w:t>
            </w: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75</w:t>
            </w: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565,13</w:t>
            </w:r>
          </w:p>
        </w:tc>
      </w:tr>
      <w:tr w:rsidR="0001503B" w:rsidTr="0001503B">
        <w:trPr>
          <w:trHeight w:val="561"/>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4</w:t>
            </w: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Промпредприятия (25% от объема воды хозпитьевого водопотребл.)</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м</w:t>
            </w:r>
            <w:r w:rsidRPr="0001503B">
              <w:rPr>
                <w:sz w:val="24"/>
                <w:szCs w:val="24"/>
                <w:vertAlign w:val="superscript"/>
              </w:rPr>
              <w:t>2</w:t>
            </w: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2460,0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5533,40</w:t>
            </w:r>
          </w:p>
        </w:tc>
      </w:tr>
      <w:tr w:rsidR="0001503B" w:rsidTr="0001503B">
        <w:trPr>
          <w:trHeight w:val="228"/>
        </w:trPr>
        <w:tc>
          <w:tcPr>
            <w:tcW w:w="27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5</w:t>
            </w:r>
          </w:p>
        </w:tc>
        <w:tc>
          <w:tcPr>
            <w:tcW w:w="191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rPr>
                <w:sz w:val="24"/>
                <w:szCs w:val="24"/>
              </w:rPr>
            </w:pPr>
            <w:r w:rsidRPr="0001503B">
              <w:rPr>
                <w:sz w:val="24"/>
                <w:szCs w:val="24"/>
              </w:rPr>
              <w:t xml:space="preserve">  Гостиница</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мест</w:t>
            </w: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408</w:t>
            </w: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250</w:t>
            </w: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102,0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558</w:t>
            </w: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250</w:t>
            </w: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139,50</w:t>
            </w:r>
          </w:p>
        </w:tc>
      </w:tr>
      <w:tr w:rsidR="0001503B" w:rsidTr="0001503B">
        <w:trPr>
          <w:trHeight w:val="228"/>
        </w:trPr>
        <w:tc>
          <w:tcPr>
            <w:tcW w:w="27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6</w:t>
            </w: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Спортивный комплекс с плавательным бассейном м</w:t>
            </w:r>
            <w:r w:rsidRPr="0001503B">
              <w:rPr>
                <w:sz w:val="24"/>
                <w:szCs w:val="24"/>
                <w:vertAlign w:val="superscript"/>
              </w:rPr>
              <w:t>2</w:t>
            </w:r>
            <w:r w:rsidRPr="0001503B">
              <w:rPr>
                <w:sz w:val="24"/>
                <w:szCs w:val="24"/>
              </w:rPr>
              <w:t>зеркала/ воды</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м</w:t>
            </w:r>
            <w:r w:rsidRPr="0001503B">
              <w:rPr>
                <w:sz w:val="24"/>
                <w:szCs w:val="24"/>
                <w:vertAlign w:val="superscript"/>
              </w:rPr>
              <w:t>2</w:t>
            </w: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300</w:t>
            </w: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60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1730</w:t>
            </w: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346,0</w:t>
            </w:r>
          </w:p>
        </w:tc>
      </w:tr>
      <w:tr w:rsidR="0001503B" w:rsidTr="0001503B">
        <w:trPr>
          <w:trHeight w:val="414"/>
        </w:trPr>
        <w:tc>
          <w:tcPr>
            <w:tcW w:w="270"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p>
        </w:tc>
        <w:tc>
          <w:tcPr>
            <w:tcW w:w="1917"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b/>
                <w:sz w:val="24"/>
                <w:szCs w:val="24"/>
              </w:rPr>
            </w:pPr>
            <w:r w:rsidRPr="0001503B">
              <w:rPr>
                <w:b/>
                <w:sz w:val="24"/>
                <w:szCs w:val="24"/>
              </w:rPr>
              <w:t>Всего:</w:t>
            </w:r>
          </w:p>
        </w:tc>
        <w:tc>
          <w:tcPr>
            <w:tcW w:w="29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p>
        </w:tc>
        <w:tc>
          <w:tcPr>
            <w:tcW w:w="35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50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r w:rsidRPr="0001503B">
              <w:rPr>
                <w:b/>
                <w:sz w:val="24"/>
                <w:szCs w:val="24"/>
              </w:rPr>
              <w:t>13462,0</w:t>
            </w:r>
          </w:p>
        </w:tc>
        <w:tc>
          <w:tcPr>
            <w:tcW w:w="35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r w:rsidRPr="0001503B">
              <w:rPr>
                <w:b/>
                <w:sz w:val="24"/>
                <w:szCs w:val="24"/>
              </w:rPr>
              <w:t>30931,0</w:t>
            </w:r>
          </w:p>
        </w:tc>
      </w:tr>
    </w:tbl>
    <w:p w:rsidR="0001503B" w:rsidRDefault="0001503B">
      <w:r>
        <w:br w:type="page"/>
      </w:r>
    </w:p>
    <w:p w:rsidR="0001503B" w:rsidRDefault="0001503B" w:rsidP="0001503B">
      <w:pPr>
        <w:pStyle w:val="af8"/>
        <w:spacing w:line="240" w:lineRule="auto"/>
        <w:ind w:right="141" w:firstLine="0"/>
      </w:pPr>
    </w:p>
    <w:p w:rsidR="0001503B" w:rsidRPr="0001503B" w:rsidRDefault="0001503B" w:rsidP="0001503B">
      <w:pPr>
        <w:pStyle w:val="af8"/>
        <w:spacing w:line="240" w:lineRule="auto"/>
        <w:ind w:right="141" w:firstLine="0"/>
        <w:jc w:val="center"/>
      </w:pPr>
      <w:r w:rsidRPr="0001503B">
        <w:t>Данные по водоотведению п. Верхнеадагум</w:t>
      </w:r>
    </w:p>
    <w:p w:rsidR="0001503B" w:rsidRPr="0001503B" w:rsidRDefault="0001503B" w:rsidP="0001503B">
      <w:pPr>
        <w:pStyle w:val="af8"/>
        <w:spacing w:after="0" w:line="240" w:lineRule="auto"/>
        <w:ind w:left="284" w:right="-29" w:firstLine="425"/>
        <w:jc w:val="right"/>
      </w:pPr>
      <w:r w:rsidRPr="0001503B">
        <w:t xml:space="preserve">Таблица </w:t>
      </w:r>
      <w:r w:rsidR="005147BB">
        <w:t>63</w:t>
      </w:r>
    </w:p>
    <w:tbl>
      <w:tblPr>
        <w:tblW w:w="5011" w:type="pct"/>
        <w:tblBorders>
          <w:top w:val="single" w:sz="4" w:space="0" w:color="auto"/>
          <w:left w:val="single" w:sz="4" w:space="0" w:color="auto"/>
          <w:bottom w:val="single" w:sz="4" w:space="0" w:color="auto"/>
          <w:right w:val="single" w:sz="4" w:space="0" w:color="auto"/>
        </w:tblBorders>
        <w:tblLook w:val="0000"/>
      </w:tblPr>
      <w:tblGrid>
        <w:gridCol w:w="959"/>
        <w:gridCol w:w="5806"/>
        <w:gridCol w:w="909"/>
        <w:gridCol w:w="1089"/>
        <w:gridCol w:w="1186"/>
        <w:gridCol w:w="1546"/>
        <w:gridCol w:w="1092"/>
        <w:gridCol w:w="1211"/>
        <w:gridCol w:w="1448"/>
      </w:tblGrid>
      <w:tr w:rsidR="0001503B" w:rsidRPr="0001503B" w:rsidTr="0001503B">
        <w:trPr>
          <w:cantSplit/>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 п/п</w:t>
            </w:r>
          </w:p>
        </w:tc>
        <w:tc>
          <w:tcPr>
            <w:tcW w:w="1904"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Наименование потребителя</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Ед. изм.</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Современное состояние</w:t>
            </w: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Расчетный срок 2033</w:t>
            </w:r>
            <w:r>
              <w:rPr>
                <w:sz w:val="24"/>
                <w:szCs w:val="24"/>
              </w:rPr>
              <w:t xml:space="preserve"> </w:t>
            </w:r>
            <w:r w:rsidRPr="0001503B">
              <w:rPr>
                <w:sz w:val="24"/>
                <w:szCs w:val="24"/>
              </w:rPr>
              <w:t xml:space="preserve">г. </w:t>
            </w:r>
          </w:p>
        </w:tc>
      </w:tr>
      <w:tr w:rsidR="0001503B" w:rsidRPr="0001503B" w:rsidTr="0001503B">
        <w:trPr>
          <w:cantSplit/>
          <w:trHeight w:val="1737"/>
        </w:trPr>
        <w:tc>
          <w:tcPr>
            <w:tcW w:w="315"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1904"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298" w:type="pct"/>
            <w:vMerge/>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7"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Количество потребителей, чел.</w:t>
            </w:r>
          </w:p>
        </w:tc>
        <w:tc>
          <w:tcPr>
            <w:tcW w:w="389"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Норма водоотведения, л/с</w:t>
            </w:r>
          </w:p>
        </w:tc>
        <w:tc>
          <w:tcPr>
            <w:tcW w:w="506"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Суточный расход, м</w:t>
            </w:r>
            <w:r w:rsidRPr="0001503B">
              <w:rPr>
                <w:sz w:val="24"/>
                <w:szCs w:val="24"/>
                <w:vertAlign w:val="superscript"/>
              </w:rPr>
              <w:t>3</w:t>
            </w:r>
            <w:r w:rsidRPr="0001503B">
              <w:rPr>
                <w:sz w:val="24"/>
                <w:szCs w:val="24"/>
              </w:rPr>
              <w:t>/сут</w:t>
            </w:r>
          </w:p>
        </w:tc>
        <w:tc>
          <w:tcPr>
            <w:tcW w:w="358"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Количество потребителей, чел.</w:t>
            </w:r>
          </w:p>
        </w:tc>
        <w:tc>
          <w:tcPr>
            <w:tcW w:w="397"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Норма водоотведения, л/с</w:t>
            </w:r>
          </w:p>
        </w:tc>
        <w:tc>
          <w:tcPr>
            <w:tcW w:w="475" w:type="pct"/>
            <w:tcBorders>
              <w:top w:val="single" w:sz="4" w:space="0" w:color="auto"/>
              <w:left w:val="single" w:sz="4" w:space="0" w:color="auto"/>
              <w:bottom w:val="single" w:sz="4" w:space="0" w:color="auto"/>
              <w:right w:val="single" w:sz="4" w:space="0" w:color="auto"/>
            </w:tcBorders>
            <w:textDirection w:val="btLr"/>
            <w:vAlign w:val="center"/>
          </w:tcPr>
          <w:p w:rsidR="0001503B" w:rsidRPr="0001503B" w:rsidRDefault="0001503B" w:rsidP="0001503B">
            <w:pPr>
              <w:spacing w:line="240" w:lineRule="auto"/>
              <w:ind w:right="-1" w:firstLine="0"/>
              <w:jc w:val="center"/>
              <w:rPr>
                <w:sz w:val="24"/>
                <w:szCs w:val="24"/>
              </w:rPr>
            </w:pPr>
            <w:r w:rsidRPr="0001503B">
              <w:rPr>
                <w:sz w:val="24"/>
                <w:szCs w:val="24"/>
              </w:rPr>
              <w:t>Суточный расход, м</w:t>
            </w:r>
            <w:r w:rsidRPr="0001503B">
              <w:rPr>
                <w:sz w:val="24"/>
                <w:szCs w:val="24"/>
                <w:vertAlign w:val="superscript"/>
              </w:rPr>
              <w:t>3</w:t>
            </w:r>
            <w:r w:rsidRPr="0001503B">
              <w:rPr>
                <w:sz w:val="24"/>
                <w:szCs w:val="24"/>
              </w:rPr>
              <w:t>/сут</w:t>
            </w:r>
          </w:p>
        </w:tc>
      </w:tr>
      <w:tr w:rsidR="0001503B" w:rsidRPr="0001503B" w:rsidTr="0001503B">
        <w:trPr>
          <w:cantSplit/>
          <w:trHeight w:val="733"/>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1</w:t>
            </w:r>
          </w:p>
        </w:tc>
        <w:tc>
          <w:tcPr>
            <w:tcW w:w="1904"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Застройка зданиями,</w:t>
            </w:r>
          </w:p>
          <w:p w:rsidR="0001503B" w:rsidRPr="0001503B" w:rsidRDefault="0001503B" w:rsidP="0001503B">
            <w:pPr>
              <w:spacing w:line="240" w:lineRule="auto"/>
              <w:ind w:right="-1" w:firstLine="0"/>
              <w:rPr>
                <w:sz w:val="24"/>
                <w:szCs w:val="24"/>
              </w:rPr>
            </w:pPr>
            <w:r w:rsidRPr="0001503B">
              <w:rPr>
                <w:sz w:val="24"/>
                <w:szCs w:val="24"/>
              </w:rPr>
              <w:t>оборудованными  внутренним водопроводом, канализацией и отоплением от АГВ</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Чел</w:t>
            </w: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174</w:t>
            </w: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130</w:t>
            </w: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22,6</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326</w:t>
            </w: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230</w:t>
            </w: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74,98</w:t>
            </w:r>
          </w:p>
        </w:tc>
      </w:tr>
      <w:tr w:rsidR="0001503B" w:rsidRPr="0001503B" w:rsidTr="0001503B">
        <w:trPr>
          <w:trHeight w:val="285"/>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p>
        </w:tc>
        <w:tc>
          <w:tcPr>
            <w:tcW w:w="1904"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rPr>
                <w:b/>
                <w:sz w:val="24"/>
                <w:szCs w:val="24"/>
              </w:rPr>
            </w:pPr>
            <w:r w:rsidRPr="0001503B">
              <w:rPr>
                <w:b/>
                <w:sz w:val="24"/>
                <w:szCs w:val="24"/>
              </w:rPr>
              <w:t>Итого:</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r w:rsidRPr="0001503B">
              <w:rPr>
                <w:b/>
                <w:sz w:val="24"/>
                <w:szCs w:val="24"/>
              </w:rPr>
              <w:t>22,6</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r w:rsidRPr="0001503B">
              <w:rPr>
                <w:b/>
                <w:sz w:val="24"/>
                <w:szCs w:val="24"/>
              </w:rPr>
              <w:t>74,98</w:t>
            </w:r>
          </w:p>
        </w:tc>
      </w:tr>
      <w:tr w:rsidR="0001503B" w:rsidRPr="0001503B" w:rsidTr="0001503B">
        <w:trPr>
          <w:trHeight w:val="401"/>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p>
        </w:tc>
        <w:tc>
          <w:tcPr>
            <w:tcW w:w="1904"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rPr>
                <w:sz w:val="24"/>
                <w:szCs w:val="24"/>
              </w:rPr>
            </w:pPr>
            <w:r w:rsidRPr="0001503B">
              <w:rPr>
                <w:sz w:val="24"/>
                <w:szCs w:val="24"/>
              </w:rPr>
              <w:t>Неучтенные расходы 10% от коммунально-бытовых секторов</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Cs/>
                <w:sz w:val="24"/>
                <w:szCs w:val="24"/>
              </w:rPr>
            </w:pPr>
            <w:r w:rsidRPr="0001503B">
              <w:rPr>
                <w:bCs/>
                <w:sz w:val="24"/>
                <w:szCs w:val="24"/>
              </w:rPr>
              <w:t>2,26</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7,50</w:t>
            </w:r>
          </w:p>
        </w:tc>
      </w:tr>
      <w:tr w:rsidR="0001503B" w:rsidRPr="0001503B" w:rsidTr="0001503B">
        <w:trPr>
          <w:trHeight w:val="561"/>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2</w:t>
            </w:r>
          </w:p>
        </w:tc>
        <w:tc>
          <w:tcPr>
            <w:tcW w:w="1904"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Промпредприятия (25% от объема воды хозпитьевого водопотребл.)</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2,62</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18,75</w:t>
            </w:r>
          </w:p>
        </w:tc>
      </w:tr>
      <w:tr w:rsidR="0001503B" w:rsidRPr="0001503B" w:rsidTr="0001503B">
        <w:trPr>
          <w:trHeight w:val="561"/>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jc w:val="center"/>
              <w:rPr>
                <w:sz w:val="24"/>
                <w:szCs w:val="24"/>
              </w:rPr>
            </w:pPr>
            <w:r w:rsidRPr="0001503B">
              <w:rPr>
                <w:sz w:val="24"/>
                <w:szCs w:val="24"/>
              </w:rPr>
              <w:t>3</w:t>
            </w:r>
          </w:p>
        </w:tc>
        <w:tc>
          <w:tcPr>
            <w:tcW w:w="1904"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r w:rsidRPr="0001503B">
              <w:rPr>
                <w:sz w:val="24"/>
                <w:szCs w:val="24"/>
              </w:rPr>
              <w:t>Прачечная кг/белья/смену</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кг</w:t>
            </w: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w:t>
            </w: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23</w:t>
            </w: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r w:rsidRPr="0001503B">
              <w:rPr>
                <w:sz w:val="24"/>
                <w:szCs w:val="24"/>
              </w:rPr>
              <w:t>75</w:t>
            </w: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sz w:val="24"/>
                <w:szCs w:val="24"/>
              </w:rPr>
            </w:pPr>
            <w:r w:rsidRPr="0001503B">
              <w:rPr>
                <w:sz w:val="24"/>
                <w:szCs w:val="24"/>
              </w:rPr>
              <w:t>1,73</w:t>
            </w:r>
          </w:p>
        </w:tc>
      </w:tr>
      <w:tr w:rsidR="0001503B" w:rsidRPr="0001503B" w:rsidTr="0001503B">
        <w:trPr>
          <w:trHeight w:val="304"/>
        </w:trPr>
        <w:tc>
          <w:tcPr>
            <w:tcW w:w="315"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sz w:val="24"/>
                <w:szCs w:val="24"/>
              </w:rPr>
            </w:pPr>
          </w:p>
        </w:tc>
        <w:tc>
          <w:tcPr>
            <w:tcW w:w="1904" w:type="pct"/>
            <w:tcBorders>
              <w:top w:val="single" w:sz="4" w:space="0" w:color="auto"/>
              <w:left w:val="single" w:sz="4" w:space="0" w:color="auto"/>
              <w:bottom w:val="single" w:sz="4" w:space="0" w:color="auto"/>
              <w:right w:val="single" w:sz="4" w:space="0" w:color="auto"/>
            </w:tcBorders>
          </w:tcPr>
          <w:p w:rsidR="0001503B" w:rsidRPr="0001503B" w:rsidRDefault="0001503B" w:rsidP="0001503B">
            <w:pPr>
              <w:spacing w:line="240" w:lineRule="auto"/>
              <w:ind w:right="-1" w:firstLine="0"/>
              <w:rPr>
                <w:b/>
                <w:sz w:val="24"/>
                <w:szCs w:val="24"/>
              </w:rPr>
            </w:pPr>
            <w:r w:rsidRPr="0001503B">
              <w:rPr>
                <w:b/>
                <w:sz w:val="24"/>
                <w:szCs w:val="24"/>
              </w:rPr>
              <w:t>Всего:</w:t>
            </w:r>
          </w:p>
        </w:tc>
        <w:tc>
          <w:tcPr>
            <w:tcW w:w="29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sz w:val="24"/>
                <w:szCs w:val="24"/>
              </w:rPr>
            </w:pPr>
          </w:p>
        </w:tc>
        <w:tc>
          <w:tcPr>
            <w:tcW w:w="506"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r w:rsidRPr="0001503B">
              <w:rPr>
                <w:b/>
                <w:sz w:val="24"/>
                <w:szCs w:val="24"/>
              </w:rPr>
              <w:t>30,51</w:t>
            </w:r>
          </w:p>
        </w:tc>
        <w:tc>
          <w:tcPr>
            <w:tcW w:w="358"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23" w:firstLine="0"/>
              <w:jc w:val="center"/>
              <w:rPr>
                <w:b/>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rsidR="0001503B" w:rsidRPr="0001503B" w:rsidRDefault="0001503B" w:rsidP="0001503B">
            <w:pPr>
              <w:spacing w:line="240" w:lineRule="auto"/>
              <w:ind w:right="-1" w:firstLine="0"/>
              <w:jc w:val="center"/>
              <w:rPr>
                <w:b/>
                <w:sz w:val="24"/>
                <w:szCs w:val="24"/>
              </w:rPr>
            </w:pPr>
            <w:r w:rsidRPr="0001503B">
              <w:rPr>
                <w:b/>
                <w:sz w:val="24"/>
                <w:szCs w:val="24"/>
              </w:rPr>
              <w:t>102,96</w:t>
            </w:r>
          </w:p>
        </w:tc>
      </w:tr>
    </w:tbl>
    <w:p w:rsidR="0001503B" w:rsidRDefault="0001503B" w:rsidP="0001503B">
      <w:pPr>
        <w:pStyle w:val="af8"/>
        <w:spacing w:line="240" w:lineRule="auto"/>
        <w:ind w:right="141" w:firstLine="0"/>
      </w:pPr>
    </w:p>
    <w:p w:rsidR="0001503B" w:rsidRDefault="0001503B">
      <w:pPr>
        <w:rPr>
          <w:szCs w:val="24"/>
        </w:rPr>
      </w:pPr>
    </w:p>
    <w:p w:rsidR="0001503B" w:rsidRDefault="0001503B">
      <w:pPr>
        <w:rPr>
          <w:szCs w:val="24"/>
        </w:rPr>
      </w:pPr>
    </w:p>
    <w:p w:rsidR="0001503B" w:rsidRDefault="0001503B">
      <w:pPr>
        <w:rPr>
          <w:szCs w:val="24"/>
        </w:rPr>
        <w:sectPr w:rsidR="0001503B" w:rsidSect="0001503B">
          <w:pgSz w:w="16840" w:h="11907" w:orient="landscape" w:code="9"/>
          <w:pgMar w:top="709" w:right="992" w:bottom="1418" w:left="851" w:header="284" w:footer="680" w:gutter="0"/>
          <w:cols w:space="720"/>
          <w:titlePg/>
        </w:sectPr>
      </w:pPr>
    </w:p>
    <w:p w:rsidR="009B422F" w:rsidRPr="005A3B23" w:rsidRDefault="009B422F" w:rsidP="00AA6D39">
      <w:pPr>
        <w:pStyle w:val="af8"/>
        <w:spacing w:after="0"/>
        <w:ind w:left="0" w:right="-143" w:firstLine="708"/>
        <w:rPr>
          <w:szCs w:val="24"/>
        </w:rPr>
      </w:pPr>
      <w:r w:rsidRPr="005A3B23">
        <w:rPr>
          <w:szCs w:val="24"/>
        </w:rPr>
        <w:lastRenderedPageBreak/>
        <w:t>Сброс очищенных сточных вод принят в Сбросной канал Варнавинского водохранилища.</w:t>
      </w:r>
    </w:p>
    <w:p w:rsidR="009B422F" w:rsidRPr="005A3B23" w:rsidRDefault="009B422F" w:rsidP="00AA6D39">
      <w:pPr>
        <w:pStyle w:val="af8"/>
        <w:spacing w:after="0"/>
        <w:ind w:left="0" w:right="-143" w:firstLine="708"/>
        <w:rPr>
          <w:szCs w:val="24"/>
        </w:rPr>
      </w:pPr>
      <w:r w:rsidRPr="005A3B23">
        <w:rPr>
          <w:szCs w:val="24"/>
        </w:rPr>
        <w:t xml:space="preserve">Канализационные стоки от жилья и общественных зданий х. Верхнеадагума, предлагается отводить </w:t>
      </w:r>
      <w:r>
        <w:rPr>
          <w:szCs w:val="24"/>
        </w:rPr>
        <w:t>в канализационную сеть города Крымска.</w:t>
      </w:r>
    </w:p>
    <w:p w:rsidR="009B422F" w:rsidRPr="005A3B23" w:rsidRDefault="009B422F" w:rsidP="00AA6D39">
      <w:pPr>
        <w:pStyle w:val="af8"/>
        <w:spacing w:after="0"/>
        <w:ind w:left="0" w:right="-143" w:firstLine="708"/>
        <w:rPr>
          <w:szCs w:val="24"/>
        </w:rPr>
      </w:pPr>
      <w:r w:rsidRPr="005A3B23">
        <w:rPr>
          <w:szCs w:val="24"/>
        </w:rPr>
        <w:t xml:space="preserve">Для очистки коммунальных и близких по составу сточных вод рекомендуются станции полной заводской готовности в контейнерно-блочном исполнении, </w:t>
      </w:r>
      <w:r>
        <w:rPr>
          <w:szCs w:val="24"/>
        </w:rPr>
        <w:t>имеющие</w:t>
      </w:r>
      <w:r w:rsidRPr="005A3B23">
        <w:rPr>
          <w:szCs w:val="24"/>
        </w:rPr>
        <w:t xml:space="preserve"> сертификат соответствия.</w:t>
      </w:r>
      <w:r>
        <w:rPr>
          <w:szCs w:val="24"/>
        </w:rPr>
        <w:t xml:space="preserve"> </w:t>
      </w:r>
    </w:p>
    <w:p w:rsidR="009B422F" w:rsidRPr="005A3B23" w:rsidRDefault="009B422F" w:rsidP="00AA6D39">
      <w:pPr>
        <w:pStyle w:val="af8"/>
        <w:spacing w:after="0"/>
        <w:ind w:left="0" w:right="-143" w:firstLine="708"/>
        <w:rPr>
          <w:szCs w:val="24"/>
        </w:rPr>
      </w:pPr>
      <w:r w:rsidRPr="005A3B23">
        <w:rPr>
          <w:szCs w:val="24"/>
        </w:rPr>
        <w:t xml:space="preserve">Технология </w:t>
      </w:r>
      <w:r>
        <w:rPr>
          <w:szCs w:val="24"/>
        </w:rPr>
        <w:t xml:space="preserve">должна быть </w:t>
      </w:r>
      <w:r w:rsidRPr="005A3B23">
        <w:rPr>
          <w:szCs w:val="24"/>
        </w:rPr>
        <w:t>разработана специально под жесткие природоохранные нормативы, размещение и эксплуатацию в зоне строгой санитарной охраны. Это позволяет достичь следующих показателей на стадии полной очистки (до параметров сброса в водоем рыбохозяйственного назначения в соответствии с требованиями «Перечня рыбохозяйственных нормативов: предельно-допустимых концентраций (ПДК) и ориентировочных безопасных уровней воздействия (ОБУВ) вредных веществ в воде водных объектов, имеющих рыбохозяйственное значение», ВНИРО, Москва, 1999г.).</w:t>
      </w:r>
    </w:p>
    <w:p w:rsidR="009B422F" w:rsidRPr="005A3B23" w:rsidRDefault="009B422F" w:rsidP="00AA6D39">
      <w:pPr>
        <w:pStyle w:val="af8"/>
        <w:spacing w:after="0"/>
        <w:ind w:left="0" w:right="-143" w:firstLine="708"/>
        <w:rPr>
          <w:szCs w:val="24"/>
        </w:rPr>
      </w:pPr>
      <w:r w:rsidRPr="005A3B23">
        <w:rPr>
          <w:szCs w:val="24"/>
        </w:rPr>
        <w:t xml:space="preserve">ВВ        </w:t>
      </w:r>
      <w:r>
        <w:rPr>
          <w:szCs w:val="24"/>
        </w:rPr>
        <w:tab/>
      </w:r>
      <w:r w:rsidRPr="005A3B23">
        <w:rPr>
          <w:szCs w:val="24"/>
        </w:rPr>
        <w:t>&lt;3мг/л;</w:t>
      </w:r>
    </w:p>
    <w:p w:rsidR="009B422F" w:rsidRPr="005A3B23" w:rsidRDefault="009B422F" w:rsidP="00AA6D39">
      <w:pPr>
        <w:pStyle w:val="af8"/>
        <w:spacing w:after="0"/>
        <w:ind w:left="0" w:right="-143" w:firstLine="708"/>
        <w:rPr>
          <w:szCs w:val="24"/>
        </w:rPr>
      </w:pPr>
      <w:r w:rsidRPr="005A3B23">
        <w:rPr>
          <w:szCs w:val="24"/>
        </w:rPr>
        <w:t>БПК</w:t>
      </w:r>
      <w:r w:rsidRPr="005A3B23">
        <w:rPr>
          <w:szCs w:val="24"/>
          <w:vertAlign w:val="subscript"/>
        </w:rPr>
        <w:t>пол</w:t>
      </w:r>
      <w:r w:rsidRPr="005A3B23">
        <w:rPr>
          <w:szCs w:val="24"/>
        </w:rPr>
        <w:t xml:space="preserve">    </w:t>
      </w:r>
      <w:r>
        <w:rPr>
          <w:szCs w:val="24"/>
        </w:rPr>
        <w:tab/>
      </w:r>
      <w:r w:rsidRPr="005A3B23">
        <w:rPr>
          <w:szCs w:val="24"/>
        </w:rPr>
        <w:t xml:space="preserve"> &lt;3мг/л;</w:t>
      </w:r>
    </w:p>
    <w:p w:rsidR="009B422F" w:rsidRPr="005A3B23" w:rsidRDefault="009B422F" w:rsidP="00AA6D39">
      <w:pPr>
        <w:pStyle w:val="af8"/>
        <w:spacing w:after="0"/>
        <w:ind w:left="0" w:right="-143" w:firstLine="708"/>
        <w:rPr>
          <w:szCs w:val="24"/>
        </w:rPr>
      </w:pPr>
      <w:r w:rsidRPr="005A3B23">
        <w:rPr>
          <w:szCs w:val="24"/>
          <w:lang w:val="en-US"/>
        </w:rPr>
        <w:t>NH</w:t>
      </w:r>
      <w:r w:rsidRPr="005A3B23">
        <w:rPr>
          <w:szCs w:val="24"/>
          <w:vertAlign w:val="subscript"/>
        </w:rPr>
        <w:t>4</w:t>
      </w:r>
      <w:r w:rsidRPr="005A3B23">
        <w:rPr>
          <w:szCs w:val="24"/>
        </w:rPr>
        <w:t>→</w:t>
      </w:r>
      <w:r w:rsidRPr="005A3B23">
        <w:rPr>
          <w:szCs w:val="24"/>
          <w:lang w:val="en-US"/>
        </w:rPr>
        <w:t>N</w:t>
      </w:r>
      <w:r>
        <w:rPr>
          <w:szCs w:val="24"/>
        </w:rPr>
        <w:tab/>
      </w:r>
      <w:r w:rsidRPr="005A3B23">
        <w:rPr>
          <w:szCs w:val="24"/>
        </w:rPr>
        <w:t>&lt;0,4мг/л;</w:t>
      </w:r>
    </w:p>
    <w:p w:rsidR="009B422F" w:rsidRPr="005A3B23" w:rsidRDefault="009B422F" w:rsidP="00AA6D39">
      <w:pPr>
        <w:pStyle w:val="af8"/>
        <w:spacing w:after="0"/>
        <w:ind w:left="0" w:right="-143" w:firstLine="708"/>
        <w:rPr>
          <w:szCs w:val="24"/>
        </w:rPr>
      </w:pPr>
      <w:r w:rsidRPr="005A3B23">
        <w:rPr>
          <w:szCs w:val="24"/>
          <w:lang w:val="en-US"/>
        </w:rPr>
        <w:t>N</w:t>
      </w:r>
      <w:r w:rsidRPr="005A3B23">
        <w:rPr>
          <w:szCs w:val="24"/>
        </w:rPr>
        <w:t>О</w:t>
      </w:r>
      <w:r w:rsidRPr="005A3B23">
        <w:rPr>
          <w:szCs w:val="24"/>
          <w:vertAlign w:val="subscript"/>
        </w:rPr>
        <w:t>3</w:t>
      </w:r>
      <w:r w:rsidRPr="005A3B23">
        <w:rPr>
          <w:szCs w:val="24"/>
        </w:rPr>
        <w:t>→</w:t>
      </w:r>
      <w:r w:rsidRPr="005A3B23">
        <w:rPr>
          <w:szCs w:val="24"/>
          <w:lang w:val="en-US"/>
        </w:rPr>
        <w:t>N</w:t>
      </w:r>
      <w:r>
        <w:rPr>
          <w:szCs w:val="24"/>
        </w:rPr>
        <w:tab/>
      </w:r>
      <w:r w:rsidRPr="005A3B23">
        <w:rPr>
          <w:szCs w:val="24"/>
        </w:rPr>
        <w:t>&lt;9,1мг/л.</w:t>
      </w:r>
    </w:p>
    <w:p w:rsidR="009B422F" w:rsidRPr="005A3B23" w:rsidRDefault="009B422F" w:rsidP="00AA6D39">
      <w:pPr>
        <w:pStyle w:val="af8"/>
        <w:spacing w:after="0"/>
        <w:ind w:left="0" w:right="-143" w:firstLine="708"/>
        <w:rPr>
          <w:szCs w:val="24"/>
        </w:rPr>
      </w:pPr>
      <w:r w:rsidRPr="005A3B23">
        <w:rPr>
          <w:szCs w:val="24"/>
        </w:rPr>
        <w:t xml:space="preserve">Высокая степень очистки, а также полная биологическая дезинфекция стоков позволяет использовать очищенную воду </w:t>
      </w:r>
      <w:r>
        <w:rPr>
          <w:szCs w:val="24"/>
        </w:rPr>
        <w:t>для подачи в пруды рыбохозяйственного назначения</w:t>
      </w:r>
      <w:r w:rsidRPr="005A3B23">
        <w:rPr>
          <w:szCs w:val="24"/>
        </w:rPr>
        <w:t xml:space="preserve">. Все оборудование </w:t>
      </w:r>
      <w:r>
        <w:rPr>
          <w:szCs w:val="24"/>
        </w:rPr>
        <w:t xml:space="preserve">должно </w:t>
      </w:r>
      <w:r w:rsidRPr="005A3B23">
        <w:rPr>
          <w:szCs w:val="24"/>
        </w:rPr>
        <w:t>работат</w:t>
      </w:r>
      <w:r>
        <w:rPr>
          <w:szCs w:val="24"/>
        </w:rPr>
        <w:t>ь</w:t>
      </w:r>
      <w:r w:rsidRPr="005A3B23">
        <w:rPr>
          <w:szCs w:val="24"/>
        </w:rPr>
        <w:t xml:space="preserve"> в заданном автоматическом режиме. Контейнерно-блочное решение позволяет применять установки в условиях сейсмически нестабильных зон.</w:t>
      </w:r>
    </w:p>
    <w:p w:rsidR="009B422F" w:rsidRPr="005A3B23" w:rsidRDefault="009B422F" w:rsidP="00AA6D39">
      <w:pPr>
        <w:pStyle w:val="af8"/>
        <w:tabs>
          <w:tab w:val="left" w:pos="9781"/>
        </w:tabs>
        <w:spacing w:after="0"/>
        <w:ind w:left="0" w:right="-143" w:firstLine="708"/>
        <w:rPr>
          <w:szCs w:val="24"/>
        </w:rPr>
      </w:pPr>
      <w:r w:rsidRPr="005A3B23">
        <w:rPr>
          <w:szCs w:val="24"/>
        </w:rPr>
        <w:t>Схема канализации состоит из следующих основных элементов:</w:t>
      </w:r>
    </w:p>
    <w:p w:rsidR="009B422F" w:rsidRPr="005A3B23" w:rsidRDefault="009B422F" w:rsidP="00AA6D39">
      <w:pPr>
        <w:pStyle w:val="af8"/>
        <w:tabs>
          <w:tab w:val="left" w:pos="1069"/>
          <w:tab w:val="left" w:pos="9781"/>
        </w:tabs>
        <w:suppressAutoHyphens/>
        <w:spacing w:after="0"/>
        <w:ind w:left="0" w:right="-143" w:firstLine="708"/>
        <w:rPr>
          <w:szCs w:val="24"/>
        </w:rPr>
      </w:pPr>
      <w:r w:rsidRPr="005A3B23">
        <w:rPr>
          <w:szCs w:val="24"/>
        </w:rPr>
        <w:t>- подача сточных вод;</w:t>
      </w:r>
    </w:p>
    <w:p w:rsidR="009B422F" w:rsidRPr="005A3B23" w:rsidRDefault="009B422F" w:rsidP="00AA6D39">
      <w:pPr>
        <w:pStyle w:val="af8"/>
        <w:tabs>
          <w:tab w:val="left" w:pos="1069"/>
          <w:tab w:val="left" w:pos="9781"/>
        </w:tabs>
        <w:suppressAutoHyphens/>
        <w:spacing w:after="0"/>
        <w:ind w:left="0" w:right="-143" w:firstLine="708"/>
        <w:rPr>
          <w:szCs w:val="24"/>
        </w:rPr>
      </w:pPr>
      <w:r w:rsidRPr="005A3B23">
        <w:rPr>
          <w:szCs w:val="24"/>
        </w:rPr>
        <w:t>- полная биологическая очистка стоков;</w:t>
      </w:r>
    </w:p>
    <w:p w:rsidR="009B422F" w:rsidRPr="005A3B23" w:rsidRDefault="009B422F" w:rsidP="00AA6D39">
      <w:pPr>
        <w:pStyle w:val="af8"/>
        <w:spacing w:after="0"/>
        <w:ind w:left="0" w:right="-143" w:firstLine="708"/>
        <w:rPr>
          <w:szCs w:val="24"/>
        </w:rPr>
      </w:pPr>
      <w:r w:rsidRPr="005A3B23">
        <w:t xml:space="preserve">- сброс очищенных сточных вод </w:t>
      </w:r>
      <w:r w:rsidRPr="005A3B23">
        <w:rPr>
          <w:szCs w:val="24"/>
        </w:rPr>
        <w:t>в Сбросной канал Варнавинского водохранилища.</w:t>
      </w:r>
    </w:p>
    <w:p w:rsidR="009B422F" w:rsidRPr="005A3B23" w:rsidRDefault="009B422F" w:rsidP="00AA6D39">
      <w:pPr>
        <w:pStyle w:val="af8"/>
        <w:tabs>
          <w:tab w:val="left" w:pos="1069"/>
          <w:tab w:val="left" w:pos="9781"/>
        </w:tabs>
        <w:spacing w:after="0"/>
        <w:ind w:left="0" w:right="-143" w:firstLine="708"/>
        <w:rPr>
          <w:szCs w:val="24"/>
        </w:rPr>
      </w:pPr>
      <w:r w:rsidRPr="00A949B7">
        <w:rPr>
          <w:szCs w:val="24"/>
        </w:rPr>
        <w:t xml:space="preserve">Общая протяженность проектируемых канализационных сетей </w:t>
      </w:r>
      <w:r>
        <w:rPr>
          <w:szCs w:val="24"/>
        </w:rPr>
        <w:t>96,4</w:t>
      </w:r>
      <w:r w:rsidRPr="00A949B7">
        <w:rPr>
          <w:szCs w:val="24"/>
        </w:rPr>
        <w:t xml:space="preserve"> км, в том числе самотечных </w:t>
      </w:r>
      <w:r>
        <w:rPr>
          <w:szCs w:val="24"/>
        </w:rPr>
        <w:t>– 80,4</w:t>
      </w:r>
      <w:r w:rsidRPr="00A949B7">
        <w:rPr>
          <w:szCs w:val="24"/>
        </w:rPr>
        <w:t xml:space="preserve"> км и напорных </w:t>
      </w:r>
      <w:r>
        <w:rPr>
          <w:szCs w:val="24"/>
        </w:rPr>
        <w:t>– 16,0 км.</w:t>
      </w:r>
    </w:p>
    <w:p w:rsidR="009B422F" w:rsidRPr="003F1818" w:rsidRDefault="009B422F" w:rsidP="00AA6D39">
      <w:pPr>
        <w:jc w:val="center"/>
      </w:pPr>
      <w:r w:rsidRPr="003F1818">
        <w:t>Объем работ по канализации</w:t>
      </w:r>
    </w:p>
    <w:p w:rsidR="009B422F" w:rsidRPr="005A3B23" w:rsidRDefault="009B422F" w:rsidP="00567CB9">
      <w:pPr>
        <w:pStyle w:val="af8"/>
        <w:spacing w:after="0" w:line="240" w:lineRule="auto"/>
        <w:ind w:left="0" w:right="-142" w:firstLine="567"/>
        <w:jc w:val="right"/>
      </w:pPr>
      <w:r w:rsidRPr="005A3B23">
        <w:t xml:space="preserve">Таблица </w:t>
      </w:r>
      <w:r w:rsidR="005147BB">
        <w:t>64</w:t>
      </w:r>
    </w:p>
    <w:tbl>
      <w:tblPr>
        <w:tblW w:w="9885" w:type="dxa"/>
        <w:tblInd w:w="146" w:type="dxa"/>
        <w:tblLook w:val="04A0"/>
      </w:tblPr>
      <w:tblGrid>
        <w:gridCol w:w="760"/>
        <w:gridCol w:w="4427"/>
        <w:gridCol w:w="1154"/>
        <w:gridCol w:w="1701"/>
        <w:gridCol w:w="1843"/>
      </w:tblGrid>
      <w:tr w:rsidR="009B422F" w:rsidRPr="0095239B" w:rsidTr="006119AA">
        <w:trPr>
          <w:trHeight w:val="538"/>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22F" w:rsidRPr="00AA6D39" w:rsidRDefault="009B422F" w:rsidP="00AA6D39">
            <w:pPr>
              <w:spacing w:line="240" w:lineRule="auto"/>
              <w:ind w:hanging="4"/>
              <w:jc w:val="center"/>
              <w:rPr>
                <w:bCs/>
                <w:color w:val="000000"/>
                <w:sz w:val="24"/>
                <w:szCs w:val="24"/>
              </w:rPr>
            </w:pPr>
            <w:r w:rsidRPr="00AA6D39">
              <w:rPr>
                <w:bCs/>
                <w:color w:val="000000"/>
                <w:sz w:val="24"/>
                <w:szCs w:val="24"/>
              </w:rPr>
              <w:t>№ п/п</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B422F" w:rsidRPr="00AA6D39" w:rsidRDefault="009B422F" w:rsidP="006119AA">
            <w:pPr>
              <w:spacing w:line="240" w:lineRule="auto"/>
              <w:ind w:hanging="4"/>
              <w:jc w:val="center"/>
              <w:rPr>
                <w:bCs/>
                <w:color w:val="000000"/>
                <w:sz w:val="24"/>
                <w:szCs w:val="24"/>
              </w:rPr>
            </w:pPr>
            <w:r w:rsidRPr="00AA6D39">
              <w:rPr>
                <w:bCs/>
                <w:color w:val="000000"/>
                <w:sz w:val="24"/>
                <w:szCs w:val="24"/>
              </w:rPr>
              <w:t>Наименование</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9B422F" w:rsidRPr="00AA6D39" w:rsidRDefault="009B422F" w:rsidP="00AA6D39">
            <w:pPr>
              <w:spacing w:line="240" w:lineRule="auto"/>
              <w:ind w:hanging="4"/>
              <w:jc w:val="center"/>
              <w:rPr>
                <w:bCs/>
                <w:color w:val="000000"/>
                <w:sz w:val="24"/>
                <w:szCs w:val="24"/>
              </w:rPr>
            </w:pPr>
            <w:r w:rsidRPr="00AA6D39">
              <w:rPr>
                <w:bCs/>
                <w:color w:val="000000"/>
                <w:sz w:val="24"/>
                <w:szCs w:val="24"/>
              </w:rPr>
              <w:t>Диаметр, мм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422F" w:rsidRPr="00AA6D39" w:rsidRDefault="009B422F" w:rsidP="00AA6D39">
            <w:pPr>
              <w:spacing w:line="240" w:lineRule="auto"/>
              <w:ind w:hanging="4"/>
              <w:jc w:val="center"/>
              <w:rPr>
                <w:bCs/>
                <w:color w:val="000000"/>
                <w:sz w:val="24"/>
                <w:szCs w:val="24"/>
              </w:rPr>
            </w:pPr>
            <w:r w:rsidRPr="00AA6D39">
              <w:rPr>
                <w:bCs/>
                <w:color w:val="000000"/>
                <w:sz w:val="24"/>
                <w:szCs w:val="24"/>
              </w:rPr>
              <w:t>Материал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B422F" w:rsidRPr="00AA6D39" w:rsidRDefault="009B422F" w:rsidP="00AA6D39">
            <w:pPr>
              <w:spacing w:line="240" w:lineRule="auto"/>
              <w:ind w:hanging="4"/>
              <w:jc w:val="center"/>
              <w:rPr>
                <w:bCs/>
                <w:color w:val="000000"/>
                <w:sz w:val="24"/>
                <w:szCs w:val="24"/>
              </w:rPr>
            </w:pPr>
            <w:r w:rsidRPr="00AA6D39">
              <w:rPr>
                <w:bCs/>
                <w:color w:val="000000"/>
                <w:sz w:val="24"/>
                <w:szCs w:val="24"/>
              </w:rPr>
              <w:t>Расчетный срок кол-во, м.</w:t>
            </w:r>
          </w:p>
        </w:tc>
      </w:tr>
      <w:tr w:rsidR="009B422F" w:rsidRPr="00D76433" w:rsidTr="006119AA">
        <w:trPr>
          <w:trHeight w:val="39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37990</w:t>
            </w:r>
          </w:p>
        </w:tc>
      </w:tr>
      <w:tr w:rsidR="009B422F" w:rsidRPr="00D76433" w:rsidTr="006119AA">
        <w:trPr>
          <w:trHeight w:val="28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2</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250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12230</w:t>
            </w:r>
          </w:p>
        </w:tc>
      </w:tr>
      <w:tr w:rsidR="009B422F" w:rsidRPr="00D76433" w:rsidTr="006119AA">
        <w:trPr>
          <w:trHeight w:val="27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3</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300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20340</w:t>
            </w:r>
          </w:p>
        </w:tc>
      </w:tr>
      <w:tr w:rsidR="009B422F" w:rsidRPr="00D76433" w:rsidTr="006119AA">
        <w:trPr>
          <w:trHeight w:val="26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4</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350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2220</w:t>
            </w:r>
          </w:p>
        </w:tc>
      </w:tr>
      <w:tr w:rsidR="009B422F" w:rsidRPr="00D76433" w:rsidTr="006119AA">
        <w:trPr>
          <w:trHeight w:val="26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5</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2960</w:t>
            </w:r>
          </w:p>
        </w:tc>
      </w:tr>
      <w:tr w:rsidR="009B422F" w:rsidRPr="00D76433" w:rsidTr="006119AA">
        <w:trPr>
          <w:trHeight w:val="28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6</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450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740</w:t>
            </w:r>
          </w:p>
        </w:tc>
      </w:tr>
      <w:tr w:rsidR="009B422F" w:rsidRPr="00D76433" w:rsidTr="006119AA">
        <w:trPr>
          <w:trHeight w:val="28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7</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1140</w:t>
            </w:r>
          </w:p>
        </w:tc>
      </w:tr>
      <w:tr w:rsidR="009B422F" w:rsidRPr="00D76433" w:rsidTr="006119AA">
        <w:trPr>
          <w:trHeight w:val="25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lastRenderedPageBreak/>
              <w:t>8</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1060</w:t>
            </w:r>
          </w:p>
        </w:tc>
      </w:tr>
      <w:tr w:rsidR="009B422F" w:rsidRPr="00D76433" w:rsidTr="006119AA">
        <w:trPr>
          <w:trHeight w:val="26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9</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700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1550</w:t>
            </w:r>
          </w:p>
        </w:tc>
      </w:tr>
      <w:tr w:rsidR="009B422F" w:rsidRPr="00D76433" w:rsidTr="006119AA">
        <w:trPr>
          <w:trHeight w:val="253"/>
        </w:trPr>
        <w:tc>
          <w:tcPr>
            <w:tcW w:w="760" w:type="dxa"/>
            <w:tcBorders>
              <w:top w:val="nil"/>
              <w:left w:val="single" w:sz="4" w:space="0" w:color="auto"/>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r w:rsidRPr="00BF5A2C">
              <w:rPr>
                <w:color w:val="000000"/>
                <w:sz w:val="24"/>
                <w:szCs w:val="24"/>
              </w:rPr>
              <w:t>9</w:t>
            </w:r>
          </w:p>
        </w:tc>
        <w:tc>
          <w:tcPr>
            <w:tcW w:w="4427" w:type="dxa"/>
            <w:tcBorders>
              <w:top w:val="nil"/>
              <w:left w:val="nil"/>
              <w:bottom w:val="single" w:sz="4" w:space="0" w:color="auto"/>
              <w:right w:val="single" w:sz="4" w:space="0" w:color="auto"/>
            </w:tcBorders>
            <w:shd w:val="clear" w:color="auto" w:fill="auto"/>
            <w:vAlign w:val="center"/>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канализацион. самотечные</w:t>
            </w:r>
          </w:p>
        </w:tc>
        <w:tc>
          <w:tcPr>
            <w:tcW w:w="1154" w:type="dxa"/>
            <w:tcBorders>
              <w:top w:val="nil"/>
              <w:left w:val="nil"/>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r w:rsidRPr="00BF5A2C">
              <w:rPr>
                <w:color w:val="000000"/>
                <w:sz w:val="24"/>
                <w:szCs w:val="24"/>
              </w:rPr>
              <w:t>800</w:t>
            </w:r>
          </w:p>
        </w:tc>
        <w:tc>
          <w:tcPr>
            <w:tcW w:w="1701" w:type="dxa"/>
            <w:tcBorders>
              <w:top w:val="nil"/>
              <w:left w:val="nil"/>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Pr>
                <w:color w:val="000000"/>
                <w:sz w:val="24"/>
                <w:szCs w:val="24"/>
              </w:rPr>
              <w:t>200</w:t>
            </w:r>
          </w:p>
        </w:tc>
      </w:tr>
      <w:tr w:rsidR="009B422F" w:rsidRPr="00D76433" w:rsidTr="00AA6D39">
        <w:trPr>
          <w:trHeight w:val="257"/>
        </w:trPr>
        <w:tc>
          <w:tcPr>
            <w:tcW w:w="80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22F" w:rsidRPr="00BF5A2C" w:rsidRDefault="009B422F" w:rsidP="006119AA">
            <w:pPr>
              <w:spacing w:line="240" w:lineRule="auto"/>
              <w:ind w:hanging="4"/>
              <w:jc w:val="center"/>
              <w:rPr>
                <w:color w:val="000000"/>
                <w:sz w:val="24"/>
                <w:szCs w:val="24"/>
              </w:rPr>
            </w:pPr>
            <w:r w:rsidRPr="00BF5A2C">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vAlign w:val="center"/>
          </w:tcPr>
          <w:p w:rsidR="009B422F" w:rsidRPr="0095239B" w:rsidRDefault="009B422F" w:rsidP="00AA6D39">
            <w:pPr>
              <w:spacing w:line="240" w:lineRule="auto"/>
              <w:ind w:hanging="4"/>
              <w:jc w:val="center"/>
              <w:rPr>
                <w:color w:val="000000"/>
                <w:sz w:val="24"/>
                <w:szCs w:val="24"/>
              </w:rPr>
            </w:pPr>
            <w:r w:rsidRPr="00BF5A2C">
              <w:rPr>
                <w:color w:val="000000"/>
                <w:sz w:val="24"/>
                <w:szCs w:val="24"/>
              </w:rPr>
              <w:t>804</w:t>
            </w:r>
            <w:r>
              <w:rPr>
                <w:color w:val="000000"/>
                <w:sz w:val="24"/>
                <w:szCs w:val="24"/>
              </w:rPr>
              <w:t>30</w:t>
            </w:r>
          </w:p>
        </w:tc>
      </w:tr>
      <w:tr w:rsidR="009B422F" w:rsidRPr="00D76433" w:rsidTr="006119AA">
        <w:trPr>
          <w:trHeight w:val="26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10</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80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6629</w:t>
            </w:r>
          </w:p>
        </w:tc>
      </w:tr>
      <w:tr w:rsidR="009B422F" w:rsidRPr="00D76433" w:rsidTr="006119AA">
        <w:trPr>
          <w:trHeight w:val="25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11</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830</w:t>
            </w:r>
          </w:p>
        </w:tc>
      </w:tr>
      <w:tr w:rsidR="009B422F" w:rsidRPr="00D76433" w:rsidTr="006119AA">
        <w:trPr>
          <w:trHeight w:val="25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12</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150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650</w:t>
            </w:r>
          </w:p>
        </w:tc>
      </w:tr>
      <w:tr w:rsidR="009B422F" w:rsidRPr="00D76433" w:rsidTr="006119AA">
        <w:trPr>
          <w:trHeight w:val="2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13</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290</w:t>
            </w:r>
          </w:p>
        </w:tc>
      </w:tr>
      <w:tr w:rsidR="009B422F" w:rsidRPr="00D76433" w:rsidTr="006119AA">
        <w:trPr>
          <w:trHeight w:val="24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14</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300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1470</w:t>
            </w:r>
          </w:p>
        </w:tc>
      </w:tr>
      <w:tr w:rsidR="009B422F" w:rsidRPr="00D76433" w:rsidTr="006119AA">
        <w:trPr>
          <w:trHeight w:val="25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15</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400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3000</w:t>
            </w:r>
          </w:p>
        </w:tc>
      </w:tr>
      <w:tr w:rsidR="009B422F" w:rsidRPr="00D76433" w:rsidTr="006119AA">
        <w:trPr>
          <w:trHeight w:val="3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16</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450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100</w:t>
            </w:r>
          </w:p>
        </w:tc>
      </w:tr>
      <w:tr w:rsidR="009B422F" w:rsidRPr="00D76433" w:rsidTr="006119AA">
        <w:trPr>
          <w:trHeight w:val="277"/>
        </w:trPr>
        <w:tc>
          <w:tcPr>
            <w:tcW w:w="760" w:type="dxa"/>
            <w:tcBorders>
              <w:top w:val="nil"/>
              <w:left w:val="single" w:sz="4" w:space="0" w:color="auto"/>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r w:rsidRPr="00BF5A2C">
              <w:rPr>
                <w:color w:val="000000"/>
                <w:sz w:val="24"/>
                <w:szCs w:val="24"/>
              </w:rPr>
              <w:t>16</w:t>
            </w:r>
          </w:p>
        </w:tc>
        <w:tc>
          <w:tcPr>
            <w:tcW w:w="4427" w:type="dxa"/>
            <w:tcBorders>
              <w:top w:val="nil"/>
              <w:left w:val="nil"/>
              <w:bottom w:val="single" w:sz="4" w:space="0" w:color="auto"/>
              <w:right w:val="single" w:sz="4" w:space="0" w:color="auto"/>
            </w:tcBorders>
            <w:shd w:val="clear" w:color="auto" w:fill="auto"/>
            <w:vAlign w:val="center"/>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r w:rsidRPr="00BF5A2C">
              <w:rPr>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tcPr>
          <w:p w:rsidR="009B422F" w:rsidRPr="00BF5A2C" w:rsidRDefault="009B422F" w:rsidP="00AA6D39">
            <w:pPr>
              <w:spacing w:line="240" w:lineRule="auto"/>
              <w:ind w:hanging="4"/>
              <w:jc w:val="center"/>
              <w:rPr>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9B422F" w:rsidRDefault="009B422F" w:rsidP="00AA6D39">
            <w:pPr>
              <w:spacing w:line="240" w:lineRule="auto"/>
              <w:ind w:hanging="4"/>
              <w:jc w:val="center"/>
              <w:rPr>
                <w:color w:val="000000"/>
                <w:sz w:val="24"/>
                <w:szCs w:val="24"/>
              </w:rPr>
            </w:pPr>
            <w:r w:rsidRPr="00BA163A">
              <w:rPr>
                <w:color w:val="000000"/>
                <w:sz w:val="24"/>
                <w:szCs w:val="24"/>
              </w:rPr>
              <w:t>530</w:t>
            </w:r>
          </w:p>
        </w:tc>
      </w:tr>
      <w:tr w:rsidR="009B422F" w:rsidRPr="00D76433" w:rsidTr="006119AA">
        <w:trPr>
          <w:trHeight w:val="28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17</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Трубы напорные</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600</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A163A">
              <w:rPr>
                <w:color w:val="000000"/>
                <w:sz w:val="24"/>
                <w:szCs w:val="24"/>
              </w:rPr>
              <w:t>2500</w:t>
            </w:r>
          </w:p>
        </w:tc>
      </w:tr>
      <w:tr w:rsidR="009B422F" w:rsidRPr="00D76433" w:rsidTr="00F91627">
        <w:trPr>
          <w:trHeight w:val="257"/>
        </w:trPr>
        <w:tc>
          <w:tcPr>
            <w:tcW w:w="80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22F" w:rsidRPr="00BF5A2C" w:rsidRDefault="009B422F" w:rsidP="006119AA">
            <w:pPr>
              <w:spacing w:line="240" w:lineRule="auto"/>
              <w:ind w:hanging="4"/>
              <w:jc w:val="center"/>
              <w:rPr>
                <w:color w:val="000000"/>
                <w:sz w:val="24"/>
                <w:szCs w:val="24"/>
              </w:rPr>
            </w:pPr>
            <w:r w:rsidRPr="00BF5A2C">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F5A2C">
              <w:rPr>
                <w:color w:val="000000"/>
                <w:sz w:val="24"/>
                <w:szCs w:val="24"/>
              </w:rPr>
              <w:t>15999</w:t>
            </w:r>
          </w:p>
        </w:tc>
      </w:tr>
      <w:tr w:rsidR="009B422F" w:rsidRPr="00D76433" w:rsidTr="00F91627">
        <w:trPr>
          <w:trHeight w:val="261"/>
        </w:trPr>
        <w:tc>
          <w:tcPr>
            <w:tcW w:w="80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22F" w:rsidRPr="00BF5A2C" w:rsidRDefault="009B422F" w:rsidP="006119AA">
            <w:pPr>
              <w:spacing w:line="240" w:lineRule="auto"/>
              <w:ind w:hanging="4"/>
              <w:jc w:val="center"/>
              <w:rPr>
                <w:color w:val="000000"/>
                <w:sz w:val="24"/>
                <w:szCs w:val="24"/>
              </w:rPr>
            </w:pPr>
            <w:r w:rsidRPr="00BF5A2C">
              <w:rPr>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9B422F" w:rsidRDefault="009B422F" w:rsidP="00AA6D39">
            <w:pPr>
              <w:spacing w:line="240" w:lineRule="auto"/>
              <w:ind w:hanging="4"/>
              <w:jc w:val="center"/>
              <w:rPr>
                <w:color w:val="000000"/>
                <w:sz w:val="24"/>
                <w:szCs w:val="24"/>
              </w:rPr>
            </w:pPr>
            <w:r w:rsidRPr="00BF5A2C">
              <w:rPr>
                <w:color w:val="000000"/>
                <w:sz w:val="24"/>
                <w:szCs w:val="24"/>
              </w:rPr>
              <w:t>9642</w:t>
            </w:r>
            <w:r>
              <w:rPr>
                <w:color w:val="000000"/>
                <w:sz w:val="24"/>
                <w:szCs w:val="24"/>
              </w:rPr>
              <w:t>9</w:t>
            </w:r>
          </w:p>
        </w:tc>
      </w:tr>
      <w:tr w:rsidR="009B422F" w:rsidRPr="00D76433" w:rsidTr="006119AA">
        <w:trPr>
          <w:trHeight w:val="39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18</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jc w:val="left"/>
              <w:rPr>
                <w:color w:val="000000"/>
                <w:sz w:val="24"/>
                <w:szCs w:val="24"/>
              </w:rPr>
            </w:pPr>
            <w:r w:rsidRPr="00BF5A2C">
              <w:rPr>
                <w:color w:val="000000"/>
                <w:sz w:val="24"/>
                <w:szCs w:val="24"/>
              </w:rPr>
              <w:t>Канализационная насосная станция</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ж/бет.</w:t>
            </w:r>
          </w:p>
        </w:tc>
        <w:tc>
          <w:tcPr>
            <w:tcW w:w="1843" w:type="dxa"/>
            <w:tcBorders>
              <w:top w:val="nil"/>
              <w:left w:val="nil"/>
              <w:bottom w:val="single" w:sz="4" w:space="0" w:color="auto"/>
              <w:right w:val="single" w:sz="4" w:space="0" w:color="auto"/>
            </w:tcBorders>
            <w:shd w:val="clear" w:color="auto" w:fill="auto"/>
            <w:vAlign w:val="center"/>
            <w:hideMark/>
          </w:tcPr>
          <w:p w:rsidR="009B422F" w:rsidRPr="0095239B" w:rsidRDefault="009B422F" w:rsidP="00AA6D39">
            <w:pPr>
              <w:spacing w:line="240" w:lineRule="auto"/>
              <w:ind w:hanging="4"/>
              <w:jc w:val="center"/>
              <w:rPr>
                <w:color w:val="000000"/>
                <w:sz w:val="24"/>
                <w:szCs w:val="24"/>
              </w:rPr>
            </w:pPr>
            <w:r w:rsidRPr="0095239B">
              <w:rPr>
                <w:color w:val="000000"/>
                <w:sz w:val="24"/>
                <w:szCs w:val="24"/>
              </w:rPr>
              <w:t>2</w:t>
            </w:r>
          </w:p>
        </w:tc>
      </w:tr>
      <w:tr w:rsidR="009B422F" w:rsidRPr="00D76433" w:rsidTr="006119AA">
        <w:trPr>
          <w:trHeight w:val="41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19</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jc w:val="left"/>
              <w:rPr>
                <w:color w:val="000000"/>
                <w:sz w:val="24"/>
                <w:szCs w:val="24"/>
              </w:rPr>
            </w:pPr>
            <w:r w:rsidRPr="00BF5A2C">
              <w:rPr>
                <w:color w:val="000000"/>
                <w:sz w:val="24"/>
                <w:szCs w:val="24"/>
              </w:rPr>
              <w:t>Канализационная насосная станция</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полиэтил.</w:t>
            </w:r>
          </w:p>
        </w:tc>
        <w:tc>
          <w:tcPr>
            <w:tcW w:w="1843" w:type="dxa"/>
            <w:tcBorders>
              <w:top w:val="nil"/>
              <w:left w:val="nil"/>
              <w:bottom w:val="single" w:sz="4" w:space="0" w:color="auto"/>
              <w:right w:val="single" w:sz="4" w:space="0" w:color="auto"/>
            </w:tcBorders>
            <w:shd w:val="clear" w:color="auto" w:fill="auto"/>
            <w:vAlign w:val="center"/>
            <w:hideMark/>
          </w:tcPr>
          <w:p w:rsidR="009B422F" w:rsidRPr="0095239B" w:rsidRDefault="009B422F" w:rsidP="008A1B2D">
            <w:pPr>
              <w:spacing w:line="240" w:lineRule="auto"/>
              <w:ind w:hanging="4"/>
              <w:jc w:val="center"/>
              <w:rPr>
                <w:color w:val="000000"/>
                <w:sz w:val="24"/>
                <w:szCs w:val="24"/>
              </w:rPr>
            </w:pPr>
            <w:r>
              <w:rPr>
                <w:color w:val="000000"/>
                <w:sz w:val="24"/>
                <w:szCs w:val="24"/>
              </w:rPr>
              <w:t>2</w:t>
            </w:r>
            <w:r w:rsidR="008A1B2D">
              <w:rPr>
                <w:color w:val="000000"/>
                <w:sz w:val="24"/>
                <w:szCs w:val="24"/>
              </w:rPr>
              <w:t>4</w:t>
            </w:r>
          </w:p>
        </w:tc>
      </w:tr>
      <w:tr w:rsidR="009B422F" w:rsidRPr="00D76433" w:rsidTr="00AA6D39">
        <w:trPr>
          <w:trHeight w:val="499"/>
        </w:trPr>
        <w:tc>
          <w:tcPr>
            <w:tcW w:w="80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22F" w:rsidRPr="00BF5A2C" w:rsidRDefault="009B422F" w:rsidP="006119AA">
            <w:pPr>
              <w:spacing w:line="240" w:lineRule="auto"/>
              <w:ind w:hanging="4"/>
              <w:jc w:val="center"/>
              <w:rPr>
                <w:color w:val="000000"/>
                <w:sz w:val="24"/>
                <w:szCs w:val="24"/>
              </w:rPr>
            </w:pPr>
            <w:r w:rsidRPr="00BF5A2C">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vAlign w:val="center"/>
            <w:hideMark/>
          </w:tcPr>
          <w:p w:rsidR="009B422F" w:rsidRPr="0095239B" w:rsidRDefault="009B422F" w:rsidP="00AA6D39">
            <w:pPr>
              <w:spacing w:line="240" w:lineRule="auto"/>
              <w:ind w:hanging="4"/>
              <w:jc w:val="center"/>
              <w:rPr>
                <w:color w:val="000000"/>
                <w:sz w:val="24"/>
                <w:szCs w:val="24"/>
              </w:rPr>
            </w:pPr>
            <w:r>
              <w:rPr>
                <w:color w:val="000000"/>
                <w:sz w:val="24"/>
                <w:szCs w:val="24"/>
              </w:rPr>
              <w:t>27</w:t>
            </w:r>
          </w:p>
        </w:tc>
      </w:tr>
      <w:tr w:rsidR="009B422F" w:rsidRPr="00D76433" w:rsidTr="006119AA">
        <w:trPr>
          <w:trHeight w:val="61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20</w:t>
            </w:r>
          </w:p>
        </w:tc>
        <w:tc>
          <w:tcPr>
            <w:tcW w:w="4427"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6119AA">
            <w:pPr>
              <w:spacing w:line="240" w:lineRule="auto"/>
              <w:ind w:firstLineChars="100" w:firstLine="240"/>
              <w:rPr>
                <w:color w:val="000000"/>
                <w:sz w:val="24"/>
                <w:szCs w:val="24"/>
              </w:rPr>
            </w:pPr>
            <w:r w:rsidRPr="00BF5A2C">
              <w:rPr>
                <w:color w:val="000000"/>
                <w:sz w:val="24"/>
                <w:szCs w:val="24"/>
              </w:rPr>
              <w:t>Очистные сооружения произв. 45,0 тыс. м3/сут. (рекостр.)</w:t>
            </w:r>
          </w:p>
        </w:tc>
        <w:tc>
          <w:tcPr>
            <w:tcW w:w="1154"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9B422F" w:rsidRPr="00A949B7" w:rsidRDefault="009B422F" w:rsidP="00AA6D39">
            <w:pPr>
              <w:spacing w:line="240" w:lineRule="auto"/>
              <w:ind w:hanging="4"/>
              <w:jc w:val="center"/>
              <w:rPr>
                <w:color w:val="000000"/>
                <w:sz w:val="24"/>
                <w:szCs w:val="24"/>
              </w:rPr>
            </w:pPr>
            <w:r w:rsidRPr="00A949B7">
              <w:rPr>
                <w:color w:val="000000"/>
                <w:sz w:val="24"/>
                <w:szCs w:val="24"/>
              </w:rPr>
              <w:t>1</w:t>
            </w:r>
          </w:p>
        </w:tc>
      </w:tr>
      <w:tr w:rsidR="009B422F" w:rsidRPr="00D76433" w:rsidTr="00F91627">
        <w:trPr>
          <w:trHeight w:val="269"/>
        </w:trPr>
        <w:tc>
          <w:tcPr>
            <w:tcW w:w="80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22F" w:rsidRPr="00BF5A2C" w:rsidRDefault="009B422F" w:rsidP="00AA6D39">
            <w:pPr>
              <w:spacing w:line="240" w:lineRule="auto"/>
              <w:ind w:hanging="4"/>
              <w:jc w:val="center"/>
              <w:rPr>
                <w:color w:val="000000"/>
                <w:sz w:val="24"/>
                <w:szCs w:val="24"/>
              </w:rPr>
            </w:pPr>
            <w:r w:rsidRPr="00BF5A2C">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vAlign w:val="center"/>
            <w:hideMark/>
          </w:tcPr>
          <w:p w:rsidR="009B422F" w:rsidRPr="00A949B7" w:rsidRDefault="009B422F" w:rsidP="00AA6D39">
            <w:pPr>
              <w:spacing w:line="240" w:lineRule="auto"/>
              <w:ind w:hanging="4"/>
              <w:jc w:val="center"/>
              <w:rPr>
                <w:color w:val="000000"/>
                <w:sz w:val="24"/>
                <w:szCs w:val="24"/>
              </w:rPr>
            </w:pPr>
            <w:r>
              <w:rPr>
                <w:color w:val="000000"/>
                <w:sz w:val="24"/>
                <w:szCs w:val="24"/>
              </w:rPr>
              <w:t>1</w:t>
            </w:r>
          </w:p>
        </w:tc>
      </w:tr>
    </w:tbl>
    <w:p w:rsidR="009B422F" w:rsidRPr="005A3B23" w:rsidRDefault="009B422F" w:rsidP="00EF189A">
      <w:pPr>
        <w:pStyle w:val="af8"/>
        <w:spacing w:after="0" w:line="240" w:lineRule="auto"/>
        <w:ind w:left="0" w:right="-143"/>
        <w:jc w:val="center"/>
        <w:rPr>
          <w:b/>
          <w:bCs/>
          <w:szCs w:val="24"/>
        </w:rPr>
      </w:pPr>
    </w:p>
    <w:p w:rsidR="009B422F" w:rsidRPr="006119AA" w:rsidRDefault="009B422F" w:rsidP="00EF189A">
      <w:pPr>
        <w:ind w:right="-143"/>
        <w:rPr>
          <w:b/>
        </w:rPr>
      </w:pPr>
      <w:r w:rsidRPr="006119AA">
        <w:rPr>
          <w:b/>
        </w:rPr>
        <w:t>Зоны санитарной охраны</w:t>
      </w:r>
    </w:p>
    <w:p w:rsidR="009B422F" w:rsidRPr="00F91627" w:rsidRDefault="009B422F" w:rsidP="00EF189A">
      <w:pPr>
        <w:pStyle w:val="ae"/>
        <w:spacing w:after="0"/>
        <w:ind w:right="-143"/>
        <w:rPr>
          <w:rFonts w:ascii="Times New Roman" w:eastAsiaTheme="minorEastAsia" w:hAnsi="Times New Roman"/>
        </w:rPr>
      </w:pPr>
      <w:r w:rsidRPr="00F91627">
        <w:rPr>
          <w:rFonts w:ascii="Times New Roman" w:eastAsiaTheme="minorEastAsia" w:hAnsi="Times New Roman"/>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9B422F" w:rsidRPr="005A3B23" w:rsidRDefault="009B422F" w:rsidP="00EF189A">
      <w:pPr>
        <w:ind w:right="-143"/>
      </w:pPr>
      <w:r w:rsidRPr="005A3B23">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w:t>
      </w:r>
    </w:p>
    <w:p w:rsidR="009B422F" w:rsidRPr="005A3B23" w:rsidRDefault="009B422F" w:rsidP="00EF189A">
      <w:pPr>
        <w:ind w:right="-143"/>
      </w:pPr>
      <w:r w:rsidRPr="005A3B23">
        <w:t>Для водозабора и водопроводных сооружений зоны санитарной охраны представлены первым поясом (зоной строгого режима).</w:t>
      </w:r>
    </w:p>
    <w:p w:rsidR="009B422F" w:rsidRPr="005A3B23" w:rsidRDefault="009B422F" w:rsidP="00EF189A">
      <w:pPr>
        <w:ind w:right="-143"/>
      </w:pPr>
      <w:r w:rsidRPr="005A3B23">
        <w:t>Границы ЗСО первого пояса для водопроводных площадок устанавливаются на расстоянии 30</w:t>
      </w:r>
      <w:r w:rsidR="001A0BC6">
        <w:t xml:space="preserve"> </w:t>
      </w:r>
      <w:r w:rsidRPr="005A3B23">
        <w:t>м</w:t>
      </w:r>
      <w:r w:rsidR="001A0BC6">
        <w:t>.</w:t>
      </w:r>
      <w:r w:rsidRPr="005A3B23">
        <w:t xml:space="preserve"> от резервуаров чистой воды.</w:t>
      </w:r>
    </w:p>
    <w:p w:rsidR="009B422F" w:rsidRPr="005A3B23" w:rsidRDefault="009B422F" w:rsidP="00EF189A">
      <w:pPr>
        <w:ind w:right="-143"/>
      </w:pPr>
      <w:r w:rsidRPr="005A3B23">
        <w:t>Ограждение площадок выполняется в границах первого пояса. Предусматривается сторожевая охрана.</w:t>
      </w:r>
    </w:p>
    <w:p w:rsidR="009B422F" w:rsidRPr="005A3B23" w:rsidRDefault="009B422F" w:rsidP="00EF189A">
      <w:pPr>
        <w:ind w:right="-143"/>
      </w:pPr>
      <w:r w:rsidRPr="005A3B23">
        <w:t>Для защиты сооружений питьевой воды от посягательств, по периметру ограждения предусматривается устройство комплексных систем безопасности (КСБ).</w:t>
      </w:r>
    </w:p>
    <w:p w:rsidR="009B422F" w:rsidRPr="005A3B23" w:rsidRDefault="009B422F" w:rsidP="00EF189A">
      <w:pPr>
        <w:ind w:right="-143"/>
      </w:pPr>
      <w:r w:rsidRPr="005A3B23">
        <w:t>Площадки благоустраиваются и озеленяются.</w:t>
      </w:r>
    </w:p>
    <w:p w:rsidR="009B422F" w:rsidRPr="005A3B23" w:rsidRDefault="009B422F" w:rsidP="00EF189A">
      <w:pPr>
        <w:ind w:right="-143"/>
      </w:pPr>
      <w:r w:rsidRPr="005A3B23">
        <w:t>Вокруг зоны первого пояса водопроводных сооружений устанавливается санитарно-защитная полоса шириной 100</w:t>
      </w:r>
      <w:r w:rsidR="001A0BC6">
        <w:t xml:space="preserve"> </w:t>
      </w:r>
      <w:r w:rsidRPr="005A3B23">
        <w:t>м.</w:t>
      </w:r>
    </w:p>
    <w:p w:rsidR="009B422F" w:rsidRDefault="009B422F" w:rsidP="00EF189A">
      <w:pPr>
        <w:ind w:right="-143"/>
      </w:pPr>
      <w:r w:rsidRPr="005A3B23">
        <w:lastRenderedPageBreak/>
        <w:t>Для водоводов хозяйственно-питьевого назначения ЗСО представлены санитарно-защитными полосами, которые в соответствии с СанПиН принимаются шириной 10м по обе стороны от наружной стенки трубопроводов.</w:t>
      </w:r>
    </w:p>
    <w:p w:rsidR="009B422F" w:rsidRPr="006119AA" w:rsidRDefault="009B422F" w:rsidP="00EF189A">
      <w:pPr>
        <w:ind w:right="-143"/>
        <w:rPr>
          <w:b/>
        </w:rPr>
      </w:pPr>
      <w:r w:rsidRPr="006119AA">
        <w:rPr>
          <w:b/>
        </w:rPr>
        <w:t>Санитарно-защитные зоны канализационных сооружений</w:t>
      </w:r>
    </w:p>
    <w:p w:rsidR="009B422F" w:rsidRPr="002E36B1" w:rsidRDefault="009B422F" w:rsidP="00EF189A">
      <w:pPr>
        <w:tabs>
          <w:tab w:val="left" w:pos="9781"/>
        </w:tabs>
        <w:ind w:right="-143"/>
      </w:pPr>
      <w:r w:rsidRPr="002E36B1">
        <w:t xml:space="preserve">Санитарно-защитные зоны, согласно таблице 4.5.1. СанПиН 2.2.1/2.1.1.1.1031-01 принимаются: </w:t>
      </w:r>
    </w:p>
    <w:p w:rsidR="009B422F" w:rsidRPr="002E36B1" w:rsidRDefault="009B422F" w:rsidP="00EF189A">
      <w:pPr>
        <w:tabs>
          <w:tab w:val="left" w:pos="9781"/>
        </w:tabs>
        <w:ind w:right="-143"/>
      </w:pPr>
      <w:r w:rsidRPr="002E36B1">
        <w:t xml:space="preserve">для насосных станций: </w:t>
      </w:r>
    </w:p>
    <w:p w:rsidR="009B422F" w:rsidRPr="002E36B1" w:rsidRDefault="009B422F" w:rsidP="00EF189A">
      <w:pPr>
        <w:tabs>
          <w:tab w:val="left" w:pos="9781"/>
        </w:tabs>
        <w:ind w:right="-143"/>
      </w:pPr>
      <w:r>
        <w:t xml:space="preserve">- </w:t>
      </w:r>
      <w:r w:rsidRPr="002E36B1">
        <w:t>при производительности КНС до 200 м</w:t>
      </w:r>
      <w:r w:rsidRPr="002E36B1">
        <w:rPr>
          <w:vertAlign w:val="superscript"/>
        </w:rPr>
        <w:t>3</w:t>
      </w:r>
      <w:r w:rsidRPr="002E36B1">
        <w:t>/сут – 15 м;</w:t>
      </w:r>
    </w:p>
    <w:p w:rsidR="009B422F" w:rsidRDefault="009B422F" w:rsidP="00EF189A">
      <w:pPr>
        <w:tabs>
          <w:tab w:val="left" w:pos="9781"/>
        </w:tabs>
        <w:ind w:right="-143"/>
      </w:pPr>
      <w:r>
        <w:t xml:space="preserve">- </w:t>
      </w:r>
      <w:r w:rsidRPr="002E36B1">
        <w:t>при производительности КНС от 2</w:t>
      </w:r>
      <w:r>
        <w:t>00 м</w:t>
      </w:r>
      <w:r w:rsidRPr="002E36B1">
        <w:rPr>
          <w:vertAlign w:val="superscript"/>
        </w:rPr>
        <w:t>3</w:t>
      </w:r>
      <w:r>
        <w:t>/сут до 5000 м</w:t>
      </w:r>
      <w:r w:rsidRPr="00B11709">
        <w:rPr>
          <w:vertAlign w:val="superscript"/>
        </w:rPr>
        <w:t>3</w:t>
      </w:r>
      <w:r>
        <w:t>/сут – 20 м;</w:t>
      </w:r>
    </w:p>
    <w:p w:rsidR="009B422F" w:rsidRPr="002E36B1" w:rsidRDefault="009B422F" w:rsidP="00EF189A">
      <w:pPr>
        <w:tabs>
          <w:tab w:val="left" w:pos="9781"/>
        </w:tabs>
        <w:ind w:right="-143"/>
      </w:pPr>
      <w:r>
        <w:t xml:space="preserve">- </w:t>
      </w:r>
      <w:r w:rsidRPr="002E36B1">
        <w:t xml:space="preserve">при производительности КНС </w:t>
      </w:r>
      <w:r>
        <w:t>более 5000 м</w:t>
      </w:r>
      <w:r w:rsidRPr="002E36B1">
        <w:rPr>
          <w:vertAlign w:val="superscript"/>
        </w:rPr>
        <w:t>3</w:t>
      </w:r>
      <w:r>
        <w:t>/сут – 30 м.</w:t>
      </w:r>
    </w:p>
    <w:p w:rsidR="009B422F" w:rsidRPr="005A3B23" w:rsidRDefault="009B422F" w:rsidP="00EF189A">
      <w:pPr>
        <w:tabs>
          <w:tab w:val="left" w:pos="9781"/>
        </w:tabs>
        <w:ind w:right="-143"/>
      </w:pPr>
      <w:r w:rsidRPr="002E36B1">
        <w:t>для очистных сооружений полн</w:t>
      </w:r>
      <w:r>
        <w:t xml:space="preserve">ой биологической очистки </w:t>
      </w:r>
      <w:r w:rsidRPr="005A3B23">
        <w:t>с термической обработкой осадка</w:t>
      </w:r>
      <w:r>
        <w:t xml:space="preserve"> – 150м</w:t>
      </w:r>
      <w:r w:rsidRPr="005A3B23">
        <w:t>.</w:t>
      </w:r>
    </w:p>
    <w:p w:rsidR="009B422F" w:rsidRPr="006119AA" w:rsidRDefault="009B422F" w:rsidP="00EF189A">
      <w:pPr>
        <w:ind w:right="-143"/>
        <w:rPr>
          <w:b/>
        </w:rPr>
      </w:pPr>
      <w:r w:rsidRPr="006119AA">
        <w:rPr>
          <w:b/>
        </w:rPr>
        <w:t>Охрана окружающей среды</w:t>
      </w:r>
    </w:p>
    <w:p w:rsidR="009B422F" w:rsidRPr="005A3B23" w:rsidRDefault="009B422F" w:rsidP="00EF189A">
      <w:pPr>
        <w:tabs>
          <w:tab w:val="left" w:pos="9781"/>
        </w:tabs>
        <w:ind w:right="-143"/>
      </w:pPr>
      <w:r w:rsidRPr="005A3B23">
        <w:t xml:space="preserve">Канализование населенных пунктов является одним из мероприятий по улучшению состояния окружающей среды. </w:t>
      </w:r>
    </w:p>
    <w:p w:rsidR="009B422F" w:rsidRPr="005A3B23" w:rsidRDefault="009B422F" w:rsidP="00EF189A">
      <w:pPr>
        <w:tabs>
          <w:tab w:val="left" w:pos="9781"/>
        </w:tabs>
        <w:ind w:right="-143"/>
      </w:pPr>
      <w:r w:rsidRPr="005A3B23">
        <w:t xml:space="preserve">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 </w:t>
      </w:r>
    </w:p>
    <w:p w:rsidR="009B422F" w:rsidRPr="005A3B23" w:rsidRDefault="009B422F" w:rsidP="00EF189A">
      <w:pPr>
        <w:tabs>
          <w:tab w:val="left" w:pos="9781"/>
        </w:tabs>
        <w:ind w:right="-143"/>
      </w:pPr>
      <w:r w:rsidRPr="005A3B23">
        <w:t>Насосные станции выполнены из монолитного ж/бетона с гидроизоляцией, что предотвр</w:t>
      </w:r>
      <w:r>
        <w:t>ащает попадание стоков в грунт.</w:t>
      </w:r>
    </w:p>
    <w:p w:rsidR="009B422F" w:rsidRPr="005A3B23" w:rsidRDefault="009B422F" w:rsidP="00EF189A">
      <w:pPr>
        <w:tabs>
          <w:tab w:val="left" w:pos="9781"/>
        </w:tabs>
        <w:ind w:right="-143"/>
      </w:pPr>
      <w:r w:rsidRPr="005A3B23">
        <w:t>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9B422F" w:rsidRDefault="009B422F" w:rsidP="00EF189A">
      <w:pPr>
        <w:tabs>
          <w:tab w:val="left" w:pos="9781"/>
        </w:tabs>
        <w:ind w:right="-143"/>
      </w:pPr>
      <w:r w:rsidRPr="005A3B23">
        <w:t>Очистные сооружения представляют комплекс сооружений, где происходит полная очистка. Вредных выбросов в атмосферу нет.</w:t>
      </w:r>
    </w:p>
    <w:p w:rsidR="009B422F" w:rsidRPr="00707D3B" w:rsidRDefault="009B422F" w:rsidP="00EF189A">
      <w:pPr>
        <w:tabs>
          <w:tab w:val="left" w:pos="9781"/>
        </w:tabs>
        <w:ind w:right="-143"/>
        <w:jc w:val="center"/>
      </w:pPr>
      <w:r w:rsidRPr="00707D3B">
        <w:t>Основные технико-экономические показатели по разделу «Водоснабжение и канализация»</w:t>
      </w:r>
    </w:p>
    <w:p w:rsidR="009B422F" w:rsidRPr="00EF189A" w:rsidRDefault="009B422F" w:rsidP="00EF189A">
      <w:pPr>
        <w:pStyle w:val="ae"/>
        <w:spacing w:after="0"/>
        <w:ind w:right="-1"/>
        <w:jc w:val="right"/>
        <w:rPr>
          <w:rFonts w:ascii="Times New Roman" w:eastAsiaTheme="minorEastAsia" w:hAnsi="Times New Roman"/>
        </w:rPr>
      </w:pPr>
      <w:r w:rsidRPr="00EF189A">
        <w:rPr>
          <w:rFonts w:ascii="Times New Roman" w:eastAsiaTheme="minorEastAsia" w:hAnsi="Times New Roman"/>
        </w:rPr>
        <w:t xml:space="preserve">Таблица </w:t>
      </w:r>
      <w:r w:rsidR="005147BB">
        <w:rPr>
          <w:rFonts w:ascii="Times New Roman" w:eastAsiaTheme="minorEastAsia" w:hAnsi="Times New Roman"/>
        </w:rPr>
        <w:t>65</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4876"/>
        <w:gridCol w:w="1324"/>
        <w:gridCol w:w="1661"/>
        <w:gridCol w:w="1377"/>
      </w:tblGrid>
      <w:tr w:rsidR="009B422F" w:rsidRPr="005A3B23" w:rsidTr="00707D3B">
        <w:trPr>
          <w:tblHeader/>
        </w:trPr>
        <w:tc>
          <w:tcPr>
            <w:tcW w:w="345" w:type="pct"/>
            <w:vAlign w:val="center"/>
          </w:tcPr>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 №</w:t>
            </w:r>
          </w:p>
          <w:p w:rsidR="009B422F" w:rsidRPr="00EF189A" w:rsidRDefault="009B422F" w:rsidP="00707D3B">
            <w:pPr>
              <w:spacing w:line="240" w:lineRule="auto"/>
              <w:ind w:left="-108" w:right="-112" w:hanging="34"/>
              <w:jc w:val="center"/>
              <w:rPr>
                <w:sz w:val="24"/>
                <w:szCs w:val="24"/>
                <w:lang w:eastAsia="ar-SA"/>
              </w:rPr>
            </w:pPr>
            <w:r w:rsidRPr="00EF189A">
              <w:rPr>
                <w:sz w:val="24"/>
                <w:szCs w:val="24"/>
                <w:lang w:eastAsia="ar-SA"/>
              </w:rPr>
              <w:t>п/п</w:t>
            </w:r>
          </w:p>
        </w:tc>
        <w:tc>
          <w:tcPr>
            <w:tcW w:w="2457" w:type="pct"/>
            <w:vAlign w:val="center"/>
          </w:tcPr>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Показатели</w:t>
            </w:r>
          </w:p>
        </w:tc>
        <w:tc>
          <w:tcPr>
            <w:tcW w:w="667" w:type="pct"/>
            <w:vAlign w:val="center"/>
          </w:tcPr>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Единица</w:t>
            </w:r>
          </w:p>
          <w:p w:rsidR="009B422F" w:rsidRPr="00EF189A" w:rsidRDefault="009B422F" w:rsidP="00707D3B">
            <w:pPr>
              <w:spacing w:line="240" w:lineRule="auto"/>
              <w:ind w:left="-108" w:right="-112" w:hanging="34"/>
              <w:jc w:val="center"/>
              <w:rPr>
                <w:sz w:val="24"/>
                <w:szCs w:val="24"/>
                <w:lang w:eastAsia="ar-SA"/>
              </w:rPr>
            </w:pPr>
            <w:r w:rsidRPr="00EF189A">
              <w:rPr>
                <w:sz w:val="24"/>
                <w:szCs w:val="24"/>
                <w:lang w:eastAsia="ar-SA"/>
              </w:rPr>
              <w:t>измерения</w:t>
            </w:r>
          </w:p>
        </w:tc>
        <w:tc>
          <w:tcPr>
            <w:tcW w:w="837" w:type="pct"/>
            <w:vAlign w:val="center"/>
          </w:tcPr>
          <w:p w:rsidR="009B422F" w:rsidRPr="00EF189A" w:rsidRDefault="009B422F" w:rsidP="00707D3B">
            <w:pPr>
              <w:spacing w:line="240" w:lineRule="auto"/>
              <w:ind w:left="-108" w:right="-112" w:hanging="34"/>
              <w:jc w:val="center"/>
              <w:rPr>
                <w:sz w:val="24"/>
                <w:szCs w:val="24"/>
                <w:lang w:eastAsia="ar-SA"/>
              </w:rPr>
            </w:pPr>
            <w:r w:rsidRPr="00EF189A">
              <w:rPr>
                <w:sz w:val="24"/>
                <w:szCs w:val="24"/>
                <w:lang w:eastAsia="ar-SA"/>
              </w:rPr>
              <w:t xml:space="preserve">Современное состояние, </w:t>
            </w:r>
          </w:p>
          <w:p w:rsidR="009B422F" w:rsidRPr="00EF189A" w:rsidRDefault="009B422F" w:rsidP="00EF189A">
            <w:pPr>
              <w:spacing w:line="240" w:lineRule="auto"/>
              <w:ind w:left="-108" w:right="-112" w:hanging="34"/>
              <w:jc w:val="center"/>
              <w:rPr>
                <w:sz w:val="24"/>
                <w:szCs w:val="24"/>
                <w:lang w:eastAsia="ar-SA"/>
              </w:rPr>
            </w:pPr>
            <w:r w:rsidRPr="00EF189A">
              <w:rPr>
                <w:sz w:val="24"/>
                <w:szCs w:val="24"/>
                <w:lang w:eastAsia="ar-SA"/>
              </w:rPr>
              <w:t>20</w:t>
            </w:r>
            <w:r w:rsidR="00EF189A">
              <w:rPr>
                <w:sz w:val="24"/>
                <w:szCs w:val="24"/>
                <w:lang w:eastAsia="ar-SA"/>
              </w:rPr>
              <w:t>20</w:t>
            </w:r>
            <w:r w:rsidRPr="00EF189A">
              <w:rPr>
                <w:sz w:val="24"/>
                <w:szCs w:val="24"/>
                <w:lang w:eastAsia="ar-SA"/>
              </w:rPr>
              <w:t xml:space="preserve"> г.</w:t>
            </w:r>
          </w:p>
        </w:tc>
        <w:tc>
          <w:tcPr>
            <w:tcW w:w="694" w:type="pct"/>
            <w:vAlign w:val="center"/>
          </w:tcPr>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Расчетный</w:t>
            </w:r>
          </w:p>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срок</w:t>
            </w:r>
          </w:p>
          <w:p w:rsidR="009B422F" w:rsidRPr="00EF189A" w:rsidRDefault="009B422F" w:rsidP="00707D3B">
            <w:pPr>
              <w:snapToGrid w:val="0"/>
              <w:spacing w:line="240" w:lineRule="auto"/>
              <w:ind w:left="-108" w:right="-112" w:hanging="34"/>
              <w:jc w:val="center"/>
              <w:rPr>
                <w:sz w:val="24"/>
                <w:szCs w:val="24"/>
                <w:lang w:eastAsia="ar-SA"/>
              </w:rPr>
            </w:pPr>
            <w:r w:rsidRPr="00EF189A">
              <w:rPr>
                <w:sz w:val="24"/>
                <w:szCs w:val="24"/>
                <w:lang w:eastAsia="ar-SA"/>
              </w:rPr>
              <w:t>до 2033 г.</w:t>
            </w:r>
          </w:p>
        </w:tc>
      </w:tr>
      <w:tr w:rsidR="009B422F" w:rsidRPr="005A3B23" w:rsidTr="00707D3B">
        <w:tc>
          <w:tcPr>
            <w:tcW w:w="5000" w:type="pct"/>
            <w:gridSpan w:val="5"/>
            <w:vAlign w:val="center"/>
          </w:tcPr>
          <w:p w:rsidR="009B422F" w:rsidRPr="00EF189A" w:rsidRDefault="009B422F" w:rsidP="00707D3B">
            <w:pPr>
              <w:snapToGrid w:val="0"/>
              <w:ind w:right="283" w:hanging="34"/>
              <w:jc w:val="center"/>
              <w:rPr>
                <w:b/>
                <w:bCs/>
                <w:sz w:val="24"/>
                <w:szCs w:val="24"/>
                <w:lang w:eastAsia="ar-SA"/>
              </w:rPr>
            </w:pPr>
            <w:r w:rsidRPr="00EF189A">
              <w:rPr>
                <w:b/>
                <w:bCs/>
                <w:sz w:val="24"/>
                <w:szCs w:val="24"/>
                <w:lang w:eastAsia="ar-SA"/>
              </w:rPr>
              <w:t>Водоснабжение</w:t>
            </w:r>
          </w:p>
        </w:tc>
      </w:tr>
      <w:tr w:rsidR="009B422F" w:rsidRPr="005A3B23" w:rsidTr="00707D3B">
        <w:tc>
          <w:tcPr>
            <w:tcW w:w="5000" w:type="pct"/>
            <w:gridSpan w:val="5"/>
          </w:tcPr>
          <w:p w:rsidR="009B422F" w:rsidRPr="00EF189A" w:rsidRDefault="009B422F" w:rsidP="000656DA">
            <w:pPr>
              <w:pStyle w:val="ae"/>
              <w:spacing w:after="0"/>
              <w:ind w:right="283" w:hanging="34"/>
              <w:jc w:val="center"/>
              <w:rPr>
                <w:rFonts w:ascii="Times New Roman" w:hAnsi="Times New Roman"/>
                <w:b/>
                <w:sz w:val="24"/>
                <w:szCs w:val="24"/>
                <w:lang w:eastAsia="ar-SA"/>
              </w:rPr>
            </w:pPr>
            <w:r w:rsidRPr="00EF189A">
              <w:rPr>
                <w:rFonts w:ascii="Times New Roman" w:hAnsi="Times New Roman"/>
                <w:b/>
                <w:sz w:val="24"/>
                <w:szCs w:val="24"/>
                <w:lang w:eastAsia="ar-SA"/>
              </w:rPr>
              <w:t>г. Крымск</w:t>
            </w:r>
          </w:p>
        </w:tc>
      </w:tr>
      <w:tr w:rsidR="009B422F" w:rsidRPr="005A3B23" w:rsidTr="00EF189A">
        <w:trPr>
          <w:trHeight w:val="658"/>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1</w:t>
            </w:r>
          </w:p>
        </w:tc>
        <w:tc>
          <w:tcPr>
            <w:tcW w:w="2457" w:type="pct"/>
            <w:tcBorders>
              <w:bottom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xml:space="preserve">Водопотребление – всего, </w:t>
            </w:r>
          </w:p>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14572,10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32327,00</w:t>
            </w:r>
          </w:p>
        </w:tc>
      </w:tr>
      <w:tr w:rsidR="009B422F" w:rsidRPr="005A3B23" w:rsidTr="00707D3B">
        <w:trPr>
          <w:trHeight w:val="673"/>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9841,00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22133,59</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производственные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2460,00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5533,40</w:t>
            </w:r>
          </w:p>
        </w:tc>
      </w:tr>
      <w:tr w:rsidR="009B422F" w:rsidRPr="005A3B23" w:rsidTr="00EF189A">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tcBorders>
              <w:bottom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Вторичное использование воды</w:t>
            </w:r>
          </w:p>
        </w:tc>
        <w:tc>
          <w:tcPr>
            <w:tcW w:w="667" w:type="pct"/>
            <w:tcBorders>
              <w:bottom w:val="single" w:sz="4" w:space="0" w:color="auto"/>
            </w:tcBorders>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w:t>
            </w:r>
          </w:p>
        </w:tc>
        <w:tc>
          <w:tcPr>
            <w:tcW w:w="837" w:type="pct"/>
            <w:tcBorders>
              <w:bottom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tcBorders>
              <w:bottom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r>
      <w:tr w:rsidR="009B422F" w:rsidRPr="005A3B23" w:rsidTr="00EF189A">
        <w:trPr>
          <w:trHeight w:val="278"/>
        </w:trPr>
        <w:tc>
          <w:tcPr>
            <w:tcW w:w="345" w:type="pct"/>
            <w:tcBorders>
              <w:right w:val="single" w:sz="4" w:space="0" w:color="auto"/>
            </w:tcBorders>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3</w:t>
            </w:r>
          </w:p>
        </w:tc>
        <w:tc>
          <w:tcPr>
            <w:tcW w:w="2457" w:type="pct"/>
            <w:tcBorders>
              <w:top w:val="single" w:sz="4" w:space="0" w:color="auto"/>
              <w:left w:val="single" w:sz="4" w:space="0" w:color="auto"/>
              <w:bottom w:val="single" w:sz="4" w:space="0" w:color="auto"/>
              <w:right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Производительность водозаборных сооружений,</w:t>
            </w:r>
            <w:r w:rsidR="000656DA" w:rsidRPr="00EF189A">
              <w:rPr>
                <w:sz w:val="24"/>
                <w:szCs w:val="24"/>
                <w:lang w:eastAsia="ar-SA"/>
              </w:rPr>
              <w:t xml:space="preserve"> </w:t>
            </w:r>
            <w:r w:rsidRPr="00EF189A">
              <w:rPr>
                <w:sz w:val="24"/>
                <w:szCs w:val="24"/>
                <w:lang w:eastAsia="ar-SA"/>
              </w:rPr>
              <w:t>в том числе:</w:t>
            </w:r>
          </w:p>
        </w:tc>
        <w:tc>
          <w:tcPr>
            <w:tcW w:w="667" w:type="pct"/>
            <w:tcBorders>
              <w:top w:val="single" w:sz="4" w:space="0" w:color="auto"/>
              <w:left w:val="single" w:sz="4" w:space="0" w:color="auto"/>
              <w:bottom w:val="single" w:sz="4" w:space="0" w:color="auto"/>
              <w:right w:val="single" w:sz="4" w:space="0" w:color="auto"/>
            </w:tcBorders>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1531" w:type="pct"/>
            <w:gridSpan w:val="2"/>
            <w:vMerge w:val="restart"/>
            <w:tcBorders>
              <w:top w:val="single" w:sz="4" w:space="0" w:color="auto"/>
              <w:left w:val="single" w:sz="4" w:space="0" w:color="auto"/>
              <w:bottom w:val="single" w:sz="4" w:space="0" w:color="auto"/>
              <w:right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Троицкий водозабор</w:t>
            </w:r>
          </w:p>
        </w:tc>
      </w:tr>
      <w:tr w:rsidR="009B422F" w:rsidRPr="005A3B23" w:rsidTr="00EF189A">
        <w:trPr>
          <w:trHeight w:val="122"/>
        </w:trPr>
        <w:tc>
          <w:tcPr>
            <w:tcW w:w="345" w:type="pct"/>
            <w:tcBorders>
              <w:right w:val="single" w:sz="4" w:space="0" w:color="auto"/>
            </w:tcBorders>
          </w:tcPr>
          <w:p w:rsidR="009B422F" w:rsidRPr="00EF189A" w:rsidRDefault="009B422F" w:rsidP="000656DA">
            <w:pPr>
              <w:snapToGrid w:val="0"/>
              <w:spacing w:line="240" w:lineRule="auto"/>
              <w:ind w:right="-112" w:hanging="34"/>
              <w:jc w:val="center"/>
              <w:rPr>
                <w:sz w:val="24"/>
                <w:szCs w:val="24"/>
                <w:lang w:eastAsia="ar-SA"/>
              </w:rPr>
            </w:pPr>
          </w:p>
        </w:tc>
        <w:tc>
          <w:tcPr>
            <w:tcW w:w="2457" w:type="pct"/>
            <w:tcBorders>
              <w:top w:val="single" w:sz="4" w:space="0" w:color="auto"/>
              <w:left w:val="single" w:sz="4" w:space="0" w:color="auto"/>
              <w:bottom w:val="single" w:sz="4" w:space="0" w:color="auto"/>
              <w:right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водозаборов подземных вод</w:t>
            </w:r>
          </w:p>
        </w:tc>
        <w:tc>
          <w:tcPr>
            <w:tcW w:w="667" w:type="pct"/>
            <w:tcBorders>
              <w:top w:val="single" w:sz="4" w:space="0" w:color="auto"/>
              <w:left w:val="single" w:sz="4" w:space="0" w:color="auto"/>
              <w:bottom w:val="single" w:sz="4" w:space="0" w:color="auto"/>
              <w:right w:val="single" w:sz="4" w:space="0" w:color="auto"/>
            </w:tcBorders>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p>
        </w:tc>
        <w:tc>
          <w:tcPr>
            <w:tcW w:w="1531" w:type="pct"/>
            <w:gridSpan w:val="2"/>
            <w:vMerge/>
            <w:tcBorders>
              <w:top w:val="single" w:sz="4" w:space="0" w:color="auto"/>
              <w:left w:val="single" w:sz="4" w:space="0" w:color="auto"/>
              <w:bottom w:val="single" w:sz="4" w:space="0" w:color="auto"/>
              <w:right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p>
        </w:tc>
      </w:tr>
      <w:tr w:rsidR="009B422F" w:rsidRPr="005A3B23" w:rsidTr="00EF189A">
        <w:trPr>
          <w:trHeight w:val="135"/>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4</w:t>
            </w:r>
          </w:p>
        </w:tc>
        <w:tc>
          <w:tcPr>
            <w:tcW w:w="2457" w:type="pct"/>
            <w:tcBorders>
              <w:top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Среднесуточное водопотребление на 1 чел.,</w:t>
            </w:r>
            <w:r w:rsidR="000656DA" w:rsidRPr="00EF189A">
              <w:rPr>
                <w:sz w:val="24"/>
                <w:szCs w:val="24"/>
                <w:lang w:eastAsia="ar-SA"/>
              </w:rPr>
              <w:t xml:space="preserve"> </w:t>
            </w:r>
            <w:r w:rsidRPr="00EF189A">
              <w:rPr>
                <w:sz w:val="24"/>
                <w:szCs w:val="24"/>
                <w:lang w:eastAsia="ar-SA"/>
              </w:rPr>
              <w:t xml:space="preserve">в </w:t>
            </w:r>
            <w:r w:rsidRPr="00EF189A">
              <w:rPr>
                <w:sz w:val="24"/>
                <w:szCs w:val="24"/>
                <w:lang w:eastAsia="ar-SA"/>
              </w:rPr>
              <w:lastRenderedPageBreak/>
              <w:t>том числе:</w:t>
            </w:r>
          </w:p>
        </w:tc>
        <w:tc>
          <w:tcPr>
            <w:tcW w:w="667" w:type="pct"/>
            <w:tcBorders>
              <w:top w:val="single" w:sz="4" w:space="0" w:color="auto"/>
            </w:tcBorders>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lastRenderedPageBreak/>
              <w:t>л/сут</w:t>
            </w:r>
          </w:p>
        </w:tc>
        <w:tc>
          <w:tcPr>
            <w:tcW w:w="837" w:type="pct"/>
            <w:tcBorders>
              <w:top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250</w:t>
            </w:r>
          </w:p>
        </w:tc>
        <w:tc>
          <w:tcPr>
            <w:tcW w:w="694" w:type="pct"/>
            <w:tcBorders>
              <w:top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360</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л/сут</w:t>
            </w:r>
          </w:p>
        </w:tc>
        <w:tc>
          <w:tcPr>
            <w:tcW w:w="837" w:type="pct"/>
            <w:tcBorders>
              <w:bottom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170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250</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5</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Протяженность сетей (с х. Вернеадагум)</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км</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120,54</w:t>
            </w:r>
          </w:p>
        </w:tc>
      </w:tr>
      <w:tr w:rsidR="009B422F" w:rsidRPr="005A3B23" w:rsidTr="00707D3B">
        <w:trPr>
          <w:trHeight w:val="210"/>
        </w:trPr>
        <w:tc>
          <w:tcPr>
            <w:tcW w:w="5000" w:type="pct"/>
            <w:gridSpan w:val="5"/>
          </w:tcPr>
          <w:p w:rsidR="009B422F" w:rsidRPr="00EF189A" w:rsidRDefault="009B422F" w:rsidP="000656DA">
            <w:pPr>
              <w:snapToGrid w:val="0"/>
              <w:spacing w:line="240" w:lineRule="auto"/>
              <w:ind w:left="-108" w:right="-108" w:hanging="34"/>
              <w:jc w:val="center"/>
              <w:rPr>
                <w:b/>
                <w:sz w:val="24"/>
                <w:szCs w:val="24"/>
                <w:lang w:eastAsia="ar-SA"/>
              </w:rPr>
            </w:pPr>
            <w:r w:rsidRPr="00EF189A">
              <w:rPr>
                <w:b/>
                <w:sz w:val="24"/>
                <w:szCs w:val="24"/>
                <w:lang w:eastAsia="ar-SA"/>
              </w:rPr>
              <w:t>х. Верхнеадагум</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1</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Водопотребление – всего,</w:t>
            </w:r>
          </w:p>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30,51</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102,96</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22,60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84,21</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производственные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5,65</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18,75</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Вторичное использование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3</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Производительность водозаборных сооружений,</w:t>
            </w:r>
            <w:r w:rsidR="000656DA" w:rsidRPr="00EF189A">
              <w:rPr>
                <w:sz w:val="24"/>
                <w:szCs w:val="24"/>
                <w:lang w:eastAsia="ar-SA"/>
              </w:rPr>
              <w:t xml:space="preserve"> </w:t>
            </w: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1531" w:type="pct"/>
            <w:gridSpan w:val="2"/>
            <w:vMerge w:val="restar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Троицкий водозабор</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водозаборов подземных вод</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p>
        </w:tc>
        <w:tc>
          <w:tcPr>
            <w:tcW w:w="1531" w:type="pct"/>
            <w:gridSpan w:val="2"/>
            <w:vMerge/>
            <w:vAlign w:val="center"/>
          </w:tcPr>
          <w:p w:rsidR="009B422F" w:rsidRPr="00EF189A" w:rsidRDefault="009B422F" w:rsidP="000656DA">
            <w:pPr>
              <w:snapToGrid w:val="0"/>
              <w:spacing w:line="240" w:lineRule="auto"/>
              <w:ind w:left="-108" w:right="-108" w:hanging="34"/>
              <w:jc w:val="center"/>
              <w:rPr>
                <w:sz w:val="24"/>
                <w:szCs w:val="24"/>
                <w:lang w:eastAsia="ar-SA"/>
              </w:rPr>
            </w:pP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4</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Среднесуточное водопотребление на 1 чел.,</w:t>
            </w:r>
            <w:r w:rsidR="000656DA" w:rsidRPr="00EF189A">
              <w:rPr>
                <w:sz w:val="24"/>
                <w:szCs w:val="24"/>
                <w:lang w:eastAsia="ar-SA"/>
              </w:rPr>
              <w:t xml:space="preserve"> </w:t>
            </w: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л/сут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170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240</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л/сут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130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200</w:t>
            </w:r>
          </w:p>
        </w:tc>
      </w:tr>
      <w:tr w:rsidR="009B422F" w:rsidRPr="005A3B23" w:rsidTr="00707D3B">
        <w:trPr>
          <w:trHeight w:val="210"/>
        </w:trPr>
        <w:tc>
          <w:tcPr>
            <w:tcW w:w="5000" w:type="pct"/>
            <w:gridSpan w:val="5"/>
          </w:tcPr>
          <w:p w:rsidR="009B422F" w:rsidRPr="00EF189A" w:rsidRDefault="009B422F" w:rsidP="000656DA">
            <w:pPr>
              <w:snapToGrid w:val="0"/>
              <w:spacing w:line="240" w:lineRule="auto"/>
              <w:ind w:left="-108" w:right="-108" w:hanging="34"/>
              <w:jc w:val="center"/>
              <w:rPr>
                <w:sz w:val="24"/>
                <w:szCs w:val="24"/>
                <w:lang w:eastAsia="ar-SA"/>
              </w:rPr>
            </w:pPr>
            <w:r w:rsidRPr="00EF189A">
              <w:rPr>
                <w:b/>
                <w:sz w:val="24"/>
                <w:szCs w:val="24"/>
                <w:lang w:eastAsia="ar-SA"/>
              </w:rPr>
              <w:t>Крымское городское поселение</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1</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xml:space="preserve">Водопотребление – всего, </w:t>
            </w:r>
          </w:p>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14602,61</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32483,98</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9863,6</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22248,59</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производственные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2465,65</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5562,15</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Вторичное использование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3</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Производительность водозаборных сооружений,</w:t>
            </w:r>
            <w:r w:rsidR="000656DA" w:rsidRPr="00EF189A">
              <w:rPr>
                <w:sz w:val="24"/>
                <w:szCs w:val="24"/>
                <w:lang w:eastAsia="ar-SA"/>
              </w:rPr>
              <w:t xml:space="preserve"> </w:t>
            </w: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1531" w:type="pct"/>
            <w:gridSpan w:val="2"/>
            <w:vMerge w:val="restar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Троицкий водозабор</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водозаборов подземных вод</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p>
        </w:tc>
        <w:tc>
          <w:tcPr>
            <w:tcW w:w="1531" w:type="pct"/>
            <w:gridSpan w:val="2"/>
            <w:vMerge/>
            <w:vAlign w:val="center"/>
          </w:tcPr>
          <w:p w:rsidR="009B422F" w:rsidRPr="00EF189A" w:rsidRDefault="009B422F" w:rsidP="000656DA">
            <w:pPr>
              <w:snapToGrid w:val="0"/>
              <w:spacing w:line="240" w:lineRule="auto"/>
              <w:ind w:left="-108" w:right="-108" w:hanging="34"/>
              <w:jc w:val="center"/>
              <w:rPr>
                <w:sz w:val="24"/>
                <w:szCs w:val="24"/>
                <w:lang w:eastAsia="ar-SA"/>
              </w:rPr>
            </w:pP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4</w:t>
            </w: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Среднесуточное водопотребление на 1 чел.,</w:t>
            </w:r>
            <w:r w:rsidR="000656DA" w:rsidRPr="00EF189A">
              <w:rPr>
                <w:sz w:val="24"/>
                <w:szCs w:val="24"/>
                <w:lang w:eastAsia="ar-SA"/>
              </w:rPr>
              <w:t xml:space="preserve"> </w:t>
            </w:r>
            <w:r w:rsidRPr="00EF189A">
              <w:rPr>
                <w:sz w:val="24"/>
                <w:szCs w:val="24"/>
                <w:lang w:eastAsia="ar-SA"/>
              </w:rPr>
              <w:t>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л/сут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130-230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230-280</w:t>
            </w:r>
          </w:p>
        </w:tc>
      </w:tr>
      <w:tr w:rsidR="009B422F" w:rsidRPr="005A3B23" w:rsidTr="00707D3B">
        <w:trPr>
          <w:trHeight w:val="210"/>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на хозяйственно-питьевые нужды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л/сут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130-230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230-280</w:t>
            </w:r>
          </w:p>
        </w:tc>
      </w:tr>
      <w:tr w:rsidR="009B422F" w:rsidRPr="005A3B23" w:rsidTr="00707D3B">
        <w:trPr>
          <w:trHeight w:val="210"/>
        </w:trPr>
        <w:tc>
          <w:tcPr>
            <w:tcW w:w="345" w:type="pct"/>
            <w:tcBorders>
              <w:bottom w:val="single" w:sz="4" w:space="0" w:color="auto"/>
            </w:tcBorders>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5</w:t>
            </w:r>
          </w:p>
        </w:tc>
        <w:tc>
          <w:tcPr>
            <w:tcW w:w="2457" w:type="pct"/>
            <w:tcBorders>
              <w:bottom w:val="single" w:sz="4" w:space="0" w:color="auto"/>
            </w:tcBorders>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Протяженность сетей</w:t>
            </w:r>
          </w:p>
        </w:tc>
        <w:tc>
          <w:tcPr>
            <w:tcW w:w="667" w:type="pct"/>
            <w:tcBorders>
              <w:bottom w:val="single" w:sz="4" w:space="0" w:color="auto"/>
            </w:tcBorders>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км</w:t>
            </w:r>
          </w:p>
        </w:tc>
        <w:tc>
          <w:tcPr>
            <w:tcW w:w="837" w:type="pct"/>
            <w:tcBorders>
              <w:bottom w:val="single" w:sz="4" w:space="0" w:color="auto"/>
            </w:tcBorders>
            <w:vAlign w:val="center"/>
          </w:tcPr>
          <w:p w:rsidR="009B422F" w:rsidRPr="00EF189A" w:rsidRDefault="009B422F" w:rsidP="000656DA">
            <w:pPr>
              <w:snapToGrid w:val="0"/>
              <w:spacing w:line="240" w:lineRule="auto"/>
              <w:ind w:left="-108" w:right="-108" w:hanging="34"/>
              <w:jc w:val="center"/>
              <w:rPr>
                <w:sz w:val="24"/>
                <w:szCs w:val="24"/>
                <w:highlight w:val="yellow"/>
                <w:lang w:eastAsia="ar-SA"/>
              </w:rPr>
            </w:pPr>
          </w:p>
        </w:tc>
        <w:tc>
          <w:tcPr>
            <w:tcW w:w="694" w:type="pct"/>
            <w:tcBorders>
              <w:bottom w:val="single" w:sz="4" w:space="0" w:color="auto"/>
            </w:tcBorders>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120,54</w:t>
            </w:r>
          </w:p>
        </w:tc>
      </w:tr>
      <w:tr w:rsidR="009B422F" w:rsidRPr="005A3B23" w:rsidTr="00707D3B">
        <w:trPr>
          <w:trHeight w:val="234"/>
        </w:trPr>
        <w:tc>
          <w:tcPr>
            <w:tcW w:w="5000" w:type="pct"/>
            <w:gridSpan w:val="5"/>
          </w:tcPr>
          <w:p w:rsidR="009B422F" w:rsidRPr="00EF189A" w:rsidRDefault="009B422F" w:rsidP="000656DA">
            <w:pPr>
              <w:snapToGrid w:val="0"/>
              <w:spacing w:line="240" w:lineRule="auto"/>
              <w:ind w:left="-108" w:right="-108" w:hanging="34"/>
              <w:jc w:val="center"/>
              <w:rPr>
                <w:sz w:val="24"/>
                <w:szCs w:val="24"/>
                <w:lang w:eastAsia="ar-SA"/>
              </w:rPr>
            </w:pPr>
            <w:r w:rsidRPr="00EF189A">
              <w:rPr>
                <w:b/>
                <w:sz w:val="24"/>
                <w:szCs w:val="24"/>
                <w:lang w:eastAsia="ar-SA"/>
              </w:rPr>
              <w:t>Канализация</w:t>
            </w:r>
          </w:p>
        </w:tc>
      </w:tr>
      <w:tr w:rsidR="009B422F" w:rsidRPr="005A3B23" w:rsidTr="00707D3B">
        <w:trPr>
          <w:trHeight w:val="234"/>
        </w:trPr>
        <w:tc>
          <w:tcPr>
            <w:tcW w:w="5000" w:type="pct"/>
            <w:gridSpan w:val="5"/>
            <w:tcBorders>
              <w:right w:val="single" w:sz="4" w:space="0" w:color="auto"/>
            </w:tcBorders>
          </w:tcPr>
          <w:p w:rsidR="009B422F" w:rsidRPr="00EF189A" w:rsidRDefault="009B422F" w:rsidP="000656DA">
            <w:pPr>
              <w:snapToGrid w:val="0"/>
              <w:spacing w:line="240" w:lineRule="auto"/>
              <w:ind w:left="-108" w:right="-108" w:hanging="34"/>
              <w:jc w:val="center"/>
              <w:rPr>
                <w:sz w:val="24"/>
                <w:szCs w:val="24"/>
                <w:lang w:eastAsia="ar-SA"/>
              </w:rPr>
            </w:pPr>
            <w:r w:rsidRPr="00EF189A">
              <w:rPr>
                <w:b/>
                <w:sz w:val="24"/>
                <w:szCs w:val="24"/>
                <w:lang w:eastAsia="ar-SA"/>
              </w:rPr>
              <w:t xml:space="preserve">г. Крымск  </w:t>
            </w:r>
          </w:p>
        </w:tc>
      </w:tr>
      <w:tr w:rsidR="009B422F" w:rsidRPr="005A3B23" w:rsidTr="00707D3B">
        <w:trPr>
          <w:trHeight w:val="480"/>
        </w:trPr>
        <w:tc>
          <w:tcPr>
            <w:tcW w:w="345" w:type="pct"/>
          </w:tcPr>
          <w:p w:rsidR="009B422F" w:rsidRPr="00EF189A" w:rsidRDefault="009B422F" w:rsidP="000656DA">
            <w:pPr>
              <w:snapToGrid w:val="0"/>
              <w:spacing w:line="240" w:lineRule="auto"/>
              <w:ind w:right="-112" w:hanging="34"/>
              <w:jc w:val="center"/>
              <w:rPr>
                <w:b/>
                <w:bCs/>
                <w:sz w:val="24"/>
                <w:szCs w:val="24"/>
                <w:lang w:eastAsia="ar-SA"/>
              </w:rPr>
            </w:pPr>
            <w:r w:rsidRPr="00EF189A">
              <w:rPr>
                <w:bCs/>
                <w:sz w:val="24"/>
                <w:szCs w:val="24"/>
                <w:lang w:eastAsia="ar-SA"/>
              </w:rPr>
              <w:t>1</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Общее поступление сточных вод, 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5900,00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30931,00</w:t>
            </w:r>
          </w:p>
        </w:tc>
      </w:tr>
      <w:tr w:rsidR="009B422F" w:rsidRPr="005A3B23" w:rsidTr="00707D3B">
        <w:trPr>
          <w:trHeight w:val="176"/>
        </w:trPr>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хозяйственно-бытовые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11002,00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22133,59</w:t>
            </w:r>
          </w:p>
        </w:tc>
      </w:tr>
      <w:tr w:rsidR="009B422F" w:rsidRPr="005A3B23" w:rsidTr="00707D3B">
        <w:trPr>
          <w:trHeight w:val="240"/>
        </w:trPr>
        <w:tc>
          <w:tcPr>
            <w:tcW w:w="345" w:type="pct"/>
          </w:tcPr>
          <w:p w:rsidR="009B422F" w:rsidRPr="00EF189A" w:rsidRDefault="009B422F" w:rsidP="000656DA">
            <w:pPr>
              <w:snapToGrid w:val="0"/>
              <w:spacing w:line="240" w:lineRule="auto"/>
              <w:ind w:right="-112" w:hanging="34"/>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производственные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2460,00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5533,40</w:t>
            </w:r>
          </w:p>
        </w:tc>
      </w:tr>
      <w:tr w:rsidR="009B422F" w:rsidRPr="005A3B23" w:rsidTr="00707D3B">
        <w:trPr>
          <w:trHeight w:val="110"/>
        </w:trPr>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xml:space="preserve">Производительность очистных сооружений канализации* </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45000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45000</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3</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Протяженность сетей</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км</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rPr>
              <w:t>90,35</w:t>
            </w:r>
          </w:p>
        </w:tc>
      </w:tr>
      <w:tr w:rsidR="009B422F" w:rsidRPr="005A3B23" w:rsidTr="00707D3B">
        <w:tc>
          <w:tcPr>
            <w:tcW w:w="5000" w:type="pct"/>
            <w:gridSpan w:val="5"/>
          </w:tcPr>
          <w:p w:rsidR="009B422F" w:rsidRPr="00EF189A" w:rsidRDefault="009B422F" w:rsidP="000656DA">
            <w:pPr>
              <w:snapToGrid w:val="0"/>
              <w:spacing w:line="240" w:lineRule="auto"/>
              <w:ind w:left="-108" w:right="-108" w:hanging="34"/>
              <w:jc w:val="center"/>
              <w:rPr>
                <w:b/>
                <w:sz w:val="24"/>
                <w:szCs w:val="24"/>
                <w:lang w:eastAsia="ar-SA"/>
              </w:rPr>
            </w:pPr>
            <w:r w:rsidRPr="00EF189A">
              <w:rPr>
                <w:b/>
                <w:sz w:val="24"/>
                <w:szCs w:val="24"/>
                <w:lang w:eastAsia="ar-SA"/>
              </w:rPr>
              <w:t>х. Верхнеадагум</w:t>
            </w:r>
          </w:p>
        </w:tc>
      </w:tr>
      <w:tr w:rsidR="009B422F" w:rsidRPr="005A3B23" w:rsidTr="00707D3B">
        <w:tc>
          <w:tcPr>
            <w:tcW w:w="345" w:type="pct"/>
          </w:tcPr>
          <w:p w:rsidR="009B422F" w:rsidRPr="00EF189A" w:rsidRDefault="009B422F" w:rsidP="000656DA">
            <w:pPr>
              <w:snapToGrid w:val="0"/>
              <w:spacing w:line="240" w:lineRule="auto"/>
              <w:ind w:right="-112" w:hanging="34"/>
              <w:jc w:val="center"/>
              <w:rPr>
                <w:b/>
                <w:bCs/>
                <w:sz w:val="24"/>
                <w:szCs w:val="24"/>
                <w:lang w:eastAsia="ar-SA"/>
              </w:rPr>
            </w:pPr>
            <w:r w:rsidRPr="00EF189A">
              <w:rPr>
                <w:bCs/>
                <w:sz w:val="24"/>
                <w:szCs w:val="24"/>
                <w:lang w:eastAsia="ar-SA"/>
              </w:rPr>
              <w:t>1</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Общее поступление сточных вод, 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102,96</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хозяйственно-бытовые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pacing w:line="240" w:lineRule="auto"/>
              <w:ind w:hanging="34"/>
              <w:jc w:val="center"/>
              <w:rPr>
                <w:sz w:val="24"/>
                <w:szCs w:val="24"/>
                <w:lang w:eastAsia="ar-SA"/>
              </w:rPr>
            </w:pPr>
            <w:r w:rsidRPr="00EF189A">
              <w:rPr>
                <w:sz w:val="24"/>
                <w:szCs w:val="24"/>
                <w:lang w:eastAsia="ar-SA"/>
              </w:rPr>
              <w:t>74,98</w:t>
            </w:r>
          </w:p>
        </w:tc>
      </w:tr>
      <w:tr w:rsidR="009B422F" w:rsidRPr="005A3B23" w:rsidTr="00707D3B">
        <w:tc>
          <w:tcPr>
            <w:tcW w:w="345" w:type="pct"/>
          </w:tcPr>
          <w:p w:rsidR="009B422F" w:rsidRPr="00EF189A" w:rsidRDefault="009B422F" w:rsidP="000656DA">
            <w:pPr>
              <w:snapToGrid w:val="0"/>
              <w:spacing w:line="240" w:lineRule="auto"/>
              <w:ind w:right="-112" w:hanging="34"/>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производственные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18,75</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Производительность очистных сооружений канализации</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3</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Протяженность сетей</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км</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6,08</w:t>
            </w:r>
          </w:p>
        </w:tc>
      </w:tr>
      <w:tr w:rsidR="009B422F" w:rsidRPr="005A3B23" w:rsidTr="00707D3B">
        <w:tc>
          <w:tcPr>
            <w:tcW w:w="5000" w:type="pct"/>
            <w:gridSpan w:val="5"/>
          </w:tcPr>
          <w:p w:rsidR="009B422F" w:rsidRPr="00EF189A" w:rsidRDefault="009B422F" w:rsidP="000656DA">
            <w:pPr>
              <w:snapToGrid w:val="0"/>
              <w:spacing w:line="240" w:lineRule="auto"/>
              <w:ind w:left="-108" w:right="-108" w:hanging="34"/>
              <w:jc w:val="center"/>
              <w:rPr>
                <w:sz w:val="24"/>
                <w:szCs w:val="24"/>
                <w:lang w:eastAsia="ar-SA"/>
              </w:rPr>
            </w:pPr>
            <w:r w:rsidRPr="00EF189A">
              <w:rPr>
                <w:b/>
                <w:sz w:val="24"/>
                <w:szCs w:val="24"/>
                <w:lang w:eastAsia="ar-SA"/>
              </w:rPr>
              <w:t>Крымское городское поселение</w:t>
            </w:r>
          </w:p>
        </w:tc>
      </w:tr>
      <w:tr w:rsidR="009B422F" w:rsidRPr="005A3B23" w:rsidTr="00707D3B">
        <w:tc>
          <w:tcPr>
            <w:tcW w:w="345" w:type="pct"/>
          </w:tcPr>
          <w:p w:rsidR="009B422F" w:rsidRPr="00EF189A" w:rsidRDefault="009B422F" w:rsidP="000656DA">
            <w:pPr>
              <w:snapToGrid w:val="0"/>
              <w:spacing w:line="240" w:lineRule="auto"/>
              <w:ind w:right="-112" w:hanging="34"/>
              <w:jc w:val="center"/>
              <w:rPr>
                <w:b/>
                <w:bCs/>
                <w:sz w:val="24"/>
                <w:szCs w:val="24"/>
                <w:lang w:eastAsia="ar-SA"/>
              </w:rPr>
            </w:pPr>
            <w:r w:rsidRPr="00EF189A">
              <w:rPr>
                <w:bCs/>
                <w:sz w:val="24"/>
                <w:szCs w:val="24"/>
                <w:lang w:eastAsia="ar-SA"/>
              </w:rPr>
              <w:t>1</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Общее поступление сточных вод, в том числе:</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13462,00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31033,96</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хозяйственно-бытовые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11002,00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22208,57</w:t>
            </w:r>
          </w:p>
        </w:tc>
      </w:tr>
      <w:tr w:rsidR="009B422F" w:rsidRPr="005A3B23" w:rsidTr="00707D3B">
        <w:tc>
          <w:tcPr>
            <w:tcW w:w="345" w:type="pct"/>
          </w:tcPr>
          <w:p w:rsidR="009B422F" w:rsidRPr="00EF189A" w:rsidRDefault="009B422F" w:rsidP="000656DA">
            <w:pPr>
              <w:snapToGrid w:val="0"/>
              <w:spacing w:line="240" w:lineRule="auto"/>
              <w:ind w:right="-112" w:hanging="34"/>
              <w:rPr>
                <w:sz w:val="24"/>
                <w:szCs w:val="24"/>
                <w:lang w:eastAsia="ar-SA"/>
              </w:rPr>
            </w:pP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 производственные сточные воды</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2460,00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5552,15</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t>2</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Производительность очистных сооружений канализации</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м</w:t>
            </w:r>
            <w:r w:rsidRPr="00EF189A">
              <w:rPr>
                <w:sz w:val="24"/>
                <w:szCs w:val="24"/>
                <w:vertAlign w:val="superscript"/>
                <w:lang w:eastAsia="ar-SA"/>
              </w:rPr>
              <w:t>3</w:t>
            </w:r>
            <w:r w:rsidRPr="00EF189A">
              <w:rPr>
                <w:sz w:val="24"/>
                <w:szCs w:val="24"/>
                <w:lang w:eastAsia="ar-SA"/>
              </w:rPr>
              <w:t>/сут</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45000</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45000</w:t>
            </w:r>
          </w:p>
        </w:tc>
      </w:tr>
      <w:tr w:rsidR="009B422F" w:rsidRPr="005A3B23" w:rsidTr="00707D3B">
        <w:tc>
          <w:tcPr>
            <w:tcW w:w="345" w:type="pct"/>
          </w:tcPr>
          <w:p w:rsidR="009B422F" w:rsidRPr="00EF189A" w:rsidRDefault="009B422F" w:rsidP="000656DA">
            <w:pPr>
              <w:snapToGrid w:val="0"/>
              <w:spacing w:line="240" w:lineRule="auto"/>
              <w:ind w:right="-112" w:hanging="34"/>
              <w:jc w:val="center"/>
              <w:rPr>
                <w:sz w:val="24"/>
                <w:szCs w:val="24"/>
                <w:lang w:eastAsia="ar-SA"/>
              </w:rPr>
            </w:pPr>
            <w:r w:rsidRPr="00EF189A">
              <w:rPr>
                <w:sz w:val="24"/>
                <w:szCs w:val="24"/>
                <w:lang w:eastAsia="ar-SA"/>
              </w:rPr>
              <w:lastRenderedPageBreak/>
              <w:t>3</w:t>
            </w:r>
          </w:p>
        </w:tc>
        <w:tc>
          <w:tcPr>
            <w:tcW w:w="2457" w:type="pct"/>
            <w:vAlign w:val="center"/>
          </w:tcPr>
          <w:p w:rsidR="009B422F" w:rsidRPr="00EF189A" w:rsidRDefault="009B422F" w:rsidP="000656DA">
            <w:pPr>
              <w:snapToGrid w:val="0"/>
              <w:spacing w:line="240" w:lineRule="auto"/>
              <w:ind w:right="-108" w:hanging="34"/>
              <w:rPr>
                <w:sz w:val="24"/>
                <w:szCs w:val="24"/>
                <w:lang w:eastAsia="ar-SA"/>
              </w:rPr>
            </w:pPr>
            <w:r w:rsidRPr="00EF189A">
              <w:rPr>
                <w:sz w:val="24"/>
                <w:szCs w:val="24"/>
                <w:lang w:eastAsia="ar-SA"/>
              </w:rPr>
              <w:t>Протяженность сетей</w:t>
            </w:r>
          </w:p>
        </w:tc>
        <w:tc>
          <w:tcPr>
            <w:tcW w:w="667" w:type="pct"/>
            <w:vAlign w:val="center"/>
          </w:tcPr>
          <w:p w:rsidR="009B422F" w:rsidRPr="00EF189A" w:rsidRDefault="009B422F" w:rsidP="000656DA">
            <w:pPr>
              <w:tabs>
                <w:tab w:val="left" w:pos="776"/>
              </w:tabs>
              <w:snapToGrid w:val="0"/>
              <w:spacing w:line="240" w:lineRule="auto"/>
              <w:ind w:left="-108" w:right="-108" w:hanging="34"/>
              <w:jc w:val="center"/>
              <w:rPr>
                <w:sz w:val="24"/>
                <w:szCs w:val="24"/>
                <w:lang w:eastAsia="ar-SA"/>
              </w:rPr>
            </w:pPr>
            <w:r w:rsidRPr="00EF189A">
              <w:rPr>
                <w:sz w:val="24"/>
                <w:szCs w:val="24"/>
                <w:lang w:eastAsia="ar-SA"/>
              </w:rPr>
              <w:t>км</w:t>
            </w:r>
          </w:p>
        </w:tc>
        <w:tc>
          <w:tcPr>
            <w:tcW w:w="837"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w:t>
            </w:r>
          </w:p>
        </w:tc>
        <w:tc>
          <w:tcPr>
            <w:tcW w:w="694" w:type="pct"/>
            <w:vAlign w:val="center"/>
          </w:tcPr>
          <w:p w:rsidR="009B422F" w:rsidRPr="00EF189A" w:rsidRDefault="009B422F" w:rsidP="000656DA">
            <w:pPr>
              <w:snapToGrid w:val="0"/>
              <w:spacing w:line="240" w:lineRule="auto"/>
              <w:ind w:left="-108" w:right="-108" w:hanging="34"/>
              <w:jc w:val="center"/>
              <w:rPr>
                <w:sz w:val="24"/>
                <w:szCs w:val="24"/>
                <w:lang w:eastAsia="ar-SA"/>
              </w:rPr>
            </w:pPr>
            <w:r w:rsidRPr="00EF189A">
              <w:rPr>
                <w:sz w:val="24"/>
                <w:szCs w:val="24"/>
                <w:lang w:eastAsia="ar-SA"/>
              </w:rPr>
              <w:t>96,43</w:t>
            </w:r>
          </w:p>
        </w:tc>
      </w:tr>
    </w:tbl>
    <w:p w:rsidR="009B422F" w:rsidRPr="00287FC4" w:rsidRDefault="009B422F" w:rsidP="009B422F">
      <w:pPr>
        <w:widowControl w:val="0"/>
        <w:tabs>
          <w:tab w:val="left" w:pos="7185"/>
        </w:tabs>
        <w:ind w:right="170"/>
      </w:pPr>
      <w:r>
        <w:rPr>
          <w:lang w:eastAsia="ar-SA"/>
        </w:rPr>
        <w:t xml:space="preserve">* </w:t>
      </w:r>
      <w:r w:rsidRPr="00EF189A">
        <w:rPr>
          <w:sz w:val="24"/>
          <w:szCs w:val="24"/>
          <w:lang w:eastAsia="ar-SA"/>
        </w:rPr>
        <w:t>реконструкция</w:t>
      </w:r>
    </w:p>
    <w:p w:rsidR="004844F6" w:rsidRPr="00314DAD" w:rsidRDefault="004844F6" w:rsidP="00A54DD0">
      <w:pPr>
        <w:ind w:firstLine="720"/>
        <w:rPr>
          <w:highlight w:val="yellow"/>
        </w:rPr>
      </w:pPr>
      <w:bookmarkStart w:id="131" w:name="_Toc263003202"/>
      <w:bookmarkStart w:id="132" w:name="_Toc268439052"/>
      <w:bookmarkStart w:id="133" w:name="_Toc268439305"/>
    </w:p>
    <w:p w:rsidR="003A72CF" w:rsidRPr="00314DAD" w:rsidRDefault="00A54DD0" w:rsidP="00A54DD0">
      <w:pPr>
        <w:pStyle w:val="30"/>
        <w:rPr>
          <w:b/>
          <w:highlight w:val="yellow"/>
        </w:rPr>
      </w:pPr>
      <w:bookmarkStart w:id="134" w:name="_Toc278305319"/>
      <w:bookmarkStart w:id="135" w:name="_Toc107050738"/>
      <w:r w:rsidRPr="00BE2DA8">
        <w:rPr>
          <w:b/>
        </w:rPr>
        <w:t>2.2.7</w:t>
      </w:r>
      <w:r w:rsidR="003A72CF" w:rsidRPr="00BE2DA8">
        <w:rPr>
          <w:b/>
        </w:rPr>
        <w:t>.3. Газоснабжение</w:t>
      </w:r>
      <w:bookmarkEnd w:id="131"/>
      <w:bookmarkEnd w:id="132"/>
      <w:bookmarkEnd w:id="133"/>
      <w:bookmarkEnd w:id="134"/>
      <w:bookmarkEnd w:id="135"/>
    </w:p>
    <w:p w:rsidR="003A72CF" w:rsidRPr="00314DAD" w:rsidRDefault="003A72CF" w:rsidP="00A54DD0">
      <w:pPr>
        <w:pStyle w:val="afb"/>
        <w:spacing w:line="276" w:lineRule="auto"/>
        <w:rPr>
          <w:rFonts w:ascii="Times New Roman" w:hAnsi="Times New Roman"/>
          <w:sz w:val="28"/>
          <w:szCs w:val="28"/>
          <w:highlight w:val="yellow"/>
          <w:u w:val="single"/>
        </w:rPr>
      </w:pPr>
    </w:p>
    <w:p w:rsidR="00BE2DA8" w:rsidRDefault="00BE2DA8" w:rsidP="00BE2DA8">
      <w:bookmarkStart w:id="136" w:name="_Toc263003203"/>
      <w:bookmarkStart w:id="137" w:name="_Toc268439053"/>
      <w:bookmarkStart w:id="138" w:name="_Toc268439306"/>
      <w:bookmarkStart w:id="139" w:name="_Toc278305320"/>
      <w:r>
        <w:t>Источником газоснабжения населенных пунктов Крымского городского поселения Крымского района являются существующие ГРС Саук-Дере, АГРС Крымская, АГРС ГТ ТЭЦ, ГРС Табаксовхоза и АГРС Нижнебаканский.</w:t>
      </w:r>
    </w:p>
    <w:p w:rsidR="00BE2DA8" w:rsidRPr="00D54209" w:rsidRDefault="00BE2DA8" w:rsidP="00BE2DA8">
      <w:r w:rsidRPr="00D54209">
        <w:t>Давление газа на выходе:</w:t>
      </w:r>
    </w:p>
    <w:p w:rsidR="00BE2DA8" w:rsidRDefault="00BE2DA8" w:rsidP="00284DA9">
      <w:pPr>
        <w:numPr>
          <w:ilvl w:val="0"/>
          <w:numId w:val="57"/>
        </w:numPr>
        <w:spacing w:line="240" w:lineRule="auto"/>
        <w:ind w:left="0" w:firstLine="709"/>
      </w:pPr>
      <w:r w:rsidRPr="00D54209">
        <w:t xml:space="preserve">из </w:t>
      </w:r>
      <w:r>
        <w:t>АГРС Саук-Дере,</w:t>
      </w:r>
      <w:r w:rsidRPr="00D54209">
        <w:t xml:space="preserve"> </w:t>
      </w:r>
      <w:r>
        <w:t>АГРС ГТ ТЭЦ - 0,6</w:t>
      </w:r>
      <w:r w:rsidRPr="00D54209">
        <w:t xml:space="preserve"> МПа</w:t>
      </w:r>
      <w:r>
        <w:t xml:space="preserve"> (6</w:t>
      </w:r>
      <w:r w:rsidRPr="00D54209">
        <w:t>,0 кгс/см²)</w:t>
      </w:r>
      <w:r>
        <w:t>.</w:t>
      </w:r>
    </w:p>
    <w:p w:rsidR="00BE2DA8" w:rsidRPr="00D54209" w:rsidRDefault="00BE2DA8" w:rsidP="00284DA9">
      <w:pPr>
        <w:numPr>
          <w:ilvl w:val="0"/>
          <w:numId w:val="57"/>
        </w:numPr>
        <w:spacing w:line="240" w:lineRule="auto"/>
      </w:pPr>
      <w:r>
        <w:t xml:space="preserve">из АГРС Нижнебаканский,  </w:t>
      </w:r>
      <w:r w:rsidRPr="006850C4">
        <w:t>АГРС Крымская</w:t>
      </w:r>
      <w:r>
        <w:t>, АГРС Табаксовхоз – 0,3</w:t>
      </w:r>
      <w:r w:rsidRPr="00D54209">
        <w:t xml:space="preserve"> МПа</w:t>
      </w:r>
      <w:r>
        <w:t xml:space="preserve"> (3</w:t>
      </w:r>
      <w:r w:rsidRPr="00D54209">
        <w:t>,0 кгс/см²)</w:t>
      </w:r>
      <w:r>
        <w:t>.</w:t>
      </w:r>
    </w:p>
    <w:p w:rsidR="00BE2DA8" w:rsidRDefault="00BE2DA8" w:rsidP="00BE2DA8">
      <w:r>
        <w:t>Подача природного газа потребителям населенных пунктов Крымского городского поселения Крымского района осуществляется по существующим газопроводам высокого и среднего давления, запроектированным и построенным в соответствии существующими схемами газоснабжения населенных пунктов.</w:t>
      </w:r>
    </w:p>
    <w:p w:rsidR="00BE2DA8" w:rsidRDefault="00BE2DA8" w:rsidP="00BE2DA8">
      <w:pPr>
        <w:rPr>
          <w:b/>
          <w:bCs/>
        </w:rPr>
      </w:pPr>
      <w:r>
        <w:rPr>
          <w:b/>
          <w:bCs/>
        </w:rPr>
        <w:t>Состояние газоснабжения</w:t>
      </w:r>
    </w:p>
    <w:p w:rsidR="00BE2DA8" w:rsidRPr="00163D2F" w:rsidRDefault="00BE2DA8" w:rsidP="00BE2DA8">
      <w:r w:rsidRPr="00163D2F">
        <w:t>Магистральный транспорт природного газа в Краснодарском крае обес</w:t>
      </w:r>
      <w:r>
        <w:t>печивают ООО «ГАЗПРОМ ТРАНСГАЗ-КУБАНЬ</w:t>
      </w:r>
      <w:r w:rsidRPr="00163D2F">
        <w:t>»</w:t>
      </w:r>
      <w:r>
        <w:t>.</w:t>
      </w:r>
    </w:p>
    <w:p w:rsidR="00BE2DA8" w:rsidRDefault="00BE2DA8" w:rsidP="00BE2DA8">
      <w:r>
        <w:t xml:space="preserve">Из 2 </w:t>
      </w:r>
      <w:r w:rsidRPr="00415D5E">
        <w:t>населенных пунктов</w:t>
      </w:r>
      <w:r>
        <w:t xml:space="preserve"> Крымского городского поселения Крымского района газифицирован</w:t>
      </w:r>
      <w:r w:rsidRPr="00415D5E">
        <w:t xml:space="preserve"> природным газо</w:t>
      </w:r>
      <w:r>
        <w:t>м только г. Крымск.</w:t>
      </w:r>
      <w:r w:rsidRPr="00415D5E">
        <w:t xml:space="preserve"> </w:t>
      </w:r>
    </w:p>
    <w:p w:rsidR="00BE2DA8" w:rsidRDefault="00BE2DA8" w:rsidP="00BE2DA8">
      <w:r w:rsidRPr="004A12E8">
        <w:t>Головные сооружения</w:t>
      </w:r>
      <w:r>
        <w:t>:</w:t>
      </w:r>
    </w:p>
    <w:p w:rsidR="00BE2DA8" w:rsidRDefault="00BE2DA8" w:rsidP="00BE2DA8">
      <w:r>
        <w:t xml:space="preserve"> а)</w:t>
      </w:r>
      <w:r w:rsidRPr="004A12E8">
        <w:t xml:space="preserve"> газораспределительные станции (ГРС):</w:t>
      </w:r>
    </w:p>
    <w:p w:rsidR="00BE2DA8" w:rsidRDefault="00BE2DA8" w:rsidP="00284DA9">
      <w:pPr>
        <w:numPr>
          <w:ilvl w:val="0"/>
          <w:numId w:val="57"/>
        </w:numPr>
        <w:ind w:left="0" w:firstLine="709"/>
      </w:pPr>
      <w:r>
        <w:t>АГРС Саук-Дере;</w:t>
      </w:r>
    </w:p>
    <w:p w:rsidR="00BE2DA8" w:rsidRDefault="00BE2DA8" w:rsidP="00284DA9">
      <w:pPr>
        <w:numPr>
          <w:ilvl w:val="0"/>
          <w:numId w:val="57"/>
        </w:numPr>
        <w:ind w:left="0" w:firstLine="709"/>
      </w:pPr>
      <w:r>
        <w:t>АГРС Крымская;</w:t>
      </w:r>
    </w:p>
    <w:p w:rsidR="00BE2DA8" w:rsidRDefault="00BE2DA8" w:rsidP="00284DA9">
      <w:pPr>
        <w:numPr>
          <w:ilvl w:val="0"/>
          <w:numId w:val="57"/>
        </w:numPr>
        <w:ind w:left="0" w:firstLine="709"/>
      </w:pPr>
      <w:r>
        <w:t>АГРС ГТ ТЭЦ;</w:t>
      </w:r>
    </w:p>
    <w:p w:rsidR="00BE2DA8" w:rsidRDefault="00BE2DA8" w:rsidP="00284DA9">
      <w:pPr>
        <w:numPr>
          <w:ilvl w:val="0"/>
          <w:numId w:val="57"/>
        </w:numPr>
        <w:ind w:left="0" w:firstLine="709"/>
      </w:pPr>
      <w:r>
        <w:t>АГРС Табаксовхоза.</w:t>
      </w:r>
    </w:p>
    <w:p w:rsidR="00BE2DA8" w:rsidRPr="005A66B9" w:rsidRDefault="00BE2DA8" w:rsidP="00BE2DA8">
      <w:r>
        <w:t>б) газорегуляторные пункты (ГГРП)- 2шт.</w:t>
      </w:r>
    </w:p>
    <w:p w:rsidR="00BE2DA8" w:rsidRDefault="00BE2DA8" w:rsidP="00BE2DA8">
      <w:pPr>
        <w:ind w:firstLine="708"/>
      </w:pPr>
      <w:r>
        <w:t xml:space="preserve">От АГРС </w:t>
      </w:r>
      <w:r w:rsidRPr="00770B66">
        <w:rPr>
          <w:shd w:val="clear" w:color="auto" w:fill="FFFFFF"/>
        </w:rPr>
        <w:t>п</w:t>
      </w:r>
      <w:r>
        <w:t xml:space="preserve">о территории городского поселения проложены газопроводы </w:t>
      </w:r>
      <w:r>
        <w:rPr>
          <w:shd w:val="clear" w:color="auto" w:fill="FFFFFF"/>
        </w:rPr>
        <w:t xml:space="preserve">высокого и среднего </w:t>
      </w:r>
      <w:r>
        <w:t xml:space="preserve">давления к  ГГРП, ШРП. Схема газоснабжения г. Крымска трехступенчатая: газопроводы </w:t>
      </w:r>
      <w:r>
        <w:rPr>
          <w:shd w:val="clear" w:color="auto" w:fill="FFFFFF"/>
        </w:rPr>
        <w:t>высокого, среднего</w:t>
      </w:r>
      <w:r>
        <w:t xml:space="preserve"> и низкого давления. К газопроводам </w:t>
      </w:r>
      <w:r>
        <w:rPr>
          <w:shd w:val="clear" w:color="auto" w:fill="FFFFFF"/>
        </w:rPr>
        <w:t>высокого</w:t>
      </w:r>
      <w:r>
        <w:t xml:space="preserve"> давления подключаются  ГГРП, ШРП. Из головного газорегуляторного пункта (ГГРП) газ подается на ГРП, ШРП, котельные.</w:t>
      </w:r>
    </w:p>
    <w:p w:rsidR="00BE2DA8" w:rsidRDefault="00BE2DA8" w:rsidP="00BE2DA8">
      <w:r>
        <w:t>К газопроводам низкого давления подключается жилой фонд.</w:t>
      </w:r>
    </w:p>
    <w:p w:rsidR="00BE2DA8" w:rsidRDefault="00BE2DA8" w:rsidP="00BE2DA8">
      <w:pPr>
        <w:shd w:val="clear" w:color="auto" w:fill="FFFFFF"/>
      </w:pPr>
      <w:r>
        <w:t>На данной стадии проектирования газопроводы низкого давления не рассматриваются.</w:t>
      </w:r>
    </w:p>
    <w:p w:rsidR="00BE2DA8" w:rsidRPr="005A66B9" w:rsidRDefault="00BE2DA8" w:rsidP="00BE2DA8">
      <w:r>
        <w:t xml:space="preserve">На территории городского поселения, а именно в г. Крымске ГГРП – 2шт, ГРП – 13 шт., ШРП </w:t>
      </w:r>
      <w:r w:rsidRPr="006F2AF0">
        <w:rPr>
          <w:shd w:val="clear" w:color="auto" w:fill="FFFFFF"/>
        </w:rPr>
        <w:t xml:space="preserve">– </w:t>
      </w:r>
      <w:r>
        <w:rPr>
          <w:shd w:val="clear" w:color="auto" w:fill="FFFFFF"/>
        </w:rPr>
        <w:t>43</w:t>
      </w:r>
      <w:r>
        <w:t xml:space="preserve"> шт.</w:t>
      </w:r>
    </w:p>
    <w:p w:rsidR="00BE2DA8" w:rsidRPr="00050629" w:rsidRDefault="00BE2DA8" w:rsidP="00BE2DA8">
      <w:r w:rsidRPr="00050629">
        <w:lastRenderedPageBreak/>
        <w:t>Эксплуатацию газопроводов и газового о</w:t>
      </w:r>
      <w:r>
        <w:t>борудования на территории городского поселения осуществляет ОАО «Крымск</w:t>
      </w:r>
      <w:r w:rsidRPr="00050629">
        <w:t>райгаз» в составе ОАО «Краснодаркра</w:t>
      </w:r>
      <w:r>
        <w:t>й</w:t>
      </w:r>
      <w:r w:rsidRPr="00050629">
        <w:t>газ».</w:t>
      </w:r>
    </w:p>
    <w:p w:rsidR="00BE2DA8" w:rsidRDefault="00BE2DA8" w:rsidP="00BE2DA8">
      <w:r>
        <w:t>По поселению проложены существующие газопроводы высокого и среднего давления.</w:t>
      </w:r>
    </w:p>
    <w:p w:rsidR="00BE2DA8" w:rsidRDefault="00BE2DA8" w:rsidP="00BE2DA8">
      <w:r>
        <w:t>Хутор Верхнеадагум в настоящее время природным газом не снабжается.</w:t>
      </w:r>
    </w:p>
    <w:p w:rsidR="00BE2DA8" w:rsidRPr="00E251B9" w:rsidRDefault="00BE2DA8" w:rsidP="00BE2DA8">
      <w:r>
        <w:rPr>
          <w:b/>
        </w:rPr>
        <w:t>Проектное р</w:t>
      </w:r>
      <w:r w:rsidRPr="00E251B9">
        <w:rPr>
          <w:b/>
        </w:rPr>
        <w:t>азвитие системы газоснабжения</w:t>
      </w:r>
    </w:p>
    <w:p w:rsidR="00BE2DA8" w:rsidRPr="005479F1" w:rsidRDefault="00BE2DA8" w:rsidP="00BE2DA8">
      <w:r w:rsidRPr="007B6356">
        <w:t>Зона газоснабжения охватывает всю территорию</w:t>
      </w:r>
      <w:r>
        <w:t xml:space="preserve"> городского</w:t>
      </w:r>
      <w:r w:rsidRPr="007B6356">
        <w:t xml:space="preserve"> </w:t>
      </w:r>
      <w:r>
        <w:t>поселения</w:t>
      </w:r>
      <w:r w:rsidRPr="007B6356">
        <w:t xml:space="preserve">. </w:t>
      </w:r>
      <w:r w:rsidRPr="005479F1">
        <w:t xml:space="preserve">Основные направления развития системы газоснабжения предусматривают повышение безопасности и надежности системы газоснабжения путем </w:t>
      </w:r>
      <w:r>
        <w:t xml:space="preserve">реконструкции некоторых головных сооружений газоснабжения, строительства новых веток газопроводов, </w:t>
      </w:r>
      <w:r w:rsidRPr="007B6356">
        <w:t>что даст возможность стабилизировать работу существующих сетей газопровода и подключить новые объекты газоснабжения</w:t>
      </w:r>
      <w:r>
        <w:t>.</w:t>
      </w:r>
    </w:p>
    <w:p w:rsidR="00BE2DA8" w:rsidRPr="00536800" w:rsidRDefault="00BE2DA8" w:rsidP="00BE2DA8">
      <w:r w:rsidRPr="00536800">
        <w:t>Направления использования газа:</w:t>
      </w:r>
    </w:p>
    <w:p w:rsidR="00BE2DA8" w:rsidRPr="00536800" w:rsidRDefault="00BE2DA8" w:rsidP="00284DA9">
      <w:pPr>
        <w:numPr>
          <w:ilvl w:val="0"/>
          <w:numId w:val="58"/>
        </w:numPr>
        <w:ind w:left="0" w:firstLine="709"/>
      </w:pPr>
      <w:r w:rsidRPr="00536800">
        <w:t>технологические нужды промышленности</w:t>
      </w:r>
      <w:r>
        <w:t>;</w:t>
      </w:r>
    </w:p>
    <w:p w:rsidR="00BE2DA8" w:rsidRPr="00536800" w:rsidRDefault="00BE2DA8" w:rsidP="00284DA9">
      <w:pPr>
        <w:numPr>
          <w:ilvl w:val="0"/>
          <w:numId w:val="58"/>
        </w:numPr>
        <w:ind w:left="0" w:firstLine="709"/>
      </w:pPr>
      <w:r w:rsidRPr="00536800">
        <w:t>хозяйственно-бытовые нужды населения</w:t>
      </w:r>
      <w:r>
        <w:t>;</w:t>
      </w:r>
    </w:p>
    <w:p w:rsidR="00BE2DA8" w:rsidRPr="005479F1" w:rsidRDefault="00BE2DA8" w:rsidP="00284DA9">
      <w:pPr>
        <w:numPr>
          <w:ilvl w:val="0"/>
          <w:numId w:val="58"/>
        </w:numPr>
        <w:ind w:left="0" w:firstLine="709"/>
      </w:pPr>
      <w:r w:rsidRPr="00536800">
        <w:t>энергоноситель для теплоисточников</w:t>
      </w:r>
      <w:r>
        <w:t>.</w:t>
      </w:r>
    </w:p>
    <w:p w:rsidR="00BE2DA8" w:rsidRDefault="00BE2DA8" w:rsidP="00BE2DA8">
      <w:r>
        <w:t>Также в Крымском городском поселении по линии финансирования ООО «Межрегионгаз» планируется построить межпоселковый газопроводов среднего давления к х.Верхнеадагум.</w:t>
      </w:r>
    </w:p>
    <w:p w:rsidR="00BE2DA8" w:rsidRDefault="00BE2DA8" w:rsidP="00BE2DA8">
      <w:r>
        <w:t>Источником газоснабжения х. Верхнеадагум предусматривается существующая АГРС  Нижнебаканский.</w:t>
      </w:r>
    </w:p>
    <w:p w:rsidR="00BE2DA8" w:rsidRDefault="00BE2DA8" w:rsidP="00BE2DA8">
      <w:pPr>
        <w:rPr>
          <w:bCs/>
        </w:rPr>
      </w:pPr>
      <w:r>
        <w:rPr>
          <w:bCs/>
        </w:rPr>
        <w:t>Таким образом, все населенные пункты городского поселения будут газифицированы с учетом перспективы их развития.</w:t>
      </w:r>
    </w:p>
    <w:p w:rsidR="00BE2DA8" w:rsidRDefault="00BE2DA8" w:rsidP="00BE2DA8">
      <w:pPr>
        <w:shd w:val="clear" w:color="auto" w:fill="FFFFFF"/>
        <w:rPr>
          <w:shd w:val="clear" w:color="auto" w:fill="FFFFFF"/>
        </w:rPr>
      </w:pPr>
      <w:r>
        <w:t xml:space="preserve">На расчетный срок для обеспечения газом потребителей с учетом </w:t>
      </w:r>
      <w:r>
        <w:rPr>
          <w:shd w:val="clear" w:color="auto" w:fill="FFFFFF"/>
        </w:rPr>
        <w:t>перспективного развития городского поселения необходимо построить шкафные газорегуляторные пункты:</w:t>
      </w:r>
    </w:p>
    <w:p w:rsidR="00BE2DA8" w:rsidRDefault="00BE2DA8" w:rsidP="00BE2DA8">
      <w:pPr>
        <w:shd w:val="clear" w:color="auto" w:fill="FFFFFF"/>
        <w:rPr>
          <w:shd w:val="clear" w:color="auto" w:fill="FFFFFF"/>
        </w:rPr>
      </w:pPr>
      <w:r>
        <w:rPr>
          <w:shd w:val="clear" w:color="auto" w:fill="FFFFFF"/>
        </w:rPr>
        <w:t>- в.г. Крымск – 10 шт;</w:t>
      </w:r>
    </w:p>
    <w:p w:rsidR="00BE2DA8" w:rsidRPr="00BA1DD8" w:rsidRDefault="00BE2DA8" w:rsidP="00BE2DA8">
      <w:r>
        <w:rPr>
          <w:shd w:val="clear" w:color="auto" w:fill="FFFFFF"/>
        </w:rPr>
        <w:t>- в х. Верхнеадагум - 3 шт.</w:t>
      </w:r>
    </w:p>
    <w:p w:rsidR="00BE2DA8" w:rsidRDefault="00BE2DA8" w:rsidP="00BE2DA8">
      <w:r>
        <w:t xml:space="preserve">Для этого необходимо выполнить прокладку газопроводов среднего давления к ним протяженностью – 11,7 </w:t>
      </w:r>
      <w:r w:rsidRPr="00170AED">
        <w:t>км,</w:t>
      </w:r>
      <w:r>
        <w:t xml:space="preserve"> в том числе:</w:t>
      </w:r>
    </w:p>
    <w:p w:rsidR="00BE2DA8" w:rsidRDefault="00BE2DA8" w:rsidP="00BE2DA8">
      <w:r>
        <w:t>-  г. Крымск – 9,4 км;</w:t>
      </w:r>
    </w:p>
    <w:p w:rsidR="00BE2DA8" w:rsidRDefault="00BE2DA8" w:rsidP="00BE2DA8">
      <w:r>
        <w:t>- х. Верхнеадагум – 2,3 км.</w:t>
      </w:r>
    </w:p>
    <w:p w:rsidR="00BE2DA8" w:rsidRDefault="00BE2DA8" w:rsidP="00BE2DA8">
      <w:pPr>
        <w:shd w:val="clear" w:color="auto" w:fill="FFFFFF"/>
        <w:rPr>
          <w:bCs/>
        </w:rPr>
      </w:pPr>
      <w:r w:rsidRPr="00DC5150">
        <w:rPr>
          <w:bCs/>
        </w:rPr>
        <w:t>Мощност</w:t>
      </w:r>
      <w:r>
        <w:rPr>
          <w:bCs/>
        </w:rPr>
        <w:t>и существующих</w:t>
      </w:r>
      <w:r w:rsidRPr="00DC5150">
        <w:rPr>
          <w:bCs/>
        </w:rPr>
        <w:t xml:space="preserve"> АГРС ОАО «Газпром»  позволя</w:t>
      </w:r>
      <w:r>
        <w:rPr>
          <w:bCs/>
        </w:rPr>
        <w:t>ю</w:t>
      </w:r>
      <w:r w:rsidRPr="00DC5150">
        <w:rPr>
          <w:bCs/>
        </w:rPr>
        <w:t>т осуществить намеченные инвестиционные проекты без увеличения и реконструкции АГРС.</w:t>
      </w:r>
    </w:p>
    <w:p w:rsidR="00BE2DA8" w:rsidRDefault="00BE2DA8" w:rsidP="00BE2DA8">
      <w:pPr>
        <w:jc w:val="right"/>
      </w:pPr>
      <w:r>
        <w:t xml:space="preserve">Таблица </w:t>
      </w:r>
      <w:r w:rsidR="005147BB">
        <w:t>66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3260"/>
        <w:gridCol w:w="3969"/>
      </w:tblGrid>
      <w:tr w:rsidR="00BE2DA8" w:rsidTr="00BE2DA8">
        <w:trPr>
          <w:trHeight w:val="739"/>
          <w:tblHeader/>
        </w:trPr>
        <w:tc>
          <w:tcPr>
            <w:tcW w:w="2552" w:type="dxa"/>
            <w:vAlign w:val="center"/>
          </w:tcPr>
          <w:p w:rsidR="00BE2DA8" w:rsidRPr="00BE2DA8" w:rsidRDefault="00BE2DA8" w:rsidP="00BE2DA8">
            <w:pPr>
              <w:tabs>
                <w:tab w:val="left" w:pos="1305"/>
              </w:tabs>
              <w:spacing w:line="240" w:lineRule="auto"/>
              <w:ind w:left="34" w:firstLine="0"/>
              <w:jc w:val="center"/>
              <w:rPr>
                <w:bCs/>
                <w:sz w:val="24"/>
                <w:szCs w:val="24"/>
              </w:rPr>
            </w:pPr>
            <w:r w:rsidRPr="00BE2DA8">
              <w:rPr>
                <w:bCs/>
                <w:sz w:val="24"/>
                <w:szCs w:val="24"/>
              </w:rPr>
              <w:t>Наименование АГРС</w:t>
            </w:r>
          </w:p>
        </w:tc>
        <w:tc>
          <w:tcPr>
            <w:tcW w:w="3260" w:type="dxa"/>
            <w:vAlign w:val="center"/>
          </w:tcPr>
          <w:p w:rsidR="00BE2DA8" w:rsidRPr="00BE2DA8" w:rsidRDefault="00BE2DA8" w:rsidP="00BE2DA8">
            <w:pPr>
              <w:tabs>
                <w:tab w:val="left" w:pos="1305"/>
              </w:tabs>
              <w:spacing w:line="240" w:lineRule="auto"/>
              <w:ind w:left="34" w:firstLine="0"/>
              <w:jc w:val="center"/>
              <w:rPr>
                <w:bCs/>
                <w:sz w:val="24"/>
                <w:szCs w:val="24"/>
              </w:rPr>
            </w:pPr>
            <w:r w:rsidRPr="00BE2DA8">
              <w:rPr>
                <w:bCs/>
                <w:sz w:val="24"/>
                <w:szCs w:val="24"/>
              </w:rPr>
              <w:t>Проектная производительность АГРС</w:t>
            </w:r>
          </w:p>
          <w:p w:rsidR="00BE2DA8" w:rsidRPr="00BE2DA8" w:rsidRDefault="00BE2DA8" w:rsidP="00BE2DA8">
            <w:pPr>
              <w:tabs>
                <w:tab w:val="left" w:pos="1305"/>
              </w:tabs>
              <w:spacing w:line="240" w:lineRule="auto"/>
              <w:ind w:left="34" w:firstLine="0"/>
              <w:jc w:val="center"/>
              <w:rPr>
                <w:sz w:val="24"/>
                <w:szCs w:val="24"/>
              </w:rPr>
            </w:pPr>
            <w:r w:rsidRPr="00BE2DA8">
              <w:rPr>
                <w:bCs/>
                <w:sz w:val="24"/>
                <w:szCs w:val="24"/>
              </w:rPr>
              <w:t>тыс. м³/ч</w:t>
            </w:r>
          </w:p>
        </w:tc>
        <w:tc>
          <w:tcPr>
            <w:tcW w:w="3969" w:type="dxa"/>
            <w:vAlign w:val="center"/>
          </w:tcPr>
          <w:p w:rsidR="00BE2DA8" w:rsidRPr="00BE2DA8" w:rsidRDefault="00BE2DA8" w:rsidP="00BE2DA8">
            <w:pPr>
              <w:tabs>
                <w:tab w:val="left" w:pos="1305"/>
              </w:tabs>
              <w:spacing w:line="240" w:lineRule="auto"/>
              <w:ind w:left="34" w:firstLine="0"/>
              <w:jc w:val="center"/>
              <w:rPr>
                <w:bCs/>
                <w:sz w:val="24"/>
                <w:szCs w:val="24"/>
              </w:rPr>
            </w:pPr>
            <w:r w:rsidRPr="00BE2DA8">
              <w:rPr>
                <w:bCs/>
                <w:sz w:val="24"/>
                <w:szCs w:val="24"/>
              </w:rPr>
              <w:t>Фактическая</w:t>
            </w:r>
          </w:p>
          <w:p w:rsidR="00BE2DA8" w:rsidRPr="00BE2DA8" w:rsidRDefault="00BE2DA8" w:rsidP="00BE2DA8">
            <w:pPr>
              <w:tabs>
                <w:tab w:val="left" w:pos="1305"/>
              </w:tabs>
              <w:spacing w:line="240" w:lineRule="auto"/>
              <w:ind w:left="34" w:firstLine="0"/>
              <w:jc w:val="center"/>
              <w:rPr>
                <w:bCs/>
                <w:sz w:val="24"/>
                <w:szCs w:val="24"/>
              </w:rPr>
            </w:pPr>
            <w:r w:rsidRPr="00BE2DA8">
              <w:rPr>
                <w:bCs/>
                <w:sz w:val="24"/>
                <w:szCs w:val="24"/>
              </w:rPr>
              <w:t>Производительность АГРС</w:t>
            </w:r>
            <w:r>
              <w:rPr>
                <w:bCs/>
                <w:sz w:val="24"/>
                <w:szCs w:val="24"/>
              </w:rPr>
              <w:t>,</w:t>
            </w:r>
          </w:p>
          <w:p w:rsidR="00BE2DA8" w:rsidRPr="00BE2DA8" w:rsidRDefault="00BE2DA8" w:rsidP="00BE2DA8">
            <w:pPr>
              <w:tabs>
                <w:tab w:val="left" w:pos="1305"/>
              </w:tabs>
              <w:spacing w:line="240" w:lineRule="auto"/>
              <w:ind w:left="34" w:firstLine="0"/>
              <w:jc w:val="center"/>
              <w:rPr>
                <w:bCs/>
                <w:sz w:val="24"/>
                <w:szCs w:val="24"/>
              </w:rPr>
            </w:pPr>
            <w:r w:rsidRPr="00BE2DA8">
              <w:rPr>
                <w:bCs/>
                <w:sz w:val="24"/>
                <w:szCs w:val="24"/>
              </w:rPr>
              <w:t>тыс. м³/ч</w:t>
            </w:r>
          </w:p>
        </w:tc>
      </w:tr>
      <w:tr w:rsidR="00BE2DA8" w:rsidTr="00BE2DA8">
        <w:trPr>
          <w:trHeight w:val="220"/>
        </w:trPr>
        <w:tc>
          <w:tcPr>
            <w:tcW w:w="2552" w:type="dxa"/>
          </w:tcPr>
          <w:p w:rsidR="00BE2DA8" w:rsidRPr="00BE2DA8" w:rsidRDefault="00BE2DA8" w:rsidP="00BE2DA8">
            <w:pPr>
              <w:tabs>
                <w:tab w:val="left" w:pos="1305"/>
              </w:tabs>
              <w:spacing w:line="240" w:lineRule="auto"/>
              <w:ind w:left="34" w:firstLine="0"/>
              <w:rPr>
                <w:bCs/>
                <w:sz w:val="24"/>
                <w:szCs w:val="24"/>
              </w:rPr>
            </w:pPr>
            <w:r w:rsidRPr="00BE2DA8">
              <w:rPr>
                <w:bCs/>
                <w:sz w:val="24"/>
                <w:szCs w:val="24"/>
              </w:rPr>
              <w:t>Крымская</w:t>
            </w:r>
          </w:p>
        </w:tc>
        <w:tc>
          <w:tcPr>
            <w:tcW w:w="3260" w:type="dxa"/>
          </w:tcPr>
          <w:p w:rsidR="00BE2DA8" w:rsidRPr="00BE2DA8" w:rsidRDefault="00BE2DA8" w:rsidP="00BE2DA8">
            <w:pPr>
              <w:spacing w:line="240" w:lineRule="auto"/>
              <w:ind w:left="34" w:firstLine="0"/>
              <w:jc w:val="center"/>
              <w:rPr>
                <w:bCs/>
                <w:sz w:val="24"/>
                <w:szCs w:val="24"/>
              </w:rPr>
            </w:pPr>
            <w:r w:rsidRPr="00BE2DA8">
              <w:rPr>
                <w:bCs/>
                <w:sz w:val="24"/>
                <w:szCs w:val="24"/>
              </w:rPr>
              <w:t>30</w:t>
            </w:r>
          </w:p>
        </w:tc>
        <w:tc>
          <w:tcPr>
            <w:tcW w:w="3969" w:type="dxa"/>
          </w:tcPr>
          <w:p w:rsidR="00BE2DA8" w:rsidRPr="00BE2DA8" w:rsidRDefault="00BE2DA8" w:rsidP="00BE2DA8">
            <w:pPr>
              <w:spacing w:line="240" w:lineRule="auto"/>
              <w:ind w:left="34" w:firstLine="0"/>
              <w:jc w:val="center"/>
              <w:rPr>
                <w:bCs/>
                <w:sz w:val="24"/>
                <w:szCs w:val="24"/>
              </w:rPr>
            </w:pPr>
            <w:r w:rsidRPr="00BE2DA8">
              <w:rPr>
                <w:bCs/>
                <w:sz w:val="24"/>
                <w:szCs w:val="24"/>
              </w:rPr>
              <w:t>20</w:t>
            </w:r>
          </w:p>
        </w:tc>
      </w:tr>
      <w:tr w:rsidR="00BE2DA8" w:rsidTr="00BE2DA8">
        <w:trPr>
          <w:trHeight w:val="220"/>
        </w:trPr>
        <w:tc>
          <w:tcPr>
            <w:tcW w:w="2552" w:type="dxa"/>
          </w:tcPr>
          <w:p w:rsidR="00BE2DA8" w:rsidRPr="00BE2DA8" w:rsidRDefault="00BE2DA8" w:rsidP="00BE2DA8">
            <w:pPr>
              <w:tabs>
                <w:tab w:val="left" w:pos="1305"/>
              </w:tabs>
              <w:spacing w:line="240" w:lineRule="auto"/>
              <w:ind w:left="34" w:firstLine="0"/>
              <w:rPr>
                <w:bCs/>
                <w:sz w:val="24"/>
                <w:szCs w:val="24"/>
              </w:rPr>
            </w:pPr>
            <w:r w:rsidRPr="00BE2DA8">
              <w:rPr>
                <w:bCs/>
                <w:sz w:val="24"/>
                <w:szCs w:val="24"/>
              </w:rPr>
              <w:t>ГТ ТЭЦ</w:t>
            </w:r>
          </w:p>
        </w:tc>
        <w:tc>
          <w:tcPr>
            <w:tcW w:w="3260" w:type="dxa"/>
          </w:tcPr>
          <w:p w:rsidR="00BE2DA8" w:rsidRPr="00BE2DA8" w:rsidRDefault="00BE2DA8" w:rsidP="00BE2DA8">
            <w:pPr>
              <w:spacing w:line="240" w:lineRule="auto"/>
              <w:ind w:left="34" w:firstLine="0"/>
              <w:jc w:val="center"/>
              <w:rPr>
                <w:bCs/>
                <w:sz w:val="24"/>
                <w:szCs w:val="24"/>
              </w:rPr>
            </w:pPr>
            <w:r w:rsidRPr="00BE2DA8">
              <w:rPr>
                <w:bCs/>
                <w:sz w:val="24"/>
                <w:szCs w:val="24"/>
              </w:rPr>
              <w:t>2,2</w:t>
            </w:r>
          </w:p>
        </w:tc>
        <w:tc>
          <w:tcPr>
            <w:tcW w:w="3969" w:type="dxa"/>
          </w:tcPr>
          <w:p w:rsidR="00BE2DA8" w:rsidRPr="00BE2DA8" w:rsidRDefault="00BE2DA8" w:rsidP="00BE2DA8">
            <w:pPr>
              <w:spacing w:line="240" w:lineRule="auto"/>
              <w:ind w:left="34" w:firstLine="0"/>
              <w:jc w:val="center"/>
              <w:rPr>
                <w:bCs/>
                <w:sz w:val="24"/>
                <w:szCs w:val="24"/>
              </w:rPr>
            </w:pPr>
            <w:r w:rsidRPr="00BE2DA8">
              <w:rPr>
                <w:bCs/>
                <w:sz w:val="24"/>
                <w:szCs w:val="24"/>
              </w:rPr>
              <w:t>1</w:t>
            </w:r>
          </w:p>
        </w:tc>
      </w:tr>
      <w:tr w:rsidR="00BE2DA8" w:rsidRPr="00103F39" w:rsidTr="00BE2DA8">
        <w:trPr>
          <w:trHeight w:val="220"/>
        </w:trPr>
        <w:tc>
          <w:tcPr>
            <w:tcW w:w="2552" w:type="dxa"/>
          </w:tcPr>
          <w:p w:rsidR="00BE2DA8" w:rsidRPr="00BE2DA8" w:rsidRDefault="00BE2DA8" w:rsidP="00BE2DA8">
            <w:pPr>
              <w:tabs>
                <w:tab w:val="left" w:pos="1305"/>
              </w:tabs>
              <w:spacing w:line="240" w:lineRule="auto"/>
              <w:ind w:left="34" w:firstLine="0"/>
              <w:rPr>
                <w:bCs/>
                <w:sz w:val="24"/>
                <w:szCs w:val="24"/>
              </w:rPr>
            </w:pPr>
            <w:r w:rsidRPr="00BE2DA8">
              <w:rPr>
                <w:bCs/>
                <w:sz w:val="24"/>
                <w:szCs w:val="24"/>
              </w:rPr>
              <w:lastRenderedPageBreak/>
              <w:t>Саукдере</w:t>
            </w:r>
          </w:p>
        </w:tc>
        <w:tc>
          <w:tcPr>
            <w:tcW w:w="3260" w:type="dxa"/>
          </w:tcPr>
          <w:p w:rsidR="00BE2DA8" w:rsidRPr="00BE2DA8" w:rsidRDefault="00BE2DA8" w:rsidP="00BE2DA8">
            <w:pPr>
              <w:spacing w:line="240" w:lineRule="auto"/>
              <w:ind w:left="34" w:firstLine="0"/>
              <w:jc w:val="center"/>
              <w:rPr>
                <w:bCs/>
                <w:sz w:val="24"/>
                <w:szCs w:val="24"/>
              </w:rPr>
            </w:pPr>
            <w:r w:rsidRPr="00BE2DA8">
              <w:rPr>
                <w:bCs/>
                <w:sz w:val="24"/>
                <w:szCs w:val="24"/>
              </w:rPr>
              <w:t>60</w:t>
            </w:r>
          </w:p>
        </w:tc>
        <w:tc>
          <w:tcPr>
            <w:tcW w:w="3969" w:type="dxa"/>
          </w:tcPr>
          <w:p w:rsidR="00BE2DA8" w:rsidRPr="00BE2DA8" w:rsidRDefault="00BE2DA8" w:rsidP="00BE2DA8">
            <w:pPr>
              <w:spacing w:line="240" w:lineRule="auto"/>
              <w:ind w:left="34" w:firstLine="0"/>
              <w:jc w:val="center"/>
              <w:rPr>
                <w:bCs/>
                <w:sz w:val="24"/>
                <w:szCs w:val="24"/>
              </w:rPr>
            </w:pPr>
            <w:r w:rsidRPr="00BE2DA8">
              <w:rPr>
                <w:bCs/>
                <w:sz w:val="24"/>
                <w:szCs w:val="24"/>
              </w:rPr>
              <w:t>45,59</w:t>
            </w:r>
          </w:p>
        </w:tc>
      </w:tr>
      <w:tr w:rsidR="00BE2DA8" w:rsidRPr="00103F39" w:rsidTr="00BE2DA8">
        <w:trPr>
          <w:trHeight w:val="220"/>
        </w:trPr>
        <w:tc>
          <w:tcPr>
            <w:tcW w:w="2552" w:type="dxa"/>
          </w:tcPr>
          <w:p w:rsidR="00BE2DA8" w:rsidRPr="00BE2DA8" w:rsidRDefault="00BE2DA8" w:rsidP="00BE2DA8">
            <w:pPr>
              <w:tabs>
                <w:tab w:val="left" w:pos="1305"/>
              </w:tabs>
              <w:spacing w:line="240" w:lineRule="auto"/>
              <w:ind w:left="34" w:firstLine="0"/>
              <w:rPr>
                <w:bCs/>
                <w:sz w:val="24"/>
                <w:szCs w:val="24"/>
              </w:rPr>
            </w:pPr>
            <w:r w:rsidRPr="00BE2DA8">
              <w:rPr>
                <w:bCs/>
                <w:sz w:val="24"/>
                <w:szCs w:val="24"/>
              </w:rPr>
              <w:t>Табаксовхоз</w:t>
            </w:r>
          </w:p>
        </w:tc>
        <w:tc>
          <w:tcPr>
            <w:tcW w:w="3260" w:type="dxa"/>
          </w:tcPr>
          <w:p w:rsidR="00BE2DA8" w:rsidRPr="00BE2DA8" w:rsidRDefault="00BE2DA8" w:rsidP="00BE2DA8">
            <w:pPr>
              <w:spacing w:line="240" w:lineRule="auto"/>
              <w:ind w:left="34" w:firstLine="0"/>
              <w:jc w:val="center"/>
              <w:rPr>
                <w:bCs/>
                <w:sz w:val="24"/>
                <w:szCs w:val="24"/>
              </w:rPr>
            </w:pPr>
            <w:r w:rsidRPr="00BE2DA8">
              <w:rPr>
                <w:bCs/>
                <w:sz w:val="24"/>
                <w:szCs w:val="24"/>
              </w:rPr>
              <w:t>10</w:t>
            </w:r>
          </w:p>
        </w:tc>
        <w:tc>
          <w:tcPr>
            <w:tcW w:w="3969" w:type="dxa"/>
          </w:tcPr>
          <w:p w:rsidR="00BE2DA8" w:rsidRPr="00BE2DA8" w:rsidRDefault="00BE2DA8" w:rsidP="00BE2DA8">
            <w:pPr>
              <w:spacing w:line="240" w:lineRule="auto"/>
              <w:ind w:left="34" w:firstLine="0"/>
              <w:jc w:val="center"/>
              <w:rPr>
                <w:bCs/>
                <w:sz w:val="24"/>
                <w:szCs w:val="24"/>
              </w:rPr>
            </w:pPr>
            <w:r w:rsidRPr="00BE2DA8">
              <w:rPr>
                <w:bCs/>
                <w:sz w:val="24"/>
                <w:szCs w:val="24"/>
              </w:rPr>
              <w:t>12,03</w:t>
            </w:r>
          </w:p>
        </w:tc>
      </w:tr>
      <w:tr w:rsidR="00BE2DA8" w:rsidRPr="00103F39" w:rsidTr="00BE2DA8">
        <w:trPr>
          <w:trHeight w:val="220"/>
        </w:trPr>
        <w:tc>
          <w:tcPr>
            <w:tcW w:w="2552" w:type="dxa"/>
          </w:tcPr>
          <w:p w:rsidR="00BE2DA8" w:rsidRPr="00BE2DA8" w:rsidRDefault="00BE2DA8" w:rsidP="00BE2DA8">
            <w:pPr>
              <w:tabs>
                <w:tab w:val="left" w:pos="1305"/>
              </w:tabs>
              <w:spacing w:line="240" w:lineRule="auto"/>
              <w:ind w:left="34" w:firstLine="0"/>
              <w:rPr>
                <w:bCs/>
                <w:sz w:val="24"/>
                <w:szCs w:val="24"/>
              </w:rPr>
            </w:pPr>
            <w:r w:rsidRPr="00BE2DA8">
              <w:rPr>
                <w:bCs/>
                <w:sz w:val="24"/>
                <w:szCs w:val="24"/>
              </w:rPr>
              <w:t>Нижнебаканская</w:t>
            </w:r>
          </w:p>
        </w:tc>
        <w:tc>
          <w:tcPr>
            <w:tcW w:w="3260" w:type="dxa"/>
          </w:tcPr>
          <w:p w:rsidR="00BE2DA8" w:rsidRPr="00BE2DA8" w:rsidRDefault="00BE2DA8" w:rsidP="00BE2DA8">
            <w:pPr>
              <w:spacing w:line="240" w:lineRule="auto"/>
              <w:ind w:left="34" w:firstLine="0"/>
              <w:jc w:val="center"/>
              <w:rPr>
                <w:bCs/>
                <w:sz w:val="24"/>
                <w:szCs w:val="24"/>
              </w:rPr>
            </w:pPr>
            <w:r w:rsidRPr="00BE2DA8">
              <w:rPr>
                <w:bCs/>
                <w:sz w:val="24"/>
                <w:szCs w:val="24"/>
              </w:rPr>
              <w:t>10</w:t>
            </w:r>
          </w:p>
        </w:tc>
        <w:tc>
          <w:tcPr>
            <w:tcW w:w="3969" w:type="dxa"/>
          </w:tcPr>
          <w:p w:rsidR="00BE2DA8" w:rsidRPr="00BE2DA8" w:rsidRDefault="00BE2DA8" w:rsidP="00BE2DA8">
            <w:pPr>
              <w:spacing w:line="240" w:lineRule="auto"/>
              <w:ind w:left="34" w:firstLine="0"/>
              <w:jc w:val="center"/>
              <w:rPr>
                <w:bCs/>
                <w:sz w:val="24"/>
                <w:szCs w:val="24"/>
              </w:rPr>
            </w:pPr>
            <w:r w:rsidRPr="00BE2DA8">
              <w:rPr>
                <w:bCs/>
                <w:sz w:val="24"/>
                <w:szCs w:val="24"/>
              </w:rPr>
              <w:t>10,49</w:t>
            </w:r>
          </w:p>
        </w:tc>
      </w:tr>
    </w:tbl>
    <w:p w:rsidR="00BE2DA8" w:rsidRDefault="00BE2DA8" w:rsidP="00BE2DA8">
      <w:pPr>
        <w:jc w:val="center"/>
        <w:rPr>
          <w:b/>
          <w:bCs/>
        </w:rPr>
      </w:pPr>
    </w:p>
    <w:p w:rsidR="00BE2DA8" w:rsidRDefault="00BE2DA8" w:rsidP="00BE2DA8">
      <w:pPr>
        <w:rPr>
          <w:b/>
          <w:bCs/>
        </w:rPr>
      </w:pPr>
      <w:r>
        <w:rPr>
          <w:b/>
          <w:bCs/>
        </w:rPr>
        <w:t>Отопление</w:t>
      </w:r>
    </w:p>
    <w:p w:rsidR="00BE2DA8" w:rsidRDefault="00BE2DA8" w:rsidP="00BE2DA8">
      <w:r>
        <w:t>Отопление и горячее водоснабжение одно- и двухэтажной жилой застройки, а также небольших производственных и общественных зданий, предусматривается от местных отопительных установок.</w:t>
      </w:r>
    </w:p>
    <w:p w:rsidR="00BE2DA8" w:rsidRDefault="00BE2DA8" w:rsidP="00BE2DA8">
      <w:pPr>
        <w:ind w:firstLine="708"/>
      </w:pPr>
      <w:r w:rsidRPr="0037757A">
        <w:t>Отопление и горячее водо</w:t>
      </w:r>
      <w:r>
        <w:t>снабжение многоквартирной застройки и общественных зданий</w:t>
      </w:r>
      <w:r w:rsidRPr="0037757A">
        <w:t xml:space="preserve"> – централизованное, от котельных.</w:t>
      </w:r>
    </w:p>
    <w:p w:rsidR="00BE2DA8" w:rsidRPr="00922735" w:rsidRDefault="00BE2DA8" w:rsidP="00BE2DA8">
      <w:pPr>
        <w:pStyle w:val="af8"/>
        <w:shd w:val="clear" w:color="auto" w:fill="FFFFFF"/>
        <w:spacing w:after="0"/>
        <w:rPr>
          <w:lang w:eastAsia="ar-SA"/>
        </w:rPr>
      </w:pPr>
      <w:r w:rsidRPr="00922735">
        <w:rPr>
          <w:lang w:eastAsia="ar-SA"/>
        </w:rPr>
        <w:t>В настоящее время в г.</w:t>
      </w:r>
      <w:r>
        <w:rPr>
          <w:lang w:eastAsia="ar-SA"/>
        </w:rPr>
        <w:t xml:space="preserve"> </w:t>
      </w:r>
      <w:r w:rsidRPr="00922735">
        <w:rPr>
          <w:lang w:eastAsia="ar-SA"/>
        </w:rPr>
        <w:t xml:space="preserve">Крымске </w:t>
      </w:r>
      <w:r w:rsidRPr="00922735">
        <w:rPr>
          <w:shd w:val="clear" w:color="auto" w:fill="FFFFFF"/>
          <w:lang w:eastAsia="ar-SA"/>
        </w:rPr>
        <w:t>действуют 23 отопительных</w:t>
      </w:r>
      <w:r w:rsidRPr="00922735">
        <w:rPr>
          <w:lang w:eastAsia="ar-SA"/>
        </w:rPr>
        <w:t xml:space="preserve"> котельных, подключенных к сетям высокого и среднего давления.</w:t>
      </w:r>
    </w:p>
    <w:p w:rsidR="00BE2DA8" w:rsidRDefault="00BE2DA8" w:rsidP="00BE2DA8">
      <w:pPr>
        <w:shd w:val="clear" w:color="auto" w:fill="FFFFFF"/>
        <w:rPr>
          <w:lang w:eastAsia="ar-SA"/>
        </w:rPr>
      </w:pPr>
      <w:r w:rsidRPr="00922735">
        <w:rPr>
          <w:lang w:eastAsia="ar-SA"/>
        </w:rPr>
        <w:t xml:space="preserve">Проектом предусматривается </w:t>
      </w:r>
      <w:r w:rsidRPr="00922735">
        <w:rPr>
          <w:shd w:val="clear" w:color="auto" w:fill="FFFFFF"/>
          <w:lang w:eastAsia="ar-SA"/>
        </w:rPr>
        <w:t>строительство</w:t>
      </w:r>
      <w:r w:rsidRPr="00922735">
        <w:rPr>
          <w:lang w:eastAsia="ar-SA"/>
        </w:rPr>
        <w:t xml:space="preserve"> 10 новых</w:t>
      </w:r>
      <w:r>
        <w:rPr>
          <w:lang w:eastAsia="ar-SA"/>
        </w:rPr>
        <w:t xml:space="preserve"> котельных для отопления общественных зданий, в том числе:</w:t>
      </w:r>
    </w:p>
    <w:p w:rsidR="00BE2DA8" w:rsidRDefault="00BE2DA8" w:rsidP="00BE2DA8">
      <w:pPr>
        <w:shd w:val="clear" w:color="auto" w:fill="FFFFFF"/>
        <w:rPr>
          <w:lang w:eastAsia="ar-SA"/>
        </w:rPr>
      </w:pPr>
      <w:r>
        <w:rPr>
          <w:lang w:eastAsia="ar-SA"/>
        </w:rPr>
        <w:t>- в г. Крымске – 8 котельных;</w:t>
      </w:r>
    </w:p>
    <w:p w:rsidR="00BE2DA8" w:rsidRDefault="00BE2DA8" w:rsidP="00BE2DA8">
      <w:pPr>
        <w:shd w:val="clear" w:color="auto" w:fill="FFFFFF"/>
        <w:rPr>
          <w:lang w:eastAsia="ar-SA"/>
        </w:rPr>
      </w:pPr>
      <w:r>
        <w:rPr>
          <w:lang w:eastAsia="ar-SA"/>
        </w:rPr>
        <w:t>- в х. Верхнеадагум  - 2 котельные.</w:t>
      </w:r>
    </w:p>
    <w:p w:rsidR="00BE2DA8" w:rsidRDefault="00BE2DA8" w:rsidP="00BE2DA8">
      <w:pPr>
        <w:rPr>
          <w:b/>
          <w:bCs/>
        </w:rPr>
      </w:pPr>
      <w:r>
        <w:rPr>
          <w:b/>
          <w:bCs/>
        </w:rPr>
        <w:t>Расчетные расходы газа</w:t>
      </w:r>
    </w:p>
    <w:p w:rsidR="00BE2DA8" w:rsidRDefault="00BE2DA8" w:rsidP="00BE2DA8">
      <w:r>
        <w:rPr>
          <w:bCs/>
        </w:rPr>
        <w:t>Согласно заданию на разработку внесения изменений в  генеральный план Крымского городского поселения Крымского района</w:t>
      </w:r>
      <w:r>
        <w:t xml:space="preserve"> был произведен расчет максимальных часовых расходов газа и максимальных годовых расходов газа для всех потребителей на расчетный срок 2033 г. Результаты расчетов представлены в </w:t>
      </w:r>
      <w:r w:rsidRPr="005147BB">
        <w:t xml:space="preserve">таблицах </w:t>
      </w:r>
      <w:r w:rsidR="005147BB" w:rsidRPr="005147BB">
        <w:t>67</w:t>
      </w:r>
      <w:r w:rsidRPr="005147BB">
        <w:t xml:space="preserve"> - </w:t>
      </w:r>
      <w:r w:rsidR="005147BB" w:rsidRPr="005147BB">
        <w:t>68</w:t>
      </w:r>
      <w:r w:rsidRPr="005147BB">
        <w:t>.</w:t>
      </w:r>
    </w:p>
    <w:p w:rsidR="00BE2DA8" w:rsidRDefault="00BE2DA8" w:rsidP="00BE2DA8">
      <w:pPr>
        <w:jc w:val="center"/>
        <w:rPr>
          <w:b/>
          <w:bCs/>
        </w:rPr>
      </w:pPr>
    </w:p>
    <w:p w:rsidR="00BE2DA8" w:rsidRPr="00BE2DA8" w:rsidRDefault="00BE2DA8" w:rsidP="00EB6FA9">
      <w:pPr>
        <w:jc w:val="center"/>
      </w:pPr>
      <w:r w:rsidRPr="00BE2DA8">
        <w:rPr>
          <w:bCs/>
        </w:rPr>
        <w:t>Максимальные часовые расходы газа</w:t>
      </w:r>
    </w:p>
    <w:p w:rsidR="00BE2DA8" w:rsidRDefault="00BE2DA8" w:rsidP="00EB6FA9">
      <w:pPr>
        <w:jc w:val="right"/>
      </w:pPr>
      <w:r>
        <w:t xml:space="preserve">Таблица </w:t>
      </w:r>
      <w:r w:rsidR="005147BB">
        <w:t>67</w:t>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3"/>
        <w:gridCol w:w="1275"/>
        <w:gridCol w:w="2010"/>
        <w:gridCol w:w="1501"/>
      </w:tblGrid>
      <w:tr w:rsidR="00BE2DA8" w:rsidRPr="009E1336" w:rsidTr="00EB6FA9">
        <w:tc>
          <w:tcPr>
            <w:tcW w:w="817" w:type="dxa"/>
            <w:vAlign w:val="center"/>
          </w:tcPr>
          <w:p w:rsidR="00BE2DA8" w:rsidRPr="00BE2DA8" w:rsidRDefault="00BE2DA8" w:rsidP="00BE2DA8">
            <w:pPr>
              <w:spacing w:line="240" w:lineRule="auto"/>
              <w:ind w:firstLine="0"/>
              <w:jc w:val="center"/>
              <w:rPr>
                <w:bCs/>
                <w:sz w:val="24"/>
                <w:szCs w:val="24"/>
              </w:rPr>
            </w:pPr>
            <w:r w:rsidRPr="00BE2DA8">
              <w:rPr>
                <w:bCs/>
                <w:sz w:val="24"/>
                <w:szCs w:val="24"/>
              </w:rPr>
              <w:t>№№ п/п</w:t>
            </w:r>
          </w:p>
        </w:tc>
        <w:tc>
          <w:tcPr>
            <w:tcW w:w="4253" w:type="dxa"/>
            <w:vAlign w:val="center"/>
          </w:tcPr>
          <w:p w:rsidR="00BE2DA8" w:rsidRPr="00BE2DA8" w:rsidRDefault="00BE2DA8" w:rsidP="00BE2DA8">
            <w:pPr>
              <w:spacing w:line="240" w:lineRule="auto"/>
              <w:ind w:firstLine="0"/>
              <w:jc w:val="center"/>
              <w:rPr>
                <w:bCs/>
                <w:sz w:val="24"/>
                <w:szCs w:val="24"/>
              </w:rPr>
            </w:pPr>
            <w:r w:rsidRPr="00BE2DA8">
              <w:rPr>
                <w:bCs/>
                <w:sz w:val="24"/>
                <w:szCs w:val="24"/>
              </w:rPr>
              <w:t>Наименование</w:t>
            </w:r>
          </w:p>
          <w:p w:rsidR="00BE2DA8" w:rsidRPr="00BE2DA8" w:rsidRDefault="00BE2DA8" w:rsidP="00BE2DA8">
            <w:pPr>
              <w:spacing w:line="240" w:lineRule="auto"/>
              <w:ind w:firstLine="0"/>
              <w:jc w:val="center"/>
              <w:rPr>
                <w:bCs/>
                <w:sz w:val="24"/>
                <w:szCs w:val="24"/>
              </w:rPr>
            </w:pPr>
            <w:r w:rsidRPr="00BE2DA8">
              <w:rPr>
                <w:bCs/>
                <w:sz w:val="24"/>
                <w:szCs w:val="24"/>
              </w:rPr>
              <w:t>населенного пункта</w:t>
            </w:r>
          </w:p>
        </w:tc>
        <w:tc>
          <w:tcPr>
            <w:tcW w:w="1275" w:type="dxa"/>
            <w:vAlign w:val="center"/>
          </w:tcPr>
          <w:p w:rsidR="00BE2DA8" w:rsidRPr="00BE2DA8" w:rsidRDefault="00BE2DA8" w:rsidP="00BE2DA8">
            <w:pPr>
              <w:spacing w:line="240" w:lineRule="auto"/>
              <w:ind w:left="-108" w:right="-108" w:firstLine="0"/>
              <w:jc w:val="center"/>
              <w:rPr>
                <w:bCs/>
                <w:sz w:val="24"/>
                <w:szCs w:val="24"/>
              </w:rPr>
            </w:pPr>
            <w:r w:rsidRPr="00BE2DA8">
              <w:rPr>
                <w:bCs/>
                <w:sz w:val="24"/>
                <w:szCs w:val="24"/>
              </w:rPr>
              <w:t>Ед-ца</w:t>
            </w:r>
          </w:p>
          <w:p w:rsidR="00BE2DA8" w:rsidRPr="00BE2DA8" w:rsidRDefault="00BE2DA8" w:rsidP="00BE2DA8">
            <w:pPr>
              <w:spacing w:line="240" w:lineRule="auto"/>
              <w:ind w:left="-108" w:right="-108" w:firstLine="0"/>
              <w:jc w:val="center"/>
              <w:rPr>
                <w:bCs/>
                <w:sz w:val="24"/>
                <w:szCs w:val="24"/>
              </w:rPr>
            </w:pPr>
            <w:r w:rsidRPr="00BE2DA8">
              <w:rPr>
                <w:bCs/>
                <w:sz w:val="24"/>
                <w:szCs w:val="24"/>
              </w:rPr>
              <w:t>измерения</w:t>
            </w:r>
          </w:p>
        </w:tc>
        <w:tc>
          <w:tcPr>
            <w:tcW w:w="2010" w:type="dxa"/>
            <w:vAlign w:val="center"/>
          </w:tcPr>
          <w:p w:rsidR="00BE2DA8" w:rsidRPr="00BE2DA8" w:rsidRDefault="00BE2DA8" w:rsidP="003F6C76">
            <w:pPr>
              <w:spacing w:line="240" w:lineRule="auto"/>
              <w:ind w:left="-108" w:right="-108" w:firstLine="0"/>
              <w:jc w:val="center"/>
              <w:rPr>
                <w:bCs/>
                <w:sz w:val="24"/>
                <w:szCs w:val="24"/>
              </w:rPr>
            </w:pPr>
            <w:r w:rsidRPr="00BE2DA8">
              <w:rPr>
                <w:bCs/>
                <w:sz w:val="24"/>
                <w:szCs w:val="24"/>
              </w:rPr>
              <w:t>Современное состояние</w:t>
            </w:r>
          </w:p>
        </w:tc>
        <w:tc>
          <w:tcPr>
            <w:tcW w:w="1501" w:type="dxa"/>
            <w:vAlign w:val="center"/>
          </w:tcPr>
          <w:p w:rsidR="00BE2DA8" w:rsidRPr="00BE2DA8" w:rsidRDefault="00EB6FA9" w:rsidP="00BE2DA8">
            <w:pPr>
              <w:spacing w:line="240" w:lineRule="auto"/>
              <w:ind w:left="-108" w:right="-108" w:firstLine="0"/>
              <w:jc w:val="center"/>
              <w:rPr>
                <w:bCs/>
                <w:sz w:val="24"/>
                <w:szCs w:val="24"/>
              </w:rPr>
            </w:pPr>
            <w:r>
              <w:rPr>
                <w:bCs/>
                <w:sz w:val="24"/>
                <w:szCs w:val="24"/>
              </w:rPr>
              <w:t>Р</w:t>
            </w:r>
            <w:r w:rsidR="00BE2DA8" w:rsidRPr="00BE2DA8">
              <w:rPr>
                <w:bCs/>
                <w:sz w:val="24"/>
                <w:szCs w:val="24"/>
              </w:rPr>
              <w:t>асчетный срок, 2033 г</w:t>
            </w:r>
          </w:p>
        </w:tc>
      </w:tr>
      <w:tr w:rsidR="00EB6FA9" w:rsidRPr="009E1336" w:rsidTr="00EB6FA9">
        <w:tc>
          <w:tcPr>
            <w:tcW w:w="817" w:type="dxa"/>
            <w:vAlign w:val="center"/>
          </w:tcPr>
          <w:p w:rsidR="00EB6FA9" w:rsidRPr="00BE2DA8" w:rsidRDefault="00EB6FA9" w:rsidP="00EB6FA9">
            <w:pPr>
              <w:spacing w:line="240" w:lineRule="auto"/>
              <w:ind w:firstLine="0"/>
              <w:jc w:val="center"/>
              <w:rPr>
                <w:sz w:val="24"/>
                <w:szCs w:val="24"/>
              </w:rPr>
            </w:pPr>
          </w:p>
        </w:tc>
        <w:tc>
          <w:tcPr>
            <w:tcW w:w="4253" w:type="dxa"/>
          </w:tcPr>
          <w:p w:rsidR="00EB6FA9" w:rsidRPr="00EB6FA9" w:rsidRDefault="00EB6FA9" w:rsidP="001955A9">
            <w:pPr>
              <w:spacing w:line="240" w:lineRule="auto"/>
              <w:ind w:firstLine="0"/>
              <w:rPr>
                <w:bCs/>
                <w:sz w:val="24"/>
                <w:szCs w:val="24"/>
              </w:rPr>
            </w:pPr>
            <w:r w:rsidRPr="00EB6FA9">
              <w:rPr>
                <w:bCs/>
                <w:sz w:val="24"/>
                <w:szCs w:val="24"/>
              </w:rPr>
              <w:t>Крымское городское поселение, всего</w:t>
            </w:r>
          </w:p>
        </w:tc>
        <w:tc>
          <w:tcPr>
            <w:tcW w:w="1275" w:type="dxa"/>
            <w:vAlign w:val="center"/>
          </w:tcPr>
          <w:p w:rsidR="00EB6FA9" w:rsidRPr="00BE2DA8" w:rsidRDefault="00EB6FA9" w:rsidP="00BE2DA8">
            <w:pPr>
              <w:spacing w:line="240" w:lineRule="auto"/>
              <w:ind w:firstLine="0"/>
              <w:jc w:val="center"/>
              <w:rPr>
                <w:sz w:val="24"/>
                <w:szCs w:val="24"/>
              </w:rPr>
            </w:pPr>
            <w:r w:rsidRPr="00BE2DA8">
              <w:rPr>
                <w:color w:val="000000"/>
                <w:sz w:val="24"/>
                <w:szCs w:val="24"/>
              </w:rPr>
              <w:t>м³/</w:t>
            </w:r>
            <w:r w:rsidRPr="00BE2DA8">
              <w:rPr>
                <w:sz w:val="24"/>
                <w:szCs w:val="24"/>
              </w:rPr>
              <w:t>ч</w:t>
            </w:r>
          </w:p>
        </w:tc>
        <w:tc>
          <w:tcPr>
            <w:tcW w:w="2010" w:type="dxa"/>
            <w:vAlign w:val="center"/>
          </w:tcPr>
          <w:p w:rsidR="00EB6FA9" w:rsidRPr="00BE2DA8" w:rsidRDefault="00EB6FA9" w:rsidP="00BE2DA8">
            <w:pPr>
              <w:spacing w:line="240" w:lineRule="auto"/>
              <w:ind w:right="134" w:firstLine="0"/>
              <w:jc w:val="right"/>
              <w:rPr>
                <w:sz w:val="24"/>
                <w:szCs w:val="24"/>
              </w:rPr>
            </w:pPr>
            <w:r w:rsidRPr="00BE2DA8">
              <w:rPr>
                <w:sz w:val="24"/>
                <w:szCs w:val="24"/>
              </w:rPr>
              <w:t>51090,45</w:t>
            </w:r>
          </w:p>
        </w:tc>
        <w:tc>
          <w:tcPr>
            <w:tcW w:w="1501" w:type="dxa"/>
            <w:vAlign w:val="center"/>
          </w:tcPr>
          <w:p w:rsidR="00EB6FA9" w:rsidRPr="00BE2DA8" w:rsidRDefault="00EB6FA9" w:rsidP="00BE2DA8">
            <w:pPr>
              <w:spacing w:line="240" w:lineRule="auto"/>
              <w:ind w:right="134" w:firstLine="0"/>
              <w:jc w:val="right"/>
              <w:rPr>
                <w:sz w:val="24"/>
                <w:szCs w:val="24"/>
              </w:rPr>
            </w:pPr>
            <w:r w:rsidRPr="00BE2DA8">
              <w:rPr>
                <w:sz w:val="24"/>
                <w:szCs w:val="24"/>
              </w:rPr>
              <w:t>59174,25</w:t>
            </w:r>
          </w:p>
        </w:tc>
      </w:tr>
      <w:tr w:rsidR="00EB6FA9" w:rsidRPr="009E1336" w:rsidTr="00EB6FA9">
        <w:tc>
          <w:tcPr>
            <w:tcW w:w="817" w:type="dxa"/>
            <w:vAlign w:val="center"/>
          </w:tcPr>
          <w:p w:rsidR="00EB6FA9" w:rsidRPr="00BE2DA8" w:rsidRDefault="00EB6FA9" w:rsidP="00EB6FA9">
            <w:pPr>
              <w:spacing w:line="240" w:lineRule="auto"/>
              <w:ind w:firstLine="0"/>
              <w:jc w:val="center"/>
              <w:rPr>
                <w:sz w:val="24"/>
                <w:szCs w:val="24"/>
              </w:rPr>
            </w:pPr>
            <w:r>
              <w:rPr>
                <w:sz w:val="24"/>
                <w:szCs w:val="24"/>
              </w:rPr>
              <w:t>1</w:t>
            </w:r>
          </w:p>
        </w:tc>
        <w:tc>
          <w:tcPr>
            <w:tcW w:w="4253" w:type="dxa"/>
          </w:tcPr>
          <w:p w:rsidR="00EB6FA9" w:rsidRPr="00EB6FA9" w:rsidRDefault="00EB6FA9" w:rsidP="001955A9">
            <w:pPr>
              <w:spacing w:line="240" w:lineRule="auto"/>
              <w:ind w:left="-2235" w:firstLine="0"/>
              <w:jc w:val="center"/>
              <w:rPr>
                <w:bCs/>
                <w:sz w:val="24"/>
                <w:szCs w:val="24"/>
              </w:rPr>
            </w:pPr>
            <w:r w:rsidRPr="00EB6FA9">
              <w:rPr>
                <w:bCs/>
                <w:sz w:val="24"/>
                <w:szCs w:val="24"/>
              </w:rPr>
              <w:t>- г.</w:t>
            </w:r>
            <w:r>
              <w:rPr>
                <w:bCs/>
                <w:sz w:val="24"/>
                <w:szCs w:val="24"/>
              </w:rPr>
              <w:t xml:space="preserve"> </w:t>
            </w:r>
            <w:r w:rsidRPr="00EB6FA9">
              <w:rPr>
                <w:bCs/>
                <w:sz w:val="24"/>
                <w:szCs w:val="24"/>
              </w:rPr>
              <w:t>Крымск</w:t>
            </w:r>
          </w:p>
        </w:tc>
        <w:tc>
          <w:tcPr>
            <w:tcW w:w="1275" w:type="dxa"/>
            <w:vAlign w:val="center"/>
          </w:tcPr>
          <w:p w:rsidR="00EB6FA9" w:rsidRPr="00BE2DA8" w:rsidRDefault="00EB6FA9" w:rsidP="00BE2DA8">
            <w:pPr>
              <w:spacing w:line="240" w:lineRule="auto"/>
              <w:ind w:firstLine="0"/>
              <w:jc w:val="center"/>
              <w:rPr>
                <w:sz w:val="24"/>
                <w:szCs w:val="24"/>
              </w:rPr>
            </w:pPr>
            <w:r w:rsidRPr="00BE2DA8">
              <w:rPr>
                <w:sz w:val="24"/>
                <w:szCs w:val="24"/>
              </w:rPr>
              <w:t>-«-</w:t>
            </w:r>
          </w:p>
        </w:tc>
        <w:tc>
          <w:tcPr>
            <w:tcW w:w="2010" w:type="dxa"/>
            <w:vAlign w:val="center"/>
          </w:tcPr>
          <w:p w:rsidR="00EB6FA9" w:rsidRPr="00BE2DA8" w:rsidRDefault="00EB6FA9" w:rsidP="00BE2DA8">
            <w:pPr>
              <w:spacing w:line="240" w:lineRule="auto"/>
              <w:ind w:right="134" w:firstLine="0"/>
              <w:jc w:val="right"/>
              <w:rPr>
                <w:sz w:val="24"/>
                <w:szCs w:val="24"/>
              </w:rPr>
            </w:pPr>
            <w:r w:rsidRPr="00BE2DA8">
              <w:rPr>
                <w:sz w:val="24"/>
                <w:szCs w:val="24"/>
              </w:rPr>
              <w:t>51090,45</w:t>
            </w:r>
          </w:p>
        </w:tc>
        <w:tc>
          <w:tcPr>
            <w:tcW w:w="1501" w:type="dxa"/>
            <w:vAlign w:val="center"/>
          </w:tcPr>
          <w:p w:rsidR="00EB6FA9" w:rsidRPr="00BE2DA8" w:rsidRDefault="00EB6FA9" w:rsidP="00BE2DA8">
            <w:pPr>
              <w:spacing w:line="240" w:lineRule="auto"/>
              <w:ind w:right="134" w:firstLine="0"/>
              <w:jc w:val="right"/>
              <w:rPr>
                <w:sz w:val="24"/>
                <w:szCs w:val="24"/>
              </w:rPr>
            </w:pPr>
            <w:r w:rsidRPr="00BE2DA8">
              <w:rPr>
                <w:sz w:val="24"/>
                <w:szCs w:val="24"/>
              </w:rPr>
              <w:t>58584,15</w:t>
            </w:r>
          </w:p>
        </w:tc>
      </w:tr>
      <w:tr w:rsidR="00EB6FA9" w:rsidRPr="009E1336" w:rsidTr="00EB6FA9">
        <w:tc>
          <w:tcPr>
            <w:tcW w:w="817" w:type="dxa"/>
            <w:vAlign w:val="center"/>
          </w:tcPr>
          <w:p w:rsidR="00EB6FA9" w:rsidRPr="00BE2DA8" w:rsidRDefault="00EB6FA9" w:rsidP="00EB6FA9">
            <w:pPr>
              <w:spacing w:line="240" w:lineRule="auto"/>
              <w:ind w:firstLine="0"/>
              <w:jc w:val="center"/>
              <w:rPr>
                <w:sz w:val="24"/>
                <w:szCs w:val="24"/>
              </w:rPr>
            </w:pPr>
            <w:r>
              <w:rPr>
                <w:sz w:val="24"/>
                <w:szCs w:val="24"/>
              </w:rPr>
              <w:t>2</w:t>
            </w:r>
          </w:p>
        </w:tc>
        <w:tc>
          <w:tcPr>
            <w:tcW w:w="4253" w:type="dxa"/>
          </w:tcPr>
          <w:p w:rsidR="00EB6FA9" w:rsidRPr="00EB6FA9" w:rsidRDefault="00EB6FA9" w:rsidP="001955A9">
            <w:pPr>
              <w:spacing w:line="240" w:lineRule="auto"/>
              <w:ind w:left="-2235" w:firstLine="0"/>
              <w:jc w:val="center"/>
              <w:rPr>
                <w:bCs/>
                <w:sz w:val="24"/>
                <w:szCs w:val="24"/>
              </w:rPr>
            </w:pPr>
            <w:r w:rsidRPr="00EB6FA9">
              <w:rPr>
                <w:bCs/>
                <w:sz w:val="24"/>
                <w:szCs w:val="24"/>
              </w:rPr>
              <w:t xml:space="preserve">            - хут. Верхнеадагум</w:t>
            </w:r>
          </w:p>
        </w:tc>
        <w:tc>
          <w:tcPr>
            <w:tcW w:w="1275" w:type="dxa"/>
            <w:vAlign w:val="center"/>
          </w:tcPr>
          <w:p w:rsidR="00EB6FA9" w:rsidRPr="00BE2DA8" w:rsidRDefault="00EB6FA9" w:rsidP="00BE2DA8">
            <w:pPr>
              <w:spacing w:line="240" w:lineRule="auto"/>
              <w:ind w:firstLine="0"/>
              <w:jc w:val="center"/>
              <w:rPr>
                <w:sz w:val="24"/>
                <w:szCs w:val="24"/>
              </w:rPr>
            </w:pPr>
            <w:r w:rsidRPr="00BE2DA8">
              <w:rPr>
                <w:sz w:val="24"/>
                <w:szCs w:val="24"/>
              </w:rPr>
              <w:t>-«-</w:t>
            </w:r>
          </w:p>
        </w:tc>
        <w:tc>
          <w:tcPr>
            <w:tcW w:w="2010" w:type="dxa"/>
            <w:vAlign w:val="center"/>
          </w:tcPr>
          <w:p w:rsidR="00EB6FA9" w:rsidRPr="00BE2DA8" w:rsidRDefault="00EB6FA9" w:rsidP="00BE2DA8">
            <w:pPr>
              <w:spacing w:line="240" w:lineRule="auto"/>
              <w:ind w:right="134" w:firstLine="0"/>
              <w:jc w:val="center"/>
              <w:rPr>
                <w:sz w:val="24"/>
                <w:szCs w:val="24"/>
              </w:rPr>
            </w:pPr>
            <w:r w:rsidRPr="00BE2DA8">
              <w:rPr>
                <w:sz w:val="24"/>
                <w:szCs w:val="24"/>
              </w:rPr>
              <w:t>-</w:t>
            </w:r>
          </w:p>
        </w:tc>
        <w:tc>
          <w:tcPr>
            <w:tcW w:w="1501" w:type="dxa"/>
            <w:vAlign w:val="center"/>
          </w:tcPr>
          <w:p w:rsidR="00EB6FA9" w:rsidRPr="00BE2DA8" w:rsidRDefault="00EB6FA9" w:rsidP="00BE2DA8">
            <w:pPr>
              <w:spacing w:line="240" w:lineRule="auto"/>
              <w:ind w:right="134" w:firstLine="0"/>
              <w:jc w:val="center"/>
              <w:rPr>
                <w:sz w:val="24"/>
                <w:szCs w:val="24"/>
              </w:rPr>
            </w:pPr>
            <w:r w:rsidRPr="00BE2DA8">
              <w:rPr>
                <w:sz w:val="24"/>
                <w:szCs w:val="24"/>
              </w:rPr>
              <w:t>590,10</w:t>
            </w:r>
          </w:p>
        </w:tc>
      </w:tr>
    </w:tbl>
    <w:p w:rsidR="00BE2DA8" w:rsidRDefault="00BE2DA8" w:rsidP="00BE2DA8"/>
    <w:p w:rsidR="00BE2DA8" w:rsidRPr="00EB6FA9" w:rsidRDefault="00BE2DA8" w:rsidP="00EB6FA9">
      <w:pPr>
        <w:jc w:val="center"/>
        <w:rPr>
          <w:bCs/>
        </w:rPr>
      </w:pPr>
      <w:r w:rsidRPr="00EB6FA9">
        <w:rPr>
          <w:bCs/>
        </w:rPr>
        <w:t>Максимальные годовые расходы газа</w:t>
      </w:r>
    </w:p>
    <w:p w:rsidR="00BE2DA8" w:rsidRDefault="00BE2DA8" w:rsidP="00EB6FA9">
      <w:pPr>
        <w:jc w:val="right"/>
      </w:pPr>
      <w:r>
        <w:t xml:space="preserve">Таблица </w:t>
      </w:r>
      <w:r w:rsidR="005147BB">
        <w:t>68</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4131"/>
        <w:gridCol w:w="1417"/>
        <w:gridCol w:w="1846"/>
        <w:gridCol w:w="1657"/>
      </w:tblGrid>
      <w:tr w:rsidR="00BE2DA8" w:rsidRPr="009E1336" w:rsidTr="00EB6FA9">
        <w:tc>
          <w:tcPr>
            <w:tcW w:w="797"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 п/п</w:t>
            </w:r>
          </w:p>
        </w:tc>
        <w:tc>
          <w:tcPr>
            <w:tcW w:w="4131"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Наименование</w:t>
            </w:r>
          </w:p>
          <w:p w:rsidR="00BE2DA8" w:rsidRPr="00EB6FA9" w:rsidRDefault="00BE2DA8" w:rsidP="00EB6FA9">
            <w:pPr>
              <w:spacing w:line="240" w:lineRule="auto"/>
              <w:ind w:firstLine="0"/>
              <w:jc w:val="center"/>
              <w:rPr>
                <w:bCs/>
                <w:sz w:val="24"/>
                <w:szCs w:val="24"/>
              </w:rPr>
            </w:pPr>
            <w:r w:rsidRPr="00EB6FA9">
              <w:rPr>
                <w:bCs/>
                <w:sz w:val="24"/>
                <w:szCs w:val="24"/>
              </w:rPr>
              <w:t>населенного пункта</w:t>
            </w:r>
          </w:p>
        </w:tc>
        <w:tc>
          <w:tcPr>
            <w:tcW w:w="1417" w:type="dxa"/>
            <w:vAlign w:val="center"/>
          </w:tcPr>
          <w:p w:rsidR="00BE2DA8" w:rsidRPr="00EB6FA9" w:rsidRDefault="00BE2DA8" w:rsidP="00EB6FA9">
            <w:pPr>
              <w:spacing w:line="240" w:lineRule="auto"/>
              <w:ind w:left="-108" w:right="-108" w:firstLine="0"/>
              <w:jc w:val="center"/>
              <w:rPr>
                <w:bCs/>
                <w:sz w:val="24"/>
                <w:szCs w:val="24"/>
              </w:rPr>
            </w:pPr>
            <w:r w:rsidRPr="00EB6FA9">
              <w:rPr>
                <w:bCs/>
                <w:sz w:val="24"/>
                <w:szCs w:val="24"/>
              </w:rPr>
              <w:t>Ед-ца</w:t>
            </w:r>
          </w:p>
          <w:p w:rsidR="00BE2DA8" w:rsidRPr="00EB6FA9" w:rsidRDefault="00BE2DA8" w:rsidP="00EB6FA9">
            <w:pPr>
              <w:spacing w:line="240" w:lineRule="auto"/>
              <w:ind w:left="-108" w:right="-108" w:firstLine="0"/>
              <w:jc w:val="center"/>
              <w:rPr>
                <w:bCs/>
                <w:sz w:val="24"/>
                <w:szCs w:val="24"/>
              </w:rPr>
            </w:pPr>
            <w:r w:rsidRPr="00EB6FA9">
              <w:rPr>
                <w:bCs/>
                <w:sz w:val="24"/>
                <w:szCs w:val="24"/>
              </w:rPr>
              <w:t>измерения</w:t>
            </w:r>
          </w:p>
        </w:tc>
        <w:tc>
          <w:tcPr>
            <w:tcW w:w="1846" w:type="dxa"/>
            <w:vAlign w:val="center"/>
          </w:tcPr>
          <w:p w:rsidR="00BE2DA8" w:rsidRPr="00EB6FA9" w:rsidRDefault="00BE2DA8" w:rsidP="003F6C76">
            <w:pPr>
              <w:spacing w:line="240" w:lineRule="auto"/>
              <w:ind w:right="-108" w:firstLine="0"/>
              <w:jc w:val="center"/>
              <w:rPr>
                <w:bCs/>
                <w:sz w:val="24"/>
                <w:szCs w:val="24"/>
              </w:rPr>
            </w:pPr>
            <w:r w:rsidRPr="00EB6FA9">
              <w:rPr>
                <w:bCs/>
                <w:sz w:val="24"/>
                <w:szCs w:val="24"/>
              </w:rPr>
              <w:t>Современное состояние</w:t>
            </w:r>
          </w:p>
        </w:tc>
        <w:tc>
          <w:tcPr>
            <w:tcW w:w="1657" w:type="dxa"/>
            <w:vAlign w:val="center"/>
          </w:tcPr>
          <w:p w:rsidR="00BE2DA8" w:rsidRPr="00EB6FA9" w:rsidRDefault="00BE2DA8" w:rsidP="00EB6FA9">
            <w:pPr>
              <w:spacing w:line="240" w:lineRule="auto"/>
              <w:ind w:left="-108" w:right="-108" w:firstLine="0"/>
              <w:jc w:val="center"/>
              <w:rPr>
                <w:bCs/>
                <w:sz w:val="24"/>
                <w:szCs w:val="24"/>
              </w:rPr>
            </w:pPr>
            <w:r w:rsidRPr="00EB6FA9">
              <w:rPr>
                <w:bCs/>
                <w:sz w:val="24"/>
                <w:szCs w:val="24"/>
              </w:rPr>
              <w:t>На расчетный срок, 2033 г</w:t>
            </w:r>
          </w:p>
        </w:tc>
      </w:tr>
      <w:tr w:rsidR="00BE2DA8" w:rsidRPr="009E1336" w:rsidTr="00EB6FA9">
        <w:tc>
          <w:tcPr>
            <w:tcW w:w="797" w:type="dxa"/>
          </w:tcPr>
          <w:p w:rsidR="00BE2DA8" w:rsidRPr="00EB6FA9" w:rsidRDefault="00BE2DA8" w:rsidP="00EB6FA9">
            <w:pPr>
              <w:spacing w:line="240" w:lineRule="auto"/>
              <w:ind w:firstLine="0"/>
              <w:jc w:val="center"/>
              <w:rPr>
                <w:bCs/>
                <w:sz w:val="24"/>
                <w:szCs w:val="24"/>
              </w:rPr>
            </w:pPr>
          </w:p>
        </w:tc>
        <w:tc>
          <w:tcPr>
            <w:tcW w:w="4131" w:type="dxa"/>
          </w:tcPr>
          <w:p w:rsidR="00BE2DA8" w:rsidRPr="00EB6FA9" w:rsidRDefault="00BE2DA8" w:rsidP="00EB6FA9">
            <w:pPr>
              <w:spacing w:line="240" w:lineRule="auto"/>
              <w:ind w:firstLine="0"/>
              <w:rPr>
                <w:bCs/>
                <w:sz w:val="24"/>
                <w:szCs w:val="24"/>
              </w:rPr>
            </w:pPr>
            <w:r w:rsidRPr="00EB6FA9">
              <w:rPr>
                <w:bCs/>
                <w:sz w:val="24"/>
                <w:szCs w:val="24"/>
              </w:rPr>
              <w:t>Крымское городское поселение, всего</w:t>
            </w:r>
          </w:p>
        </w:tc>
        <w:tc>
          <w:tcPr>
            <w:tcW w:w="1417" w:type="dxa"/>
            <w:vAlign w:val="center"/>
          </w:tcPr>
          <w:p w:rsidR="00BE2DA8" w:rsidRPr="00EB6FA9" w:rsidRDefault="00BE2DA8" w:rsidP="00EB6FA9">
            <w:pPr>
              <w:spacing w:line="240" w:lineRule="auto"/>
              <w:ind w:left="-62" w:right="-158" w:firstLine="0"/>
              <w:jc w:val="center"/>
              <w:rPr>
                <w:bCs/>
                <w:sz w:val="24"/>
                <w:szCs w:val="24"/>
              </w:rPr>
            </w:pPr>
            <w:r w:rsidRPr="00EB6FA9">
              <w:rPr>
                <w:bCs/>
                <w:sz w:val="24"/>
                <w:szCs w:val="24"/>
              </w:rPr>
              <w:t>тыс.</w:t>
            </w:r>
            <w:r w:rsidR="00EB6FA9">
              <w:rPr>
                <w:bCs/>
                <w:sz w:val="24"/>
                <w:szCs w:val="24"/>
              </w:rPr>
              <w:t xml:space="preserve"> </w:t>
            </w:r>
            <w:r w:rsidRPr="00EB6FA9">
              <w:rPr>
                <w:bCs/>
                <w:sz w:val="24"/>
                <w:szCs w:val="24"/>
              </w:rPr>
              <w:t>м³/год</w:t>
            </w:r>
          </w:p>
        </w:tc>
        <w:tc>
          <w:tcPr>
            <w:tcW w:w="1846"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91809,65</w:t>
            </w:r>
          </w:p>
        </w:tc>
        <w:tc>
          <w:tcPr>
            <w:tcW w:w="1657" w:type="dxa"/>
            <w:vAlign w:val="center"/>
          </w:tcPr>
          <w:p w:rsidR="00BE2DA8" w:rsidRPr="00EB6FA9" w:rsidRDefault="00BE2DA8" w:rsidP="00EB6FA9">
            <w:pPr>
              <w:spacing w:line="240" w:lineRule="auto"/>
              <w:ind w:right="134" w:firstLine="0"/>
              <w:jc w:val="right"/>
              <w:rPr>
                <w:bCs/>
                <w:sz w:val="24"/>
                <w:szCs w:val="24"/>
              </w:rPr>
            </w:pPr>
            <w:r w:rsidRPr="00EB6FA9">
              <w:rPr>
                <w:bCs/>
                <w:sz w:val="24"/>
                <w:szCs w:val="24"/>
              </w:rPr>
              <w:t>106246,55</w:t>
            </w:r>
          </w:p>
        </w:tc>
      </w:tr>
      <w:tr w:rsidR="00BE2DA8" w:rsidRPr="009E1336" w:rsidTr="00EB6FA9">
        <w:tc>
          <w:tcPr>
            <w:tcW w:w="797" w:type="dxa"/>
          </w:tcPr>
          <w:p w:rsidR="00BE2DA8" w:rsidRPr="00EB6FA9" w:rsidRDefault="00EB6FA9" w:rsidP="00EB6FA9">
            <w:pPr>
              <w:spacing w:line="240" w:lineRule="auto"/>
              <w:ind w:firstLine="0"/>
              <w:jc w:val="center"/>
              <w:rPr>
                <w:bCs/>
                <w:sz w:val="24"/>
                <w:szCs w:val="24"/>
              </w:rPr>
            </w:pPr>
            <w:r>
              <w:rPr>
                <w:bCs/>
                <w:sz w:val="24"/>
                <w:szCs w:val="24"/>
              </w:rPr>
              <w:t>1</w:t>
            </w:r>
          </w:p>
        </w:tc>
        <w:tc>
          <w:tcPr>
            <w:tcW w:w="4131" w:type="dxa"/>
          </w:tcPr>
          <w:p w:rsidR="00BE2DA8" w:rsidRPr="00EB6FA9" w:rsidRDefault="00BE2DA8" w:rsidP="00EB6FA9">
            <w:pPr>
              <w:spacing w:line="240" w:lineRule="auto"/>
              <w:ind w:left="-2235" w:firstLine="0"/>
              <w:jc w:val="center"/>
              <w:rPr>
                <w:bCs/>
                <w:sz w:val="24"/>
                <w:szCs w:val="24"/>
              </w:rPr>
            </w:pPr>
            <w:r w:rsidRPr="00EB6FA9">
              <w:rPr>
                <w:bCs/>
                <w:sz w:val="24"/>
                <w:szCs w:val="24"/>
              </w:rPr>
              <w:t>- г.</w:t>
            </w:r>
            <w:r w:rsidR="00EB6FA9">
              <w:rPr>
                <w:bCs/>
                <w:sz w:val="24"/>
                <w:szCs w:val="24"/>
              </w:rPr>
              <w:t xml:space="preserve"> </w:t>
            </w:r>
            <w:r w:rsidRPr="00EB6FA9">
              <w:rPr>
                <w:bCs/>
                <w:sz w:val="24"/>
                <w:szCs w:val="24"/>
              </w:rPr>
              <w:t>Крымск</w:t>
            </w:r>
          </w:p>
        </w:tc>
        <w:tc>
          <w:tcPr>
            <w:tcW w:w="1417"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846" w:type="dxa"/>
            <w:vAlign w:val="center"/>
          </w:tcPr>
          <w:p w:rsidR="00BE2DA8" w:rsidRPr="00EB6FA9" w:rsidRDefault="00BE2DA8" w:rsidP="00EB6FA9">
            <w:pPr>
              <w:spacing w:line="240" w:lineRule="auto"/>
              <w:ind w:right="134" w:firstLine="0"/>
              <w:jc w:val="right"/>
              <w:rPr>
                <w:bCs/>
                <w:sz w:val="24"/>
                <w:szCs w:val="24"/>
              </w:rPr>
            </w:pPr>
            <w:r w:rsidRPr="00EB6FA9">
              <w:rPr>
                <w:bCs/>
                <w:sz w:val="24"/>
                <w:szCs w:val="24"/>
              </w:rPr>
              <w:t>91809,65</w:t>
            </w:r>
          </w:p>
        </w:tc>
        <w:tc>
          <w:tcPr>
            <w:tcW w:w="1657" w:type="dxa"/>
            <w:vAlign w:val="center"/>
          </w:tcPr>
          <w:p w:rsidR="00BE2DA8" w:rsidRPr="00EB6FA9" w:rsidRDefault="00BE2DA8" w:rsidP="00EB6FA9">
            <w:pPr>
              <w:spacing w:line="240" w:lineRule="auto"/>
              <w:ind w:right="134" w:firstLine="0"/>
              <w:jc w:val="right"/>
              <w:rPr>
                <w:bCs/>
                <w:sz w:val="24"/>
                <w:szCs w:val="24"/>
              </w:rPr>
            </w:pPr>
            <w:r w:rsidRPr="00EB6FA9">
              <w:rPr>
                <w:bCs/>
                <w:sz w:val="24"/>
                <w:szCs w:val="24"/>
              </w:rPr>
              <w:t>105256,65</w:t>
            </w:r>
          </w:p>
        </w:tc>
      </w:tr>
      <w:tr w:rsidR="00BE2DA8" w:rsidRPr="009E1336" w:rsidTr="00EB6FA9">
        <w:tc>
          <w:tcPr>
            <w:tcW w:w="797" w:type="dxa"/>
          </w:tcPr>
          <w:p w:rsidR="00BE2DA8" w:rsidRPr="00EB6FA9" w:rsidRDefault="00EB6FA9" w:rsidP="00EB6FA9">
            <w:pPr>
              <w:spacing w:line="240" w:lineRule="auto"/>
              <w:ind w:firstLine="0"/>
              <w:jc w:val="center"/>
              <w:rPr>
                <w:bCs/>
                <w:sz w:val="24"/>
                <w:szCs w:val="24"/>
              </w:rPr>
            </w:pPr>
            <w:r>
              <w:rPr>
                <w:bCs/>
                <w:sz w:val="24"/>
                <w:szCs w:val="24"/>
              </w:rPr>
              <w:t>2</w:t>
            </w:r>
          </w:p>
        </w:tc>
        <w:tc>
          <w:tcPr>
            <w:tcW w:w="4131" w:type="dxa"/>
          </w:tcPr>
          <w:p w:rsidR="00BE2DA8" w:rsidRPr="00EB6FA9" w:rsidRDefault="00BE2DA8" w:rsidP="00EB6FA9">
            <w:pPr>
              <w:spacing w:line="240" w:lineRule="auto"/>
              <w:ind w:left="-2235" w:firstLine="0"/>
              <w:jc w:val="center"/>
              <w:rPr>
                <w:bCs/>
                <w:sz w:val="24"/>
                <w:szCs w:val="24"/>
              </w:rPr>
            </w:pPr>
            <w:r w:rsidRPr="00EB6FA9">
              <w:rPr>
                <w:bCs/>
                <w:sz w:val="24"/>
                <w:szCs w:val="24"/>
              </w:rPr>
              <w:t xml:space="preserve">            - хут. Верхнеадагум</w:t>
            </w:r>
          </w:p>
        </w:tc>
        <w:tc>
          <w:tcPr>
            <w:tcW w:w="1417"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846"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w:t>
            </w:r>
          </w:p>
        </w:tc>
        <w:tc>
          <w:tcPr>
            <w:tcW w:w="1657" w:type="dxa"/>
            <w:vAlign w:val="center"/>
          </w:tcPr>
          <w:p w:rsidR="00BE2DA8" w:rsidRPr="00EB6FA9" w:rsidRDefault="00BE2DA8" w:rsidP="00EB6FA9">
            <w:pPr>
              <w:spacing w:line="240" w:lineRule="auto"/>
              <w:ind w:right="134" w:firstLine="0"/>
              <w:jc w:val="right"/>
              <w:rPr>
                <w:bCs/>
                <w:sz w:val="24"/>
                <w:szCs w:val="24"/>
              </w:rPr>
            </w:pPr>
            <w:r w:rsidRPr="00EB6FA9">
              <w:rPr>
                <w:bCs/>
                <w:sz w:val="24"/>
                <w:szCs w:val="24"/>
              </w:rPr>
              <w:t>989,90</w:t>
            </w:r>
          </w:p>
        </w:tc>
      </w:tr>
    </w:tbl>
    <w:p w:rsidR="005470E9" w:rsidRDefault="005470E9">
      <w:r>
        <w:br w:type="page"/>
      </w:r>
    </w:p>
    <w:p w:rsidR="00BE2DA8" w:rsidRPr="00EB6FA9" w:rsidRDefault="00BE2DA8" w:rsidP="00EB6FA9">
      <w:pPr>
        <w:pStyle w:val="af8"/>
        <w:ind w:right="170" w:firstLine="0"/>
        <w:jc w:val="center"/>
      </w:pPr>
      <w:r w:rsidRPr="00EB6FA9">
        <w:lastRenderedPageBreak/>
        <w:t xml:space="preserve">Основные технико-экономические показатели по разделу «Газоснабжение» </w:t>
      </w:r>
    </w:p>
    <w:p w:rsidR="00BE2DA8" w:rsidRDefault="00BE2DA8" w:rsidP="0098483F">
      <w:pPr>
        <w:pStyle w:val="af8"/>
        <w:spacing w:after="0"/>
        <w:ind w:right="-1" w:firstLine="0"/>
        <w:jc w:val="right"/>
        <w:rPr>
          <w:b/>
        </w:rPr>
      </w:pPr>
      <w:r w:rsidRPr="006B3C5D">
        <w:t xml:space="preserve">Таблица </w:t>
      </w:r>
      <w:r w:rsidR="005470E9">
        <w:t>69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970"/>
        <w:gridCol w:w="1276"/>
        <w:gridCol w:w="1984"/>
        <w:gridCol w:w="1701"/>
      </w:tblGrid>
      <w:tr w:rsidR="00BE2DA8" w:rsidTr="00EB6FA9">
        <w:trPr>
          <w:cantSplit/>
          <w:trHeight w:val="640"/>
          <w:tblHeader/>
        </w:trPr>
        <w:tc>
          <w:tcPr>
            <w:tcW w:w="708"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 п/п</w:t>
            </w:r>
          </w:p>
        </w:tc>
        <w:tc>
          <w:tcPr>
            <w:tcW w:w="3970"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Показатели</w:t>
            </w:r>
          </w:p>
        </w:tc>
        <w:tc>
          <w:tcPr>
            <w:tcW w:w="1276" w:type="dxa"/>
            <w:vAlign w:val="center"/>
          </w:tcPr>
          <w:p w:rsidR="00BE2DA8" w:rsidRPr="00EB6FA9" w:rsidRDefault="00BE2DA8" w:rsidP="00EB6FA9">
            <w:pPr>
              <w:spacing w:line="240" w:lineRule="auto"/>
              <w:ind w:right="-108" w:firstLine="0"/>
              <w:jc w:val="center"/>
              <w:rPr>
                <w:bCs/>
                <w:sz w:val="24"/>
                <w:szCs w:val="24"/>
              </w:rPr>
            </w:pPr>
            <w:r w:rsidRPr="00EB6FA9">
              <w:rPr>
                <w:bCs/>
                <w:sz w:val="24"/>
                <w:szCs w:val="24"/>
              </w:rPr>
              <w:t>Ед-ца</w:t>
            </w:r>
          </w:p>
          <w:p w:rsidR="00BE2DA8" w:rsidRPr="00EB6FA9" w:rsidRDefault="00BE2DA8" w:rsidP="00EB6FA9">
            <w:pPr>
              <w:spacing w:line="240" w:lineRule="auto"/>
              <w:ind w:right="-108" w:firstLine="0"/>
              <w:jc w:val="center"/>
              <w:rPr>
                <w:bCs/>
                <w:sz w:val="24"/>
                <w:szCs w:val="24"/>
              </w:rPr>
            </w:pPr>
            <w:r w:rsidRPr="00EB6FA9">
              <w:rPr>
                <w:bCs/>
                <w:sz w:val="24"/>
                <w:szCs w:val="24"/>
              </w:rPr>
              <w:t>измерения</w:t>
            </w:r>
          </w:p>
        </w:tc>
        <w:tc>
          <w:tcPr>
            <w:tcW w:w="1984" w:type="dxa"/>
            <w:vAlign w:val="center"/>
          </w:tcPr>
          <w:p w:rsidR="00BE2DA8" w:rsidRPr="00EB6FA9" w:rsidRDefault="00BE2DA8" w:rsidP="003F6C76">
            <w:pPr>
              <w:spacing w:line="240" w:lineRule="auto"/>
              <w:ind w:left="-108" w:right="-108" w:firstLine="0"/>
              <w:jc w:val="center"/>
              <w:rPr>
                <w:bCs/>
                <w:sz w:val="24"/>
                <w:szCs w:val="24"/>
              </w:rPr>
            </w:pPr>
            <w:r w:rsidRPr="00EB6FA9">
              <w:rPr>
                <w:bCs/>
                <w:sz w:val="24"/>
                <w:szCs w:val="24"/>
              </w:rPr>
              <w:t>Современное состояние</w:t>
            </w:r>
          </w:p>
        </w:tc>
        <w:tc>
          <w:tcPr>
            <w:tcW w:w="1701"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Расчетный</w:t>
            </w:r>
          </w:p>
          <w:p w:rsidR="00BE2DA8" w:rsidRPr="00EB6FA9" w:rsidRDefault="00BE2DA8" w:rsidP="00EB6FA9">
            <w:pPr>
              <w:spacing w:line="240" w:lineRule="auto"/>
              <w:ind w:firstLine="0"/>
              <w:jc w:val="center"/>
              <w:rPr>
                <w:bCs/>
                <w:sz w:val="24"/>
                <w:szCs w:val="24"/>
              </w:rPr>
            </w:pPr>
            <w:r w:rsidRPr="00EB6FA9">
              <w:rPr>
                <w:bCs/>
                <w:sz w:val="24"/>
                <w:szCs w:val="24"/>
              </w:rPr>
              <w:t>срок, 2013 г</w:t>
            </w:r>
          </w:p>
        </w:tc>
      </w:tr>
      <w:tr w:rsidR="00BE2DA8" w:rsidTr="00EB6FA9">
        <w:trPr>
          <w:cantSplit/>
          <w:trHeight w:hRule="exact" w:val="340"/>
        </w:trPr>
        <w:tc>
          <w:tcPr>
            <w:tcW w:w="708" w:type="dxa"/>
            <w:vAlign w:val="center"/>
          </w:tcPr>
          <w:p w:rsidR="00BE2DA8" w:rsidRPr="00EB6FA9" w:rsidRDefault="00BE2DA8" w:rsidP="00EB6FA9">
            <w:pPr>
              <w:spacing w:line="240" w:lineRule="auto"/>
              <w:ind w:firstLine="0"/>
              <w:jc w:val="center"/>
              <w:rPr>
                <w:bCs/>
                <w:sz w:val="24"/>
                <w:szCs w:val="24"/>
              </w:rPr>
            </w:pPr>
          </w:p>
        </w:tc>
        <w:tc>
          <w:tcPr>
            <w:tcW w:w="3970"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Газоснабжение</w:t>
            </w:r>
          </w:p>
        </w:tc>
        <w:tc>
          <w:tcPr>
            <w:tcW w:w="1276" w:type="dxa"/>
            <w:vAlign w:val="center"/>
          </w:tcPr>
          <w:p w:rsidR="00BE2DA8" w:rsidRPr="00EB6FA9" w:rsidRDefault="00BE2DA8" w:rsidP="00EB6FA9">
            <w:pPr>
              <w:spacing w:line="240" w:lineRule="auto"/>
              <w:ind w:firstLine="0"/>
              <w:jc w:val="center"/>
              <w:rPr>
                <w:bCs/>
                <w:sz w:val="24"/>
                <w:szCs w:val="24"/>
              </w:rPr>
            </w:pPr>
          </w:p>
        </w:tc>
        <w:tc>
          <w:tcPr>
            <w:tcW w:w="1984" w:type="dxa"/>
            <w:vAlign w:val="center"/>
          </w:tcPr>
          <w:p w:rsidR="00BE2DA8" w:rsidRPr="00EB6FA9" w:rsidRDefault="00BE2DA8" w:rsidP="00EB6FA9">
            <w:pPr>
              <w:spacing w:line="240" w:lineRule="auto"/>
              <w:ind w:firstLine="0"/>
              <w:jc w:val="center"/>
              <w:rPr>
                <w:bCs/>
                <w:sz w:val="24"/>
                <w:szCs w:val="24"/>
              </w:rPr>
            </w:pPr>
          </w:p>
        </w:tc>
        <w:tc>
          <w:tcPr>
            <w:tcW w:w="1701" w:type="dxa"/>
            <w:vAlign w:val="center"/>
          </w:tcPr>
          <w:p w:rsidR="00BE2DA8" w:rsidRPr="00EB6FA9" w:rsidRDefault="00BE2DA8" w:rsidP="00EB6FA9">
            <w:pPr>
              <w:spacing w:line="240" w:lineRule="auto"/>
              <w:ind w:firstLine="0"/>
              <w:jc w:val="center"/>
              <w:rPr>
                <w:bCs/>
                <w:sz w:val="24"/>
                <w:szCs w:val="24"/>
              </w:rPr>
            </w:pPr>
          </w:p>
        </w:tc>
      </w:tr>
      <w:tr w:rsidR="00BE2DA8" w:rsidTr="00EB6FA9">
        <w:trPr>
          <w:cantSplit/>
          <w:trHeight w:hRule="exact" w:val="629"/>
        </w:trPr>
        <w:tc>
          <w:tcPr>
            <w:tcW w:w="708" w:type="dxa"/>
            <w:vAlign w:val="center"/>
          </w:tcPr>
          <w:p w:rsidR="00BE2DA8" w:rsidRDefault="00BE2DA8" w:rsidP="00EB6FA9">
            <w:pPr>
              <w:spacing w:line="240" w:lineRule="auto"/>
              <w:ind w:firstLine="0"/>
              <w:jc w:val="center"/>
              <w:rPr>
                <w:bCs/>
                <w:sz w:val="24"/>
                <w:szCs w:val="24"/>
              </w:rPr>
            </w:pPr>
            <w:r>
              <w:rPr>
                <w:bCs/>
                <w:sz w:val="24"/>
                <w:szCs w:val="24"/>
              </w:rPr>
              <w:t>1</w:t>
            </w:r>
          </w:p>
        </w:tc>
        <w:tc>
          <w:tcPr>
            <w:tcW w:w="3970" w:type="dxa"/>
            <w:vAlign w:val="center"/>
          </w:tcPr>
          <w:p w:rsidR="00BE2DA8" w:rsidRPr="00EB6FA9" w:rsidRDefault="00BE2DA8" w:rsidP="00EB6FA9">
            <w:pPr>
              <w:spacing w:line="240" w:lineRule="auto"/>
              <w:ind w:firstLine="0"/>
              <w:rPr>
                <w:bCs/>
                <w:sz w:val="24"/>
                <w:szCs w:val="24"/>
              </w:rPr>
            </w:pPr>
            <w:r w:rsidRPr="00EB6FA9">
              <w:rPr>
                <w:bCs/>
                <w:sz w:val="24"/>
                <w:szCs w:val="24"/>
              </w:rPr>
              <w:t>Удельный вес газа в топливном балансе н/п</w:t>
            </w: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984"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701"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100</w:t>
            </w:r>
          </w:p>
        </w:tc>
      </w:tr>
      <w:tr w:rsidR="00BE2DA8" w:rsidTr="00EB6FA9">
        <w:trPr>
          <w:cantSplit/>
          <w:trHeight w:hRule="exact" w:val="579"/>
        </w:trPr>
        <w:tc>
          <w:tcPr>
            <w:tcW w:w="708" w:type="dxa"/>
            <w:vAlign w:val="center"/>
          </w:tcPr>
          <w:p w:rsidR="00BE2DA8" w:rsidRDefault="00BE2DA8" w:rsidP="00EB6FA9">
            <w:pPr>
              <w:spacing w:line="240" w:lineRule="auto"/>
              <w:ind w:firstLine="0"/>
              <w:jc w:val="center"/>
              <w:rPr>
                <w:bCs/>
                <w:sz w:val="24"/>
                <w:szCs w:val="24"/>
              </w:rPr>
            </w:pPr>
            <w:r>
              <w:rPr>
                <w:bCs/>
                <w:sz w:val="24"/>
                <w:szCs w:val="24"/>
              </w:rPr>
              <w:t>2</w:t>
            </w:r>
          </w:p>
        </w:tc>
        <w:tc>
          <w:tcPr>
            <w:tcW w:w="3970" w:type="dxa"/>
            <w:vAlign w:val="center"/>
          </w:tcPr>
          <w:p w:rsidR="00BE2DA8" w:rsidRPr="00EB6FA9" w:rsidRDefault="00BE2DA8" w:rsidP="00EB6FA9">
            <w:pPr>
              <w:spacing w:line="240" w:lineRule="auto"/>
              <w:ind w:firstLine="0"/>
              <w:rPr>
                <w:bCs/>
                <w:sz w:val="24"/>
                <w:szCs w:val="24"/>
              </w:rPr>
            </w:pPr>
            <w:r w:rsidRPr="00EB6FA9">
              <w:rPr>
                <w:bCs/>
                <w:sz w:val="24"/>
                <w:szCs w:val="24"/>
              </w:rPr>
              <w:t>Потребление газа по Крымскому г /п - всего, в том числе:</w:t>
            </w: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млн. м3/год</w:t>
            </w:r>
          </w:p>
        </w:tc>
        <w:tc>
          <w:tcPr>
            <w:tcW w:w="1984"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91,81</w:t>
            </w:r>
          </w:p>
        </w:tc>
        <w:tc>
          <w:tcPr>
            <w:tcW w:w="1701"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106,25</w:t>
            </w:r>
          </w:p>
        </w:tc>
      </w:tr>
      <w:tr w:rsidR="00BE2DA8" w:rsidTr="00EB6FA9">
        <w:trPr>
          <w:trHeight w:hRule="exact" w:val="321"/>
        </w:trPr>
        <w:tc>
          <w:tcPr>
            <w:tcW w:w="708" w:type="dxa"/>
          </w:tcPr>
          <w:p w:rsidR="00BE2DA8" w:rsidRDefault="00BE2DA8" w:rsidP="00EB6FA9">
            <w:pPr>
              <w:spacing w:line="240" w:lineRule="auto"/>
              <w:ind w:firstLine="0"/>
              <w:jc w:val="center"/>
              <w:rPr>
                <w:bCs/>
                <w:sz w:val="24"/>
                <w:szCs w:val="24"/>
              </w:rPr>
            </w:pPr>
          </w:p>
        </w:tc>
        <w:tc>
          <w:tcPr>
            <w:tcW w:w="3970" w:type="dxa"/>
          </w:tcPr>
          <w:p w:rsidR="00BE2DA8" w:rsidRPr="00EB6FA9" w:rsidRDefault="00BE2DA8" w:rsidP="00284DA9">
            <w:pPr>
              <w:numPr>
                <w:ilvl w:val="0"/>
                <w:numId w:val="83"/>
              </w:numPr>
              <w:spacing w:line="240" w:lineRule="auto"/>
              <w:ind w:left="35" w:firstLine="0"/>
              <w:jc w:val="left"/>
              <w:rPr>
                <w:bCs/>
                <w:sz w:val="24"/>
                <w:szCs w:val="24"/>
              </w:rPr>
            </w:pPr>
            <w:r w:rsidRPr="00EB6FA9">
              <w:rPr>
                <w:bCs/>
                <w:sz w:val="24"/>
                <w:szCs w:val="24"/>
              </w:rPr>
              <w:t>г.</w:t>
            </w:r>
            <w:r w:rsidR="00EB6FA9">
              <w:rPr>
                <w:bCs/>
                <w:sz w:val="24"/>
                <w:szCs w:val="24"/>
              </w:rPr>
              <w:t xml:space="preserve"> </w:t>
            </w:r>
            <w:r w:rsidRPr="00EB6FA9">
              <w:rPr>
                <w:bCs/>
                <w:sz w:val="24"/>
                <w:szCs w:val="24"/>
              </w:rPr>
              <w:t>Крымск</w:t>
            </w: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984" w:type="dxa"/>
          </w:tcPr>
          <w:p w:rsidR="00BE2DA8" w:rsidRPr="007F2C3D" w:rsidRDefault="00BE2DA8" w:rsidP="00EB6FA9">
            <w:pPr>
              <w:spacing w:line="240" w:lineRule="auto"/>
              <w:ind w:firstLine="0"/>
              <w:jc w:val="center"/>
              <w:rPr>
                <w:bCs/>
                <w:sz w:val="24"/>
                <w:szCs w:val="24"/>
              </w:rPr>
            </w:pPr>
            <w:r w:rsidRPr="007F2C3D">
              <w:rPr>
                <w:bCs/>
                <w:sz w:val="24"/>
                <w:szCs w:val="24"/>
              </w:rPr>
              <w:t>91,81</w:t>
            </w:r>
          </w:p>
        </w:tc>
        <w:tc>
          <w:tcPr>
            <w:tcW w:w="1701"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105,26</w:t>
            </w:r>
          </w:p>
        </w:tc>
      </w:tr>
      <w:tr w:rsidR="00BE2DA8" w:rsidTr="00EB6FA9">
        <w:trPr>
          <w:trHeight w:hRule="exact" w:val="355"/>
        </w:trPr>
        <w:tc>
          <w:tcPr>
            <w:tcW w:w="708" w:type="dxa"/>
          </w:tcPr>
          <w:p w:rsidR="00BE2DA8" w:rsidRDefault="00BE2DA8" w:rsidP="00EB6FA9">
            <w:pPr>
              <w:spacing w:line="240" w:lineRule="auto"/>
              <w:ind w:firstLine="0"/>
              <w:jc w:val="center"/>
              <w:rPr>
                <w:bCs/>
                <w:sz w:val="24"/>
                <w:szCs w:val="24"/>
              </w:rPr>
            </w:pPr>
          </w:p>
        </w:tc>
        <w:tc>
          <w:tcPr>
            <w:tcW w:w="3970" w:type="dxa"/>
          </w:tcPr>
          <w:p w:rsidR="00BE2DA8" w:rsidRPr="00EB6FA9" w:rsidRDefault="00BE2DA8" w:rsidP="00284DA9">
            <w:pPr>
              <w:numPr>
                <w:ilvl w:val="0"/>
                <w:numId w:val="83"/>
              </w:numPr>
              <w:spacing w:line="240" w:lineRule="auto"/>
              <w:ind w:left="35" w:firstLine="0"/>
              <w:jc w:val="left"/>
              <w:rPr>
                <w:bCs/>
                <w:sz w:val="24"/>
                <w:szCs w:val="24"/>
              </w:rPr>
            </w:pPr>
            <w:r w:rsidRPr="00EB6FA9">
              <w:rPr>
                <w:bCs/>
                <w:sz w:val="24"/>
                <w:szCs w:val="24"/>
              </w:rPr>
              <w:t>х.</w:t>
            </w:r>
            <w:r w:rsidR="00EB6FA9">
              <w:rPr>
                <w:bCs/>
                <w:sz w:val="24"/>
                <w:szCs w:val="24"/>
              </w:rPr>
              <w:t xml:space="preserve"> </w:t>
            </w:r>
            <w:r w:rsidRPr="00EB6FA9">
              <w:rPr>
                <w:bCs/>
                <w:sz w:val="24"/>
                <w:szCs w:val="24"/>
              </w:rPr>
              <w:t>Верхнеадагум</w:t>
            </w: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w:t>
            </w:r>
          </w:p>
        </w:tc>
        <w:tc>
          <w:tcPr>
            <w:tcW w:w="1984" w:type="dxa"/>
          </w:tcPr>
          <w:p w:rsidR="00BE2DA8" w:rsidRPr="007F2C3D" w:rsidRDefault="00BE2DA8" w:rsidP="00EB6FA9">
            <w:pPr>
              <w:spacing w:line="240" w:lineRule="auto"/>
              <w:ind w:firstLine="0"/>
              <w:jc w:val="center"/>
              <w:rPr>
                <w:bCs/>
                <w:sz w:val="24"/>
                <w:szCs w:val="24"/>
              </w:rPr>
            </w:pPr>
            <w:r w:rsidRPr="007F2C3D">
              <w:rPr>
                <w:bCs/>
                <w:sz w:val="24"/>
                <w:szCs w:val="24"/>
              </w:rPr>
              <w:t>-</w:t>
            </w:r>
          </w:p>
        </w:tc>
        <w:tc>
          <w:tcPr>
            <w:tcW w:w="1701"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0,99</w:t>
            </w:r>
          </w:p>
        </w:tc>
      </w:tr>
      <w:tr w:rsidR="00BE2DA8" w:rsidTr="00EB6FA9">
        <w:trPr>
          <w:trHeight w:hRule="exact" w:val="397"/>
        </w:trPr>
        <w:tc>
          <w:tcPr>
            <w:tcW w:w="708" w:type="dxa"/>
            <w:vAlign w:val="center"/>
          </w:tcPr>
          <w:p w:rsidR="00BE2DA8" w:rsidRPr="00B91952" w:rsidRDefault="00BE2DA8" w:rsidP="00EB6FA9">
            <w:pPr>
              <w:spacing w:line="240" w:lineRule="auto"/>
              <w:ind w:firstLine="0"/>
              <w:jc w:val="center"/>
              <w:rPr>
                <w:bCs/>
                <w:sz w:val="24"/>
                <w:szCs w:val="24"/>
              </w:rPr>
            </w:pPr>
            <w:r>
              <w:rPr>
                <w:bCs/>
                <w:sz w:val="24"/>
                <w:szCs w:val="24"/>
              </w:rPr>
              <w:t>3</w:t>
            </w:r>
          </w:p>
        </w:tc>
        <w:tc>
          <w:tcPr>
            <w:tcW w:w="3970" w:type="dxa"/>
            <w:vAlign w:val="center"/>
          </w:tcPr>
          <w:p w:rsidR="00BE2DA8" w:rsidRPr="00EB6FA9" w:rsidRDefault="00BE2DA8" w:rsidP="00EB6FA9">
            <w:pPr>
              <w:spacing w:line="240" w:lineRule="auto"/>
              <w:ind w:firstLine="0"/>
              <w:rPr>
                <w:bCs/>
                <w:sz w:val="24"/>
                <w:szCs w:val="24"/>
              </w:rPr>
            </w:pPr>
            <w:r w:rsidRPr="00EB6FA9">
              <w:rPr>
                <w:bCs/>
                <w:sz w:val="24"/>
                <w:szCs w:val="24"/>
              </w:rPr>
              <w:t>Источники подачи газа</w:t>
            </w:r>
          </w:p>
        </w:tc>
        <w:tc>
          <w:tcPr>
            <w:tcW w:w="1276" w:type="dxa"/>
            <w:vAlign w:val="center"/>
          </w:tcPr>
          <w:p w:rsidR="00BE2DA8" w:rsidRPr="00EB6FA9" w:rsidRDefault="00BE2DA8" w:rsidP="00EB6FA9">
            <w:pPr>
              <w:spacing w:line="240" w:lineRule="auto"/>
              <w:ind w:firstLine="0"/>
              <w:jc w:val="center"/>
              <w:rPr>
                <w:bCs/>
                <w:sz w:val="24"/>
                <w:szCs w:val="24"/>
              </w:rPr>
            </w:pPr>
          </w:p>
        </w:tc>
        <w:tc>
          <w:tcPr>
            <w:tcW w:w="1984"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ГРС</w:t>
            </w:r>
          </w:p>
        </w:tc>
        <w:tc>
          <w:tcPr>
            <w:tcW w:w="1701" w:type="dxa"/>
            <w:vAlign w:val="center"/>
          </w:tcPr>
          <w:p w:rsidR="00BE2DA8" w:rsidRPr="00EB6FA9" w:rsidRDefault="00BE2DA8" w:rsidP="00EB6FA9">
            <w:pPr>
              <w:spacing w:line="240" w:lineRule="auto"/>
              <w:ind w:right="134" w:firstLine="0"/>
              <w:jc w:val="center"/>
              <w:rPr>
                <w:bCs/>
                <w:sz w:val="24"/>
                <w:szCs w:val="24"/>
              </w:rPr>
            </w:pPr>
            <w:r w:rsidRPr="00EB6FA9">
              <w:rPr>
                <w:bCs/>
                <w:sz w:val="24"/>
                <w:szCs w:val="24"/>
              </w:rPr>
              <w:t>ГРС</w:t>
            </w:r>
          </w:p>
        </w:tc>
      </w:tr>
      <w:tr w:rsidR="00BE2DA8" w:rsidTr="00EB6FA9">
        <w:trPr>
          <w:trHeight w:hRule="exact" w:val="575"/>
        </w:trPr>
        <w:tc>
          <w:tcPr>
            <w:tcW w:w="708" w:type="dxa"/>
            <w:vAlign w:val="center"/>
          </w:tcPr>
          <w:p w:rsidR="00BE2DA8" w:rsidRPr="00B91952" w:rsidRDefault="00BE2DA8" w:rsidP="00EB6FA9">
            <w:pPr>
              <w:spacing w:line="240" w:lineRule="auto"/>
              <w:ind w:firstLine="0"/>
              <w:jc w:val="center"/>
              <w:rPr>
                <w:bCs/>
                <w:sz w:val="24"/>
                <w:szCs w:val="24"/>
              </w:rPr>
            </w:pPr>
            <w:r>
              <w:rPr>
                <w:bCs/>
                <w:sz w:val="24"/>
                <w:szCs w:val="24"/>
              </w:rPr>
              <w:t>4</w:t>
            </w:r>
          </w:p>
        </w:tc>
        <w:tc>
          <w:tcPr>
            <w:tcW w:w="3970" w:type="dxa"/>
            <w:vAlign w:val="center"/>
          </w:tcPr>
          <w:p w:rsidR="00BE2DA8" w:rsidRPr="00EB6FA9" w:rsidRDefault="00BE2DA8" w:rsidP="00EB6FA9">
            <w:pPr>
              <w:spacing w:line="240" w:lineRule="auto"/>
              <w:ind w:firstLine="0"/>
              <w:rPr>
                <w:bCs/>
                <w:sz w:val="24"/>
                <w:szCs w:val="24"/>
              </w:rPr>
            </w:pPr>
            <w:r w:rsidRPr="00EB6FA9">
              <w:rPr>
                <w:bCs/>
                <w:sz w:val="24"/>
                <w:szCs w:val="24"/>
              </w:rPr>
              <w:t>Протяженность сетей высокого давления</w:t>
            </w:r>
          </w:p>
          <w:p w:rsidR="00BE2DA8" w:rsidRPr="00EB6FA9" w:rsidRDefault="00BE2DA8" w:rsidP="00EB6FA9">
            <w:pPr>
              <w:spacing w:line="240" w:lineRule="auto"/>
              <w:ind w:firstLine="0"/>
              <w:rPr>
                <w:bCs/>
                <w:sz w:val="24"/>
                <w:szCs w:val="24"/>
              </w:rPr>
            </w:pP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км</w:t>
            </w:r>
          </w:p>
        </w:tc>
        <w:tc>
          <w:tcPr>
            <w:tcW w:w="1984"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8,5</w:t>
            </w:r>
          </w:p>
        </w:tc>
        <w:tc>
          <w:tcPr>
            <w:tcW w:w="1701"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8,5</w:t>
            </w:r>
          </w:p>
        </w:tc>
      </w:tr>
      <w:tr w:rsidR="00BE2DA8" w:rsidTr="00EB6FA9">
        <w:trPr>
          <w:trHeight w:hRule="exact" w:val="555"/>
        </w:trPr>
        <w:tc>
          <w:tcPr>
            <w:tcW w:w="708" w:type="dxa"/>
            <w:vAlign w:val="center"/>
          </w:tcPr>
          <w:p w:rsidR="00BE2DA8" w:rsidRDefault="00BE2DA8" w:rsidP="00EB6FA9">
            <w:pPr>
              <w:spacing w:line="240" w:lineRule="auto"/>
              <w:ind w:firstLine="0"/>
              <w:jc w:val="center"/>
              <w:rPr>
                <w:bCs/>
                <w:sz w:val="24"/>
                <w:szCs w:val="24"/>
              </w:rPr>
            </w:pPr>
            <w:r>
              <w:rPr>
                <w:bCs/>
                <w:sz w:val="24"/>
                <w:szCs w:val="24"/>
              </w:rPr>
              <w:t>5</w:t>
            </w:r>
          </w:p>
        </w:tc>
        <w:tc>
          <w:tcPr>
            <w:tcW w:w="3970" w:type="dxa"/>
            <w:vAlign w:val="center"/>
          </w:tcPr>
          <w:p w:rsidR="00BE2DA8" w:rsidRPr="00EB6FA9" w:rsidRDefault="00BE2DA8" w:rsidP="00EB6FA9">
            <w:pPr>
              <w:spacing w:line="240" w:lineRule="auto"/>
              <w:ind w:firstLine="0"/>
              <w:rPr>
                <w:bCs/>
                <w:sz w:val="24"/>
                <w:szCs w:val="24"/>
              </w:rPr>
            </w:pPr>
            <w:r w:rsidRPr="00EB6FA9">
              <w:rPr>
                <w:bCs/>
                <w:sz w:val="24"/>
                <w:szCs w:val="24"/>
              </w:rPr>
              <w:t>Протяженность сетей среднего давления</w:t>
            </w:r>
          </w:p>
          <w:p w:rsidR="00BE2DA8" w:rsidRPr="00EB6FA9" w:rsidRDefault="00BE2DA8" w:rsidP="00EB6FA9">
            <w:pPr>
              <w:spacing w:line="240" w:lineRule="auto"/>
              <w:ind w:firstLine="0"/>
              <w:rPr>
                <w:bCs/>
                <w:sz w:val="24"/>
                <w:szCs w:val="24"/>
              </w:rPr>
            </w:pPr>
          </w:p>
        </w:tc>
        <w:tc>
          <w:tcPr>
            <w:tcW w:w="1276"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км</w:t>
            </w:r>
          </w:p>
        </w:tc>
        <w:tc>
          <w:tcPr>
            <w:tcW w:w="1984"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45,5</w:t>
            </w:r>
          </w:p>
        </w:tc>
        <w:tc>
          <w:tcPr>
            <w:tcW w:w="1701" w:type="dxa"/>
            <w:vAlign w:val="center"/>
          </w:tcPr>
          <w:p w:rsidR="00BE2DA8" w:rsidRPr="00EB6FA9" w:rsidRDefault="00BE2DA8" w:rsidP="00EB6FA9">
            <w:pPr>
              <w:spacing w:line="240" w:lineRule="auto"/>
              <w:ind w:firstLine="0"/>
              <w:jc w:val="center"/>
              <w:rPr>
                <w:bCs/>
                <w:sz w:val="24"/>
                <w:szCs w:val="24"/>
              </w:rPr>
            </w:pPr>
            <w:r w:rsidRPr="00EB6FA9">
              <w:rPr>
                <w:bCs/>
                <w:sz w:val="24"/>
                <w:szCs w:val="24"/>
              </w:rPr>
              <w:t>57,2</w:t>
            </w:r>
          </w:p>
        </w:tc>
      </w:tr>
    </w:tbl>
    <w:p w:rsidR="005E2294" w:rsidRPr="00314DAD" w:rsidRDefault="005E2294" w:rsidP="005E2294">
      <w:pPr>
        <w:rPr>
          <w:b/>
          <w:highlight w:val="yellow"/>
        </w:rPr>
      </w:pPr>
    </w:p>
    <w:p w:rsidR="003A72CF" w:rsidRPr="00011F13" w:rsidRDefault="00DB6621" w:rsidP="00DB6621">
      <w:pPr>
        <w:pStyle w:val="30"/>
        <w:rPr>
          <w:b/>
        </w:rPr>
      </w:pPr>
      <w:bookmarkStart w:id="140" w:name="_Toc107050739"/>
      <w:r w:rsidRPr="00011F13">
        <w:rPr>
          <w:b/>
        </w:rPr>
        <w:t>2.2.7.</w:t>
      </w:r>
      <w:r w:rsidR="003A72CF" w:rsidRPr="00011F13">
        <w:rPr>
          <w:b/>
        </w:rPr>
        <w:t>4. Теплоснабжение</w:t>
      </w:r>
      <w:bookmarkEnd w:id="136"/>
      <w:bookmarkEnd w:id="137"/>
      <w:bookmarkEnd w:id="138"/>
      <w:bookmarkEnd w:id="139"/>
      <w:bookmarkEnd w:id="140"/>
    </w:p>
    <w:p w:rsidR="00DB6621" w:rsidRPr="00314DAD" w:rsidRDefault="00DB6621" w:rsidP="00B20A12">
      <w:pPr>
        <w:rPr>
          <w:highlight w:val="yellow"/>
          <w:u w:val="single"/>
        </w:rPr>
      </w:pPr>
    </w:p>
    <w:p w:rsidR="00011F13" w:rsidRDefault="00011F13" w:rsidP="00011F13">
      <w:pPr>
        <w:ind w:right="141"/>
      </w:pPr>
      <w:r>
        <w:t>Теплоснабжение</w:t>
      </w:r>
      <w:r>
        <w:rPr>
          <w:bCs/>
        </w:rPr>
        <w:t xml:space="preserve"> г. Крымска </w:t>
      </w:r>
      <w:r>
        <w:t xml:space="preserve">в настоящее время осуществляется от </w:t>
      </w:r>
      <w:r w:rsidRPr="00922735">
        <w:t>двадцати трех котельных, которые</w:t>
      </w:r>
      <w:r>
        <w:t xml:space="preserve"> отапливают детские сады, школы,  больницы,  поликлиники, дома культуры, общественные, административные и жилые здания. Все котельные работают на газе. </w:t>
      </w:r>
    </w:p>
    <w:p w:rsidR="00011F13" w:rsidRDefault="00011F13" w:rsidP="00011F13">
      <w:pPr>
        <w:ind w:right="141"/>
        <w:rPr>
          <w:bCs/>
        </w:rPr>
      </w:pPr>
      <w:r>
        <w:t>Существующая индивидуальная одно- и двухэтажная застройка обеспечивается теплом от индивидуальных газовых котлов (АОГВ).</w:t>
      </w:r>
    </w:p>
    <w:p w:rsidR="00011F13" w:rsidRDefault="00011F13" w:rsidP="00011F13">
      <w:pPr>
        <w:ind w:right="141"/>
      </w:pPr>
      <w:r>
        <w:t>Котельные и тепловые сети в х. Верхнеагадум в настоящее время отсутствуют.</w:t>
      </w:r>
    </w:p>
    <w:p w:rsidR="0098483F" w:rsidRPr="0098483F" w:rsidRDefault="0098483F" w:rsidP="005569C3">
      <w:pPr>
        <w:jc w:val="center"/>
      </w:pPr>
      <w:r w:rsidRPr="0098483F">
        <w:rPr>
          <w:bCs/>
        </w:rPr>
        <w:t>Характеристики существующих котельных</w:t>
      </w:r>
    </w:p>
    <w:p w:rsidR="0098483F" w:rsidRPr="00227E0C" w:rsidRDefault="0098483F" w:rsidP="003E5131">
      <w:pPr>
        <w:jc w:val="right"/>
        <w:rPr>
          <w:bCs/>
        </w:rPr>
      </w:pPr>
      <w:r w:rsidRPr="00227E0C">
        <w:rPr>
          <w:bCs/>
        </w:rPr>
        <w:t xml:space="preserve">Таблица </w:t>
      </w:r>
      <w:r w:rsidR="005417FA">
        <w:rPr>
          <w:bCs/>
        </w:rPr>
        <w:t>70</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1663"/>
        <w:gridCol w:w="2312"/>
        <w:gridCol w:w="1555"/>
      </w:tblGrid>
      <w:tr w:rsidR="0098483F" w:rsidRPr="00C76934" w:rsidTr="00C45F23">
        <w:trPr>
          <w:trHeight w:val="564"/>
          <w:tblHeader/>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Наименование</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Мощность</w:t>
            </w:r>
          </w:p>
          <w:p w:rsidR="0098483F" w:rsidRPr="0098483F" w:rsidRDefault="0098483F" w:rsidP="005417FA">
            <w:pPr>
              <w:spacing w:line="240" w:lineRule="auto"/>
              <w:ind w:firstLine="0"/>
              <w:jc w:val="center"/>
              <w:rPr>
                <w:bCs/>
                <w:sz w:val="24"/>
                <w:szCs w:val="24"/>
              </w:rPr>
            </w:pPr>
            <w:r w:rsidRPr="0098483F">
              <w:rPr>
                <w:bCs/>
                <w:sz w:val="24"/>
                <w:szCs w:val="24"/>
              </w:rPr>
              <w:t>Гкал/ч</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Присоединенная</w:t>
            </w:r>
          </w:p>
          <w:p w:rsidR="0098483F" w:rsidRPr="0098483F" w:rsidRDefault="0098483F" w:rsidP="005417FA">
            <w:pPr>
              <w:spacing w:line="240" w:lineRule="auto"/>
              <w:ind w:firstLine="0"/>
              <w:jc w:val="center"/>
              <w:rPr>
                <w:bCs/>
                <w:sz w:val="24"/>
                <w:szCs w:val="24"/>
              </w:rPr>
            </w:pPr>
            <w:r>
              <w:rPr>
                <w:bCs/>
                <w:sz w:val="24"/>
                <w:szCs w:val="24"/>
              </w:rPr>
              <w:t>м</w:t>
            </w:r>
            <w:r w:rsidRPr="0098483F">
              <w:rPr>
                <w:bCs/>
                <w:sz w:val="24"/>
                <w:szCs w:val="24"/>
              </w:rPr>
              <w:t>ощность</w:t>
            </w:r>
            <w:r>
              <w:rPr>
                <w:bCs/>
                <w:sz w:val="24"/>
                <w:szCs w:val="24"/>
              </w:rPr>
              <w:t xml:space="preserve">, </w:t>
            </w:r>
            <w:r w:rsidRPr="0098483F">
              <w:rPr>
                <w:bCs/>
                <w:sz w:val="24"/>
                <w:szCs w:val="24"/>
              </w:rPr>
              <w:t>Гкал/ч</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Вид</w:t>
            </w:r>
          </w:p>
          <w:p w:rsidR="0098483F" w:rsidRPr="0098483F" w:rsidRDefault="0098483F" w:rsidP="005417FA">
            <w:pPr>
              <w:spacing w:line="240" w:lineRule="auto"/>
              <w:ind w:firstLine="0"/>
              <w:jc w:val="center"/>
              <w:rPr>
                <w:bCs/>
                <w:sz w:val="24"/>
                <w:szCs w:val="24"/>
              </w:rPr>
            </w:pPr>
            <w:r w:rsidRPr="0098483F">
              <w:rPr>
                <w:bCs/>
                <w:sz w:val="24"/>
                <w:szCs w:val="24"/>
              </w:rPr>
              <w:t>топлива</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24,90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11,74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1,60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0,58</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3</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2,40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0,98</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4</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0,34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0,40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0,19</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6</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0,086</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0,05</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7</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4,64</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2,98</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№8</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4,30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3,14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9</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1,30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0,65</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Котельная № 10</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1,20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0,15</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lastRenderedPageBreak/>
              <w:t>Котельная №11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0,87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№12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1,72</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0,31</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№18</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14,50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3,06</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№23</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4,386</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2,67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№27</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5,16</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1,66</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№38</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2,58</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0,57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№40</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2,60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1,2</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№41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1,30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0,4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502"/>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ГУП «Мелиоводхоз» ул. Авиационная</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1,1</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1,1</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печное</w:t>
            </w:r>
          </w:p>
        </w:tc>
      </w:tr>
      <w:tr w:rsidR="0098483F" w:rsidRPr="00C76934" w:rsidTr="00C45F23">
        <w:trPr>
          <w:trHeight w:hRule="exact" w:val="566"/>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ОАО «Кореновский консервный комбинат» ул. Свердлова</w:t>
            </w:r>
            <w:r w:rsidR="00C45F23">
              <w:rPr>
                <w:bCs/>
                <w:sz w:val="24"/>
                <w:szCs w:val="24"/>
              </w:rPr>
              <w:t>,</w:t>
            </w:r>
            <w:r w:rsidRPr="0098483F">
              <w:rPr>
                <w:bCs/>
                <w:sz w:val="24"/>
                <w:szCs w:val="24"/>
              </w:rPr>
              <w:t xml:space="preserve"> 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67</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16,76</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277"/>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Котельная «Надежда»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7,224</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2,159</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295"/>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ГТ ТЭЦ ул. Строительная 65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40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8"/>
        </w:trPr>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АГРС ГТ ТЭЦ</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Нет данных</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Нет данных</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r w:rsidRPr="0098483F">
              <w:rPr>
                <w:bCs/>
                <w:sz w:val="24"/>
                <w:szCs w:val="24"/>
              </w:rPr>
              <w:t>Газ</w:t>
            </w:r>
          </w:p>
        </w:tc>
      </w:tr>
      <w:tr w:rsidR="0098483F" w:rsidRPr="00C76934" w:rsidTr="00C45F23">
        <w:trPr>
          <w:trHeight w:hRule="exact" w:val="420"/>
        </w:trPr>
        <w:tc>
          <w:tcPr>
            <w:tcW w:w="2282"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Итого</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190,396</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98483F" w:rsidRPr="0098483F" w:rsidRDefault="0098483F" w:rsidP="005417FA">
            <w:pPr>
              <w:spacing w:line="240" w:lineRule="auto"/>
              <w:ind w:firstLine="0"/>
              <w:jc w:val="center"/>
              <w:rPr>
                <w:bCs/>
                <w:sz w:val="24"/>
                <w:szCs w:val="24"/>
              </w:rPr>
            </w:pPr>
            <w:r w:rsidRPr="0098483F">
              <w:rPr>
                <w:bCs/>
                <w:sz w:val="24"/>
                <w:szCs w:val="24"/>
              </w:rPr>
              <w:t>51,559</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98483F" w:rsidRPr="0098483F" w:rsidRDefault="0098483F" w:rsidP="005417FA">
            <w:pPr>
              <w:spacing w:line="240" w:lineRule="auto"/>
              <w:ind w:firstLine="0"/>
              <w:jc w:val="center"/>
              <w:rPr>
                <w:bCs/>
                <w:sz w:val="24"/>
                <w:szCs w:val="24"/>
              </w:rPr>
            </w:pPr>
          </w:p>
        </w:tc>
      </w:tr>
    </w:tbl>
    <w:p w:rsidR="0098483F" w:rsidRPr="005569C3" w:rsidRDefault="0098483F" w:rsidP="00C717FA">
      <w:r w:rsidRPr="005569C3">
        <w:t>Проектное решение</w:t>
      </w:r>
    </w:p>
    <w:p w:rsidR="0098483F" w:rsidRDefault="0098483F" w:rsidP="00C717FA">
      <w:pPr>
        <w:ind w:right="141"/>
      </w:pPr>
      <w:r>
        <w:t>Теплоснабжение объектов</w:t>
      </w:r>
      <w:r w:rsidRPr="006721E1">
        <w:rPr>
          <w:b/>
        </w:rPr>
        <w:t xml:space="preserve"> </w:t>
      </w:r>
      <w:r>
        <w:rPr>
          <w:bCs/>
        </w:rPr>
        <w:t xml:space="preserve">г. Крымска </w:t>
      </w:r>
      <w:r>
        <w:t xml:space="preserve">предусматривается </w:t>
      </w:r>
      <w:r w:rsidRPr="00922735">
        <w:t>от двадцати трех существующих котельных и восьми новых районных котельных (блочных отдельно стоящих, встроенных), которые будут обслуживать школы, детские</w:t>
      </w:r>
      <w:r>
        <w:t xml:space="preserve"> сады, культурно-развлекательные центры,</w:t>
      </w:r>
      <w:r w:rsidRPr="004B11F0">
        <w:t xml:space="preserve"> </w:t>
      </w:r>
      <w:r>
        <w:t>спортивные комплексы и</w:t>
      </w:r>
      <w:r w:rsidRPr="004B11F0">
        <w:t xml:space="preserve"> </w:t>
      </w:r>
      <w:r>
        <w:t>объекты коммунального</w:t>
      </w:r>
      <w:r w:rsidRPr="004B11F0">
        <w:t xml:space="preserve"> </w:t>
      </w:r>
      <w:r>
        <w:t>хозяйства,</w:t>
      </w:r>
      <w:r w:rsidRPr="004B11F0">
        <w:t xml:space="preserve"> </w:t>
      </w:r>
      <w:r>
        <w:t xml:space="preserve">а также от автоматических газовых отопительных котлов для индивидуальной </w:t>
      </w:r>
      <w:r w:rsidRPr="00E867FC">
        <w:t>одно- и двухэтажных индивидуальных жилых домов</w:t>
      </w:r>
      <w:r>
        <w:t xml:space="preserve">, секционных жилых домов, магазинов продовольственных и не продовольственных товаров, предприятий общественного питания, </w:t>
      </w:r>
      <w:r w:rsidRPr="00E867FC">
        <w:t>устанавливаемых непосредственно в каждом доме или квартире</w:t>
      </w:r>
      <w:r>
        <w:t xml:space="preserve">. </w:t>
      </w:r>
    </w:p>
    <w:p w:rsidR="0098483F" w:rsidRDefault="0098483F" w:rsidP="00C717FA">
      <w:pPr>
        <w:ind w:right="141"/>
      </w:pPr>
      <w:r>
        <w:t>Теплоснабжение объектов</w:t>
      </w:r>
      <w:r w:rsidRPr="006721E1">
        <w:rPr>
          <w:b/>
        </w:rPr>
        <w:t xml:space="preserve"> </w:t>
      </w:r>
      <w:r>
        <w:t>х. Верхнеадагум предусматривается от</w:t>
      </w:r>
      <w:r w:rsidRPr="006503D8">
        <w:t xml:space="preserve"> </w:t>
      </w:r>
      <w:r>
        <w:t>двух новых районных котельных.</w:t>
      </w:r>
    </w:p>
    <w:p w:rsidR="0098483F" w:rsidRDefault="0098483F" w:rsidP="00C717FA">
      <w:pPr>
        <w:ind w:right="141"/>
      </w:pPr>
      <w: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sym w:font="Symbol" w:char="00B0"/>
      </w:r>
      <w:r>
        <w:t>С, для горячего водоснабжения - вода с параметрами 65</w:t>
      </w:r>
      <w:r>
        <w:sym w:font="Symbol" w:char="00B0"/>
      </w:r>
      <w:r>
        <w:t>С.</w:t>
      </w:r>
    </w:p>
    <w:p w:rsidR="0098483F" w:rsidRDefault="0098483F" w:rsidP="00C717FA">
      <w:pPr>
        <w:ind w:right="141"/>
      </w:pPr>
      <w:r>
        <w:t>Режим потребления тепловой энергии принят:</w:t>
      </w:r>
    </w:p>
    <w:p w:rsidR="0098483F" w:rsidRDefault="0098483F" w:rsidP="00284DA9">
      <w:pPr>
        <w:numPr>
          <w:ilvl w:val="0"/>
          <w:numId w:val="84"/>
        </w:numPr>
        <w:ind w:left="0" w:right="141" w:firstLine="709"/>
      </w:pPr>
      <w:r>
        <w:t>Отопление – 24 часа в сутки.</w:t>
      </w:r>
    </w:p>
    <w:p w:rsidR="0098483F" w:rsidRDefault="0098483F" w:rsidP="00284DA9">
      <w:pPr>
        <w:numPr>
          <w:ilvl w:val="0"/>
          <w:numId w:val="84"/>
        </w:numPr>
        <w:ind w:left="0" w:right="141" w:firstLine="709"/>
      </w:pPr>
      <w:r>
        <w:t>Вентиляция и горячее водоснабжение – 16 часов.</w:t>
      </w:r>
    </w:p>
    <w:p w:rsidR="0098483F" w:rsidRDefault="0098483F" w:rsidP="00C717FA">
      <w:pPr>
        <w:ind w:right="141"/>
      </w:pPr>
      <w:r>
        <w:t>Все котельные будут работать на газе. Системы теплоснабжения – закрытые, двух и четырехтрубные.</w:t>
      </w:r>
    </w:p>
    <w:p w:rsidR="0098483F" w:rsidRDefault="0098483F" w:rsidP="00C717FA">
      <w:pPr>
        <w:ind w:right="141"/>
      </w:pPr>
      <w:r>
        <w:lastRenderedPageBreak/>
        <w:t>Для проектирования отопления, вентиляции и горячего водоснабжения приняты следующие данные по СНКК 23-302-2000:</w:t>
      </w:r>
    </w:p>
    <w:p w:rsidR="0098483F" w:rsidRDefault="0098483F" w:rsidP="0098483F">
      <w:pPr>
        <w:ind w:left="993" w:right="141" w:hanging="284"/>
      </w:pPr>
      <w:r>
        <w:t>1. Расчетная температура наружного воздуха в холодный период – минус 19</w:t>
      </w:r>
      <w:r>
        <w:sym w:font="Symbol" w:char="00B0"/>
      </w:r>
      <w:r>
        <w:t>С.</w:t>
      </w:r>
    </w:p>
    <w:p w:rsidR="0098483F" w:rsidRDefault="0098483F" w:rsidP="0098483F">
      <w:pPr>
        <w:ind w:right="141"/>
      </w:pPr>
      <w:r>
        <w:t>2. Средняя температура отопительного периода – 1,9</w:t>
      </w:r>
      <w:r>
        <w:sym w:font="Symbol" w:char="00B0"/>
      </w:r>
      <w:r>
        <w:t>С.</w:t>
      </w:r>
    </w:p>
    <w:p w:rsidR="0098483F" w:rsidRDefault="0098483F" w:rsidP="0098483F">
      <w:pPr>
        <w:ind w:right="141"/>
        <w:rPr>
          <w:b/>
        </w:rPr>
      </w:pPr>
      <w:r>
        <w:t>3. Продолжительность отопительного периода – 155 дней.</w:t>
      </w:r>
    </w:p>
    <w:p w:rsidR="0098483F" w:rsidRDefault="0098483F" w:rsidP="0098483F">
      <w:pPr>
        <w:ind w:right="141"/>
        <w:jc w:val="center"/>
        <w:rPr>
          <w:b/>
        </w:rPr>
      </w:pPr>
    </w:p>
    <w:p w:rsidR="0098483F" w:rsidRPr="003E5131" w:rsidRDefault="0098483F" w:rsidP="003E5131">
      <w:pPr>
        <w:jc w:val="center"/>
      </w:pPr>
      <w:r w:rsidRPr="003E5131">
        <w:t>Расчет тепловых нагрузок</w:t>
      </w:r>
      <w:r w:rsidR="003E5131">
        <w:t xml:space="preserve"> </w:t>
      </w:r>
      <w:r w:rsidRPr="003E5131">
        <w:t xml:space="preserve">для объектов на расчетный срок </w:t>
      </w:r>
    </w:p>
    <w:p w:rsidR="0098483F" w:rsidRPr="008166A9" w:rsidRDefault="0098483F" w:rsidP="0098483F">
      <w:pPr>
        <w:ind w:right="141"/>
        <w:jc w:val="right"/>
      </w:pPr>
      <w:r w:rsidRPr="008166A9">
        <w:t xml:space="preserve">Таблица </w:t>
      </w:r>
      <w:r w:rsidR="005417FA">
        <w:t>7</w:t>
      </w:r>
      <w:r>
        <w:t>1</w:t>
      </w:r>
    </w:p>
    <w:tbl>
      <w:tblPr>
        <w:tblW w:w="9821" w:type="dxa"/>
        <w:tblInd w:w="108" w:type="dxa"/>
        <w:tblLayout w:type="fixed"/>
        <w:tblLook w:val="0000"/>
      </w:tblPr>
      <w:tblGrid>
        <w:gridCol w:w="2410"/>
        <w:gridCol w:w="1418"/>
        <w:gridCol w:w="1417"/>
        <w:gridCol w:w="1843"/>
        <w:gridCol w:w="1276"/>
        <w:gridCol w:w="1457"/>
      </w:tblGrid>
      <w:tr w:rsidR="0098483F" w:rsidRPr="00505ACA" w:rsidTr="005569C3">
        <w:trPr>
          <w:cantSplit/>
          <w:trHeight w:hRule="exact" w:val="284"/>
          <w:tblHeader/>
        </w:trPr>
        <w:tc>
          <w:tcPr>
            <w:tcW w:w="2410" w:type="dxa"/>
            <w:vMerge w:val="restart"/>
            <w:tcBorders>
              <w:top w:val="single" w:sz="4" w:space="0" w:color="000000"/>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Наименование</w:t>
            </w:r>
          </w:p>
        </w:tc>
        <w:tc>
          <w:tcPr>
            <w:tcW w:w="5954" w:type="dxa"/>
            <w:gridSpan w:val="4"/>
            <w:tcBorders>
              <w:top w:val="single" w:sz="4" w:space="0" w:color="000000"/>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 xml:space="preserve">Расчетный срок, 2033 год </w:t>
            </w:r>
          </w:p>
        </w:tc>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Всего с учетом потерь в т/сети</w:t>
            </w:r>
          </w:p>
        </w:tc>
      </w:tr>
      <w:tr w:rsidR="0098483F" w:rsidRPr="00505ACA" w:rsidTr="005569C3">
        <w:trPr>
          <w:cantSplit/>
          <w:trHeight w:hRule="exact" w:val="284"/>
          <w:tblHeader/>
        </w:trPr>
        <w:tc>
          <w:tcPr>
            <w:tcW w:w="2410" w:type="dxa"/>
            <w:vMerge/>
            <w:tcBorders>
              <w:top w:val="single" w:sz="4" w:space="0" w:color="000000"/>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5954" w:type="dxa"/>
            <w:gridSpan w:val="4"/>
            <w:tcBorders>
              <w:top w:val="single" w:sz="4" w:space="0" w:color="000000"/>
              <w:left w:val="single" w:sz="4" w:space="0" w:color="000000"/>
              <w:bottom w:val="single" w:sz="4" w:space="0" w:color="000000"/>
            </w:tcBorders>
            <w:vAlign w:val="center"/>
          </w:tcPr>
          <w:p w:rsidR="0098483F" w:rsidRPr="005569C3" w:rsidRDefault="0098483F" w:rsidP="005417FA">
            <w:pPr>
              <w:snapToGrid w:val="0"/>
              <w:spacing w:line="240" w:lineRule="auto"/>
              <w:ind w:right="141" w:firstLine="0"/>
              <w:jc w:val="center"/>
              <w:rPr>
                <w:bCs/>
                <w:sz w:val="24"/>
                <w:szCs w:val="24"/>
              </w:rPr>
            </w:pPr>
            <w:r w:rsidRPr="005569C3">
              <w:rPr>
                <w:bCs/>
                <w:sz w:val="24"/>
                <w:szCs w:val="24"/>
              </w:rPr>
              <w:t>Расход тепла, Гкал/ч</w:t>
            </w:r>
          </w:p>
        </w:tc>
        <w:tc>
          <w:tcPr>
            <w:tcW w:w="1457" w:type="dxa"/>
            <w:vMerge/>
            <w:tcBorders>
              <w:top w:val="single" w:sz="4" w:space="0" w:color="000000"/>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p>
        </w:tc>
      </w:tr>
      <w:tr w:rsidR="0098483F" w:rsidRPr="00505ACA" w:rsidTr="005569C3">
        <w:trPr>
          <w:cantSplit/>
          <w:trHeight w:hRule="exact" w:val="544"/>
          <w:tblHeader/>
        </w:trPr>
        <w:tc>
          <w:tcPr>
            <w:tcW w:w="2410" w:type="dxa"/>
            <w:vMerge/>
            <w:tcBorders>
              <w:top w:val="single" w:sz="4" w:space="0" w:color="000000"/>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18" w:type="dxa"/>
            <w:tcBorders>
              <w:top w:val="single" w:sz="4" w:space="0" w:color="000000"/>
              <w:left w:val="single" w:sz="4" w:space="0" w:color="000000"/>
              <w:bottom w:val="single" w:sz="4" w:space="0" w:color="000000"/>
            </w:tcBorders>
            <w:vAlign w:val="center"/>
          </w:tcPr>
          <w:p w:rsidR="0098483F" w:rsidRPr="005569C3" w:rsidRDefault="0098483F" w:rsidP="005417FA">
            <w:pPr>
              <w:snapToGrid w:val="0"/>
              <w:spacing w:line="240" w:lineRule="auto"/>
              <w:ind w:right="-108" w:firstLine="0"/>
              <w:jc w:val="center"/>
              <w:rPr>
                <w:bCs/>
                <w:sz w:val="24"/>
                <w:szCs w:val="24"/>
              </w:rPr>
            </w:pPr>
            <w:r w:rsidRPr="005569C3">
              <w:rPr>
                <w:bCs/>
                <w:sz w:val="24"/>
                <w:szCs w:val="24"/>
              </w:rPr>
              <w:t>на отопление</w:t>
            </w:r>
          </w:p>
        </w:tc>
        <w:tc>
          <w:tcPr>
            <w:tcW w:w="1417" w:type="dxa"/>
            <w:tcBorders>
              <w:top w:val="single" w:sz="4" w:space="0" w:color="000000"/>
              <w:left w:val="single" w:sz="4" w:space="0" w:color="000000"/>
              <w:bottom w:val="single" w:sz="4" w:space="0" w:color="000000"/>
            </w:tcBorders>
            <w:vAlign w:val="center"/>
          </w:tcPr>
          <w:p w:rsidR="0098483F" w:rsidRPr="005569C3" w:rsidRDefault="0098483F" w:rsidP="005417FA">
            <w:pPr>
              <w:snapToGrid w:val="0"/>
              <w:spacing w:line="240" w:lineRule="auto"/>
              <w:ind w:left="-108" w:right="-108" w:firstLine="0"/>
              <w:jc w:val="center"/>
              <w:rPr>
                <w:bCs/>
                <w:sz w:val="24"/>
                <w:szCs w:val="24"/>
              </w:rPr>
            </w:pPr>
            <w:r w:rsidRPr="005569C3">
              <w:rPr>
                <w:bCs/>
                <w:sz w:val="24"/>
                <w:szCs w:val="24"/>
              </w:rPr>
              <w:t>на технологию</w:t>
            </w:r>
          </w:p>
        </w:tc>
        <w:tc>
          <w:tcPr>
            <w:tcW w:w="1843" w:type="dxa"/>
            <w:tcBorders>
              <w:top w:val="single" w:sz="4" w:space="0" w:color="000000"/>
              <w:left w:val="single" w:sz="4" w:space="0" w:color="000000"/>
              <w:bottom w:val="single" w:sz="4" w:space="0" w:color="000000"/>
            </w:tcBorders>
            <w:vAlign w:val="center"/>
          </w:tcPr>
          <w:p w:rsidR="0098483F" w:rsidRPr="005569C3" w:rsidRDefault="0098483F" w:rsidP="005417FA">
            <w:pPr>
              <w:snapToGrid w:val="0"/>
              <w:spacing w:line="240" w:lineRule="auto"/>
              <w:ind w:left="-108" w:right="-108" w:firstLine="0"/>
              <w:jc w:val="center"/>
              <w:rPr>
                <w:bCs/>
                <w:sz w:val="24"/>
                <w:szCs w:val="24"/>
              </w:rPr>
            </w:pPr>
            <w:r w:rsidRPr="005569C3">
              <w:rPr>
                <w:bCs/>
                <w:sz w:val="24"/>
                <w:szCs w:val="24"/>
              </w:rPr>
              <w:t>на горячее водоснабжение</w:t>
            </w:r>
          </w:p>
        </w:tc>
        <w:tc>
          <w:tcPr>
            <w:tcW w:w="1276" w:type="dxa"/>
            <w:tcBorders>
              <w:top w:val="single" w:sz="4" w:space="0" w:color="000000"/>
              <w:left w:val="single" w:sz="4" w:space="0" w:color="000000"/>
              <w:bottom w:val="single" w:sz="4" w:space="0" w:color="000000"/>
            </w:tcBorders>
            <w:vAlign w:val="center"/>
          </w:tcPr>
          <w:p w:rsidR="0098483F" w:rsidRPr="005569C3" w:rsidRDefault="0098483F" w:rsidP="005417FA">
            <w:pPr>
              <w:snapToGrid w:val="0"/>
              <w:spacing w:line="240" w:lineRule="auto"/>
              <w:ind w:right="141" w:firstLine="0"/>
              <w:jc w:val="center"/>
              <w:rPr>
                <w:bCs/>
                <w:sz w:val="24"/>
                <w:szCs w:val="24"/>
              </w:rPr>
            </w:pPr>
            <w:r w:rsidRPr="005569C3">
              <w:rPr>
                <w:bCs/>
                <w:sz w:val="24"/>
                <w:szCs w:val="24"/>
              </w:rPr>
              <w:t>Итого</w:t>
            </w:r>
          </w:p>
        </w:tc>
        <w:tc>
          <w:tcPr>
            <w:tcW w:w="1457" w:type="dxa"/>
            <w:vMerge/>
            <w:tcBorders>
              <w:top w:val="single" w:sz="4" w:space="0" w:color="000000"/>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p>
        </w:tc>
      </w:tr>
      <w:tr w:rsidR="0098483F" w:rsidRPr="00505ACA" w:rsidTr="001955A9">
        <w:tc>
          <w:tcPr>
            <w:tcW w:w="9821" w:type="dxa"/>
            <w:gridSpan w:val="6"/>
            <w:tcBorders>
              <w:top w:val="single" w:sz="4" w:space="0" w:color="000000"/>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 xml:space="preserve">г. Крымск </w:t>
            </w:r>
          </w:p>
        </w:tc>
      </w:tr>
      <w:tr w:rsidR="0098483F" w:rsidRPr="00505ACA" w:rsidTr="003F6C76">
        <w:trPr>
          <w:trHeight w:hRule="exact" w:val="28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1</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10,94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0,8</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11,74</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11,74</w:t>
            </w:r>
          </w:p>
        </w:tc>
      </w:tr>
      <w:tr w:rsidR="0098483F" w:rsidRPr="00505ACA" w:rsidTr="005569C3">
        <w:trPr>
          <w:trHeight w:hRule="exact" w:val="265"/>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2</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0,54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0,04</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0,58</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0,58</w:t>
            </w:r>
          </w:p>
        </w:tc>
      </w:tr>
      <w:tr w:rsidR="0098483F" w:rsidRPr="00505ACA" w:rsidTr="003F6C76">
        <w:trPr>
          <w:trHeight w:hRule="exact" w:val="283"/>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3</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0,914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0,07</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0,98</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0,98</w:t>
            </w:r>
          </w:p>
        </w:tc>
      </w:tr>
      <w:tr w:rsidR="0098483F" w:rsidRPr="00505ACA" w:rsidTr="003F6C76">
        <w:trPr>
          <w:trHeight w:hRule="exact" w:val="28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4</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0,34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0,34</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0,34</w:t>
            </w:r>
          </w:p>
        </w:tc>
      </w:tr>
      <w:tr w:rsidR="0098483F" w:rsidRPr="00505ACA" w:rsidTr="003F6C76">
        <w:trPr>
          <w:trHeight w:hRule="exact" w:val="279"/>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5</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0,19</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0,19</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0,19</w:t>
            </w:r>
          </w:p>
        </w:tc>
      </w:tr>
      <w:tr w:rsidR="0098483F" w:rsidRPr="00505ACA" w:rsidTr="003F6C76">
        <w:trPr>
          <w:trHeight w:hRule="exact" w:val="271"/>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6</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0,05</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0,05</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0,05</w:t>
            </w:r>
          </w:p>
        </w:tc>
      </w:tr>
      <w:tr w:rsidR="0098483F" w:rsidRPr="00505ACA" w:rsidTr="005569C3">
        <w:trPr>
          <w:trHeight w:hRule="exact" w:val="333"/>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7</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2,74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0,24</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2,98</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2,98</w:t>
            </w:r>
          </w:p>
        </w:tc>
      </w:tr>
      <w:tr w:rsidR="0098483F" w:rsidRPr="00505ACA" w:rsidTr="005569C3">
        <w:trPr>
          <w:trHeight w:hRule="exact" w:val="281"/>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№8</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2,75</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0,39</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3,14</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3,14</w:t>
            </w:r>
          </w:p>
        </w:tc>
      </w:tr>
      <w:tr w:rsidR="0098483F" w:rsidRPr="00505ACA" w:rsidTr="003F6C76">
        <w:trPr>
          <w:trHeight w:hRule="exact" w:val="37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9</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0,65</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0,65</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0,65</w:t>
            </w:r>
          </w:p>
        </w:tc>
      </w:tr>
      <w:tr w:rsidR="0098483F" w:rsidRPr="00505ACA" w:rsidTr="005569C3">
        <w:trPr>
          <w:trHeight w:hRule="exact" w:val="27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 10</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0,15</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0,15</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0,15</w:t>
            </w:r>
          </w:p>
        </w:tc>
      </w:tr>
      <w:tr w:rsidR="0098483F" w:rsidRPr="00505ACA" w:rsidTr="005569C3">
        <w:trPr>
          <w:trHeight w:hRule="exact" w:val="295"/>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№11</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0,87</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0,87</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0,87</w:t>
            </w:r>
          </w:p>
        </w:tc>
      </w:tr>
      <w:tr w:rsidR="0098483F" w:rsidRPr="00505ACA" w:rsidTr="005569C3">
        <w:trPr>
          <w:trHeight w:hRule="exact" w:val="285"/>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№12</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0,27</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0,04</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0,31</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0,31</w:t>
            </w:r>
          </w:p>
        </w:tc>
      </w:tr>
      <w:tr w:rsidR="0098483F" w:rsidRPr="00505ACA" w:rsidTr="005569C3">
        <w:trPr>
          <w:trHeight w:hRule="exact" w:val="275"/>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№18</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2,882</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0,446</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3,328</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3,328</w:t>
            </w:r>
          </w:p>
        </w:tc>
      </w:tr>
      <w:tr w:rsidR="0098483F" w:rsidRPr="00505ACA" w:rsidTr="005569C3">
        <w:trPr>
          <w:trHeight w:hRule="exact" w:val="293"/>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№23</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2,67</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2,67</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2,67</w:t>
            </w:r>
          </w:p>
        </w:tc>
      </w:tr>
      <w:tr w:rsidR="0098483F" w:rsidRPr="00505ACA" w:rsidTr="005569C3">
        <w:trPr>
          <w:trHeight w:hRule="exact" w:val="269"/>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№27</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1,652</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0,276</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1,928</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1,928</w:t>
            </w:r>
          </w:p>
        </w:tc>
      </w:tr>
      <w:tr w:rsidR="0098483F" w:rsidRPr="00505ACA" w:rsidTr="005569C3">
        <w:trPr>
          <w:trHeight w:hRule="exact" w:val="28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№38</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0,5</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0,07</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0,57</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0,57</w:t>
            </w:r>
          </w:p>
        </w:tc>
      </w:tr>
      <w:tr w:rsidR="0098483F" w:rsidRPr="00505ACA" w:rsidTr="005569C3">
        <w:trPr>
          <w:trHeight w:hRule="exact" w:val="277"/>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№40</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1,2</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1,2</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1,2</w:t>
            </w:r>
          </w:p>
        </w:tc>
      </w:tr>
      <w:tr w:rsidR="0098483F" w:rsidRPr="00505ACA" w:rsidTr="005569C3">
        <w:trPr>
          <w:trHeight w:hRule="exact" w:val="281"/>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№41</w:t>
            </w:r>
          </w:p>
        </w:tc>
        <w:tc>
          <w:tcPr>
            <w:tcW w:w="1418"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0,4</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0</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0,4</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0,4</w:t>
            </w:r>
          </w:p>
        </w:tc>
      </w:tr>
      <w:tr w:rsidR="0098483F" w:rsidRPr="00505ACA" w:rsidTr="005569C3">
        <w:trPr>
          <w:trHeight w:hRule="exact" w:val="624"/>
        </w:trPr>
        <w:tc>
          <w:tcPr>
            <w:tcW w:w="2410" w:type="dxa"/>
            <w:tcBorders>
              <w:left w:val="single" w:sz="4" w:space="0" w:color="000000"/>
              <w:bottom w:val="single" w:sz="4" w:space="0" w:color="000000"/>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ГУП «Мелиоводхоз» ул. Авиационная</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1,1</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1,1</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1,1</w:t>
            </w:r>
          </w:p>
        </w:tc>
      </w:tr>
      <w:tr w:rsidR="0098483F" w:rsidRPr="00505ACA" w:rsidTr="003F6C76">
        <w:trPr>
          <w:trHeight w:hRule="exact" w:val="782"/>
        </w:trPr>
        <w:tc>
          <w:tcPr>
            <w:tcW w:w="2410" w:type="dxa"/>
            <w:tcBorders>
              <w:left w:val="single" w:sz="4" w:space="0" w:color="000000"/>
              <w:bottom w:val="single" w:sz="4" w:space="0" w:color="000000"/>
            </w:tcBorders>
          </w:tcPr>
          <w:p w:rsidR="0098483F" w:rsidRPr="005569C3" w:rsidRDefault="0098483F" w:rsidP="005417FA">
            <w:pPr>
              <w:spacing w:line="240" w:lineRule="auto"/>
              <w:ind w:left="-108" w:right="-108" w:firstLine="0"/>
              <w:jc w:val="center"/>
              <w:rPr>
                <w:bCs/>
                <w:sz w:val="24"/>
                <w:szCs w:val="24"/>
              </w:rPr>
            </w:pPr>
            <w:r w:rsidRPr="005569C3">
              <w:rPr>
                <w:bCs/>
                <w:sz w:val="24"/>
                <w:szCs w:val="24"/>
              </w:rPr>
              <w:t>Котельная ОАО «Кореновский</w:t>
            </w:r>
            <w:r w:rsidR="003F6C76">
              <w:rPr>
                <w:bCs/>
                <w:sz w:val="24"/>
                <w:szCs w:val="24"/>
              </w:rPr>
              <w:t xml:space="preserve"> </w:t>
            </w:r>
            <w:r w:rsidRPr="005569C3">
              <w:rPr>
                <w:bCs/>
                <w:sz w:val="24"/>
                <w:szCs w:val="24"/>
              </w:rPr>
              <w:t>консервный комбинат» ул. Свердлова 2</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16,76</w:t>
            </w:r>
          </w:p>
        </w:tc>
        <w:tc>
          <w:tcPr>
            <w:tcW w:w="1417"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napToGrid w:val="0"/>
              <w:spacing w:line="240" w:lineRule="auto"/>
              <w:ind w:firstLine="0"/>
              <w:jc w:val="center"/>
              <w:rPr>
                <w:bCs/>
                <w:sz w:val="24"/>
                <w:szCs w:val="24"/>
              </w:rPr>
            </w:pP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16,76</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16,76</w:t>
            </w:r>
          </w:p>
        </w:tc>
      </w:tr>
      <w:tr w:rsidR="0098483F" w:rsidRPr="00505ACA" w:rsidTr="005569C3">
        <w:trPr>
          <w:trHeight w:hRule="exact" w:val="559"/>
        </w:trPr>
        <w:tc>
          <w:tcPr>
            <w:tcW w:w="2410" w:type="dxa"/>
            <w:tcBorders>
              <w:left w:val="single" w:sz="4" w:space="0" w:color="000000"/>
              <w:bottom w:val="single" w:sz="4" w:space="0" w:color="auto"/>
            </w:tcBorders>
          </w:tcPr>
          <w:p w:rsidR="0098483F" w:rsidRPr="005569C3" w:rsidRDefault="0098483F" w:rsidP="005417FA">
            <w:pPr>
              <w:spacing w:line="240" w:lineRule="auto"/>
              <w:ind w:firstLine="0"/>
              <w:jc w:val="center"/>
              <w:rPr>
                <w:bCs/>
                <w:sz w:val="24"/>
                <w:szCs w:val="24"/>
              </w:rPr>
            </w:pPr>
            <w:r w:rsidRPr="005569C3">
              <w:rPr>
                <w:bCs/>
                <w:sz w:val="24"/>
                <w:szCs w:val="24"/>
              </w:rPr>
              <w:t>Котельная «Надежда»</w:t>
            </w:r>
          </w:p>
        </w:tc>
        <w:tc>
          <w:tcPr>
            <w:tcW w:w="1418" w:type="dxa"/>
            <w:tcBorders>
              <w:left w:val="single" w:sz="4" w:space="0" w:color="000000"/>
              <w:bottom w:val="single" w:sz="4" w:space="0" w:color="auto"/>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4,042</w:t>
            </w:r>
          </w:p>
        </w:tc>
        <w:tc>
          <w:tcPr>
            <w:tcW w:w="1417" w:type="dxa"/>
            <w:tcBorders>
              <w:left w:val="single" w:sz="4" w:space="0" w:color="000000"/>
              <w:bottom w:val="single" w:sz="4" w:space="0" w:color="auto"/>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auto"/>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2,726</w:t>
            </w:r>
          </w:p>
        </w:tc>
        <w:tc>
          <w:tcPr>
            <w:tcW w:w="1276" w:type="dxa"/>
            <w:tcBorders>
              <w:left w:val="single" w:sz="4" w:space="0" w:color="000000"/>
              <w:bottom w:val="single" w:sz="4" w:space="0" w:color="auto"/>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6,73</w:t>
            </w:r>
          </w:p>
        </w:tc>
        <w:tc>
          <w:tcPr>
            <w:tcW w:w="1457" w:type="dxa"/>
            <w:tcBorders>
              <w:left w:val="single" w:sz="4" w:space="0" w:color="000000"/>
              <w:bottom w:val="single" w:sz="4" w:space="0" w:color="auto"/>
              <w:right w:val="single" w:sz="4" w:space="0" w:color="000000"/>
            </w:tcBorders>
            <w:vAlign w:val="center"/>
          </w:tcPr>
          <w:p w:rsidR="0098483F" w:rsidRPr="005569C3" w:rsidRDefault="0098483F" w:rsidP="005417FA">
            <w:pPr>
              <w:snapToGrid w:val="0"/>
              <w:spacing w:line="240" w:lineRule="auto"/>
              <w:ind w:firstLine="0"/>
              <w:jc w:val="center"/>
              <w:rPr>
                <w:bCs/>
                <w:sz w:val="24"/>
                <w:szCs w:val="24"/>
              </w:rPr>
            </w:pPr>
            <w:r w:rsidRPr="005569C3">
              <w:rPr>
                <w:bCs/>
                <w:sz w:val="24"/>
                <w:szCs w:val="24"/>
              </w:rPr>
              <w:t>7,40</w:t>
            </w:r>
          </w:p>
        </w:tc>
      </w:tr>
      <w:tr w:rsidR="0098483F" w:rsidRPr="00505ACA" w:rsidTr="005569C3">
        <w:trPr>
          <w:trHeight w:hRule="exact" w:val="624"/>
        </w:trPr>
        <w:tc>
          <w:tcPr>
            <w:tcW w:w="2410"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ГТ ТЭЦ ул. Строительная 65</w:t>
            </w:r>
          </w:p>
        </w:tc>
        <w:tc>
          <w:tcPr>
            <w:tcW w:w="1418"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40</w:t>
            </w:r>
          </w:p>
        </w:tc>
        <w:tc>
          <w:tcPr>
            <w:tcW w:w="1457" w:type="dxa"/>
            <w:tcBorders>
              <w:top w:val="single" w:sz="4" w:space="0" w:color="auto"/>
              <w:left w:val="single" w:sz="4" w:space="0" w:color="auto"/>
              <w:bottom w:val="single" w:sz="4" w:space="0" w:color="auto"/>
              <w:right w:val="single" w:sz="4" w:space="0" w:color="auto"/>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40</w:t>
            </w:r>
          </w:p>
        </w:tc>
      </w:tr>
      <w:tr w:rsidR="0098483F" w:rsidRPr="00505ACA" w:rsidTr="005569C3">
        <w:trPr>
          <w:trHeight w:hRule="exact" w:val="377"/>
        </w:trPr>
        <w:tc>
          <w:tcPr>
            <w:tcW w:w="2410" w:type="dxa"/>
            <w:tcBorders>
              <w:top w:val="single" w:sz="4" w:space="0" w:color="auto"/>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АГРС ГТ ТЭЦ</w:t>
            </w:r>
          </w:p>
        </w:tc>
        <w:tc>
          <w:tcPr>
            <w:tcW w:w="1418" w:type="dxa"/>
            <w:tcBorders>
              <w:top w:val="single" w:sz="4" w:space="0" w:color="auto"/>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Нет данных</w:t>
            </w:r>
          </w:p>
        </w:tc>
        <w:tc>
          <w:tcPr>
            <w:tcW w:w="1417" w:type="dxa"/>
            <w:tcBorders>
              <w:top w:val="single" w:sz="4" w:space="0" w:color="auto"/>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843" w:type="dxa"/>
            <w:tcBorders>
              <w:top w:val="single" w:sz="4" w:space="0" w:color="auto"/>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Нет данных</w:t>
            </w:r>
          </w:p>
        </w:tc>
        <w:tc>
          <w:tcPr>
            <w:tcW w:w="1276" w:type="dxa"/>
            <w:tcBorders>
              <w:top w:val="single" w:sz="4" w:space="0" w:color="auto"/>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Нет данных</w:t>
            </w:r>
          </w:p>
        </w:tc>
        <w:tc>
          <w:tcPr>
            <w:tcW w:w="1457" w:type="dxa"/>
            <w:tcBorders>
              <w:top w:val="single" w:sz="4" w:space="0" w:color="auto"/>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Нет данных</w:t>
            </w:r>
          </w:p>
        </w:tc>
      </w:tr>
      <w:tr w:rsidR="0098483F" w:rsidRPr="00505ACA" w:rsidTr="005569C3">
        <w:trPr>
          <w:trHeight w:hRule="exact" w:val="624"/>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Котельная №1</w:t>
            </w:r>
          </w:p>
          <w:p w:rsidR="0098483F" w:rsidRPr="005569C3" w:rsidRDefault="0098483F" w:rsidP="005417FA">
            <w:pPr>
              <w:spacing w:line="240" w:lineRule="auto"/>
              <w:ind w:firstLine="0"/>
              <w:jc w:val="center"/>
              <w:rPr>
                <w:bCs/>
                <w:sz w:val="24"/>
                <w:szCs w:val="24"/>
              </w:rPr>
            </w:pPr>
            <w:r w:rsidRPr="005569C3">
              <w:rPr>
                <w:bCs/>
                <w:sz w:val="24"/>
                <w:szCs w:val="24"/>
              </w:rPr>
              <w:t xml:space="preserve">проектируемая </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2,7913</w:t>
            </w: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0,6049</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3,396</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3,736</w:t>
            </w:r>
          </w:p>
        </w:tc>
      </w:tr>
      <w:tr w:rsidR="0098483F" w:rsidRPr="00505ACA" w:rsidTr="005569C3">
        <w:trPr>
          <w:trHeight w:hRule="exact" w:val="624"/>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Котельная №3</w:t>
            </w:r>
          </w:p>
          <w:p w:rsidR="0098483F" w:rsidRPr="005569C3" w:rsidRDefault="0098483F" w:rsidP="005417FA">
            <w:pPr>
              <w:spacing w:line="240" w:lineRule="auto"/>
              <w:ind w:firstLine="0"/>
              <w:jc w:val="center"/>
              <w:rPr>
                <w:bCs/>
                <w:sz w:val="24"/>
                <w:szCs w:val="24"/>
              </w:rPr>
            </w:pPr>
            <w:r w:rsidRPr="005569C3">
              <w:rPr>
                <w:bCs/>
                <w:sz w:val="24"/>
                <w:szCs w:val="24"/>
              </w:rPr>
              <w:t>проектируемая</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0,11696</w:t>
            </w: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0,012384</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0,129</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0,1423</w:t>
            </w:r>
          </w:p>
        </w:tc>
      </w:tr>
      <w:tr w:rsidR="0098483F" w:rsidRPr="00505ACA" w:rsidTr="005569C3">
        <w:trPr>
          <w:trHeight w:hRule="exact" w:val="624"/>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Котельная №4</w:t>
            </w:r>
          </w:p>
          <w:p w:rsidR="0098483F" w:rsidRPr="005569C3" w:rsidRDefault="0098483F" w:rsidP="005417FA">
            <w:pPr>
              <w:spacing w:line="240" w:lineRule="auto"/>
              <w:ind w:firstLine="0"/>
              <w:jc w:val="center"/>
              <w:rPr>
                <w:bCs/>
                <w:sz w:val="24"/>
                <w:szCs w:val="24"/>
              </w:rPr>
            </w:pPr>
            <w:r w:rsidRPr="005569C3">
              <w:rPr>
                <w:bCs/>
                <w:sz w:val="24"/>
                <w:szCs w:val="24"/>
              </w:rPr>
              <w:t xml:space="preserve">проектируемая </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0,11696</w:t>
            </w: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0,012384</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0,129</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0,1423</w:t>
            </w:r>
          </w:p>
        </w:tc>
      </w:tr>
      <w:tr w:rsidR="0098483F" w:rsidRPr="00505ACA" w:rsidTr="005569C3">
        <w:trPr>
          <w:trHeight w:hRule="exact" w:val="624"/>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lastRenderedPageBreak/>
              <w:t>Котельная №5</w:t>
            </w:r>
          </w:p>
          <w:p w:rsidR="0098483F" w:rsidRPr="005569C3" w:rsidRDefault="0098483F" w:rsidP="005417FA">
            <w:pPr>
              <w:spacing w:line="240" w:lineRule="auto"/>
              <w:ind w:firstLine="0"/>
              <w:jc w:val="center"/>
              <w:rPr>
                <w:bCs/>
                <w:sz w:val="24"/>
                <w:szCs w:val="24"/>
              </w:rPr>
            </w:pPr>
            <w:r w:rsidRPr="005569C3">
              <w:rPr>
                <w:bCs/>
                <w:sz w:val="24"/>
                <w:szCs w:val="24"/>
              </w:rPr>
              <w:t>проектируемая</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0,2016</w:t>
            </w: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0,0665</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0,2681</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0,2949</w:t>
            </w:r>
          </w:p>
        </w:tc>
      </w:tr>
      <w:tr w:rsidR="0098483F" w:rsidRPr="00505ACA" w:rsidTr="005569C3">
        <w:trPr>
          <w:trHeight w:hRule="exact" w:val="624"/>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Котельная №7</w:t>
            </w:r>
          </w:p>
          <w:p w:rsidR="0098483F" w:rsidRPr="005569C3" w:rsidRDefault="0098483F" w:rsidP="005417FA">
            <w:pPr>
              <w:spacing w:line="240" w:lineRule="auto"/>
              <w:ind w:firstLine="0"/>
              <w:jc w:val="center"/>
              <w:rPr>
                <w:bCs/>
                <w:sz w:val="24"/>
                <w:szCs w:val="24"/>
              </w:rPr>
            </w:pPr>
            <w:r w:rsidRPr="005569C3">
              <w:rPr>
                <w:bCs/>
                <w:sz w:val="24"/>
                <w:szCs w:val="24"/>
              </w:rPr>
              <w:t xml:space="preserve">проектируемая </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0,2016</w:t>
            </w: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w:t>
            </w: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0,0665</w:t>
            </w: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0,2681</w:t>
            </w: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0,2949</w:t>
            </w:r>
          </w:p>
        </w:tc>
      </w:tr>
      <w:tr w:rsidR="0098483F" w:rsidRPr="00505ACA" w:rsidTr="005417FA">
        <w:trPr>
          <w:trHeight w:hRule="exact" w:val="329"/>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 xml:space="preserve">Итого </w:t>
            </w: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57" w:type="dxa"/>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10</w:t>
            </w:r>
            <w:r w:rsidR="00702D5E">
              <w:rPr>
                <w:bCs/>
                <w:sz w:val="24"/>
                <w:szCs w:val="24"/>
              </w:rPr>
              <w:t>1</w:t>
            </w:r>
            <w:r w:rsidRPr="005569C3">
              <w:rPr>
                <w:bCs/>
                <w:sz w:val="24"/>
                <w:szCs w:val="24"/>
              </w:rPr>
              <w:t>,</w:t>
            </w:r>
            <w:r w:rsidR="00702D5E">
              <w:rPr>
                <w:bCs/>
                <w:sz w:val="24"/>
                <w:szCs w:val="24"/>
              </w:rPr>
              <w:t>9400</w:t>
            </w:r>
          </w:p>
        </w:tc>
      </w:tr>
      <w:tr w:rsidR="0098483F" w:rsidRPr="00505ACA" w:rsidTr="003F6C76">
        <w:trPr>
          <w:trHeight w:hRule="exact" w:val="313"/>
        </w:trPr>
        <w:tc>
          <w:tcPr>
            <w:tcW w:w="9821" w:type="dxa"/>
            <w:gridSpan w:val="6"/>
            <w:tcBorders>
              <w:left w:val="single" w:sz="4" w:space="0" w:color="000000"/>
              <w:bottom w:val="single" w:sz="4" w:space="0" w:color="000000"/>
              <w:right w:val="single" w:sz="4" w:space="0" w:color="000000"/>
            </w:tcBorders>
            <w:vAlign w:val="center"/>
          </w:tcPr>
          <w:p w:rsidR="0098483F" w:rsidRPr="005569C3" w:rsidRDefault="0098483F" w:rsidP="005417FA">
            <w:pPr>
              <w:spacing w:line="240" w:lineRule="auto"/>
              <w:ind w:firstLine="0"/>
              <w:jc w:val="center"/>
              <w:rPr>
                <w:bCs/>
                <w:sz w:val="24"/>
                <w:szCs w:val="24"/>
              </w:rPr>
            </w:pPr>
            <w:r w:rsidRPr="005569C3">
              <w:rPr>
                <w:bCs/>
                <w:sz w:val="24"/>
                <w:szCs w:val="24"/>
              </w:rPr>
              <w:t xml:space="preserve">х. Верхнеадагум </w:t>
            </w:r>
          </w:p>
        </w:tc>
      </w:tr>
      <w:tr w:rsidR="0098483F" w:rsidRPr="00505ACA" w:rsidTr="00702D5E">
        <w:trPr>
          <w:trHeight w:hRule="exact" w:val="291"/>
        </w:trPr>
        <w:tc>
          <w:tcPr>
            <w:tcW w:w="2410"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18"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17"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843"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276" w:type="dxa"/>
            <w:tcBorders>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p>
        </w:tc>
        <w:tc>
          <w:tcPr>
            <w:tcW w:w="1457" w:type="dxa"/>
            <w:tcBorders>
              <w:left w:val="single" w:sz="4" w:space="0" w:color="000000"/>
              <w:bottom w:val="single" w:sz="4" w:space="0" w:color="000000"/>
              <w:right w:val="single" w:sz="4" w:space="0" w:color="000000"/>
            </w:tcBorders>
            <w:vAlign w:val="center"/>
          </w:tcPr>
          <w:p w:rsidR="0098483F" w:rsidRPr="005569C3" w:rsidRDefault="00702D5E" w:rsidP="005417FA">
            <w:pPr>
              <w:spacing w:line="240" w:lineRule="auto"/>
              <w:ind w:firstLine="0"/>
              <w:jc w:val="center"/>
              <w:rPr>
                <w:bCs/>
                <w:sz w:val="24"/>
                <w:szCs w:val="24"/>
              </w:rPr>
            </w:pPr>
            <w:r>
              <w:rPr>
                <w:bCs/>
                <w:sz w:val="24"/>
                <w:szCs w:val="24"/>
              </w:rPr>
              <w:t>-</w:t>
            </w:r>
          </w:p>
        </w:tc>
      </w:tr>
      <w:tr w:rsidR="0098483F" w:rsidRPr="00505ACA" w:rsidTr="00702D5E">
        <w:trPr>
          <w:trHeight w:hRule="exact" w:val="417"/>
        </w:trPr>
        <w:tc>
          <w:tcPr>
            <w:tcW w:w="8364" w:type="dxa"/>
            <w:gridSpan w:val="5"/>
            <w:tcBorders>
              <w:top w:val="single" w:sz="4" w:space="0" w:color="000000"/>
              <w:left w:val="single" w:sz="4" w:space="0" w:color="000000"/>
              <w:bottom w:val="single" w:sz="4" w:space="0" w:color="000000"/>
            </w:tcBorders>
            <w:vAlign w:val="center"/>
          </w:tcPr>
          <w:p w:rsidR="0098483F" w:rsidRPr="005569C3" w:rsidRDefault="0098483F" w:rsidP="005417FA">
            <w:pPr>
              <w:spacing w:line="240" w:lineRule="auto"/>
              <w:ind w:firstLine="0"/>
              <w:jc w:val="center"/>
              <w:rPr>
                <w:bCs/>
                <w:sz w:val="24"/>
                <w:szCs w:val="24"/>
              </w:rPr>
            </w:pPr>
            <w:r w:rsidRPr="005417FA">
              <w:rPr>
                <w:b/>
                <w:bCs/>
                <w:sz w:val="24"/>
                <w:szCs w:val="24"/>
              </w:rPr>
              <w:t>ВСЕГО</w:t>
            </w:r>
            <w:r w:rsidRPr="005569C3">
              <w:rPr>
                <w:bCs/>
                <w:sz w:val="24"/>
                <w:szCs w:val="24"/>
              </w:rPr>
              <w:t xml:space="preserve"> по Крымскому городскому поселению</w:t>
            </w:r>
          </w:p>
        </w:tc>
        <w:tc>
          <w:tcPr>
            <w:tcW w:w="1457" w:type="dxa"/>
            <w:tcBorders>
              <w:top w:val="single" w:sz="4" w:space="0" w:color="000000"/>
              <w:left w:val="single" w:sz="4" w:space="0" w:color="000000"/>
              <w:bottom w:val="single" w:sz="4" w:space="0" w:color="000000"/>
              <w:right w:val="single" w:sz="4" w:space="0" w:color="000000"/>
            </w:tcBorders>
            <w:vAlign w:val="center"/>
          </w:tcPr>
          <w:p w:rsidR="0098483F" w:rsidRPr="005417FA" w:rsidRDefault="00702D5E" w:rsidP="005417FA">
            <w:pPr>
              <w:spacing w:line="240" w:lineRule="auto"/>
              <w:ind w:firstLine="0"/>
              <w:jc w:val="center"/>
              <w:rPr>
                <w:b/>
                <w:bCs/>
                <w:sz w:val="24"/>
                <w:szCs w:val="24"/>
              </w:rPr>
            </w:pPr>
            <w:r w:rsidRPr="005417FA">
              <w:rPr>
                <w:b/>
                <w:bCs/>
                <w:sz w:val="24"/>
                <w:szCs w:val="24"/>
              </w:rPr>
              <w:t>101,9400</w:t>
            </w:r>
          </w:p>
        </w:tc>
      </w:tr>
    </w:tbl>
    <w:p w:rsidR="0098483F" w:rsidRDefault="0098483F" w:rsidP="0098483F">
      <w:pPr>
        <w:ind w:right="141"/>
        <w:rPr>
          <w:bCs/>
        </w:rPr>
      </w:pPr>
    </w:p>
    <w:p w:rsidR="0098483F" w:rsidRDefault="0098483F" w:rsidP="0098483F">
      <w:pPr>
        <w:ind w:right="141"/>
      </w:pPr>
      <w:r w:rsidRPr="00E867FC">
        <w:t>Для установки рекомендуется принимать</w:t>
      </w:r>
      <w:r w:rsidRPr="008741CE">
        <w:t xml:space="preserve"> </w:t>
      </w:r>
      <w:r w:rsidRPr="00E867FC">
        <w:t xml:space="preserve">сертифицированные </w:t>
      </w:r>
      <w:r>
        <w:t xml:space="preserve">блочные котельные заводской готовности, </w:t>
      </w:r>
      <w:r w:rsidRPr="00E867FC">
        <w:t>в проектируем</w:t>
      </w:r>
      <w:r>
        <w:t xml:space="preserve">ых </w:t>
      </w:r>
      <w:r w:rsidRPr="00E867FC">
        <w:t>котельных</w:t>
      </w:r>
      <w:r>
        <w:t xml:space="preserve"> - о</w:t>
      </w:r>
      <w:r w:rsidRPr="00E867FC">
        <w:t>борудование, изделия и материалы</w:t>
      </w:r>
      <w:r>
        <w:t>,</w:t>
      </w:r>
      <w:r w:rsidRPr="00E867FC">
        <w:t xml:space="preserve"> сертифицированные на соответствие требованиям безопасности и имеющи</w:t>
      </w:r>
      <w:r>
        <w:t>е</w:t>
      </w:r>
      <w:r w:rsidRPr="00E867FC">
        <w:t xml:space="preserve"> разрешение Госгортехнадзора РФ на применение.</w:t>
      </w:r>
    </w:p>
    <w:p w:rsidR="0098483F" w:rsidRPr="00E867FC" w:rsidRDefault="0098483F" w:rsidP="005569C3">
      <w:pPr>
        <w:rPr>
          <w:b/>
        </w:rPr>
      </w:pPr>
      <w:r w:rsidRPr="00E867FC">
        <w:rPr>
          <w:b/>
        </w:rPr>
        <w:t>Отопление и вентиляция</w:t>
      </w:r>
    </w:p>
    <w:p w:rsidR="0098483F" w:rsidRPr="00E867FC" w:rsidRDefault="0098483F" w:rsidP="0098483F">
      <w:pPr>
        <w:ind w:right="141"/>
      </w:pPr>
      <w:r>
        <w:t>В</w:t>
      </w:r>
      <w:r w:rsidRPr="00E867FC">
        <w:t xml:space="preserve"> соответствии с действующими нормативными документами </w:t>
      </w:r>
      <w:r>
        <w:t>р</w:t>
      </w:r>
      <w:r w:rsidRPr="00E867FC">
        <w:t>асход тепла на отопление и вентиляцию проектируемых жилых зданий принят по укрупненным нормам, общественных</w:t>
      </w:r>
      <w:r>
        <w:t>,</w:t>
      </w:r>
      <w:r w:rsidRPr="005A0EA0">
        <w:t xml:space="preserve"> </w:t>
      </w:r>
      <w:r>
        <w:t>культурно-бытовых</w:t>
      </w:r>
      <w:r w:rsidRPr="00E867FC">
        <w:t xml:space="preserve"> и административных зданий </w:t>
      </w:r>
      <w:r>
        <w:t>–</w:t>
      </w:r>
      <w:r w:rsidRPr="00E867FC">
        <w:t xml:space="preserve"> по типовым проектам.</w:t>
      </w:r>
    </w:p>
    <w:p w:rsidR="0098483F" w:rsidRPr="00E867FC" w:rsidRDefault="0098483F" w:rsidP="0098483F">
      <w:pPr>
        <w:ind w:right="141"/>
      </w:pPr>
      <w:r w:rsidRPr="00E867FC">
        <w:t>Отопление одно- и двухэтажных индивидуальных жилых домов</w:t>
      </w:r>
      <w:r>
        <w:t xml:space="preserve">, а также секционных жилых домов </w:t>
      </w:r>
      <w:r w:rsidRPr="00E867FC">
        <w:t>принято от газовых котлов, устанавливаемых непосредственно в каждом доме или квартире.</w:t>
      </w:r>
    </w:p>
    <w:p w:rsidR="0098483F" w:rsidRPr="00E867FC" w:rsidRDefault="0098483F" w:rsidP="0098483F">
      <w:pPr>
        <w:ind w:right="141"/>
      </w:pPr>
      <w:r w:rsidRPr="00E867FC">
        <w:t>Отопление общественных</w:t>
      </w:r>
      <w:r>
        <w:t>, культурно-бытовых</w:t>
      </w:r>
      <w:r w:rsidRPr="00E867FC">
        <w:t xml:space="preserve"> и административных зданий централизованное, от наружных тепловых сетей. Источниками тепла являются новые проектируемые котельные.</w:t>
      </w:r>
    </w:p>
    <w:p w:rsidR="0098483F" w:rsidRDefault="0098483F" w:rsidP="005569C3">
      <w:pPr>
        <w:rPr>
          <w:b/>
        </w:rPr>
      </w:pPr>
      <w:r w:rsidRPr="00E867FC">
        <w:rPr>
          <w:b/>
        </w:rPr>
        <w:t>Горячее водоснабжение</w:t>
      </w:r>
    </w:p>
    <w:p w:rsidR="0098483F" w:rsidRPr="00E867FC" w:rsidRDefault="0098483F" w:rsidP="0098483F">
      <w:pPr>
        <w:ind w:right="141"/>
      </w:pPr>
      <w:r w:rsidRPr="00E867FC">
        <w:t>Расход тепла на горячее водоснабжение проектируемых общественных</w:t>
      </w:r>
      <w:r>
        <w:t>, культурно-бытовых</w:t>
      </w:r>
      <w:r w:rsidRPr="00E867FC">
        <w:t xml:space="preserve"> и административных зданий принят по типовым проектам в соответствии со СНиП 2.04.01-85* «Внутренний водопровод и канализация».</w:t>
      </w:r>
    </w:p>
    <w:p w:rsidR="0098483F" w:rsidRPr="00E867FC" w:rsidRDefault="0098483F" w:rsidP="0098483F">
      <w:pPr>
        <w:ind w:right="141"/>
      </w:pPr>
      <w:r w:rsidRPr="00E867FC">
        <w:t>Горячее водоснабжение централизованное, осуществляется от проектируемых котельных.</w:t>
      </w:r>
    </w:p>
    <w:p w:rsidR="0098483F" w:rsidRPr="00E867FC" w:rsidRDefault="0098483F" w:rsidP="005569C3">
      <w:pPr>
        <w:rPr>
          <w:b/>
        </w:rPr>
      </w:pPr>
      <w:r w:rsidRPr="00E867FC">
        <w:rPr>
          <w:b/>
        </w:rPr>
        <w:t>Тепловые сети</w:t>
      </w:r>
    </w:p>
    <w:p w:rsidR="0098483F" w:rsidRDefault="0098483F" w:rsidP="0098483F">
      <w:pPr>
        <w:ind w:right="141"/>
      </w:pPr>
      <w:r w:rsidRPr="00E867FC">
        <w:t xml:space="preserve">Прокладка тепловых сетей принята подземно, в непроходных каналах. Компенсация тепловых удлинений обеспечивается поворотами </w:t>
      </w:r>
      <w:r>
        <w:t xml:space="preserve">трубопроводов </w:t>
      </w:r>
      <w:r w:rsidRPr="00E867FC">
        <w:t>в вертикальной и горизонтальной плоскостях, а также установкой компенсаторов.</w:t>
      </w:r>
    </w:p>
    <w:p w:rsidR="0098483F" w:rsidRDefault="0098483F" w:rsidP="0098483F">
      <w:pPr>
        <w:ind w:right="141"/>
      </w:pPr>
      <w:r w:rsidRPr="00E867FC">
        <w:t>Трубопроводы для тепловых сетей приняты с изоляцией из пенополиуретана</w:t>
      </w:r>
      <w:r>
        <w:t>:</w:t>
      </w:r>
    </w:p>
    <w:p w:rsidR="0098483F" w:rsidRDefault="0098483F" w:rsidP="0098483F">
      <w:pPr>
        <w:ind w:right="141"/>
      </w:pPr>
      <w:r>
        <w:t>- д</w:t>
      </w:r>
      <w:r w:rsidRPr="00E867FC">
        <w:t>ля отопления – стальные электросварные по ГОСТ 10704-91*</w:t>
      </w:r>
      <w:r>
        <w:t>;</w:t>
      </w:r>
    </w:p>
    <w:p w:rsidR="0098483F" w:rsidRDefault="0098483F" w:rsidP="0098483F">
      <w:pPr>
        <w:ind w:right="141"/>
      </w:pPr>
      <w:r>
        <w:lastRenderedPageBreak/>
        <w:t xml:space="preserve">- </w:t>
      </w:r>
      <w:r w:rsidRPr="00E867FC">
        <w:t xml:space="preserve">для горячего водоснабжения </w:t>
      </w:r>
      <w:r>
        <w:t>–</w:t>
      </w:r>
      <w:r w:rsidRPr="00E867FC">
        <w:t xml:space="preserve"> стальные водогазопроводные оцинкованные по ГОСТ 3262-75*.</w:t>
      </w:r>
    </w:p>
    <w:p w:rsidR="0098483F" w:rsidRPr="003F6C76" w:rsidRDefault="0098483F" w:rsidP="0098483F">
      <w:pPr>
        <w:pStyle w:val="af8"/>
        <w:spacing w:line="240" w:lineRule="auto"/>
        <w:ind w:right="142"/>
        <w:jc w:val="center"/>
      </w:pPr>
      <w:r w:rsidRPr="003F6C76">
        <w:t>Основные технико-экономические показатели по разделу «Теплоснабжение»</w:t>
      </w:r>
    </w:p>
    <w:p w:rsidR="0098483F" w:rsidRDefault="0098483F" w:rsidP="005569C3">
      <w:pPr>
        <w:pStyle w:val="af8"/>
        <w:spacing w:line="240" w:lineRule="auto"/>
        <w:ind w:right="142"/>
        <w:jc w:val="right"/>
      </w:pPr>
      <w:r>
        <w:t xml:space="preserve">Таблица </w:t>
      </w:r>
      <w:r w:rsidR="000A043C">
        <w:t>7</w:t>
      </w:r>
      <w: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53"/>
        <w:gridCol w:w="1559"/>
        <w:gridCol w:w="1417"/>
        <w:gridCol w:w="1701"/>
      </w:tblGrid>
      <w:tr w:rsidR="0098483F" w:rsidRPr="00505ACA" w:rsidTr="003E5131">
        <w:trPr>
          <w:cantSplit/>
          <w:trHeight w:val="64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 п/п</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left="-108" w:right="-108" w:firstLine="0"/>
              <w:jc w:val="center"/>
              <w:rPr>
                <w:bCs/>
                <w:sz w:val="24"/>
                <w:szCs w:val="24"/>
              </w:rPr>
            </w:pPr>
            <w:r w:rsidRPr="003F6C76">
              <w:rPr>
                <w:bCs/>
                <w:sz w:val="24"/>
                <w:szCs w:val="24"/>
              </w:rPr>
              <w:t>Единица</w:t>
            </w:r>
          </w:p>
          <w:p w:rsidR="0098483F" w:rsidRPr="003F6C76" w:rsidRDefault="0098483F" w:rsidP="003F6C76">
            <w:pPr>
              <w:spacing w:line="240" w:lineRule="auto"/>
              <w:ind w:left="-108" w:right="-108" w:firstLine="0"/>
              <w:jc w:val="center"/>
              <w:rPr>
                <w:bCs/>
                <w:sz w:val="24"/>
                <w:szCs w:val="24"/>
              </w:rPr>
            </w:pPr>
            <w:r w:rsidRPr="003F6C76">
              <w:rPr>
                <w:bCs/>
                <w:sz w:val="24"/>
                <w:szCs w:val="24"/>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left="-96" w:right="-108" w:firstLine="0"/>
              <w:jc w:val="center"/>
              <w:rPr>
                <w:bCs/>
                <w:sz w:val="24"/>
                <w:szCs w:val="24"/>
              </w:rPr>
            </w:pPr>
            <w:r w:rsidRPr="003F6C76">
              <w:rPr>
                <w:bCs/>
                <w:sz w:val="24"/>
                <w:szCs w:val="24"/>
              </w:rPr>
              <w:t>Современное состояние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Расчетный срок</w:t>
            </w:r>
          </w:p>
          <w:p w:rsidR="0098483F" w:rsidRPr="003F6C76" w:rsidRDefault="0098483F" w:rsidP="003E5131">
            <w:pPr>
              <w:spacing w:line="240" w:lineRule="auto"/>
              <w:ind w:left="-108" w:right="-108" w:firstLine="0"/>
              <w:jc w:val="center"/>
              <w:rPr>
                <w:bCs/>
                <w:sz w:val="24"/>
                <w:szCs w:val="24"/>
              </w:rPr>
            </w:pPr>
            <w:r w:rsidRPr="003F6C76">
              <w:rPr>
                <w:bCs/>
                <w:sz w:val="24"/>
                <w:szCs w:val="24"/>
              </w:rPr>
              <w:t>2033 год</w:t>
            </w:r>
          </w:p>
        </w:tc>
      </w:tr>
      <w:tr w:rsidR="0098483F" w:rsidRPr="00505ACA" w:rsidTr="001955A9">
        <w:trPr>
          <w:cantSplit/>
          <w:trHeight w:val="34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 xml:space="preserve"> г. Крымск </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Потребление тепла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0,158073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0,168131</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в т.ч. на коммунально-бытовые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0,158073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0,168131</w:t>
            </w:r>
          </w:p>
        </w:tc>
      </w:tr>
      <w:tr w:rsidR="0098483F" w:rsidRPr="00505ACA" w:rsidTr="003E5131">
        <w:trPr>
          <w:cantSplit/>
          <w:trHeight w:val="88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централизованных источников теплоснабжения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93,9304</w:t>
            </w:r>
          </w:p>
        </w:tc>
      </w:tr>
      <w:tr w:rsidR="0098483F" w:rsidRPr="00A211C8"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районные котельные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93,9304</w:t>
            </w:r>
          </w:p>
        </w:tc>
      </w:tr>
      <w:tr w:rsidR="0098483F" w:rsidRPr="00A211C8" w:rsidTr="003E5131">
        <w:trPr>
          <w:cantSplit/>
          <w:trHeight w:val="5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локальных источников теплоснабжения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3,4546</w:t>
            </w:r>
          </w:p>
        </w:tc>
      </w:tr>
      <w:tr w:rsidR="0098483F" w:rsidRPr="00505ACA" w:rsidTr="001955A9">
        <w:trPr>
          <w:cantSplit/>
          <w:trHeight w:val="34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 xml:space="preserve"> х. Верхнеадагум</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Потребление тепла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0,000204</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в т.ч. на коммунально-бытовые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0,000204</w:t>
            </w:r>
          </w:p>
        </w:tc>
      </w:tr>
      <w:tr w:rsidR="0098483F" w:rsidRPr="00505ACA" w:rsidTr="003E5131">
        <w:trPr>
          <w:cantSplit/>
          <w:trHeight w:val="88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централизованных источников теплоснабжения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r>
      <w:tr w:rsidR="0098483F" w:rsidRPr="00A211C8"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районные котельные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w:t>
            </w:r>
          </w:p>
        </w:tc>
      </w:tr>
      <w:tr w:rsidR="0098483F" w:rsidRPr="00A211C8" w:rsidTr="003E5131">
        <w:trPr>
          <w:cantSplit/>
          <w:trHeight w:val="5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локальных источников теплоснабжения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0,118</w:t>
            </w:r>
          </w:p>
        </w:tc>
      </w:tr>
      <w:tr w:rsidR="0098483F" w:rsidRPr="00505ACA" w:rsidTr="001955A9">
        <w:trPr>
          <w:cantSplit/>
          <w:trHeight w:val="34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 xml:space="preserve">Всего по Крымскому городскому поселению </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Потребление тепла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0,187157</w:t>
            </w:r>
          </w:p>
        </w:tc>
      </w:tr>
      <w:tr w:rsidR="0098483F" w:rsidRPr="00505ACA"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в т.ч. на коммунально-бытовые нужды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млн. 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0,187157</w:t>
            </w:r>
          </w:p>
        </w:tc>
      </w:tr>
      <w:tr w:rsidR="0098483F" w:rsidRPr="00505ACA" w:rsidTr="003E5131">
        <w:trPr>
          <w:cantSplit/>
          <w:trHeight w:val="88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централизованных источников теплоснабжения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104,8361</w:t>
            </w:r>
          </w:p>
        </w:tc>
      </w:tr>
      <w:tr w:rsidR="0098483F" w:rsidRPr="00A211C8" w:rsidTr="003E5131">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 районные котельные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E5131">
            <w:pPr>
              <w:spacing w:line="240" w:lineRule="auto"/>
              <w:ind w:left="-108" w:right="-108"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104,8361</w:t>
            </w:r>
          </w:p>
        </w:tc>
      </w:tr>
      <w:tr w:rsidR="0098483F" w:rsidRPr="00A211C8" w:rsidTr="003E5131">
        <w:trPr>
          <w:cantSplit/>
          <w:trHeight w:val="5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rPr>
                <w:bCs/>
                <w:sz w:val="24"/>
                <w:szCs w:val="24"/>
              </w:rPr>
            </w:pPr>
            <w:r w:rsidRPr="003F6C76">
              <w:rPr>
                <w:bCs/>
                <w:sz w:val="24"/>
                <w:szCs w:val="24"/>
              </w:rPr>
              <w:t>Производительность локальных источников теплоснабжения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r w:rsidRPr="003F6C76">
              <w:rPr>
                <w:bCs/>
                <w:sz w:val="24"/>
                <w:szCs w:val="24"/>
              </w:rPr>
              <w:t>Гкал/ч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pacing w:line="240" w:lineRule="auto"/>
              <w:ind w:firstLine="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483F" w:rsidRPr="003F6C76" w:rsidRDefault="0098483F" w:rsidP="003F6C76">
            <w:pPr>
              <w:snapToGrid w:val="0"/>
              <w:spacing w:line="240" w:lineRule="auto"/>
              <w:ind w:firstLine="0"/>
              <w:jc w:val="center"/>
              <w:rPr>
                <w:bCs/>
                <w:sz w:val="24"/>
                <w:szCs w:val="24"/>
              </w:rPr>
            </w:pPr>
            <w:r w:rsidRPr="003F6C76">
              <w:rPr>
                <w:bCs/>
                <w:sz w:val="24"/>
                <w:szCs w:val="24"/>
              </w:rPr>
              <w:t>3,5689</w:t>
            </w:r>
          </w:p>
        </w:tc>
      </w:tr>
    </w:tbl>
    <w:p w:rsidR="000A043C" w:rsidRDefault="000A043C" w:rsidP="000A043C">
      <w:pPr>
        <w:rPr>
          <w:b/>
        </w:rPr>
      </w:pPr>
      <w:bookmarkStart w:id="141" w:name="_Toc263003204"/>
      <w:bookmarkStart w:id="142" w:name="_Toc268439054"/>
      <w:bookmarkStart w:id="143" w:name="_Toc268439307"/>
      <w:bookmarkStart w:id="144" w:name="_Toc278305321"/>
    </w:p>
    <w:p w:rsidR="003A72CF" w:rsidRPr="00141762" w:rsidRDefault="00B20A12" w:rsidP="00D320FE">
      <w:pPr>
        <w:pStyle w:val="30"/>
        <w:jc w:val="center"/>
        <w:rPr>
          <w:b/>
        </w:rPr>
      </w:pPr>
      <w:bookmarkStart w:id="145" w:name="_Toc107050740"/>
      <w:r w:rsidRPr="00141762">
        <w:rPr>
          <w:b/>
        </w:rPr>
        <w:t>2.2.7.</w:t>
      </w:r>
      <w:r w:rsidR="003A72CF" w:rsidRPr="00141762">
        <w:rPr>
          <w:b/>
        </w:rPr>
        <w:t>5. Электроснабжение</w:t>
      </w:r>
      <w:bookmarkEnd w:id="141"/>
      <w:bookmarkEnd w:id="142"/>
      <w:bookmarkEnd w:id="143"/>
      <w:bookmarkEnd w:id="144"/>
      <w:bookmarkEnd w:id="145"/>
    </w:p>
    <w:p w:rsidR="00B20A12" w:rsidRPr="00314DAD" w:rsidRDefault="00B20A12" w:rsidP="00547F3F">
      <w:pPr>
        <w:rPr>
          <w:highlight w:val="yellow"/>
          <w:u w:val="single"/>
          <w:lang w:eastAsia="ar-SA"/>
        </w:rPr>
      </w:pPr>
    </w:p>
    <w:p w:rsidR="00141762" w:rsidRDefault="00141762" w:rsidP="00141762">
      <w:pPr>
        <w:ind w:right="-1"/>
      </w:pPr>
      <w:r w:rsidRPr="00B84CB2">
        <w:t xml:space="preserve">В состав </w:t>
      </w:r>
      <w:r>
        <w:t>Крымского</w:t>
      </w:r>
      <w:r w:rsidRPr="00B84CB2">
        <w:t xml:space="preserve"> </w:t>
      </w:r>
      <w:r>
        <w:t>городского</w:t>
      </w:r>
      <w:r w:rsidRPr="00B84CB2">
        <w:t xml:space="preserve"> поселения в настоящее время входят следующие населенные пункты с жилой застройкой, с объектами соцкультбыта и инженерной инфраструктурой: </w:t>
      </w:r>
      <w:r>
        <w:t>г</w:t>
      </w:r>
      <w:r w:rsidRPr="00B84CB2">
        <w:t>.</w:t>
      </w:r>
      <w:r>
        <w:t xml:space="preserve"> Крымск</w:t>
      </w:r>
      <w:r w:rsidRPr="00B84CB2">
        <w:t>, х.</w:t>
      </w:r>
      <w:r>
        <w:t xml:space="preserve"> Верхнеадагум</w:t>
      </w:r>
      <w:r w:rsidRPr="00B84CB2">
        <w:t>.</w:t>
      </w:r>
    </w:p>
    <w:p w:rsidR="000A043C" w:rsidRDefault="000A043C">
      <w:r>
        <w:br w:type="page"/>
      </w:r>
    </w:p>
    <w:p w:rsidR="00141762" w:rsidRPr="00141762" w:rsidRDefault="00141762" w:rsidP="009A217F">
      <w:pPr>
        <w:jc w:val="center"/>
        <w:rPr>
          <w:bCs/>
        </w:rPr>
      </w:pPr>
      <w:r w:rsidRPr="00141762">
        <w:rPr>
          <w:bCs/>
        </w:rPr>
        <w:lastRenderedPageBreak/>
        <w:t>Перспективная численность населения</w:t>
      </w:r>
    </w:p>
    <w:p w:rsidR="00141762" w:rsidRPr="00B84CB2" w:rsidRDefault="00141762" w:rsidP="009A217F">
      <w:pPr>
        <w:jc w:val="right"/>
        <w:rPr>
          <w:bCs/>
        </w:rPr>
      </w:pPr>
      <w:r w:rsidRPr="00B84CB2">
        <w:rPr>
          <w:bCs/>
        </w:rPr>
        <w:t xml:space="preserve">Таблица </w:t>
      </w:r>
      <w:r w:rsidR="000A043C">
        <w:rPr>
          <w:bCs/>
        </w:rPr>
        <w:t>7</w:t>
      </w:r>
      <w:r>
        <w:rPr>
          <w:bCs/>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8"/>
        <w:gridCol w:w="4614"/>
        <w:gridCol w:w="2213"/>
        <w:gridCol w:w="2091"/>
      </w:tblGrid>
      <w:tr w:rsidR="00141762" w:rsidRPr="00B84CB2" w:rsidTr="009A56BA">
        <w:trPr>
          <w:trHeight w:val="345"/>
        </w:trPr>
        <w:tc>
          <w:tcPr>
            <w:tcW w:w="1078" w:type="dxa"/>
            <w:vMerge w:val="restart"/>
            <w:vAlign w:val="center"/>
          </w:tcPr>
          <w:p w:rsidR="00141762" w:rsidRPr="00141762" w:rsidRDefault="00141762" w:rsidP="00141762">
            <w:pPr>
              <w:spacing w:line="240" w:lineRule="auto"/>
              <w:ind w:firstLine="0"/>
              <w:jc w:val="center"/>
              <w:rPr>
                <w:bCs/>
                <w:sz w:val="24"/>
                <w:szCs w:val="24"/>
              </w:rPr>
            </w:pPr>
            <w:r w:rsidRPr="00141762">
              <w:rPr>
                <w:sz w:val="24"/>
                <w:szCs w:val="24"/>
              </w:rPr>
              <w:t>№ п/п</w:t>
            </w:r>
          </w:p>
        </w:tc>
        <w:tc>
          <w:tcPr>
            <w:tcW w:w="4614" w:type="dxa"/>
            <w:vMerge w:val="restart"/>
            <w:vAlign w:val="center"/>
          </w:tcPr>
          <w:p w:rsidR="00141762" w:rsidRPr="00141762" w:rsidRDefault="00141762" w:rsidP="00141762">
            <w:pPr>
              <w:spacing w:line="240" w:lineRule="auto"/>
              <w:ind w:firstLine="0"/>
              <w:jc w:val="center"/>
              <w:rPr>
                <w:bCs/>
                <w:sz w:val="24"/>
                <w:szCs w:val="24"/>
              </w:rPr>
            </w:pPr>
            <w:r w:rsidRPr="00141762">
              <w:rPr>
                <w:sz w:val="24"/>
                <w:szCs w:val="24"/>
              </w:rPr>
              <w:t>Наименование</w:t>
            </w:r>
          </w:p>
        </w:tc>
        <w:tc>
          <w:tcPr>
            <w:tcW w:w="4304" w:type="dxa"/>
            <w:gridSpan w:val="2"/>
            <w:tcBorders>
              <w:bottom w:val="single" w:sz="4" w:space="0" w:color="auto"/>
            </w:tcBorders>
            <w:vAlign w:val="center"/>
          </w:tcPr>
          <w:p w:rsidR="00141762" w:rsidRPr="00141762" w:rsidRDefault="00141762" w:rsidP="00141762">
            <w:pPr>
              <w:spacing w:line="240" w:lineRule="auto"/>
              <w:ind w:firstLine="0"/>
              <w:jc w:val="center"/>
              <w:rPr>
                <w:bCs/>
                <w:sz w:val="24"/>
                <w:szCs w:val="24"/>
              </w:rPr>
            </w:pPr>
            <w:r w:rsidRPr="00141762">
              <w:rPr>
                <w:sz w:val="24"/>
                <w:szCs w:val="24"/>
              </w:rPr>
              <w:t>Численность населения, человек</w:t>
            </w:r>
          </w:p>
        </w:tc>
      </w:tr>
      <w:tr w:rsidR="00141762" w:rsidRPr="00B84CB2" w:rsidTr="009A56BA">
        <w:trPr>
          <w:trHeight w:val="265"/>
        </w:trPr>
        <w:tc>
          <w:tcPr>
            <w:tcW w:w="1078" w:type="dxa"/>
            <w:vMerge/>
            <w:vAlign w:val="center"/>
          </w:tcPr>
          <w:p w:rsidR="00141762" w:rsidRPr="00141762" w:rsidRDefault="00141762" w:rsidP="00141762">
            <w:pPr>
              <w:spacing w:line="240" w:lineRule="auto"/>
              <w:ind w:firstLine="0"/>
              <w:jc w:val="center"/>
              <w:rPr>
                <w:bCs/>
                <w:sz w:val="24"/>
                <w:szCs w:val="24"/>
              </w:rPr>
            </w:pPr>
          </w:p>
        </w:tc>
        <w:tc>
          <w:tcPr>
            <w:tcW w:w="4614" w:type="dxa"/>
            <w:vMerge/>
            <w:vAlign w:val="center"/>
          </w:tcPr>
          <w:p w:rsidR="00141762" w:rsidRPr="00141762" w:rsidRDefault="00141762" w:rsidP="00141762">
            <w:pPr>
              <w:spacing w:line="240" w:lineRule="auto"/>
              <w:ind w:firstLine="0"/>
              <w:jc w:val="center"/>
              <w:rPr>
                <w:bCs/>
                <w:sz w:val="24"/>
                <w:szCs w:val="24"/>
              </w:rPr>
            </w:pPr>
          </w:p>
        </w:tc>
        <w:tc>
          <w:tcPr>
            <w:tcW w:w="2213" w:type="dxa"/>
            <w:tcBorders>
              <w:top w:val="single" w:sz="4" w:space="0" w:color="auto"/>
            </w:tcBorders>
            <w:vAlign w:val="center"/>
          </w:tcPr>
          <w:p w:rsidR="00141762" w:rsidRPr="00141762" w:rsidRDefault="00141762" w:rsidP="009A56BA">
            <w:pPr>
              <w:spacing w:line="240" w:lineRule="auto"/>
              <w:ind w:firstLine="0"/>
              <w:jc w:val="center"/>
              <w:rPr>
                <w:bCs/>
                <w:sz w:val="24"/>
                <w:szCs w:val="24"/>
              </w:rPr>
            </w:pPr>
            <w:r w:rsidRPr="00141762">
              <w:rPr>
                <w:sz w:val="24"/>
                <w:szCs w:val="24"/>
              </w:rPr>
              <w:t>20</w:t>
            </w:r>
            <w:r w:rsidR="009A56BA">
              <w:rPr>
                <w:sz w:val="24"/>
                <w:szCs w:val="24"/>
              </w:rPr>
              <w:t>13</w:t>
            </w:r>
            <w:r w:rsidRPr="00141762">
              <w:rPr>
                <w:sz w:val="24"/>
                <w:szCs w:val="24"/>
              </w:rPr>
              <w:t xml:space="preserve"> год</w:t>
            </w:r>
          </w:p>
        </w:tc>
        <w:tc>
          <w:tcPr>
            <w:tcW w:w="2091" w:type="dxa"/>
            <w:tcBorders>
              <w:top w:val="single" w:sz="4" w:space="0" w:color="auto"/>
            </w:tcBorders>
            <w:vAlign w:val="center"/>
          </w:tcPr>
          <w:p w:rsidR="00141762" w:rsidRPr="00141762" w:rsidRDefault="00141762" w:rsidP="00141762">
            <w:pPr>
              <w:spacing w:line="240" w:lineRule="auto"/>
              <w:ind w:firstLine="0"/>
              <w:jc w:val="center"/>
              <w:rPr>
                <w:bCs/>
                <w:sz w:val="24"/>
                <w:szCs w:val="24"/>
              </w:rPr>
            </w:pPr>
            <w:r w:rsidRPr="00141762">
              <w:rPr>
                <w:sz w:val="24"/>
                <w:szCs w:val="24"/>
              </w:rPr>
              <w:t>2033 год</w:t>
            </w:r>
          </w:p>
        </w:tc>
      </w:tr>
      <w:tr w:rsidR="00141762" w:rsidRPr="00B84CB2" w:rsidTr="00BE2DA8">
        <w:tc>
          <w:tcPr>
            <w:tcW w:w="1078" w:type="dxa"/>
            <w:vAlign w:val="center"/>
          </w:tcPr>
          <w:p w:rsidR="00141762" w:rsidRPr="00141762" w:rsidRDefault="00141762" w:rsidP="00141762">
            <w:pPr>
              <w:spacing w:line="240" w:lineRule="auto"/>
              <w:ind w:firstLine="0"/>
              <w:jc w:val="center"/>
              <w:rPr>
                <w:bCs/>
                <w:sz w:val="24"/>
                <w:szCs w:val="24"/>
              </w:rPr>
            </w:pPr>
            <w:r w:rsidRPr="00141762">
              <w:rPr>
                <w:sz w:val="24"/>
                <w:szCs w:val="24"/>
                <w:lang w:val="en-US"/>
              </w:rPr>
              <w:t>I</w:t>
            </w:r>
          </w:p>
        </w:tc>
        <w:tc>
          <w:tcPr>
            <w:tcW w:w="4614" w:type="dxa"/>
            <w:vAlign w:val="center"/>
          </w:tcPr>
          <w:p w:rsidR="00141762" w:rsidRPr="00141762" w:rsidRDefault="00141762" w:rsidP="00141762">
            <w:pPr>
              <w:spacing w:line="240" w:lineRule="auto"/>
              <w:ind w:firstLine="0"/>
              <w:rPr>
                <w:sz w:val="24"/>
                <w:szCs w:val="24"/>
              </w:rPr>
            </w:pPr>
            <w:r w:rsidRPr="00141762">
              <w:rPr>
                <w:sz w:val="24"/>
                <w:szCs w:val="24"/>
              </w:rPr>
              <w:t>Крымское</w:t>
            </w:r>
            <w:r w:rsidRPr="00141762">
              <w:rPr>
                <w:iCs/>
                <w:sz w:val="24"/>
                <w:szCs w:val="24"/>
              </w:rPr>
              <w:t xml:space="preserve"> городское поселение, всего</w:t>
            </w:r>
          </w:p>
        </w:tc>
        <w:tc>
          <w:tcPr>
            <w:tcW w:w="2213" w:type="dxa"/>
            <w:vAlign w:val="center"/>
          </w:tcPr>
          <w:p w:rsidR="00141762" w:rsidRPr="00141762" w:rsidRDefault="00141762" w:rsidP="00141762">
            <w:pPr>
              <w:spacing w:line="240" w:lineRule="auto"/>
              <w:ind w:firstLine="0"/>
              <w:jc w:val="center"/>
              <w:rPr>
                <w:sz w:val="24"/>
                <w:szCs w:val="24"/>
              </w:rPr>
            </w:pPr>
            <w:r w:rsidRPr="00141762">
              <w:rPr>
                <w:sz w:val="24"/>
                <w:szCs w:val="24"/>
              </w:rPr>
              <w:t>57874</w:t>
            </w:r>
          </w:p>
        </w:tc>
        <w:tc>
          <w:tcPr>
            <w:tcW w:w="2091" w:type="dxa"/>
            <w:vAlign w:val="center"/>
          </w:tcPr>
          <w:p w:rsidR="00141762" w:rsidRPr="00141762" w:rsidRDefault="00141762" w:rsidP="00141762">
            <w:pPr>
              <w:spacing w:line="240" w:lineRule="auto"/>
              <w:ind w:firstLine="0"/>
              <w:jc w:val="center"/>
              <w:rPr>
                <w:sz w:val="24"/>
                <w:szCs w:val="24"/>
              </w:rPr>
            </w:pPr>
            <w:r w:rsidRPr="00141762">
              <w:rPr>
                <w:sz w:val="24"/>
                <w:szCs w:val="24"/>
              </w:rPr>
              <w:t>69000</w:t>
            </w:r>
          </w:p>
        </w:tc>
      </w:tr>
      <w:tr w:rsidR="00141762" w:rsidRPr="00B84CB2" w:rsidTr="00BE2DA8">
        <w:tc>
          <w:tcPr>
            <w:tcW w:w="1078" w:type="dxa"/>
            <w:vAlign w:val="center"/>
          </w:tcPr>
          <w:p w:rsidR="00141762" w:rsidRPr="00141762" w:rsidRDefault="00141762" w:rsidP="00141762">
            <w:pPr>
              <w:spacing w:line="240" w:lineRule="auto"/>
              <w:ind w:firstLine="0"/>
              <w:jc w:val="center"/>
              <w:rPr>
                <w:sz w:val="24"/>
                <w:szCs w:val="24"/>
              </w:rPr>
            </w:pPr>
            <w:r w:rsidRPr="00141762">
              <w:rPr>
                <w:sz w:val="24"/>
                <w:szCs w:val="24"/>
              </w:rPr>
              <w:t>1</w:t>
            </w:r>
          </w:p>
        </w:tc>
        <w:tc>
          <w:tcPr>
            <w:tcW w:w="4614" w:type="dxa"/>
            <w:vAlign w:val="center"/>
          </w:tcPr>
          <w:p w:rsidR="00141762" w:rsidRPr="00141762" w:rsidRDefault="00141762" w:rsidP="00141762">
            <w:pPr>
              <w:spacing w:line="240" w:lineRule="auto"/>
              <w:ind w:firstLine="0"/>
              <w:rPr>
                <w:sz w:val="24"/>
                <w:szCs w:val="24"/>
              </w:rPr>
            </w:pPr>
            <w:r w:rsidRPr="00141762">
              <w:rPr>
                <w:sz w:val="24"/>
                <w:szCs w:val="24"/>
              </w:rPr>
              <w:t>г.</w:t>
            </w:r>
            <w:r>
              <w:rPr>
                <w:sz w:val="24"/>
                <w:szCs w:val="24"/>
              </w:rPr>
              <w:t xml:space="preserve"> </w:t>
            </w:r>
            <w:r w:rsidRPr="00141762">
              <w:rPr>
                <w:sz w:val="24"/>
                <w:szCs w:val="24"/>
              </w:rPr>
              <w:t>Крымск</w:t>
            </w:r>
          </w:p>
        </w:tc>
        <w:tc>
          <w:tcPr>
            <w:tcW w:w="2213" w:type="dxa"/>
            <w:vAlign w:val="center"/>
          </w:tcPr>
          <w:p w:rsidR="00141762" w:rsidRPr="00141762" w:rsidRDefault="00141762" w:rsidP="00141762">
            <w:pPr>
              <w:spacing w:before="20" w:after="20" w:line="240" w:lineRule="auto"/>
              <w:ind w:right="113" w:firstLine="0"/>
              <w:jc w:val="center"/>
              <w:rPr>
                <w:sz w:val="24"/>
                <w:szCs w:val="24"/>
              </w:rPr>
            </w:pPr>
            <w:r w:rsidRPr="00141762">
              <w:rPr>
                <w:sz w:val="24"/>
                <w:szCs w:val="24"/>
              </w:rPr>
              <w:t>57700</w:t>
            </w:r>
          </w:p>
        </w:tc>
        <w:tc>
          <w:tcPr>
            <w:tcW w:w="2091" w:type="dxa"/>
            <w:vAlign w:val="center"/>
          </w:tcPr>
          <w:p w:rsidR="00141762" w:rsidRPr="00141762" w:rsidRDefault="00141762" w:rsidP="00141762">
            <w:pPr>
              <w:spacing w:line="240" w:lineRule="auto"/>
              <w:ind w:firstLine="0"/>
              <w:jc w:val="center"/>
              <w:rPr>
                <w:sz w:val="24"/>
                <w:szCs w:val="24"/>
              </w:rPr>
            </w:pPr>
            <w:r w:rsidRPr="00141762">
              <w:rPr>
                <w:sz w:val="24"/>
                <w:szCs w:val="24"/>
              </w:rPr>
              <w:t>68500</w:t>
            </w:r>
          </w:p>
        </w:tc>
      </w:tr>
      <w:tr w:rsidR="00141762" w:rsidRPr="00B84CB2" w:rsidTr="00BE2DA8">
        <w:tc>
          <w:tcPr>
            <w:tcW w:w="1078" w:type="dxa"/>
            <w:vAlign w:val="center"/>
          </w:tcPr>
          <w:p w:rsidR="00141762" w:rsidRPr="00141762" w:rsidRDefault="00141762" w:rsidP="00141762">
            <w:pPr>
              <w:spacing w:line="240" w:lineRule="auto"/>
              <w:ind w:firstLine="0"/>
              <w:jc w:val="center"/>
              <w:rPr>
                <w:sz w:val="24"/>
                <w:szCs w:val="24"/>
              </w:rPr>
            </w:pPr>
            <w:r w:rsidRPr="00141762">
              <w:rPr>
                <w:sz w:val="24"/>
                <w:szCs w:val="24"/>
              </w:rPr>
              <w:t>2</w:t>
            </w:r>
          </w:p>
        </w:tc>
        <w:tc>
          <w:tcPr>
            <w:tcW w:w="4614" w:type="dxa"/>
            <w:vAlign w:val="center"/>
          </w:tcPr>
          <w:p w:rsidR="00141762" w:rsidRPr="00141762" w:rsidRDefault="00141762" w:rsidP="00141762">
            <w:pPr>
              <w:spacing w:line="240" w:lineRule="auto"/>
              <w:ind w:firstLine="0"/>
              <w:rPr>
                <w:sz w:val="24"/>
                <w:szCs w:val="24"/>
              </w:rPr>
            </w:pPr>
            <w:r w:rsidRPr="00141762">
              <w:rPr>
                <w:sz w:val="24"/>
                <w:szCs w:val="24"/>
              </w:rPr>
              <w:t>х.</w:t>
            </w:r>
            <w:r>
              <w:rPr>
                <w:sz w:val="24"/>
                <w:szCs w:val="24"/>
              </w:rPr>
              <w:t xml:space="preserve"> </w:t>
            </w:r>
            <w:r w:rsidRPr="00141762">
              <w:rPr>
                <w:sz w:val="24"/>
                <w:szCs w:val="24"/>
              </w:rPr>
              <w:t>Верхнеадагум</w:t>
            </w:r>
          </w:p>
        </w:tc>
        <w:tc>
          <w:tcPr>
            <w:tcW w:w="2213" w:type="dxa"/>
            <w:vAlign w:val="center"/>
          </w:tcPr>
          <w:p w:rsidR="00141762" w:rsidRPr="00141762" w:rsidRDefault="00141762" w:rsidP="00141762">
            <w:pPr>
              <w:spacing w:before="20" w:after="20" w:line="240" w:lineRule="auto"/>
              <w:ind w:right="113" w:firstLine="0"/>
              <w:jc w:val="center"/>
              <w:rPr>
                <w:sz w:val="24"/>
                <w:szCs w:val="24"/>
              </w:rPr>
            </w:pPr>
            <w:r w:rsidRPr="00141762">
              <w:rPr>
                <w:sz w:val="24"/>
                <w:szCs w:val="24"/>
              </w:rPr>
              <w:t>174</w:t>
            </w:r>
          </w:p>
        </w:tc>
        <w:tc>
          <w:tcPr>
            <w:tcW w:w="2091" w:type="dxa"/>
            <w:vAlign w:val="center"/>
          </w:tcPr>
          <w:p w:rsidR="00141762" w:rsidRPr="00141762" w:rsidRDefault="00141762" w:rsidP="00141762">
            <w:pPr>
              <w:spacing w:line="240" w:lineRule="auto"/>
              <w:ind w:firstLine="0"/>
              <w:jc w:val="center"/>
              <w:rPr>
                <w:sz w:val="24"/>
                <w:szCs w:val="24"/>
              </w:rPr>
            </w:pPr>
            <w:r w:rsidRPr="00141762">
              <w:rPr>
                <w:sz w:val="24"/>
                <w:szCs w:val="24"/>
              </w:rPr>
              <w:t>500</w:t>
            </w:r>
          </w:p>
        </w:tc>
      </w:tr>
    </w:tbl>
    <w:p w:rsidR="00141762" w:rsidRPr="00B84CB2" w:rsidRDefault="00141762" w:rsidP="00141762">
      <w:pPr>
        <w:ind w:right="-1"/>
      </w:pPr>
    </w:p>
    <w:p w:rsidR="00141762" w:rsidRPr="00B84CB2" w:rsidRDefault="00141762" w:rsidP="00141762">
      <w:pPr>
        <w:ind w:right="-1"/>
      </w:pPr>
      <w:r w:rsidRPr="00B84CB2">
        <w:t xml:space="preserve">В составе генерального плана развития </w:t>
      </w:r>
      <w:r>
        <w:t>Крымского</w:t>
      </w:r>
      <w:r w:rsidRPr="00B84CB2">
        <w:t xml:space="preserve"> </w:t>
      </w:r>
      <w:r>
        <w:t>городского</w:t>
      </w:r>
      <w:r w:rsidRPr="00B84CB2">
        <w:t xml:space="preserve"> поселения решены вопросы электроснабжения объектов в границах генерального плана </w:t>
      </w:r>
      <w:r>
        <w:t>городского</w:t>
      </w:r>
      <w:r w:rsidRPr="00B84CB2">
        <w:t xml:space="preserve"> поселения, а именно: разработаны схемы электроснабжения на напряжение </w:t>
      </w:r>
      <w:r>
        <w:t xml:space="preserve">220 кВ, </w:t>
      </w:r>
      <w:r w:rsidRPr="00B84CB2">
        <w:t>110 кВ</w:t>
      </w:r>
      <w:r>
        <w:t>, 35 кВ,</w:t>
      </w:r>
      <w:r w:rsidRPr="00B84CB2">
        <w:t xml:space="preserve"> 10 кВ</w:t>
      </w:r>
      <w:r>
        <w:t xml:space="preserve"> и 6 кВ</w:t>
      </w:r>
      <w:r w:rsidRPr="00B84CB2">
        <w:t xml:space="preserve"> на расчётный срок - </w:t>
      </w:r>
      <w:r>
        <w:t>2033 год</w:t>
      </w:r>
      <w:r w:rsidRPr="00B84CB2">
        <w:t>.</w:t>
      </w:r>
    </w:p>
    <w:p w:rsidR="00141762" w:rsidRPr="00450F1D" w:rsidRDefault="00141762" w:rsidP="009A217F">
      <w:r w:rsidRPr="00450F1D">
        <w:rPr>
          <w:b/>
        </w:rPr>
        <w:t>Электрические нагрузки</w:t>
      </w:r>
    </w:p>
    <w:p w:rsidR="00141762" w:rsidRPr="00450F1D" w:rsidRDefault="00141762" w:rsidP="00141762">
      <w:pPr>
        <w:ind w:right="-1"/>
      </w:pPr>
      <w:r w:rsidRPr="00450F1D">
        <w:t>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p>
    <w:p w:rsidR="00141762" w:rsidRPr="00450F1D" w:rsidRDefault="00141762" w:rsidP="00284DA9">
      <w:pPr>
        <w:numPr>
          <w:ilvl w:val="0"/>
          <w:numId w:val="81"/>
        </w:numPr>
        <w:spacing w:line="240" w:lineRule="auto"/>
        <w:ind w:right="-1"/>
      </w:pPr>
      <w:r w:rsidRPr="00450F1D">
        <w:t>СП 31-110-2003 г. «Проектирование и монтаж электроустановок жилых и общественных зданий».</w:t>
      </w:r>
    </w:p>
    <w:p w:rsidR="00141762" w:rsidRPr="00450F1D" w:rsidRDefault="00141762" w:rsidP="00284DA9">
      <w:pPr>
        <w:numPr>
          <w:ilvl w:val="0"/>
          <w:numId w:val="81"/>
        </w:numPr>
        <w:spacing w:line="240" w:lineRule="auto"/>
        <w:ind w:right="-1"/>
      </w:pPr>
      <w:r w:rsidRPr="00450F1D">
        <w:t>РД 34.20.185-94 «Инструкция по проектированию городских электрических сетей»</w:t>
      </w:r>
      <w:r>
        <w:t xml:space="preserve"> с Изменениями и Дополнениями</w:t>
      </w:r>
      <w:r w:rsidRPr="00450F1D">
        <w:t>.</w:t>
      </w:r>
    </w:p>
    <w:p w:rsidR="00141762" w:rsidRPr="0097148F" w:rsidRDefault="00141762" w:rsidP="00141762">
      <w:pPr>
        <w:ind w:right="-1"/>
      </w:pPr>
      <w:r w:rsidRPr="0097148F">
        <w:t xml:space="preserve">Результаты расчетов электрических нагрузок жилищного сектора и объектов соцкультбыта представлены в таблицах </w:t>
      </w:r>
      <w:r w:rsidR="0097148F" w:rsidRPr="0097148F">
        <w:t>74</w:t>
      </w:r>
      <w:r w:rsidRPr="0097148F">
        <w:t xml:space="preserve"> и </w:t>
      </w:r>
      <w:r w:rsidR="0097148F" w:rsidRPr="0097148F">
        <w:t>75</w:t>
      </w:r>
      <w:r w:rsidRPr="0097148F">
        <w:t>.</w:t>
      </w:r>
    </w:p>
    <w:p w:rsidR="00141762" w:rsidRPr="0097148F" w:rsidRDefault="00141762" w:rsidP="009A217F">
      <w:pPr>
        <w:jc w:val="center"/>
      </w:pPr>
      <w:r w:rsidRPr="0097148F">
        <w:t>Расчет электрических нагрузок</w:t>
      </w:r>
    </w:p>
    <w:p w:rsidR="00141762" w:rsidRPr="0097148F" w:rsidRDefault="00141762" w:rsidP="00F52CC3">
      <w:pPr>
        <w:jc w:val="right"/>
      </w:pPr>
      <w:r w:rsidRPr="0097148F">
        <w:t xml:space="preserve">Таблица </w:t>
      </w:r>
      <w:r w:rsidR="0097148F">
        <w:t>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2081"/>
        <w:gridCol w:w="1888"/>
      </w:tblGrid>
      <w:tr w:rsidR="00141762" w:rsidRPr="00141762" w:rsidTr="009A217F">
        <w:trPr>
          <w:cantSplit/>
          <w:trHeight w:val="258"/>
          <w:tblHeader/>
        </w:trPr>
        <w:tc>
          <w:tcPr>
            <w:tcW w:w="5812" w:type="dxa"/>
            <w:vMerge w:val="restart"/>
            <w:vAlign w:val="center"/>
          </w:tcPr>
          <w:p w:rsidR="00141762" w:rsidRPr="00141762" w:rsidRDefault="00141762" w:rsidP="00141762">
            <w:pPr>
              <w:spacing w:line="240" w:lineRule="auto"/>
              <w:ind w:firstLine="0"/>
              <w:jc w:val="center"/>
              <w:rPr>
                <w:sz w:val="24"/>
                <w:szCs w:val="24"/>
              </w:rPr>
            </w:pPr>
            <w:r w:rsidRPr="00141762">
              <w:rPr>
                <w:sz w:val="24"/>
                <w:szCs w:val="24"/>
              </w:rPr>
              <w:t>Потребители</w:t>
            </w:r>
          </w:p>
        </w:tc>
        <w:tc>
          <w:tcPr>
            <w:tcW w:w="3969" w:type="dxa"/>
            <w:gridSpan w:val="2"/>
            <w:vAlign w:val="center"/>
          </w:tcPr>
          <w:p w:rsidR="00141762" w:rsidRPr="00141762" w:rsidRDefault="00141762" w:rsidP="00141762">
            <w:pPr>
              <w:spacing w:line="240" w:lineRule="auto"/>
              <w:ind w:firstLine="0"/>
              <w:jc w:val="center"/>
              <w:rPr>
                <w:sz w:val="24"/>
                <w:szCs w:val="24"/>
              </w:rPr>
            </w:pPr>
            <w:r w:rsidRPr="00141762">
              <w:rPr>
                <w:sz w:val="24"/>
                <w:szCs w:val="24"/>
              </w:rPr>
              <w:t>Расчётная нагрузка, кВт</w:t>
            </w:r>
          </w:p>
        </w:tc>
      </w:tr>
      <w:tr w:rsidR="00141762" w:rsidRPr="00141762" w:rsidTr="00141762">
        <w:trPr>
          <w:cantSplit/>
          <w:trHeight w:val="618"/>
          <w:tblHeader/>
        </w:trPr>
        <w:tc>
          <w:tcPr>
            <w:tcW w:w="5812" w:type="dxa"/>
            <w:vMerge/>
            <w:vAlign w:val="center"/>
          </w:tcPr>
          <w:p w:rsidR="00141762" w:rsidRPr="00141762" w:rsidRDefault="00141762" w:rsidP="00141762">
            <w:pPr>
              <w:spacing w:line="240" w:lineRule="auto"/>
              <w:ind w:firstLine="0"/>
              <w:jc w:val="center"/>
              <w:rPr>
                <w:sz w:val="24"/>
                <w:szCs w:val="24"/>
              </w:rPr>
            </w:pPr>
          </w:p>
        </w:tc>
        <w:tc>
          <w:tcPr>
            <w:tcW w:w="2081" w:type="dxa"/>
            <w:vAlign w:val="center"/>
          </w:tcPr>
          <w:p w:rsidR="00141762" w:rsidRPr="00141762" w:rsidRDefault="00141762" w:rsidP="0097148F">
            <w:pPr>
              <w:spacing w:line="240" w:lineRule="auto"/>
              <w:ind w:left="-108" w:right="-153" w:firstLine="0"/>
              <w:jc w:val="center"/>
              <w:rPr>
                <w:sz w:val="24"/>
                <w:szCs w:val="24"/>
              </w:rPr>
            </w:pPr>
            <w:r w:rsidRPr="00141762">
              <w:rPr>
                <w:sz w:val="24"/>
                <w:szCs w:val="24"/>
              </w:rPr>
              <w:t>Современное состояние</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На расчетный срок</w:t>
            </w:r>
            <w:r>
              <w:rPr>
                <w:sz w:val="24"/>
                <w:szCs w:val="24"/>
              </w:rPr>
              <w:t xml:space="preserve">, </w:t>
            </w:r>
            <w:r w:rsidRPr="00141762">
              <w:rPr>
                <w:sz w:val="24"/>
                <w:szCs w:val="24"/>
              </w:rPr>
              <w:t>2033</w:t>
            </w:r>
            <w:r>
              <w:rPr>
                <w:sz w:val="24"/>
                <w:szCs w:val="24"/>
              </w:rPr>
              <w:t xml:space="preserve"> </w:t>
            </w:r>
            <w:r w:rsidRPr="00141762">
              <w:rPr>
                <w:sz w:val="24"/>
                <w:szCs w:val="24"/>
              </w:rPr>
              <w:t>г.</w:t>
            </w:r>
          </w:p>
        </w:tc>
      </w:tr>
      <w:tr w:rsidR="00141762" w:rsidRPr="00141762" w:rsidTr="00BE2DA8">
        <w:trPr>
          <w:cantSplit/>
          <w:trHeight w:val="374"/>
        </w:trPr>
        <w:tc>
          <w:tcPr>
            <w:tcW w:w="9781" w:type="dxa"/>
            <w:gridSpan w:val="3"/>
            <w:vAlign w:val="center"/>
          </w:tcPr>
          <w:p w:rsidR="00141762" w:rsidRPr="00141762" w:rsidRDefault="00141762" w:rsidP="00141762">
            <w:pPr>
              <w:spacing w:line="240" w:lineRule="auto"/>
              <w:ind w:firstLine="0"/>
              <w:jc w:val="center"/>
              <w:rPr>
                <w:b/>
                <w:sz w:val="24"/>
                <w:szCs w:val="24"/>
              </w:rPr>
            </w:pPr>
            <w:r w:rsidRPr="00141762">
              <w:rPr>
                <w:b/>
                <w:sz w:val="24"/>
                <w:szCs w:val="24"/>
              </w:rPr>
              <w:t>Город</w:t>
            </w:r>
            <w:r>
              <w:rPr>
                <w:b/>
                <w:sz w:val="24"/>
                <w:szCs w:val="24"/>
              </w:rPr>
              <w:t xml:space="preserve"> </w:t>
            </w:r>
            <w:r w:rsidRPr="00141762">
              <w:rPr>
                <w:b/>
                <w:sz w:val="24"/>
                <w:szCs w:val="24"/>
              </w:rPr>
              <w:t>Крымск</w:t>
            </w:r>
          </w:p>
        </w:tc>
      </w:tr>
      <w:tr w:rsidR="00141762" w:rsidRPr="00141762" w:rsidTr="009A56BA">
        <w:trPr>
          <w:cantSplit/>
          <w:trHeight w:val="275"/>
        </w:trPr>
        <w:tc>
          <w:tcPr>
            <w:tcW w:w="5812" w:type="dxa"/>
          </w:tcPr>
          <w:p w:rsidR="00141762" w:rsidRPr="00141762" w:rsidRDefault="00141762" w:rsidP="00141762">
            <w:pPr>
              <w:spacing w:line="240" w:lineRule="auto"/>
              <w:ind w:firstLine="0"/>
              <w:rPr>
                <w:sz w:val="24"/>
                <w:szCs w:val="24"/>
              </w:rPr>
            </w:pPr>
            <w:r w:rsidRPr="00141762">
              <w:rPr>
                <w:sz w:val="24"/>
                <w:szCs w:val="24"/>
              </w:rPr>
              <w:t>Жилищно-коммунальный сектор:</w:t>
            </w:r>
          </w:p>
        </w:tc>
        <w:tc>
          <w:tcPr>
            <w:tcW w:w="2081" w:type="dxa"/>
            <w:vAlign w:val="center"/>
          </w:tcPr>
          <w:p w:rsidR="00141762" w:rsidRPr="00141762" w:rsidRDefault="00141762" w:rsidP="00141762">
            <w:pPr>
              <w:spacing w:line="240" w:lineRule="auto"/>
              <w:ind w:firstLine="0"/>
              <w:jc w:val="center"/>
              <w:rPr>
                <w:color w:val="000000"/>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color w:val="000000"/>
                <w:sz w:val="24"/>
                <w:szCs w:val="24"/>
              </w:rPr>
            </w:pPr>
          </w:p>
        </w:tc>
      </w:tr>
      <w:tr w:rsidR="00141762" w:rsidRPr="00141762" w:rsidTr="00141762">
        <w:trPr>
          <w:cantSplit/>
          <w:trHeight w:val="261"/>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существующий (с учетом убыли)</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28732</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color w:val="000000"/>
                <w:sz w:val="24"/>
                <w:szCs w:val="24"/>
              </w:rPr>
            </w:pPr>
            <w:r w:rsidRPr="00141762">
              <w:rPr>
                <w:color w:val="000000"/>
                <w:sz w:val="24"/>
                <w:szCs w:val="24"/>
              </w:rPr>
              <w:t>28732</w:t>
            </w:r>
          </w:p>
        </w:tc>
      </w:tr>
      <w:tr w:rsidR="00141762" w:rsidRPr="00141762" w:rsidTr="00141762">
        <w:trPr>
          <w:cantSplit/>
          <w:trHeight w:val="261"/>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проектируемый </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color w:val="000000"/>
                <w:sz w:val="24"/>
                <w:szCs w:val="24"/>
              </w:rPr>
            </w:pPr>
            <w:r w:rsidRPr="00141762">
              <w:rPr>
                <w:color w:val="000000"/>
                <w:sz w:val="24"/>
                <w:szCs w:val="24"/>
              </w:rPr>
              <w:t>19606</w:t>
            </w:r>
          </w:p>
        </w:tc>
      </w:tr>
      <w:tr w:rsidR="00141762" w:rsidRPr="00141762" w:rsidTr="00BE2DA8">
        <w:trPr>
          <w:cantSplit/>
          <w:trHeight w:val="390"/>
        </w:trPr>
        <w:tc>
          <w:tcPr>
            <w:tcW w:w="5812" w:type="dxa"/>
          </w:tcPr>
          <w:p w:rsidR="00141762" w:rsidRPr="00141762" w:rsidRDefault="00141762" w:rsidP="00141762">
            <w:pPr>
              <w:spacing w:line="240" w:lineRule="auto"/>
              <w:ind w:firstLine="0"/>
              <w:rPr>
                <w:sz w:val="24"/>
                <w:szCs w:val="24"/>
              </w:rPr>
            </w:pPr>
            <w:r w:rsidRPr="00141762">
              <w:rPr>
                <w:sz w:val="24"/>
                <w:szCs w:val="24"/>
              </w:rPr>
              <w:t>Общественно-деловой, культурно-бытовой и производственный сектор:</w:t>
            </w:r>
          </w:p>
        </w:tc>
        <w:tc>
          <w:tcPr>
            <w:tcW w:w="2081" w:type="dxa"/>
            <w:vAlign w:val="center"/>
          </w:tcPr>
          <w:p w:rsidR="00141762" w:rsidRPr="00141762" w:rsidRDefault="00141762" w:rsidP="00141762">
            <w:pPr>
              <w:spacing w:line="240" w:lineRule="auto"/>
              <w:ind w:firstLine="0"/>
              <w:jc w:val="center"/>
              <w:rPr>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color w:val="000000"/>
                <w:sz w:val="24"/>
                <w:szCs w:val="24"/>
              </w:rPr>
            </w:pPr>
          </w:p>
        </w:tc>
      </w:tr>
      <w:tr w:rsidR="00141762" w:rsidRPr="00141762" w:rsidTr="00141762">
        <w:trPr>
          <w:cantSplit/>
          <w:trHeight w:val="231"/>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существующий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14166</w:t>
            </w:r>
          </w:p>
        </w:tc>
        <w:tc>
          <w:tcPr>
            <w:tcW w:w="1888" w:type="dxa"/>
            <w:vAlign w:val="center"/>
          </w:tcPr>
          <w:p w:rsidR="00141762" w:rsidRPr="00141762" w:rsidRDefault="00141762" w:rsidP="00141762">
            <w:pPr>
              <w:spacing w:line="240" w:lineRule="auto"/>
              <w:ind w:firstLine="0"/>
              <w:jc w:val="center"/>
              <w:rPr>
                <w:color w:val="000000"/>
                <w:sz w:val="24"/>
                <w:szCs w:val="24"/>
              </w:rPr>
            </w:pPr>
            <w:r w:rsidRPr="00141762">
              <w:rPr>
                <w:color w:val="000000"/>
                <w:sz w:val="24"/>
                <w:szCs w:val="24"/>
              </w:rPr>
              <w:t>14166</w:t>
            </w:r>
          </w:p>
        </w:tc>
      </w:tr>
      <w:tr w:rsidR="00141762" w:rsidRPr="00141762" w:rsidTr="00141762">
        <w:trPr>
          <w:cantSplit/>
          <w:trHeight w:val="221"/>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проектируемый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color w:val="000000"/>
                <w:sz w:val="24"/>
                <w:szCs w:val="24"/>
              </w:rPr>
            </w:pPr>
            <w:r w:rsidRPr="00141762">
              <w:rPr>
                <w:color w:val="000000"/>
                <w:sz w:val="24"/>
                <w:szCs w:val="24"/>
              </w:rPr>
              <w:t>7084</w:t>
            </w:r>
          </w:p>
        </w:tc>
      </w:tr>
      <w:tr w:rsidR="00141762" w:rsidRPr="00141762" w:rsidTr="00141762">
        <w:trPr>
          <w:cantSplit/>
          <w:trHeight w:val="339"/>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Наружное освещение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577</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685</w:t>
            </w:r>
          </w:p>
        </w:tc>
      </w:tr>
      <w:tr w:rsidR="00141762" w:rsidRPr="00141762" w:rsidTr="00141762">
        <w:trPr>
          <w:cantSplit/>
          <w:trHeight w:val="273"/>
        </w:trPr>
        <w:tc>
          <w:tcPr>
            <w:tcW w:w="5812" w:type="dxa"/>
          </w:tcPr>
          <w:p w:rsidR="00141762" w:rsidRPr="00141762" w:rsidRDefault="00141762" w:rsidP="00141762">
            <w:pPr>
              <w:spacing w:line="240" w:lineRule="auto"/>
              <w:ind w:firstLine="0"/>
              <w:rPr>
                <w:sz w:val="24"/>
                <w:szCs w:val="24"/>
              </w:rPr>
            </w:pPr>
            <w:r w:rsidRPr="00141762">
              <w:rPr>
                <w:sz w:val="24"/>
                <w:szCs w:val="24"/>
              </w:rPr>
              <w:t>Итого:     а) Существующие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43475</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43583</w:t>
            </w:r>
          </w:p>
        </w:tc>
      </w:tr>
      <w:tr w:rsidR="00141762" w:rsidRPr="00141762" w:rsidTr="00141762">
        <w:trPr>
          <w:cantSplit/>
          <w:trHeight w:val="277"/>
        </w:trPr>
        <w:tc>
          <w:tcPr>
            <w:tcW w:w="5812" w:type="dxa"/>
          </w:tcPr>
          <w:p w:rsidR="00141762" w:rsidRPr="00141762" w:rsidRDefault="00141762" w:rsidP="00141762">
            <w:pPr>
              <w:spacing w:line="240" w:lineRule="auto"/>
              <w:ind w:firstLine="0"/>
              <w:rPr>
                <w:sz w:val="24"/>
                <w:szCs w:val="24"/>
              </w:rPr>
            </w:pPr>
            <w:r w:rsidRPr="00141762">
              <w:rPr>
                <w:sz w:val="24"/>
                <w:szCs w:val="24"/>
              </w:rPr>
              <w:t xml:space="preserve">                б) Проектируемые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26690</w:t>
            </w:r>
          </w:p>
        </w:tc>
      </w:tr>
      <w:tr w:rsidR="00141762" w:rsidRPr="00141762" w:rsidTr="00141762">
        <w:trPr>
          <w:cantSplit/>
          <w:trHeight w:val="281"/>
        </w:trPr>
        <w:tc>
          <w:tcPr>
            <w:tcW w:w="5812" w:type="dxa"/>
          </w:tcPr>
          <w:p w:rsidR="00141762" w:rsidRPr="00141762" w:rsidRDefault="00141762" w:rsidP="00141762">
            <w:pPr>
              <w:spacing w:line="240" w:lineRule="auto"/>
              <w:ind w:firstLine="0"/>
              <w:rPr>
                <w:sz w:val="24"/>
                <w:szCs w:val="24"/>
              </w:rPr>
            </w:pPr>
            <w:r w:rsidRPr="00141762">
              <w:rPr>
                <w:sz w:val="24"/>
                <w:szCs w:val="24"/>
              </w:rPr>
              <w:t>Итого:     а) + б)</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43475</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70273</w:t>
            </w:r>
          </w:p>
        </w:tc>
      </w:tr>
      <w:tr w:rsidR="00141762" w:rsidRPr="00141762" w:rsidTr="00BE2DA8">
        <w:trPr>
          <w:cantSplit/>
          <w:trHeight w:val="404"/>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Плюс 20% для мелкопромышленных потребителей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52170</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84328</w:t>
            </w:r>
          </w:p>
        </w:tc>
      </w:tr>
      <w:tr w:rsidR="00141762" w:rsidRPr="00141762" w:rsidTr="00BE2DA8">
        <w:trPr>
          <w:cantSplit/>
          <w:trHeight w:val="885"/>
        </w:trPr>
        <w:tc>
          <w:tcPr>
            <w:tcW w:w="5812" w:type="dxa"/>
          </w:tcPr>
          <w:p w:rsidR="00141762" w:rsidRPr="00141762" w:rsidRDefault="00141762" w:rsidP="00141762">
            <w:pPr>
              <w:spacing w:line="240" w:lineRule="auto"/>
              <w:ind w:firstLine="0"/>
              <w:rPr>
                <w:b/>
                <w:sz w:val="24"/>
                <w:szCs w:val="24"/>
              </w:rPr>
            </w:pPr>
            <w:r w:rsidRPr="00141762">
              <w:rPr>
                <w:b/>
                <w:sz w:val="24"/>
                <w:szCs w:val="24"/>
              </w:rPr>
              <w:t>Всего</w:t>
            </w:r>
          </w:p>
          <w:p w:rsidR="00141762" w:rsidRPr="00141762" w:rsidRDefault="00141762" w:rsidP="00141762">
            <w:pPr>
              <w:spacing w:line="240" w:lineRule="auto"/>
              <w:ind w:firstLine="0"/>
              <w:rPr>
                <w:sz w:val="24"/>
                <w:szCs w:val="24"/>
              </w:rPr>
            </w:pPr>
            <w:r w:rsidRPr="00141762">
              <w:rPr>
                <w:sz w:val="24"/>
                <w:szCs w:val="24"/>
              </w:rPr>
              <w:t>с учётом коэффициента одновремённости 0,7 на стороне в соответствии с СП 31-110-2003 и РД 34.20.185-94</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36519</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59029</w:t>
            </w:r>
          </w:p>
        </w:tc>
      </w:tr>
      <w:tr w:rsidR="00141762" w:rsidRPr="00141762" w:rsidTr="00BE2DA8">
        <w:trPr>
          <w:cantSplit/>
          <w:trHeight w:val="374"/>
        </w:trPr>
        <w:tc>
          <w:tcPr>
            <w:tcW w:w="9781" w:type="dxa"/>
            <w:gridSpan w:val="3"/>
            <w:vAlign w:val="center"/>
          </w:tcPr>
          <w:p w:rsidR="00141762" w:rsidRPr="00141762" w:rsidRDefault="00141762" w:rsidP="00141762">
            <w:pPr>
              <w:spacing w:line="240" w:lineRule="auto"/>
              <w:ind w:firstLine="0"/>
              <w:jc w:val="center"/>
              <w:rPr>
                <w:b/>
                <w:sz w:val="24"/>
                <w:szCs w:val="24"/>
              </w:rPr>
            </w:pPr>
            <w:r w:rsidRPr="00141762">
              <w:rPr>
                <w:b/>
                <w:sz w:val="24"/>
                <w:szCs w:val="24"/>
              </w:rPr>
              <w:lastRenderedPageBreak/>
              <w:t>Хутор</w:t>
            </w:r>
            <w:r>
              <w:rPr>
                <w:b/>
                <w:sz w:val="24"/>
                <w:szCs w:val="24"/>
              </w:rPr>
              <w:t xml:space="preserve"> </w:t>
            </w:r>
            <w:r w:rsidRPr="00141762">
              <w:rPr>
                <w:b/>
                <w:sz w:val="24"/>
                <w:szCs w:val="24"/>
              </w:rPr>
              <w:t>Верхнеадагум</w:t>
            </w:r>
          </w:p>
        </w:tc>
      </w:tr>
      <w:tr w:rsidR="00141762" w:rsidRPr="00141762" w:rsidTr="00141762">
        <w:trPr>
          <w:cantSplit/>
          <w:trHeight w:val="327"/>
        </w:trPr>
        <w:tc>
          <w:tcPr>
            <w:tcW w:w="5812" w:type="dxa"/>
          </w:tcPr>
          <w:p w:rsidR="00141762" w:rsidRPr="00141762" w:rsidRDefault="00141762" w:rsidP="00141762">
            <w:pPr>
              <w:spacing w:line="240" w:lineRule="auto"/>
              <w:ind w:firstLine="0"/>
              <w:rPr>
                <w:sz w:val="24"/>
                <w:szCs w:val="24"/>
              </w:rPr>
            </w:pPr>
            <w:r w:rsidRPr="00141762">
              <w:rPr>
                <w:sz w:val="24"/>
                <w:szCs w:val="24"/>
              </w:rPr>
              <w:t>Жилищно-коммунальный сектор:</w:t>
            </w:r>
          </w:p>
        </w:tc>
        <w:tc>
          <w:tcPr>
            <w:tcW w:w="2081" w:type="dxa"/>
            <w:vAlign w:val="center"/>
          </w:tcPr>
          <w:p w:rsidR="00141762" w:rsidRPr="00141762" w:rsidRDefault="00141762" w:rsidP="00141762">
            <w:pPr>
              <w:spacing w:line="240" w:lineRule="auto"/>
              <w:ind w:firstLine="0"/>
              <w:jc w:val="center"/>
              <w:rPr>
                <w:color w:val="000000"/>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color w:val="000000"/>
                <w:sz w:val="24"/>
                <w:szCs w:val="24"/>
              </w:rPr>
            </w:pPr>
          </w:p>
        </w:tc>
      </w:tr>
      <w:tr w:rsidR="00141762" w:rsidRPr="00141762" w:rsidTr="00141762">
        <w:trPr>
          <w:cantSplit/>
          <w:trHeight w:val="288"/>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существующий (с учетом убыли)</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270</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270</w:t>
            </w:r>
          </w:p>
        </w:tc>
      </w:tr>
      <w:tr w:rsidR="00141762" w:rsidRPr="00141762" w:rsidTr="00141762">
        <w:trPr>
          <w:cantSplit/>
          <w:trHeight w:val="251"/>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проектируемый </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241</w:t>
            </w:r>
          </w:p>
        </w:tc>
      </w:tr>
      <w:tr w:rsidR="00141762" w:rsidRPr="00141762" w:rsidTr="00BE2DA8">
        <w:trPr>
          <w:cantSplit/>
          <w:trHeight w:val="390"/>
        </w:trPr>
        <w:tc>
          <w:tcPr>
            <w:tcW w:w="5812" w:type="dxa"/>
          </w:tcPr>
          <w:p w:rsidR="00141762" w:rsidRPr="00141762" w:rsidRDefault="00141762" w:rsidP="00141762">
            <w:pPr>
              <w:spacing w:line="240" w:lineRule="auto"/>
              <w:ind w:firstLine="0"/>
              <w:rPr>
                <w:sz w:val="24"/>
                <w:szCs w:val="24"/>
              </w:rPr>
            </w:pPr>
            <w:r w:rsidRPr="00141762">
              <w:rPr>
                <w:sz w:val="24"/>
                <w:szCs w:val="24"/>
              </w:rPr>
              <w:t>Общественно-деловой, культурно-бытовой и производственный сектор:</w:t>
            </w:r>
          </w:p>
        </w:tc>
        <w:tc>
          <w:tcPr>
            <w:tcW w:w="2081" w:type="dxa"/>
            <w:vAlign w:val="center"/>
          </w:tcPr>
          <w:p w:rsidR="00141762" w:rsidRPr="00141762" w:rsidRDefault="00141762" w:rsidP="00141762">
            <w:pPr>
              <w:spacing w:line="240" w:lineRule="auto"/>
              <w:ind w:firstLine="0"/>
              <w:jc w:val="center"/>
              <w:rPr>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p>
        </w:tc>
      </w:tr>
      <w:tr w:rsidR="00141762" w:rsidRPr="00141762" w:rsidTr="00141762">
        <w:trPr>
          <w:cantSplit/>
          <w:trHeight w:val="237"/>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существующий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36</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36</w:t>
            </w:r>
          </w:p>
        </w:tc>
      </w:tr>
      <w:tr w:rsidR="00141762" w:rsidRPr="00141762" w:rsidTr="00141762">
        <w:trPr>
          <w:cantSplit/>
          <w:trHeight w:val="225"/>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проектируемый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112</w:t>
            </w:r>
          </w:p>
        </w:tc>
      </w:tr>
      <w:tr w:rsidR="00141762" w:rsidRPr="00141762" w:rsidTr="00743BA3">
        <w:trPr>
          <w:cantSplit/>
          <w:trHeight w:val="201"/>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Наружное освещение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2</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5</w:t>
            </w:r>
          </w:p>
        </w:tc>
      </w:tr>
      <w:tr w:rsidR="00141762" w:rsidRPr="00141762" w:rsidTr="00141762">
        <w:trPr>
          <w:cantSplit/>
          <w:trHeight w:val="221"/>
        </w:trPr>
        <w:tc>
          <w:tcPr>
            <w:tcW w:w="5812" w:type="dxa"/>
          </w:tcPr>
          <w:p w:rsidR="00141762" w:rsidRPr="00141762" w:rsidRDefault="00141762" w:rsidP="00141762">
            <w:pPr>
              <w:spacing w:line="240" w:lineRule="auto"/>
              <w:ind w:firstLine="0"/>
              <w:rPr>
                <w:sz w:val="24"/>
                <w:szCs w:val="24"/>
              </w:rPr>
            </w:pPr>
            <w:r w:rsidRPr="00141762">
              <w:rPr>
                <w:sz w:val="24"/>
                <w:szCs w:val="24"/>
              </w:rPr>
              <w:t>Итого:     а) Существующие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308</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311</w:t>
            </w:r>
          </w:p>
        </w:tc>
      </w:tr>
      <w:tr w:rsidR="00141762" w:rsidRPr="00141762" w:rsidTr="00743BA3">
        <w:trPr>
          <w:cantSplit/>
          <w:trHeight w:val="351"/>
        </w:trPr>
        <w:tc>
          <w:tcPr>
            <w:tcW w:w="5812" w:type="dxa"/>
          </w:tcPr>
          <w:p w:rsidR="00141762" w:rsidRPr="00141762" w:rsidRDefault="00141762" w:rsidP="00141762">
            <w:pPr>
              <w:spacing w:line="240" w:lineRule="auto"/>
              <w:ind w:firstLine="0"/>
              <w:rPr>
                <w:sz w:val="24"/>
                <w:szCs w:val="24"/>
              </w:rPr>
            </w:pPr>
            <w:r w:rsidRPr="00141762">
              <w:rPr>
                <w:sz w:val="24"/>
                <w:szCs w:val="24"/>
              </w:rPr>
              <w:t xml:space="preserve">                б) Проектируемые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353</w:t>
            </w:r>
          </w:p>
        </w:tc>
      </w:tr>
      <w:tr w:rsidR="00141762" w:rsidRPr="00141762" w:rsidTr="00743BA3">
        <w:trPr>
          <w:cantSplit/>
          <w:trHeight w:val="274"/>
        </w:trPr>
        <w:tc>
          <w:tcPr>
            <w:tcW w:w="5812" w:type="dxa"/>
          </w:tcPr>
          <w:p w:rsidR="00141762" w:rsidRPr="00141762" w:rsidRDefault="00141762" w:rsidP="00141762">
            <w:pPr>
              <w:spacing w:line="240" w:lineRule="auto"/>
              <w:ind w:firstLine="0"/>
              <w:rPr>
                <w:sz w:val="24"/>
                <w:szCs w:val="24"/>
              </w:rPr>
            </w:pPr>
            <w:r w:rsidRPr="00141762">
              <w:rPr>
                <w:sz w:val="24"/>
                <w:szCs w:val="24"/>
              </w:rPr>
              <w:t>Итого:     а) + б)</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308</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664</w:t>
            </w:r>
          </w:p>
        </w:tc>
      </w:tr>
      <w:tr w:rsidR="00141762" w:rsidRPr="00141762" w:rsidTr="00BE2DA8">
        <w:trPr>
          <w:cantSplit/>
          <w:trHeight w:val="404"/>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Плюс 20% для мелкопромышленных потребителей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369</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797</w:t>
            </w:r>
          </w:p>
        </w:tc>
      </w:tr>
      <w:tr w:rsidR="00141762" w:rsidRPr="00141762" w:rsidTr="00BE2DA8">
        <w:trPr>
          <w:cantSplit/>
          <w:trHeight w:val="885"/>
        </w:trPr>
        <w:tc>
          <w:tcPr>
            <w:tcW w:w="5812" w:type="dxa"/>
          </w:tcPr>
          <w:p w:rsidR="00141762" w:rsidRPr="00141762" w:rsidRDefault="00141762" w:rsidP="00141762">
            <w:pPr>
              <w:spacing w:line="240" w:lineRule="auto"/>
              <w:ind w:firstLine="0"/>
              <w:rPr>
                <w:b/>
                <w:sz w:val="24"/>
                <w:szCs w:val="24"/>
              </w:rPr>
            </w:pPr>
            <w:r w:rsidRPr="00141762">
              <w:rPr>
                <w:b/>
                <w:sz w:val="24"/>
                <w:szCs w:val="24"/>
              </w:rPr>
              <w:t>Всего</w:t>
            </w:r>
          </w:p>
          <w:p w:rsidR="00141762" w:rsidRPr="00141762" w:rsidRDefault="00141762" w:rsidP="00141762">
            <w:pPr>
              <w:spacing w:line="240" w:lineRule="auto"/>
              <w:ind w:firstLine="0"/>
              <w:rPr>
                <w:sz w:val="24"/>
                <w:szCs w:val="24"/>
              </w:rPr>
            </w:pPr>
            <w:r w:rsidRPr="00141762">
              <w:rPr>
                <w:sz w:val="24"/>
                <w:szCs w:val="24"/>
              </w:rPr>
              <w:t>с учётом коэффициента одновремённости 0,7 на стороне в соответствии с СП 31-110-2003 и РД 34.20.185-94</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259</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558</w:t>
            </w:r>
          </w:p>
        </w:tc>
      </w:tr>
      <w:tr w:rsidR="00141762" w:rsidRPr="00141762" w:rsidTr="00BE2DA8">
        <w:trPr>
          <w:cantSplit/>
          <w:trHeight w:val="374"/>
        </w:trPr>
        <w:tc>
          <w:tcPr>
            <w:tcW w:w="9781" w:type="dxa"/>
            <w:gridSpan w:val="3"/>
            <w:vAlign w:val="center"/>
          </w:tcPr>
          <w:p w:rsidR="00141762" w:rsidRPr="00141762" w:rsidRDefault="00141762" w:rsidP="00141762">
            <w:pPr>
              <w:spacing w:line="240" w:lineRule="auto"/>
              <w:ind w:firstLine="0"/>
              <w:jc w:val="center"/>
              <w:rPr>
                <w:b/>
                <w:sz w:val="24"/>
                <w:szCs w:val="24"/>
              </w:rPr>
            </w:pPr>
            <w:r w:rsidRPr="00141762">
              <w:rPr>
                <w:b/>
                <w:sz w:val="24"/>
                <w:szCs w:val="24"/>
              </w:rPr>
              <w:t>Крымское городское поселение, всего:</w:t>
            </w:r>
          </w:p>
        </w:tc>
      </w:tr>
      <w:tr w:rsidR="00141762" w:rsidRPr="00141762" w:rsidTr="00743BA3">
        <w:trPr>
          <w:cantSplit/>
          <w:trHeight w:val="191"/>
        </w:trPr>
        <w:tc>
          <w:tcPr>
            <w:tcW w:w="5812" w:type="dxa"/>
          </w:tcPr>
          <w:p w:rsidR="00141762" w:rsidRPr="00141762" w:rsidRDefault="00141762" w:rsidP="00141762">
            <w:pPr>
              <w:spacing w:line="240" w:lineRule="auto"/>
              <w:ind w:firstLine="0"/>
              <w:rPr>
                <w:sz w:val="24"/>
                <w:szCs w:val="24"/>
              </w:rPr>
            </w:pPr>
            <w:r w:rsidRPr="00141762">
              <w:rPr>
                <w:sz w:val="24"/>
                <w:szCs w:val="24"/>
              </w:rPr>
              <w:t>Жилищно-коммунальный сектор:</w:t>
            </w:r>
          </w:p>
        </w:tc>
        <w:tc>
          <w:tcPr>
            <w:tcW w:w="2081" w:type="dxa"/>
            <w:vAlign w:val="center"/>
          </w:tcPr>
          <w:p w:rsidR="00141762" w:rsidRPr="00141762" w:rsidRDefault="00141762" w:rsidP="00141762">
            <w:pPr>
              <w:spacing w:line="240" w:lineRule="auto"/>
              <w:ind w:firstLine="0"/>
              <w:jc w:val="center"/>
              <w:rPr>
                <w:color w:val="000000"/>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color w:val="000000"/>
                <w:sz w:val="24"/>
                <w:szCs w:val="24"/>
              </w:rPr>
            </w:pPr>
          </w:p>
        </w:tc>
      </w:tr>
      <w:tr w:rsidR="00141762" w:rsidRPr="00141762" w:rsidTr="00743BA3">
        <w:trPr>
          <w:cantSplit/>
          <w:trHeight w:val="327"/>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существующий (с учетом убыли)</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29002</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29002</w:t>
            </w:r>
          </w:p>
        </w:tc>
      </w:tr>
      <w:tr w:rsidR="00141762" w:rsidRPr="00141762" w:rsidTr="00743BA3">
        <w:trPr>
          <w:cantSplit/>
          <w:trHeight w:val="283"/>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проектируемый </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19847</w:t>
            </w:r>
          </w:p>
        </w:tc>
      </w:tr>
      <w:tr w:rsidR="00141762" w:rsidRPr="00141762" w:rsidTr="00BE2DA8">
        <w:trPr>
          <w:cantSplit/>
          <w:trHeight w:val="390"/>
        </w:trPr>
        <w:tc>
          <w:tcPr>
            <w:tcW w:w="5812" w:type="dxa"/>
          </w:tcPr>
          <w:p w:rsidR="00141762" w:rsidRPr="00141762" w:rsidRDefault="00141762" w:rsidP="00141762">
            <w:pPr>
              <w:spacing w:line="240" w:lineRule="auto"/>
              <w:ind w:firstLine="0"/>
              <w:rPr>
                <w:sz w:val="24"/>
                <w:szCs w:val="24"/>
              </w:rPr>
            </w:pPr>
            <w:r w:rsidRPr="00141762">
              <w:rPr>
                <w:sz w:val="24"/>
                <w:szCs w:val="24"/>
              </w:rPr>
              <w:t>Общественно-деловой, культурно-бытовой и производственный сектор:</w:t>
            </w:r>
          </w:p>
        </w:tc>
        <w:tc>
          <w:tcPr>
            <w:tcW w:w="2081" w:type="dxa"/>
            <w:vAlign w:val="center"/>
          </w:tcPr>
          <w:p w:rsidR="00141762" w:rsidRPr="00141762" w:rsidRDefault="00141762" w:rsidP="00141762">
            <w:pPr>
              <w:spacing w:line="240" w:lineRule="auto"/>
              <w:ind w:firstLine="0"/>
              <w:jc w:val="center"/>
              <w:rPr>
                <w:sz w:val="24"/>
                <w:szCs w:val="24"/>
              </w:rPr>
            </w:pP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p>
        </w:tc>
      </w:tr>
      <w:tr w:rsidR="00141762" w:rsidRPr="00141762" w:rsidTr="00743BA3">
        <w:trPr>
          <w:cantSplit/>
          <w:trHeight w:val="269"/>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существующий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14202</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14202</w:t>
            </w:r>
          </w:p>
        </w:tc>
      </w:tr>
      <w:tr w:rsidR="00141762" w:rsidRPr="00141762" w:rsidTr="00743BA3">
        <w:trPr>
          <w:cantSplit/>
          <w:trHeight w:val="257"/>
        </w:trPr>
        <w:tc>
          <w:tcPr>
            <w:tcW w:w="5812" w:type="dxa"/>
          </w:tcPr>
          <w:p w:rsidR="00141762" w:rsidRPr="00141762" w:rsidRDefault="00141762" w:rsidP="00284DA9">
            <w:pPr>
              <w:numPr>
                <w:ilvl w:val="0"/>
                <w:numId w:val="80"/>
              </w:numPr>
              <w:spacing w:line="240" w:lineRule="auto"/>
              <w:ind w:firstLine="0"/>
              <w:jc w:val="left"/>
              <w:rPr>
                <w:sz w:val="24"/>
                <w:szCs w:val="24"/>
              </w:rPr>
            </w:pPr>
            <w:r w:rsidRPr="00141762">
              <w:rPr>
                <w:sz w:val="24"/>
                <w:szCs w:val="24"/>
              </w:rPr>
              <w:t xml:space="preserve"> проектируемый</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7196</w:t>
            </w:r>
          </w:p>
        </w:tc>
      </w:tr>
      <w:tr w:rsidR="00141762" w:rsidRPr="00141762" w:rsidTr="009A217F">
        <w:trPr>
          <w:cantSplit/>
          <w:trHeight w:val="219"/>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Наружное освещение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579</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690</w:t>
            </w:r>
          </w:p>
        </w:tc>
      </w:tr>
      <w:tr w:rsidR="00141762" w:rsidRPr="00141762" w:rsidTr="00743BA3">
        <w:trPr>
          <w:cantSplit/>
          <w:trHeight w:val="239"/>
        </w:trPr>
        <w:tc>
          <w:tcPr>
            <w:tcW w:w="5812" w:type="dxa"/>
          </w:tcPr>
          <w:p w:rsidR="00141762" w:rsidRPr="00141762" w:rsidRDefault="00141762" w:rsidP="00141762">
            <w:pPr>
              <w:spacing w:line="240" w:lineRule="auto"/>
              <w:ind w:firstLine="0"/>
              <w:rPr>
                <w:sz w:val="24"/>
                <w:szCs w:val="24"/>
              </w:rPr>
            </w:pPr>
            <w:r w:rsidRPr="00141762">
              <w:rPr>
                <w:sz w:val="24"/>
                <w:szCs w:val="24"/>
              </w:rPr>
              <w:t>Итого:     а) Существующие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43783</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43894</w:t>
            </w:r>
          </w:p>
        </w:tc>
      </w:tr>
      <w:tr w:rsidR="00141762" w:rsidRPr="00141762" w:rsidTr="00743BA3">
        <w:trPr>
          <w:cantSplit/>
          <w:trHeight w:val="243"/>
        </w:trPr>
        <w:tc>
          <w:tcPr>
            <w:tcW w:w="5812" w:type="dxa"/>
          </w:tcPr>
          <w:p w:rsidR="00141762" w:rsidRPr="00141762" w:rsidRDefault="00141762" w:rsidP="00141762">
            <w:pPr>
              <w:spacing w:line="240" w:lineRule="auto"/>
              <w:ind w:firstLine="0"/>
              <w:rPr>
                <w:sz w:val="24"/>
                <w:szCs w:val="24"/>
              </w:rPr>
            </w:pPr>
            <w:r w:rsidRPr="00141762">
              <w:rPr>
                <w:sz w:val="24"/>
                <w:szCs w:val="24"/>
              </w:rPr>
              <w:t xml:space="preserve">                б) Проектируемые</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0</w:t>
            </w:r>
          </w:p>
        </w:tc>
        <w:tc>
          <w:tcPr>
            <w:tcW w:w="1888" w:type="dxa"/>
            <w:tcBorders>
              <w:bottom w:val="single" w:sz="4" w:space="0" w:color="auto"/>
            </w:tcBorders>
            <w:vAlign w:val="center"/>
          </w:tcPr>
          <w:p w:rsidR="00141762" w:rsidRPr="00141762" w:rsidRDefault="00141762" w:rsidP="00141762">
            <w:pPr>
              <w:spacing w:line="240" w:lineRule="auto"/>
              <w:ind w:firstLine="0"/>
              <w:jc w:val="center"/>
              <w:rPr>
                <w:sz w:val="24"/>
                <w:szCs w:val="24"/>
              </w:rPr>
            </w:pPr>
            <w:r w:rsidRPr="00141762">
              <w:rPr>
                <w:sz w:val="24"/>
                <w:szCs w:val="24"/>
              </w:rPr>
              <w:t>27043</w:t>
            </w:r>
          </w:p>
        </w:tc>
      </w:tr>
      <w:tr w:rsidR="00141762" w:rsidRPr="00141762" w:rsidTr="00743BA3">
        <w:trPr>
          <w:cantSplit/>
          <w:trHeight w:val="261"/>
        </w:trPr>
        <w:tc>
          <w:tcPr>
            <w:tcW w:w="5812" w:type="dxa"/>
          </w:tcPr>
          <w:p w:rsidR="00141762" w:rsidRPr="00141762" w:rsidRDefault="00141762" w:rsidP="00141762">
            <w:pPr>
              <w:spacing w:line="240" w:lineRule="auto"/>
              <w:ind w:firstLine="0"/>
              <w:rPr>
                <w:sz w:val="24"/>
                <w:szCs w:val="24"/>
              </w:rPr>
            </w:pPr>
            <w:r w:rsidRPr="00141762">
              <w:rPr>
                <w:sz w:val="24"/>
                <w:szCs w:val="24"/>
              </w:rPr>
              <w:t>Итого:     а) + б)</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43783</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70937</w:t>
            </w:r>
          </w:p>
        </w:tc>
      </w:tr>
      <w:tr w:rsidR="00141762" w:rsidRPr="00141762" w:rsidTr="00BE2DA8">
        <w:trPr>
          <w:cantSplit/>
          <w:trHeight w:val="404"/>
        </w:trPr>
        <w:tc>
          <w:tcPr>
            <w:tcW w:w="5812" w:type="dxa"/>
            <w:vAlign w:val="center"/>
          </w:tcPr>
          <w:p w:rsidR="00141762" w:rsidRPr="00141762" w:rsidRDefault="00141762" w:rsidP="00141762">
            <w:pPr>
              <w:spacing w:line="240" w:lineRule="auto"/>
              <w:ind w:firstLine="0"/>
              <w:rPr>
                <w:sz w:val="24"/>
                <w:szCs w:val="24"/>
              </w:rPr>
            </w:pPr>
            <w:r w:rsidRPr="00141762">
              <w:rPr>
                <w:sz w:val="24"/>
                <w:szCs w:val="24"/>
              </w:rPr>
              <w:t>Плюс 20% для промышленной зоны</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52539</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85124</w:t>
            </w:r>
          </w:p>
        </w:tc>
      </w:tr>
      <w:tr w:rsidR="00141762" w:rsidRPr="00141762" w:rsidTr="00BE2DA8">
        <w:trPr>
          <w:cantSplit/>
          <w:trHeight w:val="885"/>
        </w:trPr>
        <w:tc>
          <w:tcPr>
            <w:tcW w:w="5812" w:type="dxa"/>
          </w:tcPr>
          <w:p w:rsidR="00141762" w:rsidRPr="00141762" w:rsidRDefault="00141762" w:rsidP="00141762">
            <w:pPr>
              <w:spacing w:line="240" w:lineRule="auto"/>
              <w:ind w:firstLine="0"/>
              <w:rPr>
                <w:b/>
                <w:sz w:val="24"/>
                <w:szCs w:val="24"/>
              </w:rPr>
            </w:pPr>
            <w:r w:rsidRPr="00141762">
              <w:rPr>
                <w:b/>
                <w:sz w:val="24"/>
                <w:szCs w:val="24"/>
              </w:rPr>
              <w:t>Всего</w:t>
            </w:r>
          </w:p>
          <w:p w:rsidR="00141762" w:rsidRPr="00141762" w:rsidRDefault="00141762" w:rsidP="00141762">
            <w:pPr>
              <w:spacing w:line="240" w:lineRule="auto"/>
              <w:ind w:firstLine="0"/>
              <w:rPr>
                <w:sz w:val="24"/>
                <w:szCs w:val="24"/>
              </w:rPr>
            </w:pPr>
            <w:r w:rsidRPr="00141762">
              <w:rPr>
                <w:sz w:val="24"/>
                <w:szCs w:val="24"/>
              </w:rPr>
              <w:t>с учётом коэффициента одновремённости 0,7 на стороне в соответствии с СП 31-110-2003 и РД 34.20.185-94</w:t>
            </w:r>
          </w:p>
        </w:tc>
        <w:tc>
          <w:tcPr>
            <w:tcW w:w="2081" w:type="dxa"/>
            <w:vAlign w:val="center"/>
          </w:tcPr>
          <w:p w:rsidR="00141762" w:rsidRPr="00141762" w:rsidRDefault="00141762" w:rsidP="00141762">
            <w:pPr>
              <w:spacing w:line="240" w:lineRule="auto"/>
              <w:ind w:firstLine="0"/>
              <w:jc w:val="center"/>
              <w:rPr>
                <w:sz w:val="24"/>
                <w:szCs w:val="24"/>
              </w:rPr>
            </w:pPr>
            <w:r w:rsidRPr="00141762">
              <w:rPr>
                <w:sz w:val="24"/>
                <w:szCs w:val="24"/>
              </w:rPr>
              <w:t>36778</w:t>
            </w:r>
          </w:p>
        </w:tc>
        <w:tc>
          <w:tcPr>
            <w:tcW w:w="1888" w:type="dxa"/>
            <w:vAlign w:val="center"/>
          </w:tcPr>
          <w:p w:rsidR="00141762" w:rsidRPr="00141762" w:rsidRDefault="00141762" w:rsidP="00141762">
            <w:pPr>
              <w:spacing w:line="240" w:lineRule="auto"/>
              <w:ind w:firstLine="0"/>
              <w:jc w:val="center"/>
              <w:rPr>
                <w:sz w:val="24"/>
                <w:szCs w:val="24"/>
              </w:rPr>
            </w:pPr>
            <w:r w:rsidRPr="00141762">
              <w:rPr>
                <w:sz w:val="24"/>
                <w:szCs w:val="24"/>
              </w:rPr>
              <w:t>59587</w:t>
            </w:r>
          </w:p>
        </w:tc>
      </w:tr>
    </w:tbl>
    <w:p w:rsidR="00141762" w:rsidRPr="00141762" w:rsidRDefault="00141762" w:rsidP="00141762">
      <w:pPr>
        <w:spacing w:line="240" w:lineRule="auto"/>
        <w:ind w:firstLine="0"/>
        <w:rPr>
          <w:sz w:val="24"/>
          <w:szCs w:val="24"/>
        </w:rPr>
      </w:pPr>
    </w:p>
    <w:p w:rsidR="00141762" w:rsidRPr="00C901D2" w:rsidRDefault="00141762" w:rsidP="00F52CC3">
      <w:pPr>
        <w:rPr>
          <w:b/>
        </w:rPr>
      </w:pPr>
      <w:r w:rsidRPr="00C901D2">
        <w:rPr>
          <w:b/>
        </w:rPr>
        <w:t>Источники питания и трансформаторные подстанции</w:t>
      </w:r>
    </w:p>
    <w:p w:rsidR="00141762" w:rsidRDefault="00141762" w:rsidP="009A217F">
      <w:pPr>
        <w:pStyle w:val="144"/>
        <w:spacing w:line="276" w:lineRule="auto"/>
      </w:pPr>
      <w:r w:rsidRPr="00697459">
        <w:t>Источниками электроснабжения Крымского городского поселения являются следующие подстанции:</w:t>
      </w:r>
    </w:p>
    <w:p w:rsidR="00141762" w:rsidRDefault="00141762" w:rsidP="00F52CC3">
      <w:pPr>
        <w:pStyle w:val="144"/>
        <w:spacing w:line="276" w:lineRule="auto"/>
        <w:ind w:left="1134" w:hanging="708"/>
        <w:jc w:val="left"/>
      </w:pPr>
      <w:r>
        <w:t>-</w:t>
      </w:r>
      <w:r>
        <w:tab/>
        <w:t>ПС-220/110/35/6 </w:t>
      </w:r>
      <w:r w:rsidRPr="00527EC2">
        <w:t>кВ</w:t>
      </w:r>
      <w:r>
        <w:t xml:space="preserve"> </w:t>
      </w:r>
      <w:r w:rsidRPr="00527EC2">
        <w:t>«Крымская»</w:t>
      </w:r>
      <w:r>
        <w:t xml:space="preserve"> 2х125,0 МВА+25,0 МВА+</w:t>
      </w:r>
      <w:r w:rsidRPr="00A851A1">
        <w:t>16</w:t>
      </w:r>
      <w:r>
        <w:t>,0</w:t>
      </w:r>
      <w:r w:rsidRPr="00A851A1">
        <w:t> МВА</w:t>
      </w:r>
      <w:r w:rsidRPr="00691FA3">
        <w:t>;</w:t>
      </w:r>
    </w:p>
    <w:p w:rsidR="00141762" w:rsidRDefault="00141762" w:rsidP="00F52CC3">
      <w:pPr>
        <w:pStyle w:val="144"/>
        <w:spacing w:line="276" w:lineRule="auto"/>
        <w:ind w:left="1134" w:hanging="708"/>
        <w:jc w:val="left"/>
      </w:pPr>
      <w:r>
        <w:t>-</w:t>
      </w:r>
      <w:r>
        <w:tab/>
      </w:r>
      <w:r w:rsidRPr="00527EC2">
        <w:t>ПС 110/35/10</w:t>
      </w:r>
      <w:r>
        <w:t> </w:t>
      </w:r>
      <w:r w:rsidRPr="00527EC2">
        <w:t>кВ «</w:t>
      </w:r>
      <w:r>
        <w:t xml:space="preserve">КНПС» </w:t>
      </w:r>
      <w:r>
        <w:rPr>
          <w:snapToGrid w:val="0"/>
        </w:rPr>
        <w:t>2х</w:t>
      </w:r>
      <w:r w:rsidRPr="00A23C4F">
        <w:rPr>
          <w:snapToGrid w:val="0"/>
        </w:rPr>
        <w:t>1</w:t>
      </w:r>
      <w:r>
        <w:rPr>
          <w:snapToGrid w:val="0"/>
        </w:rPr>
        <w:t>6,0 МВА;</w:t>
      </w:r>
    </w:p>
    <w:p w:rsidR="00141762" w:rsidRDefault="00141762" w:rsidP="00F52CC3">
      <w:pPr>
        <w:pStyle w:val="144"/>
        <w:spacing w:line="276" w:lineRule="auto"/>
        <w:ind w:left="1134" w:hanging="708"/>
        <w:jc w:val="left"/>
      </w:pPr>
      <w:r>
        <w:t>-</w:t>
      </w:r>
      <w:r>
        <w:tab/>
        <w:t>ПС 110/10 кВ «КПТФ» 2х6,3 МВА</w:t>
      </w:r>
      <w:r w:rsidRPr="00691FA3">
        <w:t>;</w:t>
      </w:r>
    </w:p>
    <w:p w:rsidR="00141762" w:rsidRDefault="00141762" w:rsidP="00F52CC3">
      <w:pPr>
        <w:pStyle w:val="144"/>
        <w:spacing w:line="276" w:lineRule="auto"/>
        <w:ind w:left="1134" w:hanging="708"/>
        <w:jc w:val="left"/>
      </w:pPr>
      <w:r>
        <w:t>-</w:t>
      </w:r>
      <w:r>
        <w:tab/>
      </w:r>
      <w:r w:rsidRPr="00527EC2">
        <w:t>ПС 110/</w:t>
      </w:r>
      <w:r>
        <w:t xml:space="preserve">6 кВ «Пролетарская» </w:t>
      </w:r>
      <w:r w:rsidRPr="00461317">
        <w:rPr>
          <w:snapToGrid w:val="0"/>
        </w:rPr>
        <w:t>10</w:t>
      </w:r>
      <w:r>
        <w:rPr>
          <w:snapToGrid w:val="0"/>
        </w:rPr>
        <w:t>,0 </w:t>
      </w:r>
      <w:r w:rsidRPr="00461317">
        <w:rPr>
          <w:snapToGrid w:val="0"/>
        </w:rPr>
        <w:t>МВА</w:t>
      </w:r>
      <w:r>
        <w:t>;</w:t>
      </w:r>
    </w:p>
    <w:p w:rsidR="00141762" w:rsidRDefault="00141762" w:rsidP="00F52CC3">
      <w:pPr>
        <w:pStyle w:val="144"/>
        <w:spacing w:line="276" w:lineRule="auto"/>
        <w:ind w:left="1134" w:hanging="708"/>
        <w:jc w:val="left"/>
      </w:pPr>
      <w:r>
        <w:t>-</w:t>
      </w:r>
      <w:r>
        <w:tab/>
        <w:t>ПС 110/27,5/10 кВ «Крымская тяговая» 2х40,0 МВА;</w:t>
      </w:r>
    </w:p>
    <w:p w:rsidR="00141762" w:rsidRDefault="00141762" w:rsidP="00F52CC3">
      <w:pPr>
        <w:pStyle w:val="144"/>
        <w:spacing w:line="276" w:lineRule="auto"/>
        <w:ind w:left="1134" w:hanging="708"/>
        <w:jc w:val="left"/>
      </w:pPr>
      <w:r>
        <w:t>-</w:t>
      </w:r>
      <w:r>
        <w:tab/>
      </w:r>
      <w:r w:rsidRPr="00527EC2">
        <w:t xml:space="preserve">ПС 35/6 кВ «Третий подъем» </w:t>
      </w:r>
      <w:r>
        <w:t>2х10 МВА;</w:t>
      </w:r>
    </w:p>
    <w:p w:rsidR="00141762" w:rsidRDefault="00141762" w:rsidP="00F52CC3">
      <w:pPr>
        <w:pStyle w:val="144"/>
        <w:spacing w:line="276" w:lineRule="auto"/>
        <w:ind w:left="1134" w:hanging="708"/>
        <w:jc w:val="left"/>
      </w:pPr>
      <w:r>
        <w:lastRenderedPageBreak/>
        <w:t>-</w:t>
      </w:r>
      <w:r>
        <w:tab/>
      </w:r>
      <w:r w:rsidRPr="00527EC2">
        <w:t xml:space="preserve">ПС </w:t>
      </w:r>
      <w:r>
        <w:t>35</w:t>
      </w:r>
      <w:r w:rsidRPr="00527EC2">
        <w:t>/6</w:t>
      </w:r>
      <w:r>
        <w:t> </w:t>
      </w:r>
      <w:r w:rsidRPr="00527EC2">
        <w:t>кВ «</w:t>
      </w:r>
      <w:r w:rsidRPr="007C4D1F">
        <w:t>Неберджа</w:t>
      </w:r>
      <w:r>
        <w:t>й</w:t>
      </w:r>
      <w:r w:rsidRPr="00527EC2">
        <w:t xml:space="preserve">» </w:t>
      </w:r>
      <w:r>
        <w:t>1,6 МВА.</w:t>
      </w:r>
    </w:p>
    <w:p w:rsidR="00141762" w:rsidRPr="005D28EA" w:rsidRDefault="00141762" w:rsidP="009A217F">
      <w:r w:rsidRPr="005D28EA">
        <w:t>На территории Крымского городского поселения расположена Крымская ГТ ТЭЦ с установленной мощностью 18,0 МВт (2 блока по 9,0 МВт).</w:t>
      </w:r>
    </w:p>
    <w:p w:rsidR="00141762" w:rsidRPr="00C901D2" w:rsidRDefault="00141762" w:rsidP="009A217F">
      <w:r w:rsidRPr="005D28EA">
        <w:t>В связи с увеличением нагрузок и для улучшения схемы электроснабжения необходима реконструкция</w:t>
      </w:r>
      <w:r w:rsidRPr="00C901D2">
        <w:t xml:space="preserve"> существующих электрических сетей </w:t>
      </w:r>
      <w:r>
        <w:t xml:space="preserve">и объектов электроснабжения, </w:t>
      </w:r>
      <w:r w:rsidRPr="00C901D2">
        <w:t xml:space="preserve">с учетом перспективного развития </w:t>
      </w:r>
      <w:r>
        <w:t xml:space="preserve">городского </w:t>
      </w:r>
      <w:r w:rsidRPr="00C901D2">
        <w:t>поселения</w:t>
      </w:r>
      <w:r>
        <w:t>,</w:t>
      </w:r>
      <w:r w:rsidRPr="00C901D2">
        <w:t xml:space="preserve"> </w:t>
      </w:r>
      <w:r>
        <w:t>п</w:t>
      </w:r>
      <w:r w:rsidRPr="00C901D2">
        <w:t>ланируется осуществить следующие работы:</w:t>
      </w:r>
    </w:p>
    <w:p w:rsidR="00141762" w:rsidRPr="002D6292" w:rsidRDefault="00141762" w:rsidP="009A217F">
      <w:pPr>
        <w:rPr>
          <w:i/>
        </w:rPr>
      </w:pPr>
      <w:r w:rsidRPr="002D6292">
        <w:rPr>
          <w:i/>
        </w:rPr>
        <w:t>На ПС 220/110//35/6 кВ "Крымская":</w:t>
      </w:r>
    </w:p>
    <w:p w:rsidR="00141762" w:rsidRDefault="00141762" w:rsidP="002D6292">
      <w:pPr>
        <w:rPr>
          <w:snapToGrid w:val="0"/>
        </w:rPr>
      </w:pPr>
      <w:r w:rsidRPr="002419D0">
        <w:rPr>
          <w:snapToGrid w:val="0"/>
        </w:rPr>
        <w:tab/>
      </w:r>
      <w:r>
        <w:rPr>
          <w:snapToGrid w:val="0"/>
        </w:rPr>
        <w:t>Установка третьего АТ 125 МВА.</w:t>
      </w:r>
    </w:p>
    <w:p w:rsidR="00141762" w:rsidRPr="00237940" w:rsidRDefault="00141762" w:rsidP="002D6292">
      <w:r w:rsidRPr="00237940">
        <w:t>На ПС 110/10 кВ «КПТФ»:</w:t>
      </w:r>
    </w:p>
    <w:p w:rsidR="00141762" w:rsidRPr="00237940" w:rsidRDefault="002D6292" w:rsidP="002D6292">
      <w:r>
        <w:t xml:space="preserve">- </w:t>
      </w:r>
      <w:r w:rsidR="00141762" w:rsidRPr="00237940">
        <w:t>Замену силовых трансформаторов Т-1, Т-2 мощностью 2x6,3 МВА на трансформаторы 2x10,0 МВ А, с РПН.</w:t>
      </w:r>
    </w:p>
    <w:p w:rsidR="00141762" w:rsidRPr="00237940" w:rsidRDefault="002D6292" w:rsidP="002D6292">
      <w:r>
        <w:t xml:space="preserve">- </w:t>
      </w:r>
      <w:r w:rsidR="00141762" w:rsidRPr="00237940">
        <w:t>Замену СМВ 110 кВ и ОД и КЗ 110 кВ в цепях трансформаторов Т-1, Т-2 на элегазовые выключатели 110 кВ -3 шт.</w:t>
      </w:r>
    </w:p>
    <w:p w:rsidR="00141762" w:rsidRPr="00237940" w:rsidRDefault="002D6292" w:rsidP="002D6292">
      <w:r>
        <w:t xml:space="preserve">- </w:t>
      </w:r>
      <w:r w:rsidR="00141762" w:rsidRPr="00237940">
        <w:t>Замену РВС 110 кВ, РВП 10 кВ на ОПН.</w:t>
      </w:r>
    </w:p>
    <w:p w:rsidR="00141762" w:rsidRDefault="002D6292" w:rsidP="002D6292">
      <w:r>
        <w:t xml:space="preserve">- </w:t>
      </w:r>
      <w:r w:rsidR="00141762" w:rsidRPr="00237940">
        <w:t>Установку 2-х дополнительных линейных ячеек 10 кВ с вакуумными выключателями на каждую секцию шин 10 кВ, замену ячеек 1-ой и 2-ой секций шин РУ-10 кВ на ячейки типа К-59- 14шт.</w:t>
      </w:r>
    </w:p>
    <w:p w:rsidR="00141762" w:rsidRPr="00A23C4F" w:rsidRDefault="002D6292" w:rsidP="002D6292">
      <w:r>
        <w:t xml:space="preserve">- </w:t>
      </w:r>
      <w:r w:rsidR="00141762" w:rsidRPr="00A23C4F">
        <w:t>В связи со значительным перспективным ростом нагрузок для улучшения пропускной способности предусмотреть реконструкцию (или новое строительство) головной питающей линии КП-2.</w:t>
      </w:r>
    </w:p>
    <w:p w:rsidR="00141762" w:rsidRPr="00237940" w:rsidRDefault="002D6292" w:rsidP="002D6292">
      <w:r>
        <w:t xml:space="preserve">- </w:t>
      </w:r>
      <w:r w:rsidR="00141762" w:rsidRPr="00237940">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141762" w:rsidRDefault="002D6292" w:rsidP="002D6292">
      <w:r>
        <w:t xml:space="preserve">- </w:t>
      </w:r>
      <w:r w:rsidR="00141762" w:rsidRPr="00237940">
        <w:t>Предусмотреть телемеханизацию устанавливаемого оборудования с выдачей информации на диспетчерский пульт Юго-Западных электрических сетей</w:t>
      </w:r>
      <w:r w:rsidR="00141762">
        <w:t>.</w:t>
      </w:r>
    </w:p>
    <w:p w:rsidR="00141762" w:rsidRPr="002D6292" w:rsidRDefault="00141762" w:rsidP="002D6292">
      <w:pPr>
        <w:rPr>
          <w:i/>
        </w:rPr>
      </w:pPr>
      <w:r w:rsidRPr="002D6292">
        <w:rPr>
          <w:i/>
        </w:rPr>
        <w:t>На ПС 110/6 кВ «Пролетарская»:</w:t>
      </w:r>
    </w:p>
    <w:p w:rsidR="00141762" w:rsidRPr="00237940" w:rsidRDefault="002D6292" w:rsidP="002D6292">
      <w:r>
        <w:t xml:space="preserve">- </w:t>
      </w:r>
      <w:r w:rsidR="00141762">
        <w:t>Установку силового трансформатора</w:t>
      </w:r>
      <w:r w:rsidR="00141762" w:rsidRPr="00237940">
        <w:t xml:space="preserve"> Т-</w:t>
      </w:r>
      <w:r w:rsidR="00141762">
        <w:t xml:space="preserve">2 </w:t>
      </w:r>
      <w:r w:rsidR="00141762" w:rsidRPr="00237940">
        <w:t xml:space="preserve">мощностью </w:t>
      </w:r>
      <w:r w:rsidR="00141762">
        <w:t>10,0 МВА</w:t>
      </w:r>
      <w:r w:rsidR="00141762" w:rsidRPr="00237940">
        <w:t>.</w:t>
      </w:r>
    </w:p>
    <w:p w:rsidR="00141762" w:rsidRPr="00237940" w:rsidRDefault="002D6292" w:rsidP="002D6292">
      <w:r>
        <w:t xml:space="preserve">- </w:t>
      </w:r>
      <w:r w:rsidR="00141762" w:rsidRPr="00237940">
        <w:t>Замену ОД и КЗ 110 кВ в цепи трансформатора Т-1 на элегазовый выключатель 110 кВ-1 шт.</w:t>
      </w:r>
    </w:p>
    <w:p w:rsidR="00141762" w:rsidRDefault="002D6292" w:rsidP="002D6292">
      <w:r>
        <w:t xml:space="preserve">- </w:t>
      </w:r>
      <w:r w:rsidR="00141762" w:rsidRPr="00237940">
        <w:t>Замену РВС 110 кВ, РВП 6 кВ на ОПН.</w:t>
      </w:r>
    </w:p>
    <w:p w:rsidR="00141762" w:rsidRPr="00A23C4F" w:rsidRDefault="002D6292" w:rsidP="009A217F">
      <w:r>
        <w:t xml:space="preserve">- </w:t>
      </w:r>
      <w:r w:rsidR="00141762" w:rsidRPr="00A23C4F">
        <w:t>В связи со значительным перспективным ростом нагрузок для улучшения пропускной способности предусмотреть реконструкцию (или новое строительство) головной питающей линии ПР-1.</w:t>
      </w:r>
    </w:p>
    <w:p w:rsidR="00141762" w:rsidRPr="00237940" w:rsidRDefault="002D6292" w:rsidP="009A217F">
      <w:r>
        <w:t xml:space="preserve">- </w:t>
      </w:r>
      <w:r w:rsidR="00141762" w:rsidRPr="00237940">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141762" w:rsidRDefault="002D6292" w:rsidP="009A217F">
      <w:r>
        <w:lastRenderedPageBreak/>
        <w:t xml:space="preserve">- </w:t>
      </w:r>
      <w:r w:rsidR="00141762" w:rsidRPr="00237940">
        <w:t>Предусмотреть телемеханизацию устанавливаемого оборудования с выдачей информации на диспетчерский пульт Юго-Западных электрических сетей.</w:t>
      </w:r>
    </w:p>
    <w:p w:rsidR="00141762" w:rsidRPr="002D6292" w:rsidRDefault="00141762" w:rsidP="009A217F">
      <w:pPr>
        <w:rPr>
          <w:i/>
        </w:rPr>
      </w:pPr>
      <w:r w:rsidRPr="002D6292">
        <w:rPr>
          <w:i/>
        </w:rPr>
        <w:t>На ПС 35/6 кВ «Неберджай»:</w:t>
      </w:r>
    </w:p>
    <w:p w:rsidR="00141762" w:rsidRDefault="002D6292" w:rsidP="009A217F">
      <w:r>
        <w:t xml:space="preserve">- </w:t>
      </w:r>
      <w:r w:rsidR="00141762">
        <w:t>Установку трансформатора Т-2 мощностью 1,6 МВА.</w:t>
      </w:r>
    </w:p>
    <w:p w:rsidR="00141762" w:rsidRPr="00237940" w:rsidRDefault="002D6292" w:rsidP="009A217F">
      <w:r>
        <w:t xml:space="preserve">- </w:t>
      </w:r>
      <w:r w:rsidR="00141762" w:rsidRPr="00237940">
        <w:t>Замену существующих МВ 35 кВ на элегазовые выключатели 35 кВ - 3 шт.</w:t>
      </w:r>
    </w:p>
    <w:p w:rsidR="00141762" w:rsidRPr="00237940" w:rsidRDefault="002D6292" w:rsidP="009A217F">
      <w:r>
        <w:t xml:space="preserve">- </w:t>
      </w:r>
      <w:r w:rsidR="00141762" w:rsidRPr="00237940">
        <w:t>Замену РВС 35 кВ, РВП 6 кВ на ОПН.</w:t>
      </w:r>
    </w:p>
    <w:p w:rsidR="00141762" w:rsidRDefault="002D6292" w:rsidP="009A217F">
      <w:r>
        <w:t xml:space="preserve">- </w:t>
      </w:r>
      <w:r w:rsidR="00141762" w:rsidRPr="00237940">
        <w:t>Замену существующих ячеек 1, 2 СТТТ 6 кВ на ячейки типа К-59 - 18 шт. Выключатели принять вакуумные.</w:t>
      </w:r>
    </w:p>
    <w:p w:rsidR="00141762" w:rsidRPr="00A23C4F" w:rsidRDefault="002D6292" w:rsidP="009A217F">
      <w:r>
        <w:t xml:space="preserve">- </w:t>
      </w:r>
      <w:r w:rsidR="00141762" w:rsidRPr="00A23C4F">
        <w:t>В связи со значительным перспективным ростом нагрузок для улучшения пропускной способности предусмотреть реконструкцию (или новое строительство) головной питающей линии КВ-9.</w:t>
      </w:r>
    </w:p>
    <w:p w:rsidR="00141762" w:rsidRPr="00237940" w:rsidRDefault="002D6292" w:rsidP="009A217F">
      <w:r>
        <w:t xml:space="preserve">- </w:t>
      </w:r>
      <w:r w:rsidR="00141762" w:rsidRPr="00237940">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141762" w:rsidRDefault="002D6292" w:rsidP="009A217F">
      <w:r>
        <w:t xml:space="preserve">- </w:t>
      </w:r>
      <w:r w:rsidR="00141762" w:rsidRPr="00237940">
        <w:t>Предусмотреть телемеханизацию устанавливаемого оборудования с выдачей</w:t>
      </w:r>
      <w:r w:rsidR="00141762">
        <w:t xml:space="preserve"> </w:t>
      </w:r>
      <w:r w:rsidR="00141762" w:rsidRPr="00237940">
        <w:t>информации на диспетчерский пульт Юго-Западных электрических сетей.</w:t>
      </w:r>
    </w:p>
    <w:p w:rsidR="00141762" w:rsidRPr="002D6292" w:rsidRDefault="00141762" w:rsidP="009A217F">
      <w:pPr>
        <w:rPr>
          <w:i/>
        </w:rPr>
      </w:pPr>
      <w:r w:rsidRPr="002D6292">
        <w:rPr>
          <w:i/>
        </w:rPr>
        <w:t>На ПС 35/6 кВ «Третий подъем»:</w:t>
      </w:r>
    </w:p>
    <w:p w:rsidR="00141762" w:rsidRPr="00237940" w:rsidRDefault="002D6292" w:rsidP="009A217F">
      <w:r>
        <w:t xml:space="preserve">- </w:t>
      </w:r>
      <w:r w:rsidR="00141762" w:rsidRPr="00237940">
        <w:t>Замену существующих МВ 35 кВ на элегазовые выключатели 35 кВ - 3 шт.</w:t>
      </w:r>
    </w:p>
    <w:p w:rsidR="00141762" w:rsidRPr="00237940" w:rsidRDefault="002D6292" w:rsidP="009A217F">
      <w:r>
        <w:t xml:space="preserve">- </w:t>
      </w:r>
      <w:r w:rsidR="00141762" w:rsidRPr="00237940">
        <w:t>Замену РВС 35 кВ, РВП 6 кВ на ОПН.</w:t>
      </w:r>
    </w:p>
    <w:p w:rsidR="00141762" w:rsidRDefault="002D6292" w:rsidP="009A217F">
      <w:r>
        <w:t xml:space="preserve">- </w:t>
      </w:r>
      <w:r w:rsidR="00141762" w:rsidRPr="00237940">
        <w:t>Замену существующих ячеек 1, 2 СТТТ 6 кВ на ячейки типа К-59 - 18 шт. Выключатели принять вакуумные.</w:t>
      </w:r>
    </w:p>
    <w:p w:rsidR="00141762" w:rsidRPr="00A23C4F" w:rsidRDefault="002D6292" w:rsidP="009A217F">
      <w:r>
        <w:t xml:space="preserve">- </w:t>
      </w:r>
      <w:r w:rsidR="00141762" w:rsidRPr="00A23C4F">
        <w:t>В связи со значительным перспективным ростом нагрузок для улучшения пропускной способности предусмотреть реконструкцию (или новое строительство) головной питающей линии КВ-9.</w:t>
      </w:r>
    </w:p>
    <w:p w:rsidR="00141762" w:rsidRPr="00237940" w:rsidRDefault="002D6292" w:rsidP="009A217F">
      <w:r>
        <w:t xml:space="preserve">- </w:t>
      </w:r>
      <w:r w:rsidR="00141762" w:rsidRPr="00237940">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141762" w:rsidRDefault="002D6292" w:rsidP="009A217F">
      <w:pPr>
        <w:rPr>
          <w:snapToGrid w:val="0"/>
        </w:rPr>
      </w:pPr>
      <w:r>
        <w:t xml:space="preserve">- </w:t>
      </w:r>
      <w:r w:rsidR="00141762" w:rsidRPr="00237940">
        <w:t>Предусмотреть телемеханизацию устанавливаемого оборудования с выдачей информации на диспетчерский пульт Юго-Западных электрических сетей.</w:t>
      </w:r>
    </w:p>
    <w:p w:rsidR="00141762" w:rsidRDefault="00141762" w:rsidP="009A217F">
      <w:pPr>
        <w:rPr>
          <w:snapToGrid w:val="0"/>
        </w:rPr>
      </w:pPr>
      <w:r>
        <w:rPr>
          <w:snapToGrid w:val="0"/>
        </w:rPr>
        <w:t>Осуществить реконструкцию ВЛ-110 кВ «Крымская-Геленджик» с заменой провода на большее сечение.</w:t>
      </w:r>
    </w:p>
    <w:p w:rsidR="00141762" w:rsidRDefault="00141762" w:rsidP="009A217F">
      <w:pPr>
        <w:rPr>
          <w:snapToGrid w:val="0"/>
        </w:rPr>
      </w:pPr>
      <w:r>
        <w:rPr>
          <w:snapToGrid w:val="0"/>
        </w:rPr>
        <w:t>Осуществить реконструкцию ВЛ-110 кВ «Крымская-Неберджаевская» на участке до ПС «КНПС» протяженностью 3,9 км. с заменой провода на АС-120 на провод АС-150.</w:t>
      </w:r>
    </w:p>
    <w:p w:rsidR="00141762" w:rsidRDefault="00141762" w:rsidP="009A217F">
      <w:pPr>
        <w:rPr>
          <w:snapToGrid w:val="0"/>
        </w:rPr>
      </w:pPr>
      <w:r>
        <w:rPr>
          <w:snapToGrid w:val="0"/>
        </w:rPr>
        <w:t>Осуществить строительство ВЛ-110 кВ «Крымская-Взлетная» с отпайкой на ПС «Казачья».</w:t>
      </w:r>
    </w:p>
    <w:p w:rsidR="00141762" w:rsidRDefault="00141762" w:rsidP="009A217F">
      <w:pPr>
        <w:rPr>
          <w:snapToGrid w:val="0"/>
        </w:rPr>
      </w:pPr>
      <w:r>
        <w:rPr>
          <w:snapToGrid w:val="0"/>
        </w:rPr>
        <w:t>Осуществить строительство ВЛ-110 кВ «Крымская-Варениковская тяговая».</w:t>
      </w:r>
    </w:p>
    <w:p w:rsidR="00141762" w:rsidRDefault="00141762" w:rsidP="009A217F">
      <w:pPr>
        <w:rPr>
          <w:snapToGrid w:val="0"/>
        </w:rPr>
      </w:pPr>
      <w:r>
        <w:rPr>
          <w:snapToGrid w:val="0"/>
        </w:rPr>
        <w:lastRenderedPageBreak/>
        <w:t>Осуществить строительство ВЛ-110 кВ «Крымская-Первомайская» для подключения ПС «Чубуковская».</w:t>
      </w:r>
    </w:p>
    <w:p w:rsidR="00141762" w:rsidRPr="00B1716E" w:rsidRDefault="00141762" w:rsidP="009A217F">
      <w:pPr>
        <w:rPr>
          <w:snapToGrid w:val="0"/>
        </w:rPr>
      </w:pPr>
      <w:r w:rsidRPr="00D724F4">
        <w:rPr>
          <w:snapToGrid w:val="0"/>
        </w:rPr>
        <w:t xml:space="preserve">Осуществить строительство </w:t>
      </w:r>
      <w:r>
        <w:rPr>
          <w:snapToGrid w:val="0"/>
        </w:rPr>
        <w:t xml:space="preserve">двух </w:t>
      </w:r>
      <w:r w:rsidRPr="00D724F4">
        <w:rPr>
          <w:snapToGrid w:val="0"/>
        </w:rPr>
        <w:t>ВЛ-110 кВ «Крымская-</w:t>
      </w:r>
      <w:r>
        <w:rPr>
          <w:snapToGrid w:val="0"/>
        </w:rPr>
        <w:t>Неберджаевская</w:t>
      </w:r>
      <w:r w:rsidRPr="00D724F4">
        <w:rPr>
          <w:snapToGrid w:val="0"/>
        </w:rPr>
        <w:t>»</w:t>
      </w:r>
      <w:r>
        <w:rPr>
          <w:snapToGrid w:val="0"/>
        </w:rPr>
        <w:t xml:space="preserve"> с </w:t>
      </w:r>
      <w:r w:rsidRPr="00B1716E">
        <w:rPr>
          <w:snapToGrid w:val="0"/>
        </w:rPr>
        <w:t>заходами на ПС «Петровская».</w:t>
      </w:r>
    </w:p>
    <w:p w:rsidR="00141762" w:rsidRPr="00B1716E" w:rsidRDefault="00141762" w:rsidP="009A217F">
      <w:pPr>
        <w:rPr>
          <w:snapToGrid w:val="0"/>
        </w:rPr>
      </w:pPr>
      <w:r w:rsidRPr="00B1716E">
        <w:t>Осуществить замену ошиновки ВЛ-110 кВ «Крымская–Тоннельная».</w:t>
      </w:r>
    </w:p>
    <w:p w:rsidR="00141762" w:rsidRPr="00B1716E" w:rsidRDefault="00141762" w:rsidP="009A217F">
      <w:pPr>
        <w:ind w:left="720"/>
      </w:pPr>
      <w:r w:rsidRPr="00B1716E">
        <w:t>Разработанная схема электроснабжения также предусматривает:</w:t>
      </w:r>
    </w:p>
    <w:p w:rsidR="00141762" w:rsidRPr="00B1716E" w:rsidRDefault="002D6292" w:rsidP="002D6292">
      <w:r>
        <w:t xml:space="preserve"> - </w:t>
      </w:r>
      <w:r w:rsidR="00141762" w:rsidRPr="00B1716E">
        <w:t>строительство на территории Крымского городского поселения 45 понизительных трансформаторных подстанций 10(6)/0,4</w:t>
      </w:r>
      <w:r w:rsidR="009A217F">
        <w:t xml:space="preserve"> </w:t>
      </w:r>
      <w:r w:rsidR="00141762" w:rsidRPr="00B1716E">
        <w:t>кВ общей мощностью 33,02 МВА, в том числе в городе Крымск – 42 трансформаторных подстанций общей мощностью 32,6</w:t>
      </w:r>
      <w:r w:rsidR="009A217F">
        <w:t xml:space="preserve"> </w:t>
      </w:r>
      <w:r w:rsidR="00141762" w:rsidRPr="00B1716E">
        <w:t>МВА, в хуторе Верхнеадагум – 3 трансформаторных подстанций общей мощностью 420</w:t>
      </w:r>
      <w:r w:rsidR="009A217F">
        <w:t xml:space="preserve"> </w:t>
      </w:r>
      <w:r w:rsidR="00141762" w:rsidRPr="00B1716E">
        <w:t>кВА.</w:t>
      </w:r>
    </w:p>
    <w:p w:rsidR="00141762" w:rsidRPr="00B1716E" w:rsidRDefault="002D6292" w:rsidP="002D6292">
      <w:r>
        <w:t xml:space="preserve"> - </w:t>
      </w:r>
      <w:r w:rsidR="00141762" w:rsidRPr="00B1716E">
        <w:t>строительство на территории Крымского городского поселения ЛЭП 10(6)</w:t>
      </w:r>
      <w:r w:rsidR="009A217F">
        <w:t xml:space="preserve"> </w:t>
      </w:r>
      <w:r w:rsidR="00141762" w:rsidRPr="00B1716E">
        <w:t>кВ протяженностью 18,6</w:t>
      </w:r>
      <w:r w:rsidR="009A217F">
        <w:t xml:space="preserve"> км: в г. </w:t>
      </w:r>
      <w:r w:rsidR="00141762" w:rsidRPr="00B1716E">
        <w:t>Крымск – 15,5</w:t>
      </w:r>
      <w:r w:rsidR="009A217F">
        <w:t xml:space="preserve"> </w:t>
      </w:r>
      <w:r w:rsidR="00141762" w:rsidRPr="00B1716E">
        <w:t>км, в х.</w:t>
      </w:r>
      <w:r w:rsidR="009A217F">
        <w:t xml:space="preserve"> </w:t>
      </w:r>
      <w:r w:rsidR="00141762" w:rsidRPr="00B1716E">
        <w:t>Верхнеадагум – 1,1 км.</w:t>
      </w:r>
    </w:p>
    <w:p w:rsidR="00141762" w:rsidRPr="00B1716E" w:rsidRDefault="00141762" w:rsidP="009A217F">
      <w:r w:rsidRPr="00B1716E">
        <w:t>Для выполнения вышеуказанных работ необходимо получить технические условия в Юго-Западных электрических сетях ОАО «Кубаньэнерго».</w:t>
      </w:r>
    </w:p>
    <w:p w:rsidR="00141762" w:rsidRPr="00B1716E" w:rsidRDefault="00141762" w:rsidP="009A217F">
      <w:r w:rsidRPr="00B1716E">
        <w:t>Основными направлениями развития электроснабжения Крымского городского поселения на перспективный период являются:</w:t>
      </w:r>
    </w:p>
    <w:p w:rsidR="00141762" w:rsidRPr="00B1716E" w:rsidRDefault="00141762" w:rsidP="00284DA9">
      <w:pPr>
        <w:numPr>
          <w:ilvl w:val="0"/>
          <w:numId w:val="82"/>
        </w:numPr>
        <w:tabs>
          <w:tab w:val="clear" w:pos="1069"/>
          <w:tab w:val="num" w:pos="142"/>
        </w:tabs>
        <w:suppressAutoHyphens/>
        <w:ind w:left="142" w:firstLine="567"/>
      </w:pPr>
      <w:r w:rsidRPr="00B1716E">
        <w:t>снижение потерь электрической энергии при передаче, трансформации и потреблении;</w:t>
      </w:r>
    </w:p>
    <w:p w:rsidR="00141762" w:rsidRPr="00C901D2" w:rsidRDefault="00141762" w:rsidP="00284DA9">
      <w:pPr>
        <w:numPr>
          <w:ilvl w:val="0"/>
          <w:numId w:val="82"/>
        </w:numPr>
        <w:tabs>
          <w:tab w:val="clear" w:pos="1069"/>
          <w:tab w:val="num" w:pos="142"/>
        </w:tabs>
        <w:suppressAutoHyphens/>
        <w:ind w:left="142" w:firstLine="567"/>
      </w:pPr>
      <w:r w:rsidRPr="00B1716E">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w:t>
      </w:r>
      <w:r w:rsidRPr="00C901D2">
        <w:t xml:space="preserve"> на тарифы, дифференцированные по времени суток.</w:t>
      </w:r>
    </w:p>
    <w:p w:rsidR="00141762" w:rsidRPr="00C901D2" w:rsidRDefault="00141762" w:rsidP="0099240F">
      <w:pPr>
        <w:rPr>
          <w:b/>
        </w:rPr>
      </w:pPr>
      <w:r w:rsidRPr="00C901D2">
        <w:rPr>
          <w:b/>
        </w:rPr>
        <w:t>Альтернативные и энергосберегающие технологии</w:t>
      </w:r>
    </w:p>
    <w:p w:rsidR="00141762" w:rsidRPr="00E13C50" w:rsidRDefault="00141762" w:rsidP="00141762">
      <w:pPr>
        <w:ind w:right="-1"/>
      </w:pPr>
      <w:r w:rsidRPr="00C901D2">
        <w:t>Согласно Распоряжению Правительства РФ от 27.02.2008</w:t>
      </w:r>
      <w:r w:rsidR="0099240F">
        <w:t xml:space="preserve"> </w:t>
      </w:r>
      <w:r w:rsidRPr="00C901D2">
        <w:t>г. №233-р «Об утверждении Программы фундаментальных научных исследований государственных академий наук на 2008-</w:t>
      </w:r>
      <w:r>
        <w:t>2033 год</w:t>
      </w:r>
      <w:r w:rsidRPr="00C901D2">
        <w:t>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энергоисточников, в то</w:t>
      </w:r>
      <w:r w:rsidRPr="00E13C50">
        <w:t>м чис</w:t>
      </w:r>
      <w:r>
        <w:t>ле возобновляемых видов энергии. Это</w:t>
      </w:r>
      <w:r w:rsidRPr="00E13C50">
        <w:t xml:space="preserve"> позволит оптимизировать региональные системы электро</w:t>
      </w:r>
      <w:r>
        <w:t>снабжения</w:t>
      </w:r>
      <w:r w:rsidRPr="00E13C50">
        <w:t xml:space="preserve"> при соблюдении жестких экологических требований.</w:t>
      </w:r>
    </w:p>
    <w:p w:rsidR="00141762" w:rsidRPr="00E13C50" w:rsidRDefault="00141762" w:rsidP="0099240F">
      <w:pPr>
        <w:ind w:right="-1"/>
      </w:pPr>
      <w:r w:rsidRPr="00E13C50">
        <w:t>Для условий Краснодарского края – это повсеместное использование солнечных батарей.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электроснабжения дома, квартиры, офиса или предприятия.</w:t>
      </w:r>
    </w:p>
    <w:p w:rsidR="00141762" w:rsidRPr="00E13C50" w:rsidRDefault="00141762" w:rsidP="0099240F">
      <w:pPr>
        <w:ind w:right="-1"/>
      </w:pPr>
      <w:r w:rsidRPr="00E13C50">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141762" w:rsidRPr="00E13C50" w:rsidRDefault="00141762" w:rsidP="0099240F">
      <w:pPr>
        <w:ind w:right="-1"/>
      </w:pPr>
      <w:r w:rsidRPr="00E13C50">
        <w:lastRenderedPageBreak/>
        <w:t>Для обеспечения энергетической эффективности зданий, строений, сооружений согласно Закону Краснодарского края от 03.03.</w:t>
      </w:r>
      <w:r>
        <w:t>2011</w:t>
      </w:r>
      <w:r w:rsidRPr="00E13C50">
        <w:t>г. №1912-КЗ «Об энергосбережении и о повышении энергетической эффективности в Краснодарском крае» в данном проекте также предусматривается:</w:t>
      </w:r>
    </w:p>
    <w:p w:rsidR="00141762" w:rsidRPr="0099240F" w:rsidRDefault="00141762" w:rsidP="00284DA9">
      <w:pPr>
        <w:pStyle w:val="af0"/>
        <w:numPr>
          <w:ilvl w:val="0"/>
          <w:numId w:val="59"/>
        </w:numPr>
        <w:tabs>
          <w:tab w:val="clear" w:pos="720"/>
          <w:tab w:val="num" w:pos="284"/>
        </w:tabs>
        <w:ind w:left="142" w:right="-1" w:firstLine="425"/>
        <w:rPr>
          <w:rFonts w:asciiTheme="minorHAnsi" w:hAnsiTheme="minorHAnsi" w:cstheme="minorHAnsi"/>
        </w:rPr>
      </w:pPr>
      <w:r w:rsidRPr="0099240F">
        <w:rPr>
          <w:rFonts w:asciiTheme="minorHAnsi" w:hAnsiTheme="minorHAnsi" w:cstheme="minorHAnsi"/>
        </w:rPr>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141762" w:rsidRPr="0099240F" w:rsidRDefault="00141762" w:rsidP="00284DA9">
      <w:pPr>
        <w:pStyle w:val="af0"/>
        <w:numPr>
          <w:ilvl w:val="0"/>
          <w:numId w:val="59"/>
        </w:numPr>
        <w:tabs>
          <w:tab w:val="clear" w:pos="720"/>
          <w:tab w:val="num" w:pos="284"/>
        </w:tabs>
        <w:ind w:left="142" w:right="-1" w:firstLine="425"/>
        <w:rPr>
          <w:rFonts w:asciiTheme="minorHAnsi" w:hAnsiTheme="minorHAnsi" w:cstheme="minorHAnsi"/>
        </w:rPr>
      </w:pPr>
      <w:r w:rsidRPr="0099240F">
        <w:rPr>
          <w:rFonts w:asciiTheme="minorHAnsi" w:hAnsiTheme="minorHAnsi" w:cstheme="minorHAnsi"/>
        </w:rPr>
        <w:t>на промышленных предприятиях и предприятиях инженерной инфраструктуры должна быть учтена система повышения компенсации реактивной мощности от СОЦ 408 до СОЦ 092-095;</w:t>
      </w:r>
    </w:p>
    <w:p w:rsidR="00141762" w:rsidRPr="0099240F" w:rsidRDefault="00141762" w:rsidP="00284DA9">
      <w:pPr>
        <w:pStyle w:val="af0"/>
        <w:numPr>
          <w:ilvl w:val="0"/>
          <w:numId w:val="59"/>
        </w:numPr>
        <w:tabs>
          <w:tab w:val="clear" w:pos="720"/>
          <w:tab w:val="num" w:pos="284"/>
        </w:tabs>
        <w:ind w:left="142" w:right="-1" w:firstLine="425"/>
        <w:rPr>
          <w:rFonts w:asciiTheme="minorHAnsi" w:hAnsiTheme="minorHAnsi" w:cstheme="minorHAnsi"/>
        </w:rPr>
      </w:pPr>
      <w:r w:rsidRPr="0099240F">
        <w:rPr>
          <w:rFonts w:asciiTheme="minorHAnsi" w:hAnsiTheme="minorHAnsi" w:cstheme="minorHAnsi"/>
        </w:rPr>
        <w:t>для снижения потерь напряжения в электрических сетях 10 (6)  кВ произвести разукрупнение отходящих от подстанций линий с подвеской изолированного провода марки СИП;</w:t>
      </w:r>
    </w:p>
    <w:p w:rsidR="00141762" w:rsidRPr="0099240F" w:rsidRDefault="00141762" w:rsidP="00284DA9">
      <w:pPr>
        <w:pStyle w:val="af0"/>
        <w:numPr>
          <w:ilvl w:val="0"/>
          <w:numId w:val="59"/>
        </w:numPr>
        <w:tabs>
          <w:tab w:val="clear" w:pos="720"/>
          <w:tab w:val="num" w:pos="284"/>
        </w:tabs>
        <w:ind w:left="142" w:right="-1" w:firstLine="425"/>
        <w:rPr>
          <w:rFonts w:asciiTheme="minorHAnsi" w:hAnsiTheme="minorHAnsi" w:cstheme="minorHAnsi"/>
        </w:rPr>
      </w:pPr>
      <w:r w:rsidRPr="0099240F">
        <w:rPr>
          <w:rFonts w:asciiTheme="minorHAnsi" w:hAnsiTheme="minorHAnsi" w:cstheme="minorHAnsi"/>
        </w:rPr>
        <w:t>для внутреннего и наружного освещения вместо ламп накаливания использовать энергосберегающие лампы.</w:t>
      </w:r>
    </w:p>
    <w:p w:rsidR="00141762" w:rsidRPr="00E13C50" w:rsidRDefault="00141762" w:rsidP="0099240F">
      <w:pPr>
        <w:ind w:right="-1"/>
      </w:pPr>
      <w:r w:rsidRPr="00E13C50">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141762" w:rsidRPr="00C901D2" w:rsidRDefault="00141762" w:rsidP="0099240F">
      <w:pPr>
        <w:rPr>
          <w:b/>
        </w:rPr>
      </w:pPr>
      <w:r w:rsidRPr="00C901D2">
        <w:rPr>
          <w:b/>
        </w:rPr>
        <w:t xml:space="preserve">Линии </w:t>
      </w:r>
      <w:r>
        <w:rPr>
          <w:b/>
        </w:rPr>
        <w:t>220 кВ,</w:t>
      </w:r>
      <w:r w:rsidRPr="00C901D2">
        <w:rPr>
          <w:b/>
        </w:rPr>
        <w:t>110 кВ, 35 кВ</w:t>
      </w:r>
      <w:r>
        <w:rPr>
          <w:b/>
        </w:rPr>
        <w:t>, 10 кВ</w:t>
      </w:r>
      <w:r w:rsidRPr="00C901D2">
        <w:rPr>
          <w:b/>
        </w:rPr>
        <w:t xml:space="preserve"> и </w:t>
      </w:r>
      <w:r>
        <w:rPr>
          <w:b/>
        </w:rPr>
        <w:t>6</w:t>
      </w:r>
      <w:r w:rsidRPr="00C901D2">
        <w:rPr>
          <w:b/>
        </w:rPr>
        <w:t> кВ</w:t>
      </w:r>
    </w:p>
    <w:p w:rsidR="00141762" w:rsidRPr="002F02E2" w:rsidRDefault="00141762" w:rsidP="00141762">
      <w:pPr>
        <w:ind w:right="-1"/>
      </w:pPr>
      <w:r w:rsidRPr="002F02E2">
        <w:t xml:space="preserve">Местность, по которой проходят воздушные линии электропередач, относится к </w:t>
      </w:r>
      <w:r w:rsidRPr="002F02E2">
        <w:rPr>
          <w:lang w:val="en-US"/>
        </w:rPr>
        <w:t>V</w:t>
      </w:r>
      <w:r w:rsidRPr="002F02E2">
        <w:t xml:space="preserve"> району по гололёдным условиям и </w:t>
      </w:r>
      <w:r w:rsidRPr="002F02E2">
        <w:rPr>
          <w:lang w:val="en-US"/>
        </w:rPr>
        <w:t>IV</w:t>
      </w:r>
      <w:r w:rsidRPr="002F02E2">
        <w:t>-</w:t>
      </w:r>
      <w:r w:rsidRPr="002F02E2">
        <w:rPr>
          <w:lang w:val="en-US"/>
        </w:rPr>
        <w:t>V</w:t>
      </w:r>
      <w:r w:rsidRPr="002F02E2">
        <w:t xml:space="preserve"> району по ветровым нагрузкам.</w:t>
      </w:r>
    </w:p>
    <w:p w:rsidR="00141762" w:rsidRPr="002F02E2" w:rsidRDefault="00141762" w:rsidP="00141762">
      <w:pPr>
        <w:ind w:right="-1"/>
      </w:pPr>
      <w:r w:rsidRPr="002F02E2">
        <w:t>Протяжённость существующих ВЛ-220 кВ – 21,13 км (для поселения).</w:t>
      </w:r>
    </w:p>
    <w:p w:rsidR="00141762" w:rsidRPr="002F02E2" w:rsidRDefault="00141762" w:rsidP="00141762">
      <w:pPr>
        <w:ind w:right="-1"/>
      </w:pPr>
      <w:r w:rsidRPr="002F02E2">
        <w:t>Протяжённость существующих ВЛ-110 кВ – 44,65 км (для поселения).</w:t>
      </w:r>
    </w:p>
    <w:p w:rsidR="00141762" w:rsidRPr="002F02E2" w:rsidRDefault="00141762" w:rsidP="00141762">
      <w:pPr>
        <w:ind w:right="-1"/>
      </w:pPr>
      <w:r w:rsidRPr="002F02E2">
        <w:t>Протяжённость проектируемых ВЛ-110 кВ – 34,13 км (для поселения).</w:t>
      </w:r>
    </w:p>
    <w:p w:rsidR="00141762" w:rsidRPr="002F02E2" w:rsidRDefault="00141762" w:rsidP="00141762">
      <w:pPr>
        <w:ind w:right="-1"/>
      </w:pPr>
      <w:r w:rsidRPr="002F02E2">
        <w:t>Протяжённость существующих ВЛ-35 кВ – 19,25 км (для поселения).</w:t>
      </w:r>
    </w:p>
    <w:p w:rsidR="00141762" w:rsidRPr="002F02E2" w:rsidRDefault="00141762" w:rsidP="00141762">
      <w:pPr>
        <w:ind w:right="-1"/>
      </w:pPr>
      <w:r w:rsidRPr="002F02E2">
        <w:t>Протяжённость существующих ЛЭП-10(6) кВ – 152,3 км (для поселения).</w:t>
      </w:r>
    </w:p>
    <w:p w:rsidR="00141762" w:rsidRPr="002F02E2" w:rsidRDefault="00141762" w:rsidP="00141762">
      <w:pPr>
        <w:ind w:right="-1"/>
      </w:pPr>
      <w:r w:rsidRPr="002F02E2">
        <w:t>Протяжённость проектируемых ЛЭП-10 кВ – 18,6 км: г. Крымск – 17,5 км, х. Верхнеадагум – 1,1 км.</w:t>
      </w:r>
    </w:p>
    <w:p w:rsidR="00141762" w:rsidRPr="00C901D2" w:rsidRDefault="00141762" w:rsidP="00141762">
      <w:pPr>
        <w:ind w:right="-1"/>
      </w:pPr>
      <w:r w:rsidRPr="002F02E2">
        <w:t>Воздушные линии 10(6) кВ запроектированы изолированными проводами марки СИП.</w:t>
      </w:r>
    </w:p>
    <w:p w:rsidR="00141762" w:rsidRPr="00C901D2" w:rsidRDefault="00141762" w:rsidP="00141762">
      <w:pPr>
        <w:ind w:right="-1"/>
      </w:pPr>
      <w:r w:rsidRPr="00C901D2">
        <w:t xml:space="preserve">Схема </w:t>
      </w:r>
      <w:r>
        <w:t>развития объектов электроснабжения</w:t>
      </w:r>
      <w:r w:rsidRPr="00C901D2">
        <w:t xml:space="preserve"> </w:t>
      </w:r>
      <w:r>
        <w:t>городского</w:t>
      </w:r>
      <w:r w:rsidRPr="00C901D2">
        <w:t xml:space="preserve"> поселения показана </w:t>
      </w:r>
      <w:r w:rsidR="0099240F">
        <w:t>в составе графических материалов проекта</w:t>
      </w:r>
      <w:r w:rsidRPr="00C901D2">
        <w:t>.</w:t>
      </w:r>
    </w:p>
    <w:p w:rsidR="00141762" w:rsidRPr="00145E30" w:rsidRDefault="00141762" w:rsidP="00145E30">
      <w:pPr>
        <w:jc w:val="center"/>
      </w:pPr>
      <w:r w:rsidRPr="00145E30">
        <w:t>Основные технико-экономические показатели</w:t>
      </w:r>
    </w:p>
    <w:p w:rsidR="00141762" w:rsidRPr="00145E30" w:rsidRDefault="00141762" w:rsidP="00145E30">
      <w:pPr>
        <w:ind w:right="-1"/>
        <w:jc w:val="center"/>
      </w:pPr>
      <w:r w:rsidRPr="00145E30">
        <w:t>по разделу «Электроснабжение»</w:t>
      </w:r>
    </w:p>
    <w:p w:rsidR="00141762" w:rsidRPr="00C901D2" w:rsidRDefault="00141762" w:rsidP="00141762">
      <w:pPr>
        <w:ind w:right="-1"/>
        <w:jc w:val="right"/>
      </w:pPr>
      <w:r w:rsidRPr="00C901D2">
        <w:t xml:space="preserve">Таблица </w:t>
      </w:r>
      <w:r w:rsidR="00D0268D">
        <w:t>75</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8"/>
        <w:gridCol w:w="1134"/>
        <w:gridCol w:w="1701"/>
        <w:gridCol w:w="1595"/>
      </w:tblGrid>
      <w:tr w:rsidR="00141762" w:rsidRPr="00C901D2" w:rsidTr="00145E30">
        <w:trPr>
          <w:cantSplit/>
          <w:trHeight w:val="589"/>
          <w:tblHeader/>
        </w:trPr>
        <w:tc>
          <w:tcPr>
            <w:tcW w:w="851" w:type="dxa"/>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п/п</w:t>
            </w:r>
          </w:p>
        </w:tc>
        <w:tc>
          <w:tcPr>
            <w:tcW w:w="4678" w:type="dxa"/>
            <w:vAlign w:val="center"/>
          </w:tcPr>
          <w:p w:rsidR="00141762" w:rsidRPr="00145E30" w:rsidRDefault="00141762" w:rsidP="00145E30">
            <w:pPr>
              <w:pStyle w:val="7"/>
              <w:ind w:firstLine="0"/>
              <w:rPr>
                <w:rFonts w:asciiTheme="minorHAnsi" w:hAnsiTheme="minorHAnsi" w:cstheme="minorHAnsi"/>
                <w:b w:val="0"/>
                <w:szCs w:val="24"/>
              </w:rPr>
            </w:pPr>
            <w:r w:rsidRPr="00145E30">
              <w:rPr>
                <w:rFonts w:asciiTheme="minorHAnsi" w:hAnsiTheme="minorHAnsi" w:cstheme="minorHAnsi"/>
                <w:b w:val="0"/>
                <w:szCs w:val="24"/>
              </w:rPr>
              <w:t>Показатели</w:t>
            </w:r>
          </w:p>
        </w:tc>
        <w:tc>
          <w:tcPr>
            <w:tcW w:w="1134" w:type="dxa"/>
            <w:vAlign w:val="center"/>
          </w:tcPr>
          <w:p w:rsidR="00141762" w:rsidRPr="00145E30" w:rsidRDefault="00141762" w:rsidP="00145E30">
            <w:pPr>
              <w:spacing w:line="240" w:lineRule="auto"/>
              <w:ind w:left="-108" w:right="-108" w:firstLine="0"/>
              <w:jc w:val="center"/>
              <w:rPr>
                <w:rFonts w:asciiTheme="minorHAnsi" w:hAnsiTheme="minorHAnsi" w:cstheme="minorHAnsi"/>
                <w:sz w:val="24"/>
                <w:szCs w:val="24"/>
              </w:rPr>
            </w:pPr>
            <w:r w:rsidRPr="00145E30">
              <w:rPr>
                <w:rFonts w:asciiTheme="minorHAnsi" w:hAnsiTheme="minorHAnsi" w:cstheme="minorHAnsi"/>
                <w:sz w:val="24"/>
                <w:szCs w:val="24"/>
              </w:rPr>
              <w:t>Ед. измерения</w:t>
            </w:r>
          </w:p>
        </w:tc>
        <w:tc>
          <w:tcPr>
            <w:tcW w:w="1701" w:type="dxa"/>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Современное состояние</w:t>
            </w:r>
          </w:p>
        </w:tc>
        <w:tc>
          <w:tcPr>
            <w:tcW w:w="1595" w:type="dxa"/>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Расчетный срок</w:t>
            </w:r>
            <w:r w:rsidR="00145E30">
              <w:rPr>
                <w:rFonts w:asciiTheme="minorHAnsi" w:hAnsiTheme="minorHAnsi" w:cstheme="minorHAnsi"/>
                <w:sz w:val="24"/>
                <w:szCs w:val="24"/>
              </w:rPr>
              <w:t xml:space="preserve">, </w:t>
            </w:r>
            <w:r w:rsidRPr="00145E30">
              <w:rPr>
                <w:rFonts w:asciiTheme="minorHAnsi" w:hAnsiTheme="minorHAnsi" w:cstheme="minorHAnsi"/>
                <w:sz w:val="24"/>
                <w:szCs w:val="24"/>
              </w:rPr>
              <w:t>2033 г.</w:t>
            </w:r>
          </w:p>
        </w:tc>
      </w:tr>
      <w:tr w:rsidR="00141762" w:rsidRPr="00C901D2" w:rsidTr="00145E30">
        <w:trPr>
          <w:cantSplit/>
          <w:trHeight w:hRule="exact" w:val="340"/>
        </w:trPr>
        <w:tc>
          <w:tcPr>
            <w:tcW w:w="9959" w:type="dxa"/>
            <w:gridSpan w:val="5"/>
            <w:vAlign w:val="center"/>
          </w:tcPr>
          <w:p w:rsidR="00141762" w:rsidRPr="00145E30" w:rsidRDefault="00141762" w:rsidP="00145E30">
            <w:pPr>
              <w:spacing w:line="240" w:lineRule="auto"/>
              <w:ind w:firstLine="0"/>
              <w:jc w:val="center"/>
              <w:rPr>
                <w:rFonts w:asciiTheme="minorHAnsi" w:hAnsiTheme="minorHAnsi" w:cstheme="minorHAnsi"/>
                <w:b/>
                <w:sz w:val="24"/>
                <w:szCs w:val="24"/>
              </w:rPr>
            </w:pPr>
            <w:r w:rsidRPr="00145E30">
              <w:rPr>
                <w:rFonts w:asciiTheme="minorHAnsi" w:hAnsiTheme="minorHAnsi" w:cstheme="minorHAnsi"/>
                <w:b/>
                <w:sz w:val="24"/>
                <w:szCs w:val="24"/>
              </w:rPr>
              <w:t>город Крымск</w:t>
            </w:r>
          </w:p>
        </w:tc>
      </w:tr>
      <w:tr w:rsidR="00141762" w:rsidRPr="00C901D2" w:rsidTr="00145E30">
        <w:trPr>
          <w:cantSplit/>
          <w:trHeight w:val="420"/>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Потребность в электроэнергии </w:t>
            </w:r>
          </w:p>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млн. 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380,8</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615,6</w:t>
            </w:r>
          </w:p>
        </w:tc>
      </w:tr>
      <w:tr w:rsidR="00141762" w:rsidRPr="00C901D2" w:rsidTr="00145E30">
        <w:trPr>
          <w:cantSplit/>
          <w:trHeight w:val="355"/>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производственные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129,1</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192,2</w:t>
            </w:r>
          </w:p>
        </w:tc>
      </w:tr>
      <w:tr w:rsidR="00141762" w:rsidRPr="00C901D2" w:rsidTr="00145E30">
        <w:trPr>
          <w:cantSplit/>
          <w:trHeight w:val="275"/>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 на коммунально-бытовые </w:t>
            </w:r>
            <w:r w:rsidR="00145E30">
              <w:rPr>
                <w:rFonts w:asciiTheme="minorHAnsi" w:hAnsiTheme="minorHAnsi" w:cstheme="minorHAnsi"/>
                <w:sz w:val="24"/>
                <w:szCs w:val="24"/>
              </w:rPr>
              <w:t xml:space="preserve"> </w:t>
            </w:r>
            <w:r w:rsidRPr="00145E30">
              <w:rPr>
                <w:rFonts w:asciiTheme="minorHAnsi" w:hAnsiTheme="minorHAnsi" w:cstheme="minorHAnsi"/>
                <w:sz w:val="24"/>
                <w:szCs w:val="24"/>
              </w:rPr>
              <w:t>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251,7</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423,4</w:t>
            </w:r>
          </w:p>
        </w:tc>
      </w:tr>
      <w:tr w:rsidR="00141762" w:rsidRPr="00C901D2" w:rsidTr="00145E30">
        <w:trPr>
          <w:cantSplit/>
          <w:trHeight w:val="420"/>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Потребление электроэнергии на 1 чел. 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6600</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8987</w:t>
            </w:r>
          </w:p>
        </w:tc>
      </w:tr>
      <w:tr w:rsidR="00141762" w:rsidRPr="00C901D2" w:rsidTr="00145E30">
        <w:trPr>
          <w:cantSplit/>
          <w:trHeight w:val="273"/>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4362</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6182</w:t>
            </w:r>
          </w:p>
        </w:tc>
      </w:tr>
      <w:tr w:rsidR="00141762" w:rsidRPr="00C901D2" w:rsidTr="00145E30">
        <w:trPr>
          <w:cantSplit/>
          <w:trHeight w:hRule="exact" w:val="340"/>
        </w:trPr>
        <w:tc>
          <w:tcPr>
            <w:tcW w:w="9959" w:type="dxa"/>
            <w:gridSpan w:val="5"/>
            <w:vAlign w:val="center"/>
          </w:tcPr>
          <w:p w:rsidR="00141762" w:rsidRPr="00145E30" w:rsidRDefault="00141762" w:rsidP="00145E30">
            <w:pPr>
              <w:spacing w:line="240" w:lineRule="auto"/>
              <w:ind w:firstLine="0"/>
              <w:jc w:val="center"/>
              <w:rPr>
                <w:rFonts w:asciiTheme="minorHAnsi" w:hAnsiTheme="minorHAnsi" w:cstheme="minorHAnsi"/>
                <w:b/>
                <w:sz w:val="24"/>
                <w:szCs w:val="24"/>
              </w:rPr>
            </w:pPr>
            <w:r w:rsidRPr="00145E30">
              <w:rPr>
                <w:rFonts w:asciiTheme="minorHAnsi" w:hAnsiTheme="minorHAnsi" w:cstheme="minorHAnsi"/>
                <w:b/>
                <w:sz w:val="24"/>
                <w:szCs w:val="24"/>
              </w:rPr>
              <w:t>хутор Верхнеадагум</w:t>
            </w:r>
          </w:p>
        </w:tc>
      </w:tr>
      <w:tr w:rsidR="00141762" w:rsidRPr="00C901D2" w:rsidTr="00145E30">
        <w:trPr>
          <w:cantSplit/>
          <w:trHeight w:val="420"/>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Потребность в электроэнергии </w:t>
            </w:r>
          </w:p>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млн. 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2,7</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5,8</w:t>
            </w:r>
          </w:p>
        </w:tc>
      </w:tr>
      <w:tr w:rsidR="00141762" w:rsidRPr="00C901D2" w:rsidTr="00145E30">
        <w:trPr>
          <w:cantSplit/>
          <w:trHeight w:val="219"/>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производственные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0,3</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1,3</w:t>
            </w:r>
          </w:p>
        </w:tc>
      </w:tr>
      <w:tr w:rsidR="00141762" w:rsidRPr="00C901D2" w:rsidTr="00145E30">
        <w:trPr>
          <w:cantSplit/>
          <w:trHeight w:val="209"/>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2,4</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4,5</w:t>
            </w:r>
          </w:p>
        </w:tc>
      </w:tr>
      <w:tr w:rsidR="00141762" w:rsidRPr="00C901D2" w:rsidTr="00145E30">
        <w:trPr>
          <w:cantSplit/>
          <w:trHeight w:val="420"/>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Потребление электроэнергии на 1 чел. 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15493</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11633</w:t>
            </w:r>
          </w:p>
        </w:tc>
      </w:tr>
      <w:tr w:rsidR="00141762" w:rsidRPr="00C901D2" w:rsidTr="00145E30">
        <w:trPr>
          <w:cantSplit/>
          <w:trHeight w:val="221"/>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13593</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8953</w:t>
            </w:r>
          </w:p>
        </w:tc>
      </w:tr>
      <w:tr w:rsidR="00141762" w:rsidRPr="00C901D2" w:rsidTr="00145E30">
        <w:trPr>
          <w:cantSplit/>
          <w:trHeight w:hRule="exact" w:val="340"/>
        </w:trPr>
        <w:tc>
          <w:tcPr>
            <w:tcW w:w="9959" w:type="dxa"/>
            <w:gridSpan w:val="5"/>
            <w:vAlign w:val="center"/>
          </w:tcPr>
          <w:p w:rsidR="00141762" w:rsidRPr="00145E30" w:rsidRDefault="00141762" w:rsidP="00145E30">
            <w:pPr>
              <w:spacing w:line="240" w:lineRule="auto"/>
              <w:ind w:firstLine="0"/>
              <w:jc w:val="center"/>
              <w:rPr>
                <w:rFonts w:asciiTheme="minorHAnsi" w:hAnsiTheme="minorHAnsi" w:cstheme="minorHAnsi"/>
                <w:b/>
                <w:sz w:val="24"/>
                <w:szCs w:val="24"/>
              </w:rPr>
            </w:pPr>
            <w:r w:rsidRPr="00145E30">
              <w:rPr>
                <w:rFonts w:asciiTheme="minorHAnsi" w:hAnsiTheme="minorHAnsi" w:cstheme="minorHAnsi"/>
                <w:b/>
                <w:sz w:val="24"/>
                <w:szCs w:val="24"/>
              </w:rPr>
              <w:t>Крымское городское поселение, всего:</w:t>
            </w:r>
          </w:p>
        </w:tc>
      </w:tr>
      <w:tr w:rsidR="00141762" w:rsidRPr="00C901D2" w:rsidTr="00145E30">
        <w:trPr>
          <w:cantSplit/>
          <w:trHeight w:val="420"/>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Потребность в электроэнергии </w:t>
            </w:r>
          </w:p>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млн. 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383,5</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621,4</w:t>
            </w:r>
          </w:p>
        </w:tc>
      </w:tr>
      <w:tr w:rsidR="00141762" w:rsidRPr="00C901D2" w:rsidTr="00145E30">
        <w:trPr>
          <w:cantSplit/>
          <w:trHeight w:val="309"/>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производственные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129,5</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193,5</w:t>
            </w:r>
          </w:p>
        </w:tc>
      </w:tr>
      <w:tr w:rsidR="00141762" w:rsidRPr="00C901D2" w:rsidTr="00145E30">
        <w:trPr>
          <w:cantSplit/>
          <w:trHeight w:val="271"/>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254,1</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427,9</w:t>
            </w:r>
          </w:p>
        </w:tc>
      </w:tr>
      <w:tr w:rsidR="00141762" w:rsidRPr="00C901D2" w:rsidTr="00145E30">
        <w:trPr>
          <w:cantSplit/>
          <w:trHeight w:val="417"/>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Потребление электроэнергии на 1 чел. в год,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кВт/ч</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6627</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9006</w:t>
            </w:r>
          </w:p>
        </w:tc>
      </w:tr>
      <w:tr w:rsidR="00141762" w:rsidRPr="00C901D2" w:rsidTr="00145E30">
        <w:trPr>
          <w:cantSplit/>
          <w:trHeight w:val="283"/>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4390</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6202</w:t>
            </w:r>
          </w:p>
        </w:tc>
      </w:tr>
      <w:tr w:rsidR="00141762" w:rsidRPr="00C901D2" w:rsidTr="00145E30">
        <w:trPr>
          <w:cantSplit/>
          <w:trHeight w:val="274"/>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Источники покрытия электронагрузок</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МВт</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197,2</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216,23</w:t>
            </w:r>
          </w:p>
        </w:tc>
      </w:tr>
      <w:tr w:rsidR="00141762" w:rsidRPr="00C901D2" w:rsidTr="00145E30">
        <w:trPr>
          <w:cantSplit/>
          <w:trHeight w:val="405"/>
        </w:trPr>
        <w:tc>
          <w:tcPr>
            <w:tcW w:w="851" w:type="dxa"/>
            <w:tcBorders>
              <w:top w:val="single" w:sz="4" w:space="0" w:color="auto"/>
              <w:left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w:t>
            </w:r>
          </w:p>
        </w:tc>
        <w:tc>
          <w:tcPr>
            <w:tcW w:w="4678" w:type="dxa"/>
            <w:tcBorders>
              <w:top w:val="single" w:sz="4" w:space="0" w:color="auto"/>
              <w:left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Протяжённость сетей - всего,</w:t>
            </w:r>
          </w:p>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в том числе:</w:t>
            </w:r>
          </w:p>
        </w:tc>
        <w:tc>
          <w:tcPr>
            <w:tcW w:w="1134" w:type="dxa"/>
            <w:tcBorders>
              <w:top w:val="single" w:sz="4" w:space="0" w:color="auto"/>
              <w:left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км</w:t>
            </w:r>
          </w:p>
        </w:tc>
        <w:tc>
          <w:tcPr>
            <w:tcW w:w="1701" w:type="dxa"/>
            <w:tcBorders>
              <w:top w:val="single" w:sz="4" w:space="0" w:color="auto"/>
              <w:left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237,33</w:t>
            </w:r>
          </w:p>
        </w:tc>
        <w:tc>
          <w:tcPr>
            <w:tcW w:w="1595" w:type="dxa"/>
            <w:tcBorders>
              <w:top w:val="single" w:sz="4" w:space="0" w:color="auto"/>
              <w:left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290,06</w:t>
            </w:r>
          </w:p>
        </w:tc>
      </w:tr>
      <w:tr w:rsidR="00141762" w:rsidRPr="00C901D2" w:rsidTr="00145E30">
        <w:trPr>
          <w:cantSplit/>
          <w:trHeight w:val="271"/>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сети 220 кВ </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21,13</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21,13</w:t>
            </w:r>
          </w:p>
        </w:tc>
      </w:tr>
      <w:tr w:rsidR="00141762" w:rsidRPr="00C901D2" w:rsidTr="00145E30">
        <w:trPr>
          <w:cantSplit/>
          <w:trHeight w:val="275"/>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сети 110 кВ </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44,65</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78,78</w:t>
            </w:r>
          </w:p>
        </w:tc>
      </w:tr>
      <w:tr w:rsidR="00141762" w:rsidRPr="00C901D2" w:rsidTr="00145E30">
        <w:trPr>
          <w:cantSplit/>
          <w:trHeight w:val="123"/>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сети 35 кВ </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19,25</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19,25</w:t>
            </w:r>
          </w:p>
        </w:tc>
      </w:tr>
      <w:tr w:rsidR="00141762" w:rsidRPr="00C901D2" w:rsidTr="00145E30">
        <w:trPr>
          <w:cantSplit/>
          <w:trHeight w:val="255"/>
        </w:trPr>
        <w:tc>
          <w:tcPr>
            <w:tcW w:w="851" w:type="dxa"/>
            <w:tcBorders>
              <w:top w:val="single" w:sz="4" w:space="0" w:color="auto"/>
              <w:left w:val="single" w:sz="4" w:space="0" w:color="auto"/>
              <w:bottom w:val="single" w:sz="4" w:space="0" w:color="auto"/>
              <w:right w:val="single" w:sz="4" w:space="0" w:color="auto"/>
            </w:tcBorders>
          </w:tcPr>
          <w:p w:rsidR="00141762" w:rsidRPr="00145E30" w:rsidRDefault="00141762" w:rsidP="00145E30">
            <w:pPr>
              <w:spacing w:line="240" w:lineRule="auto"/>
              <w:ind w:firstLine="0"/>
              <w:jc w:val="cente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rPr>
                <w:rFonts w:asciiTheme="minorHAnsi" w:hAnsiTheme="minorHAnsi" w:cstheme="minorHAnsi"/>
                <w:sz w:val="24"/>
                <w:szCs w:val="24"/>
              </w:rPr>
            </w:pPr>
            <w:r w:rsidRPr="00145E30">
              <w:rPr>
                <w:rFonts w:asciiTheme="minorHAnsi" w:hAnsiTheme="minorHAnsi" w:cstheme="minorHAnsi"/>
                <w:sz w:val="24"/>
                <w:szCs w:val="24"/>
              </w:rPr>
              <w:t xml:space="preserve">сети 10(6) кВ </w:t>
            </w:r>
          </w:p>
        </w:tc>
        <w:tc>
          <w:tcPr>
            <w:tcW w:w="1134"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км</w:t>
            </w:r>
          </w:p>
        </w:tc>
        <w:tc>
          <w:tcPr>
            <w:tcW w:w="1701"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152,3</w:t>
            </w:r>
          </w:p>
        </w:tc>
        <w:tc>
          <w:tcPr>
            <w:tcW w:w="1595" w:type="dxa"/>
            <w:tcBorders>
              <w:top w:val="single" w:sz="4" w:space="0" w:color="auto"/>
              <w:left w:val="single" w:sz="4" w:space="0" w:color="auto"/>
              <w:bottom w:val="single" w:sz="4" w:space="0" w:color="auto"/>
              <w:right w:val="single" w:sz="4" w:space="0" w:color="auto"/>
            </w:tcBorders>
            <w:vAlign w:val="center"/>
          </w:tcPr>
          <w:p w:rsidR="00141762" w:rsidRPr="00145E30" w:rsidRDefault="00141762" w:rsidP="00145E30">
            <w:pPr>
              <w:spacing w:line="240" w:lineRule="auto"/>
              <w:ind w:firstLine="0"/>
              <w:jc w:val="center"/>
              <w:rPr>
                <w:rFonts w:asciiTheme="minorHAnsi" w:hAnsiTheme="minorHAnsi" w:cstheme="minorHAnsi"/>
                <w:sz w:val="24"/>
                <w:szCs w:val="24"/>
              </w:rPr>
            </w:pPr>
            <w:r w:rsidRPr="00145E30">
              <w:rPr>
                <w:rFonts w:asciiTheme="minorHAnsi" w:hAnsiTheme="minorHAnsi" w:cstheme="minorHAnsi"/>
                <w:sz w:val="24"/>
                <w:szCs w:val="24"/>
              </w:rPr>
              <w:t>170,9</w:t>
            </w:r>
          </w:p>
        </w:tc>
      </w:tr>
    </w:tbl>
    <w:p w:rsidR="00926508" w:rsidRPr="00314DAD" w:rsidRDefault="00926508" w:rsidP="00331E3D">
      <w:pPr>
        <w:pStyle w:val="afff4"/>
        <w:spacing w:line="276" w:lineRule="auto"/>
        <w:rPr>
          <w:rFonts w:ascii="Times New Roman" w:hAnsi="Times New Roman"/>
          <w:bCs/>
          <w:highlight w:val="yellow"/>
        </w:rPr>
      </w:pPr>
    </w:p>
    <w:p w:rsidR="003A72CF" w:rsidRPr="00762AF4" w:rsidRDefault="00547F3F" w:rsidP="00433E2A">
      <w:pPr>
        <w:pStyle w:val="30"/>
        <w:spacing w:line="276" w:lineRule="auto"/>
        <w:jc w:val="center"/>
        <w:rPr>
          <w:rFonts w:asciiTheme="minorHAnsi" w:hAnsiTheme="minorHAnsi" w:cstheme="minorHAnsi"/>
          <w:b/>
        </w:rPr>
      </w:pPr>
      <w:bookmarkStart w:id="146" w:name="_Toc263003205"/>
      <w:bookmarkStart w:id="147" w:name="_Toc268439055"/>
      <w:bookmarkStart w:id="148" w:name="_Toc268439308"/>
      <w:bookmarkStart w:id="149" w:name="_Toc278305322"/>
      <w:bookmarkStart w:id="150" w:name="_Toc107050741"/>
      <w:r w:rsidRPr="00762AF4">
        <w:rPr>
          <w:rFonts w:asciiTheme="minorHAnsi" w:hAnsiTheme="minorHAnsi" w:cstheme="minorHAnsi"/>
          <w:b/>
        </w:rPr>
        <w:t>2.2.7</w:t>
      </w:r>
      <w:r w:rsidR="003A72CF" w:rsidRPr="00762AF4">
        <w:rPr>
          <w:rFonts w:asciiTheme="minorHAnsi" w:hAnsiTheme="minorHAnsi" w:cstheme="minorHAnsi"/>
          <w:b/>
        </w:rPr>
        <w:t>.6. Слаботочные сети</w:t>
      </w:r>
      <w:bookmarkEnd w:id="146"/>
      <w:bookmarkEnd w:id="147"/>
      <w:bookmarkEnd w:id="148"/>
      <w:bookmarkEnd w:id="149"/>
      <w:bookmarkEnd w:id="150"/>
    </w:p>
    <w:p w:rsidR="00547F3F" w:rsidRPr="00314DAD" w:rsidRDefault="00547F3F" w:rsidP="00433E2A">
      <w:pPr>
        <w:pStyle w:val="ae"/>
        <w:spacing w:after="0"/>
        <w:ind w:firstLine="708"/>
        <w:jc w:val="center"/>
        <w:rPr>
          <w:rFonts w:asciiTheme="minorHAnsi" w:hAnsiTheme="minorHAnsi" w:cstheme="minorHAnsi"/>
          <w:highlight w:val="yellow"/>
          <w:u w:val="single"/>
        </w:rPr>
      </w:pPr>
    </w:p>
    <w:p w:rsidR="005805A3" w:rsidRDefault="005805A3" w:rsidP="005805A3">
      <w:r>
        <w:t>Основной задачей разработки данного раздела проекта «Внесение изменений в генеральный план Крымского городского поселения Крымского района Краснодарского края» на расчетный срок до 2033 г. является определение центров телефонной нагрузки с учетом проектных решений по развитию жилого и хозяйственно-бытового сектора. По результатам расчетов приняты проектные решения о необходимости размещения в этих районах новых АТС или предусмотрена реконструкция существующих. Аналогичные задачи решаются по радиотрансляционной и телевизионной сети Крымского городского поселения.</w:t>
      </w:r>
    </w:p>
    <w:p w:rsidR="005805A3" w:rsidRPr="005F1903" w:rsidRDefault="005805A3" w:rsidP="005805A3">
      <w:pPr>
        <w:ind w:firstLine="720"/>
      </w:pPr>
      <w:r>
        <w:t xml:space="preserve">Данный раздел разработан на основании задания на проектирование, справки о телефонизации и радиофикации Крымского городского поселения, выданной Крымским ЛТЦ Краснодарского филиала ОАО «Ростелеком» </w:t>
      </w:r>
      <w:r w:rsidRPr="00F77760">
        <w:t xml:space="preserve">от </w:t>
      </w:r>
      <w:r>
        <w:t>01</w:t>
      </w:r>
      <w:r w:rsidRPr="00F77760">
        <w:t>.</w:t>
      </w:r>
      <w:r>
        <w:t>07</w:t>
      </w:r>
      <w:r w:rsidRPr="00F77760">
        <w:t>.20</w:t>
      </w:r>
      <w:r>
        <w:t xml:space="preserve">13 </w:t>
      </w:r>
      <w:r w:rsidRPr="00F77760">
        <w:t>г</w:t>
      </w:r>
      <w:r>
        <w:t>. и исходных данных, выданных заказчиком.</w:t>
      </w:r>
    </w:p>
    <w:p w:rsidR="005805A3" w:rsidRDefault="005805A3" w:rsidP="005805A3">
      <w:r>
        <w:lastRenderedPageBreak/>
        <w:t>Проектные решения раздела «Проводные средства связи» приняты в соответствии со следующими документами:</w:t>
      </w:r>
    </w:p>
    <w:p w:rsidR="005805A3" w:rsidRDefault="005805A3" w:rsidP="005805A3">
      <w:r>
        <w:t>1. Архитектурно-планировочные и экономические части генерального плана Крымского городского поселения Крымского района на расчетный срок 2033 г.</w:t>
      </w:r>
    </w:p>
    <w:p w:rsidR="005805A3" w:rsidRDefault="005805A3" w:rsidP="005805A3">
      <w:r>
        <w:t>2. СНиП 11-04-2003 «Инструкция о порядке разработки, согласования, экспертизы и утверждения градостроительной документации».</w:t>
      </w:r>
    </w:p>
    <w:p w:rsidR="005805A3" w:rsidRDefault="005805A3" w:rsidP="005805A3">
      <w:r>
        <w:t xml:space="preserve">3. </w:t>
      </w:r>
      <w:r w:rsidRPr="00F77760">
        <w:t>РД 45.120-2000 (НТП 112-2000)</w:t>
      </w:r>
      <w:r>
        <w:t xml:space="preserve"> Нормы технологического проектирования. Городские и сельские телефонные сети.</w:t>
      </w:r>
    </w:p>
    <w:p w:rsidR="005805A3" w:rsidRDefault="005805A3" w:rsidP="005805A3">
      <w:r>
        <w:t xml:space="preserve">4. </w:t>
      </w:r>
      <w:r w:rsidRPr="009D162E">
        <w:t>Федеральный закон о связи № 126-ФЗ от 7 июля 2003 года.</w:t>
      </w:r>
    </w:p>
    <w:p w:rsidR="005805A3" w:rsidRPr="009D162E" w:rsidRDefault="005805A3" w:rsidP="005805A3">
      <w:pPr>
        <w:ind w:firstLine="851"/>
      </w:pPr>
      <w:r w:rsidRPr="009D162E">
        <w:t xml:space="preserve">На территории </w:t>
      </w:r>
      <w:r>
        <w:t>Крымского городского поселения</w:t>
      </w:r>
      <w:r w:rsidRPr="009D162E">
        <w:t xml:space="preserve"> услуги связи оказывают следующие предприятия:</w:t>
      </w:r>
    </w:p>
    <w:p w:rsidR="005805A3" w:rsidRPr="009D162E" w:rsidRDefault="005805A3" w:rsidP="005805A3">
      <w:pPr>
        <w:ind w:firstLine="851"/>
      </w:pPr>
      <w:r w:rsidRPr="009D162E">
        <w:t>- Крымский ЛТ</w:t>
      </w:r>
      <w:r>
        <w:t>Ц</w:t>
      </w:r>
      <w:r w:rsidRPr="009D162E">
        <w:t xml:space="preserve"> Краснодарского филиала ОАО «</w:t>
      </w:r>
      <w:r>
        <w:t>Ростелеком</w:t>
      </w:r>
      <w:r w:rsidRPr="009D162E">
        <w:t>» - местная и внутризоновая телефонная связь (в том числе с использованием таксофонов), документальная связь, проводное вещание, передача данных, доступ в сеть Интернет. Кроме того Крымский ЛТ</w:t>
      </w:r>
      <w:r>
        <w:t>Ц</w:t>
      </w:r>
      <w:r w:rsidRPr="009D162E">
        <w:t xml:space="preserve"> предлагает такие услуги связи, как мультисервисные сети, широкополосный доступ (</w:t>
      </w:r>
      <w:r w:rsidRPr="009D162E">
        <w:rPr>
          <w:lang w:val="en-US"/>
        </w:rPr>
        <w:t>ISDN</w:t>
      </w:r>
      <w:r w:rsidRPr="009D162E">
        <w:t xml:space="preserve">, </w:t>
      </w:r>
      <w:r w:rsidRPr="009D162E">
        <w:rPr>
          <w:lang w:val="en-US"/>
        </w:rPr>
        <w:t>ADSL</w:t>
      </w:r>
      <w:r w:rsidRPr="009D162E">
        <w:t xml:space="preserve">), </w:t>
      </w:r>
      <w:r w:rsidRPr="009D162E">
        <w:rPr>
          <w:lang w:val="en-US"/>
        </w:rPr>
        <w:t>IP</w:t>
      </w:r>
      <w:r w:rsidRPr="009D162E">
        <w:t xml:space="preserve">-телефония, </w:t>
      </w:r>
      <w:r w:rsidRPr="009D162E">
        <w:rPr>
          <w:lang w:val="en-US"/>
        </w:rPr>
        <w:t>VPN</w:t>
      </w:r>
      <w:r w:rsidRPr="009D162E">
        <w:t xml:space="preserve"> (виртуальные частные сети).</w:t>
      </w:r>
    </w:p>
    <w:p w:rsidR="005805A3" w:rsidRPr="009D162E" w:rsidRDefault="005805A3" w:rsidP="005805A3">
      <w:pPr>
        <w:ind w:firstLine="851"/>
      </w:pPr>
      <w:r w:rsidRPr="009D162E">
        <w:t>- ОАО «Ростелеком» - национальный телекоммуникационный оператор, обеспечивающей международную и междугородную связь на всей территории Российской Федерации.</w:t>
      </w:r>
    </w:p>
    <w:p w:rsidR="005805A3" w:rsidRDefault="005805A3" w:rsidP="005805A3">
      <w:r w:rsidRPr="009D162E">
        <w:t>- </w:t>
      </w:r>
      <w:r>
        <w:t>О</w:t>
      </w:r>
      <w:r w:rsidRPr="009D162E">
        <w:t>тделени</w:t>
      </w:r>
      <w:r>
        <w:t>я</w:t>
      </w:r>
      <w:r w:rsidRPr="009D162E">
        <w:t xml:space="preserve"> почтовой связи </w:t>
      </w:r>
      <w:r>
        <w:t xml:space="preserve">Западно-Кубанского почтамта </w:t>
      </w:r>
      <w:r w:rsidRPr="009D162E">
        <w:t>Управления федеральной почтовой связи (УФПС) Краснодарского края - филиала ФГУП «Почта России» - почтовые услуги, финансовые услуги, универсальные услуги связи (доступ к сети Интернет через пункты коллективного доступа).</w:t>
      </w:r>
    </w:p>
    <w:p w:rsidR="005805A3" w:rsidRDefault="005805A3" w:rsidP="005805A3">
      <w:pPr>
        <w:rPr>
          <w:b/>
        </w:rPr>
      </w:pPr>
      <w:r w:rsidRPr="00BE7D86">
        <w:rPr>
          <w:b/>
        </w:rPr>
        <w:t>Телефонизация</w:t>
      </w:r>
    </w:p>
    <w:p w:rsidR="005805A3" w:rsidRDefault="005805A3" w:rsidP="005805A3">
      <w:r>
        <w:t>В настоящее время Крымское городское поселение обслуживается телефонными станциями в следующем составе:</w:t>
      </w:r>
    </w:p>
    <w:p w:rsidR="005805A3" w:rsidRDefault="005805A3" w:rsidP="005805A3">
      <w:r>
        <w:t>-</w:t>
      </w:r>
      <w:r>
        <w:tab/>
        <w:t>ЦАТС общая монтированная емкость станции 13900 номеров, общая задействованная емкость 10653 номера в составе: АТСКУ монтированная номерная емкость 10100 номеров,</w:t>
      </w:r>
      <w:r w:rsidRPr="008D7D58">
        <w:t xml:space="preserve"> </w:t>
      </w:r>
      <w:r>
        <w:t xml:space="preserve">задействованная емкость 7567 номеров, АТСК монтированная номерная емкость 700 номеров, задействованная емкость 570 номеров, </w:t>
      </w:r>
      <w:r>
        <w:rPr>
          <w:lang w:val="en-US"/>
        </w:rPr>
        <w:t>Si</w:t>
      </w:r>
      <w:r w:rsidRPr="0087454B">
        <w:t xml:space="preserve">-2000 </w:t>
      </w:r>
      <w:r>
        <w:t xml:space="preserve">монтированная номерная емкость 2700 номеров, задействованная емкость 2269 номеров, </w:t>
      </w:r>
      <w:r>
        <w:rPr>
          <w:lang w:val="en-US"/>
        </w:rPr>
        <w:t>Si</w:t>
      </w:r>
      <w:r w:rsidRPr="0087454B">
        <w:t>-3000</w:t>
      </w:r>
      <w:r>
        <w:t xml:space="preserve"> </w:t>
      </w:r>
      <w:r>
        <w:rPr>
          <w:lang w:val="en-US"/>
        </w:rPr>
        <w:t>CS</w:t>
      </w:r>
      <w:r w:rsidRPr="0087454B">
        <w:t xml:space="preserve"> </w:t>
      </w:r>
      <w:r>
        <w:t>монтированная номерная емкость 400 номеров, задействованная емкость 247 номеров,</w:t>
      </w:r>
      <w:r w:rsidRPr="00C24FCA">
        <w:t xml:space="preserve"> </w:t>
      </w:r>
      <w:r>
        <w:t>расположенных по адресу: ул. Коммунистическая, 37;</w:t>
      </w:r>
    </w:p>
    <w:p w:rsidR="005805A3" w:rsidRDefault="005805A3" w:rsidP="005805A3">
      <w:r>
        <w:t>-</w:t>
      </w:r>
      <w:r>
        <w:tab/>
        <w:t>АТС</w:t>
      </w:r>
      <w:r w:rsidRPr="008D7D58">
        <w:t xml:space="preserve"> </w:t>
      </w:r>
      <w:r>
        <w:rPr>
          <w:lang w:val="en-US"/>
        </w:rPr>
        <w:t>Si</w:t>
      </w:r>
      <w:r w:rsidRPr="008D7D58">
        <w:t xml:space="preserve">-2000 </w:t>
      </w:r>
      <w:r>
        <w:t xml:space="preserve">монтированная емкость станции </w:t>
      </w:r>
      <w:r w:rsidRPr="008D7D58">
        <w:t>64</w:t>
      </w:r>
      <w:r>
        <w:t xml:space="preserve">0 номеров, задействованная емкость </w:t>
      </w:r>
      <w:r w:rsidRPr="008D7D58">
        <w:t>487</w:t>
      </w:r>
      <w:r>
        <w:t xml:space="preserve"> номеров,</w:t>
      </w:r>
      <w:r w:rsidRPr="00C24FCA">
        <w:t xml:space="preserve"> </w:t>
      </w:r>
      <w:r>
        <w:t>расположенной по адресу: ул. Ипподромная, 1;</w:t>
      </w:r>
    </w:p>
    <w:p w:rsidR="005805A3" w:rsidRDefault="005805A3" w:rsidP="005805A3">
      <w:r>
        <w:t>-</w:t>
      </w:r>
      <w:r>
        <w:tab/>
        <w:t>АТС</w:t>
      </w:r>
      <w:r w:rsidRPr="008D7D58">
        <w:t xml:space="preserve"> </w:t>
      </w:r>
      <w:r>
        <w:t>«Квазар»</w:t>
      </w:r>
      <w:r w:rsidRPr="008D7D58">
        <w:t xml:space="preserve"> </w:t>
      </w:r>
      <w:r>
        <w:t>монтированная емкость станции 784 номера, задействованная емкость 650 номеров,</w:t>
      </w:r>
      <w:r w:rsidRPr="00C24FCA">
        <w:t xml:space="preserve"> </w:t>
      </w:r>
      <w:r>
        <w:t>расположенной по адресу: ул. Рядновой, 7;</w:t>
      </w:r>
    </w:p>
    <w:p w:rsidR="005805A3" w:rsidRDefault="005805A3" w:rsidP="005805A3">
      <w:r>
        <w:lastRenderedPageBreak/>
        <w:t>-</w:t>
      </w:r>
      <w:r>
        <w:tab/>
        <w:t>АТС</w:t>
      </w:r>
      <w:r w:rsidRPr="008D7D58">
        <w:t xml:space="preserve"> </w:t>
      </w:r>
      <w:r>
        <w:t>«Квазар»</w:t>
      </w:r>
      <w:r w:rsidRPr="008D7D58">
        <w:t xml:space="preserve"> </w:t>
      </w:r>
      <w:r>
        <w:t>монтированная емкость станции 832 номера, задействованная емкость 728 номеров,</w:t>
      </w:r>
      <w:r w:rsidRPr="00C24FCA">
        <w:t xml:space="preserve"> </w:t>
      </w:r>
      <w:r>
        <w:t>расположенной по адресу: ул. Маршала Жукова, 7а;</w:t>
      </w:r>
    </w:p>
    <w:p w:rsidR="005805A3" w:rsidRDefault="005805A3" w:rsidP="005805A3">
      <w:r>
        <w:t>-</w:t>
      </w:r>
      <w:r>
        <w:tab/>
        <w:t>АТС</w:t>
      </w:r>
      <w:r w:rsidRPr="008D7D58">
        <w:t xml:space="preserve"> </w:t>
      </w:r>
      <w:r>
        <w:rPr>
          <w:lang w:val="en-US"/>
        </w:rPr>
        <w:t>Si</w:t>
      </w:r>
      <w:r w:rsidRPr="008D7D58">
        <w:t>-</w:t>
      </w:r>
      <w:r>
        <w:t>3</w:t>
      </w:r>
      <w:r w:rsidRPr="008D7D58">
        <w:t xml:space="preserve">000 </w:t>
      </w:r>
      <w:r>
        <w:rPr>
          <w:lang w:val="en-US"/>
        </w:rPr>
        <w:t>MSAN</w:t>
      </w:r>
      <w:r w:rsidRPr="00996F4E">
        <w:t xml:space="preserve"> </w:t>
      </w:r>
      <w:r>
        <w:t xml:space="preserve">монтированная емкость станции </w:t>
      </w:r>
      <w:r w:rsidRPr="00996F4E">
        <w:t>768</w:t>
      </w:r>
      <w:r>
        <w:t xml:space="preserve"> номеров, задействованная емкость </w:t>
      </w:r>
      <w:r w:rsidRPr="00996F4E">
        <w:t>500</w:t>
      </w:r>
      <w:r>
        <w:t xml:space="preserve"> номеров,</w:t>
      </w:r>
      <w:r w:rsidRPr="00C24FCA">
        <w:t xml:space="preserve"> </w:t>
      </w:r>
      <w:r>
        <w:t>расположенной по адресу: ул. Ворошилова, 1;</w:t>
      </w:r>
    </w:p>
    <w:p w:rsidR="005805A3" w:rsidRDefault="005805A3" w:rsidP="005805A3">
      <w:r>
        <w:t>-</w:t>
      </w:r>
      <w:r>
        <w:tab/>
        <w:t>АТС</w:t>
      </w:r>
      <w:r w:rsidRPr="008D7D58">
        <w:t xml:space="preserve"> </w:t>
      </w:r>
      <w:r>
        <w:rPr>
          <w:lang w:val="en-US"/>
        </w:rPr>
        <w:t>Si</w:t>
      </w:r>
      <w:r w:rsidRPr="008D7D58">
        <w:t>-</w:t>
      </w:r>
      <w:r>
        <w:t>3</w:t>
      </w:r>
      <w:r w:rsidRPr="008D7D58">
        <w:t xml:space="preserve">000 </w:t>
      </w:r>
      <w:r>
        <w:rPr>
          <w:lang w:val="en-US"/>
        </w:rPr>
        <w:t>MSAN</w:t>
      </w:r>
      <w:r w:rsidRPr="00996F4E">
        <w:t xml:space="preserve"> </w:t>
      </w:r>
      <w:r>
        <w:t>монтированная емкость станции 512 номеров, задействованная емкость 265 номеров,</w:t>
      </w:r>
      <w:r w:rsidRPr="00C24FCA">
        <w:t xml:space="preserve"> </w:t>
      </w:r>
      <w:r>
        <w:t>расположенной по адресу: ул. Дивизионная, 2.</w:t>
      </w:r>
    </w:p>
    <w:p w:rsidR="005805A3" w:rsidRDefault="005805A3" w:rsidP="005805A3">
      <w:r>
        <w:t>От ЦС до всех АТС г. Крымска и Крымского района задействовано 2767 цифровых каналов. Соединительные линии с использованием медных и оптических кабелей в кабельной канализации и грунте.</w:t>
      </w:r>
    </w:p>
    <w:p w:rsidR="005805A3" w:rsidRDefault="005805A3" w:rsidP="005805A3">
      <w:r>
        <w:t>Общая протяженность ВОК в настоящее время 160,21 км.</w:t>
      </w:r>
    </w:p>
    <w:p w:rsidR="005805A3" w:rsidRDefault="005805A3" w:rsidP="005805A3">
      <w:r>
        <w:t>Расчетная номерная емкость телекоммуникационных узлов связи, необходимая для предоставления услуг связи абонентам</w:t>
      </w:r>
      <w:r w:rsidRPr="00ED3C39">
        <w:t xml:space="preserve"> </w:t>
      </w:r>
      <w:r>
        <w:t>Крымского городского поселения на расчетный срок до 2033 г. определяется по нормам телефонной плотности НП.2.008-6-85.</w:t>
      </w:r>
    </w:p>
    <w:p w:rsidR="005805A3" w:rsidRDefault="005805A3" w:rsidP="005805A3">
      <w:r>
        <w:t>Расчеты основываются на следующих положениях:</w:t>
      </w:r>
    </w:p>
    <w:p w:rsidR="005805A3" w:rsidRDefault="005805A3" w:rsidP="005805A3">
      <w:r>
        <w:t>1. Каждой семье обеспечить установку телефона.</w:t>
      </w:r>
    </w:p>
    <w:p w:rsidR="005805A3" w:rsidRDefault="005805A3" w:rsidP="005805A3">
      <w:r>
        <w:t>2. Количество телефонов для хозяйственного сектора по отдельным группам потребителей на 1000 человек работающих должно составлять:</w:t>
      </w:r>
    </w:p>
    <w:p w:rsidR="005805A3" w:rsidRDefault="005805A3" w:rsidP="00284DA9">
      <w:pPr>
        <w:numPr>
          <w:ilvl w:val="0"/>
          <w:numId w:val="85"/>
        </w:numPr>
        <w:spacing w:line="240" w:lineRule="auto"/>
        <w:jc w:val="left"/>
      </w:pPr>
      <w:r>
        <w:t>промышленность, транспорт, строительство    -</w:t>
      </w:r>
      <w:r>
        <w:tab/>
        <w:t>210 тлф.;</w:t>
      </w:r>
    </w:p>
    <w:p w:rsidR="005805A3" w:rsidRDefault="005805A3" w:rsidP="00284DA9">
      <w:pPr>
        <w:numPr>
          <w:ilvl w:val="0"/>
          <w:numId w:val="85"/>
        </w:numPr>
        <w:spacing w:line="240" w:lineRule="auto"/>
        <w:jc w:val="left"/>
      </w:pPr>
      <w:r>
        <w:t>торговля                                                              -</w:t>
      </w:r>
      <w:r>
        <w:tab/>
        <w:t>270 тлф.;</w:t>
      </w:r>
    </w:p>
    <w:p w:rsidR="005805A3" w:rsidRDefault="005805A3" w:rsidP="00284DA9">
      <w:pPr>
        <w:numPr>
          <w:ilvl w:val="0"/>
          <w:numId w:val="85"/>
        </w:numPr>
        <w:spacing w:line="240" w:lineRule="auto"/>
        <w:jc w:val="left"/>
      </w:pPr>
      <w:r>
        <w:t>наука и образование                                            -</w:t>
      </w:r>
      <w:r>
        <w:tab/>
        <w:t>710 тлф.;</w:t>
      </w:r>
    </w:p>
    <w:p w:rsidR="005805A3" w:rsidRDefault="005805A3" w:rsidP="00284DA9">
      <w:pPr>
        <w:numPr>
          <w:ilvl w:val="0"/>
          <w:numId w:val="85"/>
        </w:numPr>
        <w:spacing w:line="240" w:lineRule="auto"/>
        <w:jc w:val="left"/>
      </w:pPr>
      <w:r>
        <w:t>здравоохранение                                                  -</w:t>
      </w:r>
      <w:r>
        <w:tab/>
        <w:t>580 тлф.;</w:t>
      </w:r>
    </w:p>
    <w:p w:rsidR="005805A3" w:rsidRDefault="005805A3" w:rsidP="00284DA9">
      <w:pPr>
        <w:numPr>
          <w:ilvl w:val="0"/>
          <w:numId w:val="85"/>
        </w:numPr>
        <w:spacing w:line="240" w:lineRule="auto"/>
        <w:jc w:val="left"/>
      </w:pPr>
      <w:r>
        <w:t>управление                                                            -</w:t>
      </w:r>
      <w:r>
        <w:tab/>
        <w:t>1000 тлф.</w:t>
      </w:r>
    </w:p>
    <w:p w:rsidR="005805A3" w:rsidRDefault="005805A3" w:rsidP="005805A3">
      <w:r>
        <w:t>Работающее (самодеятельное) население населенных пунктов по отдельным группам народного хозяйства распределяется на перспективу в следующем соотношении:</w:t>
      </w:r>
    </w:p>
    <w:p w:rsidR="005805A3" w:rsidRDefault="005805A3" w:rsidP="00284DA9">
      <w:pPr>
        <w:numPr>
          <w:ilvl w:val="0"/>
          <w:numId w:val="85"/>
        </w:numPr>
        <w:spacing w:line="240" w:lineRule="auto"/>
      </w:pPr>
      <w:r>
        <w:t>промышленность, транспорт, связь, строительство -</w:t>
      </w:r>
      <w:r>
        <w:tab/>
        <w:t>76%;</w:t>
      </w:r>
    </w:p>
    <w:p w:rsidR="005805A3" w:rsidRDefault="005805A3" w:rsidP="00284DA9">
      <w:pPr>
        <w:numPr>
          <w:ilvl w:val="0"/>
          <w:numId w:val="85"/>
        </w:numPr>
        <w:spacing w:line="240" w:lineRule="auto"/>
      </w:pPr>
      <w:r>
        <w:t>торговля                                                                     -</w:t>
      </w:r>
      <w:r>
        <w:tab/>
        <w:t>12%;</w:t>
      </w:r>
    </w:p>
    <w:p w:rsidR="005805A3" w:rsidRDefault="005805A3" w:rsidP="00284DA9">
      <w:pPr>
        <w:numPr>
          <w:ilvl w:val="0"/>
          <w:numId w:val="85"/>
        </w:numPr>
        <w:spacing w:line="240" w:lineRule="auto"/>
      </w:pPr>
      <w:r>
        <w:t>образование и наука                                                   -</w:t>
      </w:r>
      <w:r>
        <w:tab/>
        <w:t>6%;</w:t>
      </w:r>
    </w:p>
    <w:p w:rsidR="005805A3" w:rsidRDefault="005805A3" w:rsidP="00284DA9">
      <w:pPr>
        <w:numPr>
          <w:ilvl w:val="0"/>
          <w:numId w:val="85"/>
        </w:numPr>
        <w:spacing w:line="240" w:lineRule="auto"/>
      </w:pPr>
      <w:r>
        <w:t>здравоохранение                                                        -</w:t>
      </w:r>
      <w:r>
        <w:tab/>
        <w:t>4%;</w:t>
      </w:r>
    </w:p>
    <w:p w:rsidR="005805A3" w:rsidRDefault="005805A3" w:rsidP="00284DA9">
      <w:pPr>
        <w:numPr>
          <w:ilvl w:val="0"/>
          <w:numId w:val="85"/>
        </w:numPr>
        <w:spacing w:line="240" w:lineRule="auto"/>
      </w:pPr>
      <w:r>
        <w:t>управление                                                                  -</w:t>
      </w:r>
      <w:r>
        <w:tab/>
        <w:t>2%.</w:t>
      </w:r>
    </w:p>
    <w:p w:rsidR="005805A3" w:rsidRDefault="005805A3" w:rsidP="005805A3">
      <w:r>
        <w:t>Потребности хозяйственного сектора в телефонной связи на 1000 человек работающих составит:</w:t>
      </w:r>
    </w:p>
    <w:p w:rsidR="005805A3" w:rsidRDefault="005805A3" w:rsidP="005805A3">
      <w:r>
        <w:t>210</w:t>
      </w:r>
      <w:r>
        <w:rPr>
          <w:rFonts w:ascii="Symbol" w:hAnsi="Symbol"/>
        </w:rPr>
        <w:t></w:t>
      </w:r>
      <w:r>
        <w:t>0.72+270</w:t>
      </w:r>
      <w:r>
        <w:rPr>
          <w:rFonts w:ascii="Symbol" w:hAnsi="Symbol"/>
        </w:rPr>
        <w:t></w:t>
      </w:r>
      <w:r>
        <w:t>0.16+710</w:t>
      </w:r>
      <w:r>
        <w:rPr>
          <w:rFonts w:ascii="Symbol" w:hAnsi="Symbol"/>
        </w:rPr>
        <w:t></w:t>
      </w:r>
      <w:r>
        <w:t>0.06+580</w:t>
      </w:r>
      <w:r>
        <w:rPr>
          <w:rFonts w:ascii="Symbol" w:hAnsi="Symbol"/>
        </w:rPr>
        <w:t></w:t>
      </w:r>
      <w:r>
        <w:t>0.04+1000</w:t>
      </w:r>
      <w:r>
        <w:rPr>
          <w:rFonts w:ascii="Symbol" w:hAnsi="Symbol"/>
        </w:rPr>
        <w:t></w:t>
      </w:r>
      <w:r>
        <w:t>0.02=279 тлф.</w:t>
      </w:r>
    </w:p>
    <w:p w:rsidR="005805A3" w:rsidRDefault="005805A3" w:rsidP="005805A3">
      <w:r>
        <w:t>Эта норма, пересчитанная на 1000 человек населения, будет составлять:</w:t>
      </w:r>
    </w:p>
    <w:p w:rsidR="005805A3" w:rsidRDefault="005805A3" w:rsidP="005805A3">
      <w:r>
        <w:t>-</w:t>
      </w:r>
      <w:r>
        <w:tab/>
        <w:t>г. Крымск 279</w:t>
      </w:r>
      <w:r>
        <w:rPr>
          <w:rFonts w:ascii="Symbol" w:hAnsi="Symbol"/>
        </w:rPr>
        <w:t></w:t>
      </w:r>
      <w:r>
        <w:t>0.51=142 тлф;</w:t>
      </w:r>
    </w:p>
    <w:p w:rsidR="005805A3" w:rsidRDefault="005805A3" w:rsidP="005805A3">
      <w:r>
        <w:t>-</w:t>
      </w:r>
      <w:r>
        <w:tab/>
        <w:t>х. Верхнеадагум 279</w:t>
      </w:r>
      <w:r>
        <w:rPr>
          <w:rFonts w:ascii="Helvetica" w:hAnsi="Helvetica"/>
        </w:rPr>
        <w:t>×</w:t>
      </w:r>
      <w:r>
        <w:t>0.35=96 тлф;</w:t>
      </w:r>
    </w:p>
    <w:p w:rsidR="005805A3" w:rsidRDefault="005805A3" w:rsidP="005805A3">
      <w:r>
        <w:lastRenderedPageBreak/>
        <w:t>Согласно произведенным расчетам количество телефонов в пересчете на 1000 человек работающего населения для сектора хозяйственной деятельности составит:</w:t>
      </w:r>
    </w:p>
    <w:p w:rsidR="005805A3" w:rsidRDefault="005805A3" w:rsidP="005805A3">
      <w:pPr>
        <w:numPr>
          <w:ilvl w:val="0"/>
          <w:numId w:val="39"/>
        </w:numPr>
        <w:tabs>
          <w:tab w:val="num" w:pos="284"/>
          <w:tab w:val="left" w:pos="964"/>
        </w:tabs>
        <w:suppressAutoHyphens/>
        <w:spacing w:line="240" w:lineRule="auto"/>
        <w:ind w:left="964" w:hanging="396"/>
        <w:jc w:val="left"/>
      </w:pPr>
      <w:r>
        <w:t>142 телефона для г. Крымск;</w:t>
      </w:r>
    </w:p>
    <w:p w:rsidR="005805A3" w:rsidRDefault="005805A3" w:rsidP="005805A3">
      <w:pPr>
        <w:numPr>
          <w:ilvl w:val="0"/>
          <w:numId w:val="39"/>
        </w:numPr>
        <w:tabs>
          <w:tab w:val="num" w:pos="284"/>
          <w:tab w:val="left" w:pos="964"/>
        </w:tabs>
        <w:suppressAutoHyphens/>
        <w:spacing w:line="240" w:lineRule="auto"/>
        <w:ind w:left="964" w:hanging="396"/>
        <w:jc w:val="left"/>
      </w:pPr>
      <w:r>
        <w:t>96 телефонов для х. Верхнеадагум.</w:t>
      </w:r>
    </w:p>
    <w:p w:rsidR="005805A3" w:rsidRDefault="005805A3" w:rsidP="005805A3">
      <w:pPr>
        <w:tabs>
          <w:tab w:val="left" w:pos="964"/>
        </w:tabs>
        <w:suppressAutoHyphens/>
      </w:pPr>
      <w:r>
        <w:t>Расчетная номерная емкость по жилому сектору Крымского городского поселения на 1000 человек населения составит- 333 тлф. (При среднем коэффициенте семейности Кс=3).</w:t>
      </w:r>
    </w:p>
    <w:p w:rsidR="005805A3" w:rsidRDefault="005805A3" w:rsidP="005805A3">
      <w:r>
        <w:t>Таким образом, на расчетный срок до 2033 г. для полного удовлетворения потребности в телефонной связи жилого сектора и сектора хозяйственной деятельности на 1000 человек населения потребуется:</w:t>
      </w:r>
    </w:p>
    <w:p w:rsidR="005805A3" w:rsidRDefault="005805A3" w:rsidP="005805A3">
      <w:pPr>
        <w:numPr>
          <w:ilvl w:val="0"/>
          <w:numId w:val="39"/>
        </w:numPr>
        <w:tabs>
          <w:tab w:val="num" w:pos="284"/>
          <w:tab w:val="left" w:pos="964"/>
        </w:tabs>
        <w:suppressAutoHyphens/>
        <w:spacing w:line="240" w:lineRule="auto"/>
        <w:ind w:left="964" w:hanging="396"/>
        <w:jc w:val="left"/>
      </w:pPr>
      <w:r>
        <w:t>475 телефонов для г. Крымск;</w:t>
      </w:r>
    </w:p>
    <w:p w:rsidR="005805A3" w:rsidRDefault="005805A3" w:rsidP="005805A3">
      <w:pPr>
        <w:numPr>
          <w:ilvl w:val="0"/>
          <w:numId w:val="39"/>
        </w:numPr>
        <w:tabs>
          <w:tab w:val="num" w:pos="284"/>
          <w:tab w:val="left" w:pos="964"/>
        </w:tabs>
        <w:suppressAutoHyphens/>
        <w:spacing w:line="240" w:lineRule="auto"/>
        <w:ind w:left="964" w:hanging="396"/>
        <w:jc w:val="left"/>
      </w:pPr>
      <w:r>
        <w:t>429 телефонов для х. Верхнеадагум.</w:t>
      </w:r>
    </w:p>
    <w:p w:rsidR="005805A3" w:rsidRDefault="005805A3" w:rsidP="005805A3">
      <w:r>
        <w:t>Расчетная номерная емкость при условии полного удовлетворения потребностей хозяйственной деятельности и населения жилого сектора на расчетный срок до 2033 г. с учетом численности населения должна составить:</w:t>
      </w:r>
    </w:p>
    <w:p w:rsidR="005805A3" w:rsidRDefault="005805A3" w:rsidP="005805A3">
      <w:r>
        <w:t>-</w:t>
      </w:r>
      <w:r>
        <w:tab/>
        <w:t>68500</w:t>
      </w:r>
      <w:r>
        <w:rPr>
          <w:rFonts w:ascii="Symbol" w:hAnsi="Symbol"/>
        </w:rPr>
        <w:t></w:t>
      </w:r>
      <w:r>
        <w:t>0.475 = 32537 номеров для г. Крымск;</w:t>
      </w:r>
    </w:p>
    <w:p w:rsidR="005805A3" w:rsidRDefault="005805A3" w:rsidP="005805A3">
      <w:r>
        <w:t>-</w:t>
      </w:r>
      <w:r>
        <w:tab/>
        <w:t>500</w:t>
      </w:r>
      <w:r>
        <w:rPr>
          <w:rFonts w:ascii="Symbol" w:hAnsi="Symbol"/>
        </w:rPr>
        <w:t></w:t>
      </w:r>
      <w:r>
        <w:t>0.429 = 215 номеров для х. Верхнеадагум.</w:t>
      </w:r>
    </w:p>
    <w:p w:rsidR="005805A3" w:rsidRDefault="005805A3" w:rsidP="005805A3">
      <w:r>
        <w:t>Итого по Крымскому городскому поселению на расчетный срок – 32752 номеров.</w:t>
      </w:r>
    </w:p>
    <w:p w:rsidR="005805A3" w:rsidRDefault="005805A3" w:rsidP="005805A3">
      <w:r>
        <w:t xml:space="preserve">Используя полученные данные, проектом генерального плана Крымского городского поселения на срок до 2033 г. для развития средств связи предусматривается: </w:t>
      </w:r>
    </w:p>
    <w:p w:rsidR="005805A3" w:rsidRDefault="005805A3" w:rsidP="005805A3">
      <w:r>
        <w:t xml:space="preserve">– в Крымском городском поселении предусмотреть установку новых и реконструкцию существующих АТС для монтажа цифровых узлов доступа на платформе оборудования станций (тип станций определить на момент проектирования с учетом развития телекоммуникационных технологий), с возможностью предоставления мультисервисного доступа по технологии </w:t>
      </w:r>
      <w:r>
        <w:rPr>
          <w:lang w:val="en-US"/>
        </w:rPr>
        <w:t>NGN</w:t>
      </w:r>
      <w:r>
        <w:t>. В зоне действия узлов доступа установить так называемые «Абонентские выносные необслуживаемые узлы мультисервисного абонентского доступа», которые устанавливаются во всепогодных антивандальных телекоммуникационных шкафах.</w:t>
      </w:r>
    </w:p>
    <w:p w:rsidR="005805A3" w:rsidRDefault="005805A3" w:rsidP="005805A3">
      <w:r>
        <w:t>После реконструкции емкость цифровых узлов доступа предлагается:</w:t>
      </w:r>
    </w:p>
    <w:p w:rsidR="005805A3" w:rsidRDefault="005805A3" w:rsidP="00387DA9">
      <w:pPr>
        <w:ind w:left="567" w:hanging="283"/>
      </w:pPr>
      <w:r>
        <w:t>-</w:t>
      </w:r>
      <w:r>
        <w:tab/>
        <w:t>ЦАТС (ул. Коммунистическая, 37) увеличение монтированной емкости станции до 17700 номеров, в том числе абонентские выносные узлы мультисервисного доступа в уличном антивандальном исполнении суммарной емкостью 3800 номеров. Место установки абонентских узлов уличного исполнения определяется на последующих этапах проектирования с учетом статистических данных по востребованным телекоммуникационным услугам;</w:t>
      </w:r>
    </w:p>
    <w:p w:rsidR="005805A3" w:rsidRDefault="005805A3" w:rsidP="00387DA9">
      <w:pPr>
        <w:ind w:left="567" w:hanging="283"/>
      </w:pPr>
      <w:r>
        <w:lastRenderedPageBreak/>
        <w:t>-</w:t>
      </w:r>
      <w:r>
        <w:tab/>
        <w:t>АТС</w:t>
      </w:r>
      <w:r w:rsidRPr="008D7D58">
        <w:t xml:space="preserve"> </w:t>
      </w:r>
      <w:r>
        <w:rPr>
          <w:lang w:val="en-US"/>
        </w:rPr>
        <w:t>Si</w:t>
      </w:r>
      <w:r w:rsidRPr="008D7D58">
        <w:t xml:space="preserve">-2000 </w:t>
      </w:r>
      <w:r>
        <w:t>(ул. Ипподромная, 1) увеличение монтированной емкости станции до 1200 номеров, в том числе абонентские выносные узлы доступа общей емкостью на 560 номеров. Место установки абонентских узлов уличного исполнения определяется на последующих этапах проектирования с учетом статистических данных по востребованным телекоммуникационным услугам;</w:t>
      </w:r>
    </w:p>
    <w:p w:rsidR="005805A3" w:rsidRDefault="005805A3" w:rsidP="00387DA9">
      <w:pPr>
        <w:ind w:left="567" w:hanging="283"/>
      </w:pPr>
      <w:r>
        <w:t>-</w:t>
      </w:r>
      <w:r>
        <w:tab/>
        <w:t>АТС</w:t>
      </w:r>
      <w:r w:rsidRPr="008D7D58">
        <w:t xml:space="preserve"> </w:t>
      </w:r>
      <w:r>
        <w:t>«Квазар»</w:t>
      </w:r>
      <w:r w:rsidRPr="008D7D58">
        <w:t xml:space="preserve"> </w:t>
      </w:r>
      <w:r>
        <w:t>(ул. Рядновой, 7) увеличение монтированной емкости станции до 1200 номеров, в том числе абонентские выносные узлы доступа общей емкостью 416 номеров. Место установки абонентских узлов уличного исполнения определяется на последующих этапах проектирования с учетом статистических данных по востребованным телекоммуникационным услугам;</w:t>
      </w:r>
    </w:p>
    <w:p w:rsidR="005805A3" w:rsidRDefault="005805A3" w:rsidP="00387DA9">
      <w:pPr>
        <w:ind w:left="567" w:hanging="283"/>
      </w:pPr>
      <w:r>
        <w:t xml:space="preserve"> -</w:t>
      </w:r>
      <w:r>
        <w:tab/>
        <w:t>АТС</w:t>
      </w:r>
      <w:r w:rsidRPr="008D7D58">
        <w:t xml:space="preserve"> </w:t>
      </w:r>
      <w:r>
        <w:t>«Квазар»</w:t>
      </w:r>
      <w:r w:rsidRPr="008D7D58">
        <w:t xml:space="preserve"> </w:t>
      </w:r>
      <w:r>
        <w:t>(ул. Маршала Жукова, 7а) увеличение монтированной емкости станции до 1400 номеров, в том числе абонентские выносные узлы доступа общей емкостью 568 номеров. Место установки абонентских узлов уличного исполнения определяется на последующих этапах проектирования с учетом статистических данных по востребованным телекоммуникационным услугам;</w:t>
      </w:r>
    </w:p>
    <w:p w:rsidR="005805A3" w:rsidRDefault="005805A3" w:rsidP="00387DA9">
      <w:pPr>
        <w:ind w:left="567" w:hanging="283"/>
      </w:pPr>
      <w:r>
        <w:t>-</w:t>
      </w:r>
      <w:r>
        <w:tab/>
        <w:t>АТС</w:t>
      </w:r>
      <w:r w:rsidRPr="008D7D58">
        <w:t xml:space="preserve"> </w:t>
      </w:r>
      <w:r>
        <w:rPr>
          <w:lang w:val="en-US"/>
        </w:rPr>
        <w:t>Si</w:t>
      </w:r>
      <w:r w:rsidRPr="008D7D58">
        <w:t>-</w:t>
      </w:r>
      <w:r>
        <w:t>3</w:t>
      </w:r>
      <w:r w:rsidRPr="008D7D58">
        <w:t xml:space="preserve">000 </w:t>
      </w:r>
      <w:r>
        <w:rPr>
          <w:lang w:val="en-US"/>
        </w:rPr>
        <w:t>MSAN</w:t>
      </w:r>
      <w:r w:rsidRPr="00996F4E">
        <w:t xml:space="preserve"> </w:t>
      </w:r>
      <w:r>
        <w:t>(ул. Ворошилова, 1) увеличение монтированной емкости станции до 1200 номеров, в том числе абонентские выносные узлы доступа общей емкостью 432 номера. Место установки абонентских узлов уличного исполнения определяется на последующих этапах проектирования с учетом статистических данных по востребованным телекоммуникационным услугам;</w:t>
      </w:r>
    </w:p>
    <w:p w:rsidR="005805A3" w:rsidRDefault="005805A3" w:rsidP="00387DA9">
      <w:pPr>
        <w:ind w:left="567" w:hanging="283"/>
      </w:pPr>
      <w:r>
        <w:t>-</w:t>
      </w:r>
      <w:r>
        <w:tab/>
        <w:t xml:space="preserve">строительство в восточном микрорайоне города Крымска новой АТС </w:t>
      </w:r>
      <w:r>
        <w:rPr>
          <w:lang w:val="en-US"/>
        </w:rPr>
        <w:t>Si</w:t>
      </w:r>
      <w:r w:rsidRPr="003246B8">
        <w:t xml:space="preserve">-3000 </w:t>
      </w:r>
      <w:r>
        <w:t xml:space="preserve">номерной емкостью 12100 номеров на платформе оборудования с возможностью предоставления мультисервисного доступа по технологии </w:t>
      </w:r>
      <w:r>
        <w:rPr>
          <w:lang w:val="en-US"/>
        </w:rPr>
        <w:t>NGN</w:t>
      </w:r>
      <w:r>
        <w:t>;.</w:t>
      </w:r>
    </w:p>
    <w:p w:rsidR="005805A3" w:rsidRPr="003246B8" w:rsidRDefault="005805A3" w:rsidP="00387DA9">
      <w:pPr>
        <w:ind w:left="567" w:hanging="283"/>
      </w:pPr>
      <w:r>
        <w:t>-</w:t>
      </w:r>
      <w:r>
        <w:tab/>
        <w:t xml:space="preserve">Предусмотреть модернизацию существующих сетей связи на базе технологии </w:t>
      </w:r>
      <w:r>
        <w:rPr>
          <w:lang w:val="en-US"/>
        </w:rPr>
        <w:t>NGN</w:t>
      </w:r>
      <w:r>
        <w:t xml:space="preserve"> с целью перераспределения нагрузки действующих магистральных кабелей и предоставления существующим абонентам всего комплекса услуг предоставляемых проводной телефонией, в том числе скоростной Интернет и телевидение.</w:t>
      </w:r>
    </w:p>
    <w:p w:rsidR="005805A3" w:rsidRDefault="005805A3" w:rsidP="00387DA9">
      <w:pPr>
        <w:ind w:left="567" w:hanging="283"/>
      </w:pPr>
      <w:r>
        <w:t>-</w:t>
      </w:r>
      <w:r>
        <w:tab/>
        <w:t>Предусмотреть строительство соединительных линий (СЛ) между центральными узлами доступа, а также от узлов доступа до абонентских выносных узлов с использованием ВОК и оборудования оптического мультиплексирования;</w:t>
      </w:r>
    </w:p>
    <w:p w:rsidR="005805A3" w:rsidRDefault="005805A3" w:rsidP="00436E70">
      <w:pPr>
        <w:ind w:left="709" w:hanging="425"/>
      </w:pPr>
      <w:r>
        <w:t>-</w:t>
      </w:r>
      <w:r>
        <w:tab/>
        <w:t xml:space="preserve">предусмотреть реконструкцию действующих соединительных линий (СЛ) от узла доступа (ЦАТС) в направлении г. Крымск - г. Краснодар, с использованием ВОК </w:t>
      </w:r>
      <w:r w:rsidRPr="00905739">
        <w:t>и оборудования оптического мультиплексирования</w:t>
      </w:r>
      <w:r>
        <w:t>.</w:t>
      </w:r>
    </w:p>
    <w:p w:rsidR="005805A3" w:rsidRDefault="00436E70" w:rsidP="00436E70">
      <w:pPr>
        <w:ind w:left="567" w:hanging="283"/>
      </w:pPr>
      <w:r>
        <w:lastRenderedPageBreak/>
        <w:t xml:space="preserve">- </w:t>
      </w:r>
      <w:r w:rsidR="005805A3">
        <w:t xml:space="preserve">Строительство магистральных линий связи в зоне перспективного строительства жилого сектора. Магистральная сеть прокладывается в телефонной канализации из ПЭ труб диаметром </w:t>
      </w:r>
      <w:smartTag w:uri="urn:schemas-microsoft-com:office:smarttags" w:element="metricconverter">
        <w:smartTagPr>
          <w:attr w:name="ProductID" w:val="110 мм"/>
        </w:smartTagPr>
        <w:r w:rsidR="005805A3">
          <w:t>110 мм</w:t>
        </w:r>
      </w:smartTag>
      <w:r w:rsidR="005805A3">
        <w:t xml:space="preserve"> многопарными кабелями различной емкости для цифровых технологий. Смотровые устройства железобетонные. Кабельные линии связи вне жилой застройки прокладываются в грунте.</w:t>
      </w:r>
    </w:p>
    <w:p w:rsidR="005805A3" w:rsidRPr="00F42248" w:rsidRDefault="005805A3" w:rsidP="005805A3">
      <w:pPr>
        <w:ind w:right="141"/>
      </w:pPr>
      <w:r w:rsidRPr="0056477A">
        <w:t>Для реализации проектных решений по развитию средств связи рекомендуется использовать</w:t>
      </w:r>
      <w:r>
        <w:t xml:space="preserve"> экономические основы президентской программы «Российский народный телефон», предусматривающей добровольное участие населения частного сектора в развитии и модернизации </w:t>
      </w:r>
      <w:r w:rsidRPr="00F42248">
        <w:t>местных сетей связи, являющихся наиболее инвестиционно емкими частями телефонной сети общего пользования.</w:t>
      </w:r>
    </w:p>
    <w:p w:rsidR="005805A3" w:rsidRDefault="005805A3" w:rsidP="005805A3">
      <w:pPr>
        <w:ind w:right="141"/>
      </w:pPr>
      <w:r w:rsidRPr="00F42248">
        <w:t xml:space="preserve">К расчетному сроку стоимость оптических кабелей будет сопоставима к стоимости медных кабелей. В качестве рекомендации при строительстве телефонных сетей для отдельных групп компактно проживающих абонентов, предлагается технология </w:t>
      </w:r>
      <w:r w:rsidRPr="00F42248">
        <w:rPr>
          <w:lang w:val="en-US"/>
        </w:rPr>
        <w:t>FTTH</w:t>
      </w:r>
      <w:r w:rsidRPr="00F42248">
        <w:t xml:space="preserve">, </w:t>
      </w:r>
      <w:r w:rsidRPr="00F42248">
        <w:rPr>
          <w:lang w:val="en-US"/>
        </w:rPr>
        <w:t>FTTC</w:t>
      </w:r>
      <w:r w:rsidRPr="00F42248">
        <w:t xml:space="preserve">, </w:t>
      </w:r>
      <w:r w:rsidRPr="00F42248">
        <w:rPr>
          <w:lang w:val="en-US"/>
        </w:rPr>
        <w:t>FTTB</w:t>
      </w:r>
      <w:r w:rsidRPr="00F42248">
        <w:t xml:space="preserve">, </w:t>
      </w:r>
      <w:r w:rsidRPr="00F42248">
        <w:rPr>
          <w:lang w:val="en-US"/>
        </w:rPr>
        <w:t>FTTP</w:t>
      </w:r>
      <w:r w:rsidRPr="00F42248">
        <w:t xml:space="preserve"> (оптическое волокно в дом, узел, здание, корпорацию) в соответствии с протоколом </w:t>
      </w:r>
      <w:r w:rsidRPr="00F42248">
        <w:rPr>
          <w:lang w:val="en-US"/>
        </w:rPr>
        <w:t>GEPON</w:t>
      </w:r>
      <w:r w:rsidRPr="00F42248">
        <w:t xml:space="preserve"> (гигабитные пассивные оптические сети), что позволит удовлетворить потребности в пропускной способности для всех видов </w:t>
      </w:r>
      <w:r w:rsidRPr="00F42248">
        <w:rPr>
          <w:lang w:val="en-US"/>
        </w:rPr>
        <w:t>IP</w:t>
      </w:r>
      <w:r w:rsidRPr="00F42248">
        <w:t>-трафика абонентов Крымского городского поселения.</w:t>
      </w:r>
    </w:p>
    <w:p w:rsidR="005805A3" w:rsidRPr="00952404" w:rsidRDefault="005805A3" w:rsidP="005805A3">
      <w:r w:rsidRPr="00952404">
        <w:t xml:space="preserve">На стадии </w:t>
      </w:r>
      <w:r>
        <w:t>генерального плана</w:t>
      </w:r>
      <w:r w:rsidRPr="00952404">
        <w:t xml:space="preserve"> рассматриваются перспективы возможного развития проводных средств связи на </w:t>
      </w:r>
      <w:r>
        <w:t xml:space="preserve">расчетный </w:t>
      </w:r>
      <w:r w:rsidRPr="00952404">
        <w:t>срок</w:t>
      </w:r>
      <w:r>
        <w:t>.</w:t>
      </w:r>
      <w:r w:rsidRPr="00952404">
        <w:t xml:space="preserve">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w:t>
      </w:r>
      <w:r>
        <w:t xml:space="preserve">кабелей, числа каналов на МСС и </w:t>
      </w:r>
      <w:r w:rsidRPr="00952404">
        <w:t>т.д., определяются на последующих этапах проектирования при наличии финансирования строительства объектов с</w:t>
      </w:r>
      <w:r>
        <w:t>вязи.</w:t>
      </w:r>
    </w:p>
    <w:p w:rsidR="005805A3" w:rsidRDefault="005805A3" w:rsidP="003702DC">
      <w:pPr>
        <w:rPr>
          <w:b/>
        </w:rPr>
      </w:pPr>
      <w:r w:rsidRPr="00C43DBC">
        <w:rPr>
          <w:b/>
        </w:rPr>
        <w:t>Радиофикация</w:t>
      </w:r>
    </w:p>
    <w:p w:rsidR="005805A3" w:rsidRDefault="005805A3" w:rsidP="005805A3">
      <w:pPr>
        <w:tabs>
          <w:tab w:val="left" w:pos="9781"/>
        </w:tabs>
      </w:pPr>
      <w:r>
        <w:t>В настоящее время в Крымском городском поселении имеется радиоузел сети проводного радиовещания расположенный по ул. Коммунистической, 37. Мощность радиоузла 1,25 кВт. Год ввода в эксплуатацию- 1988 г, к которому подключены 468 абонентов. Развитие проводной радиофикации будет проводиться в соответствии с планами гражданской обороны.</w:t>
      </w:r>
    </w:p>
    <w:p w:rsidR="005805A3" w:rsidRDefault="005805A3" w:rsidP="005805A3">
      <w:pPr>
        <w:tabs>
          <w:tab w:val="left" w:pos="9781"/>
        </w:tabs>
      </w:pPr>
      <w:r>
        <w:t xml:space="preserve">Как альтернатива, учитывая большие затраты по обслуживанию радиосети проводного вещания, а также износ оборудования радиоузла, проектом генерального плана для радиофикации Крымского городского поселения предусматривается система многопрограммного радиовещания в метровом диапазоне с частотной модуляцией УКВ-ЧМ. В основу этой системы положен принцип передачи трех независимых монофонических звуковых программ с </w:t>
      </w:r>
      <w:r>
        <w:lastRenderedPageBreak/>
        <w:t xml:space="preserve">помощью стандартных вещательных передатчиков в диапазоне частот 65,8-74 и 87,5-108 МГц на одной несущей частоте. В комплектацию системы входят:   </w:t>
      </w:r>
    </w:p>
    <w:p w:rsidR="005805A3" w:rsidRDefault="005805A3" w:rsidP="005805A3">
      <w:pPr>
        <w:tabs>
          <w:tab w:val="left" w:pos="9781"/>
        </w:tabs>
      </w:pPr>
      <w:r>
        <w:t xml:space="preserve">-передатчик; </w:t>
      </w:r>
    </w:p>
    <w:p w:rsidR="005805A3" w:rsidRDefault="005805A3" w:rsidP="005805A3">
      <w:pPr>
        <w:tabs>
          <w:tab w:val="left" w:pos="9781"/>
        </w:tabs>
      </w:pPr>
      <w:r>
        <w:t>-3-х программный кодер;</w:t>
      </w:r>
    </w:p>
    <w:p w:rsidR="005805A3" w:rsidRDefault="005805A3" w:rsidP="005805A3">
      <w:pPr>
        <w:tabs>
          <w:tab w:val="left" w:pos="9781"/>
        </w:tabs>
      </w:pPr>
      <w:r>
        <w:t xml:space="preserve">-абонентские 3-х программные приемники. </w:t>
      </w:r>
    </w:p>
    <w:p w:rsidR="005805A3" w:rsidRDefault="005805A3" w:rsidP="005805A3">
      <w:pPr>
        <w:tabs>
          <w:tab w:val="left" w:pos="9781"/>
        </w:tabs>
      </w:pPr>
      <w:r>
        <w:t>3-х программные сигналы могут быть приняты на типовые УКВ-ЧМ приемники, оборудованные специальными декодерами для сигналов однопрограммного и 3-х программного вещания. Приемники можно устанавливать как в частных домах, так и в многоквартирных жилых домах.</w:t>
      </w:r>
    </w:p>
    <w:p w:rsidR="005805A3" w:rsidRDefault="005805A3" w:rsidP="005805A3">
      <w:pPr>
        <w:tabs>
          <w:tab w:val="left" w:pos="9781"/>
        </w:tabs>
      </w:pPr>
      <w:r>
        <w:t>Для обеспечения радиовещания в зоне жилой застройки городского поселения проектом генерального плана на расчетный срок до 2033 г предлагается выполнить монтаж радиоузла с установкой передатчика типа «Октод-</w:t>
      </w:r>
      <w:r>
        <w:rPr>
          <w:lang w:val="en-US"/>
        </w:rPr>
        <w:t>FM</w:t>
      </w:r>
      <w:r>
        <w:t>». Мощность передатчика определяется на последующих стадиях проектирования. Помещение для радиоузла предусматривается выделить в существующем здании узла связи городского поселения.</w:t>
      </w:r>
    </w:p>
    <w:p w:rsidR="005805A3" w:rsidRDefault="005805A3" w:rsidP="003702DC">
      <w:r w:rsidRPr="00BE5070">
        <w:rPr>
          <w:b/>
        </w:rPr>
        <w:t>Телевидение</w:t>
      </w:r>
    </w:p>
    <w:p w:rsidR="005805A3" w:rsidRDefault="005805A3" w:rsidP="005805A3">
      <w:r>
        <w:t>Для развития сети телевизионного вещания, предусматривается, на базе существующего телевизионного узла, в зоне вещания которого находится Крымское городское поселение, обеспечивать передачу новых телевизионных каналов в обычном и цифровом формате. В качестве рекомендации предлагается на коммерческой основе в местах компактного проживания (гостиницы, многоэтажная жилая застройка, общественно-деловые центры) создавать системы кабельного телевидения.</w:t>
      </w:r>
    </w:p>
    <w:p w:rsidR="005805A3" w:rsidRPr="00E20003" w:rsidRDefault="005805A3" w:rsidP="003702DC">
      <w:pPr>
        <w:rPr>
          <w:b/>
        </w:rPr>
      </w:pPr>
      <w:r w:rsidRPr="00E20003">
        <w:rPr>
          <w:b/>
        </w:rPr>
        <w:t>Почтовая связь</w:t>
      </w:r>
    </w:p>
    <w:p w:rsidR="005805A3" w:rsidRDefault="005805A3" w:rsidP="005805A3">
      <w:r>
        <w:t xml:space="preserve">На </w:t>
      </w:r>
      <w:r w:rsidRPr="00556B66">
        <w:t>территории</w:t>
      </w:r>
      <w:r>
        <w:t xml:space="preserve"> </w:t>
      </w:r>
      <w:r w:rsidRPr="00556B66">
        <w:t>Крымск</w:t>
      </w:r>
      <w:r>
        <w:t>ого городского поселения в настоящее время расположены девять отделений почтовой связи Западно-Кубанского почтамта</w:t>
      </w:r>
      <w:r w:rsidRPr="00556B66">
        <w:t xml:space="preserve"> Управления федеральной почтовой связи (УФПС) Краснодарского края</w:t>
      </w:r>
      <w:r w:rsidRPr="003B5BC3">
        <w:t xml:space="preserve"> - филиала ФГУП «Почта России»</w:t>
      </w:r>
      <w:r>
        <w:t>:</w:t>
      </w:r>
    </w:p>
    <w:p w:rsidR="005805A3" w:rsidRDefault="005805A3" w:rsidP="005805A3">
      <w:r>
        <w:t>-</w:t>
      </w:r>
      <w:r>
        <w:tab/>
        <w:t>353380, г. Крымск, ул. Синева, 30;</w:t>
      </w:r>
    </w:p>
    <w:p w:rsidR="005805A3" w:rsidRDefault="005805A3" w:rsidP="005805A3">
      <w:r>
        <w:t>-</w:t>
      </w:r>
      <w:r>
        <w:tab/>
        <w:t>353381, г. Крымск, ул. Слободка, 108;</w:t>
      </w:r>
    </w:p>
    <w:p w:rsidR="005805A3" w:rsidRDefault="005805A3" w:rsidP="005805A3">
      <w:r>
        <w:t>-</w:t>
      </w:r>
      <w:r>
        <w:tab/>
        <w:t>353383, г. Крымск, ул. Октябрьская, 41;</w:t>
      </w:r>
    </w:p>
    <w:p w:rsidR="005805A3" w:rsidRDefault="005805A3" w:rsidP="005805A3">
      <w:r>
        <w:t>-</w:t>
      </w:r>
      <w:r>
        <w:tab/>
        <w:t>353384, г. Крымск, ул. Вавилова, 12;</w:t>
      </w:r>
    </w:p>
    <w:p w:rsidR="005805A3" w:rsidRDefault="005805A3" w:rsidP="005805A3">
      <w:r>
        <w:t>-</w:t>
      </w:r>
      <w:r>
        <w:tab/>
        <w:t>353385, г. Крымск, ул. Лермонтова, 21;</w:t>
      </w:r>
    </w:p>
    <w:p w:rsidR="005805A3" w:rsidRDefault="005805A3" w:rsidP="005805A3">
      <w:r>
        <w:t>-</w:t>
      </w:r>
      <w:r>
        <w:tab/>
        <w:t>353386, г. Крымск, ул. Привокзальная, 1;</w:t>
      </w:r>
    </w:p>
    <w:p w:rsidR="005805A3" w:rsidRDefault="005805A3" w:rsidP="005805A3">
      <w:r>
        <w:t>-</w:t>
      </w:r>
      <w:r>
        <w:tab/>
        <w:t>353387, г. Крымск, ул. Слободская, 104;</w:t>
      </w:r>
    </w:p>
    <w:p w:rsidR="005805A3" w:rsidRDefault="005805A3" w:rsidP="005805A3">
      <w:r>
        <w:t>-</w:t>
      </w:r>
      <w:r>
        <w:tab/>
        <w:t>353388, г. Крымск, ул. Луначарского, 145;</w:t>
      </w:r>
    </w:p>
    <w:p w:rsidR="005805A3" w:rsidRDefault="005805A3" w:rsidP="005805A3">
      <w:r>
        <w:t>-</w:t>
      </w:r>
      <w:r>
        <w:tab/>
        <w:t>353389, г. Крымск, ул. Маршала Жукова, 12,</w:t>
      </w:r>
    </w:p>
    <w:p w:rsidR="005805A3" w:rsidRPr="003B5BC3" w:rsidRDefault="005805A3" w:rsidP="005805A3">
      <w:r w:rsidRPr="003B5BC3">
        <w:t>котор</w:t>
      </w:r>
      <w:r>
        <w:t>ые</w:t>
      </w:r>
      <w:r w:rsidRPr="003B5BC3">
        <w:t xml:space="preserve"> </w:t>
      </w:r>
      <w:r>
        <w:t>обеспечивают</w:t>
      </w:r>
      <w:r w:rsidRPr="003B5BC3">
        <w:t xml:space="preserve"> для населения почтовые услуги, финансовые услуги, универсальные услуги связи.</w:t>
      </w:r>
    </w:p>
    <w:p w:rsidR="005805A3" w:rsidRDefault="005805A3" w:rsidP="005805A3">
      <w:r>
        <w:lastRenderedPageBreak/>
        <w:t xml:space="preserve">В </w:t>
      </w:r>
      <w:r w:rsidRPr="00DC6317">
        <w:t>отделени</w:t>
      </w:r>
      <w:r>
        <w:t>ях</w:t>
      </w:r>
      <w:r w:rsidRPr="003B5BC3">
        <w:t xml:space="preserve"> связи предполагается организация </w:t>
      </w:r>
      <w:r>
        <w:t xml:space="preserve">пунктов </w:t>
      </w:r>
      <w:r w:rsidRPr="003B5BC3">
        <w:t>коллективного доступа к ресурсам Интернет.</w:t>
      </w:r>
    </w:p>
    <w:p w:rsidR="005805A3" w:rsidRPr="003B5BC3" w:rsidRDefault="005805A3" w:rsidP="005805A3">
      <w:r>
        <w:t>Проектирование новых отделений почтовой связи будет осуществляться на последующих этапах проектирования с учетом статистических данных по востребованности услуг почтовой связи населением городского поселения совместно с УФПС Краснодарского края.</w:t>
      </w:r>
    </w:p>
    <w:p w:rsidR="005805A3" w:rsidRPr="00E3737D" w:rsidRDefault="005805A3" w:rsidP="00307109">
      <w:pPr>
        <w:rPr>
          <w:b/>
        </w:rPr>
      </w:pPr>
      <w:r w:rsidRPr="00E3737D">
        <w:rPr>
          <w:b/>
        </w:rPr>
        <w:t>Сотовая связь</w:t>
      </w:r>
    </w:p>
    <w:p w:rsidR="005805A3" w:rsidRPr="00556B66" w:rsidRDefault="005805A3" w:rsidP="005805A3">
      <w:r w:rsidRPr="00E20003">
        <w:t xml:space="preserve">Сотовая связь на </w:t>
      </w:r>
      <w:r w:rsidRPr="00556B66">
        <w:t xml:space="preserve">территории </w:t>
      </w:r>
      <w:r>
        <w:t>Крымского городского поселения</w:t>
      </w:r>
      <w:r w:rsidRPr="00556B66">
        <w:t xml:space="preserve"> предоставляется следующими операторами:</w:t>
      </w:r>
    </w:p>
    <w:p w:rsidR="005805A3" w:rsidRPr="00556B66" w:rsidRDefault="005805A3" w:rsidP="005805A3">
      <w:r w:rsidRPr="00556B66">
        <w:t>- филиалом ОАО «Мобильные ТелеСистемы» (МТС) в Краснодарском крае;</w:t>
      </w:r>
    </w:p>
    <w:p w:rsidR="005805A3" w:rsidRPr="00556B66" w:rsidRDefault="005805A3" w:rsidP="005805A3">
      <w:r w:rsidRPr="00556B66">
        <w:t>- ОАО «Теле 2»;</w:t>
      </w:r>
    </w:p>
    <w:p w:rsidR="005805A3" w:rsidRPr="00AB2CD1" w:rsidRDefault="005805A3" w:rsidP="005805A3">
      <w:r w:rsidRPr="00AB2CD1">
        <w:t>- Кавказский филиал ОАО Мегафон;</w:t>
      </w:r>
    </w:p>
    <w:p w:rsidR="005805A3" w:rsidRPr="00AB2CD1" w:rsidRDefault="005805A3" w:rsidP="005805A3">
      <w:pPr>
        <w:ind w:firstLine="708"/>
      </w:pPr>
      <w:r w:rsidRPr="00AB2CD1">
        <w:t>- Краснодарским филиалом ОАО «ВымпелКом» (торговая марка БиЛайн).</w:t>
      </w:r>
    </w:p>
    <w:p w:rsidR="005805A3" w:rsidRPr="00307109" w:rsidRDefault="005805A3" w:rsidP="00307109">
      <w:r w:rsidRPr="00307109">
        <w:t>Основные технико-экономические показатели по разделу</w:t>
      </w:r>
    </w:p>
    <w:p w:rsidR="005805A3" w:rsidRPr="00307109" w:rsidRDefault="005805A3" w:rsidP="005805A3">
      <w:pPr>
        <w:jc w:val="center"/>
      </w:pPr>
      <w:r w:rsidRPr="00307109">
        <w:t>«Проводные средства связи»</w:t>
      </w:r>
    </w:p>
    <w:p w:rsidR="005805A3" w:rsidRPr="00AB2CD1" w:rsidRDefault="005805A3" w:rsidP="00307109">
      <w:pPr>
        <w:jc w:val="right"/>
      </w:pPr>
      <w:r w:rsidRPr="00AB2CD1">
        <w:t xml:space="preserve">Таблица </w:t>
      </w:r>
      <w:r w:rsidR="00D0268D">
        <w:t>76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110"/>
        <w:gridCol w:w="1701"/>
        <w:gridCol w:w="3026"/>
      </w:tblGrid>
      <w:tr w:rsidR="005805A3" w:rsidRPr="00AB2CD1" w:rsidTr="001D5C30">
        <w:trPr>
          <w:cantSplit/>
          <w:trHeight w:val="443"/>
        </w:trPr>
        <w:tc>
          <w:tcPr>
            <w:tcW w:w="993" w:type="dxa"/>
            <w:vAlign w:val="center"/>
          </w:tcPr>
          <w:p w:rsidR="005805A3" w:rsidRPr="001D5C30" w:rsidRDefault="005805A3" w:rsidP="001D5C30">
            <w:pPr>
              <w:spacing w:line="240" w:lineRule="auto"/>
              <w:ind w:right="-108" w:firstLine="0"/>
              <w:jc w:val="center"/>
              <w:rPr>
                <w:rFonts w:asciiTheme="minorHAnsi" w:hAnsiTheme="minorHAnsi" w:cstheme="minorHAnsi"/>
                <w:sz w:val="24"/>
                <w:szCs w:val="24"/>
              </w:rPr>
            </w:pPr>
            <w:r w:rsidRPr="001D5C30">
              <w:rPr>
                <w:rFonts w:asciiTheme="minorHAnsi" w:hAnsiTheme="minorHAnsi" w:cstheme="minorHAnsi"/>
                <w:sz w:val="24"/>
                <w:szCs w:val="24"/>
              </w:rPr>
              <w:t>№№п/п</w:t>
            </w:r>
          </w:p>
        </w:tc>
        <w:tc>
          <w:tcPr>
            <w:tcW w:w="4110"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Показатели</w:t>
            </w:r>
          </w:p>
        </w:tc>
        <w:tc>
          <w:tcPr>
            <w:tcW w:w="1701"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Ед.</w:t>
            </w:r>
            <w:r w:rsidR="001D5C30">
              <w:rPr>
                <w:rFonts w:asciiTheme="minorHAnsi" w:hAnsiTheme="minorHAnsi" w:cstheme="minorHAnsi"/>
                <w:sz w:val="24"/>
                <w:szCs w:val="24"/>
              </w:rPr>
              <w:t xml:space="preserve"> </w:t>
            </w:r>
            <w:r w:rsidRPr="001D5C30">
              <w:rPr>
                <w:rFonts w:asciiTheme="minorHAnsi" w:hAnsiTheme="minorHAnsi" w:cstheme="minorHAnsi"/>
                <w:sz w:val="24"/>
                <w:szCs w:val="24"/>
              </w:rPr>
              <w:t>измерения</w:t>
            </w:r>
          </w:p>
        </w:tc>
        <w:tc>
          <w:tcPr>
            <w:tcW w:w="3026" w:type="dxa"/>
            <w:vAlign w:val="center"/>
          </w:tcPr>
          <w:p w:rsidR="005805A3" w:rsidRPr="001D5C30" w:rsidRDefault="005805A3" w:rsidP="001D5C30">
            <w:pPr>
              <w:spacing w:line="240" w:lineRule="auto"/>
              <w:ind w:left="-108" w:right="-154" w:firstLine="0"/>
              <w:jc w:val="center"/>
              <w:rPr>
                <w:rFonts w:asciiTheme="minorHAnsi" w:hAnsiTheme="minorHAnsi" w:cstheme="minorHAnsi"/>
                <w:sz w:val="24"/>
                <w:szCs w:val="24"/>
              </w:rPr>
            </w:pPr>
            <w:r w:rsidRPr="001D5C30">
              <w:rPr>
                <w:rFonts w:asciiTheme="minorHAnsi" w:hAnsiTheme="minorHAnsi" w:cstheme="minorHAnsi"/>
                <w:sz w:val="24"/>
                <w:szCs w:val="24"/>
              </w:rPr>
              <w:t>На расчётный</w:t>
            </w:r>
            <w:r w:rsidR="001D5C30">
              <w:rPr>
                <w:rFonts w:asciiTheme="minorHAnsi" w:hAnsiTheme="minorHAnsi" w:cstheme="minorHAnsi"/>
                <w:sz w:val="24"/>
                <w:szCs w:val="24"/>
              </w:rPr>
              <w:t xml:space="preserve"> с</w:t>
            </w:r>
            <w:r w:rsidRPr="001D5C30">
              <w:rPr>
                <w:rFonts w:asciiTheme="minorHAnsi" w:hAnsiTheme="minorHAnsi" w:cstheme="minorHAnsi"/>
                <w:sz w:val="24"/>
                <w:szCs w:val="24"/>
              </w:rPr>
              <w:t>рок</w:t>
            </w:r>
            <w:r w:rsidR="001D5C30">
              <w:rPr>
                <w:rFonts w:asciiTheme="minorHAnsi" w:hAnsiTheme="minorHAnsi" w:cstheme="minorHAnsi"/>
                <w:sz w:val="24"/>
                <w:szCs w:val="24"/>
              </w:rPr>
              <w:t xml:space="preserve">, </w:t>
            </w:r>
            <w:r w:rsidRPr="001D5C30">
              <w:rPr>
                <w:rFonts w:asciiTheme="minorHAnsi" w:hAnsiTheme="minorHAnsi" w:cstheme="minorHAnsi"/>
                <w:sz w:val="24"/>
                <w:szCs w:val="24"/>
              </w:rPr>
              <w:t>2033 г.</w:t>
            </w:r>
          </w:p>
        </w:tc>
      </w:tr>
      <w:tr w:rsidR="005805A3" w:rsidRPr="00AB2CD1" w:rsidTr="001955A9">
        <w:trPr>
          <w:cantSplit/>
          <w:trHeight w:hRule="exact" w:val="340"/>
        </w:trPr>
        <w:tc>
          <w:tcPr>
            <w:tcW w:w="9830" w:type="dxa"/>
            <w:gridSpan w:val="4"/>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Крымское городское поселение</w:t>
            </w:r>
          </w:p>
        </w:tc>
      </w:tr>
      <w:tr w:rsidR="005805A3" w:rsidRPr="00AB2CD1" w:rsidTr="001D5C30">
        <w:trPr>
          <w:cantSplit/>
          <w:trHeight w:val="540"/>
        </w:trPr>
        <w:tc>
          <w:tcPr>
            <w:tcW w:w="993"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1</w:t>
            </w:r>
          </w:p>
        </w:tc>
        <w:tc>
          <w:tcPr>
            <w:tcW w:w="4110" w:type="dxa"/>
            <w:vAlign w:val="center"/>
          </w:tcPr>
          <w:p w:rsidR="005805A3" w:rsidRPr="001D5C30" w:rsidRDefault="005805A3" w:rsidP="001D5C30">
            <w:pPr>
              <w:spacing w:line="240" w:lineRule="auto"/>
              <w:ind w:firstLine="0"/>
              <w:rPr>
                <w:rFonts w:asciiTheme="minorHAnsi" w:hAnsiTheme="minorHAnsi" w:cstheme="minorHAnsi"/>
                <w:sz w:val="24"/>
                <w:szCs w:val="24"/>
              </w:rPr>
            </w:pPr>
            <w:r w:rsidRPr="001D5C30">
              <w:rPr>
                <w:rFonts w:asciiTheme="minorHAnsi" w:hAnsiTheme="minorHAnsi" w:cstheme="minorHAnsi"/>
                <w:sz w:val="24"/>
                <w:szCs w:val="24"/>
              </w:rPr>
              <w:t>Охват населения телевизионным вещанием</w:t>
            </w:r>
          </w:p>
        </w:tc>
        <w:tc>
          <w:tcPr>
            <w:tcW w:w="1701"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 населения</w:t>
            </w:r>
          </w:p>
        </w:tc>
        <w:tc>
          <w:tcPr>
            <w:tcW w:w="3026"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100</w:t>
            </w:r>
          </w:p>
        </w:tc>
      </w:tr>
      <w:tr w:rsidR="005805A3" w:rsidRPr="00AB2CD1" w:rsidTr="001D5C30">
        <w:trPr>
          <w:cantSplit/>
          <w:trHeight w:val="420"/>
        </w:trPr>
        <w:tc>
          <w:tcPr>
            <w:tcW w:w="993"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2</w:t>
            </w:r>
          </w:p>
        </w:tc>
        <w:tc>
          <w:tcPr>
            <w:tcW w:w="4110" w:type="dxa"/>
            <w:vAlign w:val="center"/>
          </w:tcPr>
          <w:p w:rsidR="005805A3" w:rsidRPr="001D5C30" w:rsidRDefault="005805A3" w:rsidP="001D5C30">
            <w:pPr>
              <w:spacing w:line="240" w:lineRule="auto"/>
              <w:ind w:firstLine="0"/>
              <w:rPr>
                <w:rFonts w:asciiTheme="minorHAnsi" w:hAnsiTheme="minorHAnsi" w:cstheme="minorHAnsi"/>
                <w:sz w:val="24"/>
                <w:szCs w:val="24"/>
              </w:rPr>
            </w:pPr>
            <w:r w:rsidRPr="001D5C30">
              <w:rPr>
                <w:rFonts w:asciiTheme="minorHAnsi" w:hAnsiTheme="minorHAnsi" w:cstheme="minorHAnsi"/>
                <w:sz w:val="24"/>
                <w:szCs w:val="24"/>
              </w:rPr>
              <w:t>Обеспеченность населения телефонной сетью общего пользования</w:t>
            </w:r>
          </w:p>
        </w:tc>
        <w:tc>
          <w:tcPr>
            <w:tcW w:w="1701" w:type="dxa"/>
            <w:vAlign w:val="center"/>
          </w:tcPr>
          <w:p w:rsidR="005805A3" w:rsidRPr="001D5C30" w:rsidRDefault="005805A3" w:rsidP="001D5C30">
            <w:pPr>
              <w:spacing w:line="240" w:lineRule="auto"/>
              <w:ind w:left="-108" w:right="-108" w:firstLine="0"/>
              <w:jc w:val="center"/>
              <w:rPr>
                <w:rFonts w:asciiTheme="minorHAnsi" w:hAnsiTheme="minorHAnsi" w:cstheme="minorHAnsi"/>
                <w:sz w:val="24"/>
                <w:szCs w:val="24"/>
              </w:rPr>
            </w:pPr>
            <w:r w:rsidRPr="001D5C30">
              <w:rPr>
                <w:rFonts w:asciiTheme="minorHAnsi" w:hAnsiTheme="minorHAnsi" w:cstheme="minorHAnsi"/>
                <w:sz w:val="24"/>
                <w:szCs w:val="24"/>
              </w:rPr>
              <w:t>номеров на 100 семей</w:t>
            </w:r>
          </w:p>
        </w:tc>
        <w:tc>
          <w:tcPr>
            <w:tcW w:w="3026"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100</w:t>
            </w:r>
          </w:p>
        </w:tc>
      </w:tr>
      <w:tr w:rsidR="005805A3" w:rsidRPr="00AB2CD1" w:rsidTr="001D5C30">
        <w:trPr>
          <w:cantSplit/>
          <w:trHeight w:val="420"/>
        </w:trPr>
        <w:tc>
          <w:tcPr>
            <w:tcW w:w="993"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3</w:t>
            </w:r>
          </w:p>
        </w:tc>
        <w:tc>
          <w:tcPr>
            <w:tcW w:w="4110" w:type="dxa"/>
            <w:vAlign w:val="center"/>
          </w:tcPr>
          <w:p w:rsidR="005805A3" w:rsidRPr="001D5C30" w:rsidRDefault="005805A3" w:rsidP="001D5C30">
            <w:pPr>
              <w:spacing w:line="240" w:lineRule="auto"/>
              <w:ind w:firstLine="0"/>
              <w:rPr>
                <w:rFonts w:asciiTheme="minorHAnsi" w:hAnsiTheme="minorHAnsi" w:cstheme="minorHAnsi"/>
                <w:sz w:val="24"/>
                <w:szCs w:val="24"/>
              </w:rPr>
            </w:pPr>
            <w:r w:rsidRPr="001D5C30">
              <w:rPr>
                <w:rFonts w:asciiTheme="minorHAnsi" w:hAnsiTheme="minorHAnsi" w:cstheme="minorHAnsi"/>
                <w:sz w:val="24"/>
                <w:szCs w:val="24"/>
              </w:rPr>
              <w:t>Расчетное количество телефонов по городскому поселению</w:t>
            </w:r>
          </w:p>
        </w:tc>
        <w:tc>
          <w:tcPr>
            <w:tcW w:w="1701" w:type="dxa"/>
            <w:vAlign w:val="center"/>
          </w:tcPr>
          <w:p w:rsidR="005805A3" w:rsidRPr="001D5C30" w:rsidRDefault="005805A3" w:rsidP="001D5C30">
            <w:pPr>
              <w:spacing w:line="240" w:lineRule="auto"/>
              <w:ind w:left="-108" w:right="-108" w:firstLine="0"/>
              <w:jc w:val="center"/>
              <w:rPr>
                <w:rFonts w:asciiTheme="minorHAnsi" w:hAnsiTheme="minorHAnsi" w:cstheme="minorHAnsi"/>
                <w:sz w:val="24"/>
                <w:szCs w:val="24"/>
              </w:rPr>
            </w:pPr>
            <w:r w:rsidRPr="001D5C30">
              <w:rPr>
                <w:rFonts w:asciiTheme="minorHAnsi" w:hAnsiTheme="minorHAnsi" w:cstheme="minorHAnsi"/>
                <w:sz w:val="24"/>
                <w:szCs w:val="24"/>
              </w:rPr>
              <w:t>шт.</w:t>
            </w:r>
          </w:p>
        </w:tc>
        <w:tc>
          <w:tcPr>
            <w:tcW w:w="3026"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32752</w:t>
            </w:r>
          </w:p>
        </w:tc>
      </w:tr>
      <w:tr w:rsidR="005805A3" w:rsidRPr="00AB2CD1" w:rsidTr="001D5C30">
        <w:trPr>
          <w:cantSplit/>
          <w:trHeight w:val="420"/>
        </w:trPr>
        <w:tc>
          <w:tcPr>
            <w:tcW w:w="993"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p>
        </w:tc>
        <w:tc>
          <w:tcPr>
            <w:tcW w:w="4110" w:type="dxa"/>
            <w:vAlign w:val="center"/>
          </w:tcPr>
          <w:p w:rsidR="005805A3" w:rsidRPr="001D5C30" w:rsidRDefault="005805A3" w:rsidP="001D5C30">
            <w:pPr>
              <w:spacing w:line="240" w:lineRule="auto"/>
              <w:ind w:firstLine="0"/>
              <w:rPr>
                <w:rFonts w:asciiTheme="minorHAnsi" w:hAnsiTheme="minorHAnsi" w:cstheme="minorHAnsi"/>
                <w:sz w:val="24"/>
                <w:szCs w:val="24"/>
              </w:rPr>
            </w:pPr>
            <w:r w:rsidRPr="001D5C30">
              <w:rPr>
                <w:rFonts w:asciiTheme="minorHAnsi" w:hAnsiTheme="minorHAnsi" w:cstheme="minorHAnsi"/>
                <w:sz w:val="24"/>
                <w:szCs w:val="24"/>
              </w:rPr>
              <w:t>в т.ч. по городу Крымск</w:t>
            </w:r>
          </w:p>
        </w:tc>
        <w:tc>
          <w:tcPr>
            <w:tcW w:w="1701" w:type="dxa"/>
            <w:vAlign w:val="center"/>
          </w:tcPr>
          <w:p w:rsidR="005805A3" w:rsidRPr="001D5C30" w:rsidRDefault="005805A3" w:rsidP="001D5C30">
            <w:pPr>
              <w:spacing w:line="240" w:lineRule="auto"/>
              <w:ind w:left="-108" w:right="-108" w:firstLine="0"/>
              <w:jc w:val="center"/>
              <w:rPr>
                <w:rFonts w:asciiTheme="minorHAnsi" w:hAnsiTheme="minorHAnsi" w:cstheme="minorHAnsi"/>
                <w:sz w:val="24"/>
                <w:szCs w:val="24"/>
              </w:rPr>
            </w:pPr>
            <w:r w:rsidRPr="001D5C30">
              <w:rPr>
                <w:rFonts w:asciiTheme="minorHAnsi" w:hAnsiTheme="minorHAnsi" w:cstheme="minorHAnsi"/>
                <w:sz w:val="24"/>
                <w:szCs w:val="24"/>
              </w:rPr>
              <w:t>шт.</w:t>
            </w:r>
          </w:p>
        </w:tc>
        <w:tc>
          <w:tcPr>
            <w:tcW w:w="3026"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32537</w:t>
            </w:r>
          </w:p>
        </w:tc>
      </w:tr>
      <w:tr w:rsidR="005805A3" w:rsidRPr="00AB2CD1" w:rsidTr="001D5C30">
        <w:trPr>
          <w:cantSplit/>
          <w:trHeight w:val="420"/>
        </w:trPr>
        <w:tc>
          <w:tcPr>
            <w:tcW w:w="993"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p>
        </w:tc>
        <w:tc>
          <w:tcPr>
            <w:tcW w:w="4110" w:type="dxa"/>
            <w:vAlign w:val="center"/>
          </w:tcPr>
          <w:p w:rsidR="005805A3" w:rsidRPr="001D5C30" w:rsidRDefault="005805A3" w:rsidP="001D5C30">
            <w:pPr>
              <w:spacing w:line="240" w:lineRule="auto"/>
              <w:ind w:firstLine="0"/>
              <w:rPr>
                <w:rFonts w:asciiTheme="minorHAnsi" w:hAnsiTheme="minorHAnsi" w:cstheme="minorHAnsi"/>
                <w:sz w:val="24"/>
                <w:szCs w:val="24"/>
              </w:rPr>
            </w:pPr>
            <w:r w:rsidRPr="001D5C30">
              <w:rPr>
                <w:rFonts w:asciiTheme="minorHAnsi" w:hAnsiTheme="minorHAnsi" w:cstheme="minorHAnsi"/>
                <w:sz w:val="24"/>
                <w:szCs w:val="24"/>
              </w:rPr>
              <w:t>в т.ч. по х. Верхнеадагум</w:t>
            </w:r>
          </w:p>
        </w:tc>
        <w:tc>
          <w:tcPr>
            <w:tcW w:w="1701" w:type="dxa"/>
            <w:vAlign w:val="center"/>
          </w:tcPr>
          <w:p w:rsidR="005805A3" w:rsidRPr="001D5C30" w:rsidRDefault="005805A3" w:rsidP="001D5C30">
            <w:pPr>
              <w:spacing w:line="240" w:lineRule="auto"/>
              <w:ind w:left="-108" w:right="-108" w:firstLine="0"/>
              <w:jc w:val="center"/>
              <w:rPr>
                <w:rFonts w:asciiTheme="minorHAnsi" w:hAnsiTheme="minorHAnsi" w:cstheme="minorHAnsi"/>
                <w:sz w:val="24"/>
                <w:szCs w:val="24"/>
              </w:rPr>
            </w:pPr>
            <w:r w:rsidRPr="001D5C30">
              <w:rPr>
                <w:rFonts w:asciiTheme="minorHAnsi" w:hAnsiTheme="minorHAnsi" w:cstheme="minorHAnsi"/>
                <w:sz w:val="24"/>
                <w:szCs w:val="24"/>
              </w:rPr>
              <w:t>шт.</w:t>
            </w:r>
          </w:p>
        </w:tc>
        <w:tc>
          <w:tcPr>
            <w:tcW w:w="3026" w:type="dxa"/>
            <w:vAlign w:val="center"/>
          </w:tcPr>
          <w:p w:rsidR="005805A3" w:rsidRPr="001D5C30" w:rsidRDefault="005805A3" w:rsidP="001D5C30">
            <w:pPr>
              <w:spacing w:line="240" w:lineRule="auto"/>
              <w:ind w:firstLine="0"/>
              <w:jc w:val="center"/>
              <w:rPr>
                <w:rFonts w:asciiTheme="minorHAnsi" w:hAnsiTheme="minorHAnsi" w:cstheme="minorHAnsi"/>
                <w:sz w:val="24"/>
                <w:szCs w:val="24"/>
              </w:rPr>
            </w:pPr>
            <w:r w:rsidRPr="001D5C30">
              <w:rPr>
                <w:rFonts w:asciiTheme="minorHAnsi" w:hAnsiTheme="minorHAnsi" w:cstheme="minorHAnsi"/>
                <w:sz w:val="24"/>
                <w:szCs w:val="24"/>
              </w:rPr>
              <w:t>215</w:t>
            </w:r>
          </w:p>
        </w:tc>
      </w:tr>
    </w:tbl>
    <w:p w:rsidR="000A02B5" w:rsidRDefault="000A02B5" w:rsidP="00AD55E8">
      <w:pPr>
        <w:contextualSpacing/>
        <w:rPr>
          <w:highlight w:val="yellow"/>
        </w:rPr>
      </w:pPr>
    </w:p>
    <w:p w:rsidR="00FD7F54" w:rsidRDefault="00FD7F54" w:rsidP="00AD55E8">
      <w:pPr>
        <w:contextualSpacing/>
        <w:rPr>
          <w:highlight w:val="yellow"/>
        </w:rPr>
      </w:pPr>
    </w:p>
    <w:p w:rsidR="00D85A7D" w:rsidRPr="00FD7F54" w:rsidRDefault="00D85A7D" w:rsidP="00D85A7D">
      <w:pPr>
        <w:pStyle w:val="30"/>
        <w:spacing w:line="276" w:lineRule="auto"/>
        <w:rPr>
          <w:b/>
          <w:szCs w:val="28"/>
        </w:rPr>
      </w:pPr>
      <w:bookmarkStart w:id="151" w:name="_Toc107050742"/>
      <w:bookmarkStart w:id="152" w:name="_Toc506388470"/>
      <w:bookmarkStart w:id="153" w:name="_Toc263003213"/>
      <w:bookmarkStart w:id="154" w:name="_Toc268439060"/>
      <w:bookmarkStart w:id="155" w:name="_Toc268439313"/>
      <w:bookmarkStart w:id="156" w:name="_Toc278305327"/>
      <w:r w:rsidRPr="00FD7F54">
        <w:rPr>
          <w:b/>
          <w:szCs w:val="28"/>
        </w:rPr>
        <w:t>2.2.8 Предложения по охране окружающей природной среды и улучшению санитарно-гигиенических условий, включающие мероприятия по охране воздушного и водного бассейнов, почвенного покрова, организации системы охраняемых природных территорий</w:t>
      </w:r>
      <w:bookmarkEnd w:id="151"/>
    </w:p>
    <w:p w:rsidR="00D85A7D" w:rsidRPr="00FD7F54" w:rsidRDefault="00D85A7D" w:rsidP="00D85A7D">
      <w:pPr>
        <w:rPr>
          <w:rFonts w:asciiTheme="minorHAnsi" w:hAnsiTheme="minorHAnsi" w:cstheme="minorHAnsi"/>
        </w:rPr>
      </w:pPr>
    </w:p>
    <w:p w:rsidR="00AC0280" w:rsidRPr="00FD7F54" w:rsidRDefault="00D436F5" w:rsidP="002C0EEE">
      <w:pPr>
        <w:pStyle w:val="30"/>
        <w:jc w:val="center"/>
        <w:rPr>
          <w:b/>
        </w:rPr>
      </w:pPr>
      <w:bookmarkStart w:id="157" w:name="_Toc107050743"/>
      <w:r w:rsidRPr="00FD7F54">
        <w:rPr>
          <w:b/>
          <w:szCs w:val="28"/>
        </w:rPr>
        <w:t xml:space="preserve">2.2.8.1 Анализ градостроительных ограничений. </w:t>
      </w:r>
      <w:bookmarkEnd w:id="152"/>
      <w:bookmarkEnd w:id="153"/>
      <w:bookmarkEnd w:id="154"/>
      <w:bookmarkEnd w:id="155"/>
      <w:bookmarkEnd w:id="156"/>
      <w:r w:rsidR="00AC0280" w:rsidRPr="00FD7F54">
        <w:rPr>
          <w:b/>
        </w:rPr>
        <w:t xml:space="preserve"> </w:t>
      </w:r>
      <w:r w:rsidR="00AC0280" w:rsidRPr="00FD7F54">
        <w:rPr>
          <w:b/>
          <w:szCs w:val="28"/>
          <w:lang w:eastAsia="ar-SA"/>
        </w:rPr>
        <w:t>Х</w:t>
      </w:r>
      <w:r w:rsidR="00AC0280" w:rsidRPr="00FD7F54">
        <w:rPr>
          <w:b/>
        </w:rPr>
        <w:t>арактеристика з</w:t>
      </w:r>
      <w:r w:rsidR="00AC0280" w:rsidRPr="00FD7F54">
        <w:rPr>
          <w:b/>
          <w:szCs w:val="28"/>
        </w:rPr>
        <w:t>он с особыми условиями использования территории</w:t>
      </w:r>
      <w:bookmarkEnd w:id="157"/>
    </w:p>
    <w:p w:rsidR="00AC0280" w:rsidRPr="00314DAD" w:rsidRDefault="00AC0280" w:rsidP="00351C3A">
      <w:pPr>
        <w:ind w:right="-1"/>
        <w:jc w:val="center"/>
        <w:rPr>
          <w:highlight w:val="yellow"/>
        </w:rPr>
      </w:pPr>
    </w:p>
    <w:p w:rsidR="00AC0280" w:rsidRPr="005D5E07" w:rsidRDefault="00AC0280" w:rsidP="00AC0280">
      <w:pPr>
        <w:pStyle w:val="ConsPlusNormal"/>
        <w:spacing w:line="276" w:lineRule="auto"/>
        <w:rPr>
          <w:rFonts w:ascii="Times New Roman" w:eastAsiaTheme="minorEastAsia" w:hAnsi="Times New Roman" w:cs="Times New Roman"/>
          <w:sz w:val="28"/>
          <w:szCs w:val="28"/>
        </w:rPr>
      </w:pPr>
      <w:r w:rsidRPr="005D5E07">
        <w:rPr>
          <w:rFonts w:ascii="Times New Roman" w:eastAsiaTheme="minorEastAsia" w:hAnsi="Times New Roman" w:cs="Times New Roman"/>
          <w:sz w:val="28"/>
          <w:szCs w:val="28"/>
        </w:rPr>
        <w:t xml:space="preserve">Зоны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w:t>
      </w:r>
      <w:r w:rsidRPr="005D5E07">
        <w:rPr>
          <w:rFonts w:ascii="Times New Roman" w:eastAsiaTheme="minorEastAsia" w:hAnsi="Times New Roman" w:cs="Times New Roman"/>
          <w:sz w:val="28"/>
          <w:szCs w:val="28"/>
        </w:rPr>
        <w:lastRenderedPageBreak/>
        <w:t xml:space="preserve">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(Статья 1 п. 4 Федерального закона «Градостроительный кодекс Российской Федерации» в редакции от </w:t>
      </w:r>
      <w:r w:rsidR="006D5D9E" w:rsidRPr="005D5E07">
        <w:rPr>
          <w:rFonts w:ascii="Times New Roman" w:eastAsiaTheme="minorEastAsia" w:hAnsi="Times New Roman" w:cs="Times New Roman"/>
          <w:sz w:val="28"/>
          <w:szCs w:val="28"/>
        </w:rPr>
        <w:t>27.06.2019 N 151-ФЗ</w:t>
      </w:r>
      <w:r w:rsidRPr="005D5E07">
        <w:rPr>
          <w:rFonts w:ascii="Times New Roman" w:eastAsiaTheme="minorEastAsia" w:hAnsi="Times New Roman" w:cs="Times New Roman"/>
          <w:sz w:val="28"/>
          <w:szCs w:val="28"/>
        </w:rPr>
        <w:t>).</w:t>
      </w:r>
    </w:p>
    <w:p w:rsidR="00AC0280" w:rsidRPr="005D5E07" w:rsidRDefault="00AC0280" w:rsidP="00AC0280">
      <w:r w:rsidRPr="005D5E07">
        <w:t xml:space="preserve">Согласно действующему Градостроительному кодексу Российской Федерации в границах </w:t>
      </w:r>
      <w:r w:rsidR="00C9245A" w:rsidRPr="005D5E07">
        <w:t>Крымск</w:t>
      </w:r>
      <w:r w:rsidRPr="005D5E07">
        <w:t xml:space="preserve">ого </w:t>
      </w:r>
      <w:r w:rsidR="00C9245A" w:rsidRPr="005D5E07">
        <w:t>городск</w:t>
      </w:r>
      <w:r w:rsidRPr="005D5E07">
        <w:t>ого поселения выделены следующие зоны с особыми условиями использования территорий.</w:t>
      </w:r>
    </w:p>
    <w:p w:rsidR="00AC0280" w:rsidRPr="005D5E07" w:rsidRDefault="00AC0280" w:rsidP="00AC0280"/>
    <w:p w:rsidR="00AC0280" w:rsidRPr="005D5E07" w:rsidRDefault="00351C3A" w:rsidP="00AC0280">
      <w:pPr>
        <w:pStyle w:val="30"/>
        <w:ind w:firstLine="709"/>
        <w:rPr>
          <w:b/>
          <w:szCs w:val="28"/>
          <w:u w:val="none"/>
        </w:rPr>
      </w:pPr>
      <w:bookmarkStart w:id="158" w:name="_Toc107050744"/>
      <w:r w:rsidRPr="005D5E07">
        <w:rPr>
          <w:b/>
          <w:szCs w:val="28"/>
          <w:u w:val="none"/>
        </w:rPr>
        <w:t>2.</w:t>
      </w:r>
      <w:r w:rsidR="00AC0280" w:rsidRPr="005D5E07">
        <w:rPr>
          <w:b/>
          <w:szCs w:val="28"/>
          <w:u w:val="none"/>
        </w:rPr>
        <w:t>2.8.1</w:t>
      </w:r>
      <w:r w:rsidR="002C0EEE" w:rsidRPr="005D5E07">
        <w:rPr>
          <w:b/>
          <w:szCs w:val="28"/>
          <w:u w:val="none"/>
        </w:rPr>
        <w:t>.1</w:t>
      </w:r>
      <w:r w:rsidR="00AC0280" w:rsidRPr="005D5E07">
        <w:rPr>
          <w:b/>
          <w:szCs w:val="28"/>
          <w:u w:val="none"/>
        </w:rPr>
        <w:t xml:space="preserve"> Санитарно-защитные зоны и санитарные разрывы</w:t>
      </w:r>
      <w:bookmarkEnd w:id="158"/>
    </w:p>
    <w:p w:rsidR="00AC0280" w:rsidRPr="00314DAD" w:rsidRDefault="00AC0280" w:rsidP="00AC0280">
      <w:pPr>
        <w:autoSpaceDE w:val="0"/>
        <w:autoSpaceDN w:val="0"/>
        <w:adjustRightInd w:val="0"/>
        <w:rPr>
          <w:highlight w:val="yellow"/>
        </w:rPr>
      </w:pPr>
    </w:p>
    <w:p w:rsidR="00AC0280" w:rsidRPr="005D5E07" w:rsidRDefault="00AC0280" w:rsidP="00AC0280">
      <w:r w:rsidRPr="005D5E07">
        <w:rPr>
          <w:b/>
        </w:rPr>
        <w:t>Санитарно-защитные зоны</w:t>
      </w:r>
      <w:r w:rsidRPr="005D5E07">
        <w:t xml:space="preserve"> – это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AC0280" w:rsidRPr="005D5E07" w:rsidRDefault="00AC0280" w:rsidP="00AC0280">
      <w:r w:rsidRPr="005D5E07">
        <w:t>Требования к размеру санитарно-защитных зон в зависимости от санитарной классификации предприятий, к их организации и благоустройству устанавливают СанПиН 2.2.1/2.1.1.1200-03 «Санитарно-защитные зоны и санитарная классификация предприятий, сооружений и иных объектов.</w:t>
      </w:r>
    </w:p>
    <w:p w:rsidR="00AC0280" w:rsidRPr="005D5E07" w:rsidRDefault="00AC0280" w:rsidP="00AC0280">
      <w:r w:rsidRPr="005D5E07">
        <w:t>В </w:t>
      </w:r>
      <w:hyperlink r:id="rId86" w:history="1">
        <w:r w:rsidRPr="005D5E07">
          <w:t>соответствии с санитарной</w:t>
        </w:r>
      </w:hyperlink>
      <w:r w:rsidRPr="005D5E07">
        <w:t> классификацией предприятий, производств и объектов размеры их санитарно-защитных зон следующие: </w:t>
      </w:r>
    </w:p>
    <w:p w:rsidR="00AC0280" w:rsidRPr="005D5E07" w:rsidRDefault="00AC0280" w:rsidP="00314CFE">
      <w:pPr>
        <w:numPr>
          <w:ilvl w:val="0"/>
          <w:numId w:val="30"/>
        </w:numPr>
        <w:ind w:firstLine="709"/>
      </w:pPr>
      <w:r w:rsidRPr="005D5E07">
        <w:t>объекты первого класса – 1000 м; </w:t>
      </w:r>
    </w:p>
    <w:p w:rsidR="00AC0280" w:rsidRPr="005D5E07" w:rsidRDefault="00AC0280" w:rsidP="00314CFE">
      <w:pPr>
        <w:numPr>
          <w:ilvl w:val="0"/>
          <w:numId w:val="30"/>
        </w:numPr>
        <w:ind w:firstLine="709"/>
      </w:pPr>
      <w:r w:rsidRPr="005D5E07">
        <w:t>объекты второго класса – 500 м; </w:t>
      </w:r>
    </w:p>
    <w:p w:rsidR="00AC0280" w:rsidRPr="005D5E07" w:rsidRDefault="00AC0280" w:rsidP="00314CFE">
      <w:pPr>
        <w:numPr>
          <w:ilvl w:val="0"/>
          <w:numId w:val="30"/>
        </w:numPr>
        <w:ind w:firstLine="709"/>
      </w:pPr>
      <w:r w:rsidRPr="005D5E07">
        <w:t>объекты третьего класса – 300 м; </w:t>
      </w:r>
    </w:p>
    <w:p w:rsidR="00AC0280" w:rsidRPr="005D5E07" w:rsidRDefault="00AC0280" w:rsidP="00314CFE">
      <w:pPr>
        <w:numPr>
          <w:ilvl w:val="0"/>
          <w:numId w:val="30"/>
        </w:numPr>
        <w:ind w:firstLine="709"/>
      </w:pPr>
      <w:r w:rsidRPr="005D5E07">
        <w:t>объекты четвертого класса – 100 м; </w:t>
      </w:r>
    </w:p>
    <w:p w:rsidR="00AC0280" w:rsidRPr="005D5E07" w:rsidRDefault="00AC0280" w:rsidP="00314CFE">
      <w:pPr>
        <w:numPr>
          <w:ilvl w:val="0"/>
          <w:numId w:val="30"/>
        </w:numPr>
        <w:ind w:firstLine="709"/>
      </w:pPr>
      <w:r w:rsidRPr="005D5E07">
        <w:t>объекты пятого класса – 50 м. </w:t>
      </w:r>
    </w:p>
    <w:p w:rsidR="00AC0280" w:rsidRPr="005D5E07" w:rsidRDefault="00AC0280" w:rsidP="00AC0280">
      <w:r w:rsidRPr="005D5E07">
        <w:rPr>
          <w:b/>
        </w:rPr>
        <w:t xml:space="preserve">На территории </w:t>
      </w:r>
      <w:r w:rsidR="00C9245A" w:rsidRPr="005D5E07">
        <w:rPr>
          <w:b/>
        </w:rPr>
        <w:t>Крымск</w:t>
      </w:r>
      <w:r w:rsidRPr="005D5E07">
        <w:rPr>
          <w:b/>
        </w:rPr>
        <w:t xml:space="preserve">ого </w:t>
      </w:r>
      <w:r w:rsidR="00C9245A" w:rsidRPr="005D5E07">
        <w:rPr>
          <w:b/>
        </w:rPr>
        <w:t>городск</w:t>
      </w:r>
      <w:r w:rsidRPr="005D5E07">
        <w:rPr>
          <w:b/>
        </w:rPr>
        <w:t>ого поселения санитарно-защитные зоны и санитарные разрывы</w:t>
      </w:r>
      <w:r w:rsidRPr="005D5E07">
        <w:t xml:space="preserve"> выделены для промышленных и </w:t>
      </w:r>
      <w:r w:rsidR="005D5E07" w:rsidRPr="005D5E07">
        <w:t>сель</w:t>
      </w:r>
      <w:r w:rsidR="00C9245A" w:rsidRPr="005D5E07">
        <w:t>ск</w:t>
      </w:r>
      <w:r w:rsidRPr="005D5E07">
        <w:t>охозяйственных предприятий, канализационных очистных сооружений, действующих объектов размещения твердых бытовых, промышленных и биологических отходов, кладбищ, железных дорог, линейных объектов, где градостроительная деятельность допускается ограниченно на основе СанПиН 2.2.1/2.1.1.1200-03.</w:t>
      </w:r>
    </w:p>
    <w:p w:rsidR="00AC0280" w:rsidRPr="0052106F" w:rsidRDefault="00AC0280" w:rsidP="00AC0280">
      <w:r w:rsidRPr="0052106F">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N 52-ФЗ, </w:t>
      </w:r>
      <w:r w:rsidR="0052106F" w:rsidRPr="0052106F">
        <w:t>для</w:t>
      </w:r>
      <w:r w:rsidRPr="0052106F">
        <w:t xml:space="preserve">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w:t>
      </w:r>
      <w:r w:rsidRPr="0052106F">
        <w:lastRenderedPageBreak/>
        <w:t xml:space="preserve">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AC0280" w:rsidRPr="0008137B" w:rsidRDefault="00AC0280" w:rsidP="00AC0280">
      <w:r w:rsidRPr="0008137B">
        <w:t>Санитарно-зазитные зоны устанавливаются в соответстви</w:t>
      </w:r>
      <w:r w:rsidR="0052106F" w:rsidRPr="0008137B">
        <w:t>и</w:t>
      </w:r>
      <w:r w:rsidRPr="0008137B">
        <w:t xml:space="preserve"> с Постановлением Главного государственного санитарного врача РФ от 25.09.2007 N 74 (ред. от 25.04.2014)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C0280" w:rsidRPr="0008137B" w:rsidRDefault="00AC0280" w:rsidP="00AC0280">
      <w:r w:rsidRPr="0008137B">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C0280" w:rsidRPr="0008137B" w:rsidRDefault="00AC0280" w:rsidP="00AC0280">
      <w:pPr>
        <w:widowControl w:val="0"/>
      </w:pPr>
      <w:r w:rsidRPr="0008137B">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AC0280" w:rsidRPr="0008137B" w:rsidRDefault="00AC0280" w:rsidP="00AC0280">
      <w:r w:rsidRPr="0008137B">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AC0280" w:rsidRPr="0008137B" w:rsidRDefault="00AC0280" w:rsidP="00AC0280">
      <w:pPr>
        <w:rPr>
          <w:b/>
        </w:rPr>
      </w:pPr>
      <w:r w:rsidRPr="0008137B">
        <w:rPr>
          <w:b/>
        </w:rPr>
        <w:t>Режим территории санитарно-защитной зоны. Градостроительные ограничения.</w:t>
      </w:r>
    </w:p>
    <w:p w:rsidR="00AC0280" w:rsidRPr="0008137B" w:rsidRDefault="00AC0280" w:rsidP="00AC0280">
      <w:r w:rsidRPr="0008137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C0280" w:rsidRPr="0008137B" w:rsidRDefault="00AC0280" w:rsidP="00AC0280">
      <w:r w:rsidRPr="0008137B">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w:t>
      </w:r>
      <w:r w:rsidRPr="0008137B">
        <w:lastRenderedPageBreak/>
        <w:t>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C0280" w:rsidRPr="0008137B" w:rsidRDefault="00AC0280" w:rsidP="00AC0280">
      <w:r w:rsidRPr="0008137B">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AC0280" w:rsidRPr="0008137B" w:rsidRDefault="00AC0280" w:rsidP="00AC0280">
      <w:r w:rsidRPr="0008137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C0280" w:rsidRPr="0008137B" w:rsidRDefault="00AC0280" w:rsidP="00AC0280">
      <w:r w:rsidRPr="0008137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C0280" w:rsidRPr="0008137B" w:rsidRDefault="00AC0280" w:rsidP="00AC0280">
      <w:r w:rsidRPr="0008137B">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AC0280" w:rsidRPr="0008137B" w:rsidRDefault="00AC0280" w:rsidP="00AC0280">
      <w:r w:rsidRPr="0008137B">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C0280" w:rsidRPr="00E556BE" w:rsidRDefault="00AC0280" w:rsidP="00AC0280">
      <w:pPr>
        <w:rPr>
          <w:b/>
          <w:szCs w:val="26"/>
        </w:rPr>
      </w:pPr>
      <w:r w:rsidRPr="00E556BE">
        <w:rPr>
          <w:b/>
          <w:szCs w:val="26"/>
        </w:rPr>
        <w:t>Канализационные очистные сооружения</w:t>
      </w:r>
    </w:p>
    <w:p w:rsidR="00AC0280" w:rsidRPr="00E556BE" w:rsidRDefault="005947AF" w:rsidP="005947AF">
      <w:pPr>
        <w:ind w:right="-82"/>
        <w:jc w:val="right"/>
        <w:rPr>
          <w:sz w:val="26"/>
          <w:szCs w:val="26"/>
        </w:rPr>
      </w:pPr>
      <w:r w:rsidRPr="00E556BE">
        <w:rPr>
          <w:rFonts w:asciiTheme="minorHAnsi" w:hAnsiTheme="minorHAnsi" w:cstheme="minorHAnsi"/>
          <w:lang w:eastAsia="ar-SA"/>
        </w:rPr>
        <w:t xml:space="preserve">Таблица </w:t>
      </w:r>
      <w:r w:rsidR="00D0268D">
        <w:rPr>
          <w:rFonts w:asciiTheme="minorHAnsi" w:hAnsiTheme="minorHAnsi" w:cstheme="minorHAnsi"/>
          <w:lang w:eastAsia="ar-SA"/>
        </w:rPr>
        <w:t>77</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830"/>
        <w:gridCol w:w="1988"/>
        <w:gridCol w:w="1559"/>
        <w:gridCol w:w="1276"/>
        <w:gridCol w:w="1940"/>
      </w:tblGrid>
      <w:tr w:rsidR="00AC0280" w:rsidRPr="00E556BE" w:rsidTr="00E556BE">
        <w:trPr>
          <w:trHeight w:val="1227"/>
          <w:tblHeader/>
          <w:jc w:val="center"/>
        </w:trPr>
        <w:tc>
          <w:tcPr>
            <w:tcW w:w="524" w:type="dxa"/>
            <w:vAlign w:val="center"/>
          </w:tcPr>
          <w:p w:rsidR="00AC0280" w:rsidRPr="00E556BE" w:rsidRDefault="00AC0280" w:rsidP="00E556BE">
            <w:pPr>
              <w:widowControl w:val="0"/>
              <w:spacing w:line="240" w:lineRule="auto"/>
              <w:ind w:left="-152" w:right="-108" w:firstLine="0"/>
              <w:jc w:val="center"/>
              <w:rPr>
                <w:sz w:val="24"/>
                <w:szCs w:val="24"/>
              </w:rPr>
            </w:pPr>
            <w:r w:rsidRPr="00E556BE">
              <w:rPr>
                <w:sz w:val="24"/>
                <w:szCs w:val="24"/>
              </w:rPr>
              <w:t>№ п/п</w:t>
            </w:r>
          </w:p>
        </w:tc>
        <w:tc>
          <w:tcPr>
            <w:tcW w:w="2830"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Наименование очистных сооружений</w:t>
            </w:r>
          </w:p>
        </w:tc>
        <w:tc>
          <w:tcPr>
            <w:tcW w:w="1988"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Населенный пункт, отводящий стоки на очистку</w:t>
            </w:r>
          </w:p>
        </w:tc>
        <w:tc>
          <w:tcPr>
            <w:tcW w:w="1559"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Фактическая производительность</w:t>
            </w:r>
          </w:p>
        </w:tc>
        <w:tc>
          <w:tcPr>
            <w:tcW w:w="1276"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Примеча-ние</w:t>
            </w:r>
          </w:p>
        </w:tc>
        <w:tc>
          <w:tcPr>
            <w:tcW w:w="1940"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Зоны с особыми условиями использования территории, (м)</w:t>
            </w:r>
          </w:p>
        </w:tc>
      </w:tr>
      <w:tr w:rsidR="00AC0280" w:rsidRPr="00314DAD" w:rsidTr="00E556BE">
        <w:trPr>
          <w:jc w:val="center"/>
        </w:trPr>
        <w:tc>
          <w:tcPr>
            <w:tcW w:w="524"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1</w:t>
            </w:r>
          </w:p>
        </w:tc>
        <w:tc>
          <w:tcPr>
            <w:tcW w:w="2830"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 xml:space="preserve">Канализационные </w:t>
            </w:r>
            <w:r w:rsidRPr="00E556BE">
              <w:rPr>
                <w:sz w:val="24"/>
                <w:szCs w:val="24"/>
              </w:rPr>
              <w:lastRenderedPageBreak/>
              <w:t xml:space="preserve">очистные сооружения </w:t>
            </w:r>
            <w:r w:rsidR="00402574" w:rsidRPr="00E556BE">
              <w:rPr>
                <w:sz w:val="24"/>
                <w:szCs w:val="24"/>
              </w:rPr>
              <w:t>г</w:t>
            </w:r>
            <w:r w:rsidR="00667C3D" w:rsidRPr="00E556BE">
              <w:rPr>
                <w:sz w:val="24"/>
                <w:szCs w:val="24"/>
              </w:rPr>
              <w:t xml:space="preserve">. </w:t>
            </w:r>
            <w:r w:rsidR="00402574" w:rsidRPr="00E556BE">
              <w:rPr>
                <w:sz w:val="24"/>
                <w:szCs w:val="24"/>
              </w:rPr>
              <w:t>Крымск</w:t>
            </w:r>
          </w:p>
        </w:tc>
        <w:tc>
          <w:tcPr>
            <w:tcW w:w="1988" w:type="dxa"/>
            <w:vAlign w:val="center"/>
          </w:tcPr>
          <w:p w:rsidR="00AC0280" w:rsidRPr="00E556BE" w:rsidRDefault="00402574" w:rsidP="00E556BE">
            <w:pPr>
              <w:widowControl w:val="0"/>
              <w:spacing w:line="240" w:lineRule="auto"/>
              <w:ind w:firstLine="0"/>
              <w:jc w:val="center"/>
              <w:rPr>
                <w:sz w:val="24"/>
                <w:szCs w:val="24"/>
              </w:rPr>
            </w:pPr>
            <w:r w:rsidRPr="00E556BE">
              <w:rPr>
                <w:sz w:val="24"/>
                <w:szCs w:val="24"/>
              </w:rPr>
              <w:lastRenderedPageBreak/>
              <w:t>г. Крымск</w:t>
            </w:r>
          </w:p>
        </w:tc>
        <w:tc>
          <w:tcPr>
            <w:tcW w:w="1559" w:type="dxa"/>
            <w:vAlign w:val="center"/>
          </w:tcPr>
          <w:p w:rsidR="00AC0280" w:rsidRPr="00E556BE" w:rsidRDefault="00402574" w:rsidP="00E556BE">
            <w:pPr>
              <w:widowControl w:val="0"/>
              <w:spacing w:line="240" w:lineRule="auto"/>
              <w:ind w:firstLine="0"/>
              <w:jc w:val="center"/>
              <w:rPr>
                <w:sz w:val="24"/>
                <w:szCs w:val="24"/>
              </w:rPr>
            </w:pPr>
            <w:r w:rsidRPr="00E556BE">
              <w:rPr>
                <w:sz w:val="24"/>
                <w:szCs w:val="24"/>
              </w:rPr>
              <w:t>46</w:t>
            </w:r>
            <w:r w:rsidR="00667C3D" w:rsidRPr="00E556BE">
              <w:rPr>
                <w:sz w:val="24"/>
                <w:szCs w:val="24"/>
              </w:rPr>
              <w:t xml:space="preserve"> </w:t>
            </w:r>
            <w:r w:rsidRPr="00E556BE">
              <w:rPr>
                <w:sz w:val="24"/>
                <w:szCs w:val="24"/>
              </w:rPr>
              <w:t>т.</w:t>
            </w:r>
            <w:r w:rsidR="00667C3D" w:rsidRPr="00E556BE">
              <w:rPr>
                <w:sz w:val="24"/>
                <w:szCs w:val="24"/>
              </w:rPr>
              <w:t>м3/сут</w:t>
            </w:r>
          </w:p>
        </w:tc>
        <w:tc>
          <w:tcPr>
            <w:tcW w:w="1276" w:type="dxa"/>
            <w:vAlign w:val="center"/>
          </w:tcPr>
          <w:p w:rsidR="00AC0280" w:rsidRPr="00E556BE" w:rsidRDefault="00AC0280" w:rsidP="00E556BE">
            <w:pPr>
              <w:widowControl w:val="0"/>
              <w:spacing w:line="240" w:lineRule="auto"/>
              <w:ind w:firstLine="0"/>
              <w:jc w:val="center"/>
              <w:rPr>
                <w:sz w:val="24"/>
                <w:szCs w:val="24"/>
              </w:rPr>
            </w:pPr>
            <w:r w:rsidRPr="00E556BE">
              <w:rPr>
                <w:sz w:val="24"/>
                <w:szCs w:val="24"/>
              </w:rPr>
              <w:t xml:space="preserve">Требуется </w:t>
            </w:r>
            <w:r w:rsidRPr="00E556BE">
              <w:rPr>
                <w:sz w:val="24"/>
                <w:szCs w:val="24"/>
              </w:rPr>
              <w:lastRenderedPageBreak/>
              <w:t>реконст-рукция</w:t>
            </w:r>
          </w:p>
        </w:tc>
        <w:tc>
          <w:tcPr>
            <w:tcW w:w="1940" w:type="dxa"/>
            <w:vAlign w:val="center"/>
          </w:tcPr>
          <w:p w:rsidR="00AC0280" w:rsidRPr="00E556BE" w:rsidRDefault="00E556BE" w:rsidP="00E556BE">
            <w:pPr>
              <w:widowControl w:val="0"/>
              <w:spacing w:line="240" w:lineRule="auto"/>
              <w:ind w:firstLine="0"/>
              <w:jc w:val="center"/>
              <w:rPr>
                <w:sz w:val="24"/>
                <w:szCs w:val="24"/>
              </w:rPr>
            </w:pPr>
            <w:r w:rsidRPr="00E556BE">
              <w:rPr>
                <w:sz w:val="24"/>
                <w:szCs w:val="24"/>
              </w:rPr>
              <w:lastRenderedPageBreak/>
              <w:t>4</w:t>
            </w:r>
            <w:r w:rsidR="00AC0280" w:rsidRPr="00E556BE">
              <w:rPr>
                <w:sz w:val="24"/>
                <w:szCs w:val="24"/>
              </w:rPr>
              <w:t>00</w:t>
            </w:r>
          </w:p>
        </w:tc>
      </w:tr>
    </w:tbl>
    <w:p w:rsidR="00AC0280" w:rsidRPr="00314DAD" w:rsidRDefault="00AC0280" w:rsidP="00AC0280">
      <w:pPr>
        <w:rPr>
          <w:b/>
          <w:sz w:val="26"/>
          <w:szCs w:val="26"/>
          <w:highlight w:val="yellow"/>
        </w:rPr>
      </w:pPr>
    </w:p>
    <w:p w:rsidR="00AC0280" w:rsidRPr="00E556BE" w:rsidRDefault="00AC0280" w:rsidP="005947AF">
      <w:pPr>
        <w:widowControl w:val="0"/>
        <w:suppressAutoHyphens/>
        <w:rPr>
          <w:b/>
        </w:rPr>
      </w:pPr>
      <w:r w:rsidRPr="00E556BE">
        <w:rPr>
          <w:b/>
        </w:rPr>
        <w:t>Кладбища</w:t>
      </w:r>
    </w:p>
    <w:p w:rsidR="00AC0280" w:rsidRPr="00E556BE" w:rsidRDefault="00AC0280" w:rsidP="005947AF">
      <w:pPr>
        <w:widowControl w:val="0"/>
        <w:suppressAutoHyphens/>
      </w:pPr>
      <w:r w:rsidRPr="00E556BE">
        <w:t xml:space="preserve">На территории </w:t>
      </w:r>
      <w:r w:rsidR="00C9245A" w:rsidRPr="00E556BE">
        <w:t>Крымск</w:t>
      </w:r>
      <w:r w:rsidRPr="00E556BE">
        <w:t xml:space="preserve">ого </w:t>
      </w:r>
      <w:r w:rsidR="00C9245A" w:rsidRPr="00E556BE">
        <w:t>городск</w:t>
      </w:r>
      <w:r w:rsidRPr="00E556BE">
        <w:t>ого поселения расположены кладбища. Согласно  СанПиН 2.2.1/2.1.1.1200-03:</w:t>
      </w:r>
    </w:p>
    <w:p w:rsidR="00AC0280" w:rsidRPr="00E556BE" w:rsidRDefault="00AC0280" w:rsidP="00AF5762">
      <w:pPr>
        <w:pStyle w:val="af0"/>
        <w:widowControl w:val="0"/>
        <w:numPr>
          <w:ilvl w:val="0"/>
          <w:numId w:val="31"/>
        </w:numPr>
        <w:suppressAutoHyphens/>
        <w:ind w:left="851" w:hanging="284"/>
        <w:rPr>
          <w:rFonts w:asciiTheme="minorHAnsi" w:hAnsiTheme="minorHAnsi" w:cstheme="minorHAnsi"/>
        </w:rPr>
      </w:pPr>
      <w:r w:rsidRPr="00E556BE">
        <w:rPr>
          <w:rFonts w:asciiTheme="minorHAnsi" w:hAnsiTheme="minorHAnsi" w:cstheme="minorHAnsi"/>
        </w:rPr>
        <w:t>Ориентировочная санитарно-защитная зона кладбищ смешанного и традиционного захоронения площадью от 20 до 40 га составляет 500 м.</w:t>
      </w:r>
    </w:p>
    <w:p w:rsidR="00A636D4" w:rsidRPr="00E556BE" w:rsidRDefault="00AC0280" w:rsidP="00AF5762">
      <w:pPr>
        <w:pStyle w:val="af0"/>
        <w:widowControl w:val="0"/>
        <w:numPr>
          <w:ilvl w:val="0"/>
          <w:numId w:val="31"/>
        </w:numPr>
        <w:suppressAutoHyphens/>
        <w:ind w:left="851" w:hanging="284"/>
        <w:rPr>
          <w:rFonts w:asciiTheme="minorHAnsi" w:hAnsiTheme="minorHAnsi" w:cstheme="minorHAnsi"/>
        </w:rPr>
      </w:pPr>
      <w:r w:rsidRPr="00E556BE">
        <w:rPr>
          <w:rFonts w:asciiTheme="minorHAnsi" w:hAnsiTheme="minorHAnsi" w:cstheme="minorHAnsi"/>
        </w:rPr>
        <w:t xml:space="preserve">Ориентировочная санитарно-защитная зона кладбищ смешанного и традиционного захоронения площадью от 10 до </w:t>
      </w:r>
      <w:smartTag w:uri="urn:schemas-microsoft-com:office:smarttags" w:element="metricconverter">
        <w:smartTagPr>
          <w:attr w:name="ProductID" w:val="20 га"/>
        </w:smartTagPr>
        <w:r w:rsidRPr="00E556BE">
          <w:rPr>
            <w:rFonts w:asciiTheme="minorHAnsi" w:hAnsiTheme="minorHAnsi" w:cstheme="minorHAnsi"/>
          </w:rPr>
          <w:t>20 га</w:t>
        </w:r>
      </w:smartTag>
      <w:r w:rsidRPr="00E556BE">
        <w:rPr>
          <w:rFonts w:asciiTheme="minorHAnsi" w:hAnsiTheme="minorHAnsi" w:cstheme="minorHAnsi"/>
        </w:rPr>
        <w:t xml:space="preserve"> составляет </w:t>
      </w:r>
      <w:smartTag w:uri="urn:schemas-microsoft-com:office:smarttags" w:element="metricconverter">
        <w:smartTagPr>
          <w:attr w:name="ProductID" w:val="300 м"/>
        </w:smartTagPr>
        <w:r w:rsidRPr="00E556BE">
          <w:rPr>
            <w:rFonts w:asciiTheme="minorHAnsi" w:hAnsiTheme="minorHAnsi" w:cstheme="minorHAnsi"/>
          </w:rPr>
          <w:t>300 м</w:t>
        </w:r>
      </w:smartTag>
      <w:r w:rsidRPr="00E556BE">
        <w:rPr>
          <w:rFonts w:asciiTheme="minorHAnsi" w:hAnsiTheme="minorHAnsi" w:cstheme="minorHAnsi"/>
        </w:rPr>
        <w:t>.</w:t>
      </w:r>
      <w:r w:rsidR="00A636D4" w:rsidRPr="00A636D4">
        <w:rPr>
          <w:rFonts w:asciiTheme="minorHAnsi" w:hAnsiTheme="minorHAnsi" w:cstheme="minorHAnsi"/>
        </w:rPr>
        <w:t xml:space="preserve"> </w:t>
      </w:r>
      <w:r w:rsidR="00A636D4" w:rsidRPr="00E556BE">
        <w:rPr>
          <w:rFonts w:asciiTheme="minorHAnsi" w:hAnsiTheme="minorHAnsi" w:cstheme="minorHAnsi"/>
        </w:rPr>
        <w:t xml:space="preserve">Действующие кладбища </w:t>
      </w:r>
      <w:r w:rsidR="00A636D4">
        <w:rPr>
          <w:rFonts w:asciiTheme="minorHAnsi" w:hAnsiTheme="minorHAnsi" w:cstheme="minorHAnsi"/>
        </w:rPr>
        <w:t>г</w:t>
      </w:r>
      <w:r w:rsidR="00A636D4" w:rsidRPr="00E556BE">
        <w:rPr>
          <w:rFonts w:asciiTheme="minorHAnsi" w:hAnsiTheme="minorHAnsi" w:cstheme="minorHAnsi"/>
        </w:rPr>
        <w:t>. Крымск относятся к этому типу.</w:t>
      </w:r>
    </w:p>
    <w:p w:rsidR="00AC0280" w:rsidRPr="00A636D4" w:rsidRDefault="00AC0280" w:rsidP="00AF5762">
      <w:pPr>
        <w:pStyle w:val="af0"/>
        <w:widowControl w:val="0"/>
        <w:numPr>
          <w:ilvl w:val="0"/>
          <w:numId w:val="31"/>
        </w:numPr>
        <w:suppressAutoHyphens/>
        <w:ind w:left="851" w:hanging="284"/>
        <w:rPr>
          <w:rFonts w:asciiTheme="minorHAnsi" w:hAnsiTheme="minorHAnsi" w:cstheme="minorHAnsi"/>
        </w:rPr>
      </w:pPr>
      <w:r w:rsidRPr="00A636D4">
        <w:rPr>
          <w:rFonts w:asciiTheme="minorHAnsi" w:hAnsiTheme="minorHAnsi" w:cstheme="minorHAnsi"/>
        </w:rPr>
        <w:t xml:space="preserve">Ориентировочная санитарно-защитная зона кладбищ смешанного и традиционного захоронения площадью </w:t>
      </w:r>
      <w:smartTag w:uri="urn:schemas-microsoft-com:office:smarttags" w:element="metricconverter">
        <w:smartTagPr>
          <w:attr w:name="ProductID" w:val="10 га"/>
        </w:smartTagPr>
        <w:r w:rsidRPr="00A636D4">
          <w:rPr>
            <w:rFonts w:asciiTheme="minorHAnsi" w:hAnsiTheme="minorHAnsi" w:cstheme="minorHAnsi"/>
          </w:rPr>
          <w:t>10 га</w:t>
        </w:r>
      </w:smartTag>
      <w:r w:rsidRPr="00A636D4">
        <w:rPr>
          <w:rFonts w:asciiTheme="minorHAnsi" w:hAnsiTheme="minorHAnsi" w:cstheme="minorHAnsi"/>
        </w:rPr>
        <w:t xml:space="preserve"> и менее составляет </w:t>
      </w:r>
      <w:smartTag w:uri="urn:schemas-microsoft-com:office:smarttags" w:element="metricconverter">
        <w:smartTagPr>
          <w:attr w:name="ProductID" w:val="100 м"/>
        </w:smartTagPr>
        <w:r w:rsidRPr="00A636D4">
          <w:rPr>
            <w:rFonts w:asciiTheme="minorHAnsi" w:hAnsiTheme="minorHAnsi" w:cstheme="minorHAnsi"/>
          </w:rPr>
          <w:t>100 м</w:t>
        </w:r>
      </w:smartTag>
      <w:r w:rsidRPr="00A636D4">
        <w:rPr>
          <w:rFonts w:asciiTheme="minorHAnsi" w:hAnsiTheme="minorHAnsi" w:cstheme="minorHAnsi"/>
        </w:rPr>
        <w:t xml:space="preserve">. </w:t>
      </w:r>
    </w:p>
    <w:p w:rsidR="00951516" w:rsidRPr="00E556BE" w:rsidRDefault="00AC0280" w:rsidP="00951516">
      <w:pPr>
        <w:pStyle w:val="af0"/>
        <w:widowControl w:val="0"/>
        <w:numPr>
          <w:ilvl w:val="0"/>
          <w:numId w:val="31"/>
        </w:numPr>
        <w:suppressAutoHyphens/>
        <w:ind w:left="851" w:hanging="284"/>
        <w:rPr>
          <w:rFonts w:asciiTheme="minorHAnsi" w:hAnsiTheme="minorHAnsi" w:cstheme="minorHAnsi"/>
        </w:rPr>
      </w:pPr>
      <w:r w:rsidRPr="00A636D4">
        <w:rPr>
          <w:rFonts w:asciiTheme="minorHAnsi" w:hAnsiTheme="minorHAnsi" w:cstheme="minorHAnsi"/>
        </w:rPr>
        <w:t xml:space="preserve">Ориентировочная санитарно-защитная зона закрытых кладбищ и мемориальных комплексов, кладбищ с погребением после кремации, колумбарием и </w:t>
      </w:r>
      <w:r w:rsidR="00C9245A" w:rsidRPr="00A636D4">
        <w:rPr>
          <w:rFonts w:asciiTheme="minorHAnsi" w:hAnsiTheme="minorHAnsi" w:cstheme="minorHAnsi"/>
        </w:rPr>
        <w:t>городск</w:t>
      </w:r>
      <w:r w:rsidRPr="00A636D4">
        <w:rPr>
          <w:rFonts w:asciiTheme="minorHAnsi" w:hAnsiTheme="minorHAnsi" w:cstheme="minorHAnsi"/>
        </w:rPr>
        <w:t xml:space="preserve">их кладбищ составляет </w:t>
      </w:r>
      <w:smartTag w:uri="urn:schemas-microsoft-com:office:smarttags" w:element="metricconverter">
        <w:smartTagPr>
          <w:attr w:name="ProductID" w:val="50 м"/>
        </w:smartTagPr>
        <w:r w:rsidRPr="00A636D4">
          <w:rPr>
            <w:rFonts w:asciiTheme="minorHAnsi" w:hAnsiTheme="minorHAnsi" w:cstheme="minorHAnsi"/>
          </w:rPr>
          <w:t>50 м</w:t>
        </w:r>
      </w:smartTag>
      <w:r w:rsidRPr="00A636D4">
        <w:rPr>
          <w:rFonts w:asciiTheme="minorHAnsi" w:hAnsiTheme="minorHAnsi" w:cstheme="minorHAnsi"/>
        </w:rPr>
        <w:t>.</w:t>
      </w:r>
      <w:r w:rsidR="00951516" w:rsidRPr="00951516">
        <w:rPr>
          <w:rFonts w:asciiTheme="minorHAnsi" w:hAnsiTheme="minorHAnsi" w:cstheme="minorHAnsi"/>
        </w:rPr>
        <w:t xml:space="preserve"> </w:t>
      </w:r>
      <w:r w:rsidR="00951516">
        <w:rPr>
          <w:rFonts w:asciiTheme="minorHAnsi" w:hAnsiTheme="minorHAnsi" w:cstheme="minorHAnsi"/>
        </w:rPr>
        <w:t>Закрытые</w:t>
      </w:r>
      <w:r w:rsidR="00951516" w:rsidRPr="00E556BE">
        <w:rPr>
          <w:rFonts w:asciiTheme="minorHAnsi" w:hAnsiTheme="minorHAnsi" w:cstheme="minorHAnsi"/>
        </w:rPr>
        <w:t xml:space="preserve"> кладбища </w:t>
      </w:r>
      <w:r w:rsidR="00951516">
        <w:rPr>
          <w:rFonts w:asciiTheme="minorHAnsi" w:hAnsiTheme="minorHAnsi" w:cstheme="minorHAnsi"/>
        </w:rPr>
        <w:t>г</w:t>
      </w:r>
      <w:r w:rsidR="00951516" w:rsidRPr="00E556BE">
        <w:rPr>
          <w:rFonts w:asciiTheme="minorHAnsi" w:hAnsiTheme="minorHAnsi" w:cstheme="minorHAnsi"/>
        </w:rPr>
        <w:t>. Крымск относятся к этому типу.</w:t>
      </w:r>
    </w:p>
    <w:p w:rsidR="00AC0280" w:rsidRPr="00E556BE" w:rsidRDefault="00AC0280" w:rsidP="00E556BE">
      <w:pPr>
        <w:rPr>
          <w:b/>
        </w:rPr>
      </w:pPr>
      <w:r w:rsidRPr="00E556BE">
        <w:rPr>
          <w:b/>
        </w:rPr>
        <w:t>Скотомогильники</w:t>
      </w:r>
    </w:p>
    <w:p w:rsidR="00AC0280" w:rsidRPr="00E556BE" w:rsidRDefault="00AC0280" w:rsidP="00E556BE">
      <w:pPr>
        <w:widowControl w:val="0"/>
      </w:pPr>
      <w:r w:rsidRPr="00E556BE">
        <w:t xml:space="preserve">Режим использования территории скотомогильника и его санитарно-защитной зоны (1000 м) определяется Ветеринарно-санитарными правилами сбора, утилизации и уничтожения биологических отходов. </w:t>
      </w:r>
    </w:p>
    <w:p w:rsidR="00AC0280" w:rsidRPr="00E556BE" w:rsidRDefault="00AC0280" w:rsidP="005947AF">
      <w:pPr>
        <w:widowControl w:val="0"/>
      </w:pPr>
      <w:r w:rsidRPr="00E556BE">
        <w:t xml:space="preserve">На территории </w:t>
      </w:r>
      <w:r w:rsidR="00C9245A" w:rsidRPr="00E556BE">
        <w:t>Крымск</w:t>
      </w:r>
      <w:r w:rsidRPr="00E556BE">
        <w:t xml:space="preserve">ого </w:t>
      </w:r>
      <w:r w:rsidR="00C9245A" w:rsidRPr="00E556BE">
        <w:t>городск</w:t>
      </w:r>
      <w:r w:rsidRPr="00E556BE">
        <w:t>ого поселения отсутствуют.</w:t>
      </w:r>
    </w:p>
    <w:p w:rsidR="00AC0280" w:rsidRPr="00E556BE" w:rsidRDefault="00AC0280" w:rsidP="005947AF">
      <w:pPr>
        <w:rPr>
          <w:b/>
        </w:rPr>
      </w:pPr>
      <w:r w:rsidRPr="00E556BE">
        <w:rPr>
          <w:b/>
        </w:rPr>
        <w:t>Объекты размещения коммунальных и промышленных отходов</w:t>
      </w:r>
    </w:p>
    <w:p w:rsidR="0031714B" w:rsidRPr="00E556BE" w:rsidRDefault="00AC0280" w:rsidP="005947AF">
      <w:pPr>
        <w:widowControl w:val="0"/>
      </w:pPr>
      <w:r w:rsidRPr="00E556BE">
        <w:t xml:space="preserve">На территории </w:t>
      </w:r>
      <w:r w:rsidR="00C9245A" w:rsidRPr="00E556BE">
        <w:t>Крымск</w:t>
      </w:r>
      <w:r w:rsidRPr="00E556BE">
        <w:t xml:space="preserve">ого </w:t>
      </w:r>
      <w:r w:rsidR="00C9245A" w:rsidRPr="00E556BE">
        <w:t>городск</w:t>
      </w:r>
      <w:r w:rsidRPr="00E556BE">
        <w:t xml:space="preserve">ого поселения </w:t>
      </w:r>
      <w:r w:rsidR="0031714B" w:rsidRPr="00E556BE">
        <w:t>отсутствуют</w:t>
      </w:r>
      <w:r w:rsidRPr="00E556BE">
        <w:t xml:space="preserve"> </w:t>
      </w:r>
      <w:r w:rsidR="00E556BE" w:rsidRPr="00E556BE">
        <w:t xml:space="preserve">планируемые </w:t>
      </w:r>
      <w:r w:rsidRPr="00E556BE">
        <w:t>объект</w:t>
      </w:r>
      <w:r w:rsidR="0031714B" w:rsidRPr="00E556BE">
        <w:t>ы</w:t>
      </w:r>
      <w:r w:rsidRPr="00E556BE">
        <w:t xml:space="preserve"> размещения твердых коммунальных и промышленных отходов</w:t>
      </w:r>
      <w:r w:rsidR="0031714B" w:rsidRPr="00E556BE">
        <w:t>.</w:t>
      </w:r>
    </w:p>
    <w:p w:rsidR="00AC0280" w:rsidRPr="00E556BE" w:rsidRDefault="00AC0280" w:rsidP="005947AF">
      <w:pPr>
        <w:widowControl w:val="0"/>
      </w:pPr>
      <w:r w:rsidRPr="00E556BE">
        <w:t>Не допускается размещение полигона ТБО на:</w:t>
      </w:r>
    </w:p>
    <w:p w:rsidR="00AC0280" w:rsidRPr="00E556BE" w:rsidRDefault="00AC0280" w:rsidP="005947AF">
      <w:pPr>
        <w:widowControl w:val="0"/>
      </w:pPr>
      <w:r w:rsidRPr="00E556BE">
        <w:t>-территории зон санитарной охраны водоисточников и минеральных источников;</w:t>
      </w:r>
    </w:p>
    <w:p w:rsidR="00AC0280" w:rsidRPr="00E556BE" w:rsidRDefault="00AC0280" w:rsidP="005947AF">
      <w:pPr>
        <w:widowControl w:val="0"/>
      </w:pPr>
      <w:r w:rsidRPr="00E556BE">
        <w:t>-во всех зонах охраны курортов;</w:t>
      </w:r>
    </w:p>
    <w:p w:rsidR="00AC0280" w:rsidRPr="00E556BE" w:rsidRDefault="00AC0280" w:rsidP="005947AF">
      <w:pPr>
        <w:widowControl w:val="0"/>
      </w:pPr>
      <w:r w:rsidRPr="00E556BE">
        <w:t>-в местах выхода на поверхность трещиноватых пород;</w:t>
      </w:r>
    </w:p>
    <w:p w:rsidR="00AC0280" w:rsidRPr="00E556BE" w:rsidRDefault="00AC0280" w:rsidP="005947AF">
      <w:pPr>
        <w:widowControl w:val="0"/>
      </w:pPr>
      <w:r w:rsidRPr="00E556BE">
        <w:t>-в местах выклинивания водоносных горизонтов;</w:t>
      </w:r>
    </w:p>
    <w:p w:rsidR="00AC0280" w:rsidRPr="00E556BE" w:rsidRDefault="00AC0280" w:rsidP="00E556BE">
      <w:pPr>
        <w:widowControl w:val="0"/>
      </w:pPr>
      <w:r w:rsidRPr="00E556BE">
        <w:t>-в местах массового отдыха населения и оздоровительных учреждений.</w:t>
      </w:r>
    </w:p>
    <w:p w:rsidR="00AC0280" w:rsidRPr="00E556BE" w:rsidRDefault="00AC0280" w:rsidP="00E556BE">
      <w:pPr>
        <w:rPr>
          <w:b/>
        </w:rPr>
      </w:pPr>
      <w:r w:rsidRPr="00E556BE">
        <w:rPr>
          <w:b/>
        </w:rPr>
        <w:t xml:space="preserve">Объекты нефтедобычи </w:t>
      </w:r>
    </w:p>
    <w:p w:rsidR="00AC0280" w:rsidRPr="009F2D24" w:rsidRDefault="00AC0280" w:rsidP="00E556BE">
      <w:pPr>
        <w:widowControl w:val="0"/>
      </w:pPr>
      <w:r w:rsidRPr="009F2D24">
        <w:t xml:space="preserve">На территории </w:t>
      </w:r>
      <w:r w:rsidR="00C9245A" w:rsidRPr="009F2D24">
        <w:t>Крымск</w:t>
      </w:r>
      <w:r w:rsidRPr="009F2D24">
        <w:t xml:space="preserve">ого </w:t>
      </w:r>
      <w:r w:rsidR="00C9245A" w:rsidRPr="009F2D24">
        <w:t>городск</w:t>
      </w:r>
      <w:r w:rsidRPr="009F2D24">
        <w:t xml:space="preserve">ого поселения имеются объекты нефтедобычи, представленные нефтяными скважинами, </w:t>
      </w:r>
      <w:r w:rsidR="00FC4123" w:rsidRPr="009F2D24">
        <w:t xml:space="preserve">ЛДПС, </w:t>
      </w:r>
      <w:r w:rsidRPr="009F2D24">
        <w:t xml:space="preserve">пунктами налива нефти, пунктами сбора нефти со всей сопутствующей инженерной инфраструктурой. </w:t>
      </w:r>
    </w:p>
    <w:p w:rsidR="00AC0280" w:rsidRPr="009F2D24" w:rsidRDefault="00AC0280" w:rsidP="005947AF">
      <w:pPr>
        <w:widowControl w:val="0"/>
      </w:pPr>
      <w:r w:rsidRPr="009F2D24">
        <w:lastRenderedPageBreak/>
        <w:t xml:space="preserve">Согласно СанПиН 2.2.1/2.1.1.1200-03, СЗЗ промышленных объектов  по добыче нефти варьируется от 300-1000 м, и устанавливается расчетными методами  в каждом конкретном случае в зависимости от конструкции скважины, ее технического состояния и степени воздействия на окружающую среду, и регламентируется проектной документацией. </w:t>
      </w:r>
    </w:p>
    <w:p w:rsidR="00AC0280" w:rsidRPr="00430268" w:rsidRDefault="00AC0280" w:rsidP="00AC0280">
      <w:pPr>
        <w:widowControl w:val="0"/>
      </w:pPr>
      <w:r w:rsidRPr="00430268">
        <w:t>Освоение территории ранее действующей нефтяной скважины под жилищное строительство возможно после проведения консервации и ликвидации скважины при условии получения разрешения на строительство. Застройка площадей залегания полезных ископаемых допускается с разрешения органов управления государственным фондом недр и горного надзора при условии обеспечения возможности извлечения полезных ископаемых или доказанности экономической целесообразности застройки.</w:t>
      </w:r>
    </w:p>
    <w:p w:rsidR="00AC0280" w:rsidRPr="00430268" w:rsidRDefault="00AC0280" w:rsidP="00AC0280">
      <w:pPr>
        <w:widowControl w:val="0"/>
      </w:pPr>
      <w:r w:rsidRPr="00430268">
        <w:t>Консервация и ликвидация опасных производственных объектов нефтегазового комплекса производится в соответствии с порядком, установленным постановлением Госгортехнадзора России от 02.06.99 г. №33 «Об утверждении Инструкции о порядке ведения работ по ликвидации и консервации опасных производственных объектов, связанных с пользованием недрами».</w:t>
      </w:r>
    </w:p>
    <w:p w:rsidR="00AC0280" w:rsidRPr="00430268" w:rsidRDefault="00AC0280" w:rsidP="00AC0280">
      <w:pPr>
        <w:widowControl w:val="0"/>
      </w:pPr>
      <w:r w:rsidRPr="00430268">
        <w:t>Пригодность нарушенных земель для различных видов использования после рекультивации следует оценивать согласно ГОСТ 17.5.3.04-83 «Охрана природы. Земли. Общие требования к рекультивации земель».</w:t>
      </w:r>
    </w:p>
    <w:p w:rsidR="00AC0280" w:rsidRPr="00430268" w:rsidRDefault="00AC0280" w:rsidP="00AC0280">
      <w:pPr>
        <w:widowControl w:val="0"/>
      </w:pPr>
      <w:r w:rsidRPr="00430268">
        <w:t>Согласно ПБ 08-624-03 «Правилам безопасности в нефтяной и газовой промышленности» наименьшие расстояния объектов обустройства нефтяного месторождения от зданий и сооружений соседних предприятий принимаются согласно таблице:</w:t>
      </w:r>
    </w:p>
    <w:p w:rsidR="00AC0280" w:rsidRPr="00430268" w:rsidRDefault="00AC0280" w:rsidP="00AC0280">
      <w:pPr>
        <w:widowControl w:val="0"/>
        <w:ind w:firstLine="0"/>
        <w:jc w:val="center"/>
      </w:pPr>
      <w:r w:rsidRPr="00430268">
        <w:t>Наименьшие расстояния объектов обустройства нефтяного месторождения</w:t>
      </w:r>
    </w:p>
    <w:p w:rsidR="00AC0280" w:rsidRPr="00575F39" w:rsidRDefault="005947AF" w:rsidP="005947AF">
      <w:pPr>
        <w:ind w:right="-82"/>
        <w:jc w:val="right"/>
      </w:pPr>
      <w:r w:rsidRPr="00575F39">
        <w:rPr>
          <w:rFonts w:asciiTheme="minorHAnsi" w:hAnsiTheme="minorHAnsi" w:cstheme="minorHAnsi"/>
          <w:lang w:eastAsia="ar-SA"/>
        </w:rPr>
        <w:t xml:space="preserve">Таблица </w:t>
      </w:r>
      <w:r w:rsidR="00575F39" w:rsidRPr="00575F39">
        <w:rPr>
          <w:rFonts w:asciiTheme="minorHAnsi" w:hAnsiTheme="minorHAnsi" w:cstheme="minorHAnsi"/>
          <w:lang w:eastAsia="ar-SA"/>
        </w:rPr>
        <w:t>78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32"/>
        <w:gridCol w:w="1245"/>
        <w:gridCol w:w="1241"/>
        <w:gridCol w:w="1892"/>
        <w:gridCol w:w="1222"/>
        <w:gridCol w:w="1186"/>
        <w:gridCol w:w="1160"/>
      </w:tblGrid>
      <w:tr w:rsidR="00AC0280" w:rsidRPr="00314DAD" w:rsidTr="005947AF">
        <w:trPr>
          <w:cantSplit/>
          <w:trHeight w:val="1134"/>
          <w:tblHeader/>
        </w:trPr>
        <w:tc>
          <w:tcPr>
            <w:tcW w:w="1963"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Объекты</w:t>
            </w:r>
          </w:p>
        </w:tc>
        <w:tc>
          <w:tcPr>
            <w:tcW w:w="1203"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Жилые здания, общежития, вахтовые поселки</w:t>
            </w:r>
          </w:p>
        </w:tc>
        <w:tc>
          <w:tcPr>
            <w:tcW w:w="1198"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Общественные здания (клубы, здравпункт и др.)</w:t>
            </w:r>
          </w:p>
        </w:tc>
        <w:tc>
          <w:tcPr>
            <w:tcW w:w="1827"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 xml:space="preserve">Промышленные и </w:t>
            </w:r>
            <w:r w:rsidR="00C9245A" w:rsidRPr="00430268">
              <w:rPr>
                <w:sz w:val="22"/>
                <w:szCs w:val="22"/>
              </w:rPr>
              <w:t>городск</w:t>
            </w:r>
            <w:r w:rsidRPr="00430268">
              <w:rPr>
                <w:sz w:val="22"/>
                <w:szCs w:val="22"/>
              </w:rPr>
              <w:t>охозяйственные предприятия (РМО, БПО, НПС, ГПЗ, фермы и др.)</w:t>
            </w:r>
          </w:p>
        </w:tc>
        <w:tc>
          <w:tcPr>
            <w:tcW w:w="1180"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Магистральные нефте</w:t>
            </w:r>
            <w:r w:rsidRPr="00430268">
              <w:rPr>
                <w:sz w:val="22"/>
                <w:szCs w:val="22"/>
                <w:lang w:val="en-US"/>
              </w:rPr>
              <w:t xml:space="preserve">-, </w:t>
            </w:r>
            <w:r w:rsidRPr="00430268">
              <w:rPr>
                <w:sz w:val="22"/>
                <w:szCs w:val="22"/>
              </w:rPr>
              <w:t>газопро-воды</w:t>
            </w:r>
          </w:p>
        </w:tc>
        <w:tc>
          <w:tcPr>
            <w:tcW w:w="1145"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Линии электро-</w:t>
            </w:r>
          </w:p>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передач (ВЛ 6 кВ и выше)</w:t>
            </w:r>
          </w:p>
        </w:tc>
        <w:tc>
          <w:tcPr>
            <w:tcW w:w="1120" w:type="dxa"/>
            <w:tcBorders>
              <w:top w:val="single" w:sz="4" w:space="0" w:color="auto"/>
              <w:left w:val="single" w:sz="4" w:space="0" w:color="auto"/>
              <w:bottom w:val="single" w:sz="4" w:space="0" w:color="auto"/>
              <w:right w:val="single" w:sz="4" w:space="0" w:color="auto"/>
            </w:tcBorders>
            <w:vAlign w:val="center"/>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Электро-подстан-ции (35/6/110/35 кВ)</w:t>
            </w:r>
          </w:p>
        </w:tc>
      </w:tr>
      <w:tr w:rsidR="00AC0280" w:rsidRPr="00314DAD" w:rsidTr="00DC5CAC">
        <w:tc>
          <w:tcPr>
            <w:tcW w:w="196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left"/>
              <w:rPr>
                <w:sz w:val="22"/>
                <w:szCs w:val="22"/>
              </w:rPr>
            </w:pPr>
            <w:r w:rsidRPr="00430268">
              <w:rPr>
                <w:sz w:val="22"/>
                <w:szCs w:val="22"/>
              </w:rPr>
              <w:t>Устья нефтяных скважин - фонтанных, газлифтных, оборудованных ЭЦН или ШГН</w:t>
            </w:r>
          </w:p>
        </w:tc>
        <w:tc>
          <w:tcPr>
            <w:tcW w:w="120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300</w:t>
            </w:r>
          </w:p>
        </w:tc>
        <w:tc>
          <w:tcPr>
            <w:tcW w:w="1198"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500</w:t>
            </w:r>
          </w:p>
        </w:tc>
        <w:tc>
          <w:tcPr>
            <w:tcW w:w="1827"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c>
          <w:tcPr>
            <w:tcW w:w="118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СНиП</w:t>
            </w:r>
          </w:p>
        </w:tc>
        <w:tc>
          <w:tcPr>
            <w:tcW w:w="1145"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60</w:t>
            </w:r>
          </w:p>
        </w:tc>
        <w:tc>
          <w:tcPr>
            <w:tcW w:w="112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r>
      <w:tr w:rsidR="00AC0280" w:rsidRPr="00314DAD" w:rsidTr="00DC5CAC">
        <w:tc>
          <w:tcPr>
            <w:tcW w:w="196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left"/>
              <w:rPr>
                <w:sz w:val="22"/>
                <w:szCs w:val="22"/>
              </w:rPr>
            </w:pPr>
            <w:r w:rsidRPr="00430268">
              <w:rPr>
                <w:sz w:val="22"/>
                <w:szCs w:val="22"/>
              </w:rPr>
              <w:t>Устья нефтяных скважин со станками-качалками, устья нагнетательных скважин</w:t>
            </w:r>
          </w:p>
        </w:tc>
        <w:tc>
          <w:tcPr>
            <w:tcW w:w="120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150</w:t>
            </w:r>
          </w:p>
        </w:tc>
        <w:tc>
          <w:tcPr>
            <w:tcW w:w="1198"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250</w:t>
            </w:r>
          </w:p>
        </w:tc>
        <w:tc>
          <w:tcPr>
            <w:tcW w:w="1827"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w:t>
            </w:r>
          </w:p>
        </w:tc>
        <w:tc>
          <w:tcPr>
            <w:tcW w:w="118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СНиП</w:t>
            </w:r>
          </w:p>
        </w:tc>
        <w:tc>
          <w:tcPr>
            <w:tcW w:w="1145"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w:t>
            </w:r>
          </w:p>
        </w:tc>
        <w:tc>
          <w:tcPr>
            <w:tcW w:w="112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w:t>
            </w:r>
          </w:p>
        </w:tc>
      </w:tr>
      <w:tr w:rsidR="00AC0280" w:rsidRPr="00314DAD" w:rsidTr="00DC5CAC">
        <w:tc>
          <w:tcPr>
            <w:tcW w:w="196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left"/>
              <w:rPr>
                <w:sz w:val="22"/>
                <w:szCs w:val="22"/>
              </w:rPr>
            </w:pPr>
            <w:r w:rsidRPr="00430268">
              <w:rPr>
                <w:sz w:val="22"/>
                <w:szCs w:val="22"/>
              </w:rPr>
              <w:t xml:space="preserve">Здания и сооружения по добыче нефти с </w:t>
            </w:r>
            <w:r w:rsidRPr="00430268">
              <w:rPr>
                <w:sz w:val="22"/>
                <w:szCs w:val="22"/>
              </w:rPr>
              <w:lastRenderedPageBreak/>
              <w:t>производством категории А, Б и Е (ЗУ, СУ, ДНС, КНС, КС, УПН, УПС, ЦИС)</w:t>
            </w:r>
          </w:p>
        </w:tc>
        <w:tc>
          <w:tcPr>
            <w:tcW w:w="120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lastRenderedPageBreak/>
              <w:t>300</w:t>
            </w:r>
          </w:p>
        </w:tc>
        <w:tc>
          <w:tcPr>
            <w:tcW w:w="1198"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500</w:t>
            </w:r>
          </w:p>
        </w:tc>
        <w:tc>
          <w:tcPr>
            <w:tcW w:w="1827"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c>
          <w:tcPr>
            <w:tcW w:w="118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СНиП</w:t>
            </w:r>
          </w:p>
        </w:tc>
        <w:tc>
          <w:tcPr>
            <w:tcW w:w="1145"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ПУЭ</w:t>
            </w:r>
          </w:p>
        </w:tc>
        <w:tc>
          <w:tcPr>
            <w:tcW w:w="112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80</w:t>
            </w:r>
          </w:p>
        </w:tc>
      </w:tr>
      <w:tr w:rsidR="00AC0280" w:rsidRPr="00314DAD" w:rsidTr="00DC5CAC">
        <w:tc>
          <w:tcPr>
            <w:tcW w:w="196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left"/>
              <w:rPr>
                <w:sz w:val="22"/>
                <w:szCs w:val="22"/>
              </w:rPr>
            </w:pPr>
            <w:r w:rsidRPr="00430268">
              <w:rPr>
                <w:sz w:val="22"/>
                <w:szCs w:val="22"/>
              </w:rPr>
              <w:lastRenderedPageBreak/>
              <w:t>Факел для сжигания газа</w:t>
            </w:r>
          </w:p>
        </w:tc>
        <w:tc>
          <w:tcPr>
            <w:tcW w:w="120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300</w:t>
            </w:r>
          </w:p>
        </w:tc>
        <w:tc>
          <w:tcPr>
            <w:tcW w:w="1198"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500</w:t>
            </w:r>
          </w:p>
        </w:tc>
        <w:tc>
          <w:tcPr>
            <w:tcW w:w="1827"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c>
          <w:tcPr>
            <w:tcW w:w="118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60</w:t>
            </w:r>
          </w:p>
        </w:tc>
        <w:tc>
          <w:tcPr>
            <w:tcW w:w="1145"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60</w:t>
            </w:r>
          </w:p>
        </w:tc>
        <w:tc>
          <w:tcPr>
            <w:tcW w:w="112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r>
      <w:tr w:rsidR="00AC0280" w:rsidRPr="00314DAD" w:rsidTr="00DC5CAC">
        <w:tc>
          <w:tcPr>
            <w:tcW w:w="196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left"/>
              <w:rPr>
                <w:sz w:val="22"/>
                <w:szCs w:val="22"/>
              </w:rPr>
            </w:pPr>
            <w:r w:rsidRPr="00430268">
              <w:rPr>
                <w:sz w:val="22"/>
                <w:szCs w:val="22"/>
              </w:rPr>
              <w:t>Свеча сброса газа</w:t>
            </w:r>
          </w:p>
        </w:tc>
        <w:tc>
          <w:tcPr>
            <w:tcW w:w="1203"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300</w:t>
            </w:r>
          </w:p>
        </w:tc>
        <w:tc>
          <w:tcPr>
            <w:tcW w:w="1198"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500</w:t>
            </w:r>
          </w:p>
        </w:tc>
        <w:tc>
          <w:tcPr>
            <w:tcW w:w="1827"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100</w:t>
            </w:r>
          </w:p>
        </w:tc>
        <w:tc>
          <w:tcPr>
            <w:tcW w:w="118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w:t>
            </w:r>
          </w:p>
        </w:tc>
        <w:tc>
          <w:tcPr>
            <w:tcW w:w="1145"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w:t>
            </w:r>
          </w:p>
        </w:tc>
        <w:tc>
          <w:tcPr>
            <w:tcW w:w="1120" w:type="dxa"/>
            <w:tcBorders>
              <w:top w:val="single" w:sz="4" w:space="0" w:color="auto"/>
              <w:left w:val="single" w:sz="4" w:space="0" w:color="auto"/>
              <w:bottom w:val="single" w:sz="4" w:space="0" w:color="auto"/>
              <w:right w:val="single" w:sz="4" w:space="0" w:color="auto"/>
            </w:tcBorders>
            <w:hideMark/>
          </w:tcPr>
          <w:p w:rsidR="00AC0280" w:rsidRPr="00430268" w:rsidRDefault="00AC0280" w:rsidP="00430268">
            <w:pPr>
              <w:widowControl w:val="0"/>
              <w:autoSpaceDE w:val="0"/>
              <w:autoSpaceDN w:val="0"/>
              <w:adjustRightInd w:val="0"/>
              <w:spacing w:line="240" w:lineRule="auto"/>
              <w:ind w:firstLine="0"/>
              <w:jc w:val="center"/>
              <w:rPr>
                <w:sz w:val="22"/>
                <w:szCs w:val="22"/>
              </w:rPr>
            </w:pPr>
            <w:r w:rsidRPr="00430268">
              <w:rPr>
                <w:sz w:val="22"/>
                <w:szCs w:val="22"/>
              </w:rPr>
              <w:t>30</w:t>
            </w:r>
          </w:p>
        </w:tc>
      </w:tr>
    </w:tbl>
    <w:p w:rsidR="00AC0280" w:rsidRPr="00314DAD" w:rsidRDefault="00AC0280" w:rsidP="00AC0280">
      <w:pPr>
        <w:widowControl w:val="0"/>
        <w:ind w:firstLine="0"/>
        <w:rPr>
          <w:highlight w:val="yellow"/>
        </w:rPr>
      </w:pPr>
    </w:p>
    <w:p w:rsidR="00AC0280" w:rsidRPr="00356AE4" w:rsidRDefault="00AC0280" w:rsidP="00AC0280">
      <w:pPr>
        <w:widowControl w:val="0"/>
      </w:pPr>
      <w:r w:rsidRPr="00356AE4">
        <w:t>Ориентировочная СЗЗ пунктов налива и сбора нефти составляет 500 м.</w:t>
      </w:r>
    </w:p>
    <w:p w:rsidR="00AC0280" w:rsidRPr="00356AE4" w:rsidRDefault="00AC0280" w:rsidP="00AC0280">
      <w:pPr>
        <w:widowControl w:val="0"/>
      </w:pPr>
      <w:r w:rsidRPr="00356AE4">
        <w:t xml:space="preserve">Согласно «Правилам безопасности в нефтяной и газовой промышленности (ПБ 08-624-03)» наименьшее расстояние от устья нефтяных скважин до зданий, сооружений  составляет 300 м. </w:t>
      </w:r>
    </w:p>
    <w:p w:rsidR="00AC0280" w:rsidRPr="00356AE4" w:rsidRDefault="00AC0280" w:rsidP="00AC0280">
      <w:pPr>
        <w:widowControl w:val="0"/>
        <w:suppressAutoHyphens/>
        <w:rPr>
          <w:b/>
        </w:rPr>
      </w:pPr>
    </w:p>
    <w:p w:rsidR="00AC0280" w:rsidRPr="00356AE4" w:rsidRDefault="00AC0280" w:rsidP="00AC0280">
      <w:pPr>
        <w:widowControl w:val="0"/>
        <w:suppressAutoHyphens/>
        <w:rPr>
          <w:b/>
        </w:rPr>
      </w:pPr>
      <w:r w:rsidRPr="00356AE4">
        <w:rPr>
          <w:b/>
        </w:rPr>
        <w:t>Электроподстанции</w:t>
      </w:r>
    </w:p>
    <w:p w:rsidR="00AC0280" w:rsidRPr="00356AE4" w:rsidRDefault="00AC0280" w:rsidP="00AC0280">
      <w:pPr>
        <w:widowControl w:val="0"/>
        <w:suppressAutoHyphens/>
      </w:pPr>
      <w:r w:rsidRPr="00356AE4">
        <w:t xml:space="preserve">В границах проектирования расположены электроподстанции. Согласно действующим СанПиН 2.2.1/2.1.1.1200-03 для электроподстанций размер санитарно-защитных зон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и исследований. </w:t>
      </w:r>
    </w:p>
    <w:p w:rsidR="00AC0280" w:rsidRPr="00314DAD" w:rsidRDefault="00AC0280" w:rsidP="00AC0280">
      <w:pPr>
        <w:spacing w:before="120"/>
        <w:rPr>
          <w:b/>
          <w:highlight w:val="yellow"/>
        </w:rPr>
      </w:pPr>
    </w:p>
    <w:p w:rsidR="00AC0280" w:rsidRPr="00356AE4" w:rsidRDefault="00AC0280" w:rsidP="00AC0280">
      <w:pPr>
        <w:rPr>
          <w:b/>
        </w:rPr>
      </w:pPr>
      <w:r w:rsidRPr="00356AE4">
        <w:rPr>
          <w:b/>
        </w:rPr>
        <w:t>Охранные и санитарно-защитные зоны высоковольтных линий электропередач</w:t>
      </w:r>
    </w:p>
    <w:p w:rsidR="00AC0280" w:rsidRPr="00356AE4" w:rsidRDefault="00AC0280" w:rsidP="00AC0280">
      <w:r w:rsidRPr="00356AE4">
        <w:t xml:space="preserve">На территории </w:t>
      </w:r>
      <w:r w:rsidR="00C9245A" w:rsidRPr="00356AE4">
        <w:t>Крымск</w:t>
      </w:r>
      <w:r w:rsidRPr="00356AE4">
        <w:t xml:space="preserve">ого </w:t>
      </w:r>
      <w:r w:rsidR="00C9245A" w:rsidRPr="00356AE4">
        <w:t>городск</w:t>
      </w:r>
      <w:r w:rsidRPr="00356AE4">
        <w:t>ого поселения проходят высоковольтные линии электропередач различного напряжения. Размеры охранных зон воздушных линий электропередачи (ВЛЭП) определены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РФ от 24.02.2009 № 160.</w:t>
      </w:r>
    </w:p>
    <w:p w:rsidR="00AC0280" w:rsidRPr="00356AE4" w:rsidRDefault="00AC0280" w:rsidP="00AC0280">
      <w:r w:rsidRPr="00356AE4">
        <w:t>Размеры охранных зон воздушных линий электропередачи устанавливаются вдоль них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w:t>
      </w:r>
    </w:p>
    <w:p w:rsidR="00AC0280" w:rsidRPr="00356AE4" w:rsidRDefault="00AC0280" w:rsidP="00AC0280">
      <w:r w:rsidRPr="00356AE4">
        <w:t>- для линий напряжением 1-20 кВ - на расстояни</w:t>
      </w:r>
      <w:r w:rsidR="004368D1" w:rsidRPr="00356AE4">
        <w:t>и</w:t>
      </w:r>
      <w:r w:rsidRPr="00356AE4">
        <w:t xml:space="preserve"> 10 м;</w:t>
      </w:r>
    </w:p>
    <w:p w:rsidR="00AC0280" w:rsidRPr="00356AE4" w:rsidRDefault="00AC0280" w:rsidP="00AC0280">
      <w:r w:rsidRPr="00356AE4">
        <w:t xml:space="preserve">- для линий напряжением </w:t>
      </w:r>
      <w:r w:rsidR="004368D1" w:rsidRPr="00356AE4">
        <w:t>свыше 20 кВ - до</w:t>
      </w:r>
      <w:r w:rsidRPr="00356AE4">
        <w:t>35 кВ - на расстояни</w:t>
      </w:r>
      <w:r w:rsidR="004368D1" w:rsidRPr="00356AE4">
        <w:t>и</w:t>
      </w:r>
      <w:r w:rsidRPr="00356AE4">
        <w:t xml:space="preserve"> 15 м;</w:t>
      </w:r>
    </w:p>
    <w:p w:rsidR="00AC0280" w:rsidRPr="00356AE4" w:rsidRDefault="00AC0280" w:rsidP="00AC0280">
      <w:r w:rsidRPr="00356AE4">
        <w:t xml:space="preserve">- для линий напряжением </w:t>
      </w:r>
      <w:r w:rsidR="004368D1" w:rsidRPr="00356AE4">
        <w:t xml:space="preserve">свыше 35 кВ - до </w:t>
      </w:r>
      <w:r w:rsidRPr="00356AE4">
        <w:t>110 кВ - на расстояни</w:t>
      </w:r>
      <w:r w:rsidR="004368D1" w:rsidRPr="00356AE4">
        <w:t>и</w:t>
      </w:r>
      <w:r w:rsidRPr="00356AE4">
        <w:t xml:space="preserve"> 20 м;</w:t>
      </w:r>
    </w:p>
    <w:p w:rsidR="00AC0280" w:rsidRPr="00356AE4" w:rsidRDefault="00AC0280" w:rsidP="00AC0280">
      <w:r w:rsidRPr="00356AE4">
        <w:t xml:space="preserve">- для линий напряжением </w:t>
      </w:r>
      <w:r w:rsidR="004368D1" w:rsidRPr="00356AE4">
        <w:t xml:space="preserve"> свыше 110 кВ - до </w:t>
      </w:r>
      <w:r w:rsidRPr="00356AE4">
        <w:t>220 кВ - на расстояни</w:t>
      </w:r>
      <w:r w:rsidR="004368D1" w:rsidRPr="00356AE4">
        <w:t>и</w:t>
      </w:r>
      <w:r w:rsidRPr="00356AE4">
        <w:t xml:space="preserve"> 25 м.</w:t>
      </w:r>
    </w:p>
    <w:p w:rsidR="00AC0280" w:rsidRPr="00356AE4" w:rsidRDefault="00AC0280" w:rsidP="00AC0280">
      <w:pPr>
        <w:widowControl w:val="0"/>
      </w:pPr>
      <w:r w:rsidRPr="00356AE4">
        <w:lastRenderedPageBreak/>
        <w:t>В охранных зонах (санитарных разрывах) воздушных линий электропередачи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0280" w:rsidRPr="00356AE4" w:rsidRDefault="00AC0280" w:rsidP="00AC0280">
      <w:pPr>
        <w:widowControl w:val="0"/>
      </w:pPr>
      <w:r w:rsidRPr="00356AE4">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0280" w:rsidRPr="00356AE4" w:rsidRDefault="00AC0280" w:rsidP="00AC0280">
      <w:pPr>
        <w:widowControl w:val="0"/>
      </w:pPr>
      <w:r w:rsidRPr="00356AE4">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0280" w:rsidRPr="00356AE4" w:rsidRDefault="00AC0280" w:rsidP="00AC0280">
      <w:pPr>
        <w:widowControl w:val="0"/>
      </w:pPr>
      <w:r w:rsidRPr="00356AE4">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0280" w:rsidRPr="00356AE4" w:rsidRDefault="00AC0280" w:rsidP="00AC0280">
      <w:pPr>
        <w:widowControl w:val="0"/>
        <w:tabs>
          <w:tab w:val="left" w:pos="7410"/>
        </w:tabs>
      </w:pPr>
      <w:r w:rsidRPr="00356AE4">
        <w:t>- размещать свалки;</w:t>
      </w:r>
      <w:r w:rsidRPr="00356AE4">
        <w:tab/>
      </w:r>
    </w:p>
    <w:p w:rsidR="00AC0280" w:rsidRPr="00356AE4" w:rsidRDefault="00AC0280" w:rsidP="00AC0280">
      <w:pPr>
        <w:widowControl w:val="0"/>
      </w:pPr>
      <w:r w:rsidRPr="00356AE4">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0280" w:rsidRPr="00356AE4" w:rsidRDefault="00AC0280" w:rsidP="00AC0280">
      <w:pPr>
        <w:widowControl w:val="0"/>
      </w:pPr>
      <w:r w:rsidRPr="00356AE4">
        <w:t>- складировать или размещать хранилища любых, в том числе горюче-смазочных, материалов;</w:t>
      </w:r>
    </w:p>
    <w:p w:rsidR="00AC0280" w:rsidRPr="00356AE4" w:rsidRDefault="00AC0280" w:rsidP="00AC0280">
      <w:pPr>
        <w:widowControl w:val="0"/>
      </w:pPr>
      <w:r w:rsidRPr="00356AE4">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0280" w:rsidRPr="00356AE4" w:rsidRDefault="00AC0280" w:rsidP="00AC0280">
      <w:pPr>
        <w:widowControl w:val="0"/>
      </w:pPr>
      <w:r w:rsidRPr="00356AE4">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0280" w:rsidRPr="00356AE4" w:rsidRDefault="00AC0280" w:rsidP="00AC0280">
      <w:pPr>
        <w:widowControl w:val="0"/>
      </w:pPr>
      <w:r w:rsidRPr="00356AE4">
        <w:t xml:space="preserve">В пределах охранных зон без письменного решения о согласовании сетевых </w:t>
      </w:r>
      <w:r w:rsidRPr="00356AE4">
        <w:lastRenderedPageBreak/>
        <w:t>организаций юридическим и физическим лицам запрещаются:</w:t>
      </w:r>
    </w:p>
    <w:p w:rsidR="00AC0280" w:rsidRPr="00356AE4" w:rsidRDefault="00AC0280" w:rsidP="00AC0280">
      <w:pPr>
        <w:widowControl w:val="0"/>
      </w:pPr>
      <w:r w:rsidRPr="00356AE4">
        <w:t>- строительство, капитальный ремонт, реконструкция или снос зданий и сооружений;</w:t>
      </w:r>
    </w:p>
    <w:p w:rsidR="00AC0280" w:rsidRPr="00356AE4" w:rsidRDefault="00AC0280" w:rsidP="00AC0280">
      <w:pPr>
        <w:widowControl w:val="0"/>
      </w:pPr>
      <w:r w:rsidRPr="00356AE4">
        <w:t>- горные, взрывные, мелиоративные работы, в том числе связанные с временным затоплением земель;</w:t>
      </w:r>
    </w:p>
    <w:p w:rsidR="00AC0280" w:rsidRPr="00356AE4" w:rsidRDefault="00AC0280" w:rsidP="00AC0280">
      <w:pPr>
        <w:widowControl w:val="0"/>
      </w:pPr>
      <w:r w:rsidRPr="00356AE4">
        <w:t>- посадка и вырубка деревьев и кустарников;</w:t>
      </w:r>
    </w:p>
    <w:p w:rsidR="00AC0280" w:rsidRPr="00356AE4" w:rsidRDefault="00AC0280" w:rsidP="00AC0280">
      <w:pPr>
        <w:widowControl w:val="0"/>
      </w:pPr>
      <w:r w:rsidRPr="00356AE4">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0280" w:rsidRPr="00356AE4" w:rsidRDefault="00AC0280" w:rsidP="00AC0280">
      <w:pPr>
        <w:widowControl w:val="0"/>
      </w:pPr>
      <w:r w:rsidRPr="00356AE4">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0280" w:rsidRPr="00356AE4" w:rsidRDefault="00AC0280" w:rsidP="00AC0280">
      <w:pPr>
        <w:widowControl w:val="0"/>
      </w:pPr>
      <w:r w:rsidRPr="00356AE4">
        <w:t>- проезд машин и механизмов, имеющих общую высоту с грузом или без груза от поверхности дороги более 4,5 метра;</w:t>
      </w:r>
    </w:p>
    <w:p w:rsidR="00AC0280" w:rsidRPr="00356AE4" w:rsidRDefault="00AC0280" w:rsidP="00AC0280">
      <w:pPr>
        <w:widowControl w:val="0"/>
      </w:pPr>
      <w:r w:rsidRPr="00356AE4">
        <w:t>- земляные работы на глубине более 0,3 метра, а также планировка грунта (в охранных зонах подземных кабельных линий электропередачи);</w:t>
      </w:r>
    </w:p>
    <w:p w:rsidR="00AC0280" w:rsidRPr="00356AE4" w:rsidRDefault="00AC0280" w:rsidP="00AC0280">
      <w:pPr>
        <w:widowControl w:val="0"/>
      </w:pPr>
      <w:r w:rsidRPr="00356AE4">
        <w:t>-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AC0280" w:rsidRPr="00356AE4" w:rsidRDefault="00AC0280" w:rsidP="00AC0280">
      <w:pPr>
        <w:widowControl w:val="0"/>
      </w:pPr>
      <w:r w:rsidRPr="00356AE4">
        <w:t>- складировать или размещать хранилища любых, в том числе горюче-смазочных, материалов;</w:t>
      </w:r>
    </w:p>
    <w:p w:rsidR="00AC0280" w:rsidRPr="00356AE4" w:rsidRDefault="00AC0280" w:rsidP="00AC0280">
      <w:pPr>
        <w:widowControl w:val="0"/>
      </w:pPr>
      <w:r w:rsidRPr="00356AE4">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w:t>
      </w:r>
    </w:p>
    <w:p w:rsidR="00AC0280" w:rsidRPr="00356AE4" w:rsidRDefault="00AC0280" w:rsidP="00AC0280">
      <w:pPr>
        <w:widowControl w:val="0"/>
      </w:pPr>
      <w:r w:rsidRPr="00356AE4">
        <w:t>- разводить огонь.</w:t>
      </w:r>
    </w:p>
    <w:p w:rsidR="00AC0280" w:rsidRPr="00356AE4" w:rsidRDefault="00AC0280" w:rsidP="00AC0280">
      <w:pPr>
        <w:widowControl w:val="0"/>
        <w:suppressAutoHyphens/>
        <w:rPr>
          <w:b/>
        </w:rPr>
      </w:pPr>
      <w:r w:rsidRPr="00356AE4">
        <w:rPr>
          <w:b/>
        </w:rPr>
        <w:t>Санитарные разрывы и охранные зоны магистральных трубопроводов</w:t>
      </w:r>
    </w:p>
    <w:p w:rsidR="00AC0280" w:rsidRPr="00356AE4" w:rsidRDefault="00AC0280" w:rsidP="00AC0280">
      <w:pPr>
        <w:widowControl w:val="0"/>
      </w:pPr>
      <w:r w:rsidRPr="00356AE4">
        <w:t xml:space="preserve">Для магистральных продуктопроводов углеводородного сырья создаются санитарные разрывы (санитарные полосы отчуждения). Минимальные расстояния учитывают степень взрывопожароопасности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 Размеры </w:t>
      </w:r>
      <w:r w:rsidRPr="00356AE4">
        <w:rPr>
          <w:b/>
        </w:rPr>
        <w:t xml:space="preserve">санитарного разрыва </w:t>
      </w:r>
      <w:r w:rsidRPr="00356AE4">
        <w:t>газопровода установлены в соответствии с приложениями № 1-6 СанПиН 2.2.1/2.1.1.1200-03, а также СНиП 2.05.06-85* «Магистральные трубопроводы».</w:t>
      </w:r>
    </w:p>
    <w:p w:rsidR="00AC0280" w:rsidRPr="00356AE4" w:rsidRDefault="00AC0280" w:rsidP="00AC0280">
      <w:pPr>
        <w:widowControl w:val="0"/>
      </w:pPr>
      <w:r w:rsidRPr="00356AE4">
        <w:t xml:space="preserve">На территории </w:t>
      </w:r>
      <w:r w:rsidR="00C9245A" w:rsidRPr="00356AE4">
        <w:t>Крымск</w:t>
      </w:r>
      <w:r w:rsidRPr="00356AE4">
        <w:t xml:space="preserve">ого </w:t>
      </w:r>
      <w:r w:rsidR="00C9245A" w:rsidRPr="00356AE4">
        <w:t>городск</w:t>
      </w:r>
      <w:r w:rsidRPr="00356AE4">
        <w:t xml:space="preserve">ого поселения проходят магистральные газопроводы и нефтепроводы. 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w:t>
      </w:r>
      <w:r w:rsidRPr="00356AE4">
        <w:lastRenderedPageBreak/>
        <w:t>зданий, строений и сооружений.</w:t>
      </w:r>
    </w:p>
    <w:p w:rsidR="00AC0280" w:rsidRPr="00356AE4" w:rsidRDefault="00AC0280" w:rsidP="00AC0280">
      <w:pPr>
        <w:widowControl w:val="0"/>
      </w:pPr>
      <w:r w:rsidRPr="00356AE4">
        <w:t xml:space="preserve">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w:t>
      </w:r>
      <w:r w:rsidR="00C9245A" w:rsidRPr="00356AE4">
        <w:t>городск</w:t>
      </w:r>
      <w:r w:rsidRPr="00356AE4">
        <w:t>охозяйственных полей и пастбищ, а также полевых станов устанавливаются:</w:t>
      </w:r>
    </w:p>
    <w:p w:rsidR="00AC0280" w:rsidRPr="00356AE4" w:rsidRDefault="00AC0280" w:rsidP="00AC0280">
      <w:pPr>
        <w:widowControl w:val="0"/>
      </w:pPr>
      <w:r w:rsidRPr="00356AE4">
        <w:t>для трубопроводов 1 класса:</w:t>
      </w:r>
    </w:p>
    <w:p w:rsidR="00AC0280" w:rsidRPr="00356AE4" w:rsidRDefault="00AC0280" w:rsidP="00AC0280">
      <w:pPr>
        <w:widowControl w:val="0"/>
      </w:pPr>
      <w:r w:rsidRPr="00356AE4">
        <w:t>при диаметре до 300 мм - от 75 до 100 метров;</w:t>
      </w:r>
    </w:p>
    <w:p w:rsidR="00AC0280" w:rsidRPr="00356AE4" w:rsidRDefault="00AC0280" w:rsidP="00AC0280">
      <w:pPr>
        <w:widowControl w:val="0"/>
      </w:pPr>
      <w:r w:rsidRPr="00356AE4">
        <w:t>при диаметре 300 мм - 600 мм - от 125 до 150 метров;</w:t>
      </w:r>
    </w:p>
    <w:p w:rsidR="00AC0280" w:rsidRPr="00356AE4" w:rsidRDefault="00AC0280" w:rsidP="00AC0280">
      <w:pPr>
        <w:widowControl w:val="0"/>
      </w:pPr>
      <w:r w:rsidRPr="00356AE4">
        <w:t>при диаметре 600 мм - 800 мм - от 150 до 200 метров;</w:t>
      </w:r>
    </w:p>
    <w:p w:rsidR="00AC0280" w:rsidRPr="00356AE4" w:rsidRDefault="00AC0280" w:rsidP="00AC0280">
      <w:pPr>
        <w:widowControl w:val="0"/>
      </w:pPr>
      <w:r w:rsidRPr="00356AE4">
        <w:t>при диаметре 800 мм - 1000 мм - от 200 до 250 метров;</w:t>
      </w:r>
    </w:p>
    <w:p w:rsidR="00AC0280" w:rsidRPr="00356AE4" w:rsidRDefault="00AC0280" w:rsidP="00AC0280">
      <w:pPr>
        <w:widowControl w:val="0"/>
      </w:pPr>
      <w:r w:rsidRPr="00356AE4">
        <w:t>при диаметре 1000 мм - 1200 мм - от 250 до 300 метров;</w:t>
      </w:r>
    </w:p>
    <w:p w:rsidR="00AC0280" w:rsidRPr="00356AE4" w:rsidRDefault="00AC0280" w:rsidP="00AC0280">
      <w:pPr>
        <w:widowControl w:val="0"/>
      </w:pPr>
      <w:r w:rsidRPr="00356AE4">
        <w:t>при диаметре более 1200 мм - от 300 до 350 метров;</w:t>
      </w:r>
    </w:p>
    <w:p w:rsidR="00AC0280" w:rsidRPr="00356AE4" w:rsidRDefault="00AC0280" w:rsidP="00AC0280">
      <w:pPr>
        <w:widowControl w:val="0"/>
      </w:pPr>
      <w:r w:rsidRPr="00356AE4">
        <w:t>для трубопроводов 2 класса:</w:t>
      </w:r>
    </w:p>
    <w:p w:rsidR="00AC0280" w:rsidRPr="00356AE4" w:rsidRDefault="00AC0280" w:rsidP="00AC0280">
      <w:pPr>
        <w:widowControl w:val="0"/>
      </w:pPr>
      <w:r w:rsidRPr="00356AE4">
        <w:t>при диаметре до 300 мм - 75 метров;</w:t>
      </w:r>
    </w:p>
    <w:p w:rsidR="00AC0280" w:rsidRPr="00356AE4" w:rsidRDefault="00AC0280" w:rsidP="00AC0280">
      <w:pPr>
        <w:widowControl w:val="0"/>
      </w:pPr>
      <w:r w:rsidRPr="00356AE4">
        <w:t>при диаметре свыше 300 мм - от 100 до 125 метров.</w:t>
      </w:r>
    </w:p>
    <w:p w:rsidR="00AC0280" w:rsidRPr="00356AE4" w:rsidRDefault="00AC0280" w:rsidP="00AC0280">
      <w:pPr>
        <w:widowControl w:val="0"/>
      </w:pPr>
      <w:r w:rsidRPr="00356AE4">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AC0280" w:rsidRPr="00356AE4" w:rsidRDefault="00AC0280" w:rsidP="00AC0280">
      <w:pPr>
        <w:widowControl w:val="0"/>
      </w:pPr>
      <w:r w:rsidRPr="00356AE4">
        <w:t xml:space="preserve">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w:t>
      </w:r>
      <w:r w:rsidR="00C9245A" w:rsidRPr="00356AE4">
        <w:t>городск</w:t>
      </w:r>
      <w:r w:rsidRPr="00356AE4">
        <w:t>охозяйственных угодий (санитарные полосы отчуждения) устанавливаются:</w:t>
      </w:r>
    </w:p>
    <w:p w:rsidR="00AC0280" w:rsidRPr="00356AE4" w:rsidRDefault="00AC0280" w:rsidP="00AC0280">
      <w:pPr>
        <w:widowControl w:val="0"/>
      </w:pPr>
      <w:r w:rsidRPr="00356AE4">
        <w:t>при диаметре до 150 мм - от 100 до 150 метров;</w:t>
      </w:r>
    </w:p>
    <w:p w:rsidR="00AC0280" w:rsidRPr="00356AE4" w:rsidRDefault="00AC0280" w:rsidP="00AC0280">
      <w:pPr>
        <w:widowControl w:val="0"/>
      </w:pPr>
      <w:r w:rsidRPr="00356AE4">
        <w:t>при диаметре 150 - 300 мм - от 175 до 250 метров;</w:t>
      </w:r>
    </w:p>
    <w:p w:rsidR="00AC0280" w:rsidRPr="00356AE4" w:rsidRDefault="00AC0280" w:rsidP="00AC0280">
      <w:pPr>
        <w:widowControl w:val="0"/>
      </w:pPr>
      <w:r w:rsidRPr="00356AE4">
        <w:t>при диаметре 300 - 500 мм - от 350 до 500 метров;</w:t>
      </w:r>
    </w:p>
    <w:p w:rsidR="00AC0280" w:rsidRPr="00356AE4" w:rsidRDefault="00AC0280" w:rsidP="00AC0280">
      <w:pPr>
        <w:widowControl w:val="0"/>
      </w:pPr>
      <w:r w:rsidRPr="00356AE4">
        <w:t>при диаметре 500 - 1000 мм - от 800 до 1000 метров.</w:t>
      </w:r>
    </w:p>
    <w:p w:rsidR="00AC0280" w:rsidRPr="00356AE4" w:rsidRDefault="00AC0280" w:rsidP="00AC0280">
      <w:pPr>
        <w:widowControl w:val="0"/>
      </w:pPr>
      <w:r w:rsidRPr="00356AE4">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AC0280" w:rsidRPr="00356AE4" w:rsidRDefault="00AC0280" w:rsidP="00AC0280">
      <w:pPr>
        <w:widowControl w:val="0"/>
      </w:pPr>
      <w:r w:rsidRPr="00356AE4">
        <w:t xml:space="preserve">Согласно СНиП 2.05.06-85 «Магистральные трубопроводы» минимальные расстояния от оси подземных и наземных магистральных трубопроводов до населенных пунктов, отдельных промышленных и </w:t>
      </w:r>
      <w:r w:rsidR="00C9245A" w:rsidRPr="00356AE4">
        <w:t>городск</w:t>
      </w:r>
      <w:r w:rsidRPr="00356AE4">
        <w:t>охозяйственных предприятий, зданий и сооружений принимаются от 75 - 350 м по обе стороны от оси трубопровода, а вдоль трассы многониточных трубопроводов - от осей крайних трубопроводов с учетом их диаметра и класса.</w:t>
      </w:r>
    </w:p>
    <w:p w:rsidR="00AC0280" w:rsidRPr="00356AE4" w:rsidRDefault="00AC0280" w:rsidP="00AC0280">
      <w:pPr>
        <w:widowControl w:val="0"/>
      </w:pPr>
      <w:r w:rsidRPr="00356AE4">
        <w:t xml:space="preserve">Согласно «Правилам охраны магистральных трубопроводов» (утверждены Постановлением Госгортехнадзора РФ от 22.04.92 № 9, с изм., внесенными </w:t>
      </w:r>
      <w:r w:rsidRPr="00356AE4">
        <w:lastRenderedPageBreak/>
        <w:t xml:space="preserve">Постановлением Госгортехнадзора РФ от 23.11.1994 № 61), вдоль трасс магистральных трубопроводов (при любом виде их прокладки), транспортирующих нефть, природный газ, нефтепродукты, нефтяной и искусственный углеводородные газы, для исключения возможности повреждения трубопроводов, </w:t>
      </w:r>
      <w:r w:rsidRPr="00356AE4">
        <w:rPr>
          <w:b/>
        </w:rPr>
        <w:t>устанавливаются охранные зоны</w:t>
      </w:r>
      <w:r w:rsidRPr="00356AE4">
        <w:t xml:space="preserve"> в виде участка земли, ограниченного условными линиями, проходящими в 25 м от оси трубопровода с каждой стороны (для нефти, природного газа, нефтепродуктов, нефтяного и искусственного углеводородных газов) до 100 м (для сжиженных углеводородных газов, нестабильного бензина и конденсата).</w:t>
      </w:r>
    </w:p>
    <w:p w:rsidR="00AC0280" w:rsidRPr="00356AE4" w:rsidRDefault="00AC0280" w:rsidP="00AC0280">
      <w:pPr>
        <w:widowControl w:val="0"/>
      </w:pPr>
      <w:r w:rsidRPr="00356AE4">
        <w:t xml:space="preserve">По территории </w:t>
      </w:r>
      <w:r w:rsidR="00C9245A" w:rsidRPr="00356AE4">
        <w:t>городск</w:t>
      </w:r>
      <w:r w:rsidRPr="00356AE4">
        <w:t xml:space="preserve">ого поселения проходят промысловые нефтепроводы, от которых для исключения возможности повреждения устанавливаются охранные зоны. </w:t>
      </w:r>
    </w:p>
    <w:p w:rsidR="00AC0280" w:rsidRPr="00356AE4" w:rsidRDefault="00AC0280" w:rsidP="00AC0280">
      <w:pPr>
        <w:rPr>
          <w:b/>
        </w:rPr>
      </w:pPr>
      <w:r w:rsidRPr="00356AE4">
        <w:rPr>
          <w:b/>
        </w:rPr>
        <w:t>Режим охранной зоны трубопроводов</w:t>
      </w:r>
    </w:p>
    <w:p w:rsidR="00AC0280" w:rsidRPr="00356AE4" w:rsidRDefault="00AC0280" w:rsidP="00AC0280">
      <w:pPr>
        <w:widowControl w:val="0"/>
      </w:pPr>
      <w:r w:rsidRPr="00356AE4">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 </w:t>
      </w:r>
    </w:p>
    <w:p w:rsidR="00AC0280" w:rsidRPr="00356AE4" w:rsidRDefault="00AC0280" w:rsidP="00AC0280">
      <w:r w:rsidRPr="00356AE4">
        <w:t>Режим охранной зоны газораспределительных сетей на территории поселений определен Постановлением Правительства РФ от 20.11.2000 г. №878 « Об утверждении правил охраны газораспределительных сетей» (с изменениями и дополнениями от 22 декабря 2011 г., 17 мая 2016 г.)</w:t>
      </w:r>
    </w:p>
    <w:p w:rsidR="00AC0280" w:rsidRPr="00356AE4" w:rsidRDefault="00AC0280" w:rsidP="00AC0280">
      <w:pPr>
        <w:widowControl w:val="0"/>
      </w:pPr>
      <w:r w:rsidRPr="00356AE4">
        <w:t xml:space="preserve">В соответствии с «Правилами охраны газораспределительных сетей» от межпоселковых (распределительных) газопроводов высокого давления устанавливается охранная зона в виде территории, ограниченной условными линиями, проходящими на расстоянии 3 метров с каждой стороны газопровода. </w:t>
      </w:r>
    </w:p>
    <w:p w:rsidR="00AC0280" w:rsidRPr="00356AE4" w:rsidRDefault="00AC0280" w:rsidP="00AC0280">
      <w:pPr>
        <w:rPr>
          <w:b/>
        </w:rPr>
      </w:pPr>
      <w:r w:rsidRPr="00356AE4">
        <w:rPr>
          <w:b/>
        </w:rPr>
        <w:t>Газораспределительные станции</w:t>
      </w:r>
    </w:p>
    <w:p w:rsidR="00D71456" w:rsidRPr="00314DAD" w:rsidRDefault="00AC0280" w:rsidP="00356AE4">
      <w:pPr>
        <w:widowControl w:val="0"/>
        <w:rPr>
          <w:b/>
          <w:highlight w:val="yellow"/>
        </w:rPr>
      </w:pPr>
      <w:r w:rsidRPr="00356AE4">
        <w:t xml:space="preserve">Согласно СНиП 2.05.06-85 «Магистральные трубопроводы», расстояния от ГРС до населенных пунктов, промышленных и </w:t>
      </w:r>
      <w:r w:rsidR="00C9245A" w:rsidRPr="00356AE4">
        <w:t>городск</w:t>
      </w:r>
      <w:r w:rsidRPr="00356AE4">
        <w:t>охозяйственных предприятий, зданий и сооружений следует принимать в зависимости от класса и диаметра газопроводов:</w:t>
      </w:r>
    </w:p>
    <w:p w:rsidR="00AC0280" w:rsidRPr="00356AE4" w:rsidRDefault="00AC0280" w:rsidP="00AC0280">
      <w:pPr>
        <w:jc w:val="center"/>
        <w:rPr>
          <w:b/>
        </w:rPr>
      </w:pPr>
      <w:r w:rsidRPr="00356AE4">
        <w:rPr>
          <w:b/>
        </w:rPr>
        <w:t>Минимальные расстояния от ГРС</w:t>
      </w:r>
    </w:p>
    <w:p w:rsidR="00AC0280" w:rsidRPr="00356AE4" w:rsidRDefault="00AC0280" w:rsidP="00AC0280">
      <w:pPr>
        <w:ind w:firstLine="0"/>
        <w:jc w:val="right"/>
      </w:pPr>
      <w:r w:rsidRPr="00356AE4">
        <w:t xml:space="preserve">Таблица </w:t>
      </w:r>
      <w:r w:rsidR="00575F39">
        <w:t>79</w:t>
      </w:r>
    </w:p>
    <w:tbl>
      <w:tblPr>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7"/>
        <w:gridCol w:w="1134"/>
        <w:gridCol w:w="850"/>
        <w:gridCol w:w="1276"/>
        <w:gridCol w:w="1276"/>
        <w:gridCol w:w="1417"/>
        <w:gridCol w:w="1276"/>
        <w:gridCol w:w="1234"/>
      </w:tblGrid>
      <w:tr w:rsidR="00AC0280" w:rsidRPr="00356AE4" w:rsidTr="00575F39">
        <w:trPr>
          <w:tblHeader/>
          <w:jc w:val="center"/>
        </w:trPr>
        <w:tc>
          <w:tcPr>
            <w:tcW w:w="9840" w:type="dxa"/>
            <w:gridSpan w:val="8"/>
            <w:vAlign w:val="center"/>
          </w:tcPr>
          <w:p w:rsidR="00AC0280" w:rsidRPr="00356AE4" w:rsidRDefault="00AC0280" w:rsidP="00B02073">
            <w:pPr>
              <w:widowControl w:val="0"/>
              <w:ind w:firstLine="0"/>
              <w:contextualSpacing/>
              <w:jc w:val="center"/>
            </w:pPr>
            <w:r w:rsidRPr="00356AE4">
              <w:t>Минимальные расстояния от ГРС, м</w:t>
            </w:r>
          </w:p>
        </w:tc>
      </w:tr>
      <w:tr w:rsidR="00AC0280" w:rsidRPr="00356AE4" w:rsidTr="00575F39">
        <w:trPr>
          <w:trHeight w:val="126"/>
          <w:tblHeader/>
          <w:jc w:val="center"/>
        </w:trPr>
        <w:tc>
          <w:tcPr>
            <w:tcW w:w="9840" w:type="dxa"/>
            <w:gridSpan w:val="8"/>
            <w:vAlign w:val="center"/>
          </w:tcPr>
          <w:p w:rsidR="00AC0280" w:rsidRPr="00356AE4" w:rsidRDefault="00AC0280" w:rsidP="00B02073">
            <w:pPr>
              <w:widowControl w:val="0"/>
              <w:ind w:firstLine="0"/>
              <w:contextualSpacing/>
              <w:jc w:val="center"/>
            </w:pPr>
            <w:r w:rsidRPr="00356AE4">
              <w:t>Класс газопровода</w:t>
            </w:r>
          </w:p>
        </w:tc>
      </w:tr>
      <w:tr w:rsidR="00AC0280" w:rsidRPr="00356AE4" w:rsidTr="00575F39">
        <w:trPr>
          <w:trHeight w:val="126"/>
          <w:tblHeader/>
          <w:jc w:val="center"/>
        </w:trPr>
        <w:tc>
          <w:tcPr>
            <w:tcW w:w="7330" w:type="dxa"/>
            <w:gridSpan w:val="6"/>
            <w:vAlign w:val="center"/>
          </w:tcPr>
          <w:p w:rsidR="00AC0280" w:rsidRPr="00356AE4" w:rsidRDefault="00AC0280" w:rsidP="00B02073">
            <w:pPr>
              <w:widowControl w:val="0"/>
              <w:ind w:firstLine="0"/>
              <w:contextualSpacing/>
              <w:jc w:val="center"/>
            </w:pPr>
            <w:r w:rsidRPr="00356AE4">
              <w:t>ll</w:t>
            </w:r>
          </w:p>
        </w:tc>
        <w:tc>
          <w:tcPr>
            <w:tcW w:w="2510" w:type="dxa"/>
            <w:gridSpan w:val="2"/>
            <w:vAlign w:val="center"/>
          </w:tcPr>
          <w:p w:rsidR="00AC0280" w:rsidRPr="00356AE4" w:rsidRDefault="00AC0280" w:rsidP="00B02073">
            <w:pPr>
              <w:widowControl w:val="0"/>
              <w:ind w:firstLine="0"/>
              <w:contextualSpacing/>
              <w:jc w:val="center"/>
            </w:pPr>
            <w:r w:rsidRPr="00356AE4">
              <w:t>ll</w:t>
            </w:r>
          </w:p>
        </w:tc>
      </w:tr>
      <w:tr w:rsidR="00AC0280" w:rsidRPr="00356AE4" w:rsidTr="00575F39">
        <w:trPr>
          <w:trHeight w:val="138"/>
          <w:tblHeader/>
          <w:jc w:val="center"/>
        </w:trPr>
        <w:tc>
          <w:tcPr>
            <w:tcW w:w="9840" w:type="dxa"/>
            <w:gridSpan w:val="8"/>
            <w:vAlign w:val="center"/>
          </w:tcPr>
          <w:p w:rsidR="00AC0280" w:rsidRPr="00356AE4" w:rsidRDefault="00AC0280" w:rsidP="00B02073">
            <w:pPr>
              <w:widowControl w:val="0"/>
              <w:ind w:firstLine="0"/>
              <w:contextualSpacing/>
              <w:jc w:val="center"/>
            </w:pPr>
            <w:r w:rsidRPr="00356AE4">
              <w:t>Условный диаметр газопровода, мм</w:t>
            </w:r>
          </w:p>
        </w:tc>
      </w:tr>
      <w:tr w:rsidR="00AC0280" w:rsidRPr="00356AE4" w:rsidTr="00B02073">
        <w:trPr>
          <w:trHeight w:val="138"/>
          <w:jc w:val="center"/>
        </w:trPr>
        <w:tc>
          <w:tcPr>
            <w:tcW w:w="1377" w:type="dxa"/>
            <w:vAlign w:val="center"/>
          </w:tcPr>
          <w:p w:rsidR="00AC0280" w:rsidRPr="00356AE4" w:rsidRDefault="00AC0280" w:rsidP="00B02073">
            <w:pPr>
              <w:widowControl w:val="0"/>
              <w:ind w:firstLine="0"/>
              <w:contextualSpacing/>
              <w:jc w:val="center"/>
            </w:pPr>
            <w:r w:rsidRPr="00356AE4">
              <w:t>300 и менее</w:t>
            </w:r>
          </w:p>
        </w:tc>
        <w:tc>
          <w:tcPr>
            <w:tcW w:w="1134" w:type="dxa"/>
            <w:vAlign w:val="center"/>
          </w:tcPr>
          <w:p w:rsidR="00AC0280" w:rsidRPr="00356AE4" w:rsidRDefault="00AC0280" w:rsidP="00B02073">
            <w:pPr>
              <w:widowControl w:val="0"/>
              <w:ind w:firstLine="0"/>
              <w:contextualSpacing/>
              <w:jc w:val="center"/>
            </w:pPr>
            <w:r w:rsidRPr="00356AE4">
              <w:t>300-600</w:t>
            </w:r>
          </w:p>
        </w:tc>
        <w:tc>
          <w:tcPr>
            <w:tcW w:w="850" w:type="dxa"/>
            <w:vAlign w:val="center"/>
          </w:tcPr>
          <w:p w:rsidR="00AC0280" w:rsidRPr="00356AE4" w:rsidRDefault="00AC0280" w:rsidP="00B02073">
            <w:pPr>
              <w:widowControl w:val="0"/>
              <w:ind w:firstLine="0"/>
              <w:contextualSpacing/>
              <w:jc w:val="center"/>
            </w:pPr>
            <w:r w:rsidRPr="00356AE4">
              <w:t>600-800</w:t>
            </w:r>
          </w:p>
        </w:tc>
        <w:tc>
          <w:tcPr>
            <w:tcW w:w="1276" w:type="dxa"/>
            <w:vAlign w:val="center"/>
          </w:tcPr>
          <w:p w:rsidR="00AC0280" w:rsidRPr="00356AE4" w:rsidRDefault="00AC0280" w:rsidP="00B02073">
            <w:pPr>
              <w:widowControl w:val="0"/>
              <w:ind w:firstLine="0"/>
              <w:contextualSpacing/>
              <w:jc w:val="center"/>
            </w:pPr>
            <w:r w:rsidRPr="00356AE4">
              <w:t>800-1000</w:t>
            </w:r>
          </w:p>
        </w:tc>
        <w:tc>
          <w:tcPr>
            <w:tcW w:w="1276" w:type="dxa"/>
            <w:vAlign w:val="center"/>
          </w:tcPr>
          <w:p w:rsidR="00AC0280" w:rsidRPr="00356AE4" w:rsidRDefault="00AC0280" w:rsidP="00B02073">
            <w:pPr>
              <w:widowControl w:val="0"/>
              <w:ind w:firstLine="0"/>
              <w:contextualSpacing/>
              <w:jc w:val="center"/>
            </w:pPr>
            <w:r w:rsidRPr="00356AE4">
              <w:t>1000-1200</w:t>
            </w:r>
          </w:p>
        </w:tc>
        <w:tc>
          <w:tcPr>
            <w:tcW w:w="1417" w:type="dxa"/>
            <w:vAlign w:val="center"/>
          </w:tcPr>
          <w:p w:rsidR="00AC0280" w:rsidRPr="00356AE4" w:rsidRDefault="00AC0280" w:rsidP="00B02073">
            <w:pPr>
              <w:widowControl w:val="0"/>
              <w:ind w:firstLine="0"/>
              <w:contextualSpacing/>
              <w:jc w:val="center"/>
            </w:pPr>
            <w:r w:rsidRPr="00356AE4">
              <w:t>1200-1400</w:t>
            </w:r>
          </w:p>
        </w:tc>
        <w:tc>
          <w:tcPr>
            <w:tcW w:w="1276" w:type="dxa"/>
            <w:vAlign w:val="center"/>
          </w:tcPr>
          <w:p w:rsidR="00AC0280" w:rsidRPr="00356AE4" w:rsidRDefault="00AC0280" w:rsidP="00B02073">
            <w:pPr>
              <w:widowControl w:val="0"/>
              <w:ind w:firstLine="0"/>
              <w:contextualSpacing/>
              <w:jc w:val="center"/>
            </w:pPr>
            <w:r w:rsidRPr="00356AE4">
              <w:t>300 и менее</w:t>
            </w:r>
          </w:p>
        </w:tc>
        <w:tc>
          <w:tcPr>
            <w:tcW w:w="1234" w:type="dxa"/>
            <w:vAlign w:val="center"/>
          </w:tcPr>
          <w:p w:rsidR="00AC0280" w:rsidRPr="00356AE4" w:rsidRDefault="00AC0280" w:rsidP="00B02073">
            <w:pPr>
              <w:widowControl w:val="0"/>
              <w:ind w:firstLine="0"/>
              <w:contextualSpacing/>
              <w:jc w:val="center"/>
            </w:pPr>
            <w:r w:rsidRPr="00356AE4">
              <w:t>св.300</w:t>
            </w:r>
          </w:p>
        </w:tc>
      </w:tr>
      <w:tr w:rsidR="00AC0280" w:rsidRPr="00356AE4" w:rsidTr="00B02073">
        <w:trPr>
          <w:trHeight w:val="383"/>
          <w:jc w:val="center"/>
        </w:trPr>
        <w:tc>
          <w:tcPr>
            <w:tcW w:w="1377" w:type="dxa"/>
            <w:vAlign w:val="center"/>
          </w:tcPr>
          <w:p w:rsidR="00AC0280" w:rsidRPr="00356AE4" w:rsidRDefault="00AC0280" w:rsidP="00B02073">
            <w:pPr>
              <w:widowControl w:val="0"/>
              <w:ind w:firstLine="0"/>
              <w:contextualSpacing/>
              <w:jc w:val="center"/>
            </w:pPr>
            <w:r w:rsidRPr="00356AE4">
              <w:lastRenderedPageBreak/>
              <w:t>150</w:t>
            </w:r>
          </w:p>
        </w:tc>
        <w:tc>
          <w:tcPr>
            <w:tcW w:w="1134" w:type="dxa"/>
            <w:vAlign w:val="center"/>
          </w:tcPr>
          <w:p w:rsidR="00AC0280" w:rsidRPr="00356AE4" w:rsidRDefault="00AC0280" w:rsidP="00B02073">
            <w:pPr>
              <w:widowControl w:val="0"/>
              <w:ind w:firstLine="0"/>
              <w:contextualSpacing/>
              <w:jc w:val="center"/>
            </w:pPr>
            <w:r w:rsidRPr="00356AE4">
              <w:t>175</w:t>
            </w:r>
          </w:p>
        </w:tc>
        <w:tc>
          <w:tcPr>
            <w:tcW w:w="850" w:type="dxa"/>
            <w:vAlign w:val="center"/>
          </w:tcPr>
          <w:p w:rsidR="00AC0280" w:rsidRPr="00356AE4" w:rsidRDefault="00AC0280" w:rsidP="00B02073">
            <w:pPr>
              <w:widowControl w:val="0"/>
              <w:ind w:firstLine="0"/>
              <w:contextualSpacing/>
              <w:jc w:val="center"/>
            </w:pPr>
            <w:r w:rsidRPr="00356AE4">
              <w:t>200</w:t>
            </w:r>
          </w:p>
        </w:tc>
        <w:tc>
          <w:tcPr>
            <w:tcW w:w="1276" w:type="dxa"/>
            <w:vAlign w:val="center"/>
          </w:tcPr>
          <w:p w:rsidR="00AC0280" w:rsidRPr="00356AE4" w:rsidRDefault="00AC0280" w:rsidP="00B02073">
            <w:pPr>
              <w:widowControl w:val="0"/>
              <w:ind w:firstLine="0"/>
              <w:contextualSpacing/>
              <w:jc w:val="center"/>
            </w:pPr>
            <w:r w:rsidRPr="00356AE4">
              <w:t>250</w:t>
            </w:r>
          </w:p>
        </w:tc>
        <w:tc>
          <w:tcPr>
            <w:tcW w:w="1276" w:type="dxa"/>
            <w:vAlign w:val="center"/>
          </w:tcPr>
          <w:p w:rsidR="00AC0280" w:rsidRPr="00356AE4" w:rsidRDefault="00AC0280" w:rsidP="00B02073">
            <w:pPr>
              <w:widowControl w:val="0"/>
              <w:ind w:firstLine="0"/>
              <w:contextualSpacing/>
              <w:jc w:val="center"/>
            </w:pPr>
            <w:r w:rsidRPr="00356AE4">
              <w:t>300</w:t>
            </w:r>
          </w:p>
        </w:tc>
        <w:tc>
          <w:tcPr>
            <w:tcW w:w="1417" w:type="dxa"/>
            <w:vAlign w:val="center"/>
          </w:tcPr>
          <w:p w:rsidR="00AC0280" w:rsidRPr="00356AE4" w:rsidRDefault="00AC0280" w:rsidP="00B02073">
            <w:pPr>
              <w:widowControl w:val="0"/>
              <w:ind w:firstLine="0"/>
              <w:contextualSpacing/>
              <w:jc w:val="center"/>
            </w:pPr>
            <w:r w:rsidRPr="00356AE4">
              <w:t>350</w:t>
            </w:r>
          </w:p>
        </w:tc>
        <w:tc>
          <w:tcPr>
            <w:tcW w:w="1276" w:type="dxa"/>
            <w:vAlign w:val="center"/>
          </w:tcPr>
          <w:p w:rsidR="00AC0280" w:rsidRPr="00356AE4" w:rsidRDefault="00AC0280" w:rsidP="00B02073">
            <w:pPr>
              <w:widowControl w:val="0"/>
              <w:ind w:firstLine="0"/>
              <w:contextualSpacing/>
              <w:jc w:val="center"/>
            </w:pPr>
            <w:r w:rsidRPr="00356AE4">
              <w:t>100</w:t>
            </w:r>
          </w:p>
        </w:tc>
        <w:tc>
          <w:tcPr>
            <w:tcW w:w="1234" w:type="dxa"/>
            <w:vAlign w:val="center"/>
          </w:tcPr>
          <w:p w:rsidR="00AC0280" w:rsidRPr="00356AE4" w:rsidRDefault="00AC0280" w:rsidP="00B02073">
            <w:pPr>
              <w:widowControl w:val="0"/>
              <w:ind w:firstLine="0"/>
              <w:contextualSpacing/>
              <w:jc w:val="center"/>
            </w:pPr>
            <w:r w:rsidRPr="00356AE4">
              <w:t>125</w:t>
            </w:r>
          </w:p>
        </w:tc>
      </w:tr>
    </w:tbl>
    <w:p w:rsidR="00AC0280" w:rsidRPr="00356AE4" w:rsidRDefault="00AC0280" w:rsidP="00AC0280">
      <w:pPr>
        <w:autoSpaceDE w:val="0"/>
        <w:autoSpaceDN w:val="0"/>
        <w:adjustRightInd w:val="0"/>
      </w:pPr>
    </w:p>
    <w:p w:rsidR="00AC0280" w:rsidRPr="00AA641D" w:rsidRDefault="00AC0280" w:rsidP="00AC0280">
      <w:pPr>
        <w:pStyle w:val="30"/>
        <w:jc w:val="center"/>
        <w:rPr>
          <w:b/>
          <w:szCs w:val="28"/>
          <w:u w:val="none"/>
        </w:rPr>
      </w:pPr>
      <w:bookmarkStart w:id="159" w:name="_Toc107050745"/>
      <w:r w:rsidRPr="00AA641D">
        <w:rPr>
          <w:b/>
          <w:szCs w:val="28"/>
          <w:u w:val="none"/>
        </w:rPr>
        <w:t>2.</w:t>
      </w:r>
      <w:r w:rsidR="00351C3A" w:rsidRPr="00AA641D">
        <w:rPr>
          <w:b/>
          <w:szCs w:val="28"/>
          <w:u w:val="none"/>
        </w:rPr>
        <w:t>2.</w:t>
      </w:r>
      <w:r w:rsidRPr="00AA641D">
        <w:rPr>
          <w:b/>
          <w:szCs w:val="28"/>
          <w:u w:val="none"/>
        </w:rPr>
        <w:t>8.</w:t>
      </w:r>
      <w:r w:rsidR="002C0EEE" w:rsidRPr="00AA641D">
        <w:rPr>
          <w:b/>
          <w:szCs w:val="28"/>
          <w:u w:val="none"/>
        </w:rPr>
        <w:t>1.</w:t>
      </w:r>
      <w:r w:rsidR="004A6FCA" w:rsidRPr="00AA641D">
        <w:rPr>
          <w:b/>
          <w:szCs w:val="28"/>
          <w:u w:val="none"/>
        </w:rPr>
        <w:t>2 Водоохранные зоны,</w:t>
      </w:r>
      <w:r w:rsidRPr="00AA641D">
        <w:rPr>
          <w:b/>
          <w:szCs w:val="28"/>
          <w:u w:val="none"/>
        </w:rPr>
        <w:t xml:space="preserve"> прибрежные защитные полосы</w:t>
      </w:r>
      <w:r w:rsidR="004A6FCA" w:rsidRPr="00AA641D">
        <w:rPr>
          <w:b/>
          <w:szCs w:val="28"/>
          <w:u w:val="none"/>
        </w:rPr>
        <w:t>, береговые полосы</w:t>
      </w:r>
      <w:bookmarkEnd w:id="159"/>
    </w:p>
    <w:p w:rsidR="00AC0280" w:rsidRPr="00AA641D" w:rsidRDefault="00AC0280" w:rsidP="00AC0280">
      <w:pPr>
        <w:rPr>
          <w:b/>
        </w:rPr>
      </w:pPr>
      <w:r w:rsidRPr="00AA641D">
        <w:rPr>
          <w:b/>
        </w:rPr>
        <w:t xml:space="preserve"> </w:t>
      </w:r>
    </w:p>
    <w:p w:rsidR="00904695" w:rsidRPr="00C646B9" w:rsidRDefault="00904695" w:rsidP="00904695">
      <w:r w:rsidRPr="00C646B9">
        <w:rPr>
          <w:b/>
        </w:rPr>
        <w:t>Водоохранными зонами</w:t>
      </w:r>
      <w:r w:rsidRPr="00C646B9">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04695" w:rsidRPr="00C646B9" w:rsidRDefault="00904695" w:rsidP="00904695">
      <w:pPr>
        <w:rPr>
          <w:rFonts w:eastAsia="Times New Roman"/>
        </w:rPr>
      </w:pPr>
      <w:r w:rsidRPr="00C646B9">
        <w:rPr>
          <w:rFonts w:eastAsia="Times New Roman"/>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04695" w:rsidRPr="00C646B9" w:rsidRDefault="00904695" w:rsidP="00904695">
      <w:pPr>
        <w:rPr>
          <w:rFonts w:eastAsia="Times New Roman"/>
        </w:rPr>
      </w:pPr>
      <w:r w:rsidRPr="00C646B9">
        <w:rPr>
          <w:rFonts w:eastAsia="Times New Roman"/>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904695" w:rsidRPr="00C646B9" w:rsidRDefault="00904695" w:rsidP="00904695">
      <w:pPr>
        <w:rPr>
          <w:rFonts w:eastAsia="Times New Roman"/>
        </w:rPr>
      </w:pPr>
      <w:r w:rsidRPr="00C646B9">
        <w:t xml:space="preserve">Размеры и режим использования территории водоохранных зон и прибрежных защитных полос водных объектов устанавливаются в соответствие со статьей 65 Водного кодекса, вступившего в силу с 1 января 2007 года. </w:t>
      </w:r>
      <w:r w:rsidRPr="00C646B9">
        <w:rPr>
          <w:rFonts w:eastAsia="Times New Roman"/>
        </w:rPr>
        <w:t>В соответствии с «Водным кодексом Российской Федерации" от 03.06.2006 N 74-ФЗ (ред. от 01.05.2022 г.), статья 65, ширина водоохранной зоны рек или ручьев устанавливается от их истока для рек или ручьев протяженностью:</w:t>
      </w:r>
    </w:p>
    <w:p w:rsidR="00904695" w:rsidRPr="00C646B9" w:rsidRDefault="00904695" w:rsidP="00904695">
      <w:pPr>
        <w:rPr>
          <w:rFonts w:eastAsia="Times New Roman"/>
        </w:rPr>
      </w:pPr>
      <w:r w:rsidRPr="00C646B9">
        <w:rPr>
          <w:rFonts w:eastAsia="Times New Roman"/>
        </w:rPr>
        <w:t>1) до десяти километров - в размере пятидесяти метров;</w:t>
      </w:r>
    </w:p>
    <w:p w:rsidR="00904695" w:rsidRPr="00C646B9" w:rsidRDefault="00904695" w:rsidP="00904695">
      <w:pPr>
        <w:rPr>
          <w:rFonts w:eastAsia="Times New Roman"/>
        </w:rPr>
      </w:pPr>
      <w:r w:rsidRPr="00C646B9">
        <w:rPr>
          <w:rFonts w:eastAsia="Times New Roman"/>
        </w:rPr>
        <w:t>2) от десяти до пятидесяти километров - в размере ста метров;</w:t>
      </w:r>
    </w:p>
    <w:p w:rsidR="00904695" w:rsidRPr="00C646B9" w:rsidRDefault="00904695" w:rsidP="00904695">
      <w:pPr>
        <w:rPr>
          <w:rFonts w:eastAsia="Times New Roman"/>
        </w:rPr>
      </w:pPr>
      <w:r w:rsidRPr="00C646B9">
        <w:rPr>
          <w:rFonts w:eastAsia="Times New Roman"/>
        </w:rPr>
        <w:t>3) от пятидесяти километров и более - в размере двухсот метров.</w:t>
      </w:r>
    </w:p>
    <w:p w:rsidR="00904695" w:rsidRPr="00C646B9" w:rsidRDefault="00904695" w:rsidP="00904695">
      <w:pPr>
        <w:rPr>
          <w:rFonts w:eastAsia="Times New Roman"/>
        </w:rPr>
      </w:pPr>
      <w:r w:rsidRPr="00C646B9">
        <w:rPr>
          <w:rFonts w:eastAsia="Times New Roman"/>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r w:rsidRPr="00C646B9">
        <w:rPr>
          <w:rFonts w:eastAsia="Times New Roman"/>
        </w:rPr>
        <w:lastRenderedPageBreak/>
        <w:t>водоохранной зоны для истоков реки, ручья устанавливается в размере пятидесяти метров.</w:t>
      </w:r>
    </w:p>
    <w:p w:rsidR="00904695" w:rsidRPr="00C646B9" w:rsidRDefault="00904695" w:rsidP="00904695">
      <w:pPr>
        <w:rPr>
          <w:rFonts w:eastAsia="Times New Roman"/>
        </w:rPr>
      </w:pPr>
      <w:r w:rsidRPr="00C646B9">
        <w:rPr>
          <w:rFonts w:eastAsia="Times New Roman"/>
          <w:b/>
        </w:rPr>
        <w:t>Ширина водоохранной зоны</w:t>
      </w:r>
      <w:r w:rsidRPr="00C646B9">
        <w:rPr>
          <w:rFonts w:eastAsia="Times New Roman"/>
        </w:rPr>
        <w:t xml:space="preserve">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04695" w:rsidRPr="00C646B9" w:rsidRDefault="00904695" w:rsidP="00904695">
      <w:pPr>
        <w:rPr>
          <w:rFonts w:eastAsia="Times New Roman"/>
        </w:rPr>
      </w:pPr>
      <w:r w:rsidRPr="00C646B9">
        <w:rPr>
          <w:rFonts w:eastAsia="Times New Roman"/>
        </w:rPr>
        <w:t>Ширина водоохранной зоны моря составляет пятьсот метров.</w:t>
      </w:r>
    </w:p>
    <w:p w:rsidR="00904695" w:rsidRPr="00C646B9" w:rsidRDefault="00904695" w:rsidP="00904695">
      <w:pPr>
        <w:rPr>
          <w:rFonts w:eastAsia="Times New Roman"/>
        </w:rPr>
      </w:pPr>
      <w:r w:rsidRPr="00C646B9">
        <w:rPr>
          <w:rFonts w:eastAsia="Times New Roman"/>
        </w:rPr>
        <w:t>Водоохранные зоны магистральных или межхозяйственных каналов совпадают по ширине с полосами отводов таких каналов.</w:t>
      </w:r>
    </w:p>
    <w:p w:rsidR="00904695" w:rsidRPr="00C646B9" w:rsidRDefault="00904695" w:rsidP="00904695">
      <w:pPr>
        <w:rPr>
          <w:rFonts w:eastAsia="Times New Roman"/>
        </w:rPr>
      </w:pPr>
      <w:r w:rsidRPr="00C646B9">
        <w:rPr>
          <w:rFonts w:eastAsia="Times New Roman"/>
        </w:rPr>
        <w:t>Водоохранные зоны рек, их частей, помещенных в закрытые коллекторы, не устанавливаются.</w:t>
      </w:r>
    </w:p>
    <w:p w:rsidR="00904695" w:rsidRPr="00C646B9" w:rsidRDefault="00904695" w:rsidP="00904695">
      <w:pPr>
        <w:rPr>
          <w:rFonts w:eastAsia="Times New Roman"/>
        </w:rPr>
      </w:pPr>
      <w:r w:rsidRPr="00C646B9">
        <w:rPr>
          <w:rFonts w:eastAsia="Times New Roman"/>
        </w:rPr>
        <w:t xml:space="preserve">Ширина </w:t>
      </w:r>
      <w:r w:rsidRPr="00C646B9">
        <w:rPr>
          <w:rFonts w:eastAsia="Times New Roman"/>
          <w:b/>
        </w:rPr>
        <w:t>прибрежной защитной полосы</w:t>
      </w:r>
      <w:r w:rsidRPr="00C646B9">
        <w:rPr>
          <w:rFonts w:eastAsia="Times New Roman"/>
        </w:rPr>
        <w:t xml:space="preserve">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Pr="00C646B9">
        <w:rPr>
          <w:rFonts w:ascii="Arial" w:eastAsia="Times New Roman" w:hAnsi="Arial" w:cs="Arial"/>
          <w:color w:val="444444"/>
          <w:sz w:val="24"/>
          <w:szCs w:val="24"/>
        </w:rPr>
        <w:t xml:space="preserve"> </w:t>
      </w:r>
      <w:r w:rsidRPr="00D748B4">
        <w:rPr>
          <w:rFonts w:ascii="Arial" w:eastAsia="Times New Roman" w:hAnsi="Arial" w:cs="Arial"/>
          <w:color w:val="444444"/>
          <w:sz w:val="24"/>
          <w:szCs w:val="24"/>
        </w:rPr>
        <w:t xml:space="preserve">. </w:t>
      </w:r>
      <w:r w:rsidRPr="00C646B9">
        <w:rPr>
          <w:rFonts w:eastAsia="Times New Roman"/>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r>
        <w:rPr>
          <w:rFonts w:eastAsia="Times New Roman"/>
        </w:rPr>
        <w:t>.</w:t>
      </w:r>
    </w:p>
    <w:p w:rsidR="00904695" w:rsidRDefault="00904695" w:rsidP="00904695">
      <w:pPr>
        <w:rPr>
          <w:rFonts w:eastAsia="Times New Roman"/>
        </w:rPr>
      </w:pPr>
      <w:r w:rsidRPr="00C646B9">
        <w:rPr>
          <w:rFonts w:eastAsia="Times New Roman"/>
        </w:rPr>
        <w:t xml:space="preserve">Ширина прибрежной защитной полосы реки, озера, водохранилища, </w:t>
      </w:r>
      <w:r w:rsidRPr="00C646B9">
        <w:rPr>
          <w:rFonts w:asciiTheme="minorHAnsi" w:hAnsiTheme="minorHAnsi" w:cstheme="minorHAnsi"/>
          <w:shd w:val="clear" w:color="auto" w:fill="FFFFFF"/>
        </w:rPr>
        <w:t>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w:t>
      </w:r>
      <w:r w:rsidRPr="00C646B9">
        <w:rPr>
          <w:rFonts w:eastAsia="Times New Roman"/>
        </w:rPr>
        <w:t xml:space="preserve"> устанавливается в размере двухсот метров независимо от уклона берега. </w:t>
      </w:r>
    </w:p>
    <w:p w:rsidR="00904695" w:rsidRPr="00C646B9" w:rsidRDefault="00904695" w:rsidP="00904695">
      <w:pPr>
        <w:rPr>
          <w:rFonts w:eastAsia="Times New Roman"/>
        </w:rPr>
      </w:pPr>
      <w:r w:rsidRPr="00C646B9">
        <w:rPr>
          <w:rFonts w:eastAsia="Times New Roman"/>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04695" w:rsidRPr="001E7BFB" w:rsidRDefault="00904695" w:rsidP="00904695">
      <w:pPr>
        <w:rPr>
          <w:rFonts w:eastAsia="Times New Roman"/>
        </w:rPr>
      </w:pPr>
      <w:r w:rsidRPr="001E7BFB">
        <w:rPr>
          <w:rFonts w:eastAsia="Times New Roman"/>
        </w:rPr>
        <w:t xml:space="preserve">Размеры водоохранных зон и основные требования к режиму использования их территорий определяются в соответствии с положениями Водного кодекса Российской Федерации (Закон Российской Федерации от 03.06.2006 г. № 74-ФЗ, редакция от 01 мая 2022 г. ). </w:t>
      </w:r>
    </w:p>
    <w:p w:rsidR="00904695" w:rsidRPr="00410F91" w:rsidRDefault="00904695" w:rsidP="00904695">
      <w:pPr>
        <w:rPr>
          <w:rFonts w:eastAsia="Times New Roman"/>
          <w:b/>
        </w:rPr>
      </w:pPr>
      <w:r w:rsidRPr="001E7BFB">
        <w:rPr>
          <w:rFonts w:eastAsia="Times New Roman"/>
        </w:rPr>
        <w:t xml:space="preserve">Согласно статье 65 «Водоохранные зоны и прибрежные защитные полосы» </w:t>
      </w:r>
      <w:r w:rsidRPr="00410F91">
        <w:rPr>
          <w:rFonts w:eastAsia="Times New Roman"/>
          <w:b/>
        </w:rPr>
        <w:t>в границах водоохранных зон запрещается:</w:t>
      </w:r>
    </w:p>
    <w:p w:rsidR="00904695" w:rsidRPr="001E7BFB" w:rsidRDefault="00904695" w:rsidP="00904695">
      <w:pPr>
        <w:rPr>
          <w:rFonts w:eastAsia="Times New Roman"/>
        </w:rPr>
      </w:pPr>
      <w:r w:rsidRPr="001E7BFB">
        <w:rPr>
          <w:rFonts w:eastAsia="Times New Roman"/>
        </w:rPr>
        <w:t>-использование сточных вод в целях повышения почвенного плодородия;</w:t>
      </w:r>
    </w:p>
    <w:p w:rsidR="00904695" w:rsidRPr="001E7BFB" w:rsidRDefault="00904695" w:rsidP="00904695">
      <w:pPr>
        <w:rPr>
          <w:rFonts w:eastAsia="Times New Roman"/>
        </w:rPr>
      </w:pPr>
      <w:r w:rsidRPr="001E7BFB">
        <w:rPr>
          <w:rFonts w:eastAsia="Times New Roman"/>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w:t>
      </w:r>
      <w:r w:rsidRPr="001E7BFB">
        <w:rPr>
          <w:rFonts w:eastAsia="Times New Roman"/>
        </w:rPr>
        <w:lastRenderedPageBreak/>
        <w:t>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04695" w:rsidRPr="001E7BFB" w:rsidRDefault="00904695" w:rsidP="00904695">
      <w:pPr>
        <w:rPr>
          <w:rFonts w:eastAsia="Times New Roman"/>
        </w:rPr>
      </w:pPr>
      <w:r w:rsidRPr="001E7BFB">
        <w:rPr>
          <w:rFonts w:eastAsia="Times New Roman"/>
        </w:rPr>
        <w:t>-осуществление авиационных мер по борьбе с вредными организмами;</w:t>
      </w:r>
    </w:p>
    <w:p w:rsidR="00904695" w:rsidRPr="001E7BFB" w:rsidRDefault="00904695" w:rsidP="00904695">
      <w:pPr>
        <w:rPr>
          <w:rFonts w:eastAsia="Times New Roman"/>
        </w:rPr>
      </w:pPr>
      <w:r w:rsidRPr="001E7BFB">
        <w:rPr>
          <w:rFonts w:eastAsia="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04695" w:rsidRPr="001E7BFB" w:rsidRDefault="00904695" w:rsidP="00904695">
      <w:pPr>
        <w:rPr>
          <w:rFonts w:eastAsia="Times New Roman"/>
        </w:rPr>
      </w:pPr>
      <w:r w:rsidRPr="001E7BFB">
        <w:rPr>
          <w:rFonts w:eastAsia="Times New Roman"/>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904695" w:rsidRPr="0060246B" w:rsidRDefault="00904695" w:rsidP="00904695">
      <w:pPr>
        <w:rPr>
          <w:rFonts w:eastAsia="Times New Roman"/>
        </w:rPr>
      </w:pPr>
      <w:r w:rsidRPr="0060246B">
        <w:rPr>
          <w:rFonts w:eastAsia="Times New Roman"/>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04695" w:rsidRPr="0060246B" w:rsidRDefault="00904695" w:rsidP="00904695">
      <w:pPr>
        <w:rPr>
          <w:rFonts w:eastAsia="Times New Roman"/>
        </w:rPr>
      </w:pPr>
      <w:r w:rsidRPr="0060246B">
        <w:rPr>
          <w:rFonts w:eastAsia="Times New Roman"/>
        </w:rPr>
        <w:t>- сброс сточных, в том числе дренажных, вод;</w:t>
      </w:r>
    </w:p>
    <w:p w:rsidR="00904695" w:rsidRPr="00817218" w:rsidRDefault="00904695" w:rsidP="00904695">
      <w:pPr>
        <w:rPr>
          <w:rFonts w:eastAsia="Times New Roman"/>
        </w:rPr>
      </w:pPr>
      <w:r w:rsidRPr="00817218">
        <w:rPr>
          <w:rFonts w:eastAsia="Times New Roman"/>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04695" w:rsidRPr="00410F91" w:rsidRDefault="00904695" w:rsidP="00904695">
      <w:pPr>
        <w:textAlignment w:val="baseline"/>
        <w:rPr>
          <w:rFonts w:eastAsia="Times New Roman"/>
        </w:rPr>
      </w:pPr>
      <w:r w:rsidRPr="00410F91">
        <w:rPr>
          <w:rFonts w:eastAsia="Times New Roman"/>
          <w:b/>
        </w:rPr>
        <w:t>В границах водоохранных зон допускаются</w:t>
      </w:r>
      <w:r w:rsidRPr="00410F91">
        <w:rPr>
          <w:rFonts w:eastAsia="Times New Roman"/>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w:t>
      </w:r>
      <w:r w:rsidRPr="00410F91">
        <w:rPr>
          <w:rFonts w:eastAsia="Times New Roman"/>
        </w:rPr>
        <w:lastRenderedPageBreak/>
        <w:t>обеспечивающими охрану водных объектов от загрязнения, засорения, заиления и истощения вод, понимаются:</w:t>
      </w:r>
      <w:r>
        <w:rPr>
          <w:rFonts w:eastAsia="Times New Roman"/>
        </w:rPr>
        <w:t xml:space="preserve"> </w:t>
      </w:r>
    </w:p>
    <w:p w:rsidR="00904695" w:rsidRPr="00410F91" w:rsidRDefault="00904695" w:rsidP="00904695">
      <w:pPr>
        <w:textAlignment w:val="baseline"/>
        <w:rPr>
          <w:rFonts w:eastAsia="Times New Roman"/>
        </w:rPr>
      </w:pPr>
      <w:r w:rsidRPr="00410F91">
        <w:rPr>
          <w:rFonts w:eastAsia="Times New Roman"/>
        </w:rPr>
        <w:t>1) централизованные системы водоотведения (канализации), централизованные ливневые системы водоотведения;</w:t>
      </w:r>
    </w:p>
    <w:p w:rsidR="00904695" w:rsidRPr="00410F91" w:rsidRDefault="00904695" w:rsidP="00904695">
      <w:pPr>
        <w:textAlignment w:val="baseline"/>
        <w:rPr>
          <w:rFonts w:eastAsia="Times New Roman"/>
        </w:rPr>
      </w:pPr>
      <w:r w:rsidRPr="00410F91">
        <w:rPr>
          <w:rFonts w:eastAsia="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04695" w:rsidRDefault="00904695" w:rsidP="00904695">
      <w:pPr>
        <w:textAlignment w:val="baseline"/>
        <w:rPr>
          <w:rFonts w:eastAsia="Times New Roman"/>
        </w:rPr>
      </w:pPr>
      <w:r w:rsidRPr="00410F91">
        <w:rPr>
          <w:rFonts w:eastAsia="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04695" w:rsidRPr="00410F91" w:rsidRDefault="00904695" w:rsidP="00904695">
      <w:pPr>
        <w:textAlignment w:val="baseline"/>
        <w:rPr>
          <w:rFonts w:eastAsia="Times New Roman"/>
        </w:rPr>
      </w:pPr>
      <w:r w:rsidRPr="00410F91">
        <w:rPr>
          <w:rFonts w:eastAsia="Times New Roman"/>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04695" w:rsidRPr="00410F91" w:rsidRDefault="00904695" w:rsidP="00904695">
      <w:pPr>
        <w:textAlignment w:val="baseline"/>
        <w:rPr>
          <w:rFonts w:eastAsia="Times New Roman"/>
        </w:rPr>
      </w:pPr>
      <w:r w:rsidRPr="00410F91">
        <w:rPr>
          <w:rFonts w:eastAsia="Times New Roman"/>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04695" w:rsidRPr="00410F91" w:rsidRDefault="00904695" w:rsidP="00904695">
      <w:pPr>
        <w:rPr>
          <w:rFonts w:eastAsia="Times New Roman"/>
        </w:rPr>
      </w:pPr>
      <w:r w:rsidRPr="00410F91">
        <w:rPr>
          <w:rFonts w:eastAsia="Times New Roman"/>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04695" w:rsidRPr="00410F91" w:rsidRDefault="00904695" w:rsidP="00904695">
      <w:pPr>
        <w:rPr>
          <w:rFonts w:eastAsia="Times New Roman"/>
        </w:rPr>
      </w:pPr>
      <w:r w:rsidRPr="00410F91">
        <w:rPr>
          <w:rFonts w:eastAsia="Times New Roman"/>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87" w:anchor="8R80MB" w:history="1">
        <w:r w:rsidRPr="00410F91">
          <w:rPr>
            <w:rFonts w:eastAsia="Times New Roman"/>
          </w:rPr>
          <w:t>частью 15 статьи</w:t>
        </w:r>
      </w:hyperlink>
      <w:r w:rsidRPr="00410F91">
        <w:t xml:space="preserve"> 65 Водного кодекса</w:t>
      </w:r>
      <w:r w:rsidRPr="00410F91">
        <w:rPr>
          <w:rFonts w:eastAsia="Times New Roman"/>
        </w:rPr>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04695" w:rsidRPr="00410F91" w:rsidRDefault="00904695" w:rsidP="00904695">
      <w:pPr>
        <w:textAlignment w:val="baseline"/>
        <w:rPr>
          <w:rFonts w:eastAsia="Times New Roman"/>
        </w:rPr>
      </w:pPr>
      <w:r w:rsidRPr="00410F91">
        <w:rPr>
          <w:rFonts w:eastAsia="Times New Roman"/>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904695" w:rsidRPr="00410F91" w:rsidRDefault="00904695" w:rsidP="00904695">
      <w:pPr>
        <w:rPr>
          <w:rFonts w:eastAsia="Times New Roman"/>
          <w:b/>
        </w:rPr>
      </w:pPr>
      <w:r w:rsidRPr="00410F91">
        <w:rPr>
          <w:rFonts w:eastAsia="Times New Roman"/>
        </w:rPr>
        <w:t xml:space="preserve">В </w:t>
      </w:r>
      <w:r w:rsidRPr="00410F91">
        <w:rPr>
          <w:rFonts w:eastAsia="Times New Roman"/>
          <w:b/>
        </w:rPr>
        <w:t>границах прибрежных защитных полос</w:t>
      </w:r>
      <w:r w:rsidRPr="00410F91">
        <w:rPr>
          <w:rFonts w:eastAsia="Times New Roman"/>
        </w:rPr>
        <w:t xml:space="preserve"> </w:t>
      </w:r>
      <w:r w:rsidRPr="00410F91">
        <w:rPr>
          <w:rFonts w:eastAsia="Times New Roman"/>
          <w:b/>
        </w:rPr>
        <w:t>наряду с вышеперечисленными ограничениями запрещаются:</w:t>
      </w:r>
    </w:p>
    <w:p w:rsidR="00904695" w:rsidRPr="00410F91" w:rsidRDefault="00904695" w:rsidP="00904695">
      <w:pPr>
        <w:rPr>
          <w:rFonts w:eastAsia="Times New Roman"/>
        </w:rPr>
      </w:pPr>
      <w:r w:rsidRPr="00410F91">
        <w:rPr>
          <w:rFonts w:eastAsia="Times New Roman"/>
        </w:rPr>
        <w:t>-распашка земель;</w:t>
      </w:r>
    </w:p>
    <w:p w:rsidR="00904695" w:rsidRPr="00410F91" w:rsidRDefault="00904695" w:rsidP="00904695">
      <w:pPr>
        <w:rPr>
          <w:rFonts w:eastAsia="Times New Roman"/>
        </w:rPr>
      </w:pPr>
      <w:r w:rsidRPr="00410F91">
        <w:rPr>
          <w:rFonts w:eastAsia="Times New Roman"/>
        </w:rPr>
        <w:lastRenderedPageBreak/>
        <w:t>-размещение отвалов размываемых грунтов;</w:t>
      </w:r>
    </w:p>
    <w:p w:rsidR="00904695" w:rsidRPr="00DB4EC2" w:rsidRDefault="00904695" w:rsidP="00904695">
      <w:pPr>
        <w:rPr>
          <w:rFonts w:eastAsia="Times New Roman"/>
        </w:rPr>
      </w:pPr>
      <w:r w:rsidRPr="00410F91">
        <w:rPr>
          <w:rFonts w:eastAsia="Times New Roman"/>
        </w:rPr>
        <w:t>-выпас сельскохозяйственных животных, организация для них летних лагерей, ванн.</w:t>
      </w:r>
    </w:p>
    <w:p w:rsidR="00904695" w:rsidRPr="00DB4EC2" w:rsidRDefault="00904695" w:rsidP="00904695">
      <w:pPr>
        <w:rPr>
          <w:rFonts w:eastAsia="Times New Roman"/>
        </w:rPr>
      </w:pPr>
      <w:r w:rsidRPr="00DB4EC2">
        <w:rPr>
          <w:rFonts w:eastAsia="Times New Roman"/>
        </w:rPr>
        <w:t>Согласно статье 6 п.п.6-8 ФЗ от 03.06.2006 г №74-ФЗ «Полоса земли вдоль береговой линии (границы водного объекта) водного объекта общего пользования (</w:t>
      </w:r>
      <w:r w:rsidRPr="00DB4EC2">
        <w:rPr>
          <w:rFonts w:eastAsia="Times New Roman"/>
          <w:b/>
        </w:rPr>
        <w:t>береговая полоса</w:t>
      </w:r>
      <w:r w:rsidRPr="00DB4EC2">
        <w:rPr>
          <w:rFonts w:eastAsia="Times New Roman"/>
        </w:rPr>
        <w:t xml:space="preserve">) предназначается для общего пользования. </w:t>
      </w:r>
    </w:p>
    <w:p w:rsidR="00904695" w:rsidRPr="00DB4EC2" w:rsidRDefault="00904695" w:rsidP="00904695">
      <w:pPr>
        <w:rPr>
          <w:rFonts w:eastAsia="Times New Roman"/>
        </w:rPr>
      </w:pPr>
      <w:r w:rsidRPr="00DB4EC2">
        <w:rPr>
          <w:rFonts w:eastAsia="Times New Roman"/>
        </w:rPr>
        <w:t xml:space="preserve">В соответствии с п. 12 ст. 1 Градостроительного кодекса Российской Федерации от 29 декабря 2004 года № 190-ФЗ (ред. от 19.12.2016) (с изм. и доп., вступ. в силу с 01.01.2017) 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904695" w:rsidRPr="00DB4EC2" w:rsidRDefault="00904695" w:rsidP="00904695">
      <w:pPr>
        <w:rPr>
          <w:rFonts w:eastAsia="Times New Roman"/>
        </w:rPr>
      </w:pPr>
      <w:r w:rsidRPr="00DB4EC2">
        <w:rPr>
          <w:rFonts w:eastAsia="Times New Roman"/>
        </w:rPr>
        <w:t xml:space="preserve">Ширина </w:t>
      </w:r>
      <w:r w:rsidRPr="00DB4EC2">
        <w:rPr>
          <w:rFonts w:eastAsia="Times New Roman"/>
          <w:b/>
        </w:rPr>
        <w:t>береговой полосы водных объектов общего пользования</w:t>
      </w:r>
      <w:r w:rsidRPr="00DB4EC2">
        <w:rPr>
          <w:rFonts w:eastAsia="Times New Roman"/>
        </w:rPr>
        <w:t xml:space="preserve">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61A84" w:rsidRPr="00F80EED" w:rsidRDefault="00061A84" w:rsidP="00061A84">
      <w:r w:rsidRPr="00F80EED">
        <w:t>Основной водной артерией проектируемого района является река Адагум, по особенностям водного режима она относится к гидрологическому району притоков нижнего течения реки Кубани (от впадения р. Пшиш до устья).</w:t>
      </w:r>
    </w:p>
    <w:p w:rsidR="00061A84" w:rsidRPr="00F80EED" w:rsidRDefault="00061A84" w:rsidP="00061A84">
      <w:r w:rsidRPr="00F80EED">
        <w:t>Площадь водосбора 328 км</w:t>
      </w:r>
      <w:r w:rsidRPr="00F80EED">
        <w:rPr>
          <w:vertAlign w:val="superscript"/>
        </w:rPr>
        <w:t>2</w:t>
      </w:r>
      <w:r w:rsidRPr="00F80EED">
        <w:t>, средняя высота водосбора 220 см.</w:t>
      </w:r>
    </w:p>
    <w:p w:rsidR="00061A84" w:rsidRPr="00B91196" w:rsidRDefault="00AC0280" w:rsidP="00061A84">
      <w:r w:rsidRPr="00037692">
        <w:rPr>
          <w:rFonts w:eastAsia="Times New Roman"/>
        </w:rPr>
        <w:t>Размер водоохранных зон и основные требования к режиму использования их территорий определен</w:t>
      </w:r>
      <w:r w:rsidR="00E92D7D" w:rsidRPr="00037692">
        <w:rPr>
          <w:rFonts w:eastAsia="Times New Roman"/>
        </w:rPr>
        <w:t>ы</w:t>
      </w:r>
      <w:r w:rsidRPr="00037692">
        <w:rPr>
          <w:rFonts w:eastAsia="Times New Roman"/>
        </w:rPr>
        <w:t xml:space="preserve"> в соответствии с положениями Водного</w:t>
      </w:r>
      <w:r w:rsidRPr="00037692">
        <w:t xml:space="preserve"> кодекса</w:t>
      </w:r>
      <w:r w:rsidR="00061A84" w:rsidRPr="00037692">
        <w:t xml:space="preserve">. Водоохранная зона реки Адагум составляет </w:t>
      </w:r>
      <w:smartTag w:uri="urn:schemas-microsoft-com:office:smarttags" w:element="metricconverter">
        <w:smartTagPr>
          <w:attr w:name="ProductID" w:val="200 м"/>
        </w:smartTagPr>
        <w:r w:rsidR="00061A84" w:rsidRPr="00037692">
          <w:t>200 м</w:t>
        </w:r>
      </w:smartTag>
      <w:r w:rsidR="00061A84" w:rsidRPr="00037692">
        <w:t xml:space="preserve">., прибрежная полоса </w:t>
      </w:r>
      <w:smartTag w:uri="urn:schemas-microsoft-com:office:smarttags" w:element="metricconverter">
        <w:smartTagPr>
          <w:attr w:name="ProductID" w:val="-50 м"/>
        </w:smartTagPr>
        <w:r w:rsidR="00061A84" w:rsidRPr="00037692">
          <w:t>-50 м</w:t>
        </w:r>
      </w:smartTag>
      <w:r w:rsidR="00061A84" w:rsidRPr="00037692">
        <w:t>.</w:t>
      </w:r>
      <w:r w:rsidR="00061A84" w:rsidRPr="00B91196">
        <w:t xml:space="preserve"> </w:t>
      </w:r>
    </w:p>
    <w:p w:rsidR="00AC0280" w:rsidRPr="00037692" w:rsidRDefault="00AC0280" w:rsidP="00AC0280">
      <w:pPr>
        <w:rPr>
          <w:rFonts w:eastAsia="Times New Roman"/>
        </w:rPr>
      </w:pPr>
      <w:r w:rsidRPr="00037692">
        <w:rPr>
          <w:rFonts w:eastAsia="Times New Roman"/>
        </w:rPr>
        <w:t>От остальных водотоков</w:t>
      </w:r>
      <w:r w:rsidR="00A11C69" w:rsidRPr="00037692">
        <w:rPr>
          <w:rFonts w:eastAsia="Times New Roman"/>
        </w:rPr>
        <w:t xml:space="preserve"> </w:t>
      </w:r>
      <w:r w:rsidR="00037692" w:rsidRPr="00037692">
        <w:rPr>
          <w:rFonts w:eastAsia="Times New Roman"/>
        </w:rPr>
        <w:t>–</w:t>
      </w:r>
      <w:r w:rsidR="00E92D7D" w:rsidRPr="00037692">
        <w:rPr>
          <w:rFonts w:eastAsia="Times New Roman"/>
        </w:rPr>
        <w:t xml:space="preserve"> </w:t>
      </w:r>
      <w:r w:rsidR="00037692" w:rsidRPr="00037692">
        <w:rPr>
          <w:rFonts w:eastAsia="Times New Roman"/>
        </w:rPr>
        <w:t xml:space="preserve">безымянных </w:t>
      </w:r>
      <w:r w:rsidR="00A11C69" w:rsidRPr="00037692">
        <w:rPr>
          <w:rFonts w:eastAsia="Times New Roman"/>
        </w:rPr>
        <w:t>балок</w:t>
      </w:r>
      <w:r w:rsidRPr="00037692">
        <w:rPr>
          <w:rFonts w:eastAsia="Times New Roman"/>
        </w:rPr>
        <w:t xml:space="preserve"> </w:t>
      </w:r>
      <w:r w:rsidR="00E92D7D" w:rsidRPr="00037692">
        <w:rPr>
          <w:rFonts w:eastAsia="Times New Roman"/>
        </w:rPr>
        <w:t xml:space="preserve"> и притоков </w:t>
      </w:r>
      <w:r w:rsidRPr="00037692">
        <w:rPr>
          <w:rFonts w:eastAsia="Times New Roman"/>
        </w:rPr>
        <w:t>(с длиной менее 10 км) ширина береговой полосы общего пользования устанавливается не менее 5 метров.</w:t>
      </w:r>
    </w:p>
    <w:p w:rsidR="00AC0280" w:rsidRPr="00037692" w:rsidRDefault="00AC0280" w:rsidP="00AC0280">
      <w:pPr>
        <w:rPr>
          <w:rFonts w:eastAsia="Times New Roman"/>
        </w:rPr>
      </w:pPr>
      <w:r w:rsidRPr="00037692">
        <w:rPr>
          <w:rFonts w:eastAsia="Times New Roman"/>
        </w:rPr>
        <w:t>Согласно ст. 6 Водного кодекса РФ каждый гражданин вправе:</w:t>
      </w:r>
    </w:p>
    <w:p w:rsidR="00AC0280" w:rsidRPr="00037692" w:rsidRDefault="00037692" w:rsidP="00AC0280">
      <w:pPr>
        <w:rPr>
          <w:rFonts w:eastAsia="Times New Roman"/>
        </w:rPr>
      </w:pPr>
      <w:r>
        <w:rPr>
          <w:rFonts w:eastAsia="Times New Roman"/>
        </w:rPr>
        <w:t xml:space="preserve">- </w:t>
      </w:r>
      <w:r w:rsidR="00AC0280" w:rsidRPr="00037692">
        <w:rPr>
          <w:rFonts w:eastAsia="Times New Roman"/>
        </w:rPr>
        <w:t>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AC0280" w:rsidRPr="00037692" w:rsidRDefault="00037692" w:rsidP="00AC0280">
      <w:pPr>
        <w:rPr>
          <w:rFonts w:eastAsia="Times New Roman"/>
        </w:rPr>
      </w:pPr>
      <w:r>
        <w:rPr>
          <w:rFonts w:eastAsia="Times New Roman"/>
        </w:rPr>
        <w:t xml:space="preserve">- </w:t>
      </w:r>
      <w:r w:rsidR="00AC0280" w:rsidRPr="00037692">
        <w:rPr>
          <w:rFonts w:eastAsia="Times New Roman"/>
        </w:rPr>
        <w:t>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C0280" w:rsidRPr="00037692" w:rsidRDefault="00AC0280" w:rsidP="00AC0280">
      <w:pPr>
        <w:rPr>
          <w:rFonts w:eastAsia="Times New Roman"/>
        </w:rPr>
      </w:pPr>
      <w:r w:rsidRPr="00037692">
        <w:rPr>
          <w:rFonts w:eastAsia="Times New Roman"/>
        </w:rPr>
        <w:t xml:space="preserve">Согласно п. 8 ст. 27 Земельного кодекса Российской Федерации от 25.10.2001 №136-ФЗ (ред. от 03.07.2016) (с изм. и доп., вступ. в силу с 01.01.2017) запрещается приватизация земельных участков в пределах береговой полосы, установленной в соответствии с Водным кодексом Российской Федерации, а </w:t>
      </w:r>
      <w:r w:rsidRPr="00037692">
        <w:rPr>
          <w:rFonts w:eastAsia="Times New Roman"/>
        </w:rPr>
        <w:lastRenderedPageBreak/>
        <w:t>также земельных участков, на которых находятся пруды, обводненные карьеры, в границах территорий общего пользования.</w:t>
      </w:r>
    </w:p>
    <w:p w:rsidR="00AC0280" w:rsidRPr="00314DAD" w:rsidRDefault="00AC0280" w:rsidP="00AC0280">
      <w:pPr>
        <w:rPr>
          <w:b/>
          <w:highlight w:val="yellow"/>
        </w:rPr>
      </w:pPr>
    </w:p>
    <w:p w:rsidR="00AC0280" w:rsidRPr="00B47312" w:rsidRDefault="00AC0280" w:rsidP="002C0EEE">
      <w:pPr>
        <w:pStyle w:val="30"/>
        <w:ind w:firstLine="709"/>
        <w:jc w:val="center"/>
        <w:rPr>
          <w:b/>
          <w:szCs w:val="28"/>
          <w:u w:val="none"/>
        </w:rPr>
      </w:pPr>
      <w:bookmarkStart w:id="160" w:name="_Toc107050746"/>
      <w:r w:rsidRPr="00B47312">
        <w:rPr>
          <w:b/>
          <w:szCs w:val="28"/>
          <w:u w:val="none"/>
        </w:rPr>
        <w:t>2.</w:t>
      </w:r>
      <w:r w:rsidR="00351C3A" w:rsidRPr="00B47312">
        <w:rPr>
          <w:b/>
          <w:szCs w:val="28"/>
          <w:u w:val="none"/>
        </w:rPr>
        <w:t>2.</w:t>
      </w:r>
      <w:r w:rsidRPr="00B47312">
        <w:rPr>
          <w:b/>
          <w:szCs w:val="28"/>
          <w:u w:val="none"/>
        </w:rPr>
        <w:t>8.</w:t>
      </w:r>
      <w:r w:rsidR="002C0EEE" w:rsidRPr="00B47312">
        <w:rPr>
          <w:b/>
          <w:szCs w:val="28"/>
          <w:u w:val="none"/>
        </w:rPr>
        <w:t>1.</w:t>
      </w:r>
      <w:r w:rsidRPr="00B47312">
        <w:rPr>
          <w:b/>
          <w:szCs w:val="28"/>
          <w:u w:val="none"/>
        </w:rPr>
        <w:t>3. Зоны санитарной охраны источников питьевого водоснабжения</w:t>
      </w:r>
      <w:bookmarkEnd w:id="160"/>
    </w:p>
    <w:p w:rsidR="00AC0280" w:rsidRDefault="00AC0280" w:rsidP="00AC0280">
      <w:pPr>
        <w:ind w:right="-1"/>
        <w:rPr>
          <w:b/>
          <w:highlight w:val="yellow"/>
        </w:rPr>
      </w:pPr>
    </w:p>
    <w:p w:rsidR="00AC0280" w:rsidRPr="00A747CC" w:rsidRDefault="00AC0280" w:rsidP="00AC0280">
      <w:pPr>
        <w:widowControl w:val="0"/>
      </w:pPr>
      <w:r w:rsidRPr="00A747CC">
        <w:t xml:space="preserve">Границы и режим </w:t>
      </w:r>
      <w:r w:rsidR="00A747CC" w:rsidRPr="00A747CC">
        <w:t>зон санитарной охраны (</w:t>
      </w:r>
      <w:r w:rsidRPr="00A747CC">
        <w:t>ЗСО</w:t>
      </w:r>
      <w:r w:rsidR="00A747CC" w:rsidRPr="00A747CC">
        <w:t>)</w:t>
      </w:r>
      <w:r w:rsidRPr="00A747CC">
        <w:t xml:space="preserve">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AC0280" w:rsidRPr="00A747CC" w:rsidRDefault="00AC0280" w:rsidP="00AC0280">
      <w:pPr>
        <w:widowControl w:val="0"/>
      </w:pPr>
      <w:r w:rsidRPr="00A747CC">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C0280" w:rsidRPr="00A747CC" w:rsidRDefault="00AC0280" w:rsidP="00AC0280">
      <w:pPr>
        <w:widowControl w:val="0"/>
      </w:pPr>
      <w:r w:rsidRPr="00A747CC">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C0280" w:rsidRPr="00A747CC" w:rsidRDefault="00AC0280" w:rsidP="00AC0280">
      <w:pPr>
        <w:widowControl w:val="0"/>
      </w:pPr>
      <w:r w:rsidRPr="00A747CC">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AC0280" w:rsidRPr="00A747CC" w:rsidRDefault="00AC0280" w:rsidP="00AC0280">
      <w:pPr>
        <w:widowControl w:val="0"/>
      </w:pPr>
      <w:r w:rsidRPr="00A747CC">
        <w:t>Граница первого пояса ЗСО водопроводных сооружений принимается на расстоянии:</w:t>
      </w:r>
    </w:p>
    <w:p w:rsidR="00AC0280" w:rsidRPr="00A747CC" w:rsidRDefault="00AC0280" w:rsidP="00AC0280">
      <w:pPr>
        <w:widowControl w:val="0"/>
      </w:pPr>
      <w:r w:rsidRPr="00A747CC">
        <w:t>от водонапорных башен – 10 м;</w:t>
      </w:r>
    </w:p>
    <w:p w:rsidR="00AC0280" w:rsidRPr="00A747CC" w:rsidRDefault="00AC0280" w:rsidP="00AC0280">
      <w:pPr>
        <w:widowControl w:val="0"/>
      </w:pPr>
      <w:r w:rsidRPr="00A747CC">
        <w:t>от остальных помещений (отстойники, реагентное хозяйство, склад хлора, насосные станции и др.) – не менее 15 м.</w:t>
      </w:r>
    </w:p>
    <w:p w:rsidR="00AC0280" w:rsidRPr="00A747CC" w:rsidRDefault="00AC0280" w:rsidP="00AC0280">
      <w:pPr>
        <w:widowControl w:val="0"/>
      </w:pPr>
      <w:r w:rsidRPr="00A747CC">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AC0280" w:rsidRPr="00A747CC" w:rsidRDefault="00AC0280" w:rsidP="00AC0280">
      <w:pPr>
        <w:widowControl w:val="0"/>
      </w:pPr>
      <w:r w:rsidRPr="00A747CC">
        <w:t>при отсутствии грунтовых вод – не менее 10 м при диаметре водовода до 1000 мм и не менее 20 м при диаметре водовода более 1000 мм;</w:t>
      </w:r>
    </w:p>
    <w:p w:rsidR="00AC0280" w:rsidRPr="00A747CC" w:rsidRDefault="00AC0280" w:rsidP="00AC0280">
      <w:pPr>
        <w:widowControl w:val="0"/>
      </w:pPr>
      <w:r w:rsidRPr="00A747CC">
        <w:t>при наличии грунтовых вод – не менее 50 м вне зависимости от диаметра водовода.</w:t>
      </w:r>
    </w:p>
    <w:p w:rsidR="00AC0280" w:rsidRPr="00A747CC" w:rsidRDefault="00AC0280" w:rsidP="00AC0280">
      <w:pPr>
        <w:widowControl w:val="0"/>
      </w:pPr>
      <w:r w:rsidRPr="00A747CC">
        <w:t xml:space="preserve">Система мер, обеспечивающих санитарную охрану подземных вод, </w:t>
      </w:r>
      <w:r w:rsidRPr="00A747CC">
        <w:lastRenderedPageBreak/>
        <w:t>предусматривает организацию и регулируемую эксплуатацию зон санитарной охраны (ЗСО) источников питьевого водоснабжения.</w:t>
      </w:r>
    </w:p>
    <w:p w:rsidR="00AC0280" w:rsidRPr="00A747CC" w:rsidRDefault="00AC0280" w:rsidP="00AC0280">
      <w:pPr>
        <w:widowControl w:val="0"/>
      </w:pPr>
      <w:r w:rsidRPr="00A747CC">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AC0280" w:rsidRPr="00A747CC" w:rsidRDefault="00AC0280" w:rsidP="00AC0280">
      <w:pPr>
        <w:widowControl w:val="0"/>
      </w:pPr>
      <w:r w:rsidRPr="00A747CC">
        <w:t>Согласно требованиям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p>
    <w:p w:rsidR="00AC0280" w:rsidRPr="00A747CC" w:rsidRDefault="00AC0280" w:rsidP="00AC0280">
      <w:pPr>
        <w:widowControl w:val="0"/>
      </w:pPr>
      <w:r w:rsidRPr="00A747CC">
        <w:t>- посадка высокоствольных деревьев;</w:t>
      </w:r>
    </w:p>
    <w:p w:rsidR="00AC0280" w:rsidRPr="00A747CC" w:rsidRDefault="00AC0280" w:rsidP="00AC0280">
      <w:pPr>
        <w:widowControl w:val="0"/>
      </w:pPr>
      <w:r w:rsidRPr="00A747CC">
        <w:t>- все виды строительства, не имеющие непосредственного отношения к эксплуатации, реконструкции и расширению водопроводных сооружений;</w:t>
      </w:r>
    </w:p>
    <w:p w:rsidR="00AC0280" w:rsidRPr="00A747CC" w:rsidRDefault="00AC0280" w:rsidP="00AC0280">
      <w:pPr>
        <w:widowControl w:val="0"/>
      </w:pPr>
      <w:r w:rsidRPr="00A747CC">
        <w:t>- прокладка трубопроводов различного назначения;</w:t>
      </w:r>
    </w:p>
    <w:p w:rsidR="00AC0280" w:rsidRPr="00A747CC" w:rsidRDefault="00AC0280" w:rsidP="00AC0280">
      <w:pPr>
        <w:widowControl w:val="0"/>
      </w:pPr>
      <w:r w:rsidRPr="00A747CC">
        <w:t>- размещение жилых и хозяйственно-бытовых зданий;</w:t>
      </w:r>
    </w:p>
    <w:p w:rsidR="00AC0280" w:rsidRPr="00A747CC" w:rsidRDefault="00AC0280" w:rsidP="00AC0280">
      <w:pPr>
        <w:widowControl w:val="0"/>
      </w:pPr>
      <w:r w:rsidRPr="00A747CC">
        <w:t>- проживание людей;</w:t>
      </w:r>
    </w:p>
    <w:p w:rsidR="00AC0280" w:rsidRPr="00A747CC" w:rsidRDefault="00AC0280" w:rsidP="00AC0280">
      <w:pPr>
        <w:widowControl w:val="0"/>
      </w:pPr>
      <w:r w:rsidRPr="00A747CC">
        <w:t>- применение удобрений и ядохимикатов;</w:t>
      </w:r>
    </w:p>
    <w:p w:rsidR="00AC0280" w:rsidRPr="00A747CC" w:rsidRDefault="00AC0280" w:rsidP="00AC0280">
      <w:pPr>
        <w:widowControl w:val="0"/>
      </w:pPr>
      <w:r w:rsidRPr="00A747CC">
        <w:t>Во втором поясе ЗСО не допускается:</w:t>
      </w:r>
    </w:p>
    <w:p w:rsidR="00AC0280" w:rsidRPr="00A747CC" w:rsidRDefault="00AC0280" w:rsidP="00AC0280">
      <w:pPr>
        <w:widowControl w:val="0"/>
      </w:pPr>
      <w:r w:rsidRPr="00A747CC">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0280" w:rsidRPr="00A747CC" w:rsidRDefault="00AC0280" w:rsidP="00AC0280">
      <w:pPr>
        <w:widowControl w:val="0"/>
      </w:pPr>
      <w:r w:rsidRPr="00A747CC">
        <w:t xml:space="preserve">- применение удобрений и ядохимикатов; </w:t>
      </w:r>
    </w:p>
    <w:p w:rsidR="00AC0280" w:rsidRPr="00A747CC" w:rsidRDefault="00AC0280" w:rsidP="00AC0280">
      <w:pPr>
        <w:widowControl w:val="0"/>
      </w:pPr>
      <w:r w:rsidRPr="00A747CC">
        <w:t>- рубка леса главного пользования.</w:t>
      </w:r>
    </w:p>
    <w:p w:rsidR="00AC0280" w:rsidRPr="00A747CC" w:rsidRDefault="00AC0280" w:rsidP="00AC0280">
      <w:pPr>
        <w:widowControl w:val="0"/>
      </w:pPr>
      <w:r w:rsidRPr="00A747CC">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p>
    <w:p w:rsidR="00AC0280" w:rsidRPr="00A747CC" w:rsidRDefault="00AC0280" w:rsidP="00AC0280">
      <w:pPr>
        <w:widowControl w:val="0"/>
      </w:pPr>
      <w:r w:rsidRPr="00A747CC">
        <w:t>Зоны санитарной охраны поверхностных водозаборов, при отсутствии разработанного проекта, могут быть ориентировочно определены согласно СанПиН 2.1.4.1110-02:</w:t>
      </w:r>
    </w:p>
    <w:p w:rsidR="00AC0280" w:rsidRPr="00A747CC" w:rsidRDefault="00AC0280" w:rsidP="00AC0280">
      <w:pPr>
        <w:widowControl w:val="0"/>
      </w:pPr>
      <w:r w:rsidRPr="00A747CC">
        <w:t>1 пояс: для водоемов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летнее-осенней межени;</w:t>
      </w:r>
    </w:p>
    <w:p w:rsidR="00AC0280" w:rsidRPr="00A747CC" w:rsidRDefault="00AC0280" w:rsidP="00AC0280">
      <w:pPr>
        <w:widowControl w:val="0"/>
      </w:pPr>
      <w:r w:rsidRPr="00A747CC">
        <w:t>2 пояс:  граница второго пояса ЗСО должна быть удалена по акватории во все стороны от водозабора на расстояние 3 км;</w:t>
      </w:r>
    </w:p>
    <w:p w:rsidR="00AC0280" w:rsidRPr="00A747CC" w:rsidRDefault="00AC0280" w:rsidP="00AC0280">
      <w:pPr>
        <w:widowControl w:val="0"/>
      </w:pPr>
      <w:r w:rsidRPr="00A747CC">
        <w:t xml:space="preserve">3 пояс: границы третьего пояса ЗСО для водоема полностью совпадают с границами второго пояса. </w:t>
      </w:r>
    </w:p>
    <w:p w:rsidR="00AC0280" w:rsidRPr="00A747CC" w:rsidRDefault="00AC0280" w:rsidP="00AC0280">
      <w:pPr>
        <w:widowControl w:val="0"/>
      </w:pPr>
      <w:r w:rsidRPr="00A747CC">
        <w:lastRenderedPageBreak/>
        <w:t xml:space="preserve">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w:t>
      </w:r>
      <w:r w:rsidR="00C9245A" w:rsidRPr="00A747CC">
        <w:t>городск</w:t>
      </w:r>
      <w:r w:rsidRPr="00A747CC">
        <w:t>охозяйственных предприятий.</w:t>
      </w:r>
    </w:p>
    <w:p w:rsidR="00AC0280" w:rsidRPr="001955A9" w:rsidRDefault="00AC0280" w:rsidP="00AC0280">
      <w:pPr>
        <w:widowControl w:val="0"/>
      </w:pPr>
      <w:r w:rsidRPr="00A747CC">
        <w:t xml:space="preserve">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w:t>
      </w:r>
      <w:r w:rsidR="00C9245A" w:rsidRPr="00A747CC">
        <w:t>городск</w:t>
      </w:r>
      <w:r w:rsidRPr="00A747CC">
        <w:t xml:space="preserve">охозяйственной инфраструктуры предопределяет высокую потенциальную возможность загрязнения вод и их реальное загрязнение, а значит, </w:t>
      </w:r>
      <w:r w:rsidRPr="001955A9">
        <w:t>создает проблему для снабжения населения водой питьевого качества.</w:t>
      </w:r>
    </w:p>
    <w:p w:rsidR="00A747CC" w:rsidRDefault="00A747CC" w:rsidP="00A747CC">
      <w:pPr>
        <w:rPr>
          <w:rFonts w:eastAsia="Calibri"/>
          <w:szCs w:val="26"/>
          <w:lang w:eastAsia="en-US"/>
        </w:rPr>
      </w:pPr>
      <w:r w:rsidRPr="001955A9">
        <w:rPr>
          <w:rFonts w:eastAsia="Times New Roman"/>
        </w:rPr>
        <w:t xml:space="preserve">В Крымском городском поселении </w:t>
      </w:r>
      <w:r w:rsidRPr="001955A9">
        <w:rPr>
          <w:rFonts w:eastAsia="Calibri"/>
          <w:szCs w:val="26"/>
          <w:lang w:eastAsia="en-US"/>
        </w:rPr>
        <w:t xml:space="preserve">имеются </w:t>
      </w:r>
      <w:r w:rsidRPr="001955A9">
        <w:rPr>
          <w:rFonts w:eastAsia="Calibri"/>
          <w:i/>
          <w:szCs w:val="26"/>
          <w:lang w:eastAsia="en-US"/>
        </w:rPr>
        <w:t>9 действующих лицензий на право пользования участками недр местного значения</w:t>
      </w:r>
      <w:r w:rsidRPr="00C44ACE">
        <w:rPr>
          <w:rFonts w:eastAsia="Calibri"/>
          <w:i/>
          <w:szCs w:val="26"/>
          <w:lang w:eastAsia="en-US"/>
        </w:rPr>
        <w:t>, содержащие подземные воды</w:t>
      </w:r>
      <w:r w:rsidRPr="00304615">
        <w:rPr>
          <w:rFonts w:eastAsia="Calibri"/>
          <w:szCs w:val="26"/>
          <w:lang w:eastAsia="en-US"/>
        </w:rPr>
        <w:t>,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объеме добычи которых составляет не более 500 кубических метров в сутки.</w:t>
      </w:r>
    </w:p>
    <w:p w:rsidR="00A747CC" w:rsidRDefault="00A21C68" w:rsidP="00A21C68">
      <w:pPr>
        <w:jc w:val="right"/>
        <w:rPr>
          <w:rFonts w:eastAsia="Calibri"/>
          <w:szCs w:val="26"/>
          <w:lang w:eastAsia="en-US"/>
        </w:rPr>
      </w:pPr>
      <w:r>
        <w:rPr>
          <w:rFonts w:eastAsia="Calibri"/>
          <w:szCs w:val="26"/>
          <w:lang w:eastAsia="en-US"/>
        </w:rPr>
        <w:t xml:space="preserve">Таблица </w:t>
      </w:r>
      <w:r w:rsidR="00575F39">
        <w:rPr>
          <w:rFonts w:eastAsia="Calibri"/>
          <w:szCs w:val="26"/>
          <w:lang w:eastAsia="en-US"/>
        </w:rPr>
        <w:t>80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06"/>
        <w:gridCol w:w="2261"/>
        <w:gridCol w:w="4019"/>
        <w:gridCol w:w="1286"/>
      </w:tblGrid>
      <w:tr w:rsidR="00A747CC" w:rsidRPr="006820B4" w:rsidTr="001955A9">
        <w:trPr>
          <w:tblHeader/>
        </w:trPr>
        <w:tc>
          <w:tcPr>
            <w:tcW w:w="817" w:type="dxa"/>
            <w:vAlign w:val="center"/>
          </w:tcPr>
          <w:p w:rsidR="00A747CC" w:rsidRPr="00CC548B" w:rsidRDefault="00A747CC" w:rsidP="001955A9">
            <w:pPr>
              <w:ind w:right="-18" w:firstLine="0"/>
              <w:jc w:val="center"/>
              <w:rPr>
                <w:b/>
                <w:sz w:val="24"/>
                <w:szCs w:val="24"/>
                <w:lang w:eastAsia="ar-SA"/>
              </w:rPr>
            </w:pPr>
            <w:r w:rsidRPr="00CC548B">
              <w:rPr>
                <w:b/>
                <w:sz w:val="24"/>
                <w:szCs w:val="24"/>
                <w:lang w:eastAsia="ar-SA"/>
              </w:rPr>
              <w:t>№</w:t>
            </w:r>
          </w:p>
        </w:tc>
        <w:tc>
          <w:tcPr>
            <w:tcW w:w="1506" w:type="dxa"/>
            <w:shd w:val="clear" w:color="auto" w:fill="auto"/>
            <w:vAlign w:val="center"/>
          </w:tcPr>
          <w:p w:rsidR="00A747CC" w:rsidRPr="00CC548B" w:rsidRDefault="00A747CC" w:rsidP="001955A9">
            <w:pPr>
              <w:ind w:right="-18" w:firstLine="0"/>
              <w:jc w:val="center"/>
              <w:rPr>
                <w:b/>
                <w:sz w:val="24"/>
                <w:szCs w:val="24"/>
                <w:lang w:eastAsia="ar-SA"/>
              </w:rPr>
            </w:pPr>
            <w:r w:rsidRPr="00CC548B">
              <w:rPr>
                <w:b/>
                <w:sz w:val="24"/>
                <w:szCs w:val="24"/>
                <w:lang w:eastAsia="ar-SA"/>
              </w:rPr>
              <w:t>Лицензия</w:t>
            </w:r>
          </w:p>
        </w:tc>
        <w:tc>
          <w:tcPr>
            <w:tcW w:w="2261" w:type="dxa"/>
            <w:shd w:val="clear" w:color="auto" w:fill="auto"/>
            <w:vAlign w:val="center"/>
          </w:tcPr>
          <w:p w:rsidR="00A747CC" w:rsidRPr="00CC548B" w:rsidRDefault="00A747CC" w:rsidP="001955A9">
            <w:pPr>
              <w:ind w:right="-18" w:firstLine="0"/>
              <w:jc w:val="center"/>
              <w:rPr>
                <w:b/>
                <w:sz w:val="24"/>
                <w:szCs w:val="24"/>
                <w:lang w:eastAsia="ar-SA"/>
              </w:rPr>
            </w:pPr>
            <w:r w:rsidRPr="00CC548B">
              <w:rPr>
                <w:b/>
                <w:sz w:val="24"/>
                <w:szCs w:val="24"/>
                <w:lang w:eastAsia="ar-SA"/>
              </w:rPr>
              <w:t>Владелец лицензии</w:t>
            </w:r>
          </w:p>
        </w:tc>
        <w:tc>
          <w:tcPr>
            <w:tcW w:w="4019" w:type="dxa"/>
            <w:shd w:val="clear" w:color="auto" w:fill="auto"/>
            <w:vAlign w:val="center"/>
          </w:tcPr>
          <w:p w:rsidR="00A747CC" w:rsidRPr="00CC548B" w:rsidRDefault="00A747CC" w:rsidP="001955A9">
            <w:pPr>
              <w:ind w:right="-18" w:firstLine="0"/>
              <w:jc w:val="center"/>
              <w:rPr>
                <w:b/>
                <w:sz w:val="24"/>
                <w:szCs w:val="24"/>
                <w:lang w:eastAsia="ar-SA"/>
              </w:rPr>
            </w:pPr>
            <w:r w:rsidRPr="00CC548B">
              <w:rPr>
                <w:b/>
                <w:sz w:val="24"/>
                <w:szCs w:val="24"/>
                <w:lang w:eastAsia="ar-SA"/>
              </w:rPr>
              <w:t>Целевое назначение и вид работ</w:t>
            </w:r>
          </w:p>
        </w:tc>
        <w:tc>
          <w:tcPr>
            <w:tcW w:w="1286" w:type="dxa"/>
            <w:shd w:val="clear" w:color="auto" w:fill="auto"/>
            <w:vAlign w:val="center"/>
          </w:tcPr>
          <w:p w:rsidR="00A747CC" w:rsidRPr="00CC548B" w:rsidRDefault="00A747CC" w:rsidP="001955A9">
            <w:pPr>
              <w:ind w:right="-18" w:firstLine="0"/>
              <w:jc w:val="center"/>
              <w:rPr>
                <w:b/>
                <w:sz w:val="24"/>
                <w:szCs w:val="24"/>
                <w:lang w:eastAsia="ar-SA"/>
              </w:rPr>
            </w:pPr>
            <w:r w:rsidRPr="00CC548B">
              <w:rPr>
                <w:b/>
                <w:sz w:val="24"/>
                <w:szCs w:val="24"/>
                <w:lang w:eastAsia="ar-SA"/>
              </w:rPr>
              <w:t>Тип сырья</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1.</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80360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АО "Системный Алюминий" (ИНН: 2337030800)</w:t>
            </w:r>
          </w:p>
        </w:tc>
        <w:tc>
          <w:tcPr>
            <w:tcW w:w="4019" w:type="dxa"/>
            <w:shd w:val="clear" w:color="auto" w:fill="auto"/>
          </w:tcPr>
          <w:p w:rsidR="00A747CC" w:rsidRPr="00485967" w:rsidRDefault="00A747CC" w:rsidP="00635BCF">
            <w:pPr>
              <w:spacing w:line="240" w:lineRule="auto"/>
              <w:ind w:firstLine="0"/>
              <w:jc w:val="left"/>
              <w:rPr>
                <w:sz w:val="24"/>
                <w:szCs w:val="24"/>
              </w:rPr>
            </w:pPr>
            <w:r w:rsidRPr="00485967">
              <w:rPr>
                <w:sz w:val="24"/>
                <w:szCs w:val="24"/>
              </w:rPr>
              <w:t>добыча подземных вод для технологического обеспечения водой промышленного объекта</w:t>
            </w:r>
          </w:p>
        </w:tc>
        <w:tc>
          <w:tcPr>
            <w:tcW w:w="1286" w:type="dxa"/>
            <w:shd w:val="clear" w:color="auto" w:fill="auto"/>
          </w:tcPr>
          <w:p w:rsidR="00A747CC" w:rsidRDefault="00A747CC" w:rsidP="00635BCF">
            <w:pPr>
              <w:spacing w:line="240" w:lineRule="auto"/>
              <w:ind w:left="-38" w:right="-108" w:firstLine="0"/>
              <w:rPr>
                <w:sz w:val="24"/>
                <w:szCs w:val="24"/>
              </w:rPr>
            </w:pPr>
            <w:r w:rsidRPr="00485967">
              <w:rPr>
                <w:sz w:val="24"/>
                <w:szCs w:val="24"/>
              </w:rPr>
              <w:t>вода подземная</w:t>
            </w:r>
          </w:p>
          <w:p w:rsidR="00E52CE0" w:rsidRDefault="00E52CE0" w:rsidP="00635BCF">
            <w:pPr>
              <w:spacing w:line="240" w:lineRule="auto"/>
              <w:ind w:left="-38" w:right="-108" w:firstLine="0"/>
              <w:rPr>
                <w:sz w:val="24"/>
                <w:szCs w:val="24"/>
              </w:rPr>
            </w:pPr>
            <w:r>
              <w:rPr>
                <w:sz w:val="24"/>
                <w:szCs w:val="24"/>
              </w:rPr>
              <w:t>скважина №144,</w:t>
            </w:r>
          </w:p>
          <w:p w:rsidR="00E52CE0" w:rsidRPr="00485967" w:rsidRDefault="00E52CE0" w:rsidP="00635BCF">
            <w:pPr>
              <w:spacing w:line="240" w:lineRule="auto"/>
              <w:ind w:left="-38" w:right="-108" w:firstLine="0"/>
              <w:rPr>
                <w:sz w:val="24"/>
                <w:szCs w:val="24"/>
              </w:rPr>
            </w:pPr>
            <w:r>
              <w:rPr>
                <w:sz w:val="24"/>
                <w:szCs w:val="24"/>
              </w:rPr>
              <w:t>№А-311016</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2.</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80739 ВР</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ООО "Энтропия" (ИНН:2337034579)</w:t>
            </w:r>
          </w:p>
        </w:tc>
        <w:tc>
          <w:tcPr>
            <w:tcW w:w="4019" w:type="dxa"/>
            <w:shd w:val="clear" w:color="auto" w:fill="auto"/>
          </w:tcPr>
          <w:p w:rsidR="00A747CC" w:rsidRPr="00485967" w:rsidRDefault="00A747CC" w:rsidP="00635BCF">
            <w:pPr>
              <w:spacing w:line="240" w:lineRule="auto"/>
              <w:ind w:firstLine="0"/>
              <w:jc w:val="left"/>
              <w:rPr>
                <w:sz w:val="24"/>
                <w:szCs w:val="24"/>
              </w:rPr>
            </w:pPr>
            <w:r w:rsidRPr="00485967">
              <w:rPr>
                <w:sz w:val="24"/>
                <w:szCs w:val="24"/>
              </w:rPr>
              <w:t>геологическое изучение в целях поисков и оценки подземных вод и их добычи с целью питьевого, хозяйственно-бытового водоснабжения и технологического обеспечения водой объектов сельскохозяйственного назначения</w:t>
            </w:r>
          </w:p>
        </w:tc>
        <w:tc>
          <w:tcPr>
            <w:tcW w:w="1286" w:type="dxa"/>
            <w:shd w:val="clear" w:color="auto" w:fill="auto"/>
          </w:tcPr>
          <w:p w:rsidR="00A747CC" w:rsidRPr="00485967" w:rsidRDefault="00A747CC" w:rsidP="00635BCF">
            <w:pPr>
              <w:spacing w:line="240" w:lineRule="auto"/>
              <w:ind w:left="-38" w:right="-108" w:firstLine="0"/>
              <w:rPr>
                <w:sz w:val="24"/>
                <w:szCs w:val="24"/>
              </w:rPr>
            </w:pPr>
            <w:r w:rsidRPr="00485967">
              <w:rPr>
                <w:sz w:val="24"/>
                <w:szCs w:val="24"/>
              </w:rPr>
              <w:t>вода подземная</w:t>
            </w:r>
            <w:r w:rsidR="00E52CE0">
              <w:rPr>
                <w:sz w:val="24"/>
                <w:szCs w:val="24"/>
              </w:rPr>
              <w:t>, скважина №89</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3.</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80757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ОАО "АЗС Юг" (ИНН 2370000425)</w:t>
            </w:r>
          </w:p>
        </w:tc>
        <w:tc>
          <w:tcPr>
            <w:tcW w:w="4019" w:type="dxa"/>
            <w:shd w:val="clear" w:color="auto" w:fill="auto"/>
          </w:tcPr>
          <w:p w:rsidR="00A747CC" w:rsidRPr="00485967" w:rsidRDefault="00A747CC" w:rsidP="00635BCF">
            <w:pPr>
              <w:spacing w:line="240" w:lineRule="auto"/>
              <w:ind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A747CC" w:rsidRDefault="00A747CC" w:rsidP="00635BCF">
            <w:pPr>
              <w:spacing w:line="240" w:lineRule="auto"/>
              <w:ind w:firstLine="0"/>
              <w:rPr>
                <w:sz w:val="24"/>
                <w:szCs w:val="24"/>
              </w:rPr>
            </w:pPr>
            <w:r w:rsidRPr="00485967">
              <w:rPr>
                <w:sz w:val="24"/>
                <w:szCs w:val="24"/>
              </w:rPr>
              <w:t>вода подземная</w:t>
            </w:r>
          </w:p>
          <w:p w:rsidR="00E52CE0" w:rsidRPr="00485967" w:rsidRDefault="00E52CE0" w:rsidP="00635BCF">
            <w:pPr>
              <w:spacing w:line="240" w:lineRule="auto"/>
              <w:ind w:firstLine="0"/>
              <w:rPr>
                <w:sz w:val="24"/>
                <w:szCs w:val="24"/>
              </w:rPr>
            </w:pPr>
            <w:r>
              <w:rPr>
                <w:sz w:val="24"/>
                <w:szCs w:val="24"/>
              </w:rPr>
              <w:t>скважина №Э-02-17</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4.</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80809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ООО "Русджам Стеклотара Холдинг" (ИНН: 4715026815)</w:t>
            </w:r>
          </w:p>
        </w:tc>
        <w:tc>
          <w:tcPr>
            <w:tcW w:w="4019" w:type="dxa"/>
            <w:shd w:val="clear" w:color="auto" w:fill="auto"/>
          </w:tcPr>
          <w:p w:rsidR="00A747CC" w:rsidRPr="00485967" w:rsidRDefault="00A747CC" w:rsidP="00635BCF">
            <w:pPr>
              <w:spacing w:line="240" w:lineRule="auto"/>
              <w:ind w:left="-48" w:right="-118"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A747CC" w:rsidRDefault="00A747CC" w:rsidP="00635BCF">
            <w:pPr>
              <w:spacing w:line="240" w:lineRule="auto"/>
              <w:ind w:left="-98" w:right="-108" w:firstLine="0"/>
              <w:rPr>
                <w:sz w:val="24"/>
                <w:szCs w:val="24"/>
              </w:rPr>
            </w:pPr>
            <w:r w:rsidRPr="00485967">
              <w:rPr>
                <w:sz w:val="24"/>
                <w:szCs w:val="24"/>
              </w:rPr>
              <w:t>вода подземная</w:t>
            </w:r>
          </w:p>
          <w:p w:rsidR="00E52CE0" w:rsidRPr="00485967" w:rsidRDefault="00E52CE0" w:rsidP="00635BCF">
            <w:pPr>
              <w:spacing w:line="240" w:lineRule="auto"/>
              <w:ind w:left="-98" w:right="-108" w:firstLine="0"/>
              <w:rPr>
                <w:sz w:val="24"/>
                <w:szCs w:val="24"/>
              </w:rPr>
            </w:pPr>
            <w:r>
              <w:rPr>
                <w:sz w:val="24"/>
                <w:szCs w:val="24"/>
              </w:rPr>
              <w:t>скважин</w:t>
            </w:r>
            <w:r w:rsidR="00635BCF">
              <w:rPr>
                <w:sz w:val="24"/>
                <w:szCs w:val="24"/>
              </w:rPr>
              <w:t>а</w:t>
            </w:r>
            <w:r>
              <w:rPr>
                <w:sz w:val="24"/>
                <w:szCs w:val="24"/>
              </w:rPr>
              <w:t xml:space="preserve"> №б\н</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5.</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80918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ООО "Русджам Стеклотара Холдинг" (ИНН: 4715026815)</w:t>
            </w:r>
          </w:p>
        </w:tc>
        <w:tc>
          <w:tcPr>
            <w:tcW w:w="4019" w:type="dxa"/>
            <w:shd w:val="clear" w:color="auto" w:fill="auto"/>
          </w:tcPr>
          <w:p w:rsidR="00A747CC" w:rsidRPr="00485967" w:rsidRDefault="00A747CC" w:rsidP="00635BCF">
            <w:pPr>
              <w:spacing w:line="240" w:lineRule="auto"/>
              <w:ind w:left="-48" w:right="-118" w:firstLine="0"/>
              <w:jc w:val="left"/>
              <w:rPr>
                <w:sz w:val="24"/>
                <w:szCs w:val="24"/>
              </w:rPr>
            </w:pPr>
            <w:r w:rsidRPr="00485967">
              <w:rPr>
                <w:sz w:val="24"/>
                <w:szCs w:val="24"/>
              </w:rPr>
              <w:t>добыча подземных вод с целью технологического обеспечения водой объектов промышленности</w:t>
            </w:r>
          </w:p>
        </w:tc>
        <w:tc>
          <w:tcPr>
            <w:tcW w:w="1286" w:type="dxa"/>
            <w:shd w:val="clear" w:color="auto" w:fill="auto"/>
          </w:tcPr>
          <w:p w:rsidR="00A747CC" w:rsidRDefault="00A747CC" w:rsidP="00635BCF">
            <w:pPr>
              <w:spacing w:line="240" w:lineRule="auto"/>
              <w:ind w:left="-98" w:right="-108" w:firstLine="0"/>
              <w:rPr>
                <w:sz w:val="24"/>
                <w:szCs w:val="24"/>
              </w:rPr>
            </w:pPr>
            <w:r w:rsidRPr="00485967">
              <w:rPr>
                <w:sz w:val="24"/>
                <w:szCs w:val="24"/>
              </w:rPr>
              <w:t>вода подземная</w:t>
            </w:r>
          </w:p>
          <w:p w:rsidR="00635BCF" w:rsidRPr="00485967" w:rsidRDefault="00635BCF" w:rsidP="00635BCF">
            <w:pPr>
              <w:spacing w:line="240" w:lineRule="auto"/>
              <w:ind w:left="-98" w:right="-108" w:firstLine="0"/>
              <w:rPr>
                <w:sz w:val="24"/>
                <w:szCs w:val="24"/>
              </w:rPr>
            </w:pPr>
            <w:r>
              <w:rPr>
                <w:sz w:val="24"/>
                <w:szCs w:val="24"/>
              </w:rPr>
              <w:t>скважина №А-010915</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6.</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81072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 xml:space="preserve">ООО "Черноморский фиброцементный </w:t>
            </w:r>
            <w:r w:rsidRPr="00485967">
              <w:rPr>
                <w:sz w:val="24"/>
                <w:szCs w:val="24"/>
              </w:rPr>
              <w:lastRenderedPageBreak/>
              <w:t>завод" (ИНН: 2376001048)</w:t>
            </w:r>
          </w:p>
        </w:tc>
        <w:tc>
          <w:tcPr>
            <w:tcW w:w="4019" w:type="dxa"/>
            <w:shd w:val="clear" w:color="auto" w:fill="auto"/>
          </w:tcPr>
          <w:p w:rsidR="00A747CC" w:rsidRPr="00485967" w:rsidRDefault="00A747CC" w:rsidP="00635BCF">
            <w:pPr>
              <w:spacing w:line="240" w:lineRule="auto"/>
              <w:ind w:left="-48" w:right="-118" w:firstLine="0"/>
              <w:jc w:val="left"/>
              <w:rPr>
                <w:sz w:val="24"/>
                <w:szCs w:val="24"/>
              </w:rPr>
            </w:pPr>
            <w:r w:rsidRPr="00485967">
              <w:rPr>
                <w:sz w:val="24"/>
                <w:szCs w:val="24"/>
              </w:rPr>
              <w:lastRenderedPageBreak/>
              <w:t>для добычи подземных вод с целью технологического обеспечения водой объектов промышленности</w:t>
            </w:r>
          </w:p>
        </w:tc>
        <w:tc>
          <w:tcPr>
            <w:tcW w:w="1286" w:type="dxa"/>
            <w:shd w:val="clear" w:color="auto" w:fill="auto"/>
          </w:tcPr>
          <w:p w:rsidR="00A747CC" w:rsidRDefault="00A747CC" w:rsidP="00635BCF">
            <w:pPr>
              <w:spacing w:line="240" w:lineRule="auto"/>
              <w:ind w:firstLine="0"/>
              <w:rPr>
                <w:sz w:val="24"/>
                <w:szCs w:val="24"/>
              </w:rPr>
            </w:pPr>
            <w:r w:rsidRPr="00485967">
              <w:rPr>
                <w:sz w:val="24"/>
                <w:szCs w:val="24"/>
              </w:rPr>
              <w:t>вода подземная</w:t>
            </w:r>
          </w:p>
          <w:p w:rsidR="00E52CE0" w:rsidRPr="00485967" w:rsidRDefault="00E52CE0" w:rsidP="00635BCF">
            <w:pPr>
              <w:spacing w:line="240" w:lineRule="auto"/>
              <w:ind w:firstLine="0"/>
              <w:rPr>
                <w:sz w:val="24"/>
                <w:szCs w:val="24"/>
              </w:rPr>
            </w:pPr>
            <w:r>
              <w:rPr>
                <w:sz w:val="24"/>
                <w:szCs w:val="24"/>
              </w:rPr>
              <w:t xml:space="preserve">скважина </w:t>
            </w:r>
            <w:r>
              <w:rPr>
                <w:sz w:val="24"/>
                <w:szCs w:val="24"/>
              </w:rPr>
              <w:lastRenderedPageBreak/>
              <w:t>№1</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lastRenderedPageBreak/>
              <w:t>7.</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81103 ВР</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ООО "Кубанский Изумруд" (ИНН: 2376000559)</w:t>
            </w:r>
          </w:p>
        </w:tc>
        <w:tc>
          <w:tcPr>
            <w:tcW w:w="4019" w:type="dxa"/>
            <w:shd w:val="clear" w:color="auto" w:fill="auto"/>
          </w:tcPr>
          <w:p w:rsidR="00A747CC" w:rsidRPr="00485967" w:rsidRDefault="00A747CC" w:rsidP="00635BCF">
            <w:pPr>
              <w:spacing w:line="240" w:lineRule="auto"/>
              <w:ind w:left="-48" w:right="-118" w:firstLine="0"/>
              <w:jc w:val="left"/>
              <w:rPr>
                <w:sz w:val="24"/>
                <w:szCs w:val="24"/>
              </w:rPr>
            </w:pPr>
            <w:r w:rsidRPr="00485967">
              <w:rPr>
                <w:sz w:val="24"/>
                <w:szCs w:val="24"/>
              </w:rPr>
              <w:t>для геологического изучения в целях поисков и оценки подземных вод и их добычи для целей технологического обеспечения водой объектов сельскохозяйсвенного назначения</w:t>
            </w:r>
          </w:p>
        </w:tc>
        <w:tc>
          <w:tcPr>
            <w:tcW w:w="1286" w:type="dxa"/>
            <w:shd w:val="clear" w:color="auto" w:fill="auto"/>
          </w:tcPr>
          <w:p w:rsidR="00A747CC" w:rsidRDefault="00A747CC" w:rsidP="00635BCF">
            <w:pPr>
              <w:spacing w:line="240" w:lineRule="auto"/>
              <w:ind w:firstLine="0"/>
              <w:rPr>
                <w:sz w:val="24"/>
                <w:szCs w:val="24"/>
              </w:rPr>
            </w:pPr>
            <w:r w:rsidRPr="00485967">
              <w:rPr>
                <w:sz w:val="24"/>
                <w:szCs w:val="24"/>
              </w:rPr>
              <w:t>вода подземная</w:t>
            </w:r>
          </w:p>
          <w:p w:rsidR="00E52CE0" w:rsidRPr="00485967" w:rsidRDefault="00E52CE0" w:rsidP="00635BCF">
            <w:pPr>
              <w:spacing w:line="240" w:lineRule="auto"/>
              <w:ind w:firstLine="0"/>
              <w:rPr>
                <w:sz w:val="24"/>
                <w:szCs w:val="24"/>
              </w:rPr>
            </w:pPr>
            <w:r>
              <w:rPr>
                <w:sz w:val="24"/>
                <w:szCs w:val="24"/>
              </w:rPr>
              <w:t>скважина №</w:t>
            </w:r>
            <w:r w:rsidR="002D67CD">
              <w:rPr>
                <w:sz w:val="24"/>
                <w:szCs w:val="24"/>
              </w:rPr>
              <w:t>166</w:t>
            </w:r>
          </w:p>
        </w:tc>
      </w:tr>
      <w:tr w:rsidR="00A747CC" w:rsidRPr="006820B4" w:rsidTr="001955A9">
        <w:tc>
          <w:tcPr>
            <w:tcW w:w="817" w:type="dxa"/>
          </w:tcPr>
          <w:p w:rsidR="00A747CC" w:rsidRPr="00485967" w:rsidRDefault="00A747CC" w:rsidP="00635BCF">
            <w:pPr>
              <w:spacing w:line="240" w:lineRule="auto"/>
              <w:ind w:right="-18" w:firstLine="0"/>
              <w:rPr>
                <w:sz w:val="24"/>
                <w:szCs w:val="24"/>
                <w:lang w:eastAsia="ar-SA"/>
              </w:rPr>
            </w:pPr>
            <w:r w:rsidRPr="00485967">
              <w:rPr>
                <w:sz w:val="24"/>
                <w:szCs w:val="24"/>
                <w:lang w:eastAsia="ar-SA"/>
              </w:rPr>
              <w:t>8.</w:t>
            </w:r>
          </w:p>
        </w:tc>
        <w:tc>
          <w:tcPr>
            <w:tcW w:w="1506" w:type="dxa"/>
            <w:shd w:val="clear" w:color="auto" w:fill="auto"/>
          </w:tcPr>
          <w:p w:rsidR="00A747CC" w:rsidRPr="00485967" w:rsidRDefault="00A747CC" w:rsidP="00635BCF">
            <w:pPr>
              <w:spacing w:line="240" w:lineRule="auto"/>
              <w:ind w:firstLine="0"/>
              <w:rPr>
                <w:sz w:val="24"/>
                <w:szCs w:val="24"/>
              </w:rPr>
            </w:pPr>
            <w:r w:rsidRPr="00485967">
              <w:rPr>
                <w:sz w:val="24"/>
                <w:szCs w:val="24"/>
              </w:rPr>
              <w:t>КРД 81139 ВЭ</w:t>
            </w:r>
          </w:p>
        </w:tc>
        <w:tc>
          <w:tcPr>
            <w:tcW w:w="2261" w:type="dxa"/>
            <w:shd w:val="clear" w:color="auto" w:fill="auto"/>
          </w:tcPr>
          <w:p w:rsidR="00A747CC" w:rsidRPr="00485967" w:rsidRDefault="00A747CC" w:rsidP="00635BCF">
            <w:pPr>
              <w:spacing w:line="240" w:lineRule="auto"/>
              <w:ind w:firstLine="0"/>
              <w:rPr>
                <w:sz w:val="24"/>
                <w:szCs w:val="24"/>
              </w:rPr>
            </w:pPr>
            <w:r w:rsidRPr="00485967">
              <w:rPr>
                <w:sz w:val="24"/>
                <w:szCs w:val="24"/>
              </w:rPr>
              <w:t>ИП Нерсесян С.Р. (ИНН 616303576340)</w:t>
            </w:r>
          </w:p>
        </w:tc>
        <w:tc>
          <w:tcPr>
            <w:tcW w:w="4019" w:type="dxa"/>
            <w:shd w:val="clear" w:color="auto" w:fill="auto"/>
          </w:tcPr>
          <w:p w:rsidR="00A747CC" w:rsidRPr="00485967" w:rsidRDefault="00A747CC" w:rsidP="00635BCF">
            <w:pPr>
              <w:spacing w:line="240" w:lineRule="auto"/>
              <w:ind w:left="-48" w:right="-118" w:firstLine="0"/>
              <w:rPr>
                <w:sz w:val="24"/>
                <w:szCs w:val="24"/>
              </w:rPr>
            </w:pPr>
            <w:r w:rsidRPr="00485967">
              <w:rPr>
                <w:sz w:val="24"/>
                <w:szCs w:val="24"/>
              </w:rPr>
              <w:t>добыча подземных вод для технологического обеспечения водой объектов промышленности</w:t>
            </w:r>
          </w:p>
        </w:tc>
        <w:tc>
          <w:tcPr>
            <w:tcW w:w="1286" w:type="dxa"/>
            <w:shd w:val="clear" w:color="auto" w:fill="auto"/>
          </w:tcPr>
          <w:p w:rsidR="00A747CC" w:rsidRDefault="00A747CC" w:rsidP="00635BCF">
            <w:pPr>
              <w:spacing w:line="240" w:lineRule="auto"/>
              <w:ind w:firstLine="0"/>
              <w:rPr>
                <w:sz w:val="24"/>
                <w:szCs w:val="24"/>
              </w:rPr>
            </w:pPr>
            <w:r w:rsidRPr="00485967">
              <w:rPr>
                <w:sz w:val="24"/>
                <w:szCs w:val="24"/>
              </w:rPr>
              <w:t>вода подземная</w:t>
            </w:r>
          </w:p>
          <w:p w:rsidR="002D67CD" w:rsidRPr="00485967" w:rsidRDefault="002D67CD" w:rsidP="00635BCF">
            <w:pPr>
              <w:spacing w:line="240" w:lineRule="auto"/>
              <w:ind w:firstLine="0"/>
              <w:rPr>
                <w:sz w:val="24"/>
                <w:szCs w:val="24"/>
              </w:rPr>
            </w:pPr>
            <w:r>
              <w:rPr>
                <w:sz w:val="24"/>
                <w:szCs w:val="24"/>
              </w:rPr>
              <w:t>скважина №2203нс</w:t>
            </w:r>
          </w:p>
        </w:tc>
      </w:tr>
      <w:tr w:rsidR="00A747CC" w:rsidRPr="0030712D" w:rsidTr="001955A9">
        <w:tc>
          <w:tcPr>
            <w:tcW w:w="817" w:type="dxa"/>
          </w:tcPr>
          <w:p w:rsidR="00A747CC" w:rsidRPr="00FA4AB6" w:rsidRDefault="00A747CC" w:rsidP="00635BCF">
            <w:pPr>
              <w:spacing w:line="240" w:lineRule="auto"/>
              <w:ind w:right="-18" w:firstLine="0"/>
              <w:rPr>
                <w:sz w:val="24"/>
                <w:szCs w:val="24"/>
                <w:lang w:eastAsia="ar-SA"/>
              </w:rPr>
            </w:pPr>
            <w:r w:rsidRPr="00FA4AB6">
              <w:rPr>
                <w:sz w:val="24"/>
                <w:szCs w:val="24"/>
                <w:lang w:eastAsia="ar-SA"/>
              </w:rPr>
              <w:t>9.</w:t>
            </w:r>
          </w:p>
        </w:tc>
        <w:tc>
          <w:tcPr>
            <w:tcW w:w="1506" w:type="dxa"/>
            <w:shd w:val="clear" w:color="auto" w:fill="auto"/>
          </w:tcPr>
          <w:p w:rsidR="00A747CC" w:rsidRPr="00FA4AB6" w:rsidRDefault="00A747CC" w:rsidP="00635BCF">
            <w:pPr>
              <w:spacing w:line="240" w:lineRule="auto"/>
              <w:ind w:firstLine="0"/>
              <w:rPr>
                <w:sz w:val="24"/>
                <w:szCs w:val="24"/>
              </w:rPr>
            </w:pPr>
            <w:r w:rsidRPr="00FA4AB6">
              <w:rPr>
                <w:sz w:val="24"/>
                <w:szCs w:val="24"/>
              </w:rPr>
              <w:t>КРД 81403 ВЭ</w:t>
            </w:r>
          </w:p>
        </w:tc>
        <w:tc>
          <w:tcPr>
            <w:tcW w:w="2261" w:type="dxa"/>
            <w:shd w:val="clear" w:color="auto" w:fill="auto"/>
          </w:tcPr>
          <w:p w:rsidR="00A747CC" w:rsidRPr="00FA4AB6" w:rsidRDefault="00A747CC" w:rsidP="00635BCF">
            <w:pPr>
              <w:spacing w:line="240" w:lineRule="auto"/>
              <w:ind w:firstLine="0"/>
              <w:rPr>
                <w:sz w:val="24"/>
                <w:szCs w:val="24"/>
              </w:rPr>
            </w:pPr>
            <w:r w:rsidRPr="00FA4AB6">
              <w:rPr>
                <w:sz w:val="24"/>
                <w:szCs w:val="24"/>
              </w:rPr>
              <w:t>ОАО "АЗС Юг" (ИНН 2370000425)</w:t>
            </w:r>
          </w:p>
        </w:tc>
        <w:tc>
          <w:tcPr>
            <w:tcW w:w="4019" w:type="dxa"/>
            <w:shd w:val="clear" w:color="auto" w:fill="auto"/>
          </w:tcPr>
          <w:p w:rsidR="00A747CC" w:rsidRPr="00FA4AB6" w:rsidRDefault="00A747CC" w:rsidP="00635BCF">
            <w:pPr>
              <w:spacing w:line="240" w:lineRule="auto"/>
              <w:ind w:left="-48" w:right="-118" w:firstLine="0"/>
              <w:rPr>
                <w:sz w:val="24"/>
                <w:szCs w:val="24"/>
              </w:rPr>
            </w:pPr>
            <w:r w:rsidRPr="00FA4AB6">
              <w:rPr>
                <w:sz w:val="24"/>
                <w:szCs w:val="24"/>
              </w:rPr>
              <w:t>разведка и добыча подземных вод с целью технического водоснабжения</w:t>
            </w:r>
          </w:p>
        </w:tc>
        <w:tc>
          <w:tcPr>
            <w:tcW w:w="1286" w:type="dxa"/>
            <w:shd w:val="clear" w:color="auto" w:fill="auto"/>
          </w:tcPr>
          <w:p w:rsidR="00A747CC" w:rsidRDefault="00A747CC" w:rsidP="00635BCF">
            <w:pPr>
              <w:spacing w:line="240" w:lineRule="auto"/>
              <w:ind w:firstLine="0"/>
              <w:rPr>
                <w:sz w:val="24"/>
                <w:szCs w:val="24"/>
              </w:rPr>
            </w:pPr>
            <w:r w:rsidRPr="00FA4AB6">
              <w:rPr>
                <w:sz w:val="24"/>
                <w:szCs w:val="24"/>
              </w:rPr>
              <w:t>вода подземная</w:t>
            </w:r>
          </w:p>
          <w:p w:rsidR="00635BCF" w:rsidRPr="00FA4AB6" w:rsidRDefault="002D67CD" w:rsidP="00635BCF">
            <w:pPr>
              <w:spacing w:line="240" w:lineRule="auto"/>
              <w:ind w:firstLine="0"/>
              <w:rPr>
                <w:sz w:val="24"/>
                <w:szCs w:val="24"/>
              </w:rPr>
            </w:pPr>
            <w:r>
              <w:rPr>
                <w:sz w:val="24"/>
                <w:szCs w:val="24"/>
              </w:rPr>
              <w:t>скважина №Э-04-20</w:t>
            </w:r>
          </w:p>
        </w:tc>
      </w:tr>
    </w:tbl>
    <w:p w:rsidR="00575F39" w:rsidRDefault="00575F39" w:rsidP="00DD5F61">
      <w:pPr>
        <w:pStyle w:val="ae"/>
        <w:spacing w:after="0"/>
        <w:ind w:right="-18"/>
        <w:rPr>
          <w:rFonts w:ascii="Times New Roman" w:eastAsiaTheme="minorEastAsia" w:hAnsi="Times New Roman"/>
        </w:rPr>
      </w:pPr>
    </w:p>
    <w:p w:rsidR="000F0BC7" w:rsidRDefault="001B4E91" w:rsidP="00DD5F61">
      <w:pPr>
        <w:pStyle w:val="ae"/>
        <w:spacing w:after="0"/>
        <w:ind w:right="-18"/>
        <w:rPr>
          <w:rFonts w:ascii="Times New Roman" w:eastAsiaTheme="minorEastAsia" w:hAnsi="Times New Roman"/>
        </w:rPr>
      </w:pPr>
      <w:r w:rsidRPr="001B4E91">
        <w:rPr>
          <w:rFonts w:ascii="Times New Roman" w:eastAsiaTheme="minorEastAsia" w:hAnsi="Times New Roman"/>
        </w:rPr>
        <w:t xml:space="preserve">В Крымском городском поселении Крымского района </w:t>
      </w:r>
      <w:r>
        <w:rPr>
          <w:rFonts w:ascii="Times New Roman" w:eastAsiaTheme="minorEastAsia" w:hAnsi="Times New Roman"/>
        </w:rPr>
        <w:t>имеются у</w:t>
      </w:r>
      <w:r w:rsidR="00DD5F61" w:rsidRPr="001B4E91">
        <w:rPr>
          <w:rFonts w:ascii="Times New Roman" w:eastAsiaTheme="minorEastAsia" w:hAnsi="Times New Roman"/>
        </w:rPr>
        <w:t xml:space="preserve">твержденные </w:t>
      </w:r>
      <w:r w:rsidR="00384AE2">
        <w:rPr>
          <w:rFonts w:ascii="Times New Roman" w:eastAsiaTheme="minorEastAsia" w:hAnsi="Times New Roman"/>
        </w:rPr>
        <w:t xml:space="preserve">проекты </w:t>
      </w:r>
      <w:r w:rsidR="00DD5F61" w:rsidRPr="001B4E91">
        <w:rPr>
          <w:rFonts w:ascii="Times New Roman" w:eastAsiaTheme="minorEastAsia" w:hAnsi="Times New Roman"/>
        </w:rPr>
        <w:t xml:space="preserve">зон санитарной охраны </w:t>
      </w:r>
      <w:r w:rsidR="000F0BC7">
        <w:rPr>
          <w:rFonts w:ascii="Times New Roman" w:eastAsiaTheme="minorEastAsia" w:hAnsi="Times New Roman"/>
        </w:rPr>
        <w:t xml:space="preserve">восьми </w:t>
      </w:r>
      <w:r w:rsidR="00DD5F61" w:rsidRPr="001B4E91">
        <w:rPr>
          <w:rFonts w:ascii="Times New Roman" w:eastAsiaTheme="minorEastAsia" w:hAnsi="Times New Roman"/>
        </w:rPr>
        <w:t>источников питьевого и хозяйственно-бытового водоснабжения</w:t>
      </w:r>
      <w:r w:rsidR="000F0BC7">
        <w:rPr>
          <w:rFonts w:ascii="Times New Roman" w:eastAsiaTheme="minorEastAsia" w:hAnsi="Times New Roman"/>
        </w:rPr>
        <w:t>:</w:t>
      </w:r>
    </w:p>
    <w:p w:rsidR="00DD5F61" w:rsidRPr="001B4E91" w:rsidRDefault="00DD5F61" w:rsidP="000F0BC7">
      <w:pPr>
        <w:pStyle w:val="ae"/>
        <w:numPr>
          <w:ilvl w:val="2"/>
          <w:numId w:val="34"/>
        </w:numPr>
        <w:spacing w:after="0"/>
        <w:ind w:left="851" w:right="-18" w:firstLine="0"/>
        <w:rPr>
          <w:rFonts w:ascii="Times New Roman" w:eastAsiaTheme="minorEastAsia" w:hAnsi="Times New Roman"/>
        </w:rPr>
      </w:pPr>
      <w:r w:rsidRPr="000F0BC7">
        <w:rPr>
          <w:rFonts w:ascii="Times New Roman" w:eastAsiaTheme="minorEastAsia" w:hAnsi="Times New Roman"/>
          <w:b/>
        </w:rPr>
        <w:t xml:space="preserve"> </w:t>
      </w:r>
      <w:r w:rsidR="00187FC1" w:rsidRPr="000F0BC7">
        <w:rPr>
          <w:rFonts w:ascii="Times New Roman" w:eastAsiaTheme="minorEastAsia" w:hAnsi="Times New Roman"/>
          <w:i/>
        </w:rPr>
        <w:t>4 источника предприятий РЖД: скважины №№ 1, 3,</w:t>
      </w:r>
      <w:r w:rsidRPr="000F0BC7">
        <w:rPr>
          <w:rFonts w:ascii="Times New Roman" w:eastAsiaTheme="minorEastAsia" w:hAnsi="Times New Roman"/>
          <w:i/>
        </w:rPr>
        <w:t xml:space="preserve"> </w:t>
      </w:r>
      <w:r w:rsidR="00187FC1" w:rsidRPr="000F0BC7">
        <w:rPr>
          <w:rFonts w:ascii="Times New Roman" w:eastAsiaTheme="minorEastAsia" w:hAnsi="Times New Roman"/>
          <w:i/>
        </w:rPr>
        <w:t>6326, 16931 а.</w:t>
      </w:r>
      <w:r w:rsidR="00187FC1">
        <w:rPr>
          <w:rFonts w:ascii="Times New Roman" w:eastAsiaTheme="minorEastAsia" w:hAnsi="Times New Roman"/>
        </w:rPr>
        <w:t xml:space="preserve"> </w:t>
      </w:r>
      <w:r w:rsidRPr="001B4E91">
        <w:rPr>
          <w:rFonts w:ascii="Times New Roman" w:eastAsiaTheme="minorEastAsia" w:hAnsi="Times New Roman"/>
        </w:rPr>
        <w:t xml:space="preserve">В 2007 году ООО «АнСоНиК» был выполнен «Проект организации зон санитарной охраны водозабора ж.д. станции Крымская», утвержденный 07.06.2007 года, </w:t>
      </w:r>
      <w:r w:rsidR="00E24846" w:rsidRPr="00E24846">
        <w:rPr>
          <w:rFonts w:ascii="Times New Roman" w:eastAsiaTheme="minorEastAsia" w:hAnsi="Times New Roman"/>
        </w:rPr>
        <w:t>протоколы Департамента по ЧС и ГЭК №№ 17, 19 от 07.06.07</w:t>
      </w:r>
      <w:r w:rsidRPr="001B4E91">
        <w:rPr>
          <w:rFonts w:ascii="Times New Roman" w:eastAsiaTheme="minorEastAsia" w:hAnsi="Times New Roman"/>
        </w:rPr>
        <w:t>.</w:t>
      </w:r>
    </w:p>
    <w:p w:rsidR="00390881" w:rsidRPr="00187FC1" w:rsidRDefault="00AC0280" w:rsidP="00187FC1">
      <w:pPr>
        <w:jc w:val="center"/>
        <w:rPr>
          <w:rFonts w:eastAsia="Times New Roman"/>
          <w:i/>
        </w:rPr>
      </w:pPr>
      <w:r w:rsidRPr="00187FC1">
        <w:rPr>
          <w:rFonts w:eastAsia="Times New Roman"/>
          <w:i/>
        </w:rPr>
        <w:t xml:space="preserve">Зоны санитарной охраны артезианских скважин питьевой воды </w:t>
      </w:r>
      <w:r w:rsidR="0092437E" w:rsidRPr="00187FC1">
        <w:rPr>
          <w:rFonts w:eastAsia="Times New Roman"/>
          <w:i/>
        </w:rPr>
        <w:t>в Крымском</w:t>
      </w:r>
      <w:r w:rsidR="001A45FE" w:rsidRPr="00187FC1">
        <w:rPr>
          <w:rFonts w:eastAsia="Times New Roman"/>
          <w:i/>
        </w:rPr>
        <w:t xml:space="preserve"> </w:t>
      </w:r>
      <w:r w:rsidR="00C9245A" w:rsidRPr="00187FC1">
        <w:rPr>
          <w:rFonts w:eastAsia="Times New Roman"/>
          <w:i/>
        </w:rPr>
        <w:t>городск</w:t>
      </w:r>
      <w:r w:rsidR="001A45FE" w:rsidRPr="00187FC1">
        <w:rPr>
          <w:rFonts w:eastAsia="Times New Roman"/>
          <w:i/>
        </w:rPr>
        <w:t>о</w:t>
      </w:r>
      <w:r w:rsidR="0092437E" w:rsidRPr="00187FC1">
        <w:rPr>
          <w:rFonts w:eastAsia="Times New Roman"/>
          <w:i/>
        </w:rPr>
        <w:t>м</w:t>
      </w:r>
      <w:r w:rsidR="001A45FE" w:rsidRPr="00187FC1">
        <w:rPr>
          <w:rFonts w:eastAsia="Times New Roman"/>
          <w:i/>
        </w:rPr>
        <w:t xml:space="preserve"> поселени</w:t>
      </w:r>
      <w:r w:rsidR="0092437E" w:rsidRPr="00187FC1">
        <w:rPr>
          <w:rFonts w:eastAsia="Times New Roman"/>
          <w:i/>
        </w:rPr>
        <w:t>и</w:t>
      </w:r>
      <w:r w:rsidR="001A45FE" w:rsidRPr="00187FC1">
        <w:rPr>
          <w:rFonts w:eastAsia="Times New Roman"/>
          <w:i/>
        </w:rPr>
        <w:t xml:space="preserve"> Крымского района</w:t>
      </w:r>
      <w:r w:rsidR="00187FC1" w:rsidRPr="00187FC1">
        <w:rPr>
          <w:rFonts w:eastAsia="Times New Roman"/>
          <w:i/>
        </w:rPr>
        <w:t>.</w:t>
      </w:r>
    </w:p>
    <w:p w:rsidR="00187FC1" w:rsidRPr="00CB4128" w:rsidRDefault="00187FC1" w:rsidP="00187FC1">
      <w:pPr>
        <w:jc w:val="center"/>
        <w:rPr>
          <w:sz w:val="27"/>
          <w:szCs w:val="27"/>
        </w:rPr>
      </w:pPr>
      <w:r w:rsidRPr="00CB4128">
        <w:rPr>
          <w:sz w:val="27"/>
          <w:szCs w:val="27"/>
        </w:rPr>
        <w:t>I пояс ЗСО</w:t>
      </w:r>
    </w:p>
    <w:p w:rsidR="00187FC1" w:rsidRPr="00575F39" w:rsidRDefault="00187FC1" w:rsidP="00187FC1">
      <w:pPr>
        <w:pStyle w:val="af8"/>
        <w:spacing w:line="240" w:lineRule="auto"/>
      </w:pPr>
      <w:r w:rsidRPr="00575F39">
        <w:t xml:space="preserve">Границы I пояса ЗСО установить в существующих границах: скв. 1 радиусом 25 м; скв. 3 СВ – 28 м, к СЗ – 18 м, на ЮЗ – 25 м  и на ЮВ – 26 м; скв. 6326 СВ – 25 м, к СЗ – 39 м, на ЮЗ – 26 м  и на ЮВ – 40 м. </w:t>
      </w:r>
    </w:p>
    <w:p w:rsidR="00187FC1" w:rsidRPr="00CB4128" w:rsidRDefault="00187FC1" w:rsidP="00187FC1">
      <w:pPr>
        <w:pStyle w:val="af8"/>
        <w:ind w:firstLine="0"/>
        <w:jc w:val="center"/>
        <w:rPr>
          <w:sz w:val="27"/>
          <w:szCs w:val="27"/>
        </w:rPr>
      </w:pPr>
      <w:r w:rsidRPr="00CB4128">
        <w:rPr>
          <w:sz w:val="27"/>
          <w:szCs w:val="27"/>
        </w:rPr>
        <w:t>II пояс ЗСО</w:t>
      </w:r>
    </w:p>
    <w:p w:rsidR="00187FC1" w:rsidRPr="00575F39" w:rsidRDefault="00187FC1" w:rsidP="00187FC1">
      <w:pPr>
        <w:pStyle w:val="af8"/>
        <w:spacing w:line="240" w:lineRule="auto"/>
      </w:pPr>
      <w:r w:rsidRPr="00575F39">
        <w:t xml:space="preserve">Границы II пояса ЗСО для источников водоснабжения установить в  следующих размерах: скв. 1 - к югу 70 м, к северу 55 м, к  востоку и западу по 60 м, скв. 3 - радиусом 60 м, скв. 6326 - к югу 70 м, к северу 60 м, к  востоку и западу по 60 м. </w:t>
      </w:r>
    </w:p>
    <w:p w:rsidR="00187FC1" w:rsidRPr="00CB4128" w:rsidRDefault="00187FC1" w:rsidP="00187FC1">
      <w:pPr>
        <w:jc w:val="center"/>
        <w:rPr>
          <w:sz w:val="27"/>
          <w:szCs w:val="27"/>
        </w:rPr>
      </w:pPr>
      <w:r w:rsidRPr="00CB4128">
        <w:rPr>
          <w:sz w:val="27"/>
          <w:szCs w:val="27"/>
        </w:rPr>
        <w:t>III пояс ЗСО</w:t>
      </w:r>
    </w:p>
    <w:p w:rsidR="00187FC1" w:rsidRDefault="00187FC1" w:rsidP="00187FC1">
      <w:pPr>
        <w:pStyle w:val="af8"/>
        <w:spacing w:line="240" w:lineRule="auto"/>
      </w:pPr>
      <w:r w:rsidRPr="00575F39">
        <w:t xml:space="preserve">В третий пояс ЗСО включить территорию, смежную с первым и вторым поясами ЗСО, согласно гидрогеологическим расчетам в размерах, указанных в таблице: </w:t>
      </w:r>
    </w:p>
    <w:p w:rsidR="00575F39" w:rsidRPr="00575F39" w:rsidRDefault="00575F39" w:rsidP="00575F39">
      <w:pPr>
        <w:pStyle w:val="af8"/>
        <w:spacing w:after="0" w:line="240" w:lineRule="auto"/>
        <w:ind w:right="283"/>
        <w:jc w:val="right"/>
      </w:pPr>
      <w:r>
        <w:t>Таблица</w:t>
      </w:r>
      <w:r w:rsidR="00C0274B">
        <w:t xml:space="preserve"> </w:t>
      </w:r>
      <w:r>
        <w:t xml:space="preserve">81 </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70"/>
        <w:gridCol w:w="4333"/>
        <w:gridCol w:w="7"/>
        <w:gridCol w:w="1505"/>
        <w:gridCol w:w="7"/>
        <w:gridCol w:w="1316"/>
        <w:gridCol w:w="1624"/>
      </w:tblGrid>
      <w:tr w:rsidR="00187FC1" w:rsidRPr="00187FC1" w:rsidTr="00C55769">
        <w:trPr>
          <w:trHeight w:val="405"/>
        </w:trPr>
        <w:tc>
          <w:tcPr>
            <w:tcW w:w="870" w:type="dxa"/>
            <w:vMerge w:val="restart"/>
          </w:tcPr>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w:t>
            </w:r>
          </w:p>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п.п.</w:t>
            </w:r>
          </w:p>
        </w:tc>
        <w:tc>
          <w:tcPr>
            <w:tcW w:w="4333" w:type="dxa"/>
            <w:vMerge w:val="restart"/>
          </w:tcPr>
          <w:p w:rsidR="00187FC1" w:rsidRPr="00187FC1" w:rsidRDefault="00187FC1" w:rsidP="000F0BC7">
            <w:pPr>
              <w:spacing w:line="240" w:lineRule="auto"/>
              <w:ind w:firstLine="0"/>
              <w:jc w:val="center"/>
              <w:rPr>
                <w:snapToGrid w:val="0"/>
                <w:color w:val="000000"/>
                <w:sz w:val="24"/>
                <w:szCs w:val="24"/>
              </w:rPr>
            </w:pPr>
            <w:r w:rsidRPr="00187FC1">
              <w:rPr>
                <w:snapToGrid w:val="0"/>
                <w:color w:val="000000"/>
                <w:sz w:val="24"/>
                <w:szCs w:val="24"/>
              </w:rPr>
              <w:t>Паспортный номер скв.</w:t>
            </w:r>
          </w:p>
        </w:tc>
        <w:tc>
          <w:tcPr>
            <w:tcW w:w="4459" w:type="dxa"/>
            <w:gridSpan w:val="5"/>
          </w:tcPr>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Расстояние до границы по направлению, м</w:t>
            </w:r>
          </w:p>
        </w:tc>
      </w:tr>
      <w:tr w:rsidR="00187FC1" w:rsidRPr="00187FC1" w:rsidTr="00C55769">
        <w:trPr>
          <w:trHeight w:val="195"/>
        </w:trPr>
        <w:tc>
          <w:tcPr>
            <w:tcW w:w="870" w:type="dxa"/>
            <w:vMerge/>
          </w:tcPr>
          <w:p w:rsidR="00187FC1" w:rsidRPr="00187FC1" w:rsidRDefault="00187FC1" w:rsidP="00187FC1">
            <w:pPr>
              <w:spacing w:line="240" w:lineRule="auto"/>
              <w:ind w:firstLine="0"/>
              <w:jc w:val="center"/>
              <w:rPr>
                <w:snapToGrid w:val="0"/>
                <w:color w:val="000000"/>
                <w:sz w:val="24"/>
                <w:szCs w:val="24"/>
              </w:rPr>
            </w:pPr>
          </w:p>
        </w:tc>
        <w:tc>
          <w:tcPr>
            <w:tcW w:w="4333" w:type="dxa"/>
            <w:vMerge/>
          </w:tcPr>
          <w:p w:rsidR="00187FC1" w:rsidRPr="00187FC1" w:rsidRDefault="00187FC1" w:rsidP="00187FC1">
            <w:pPr>
              <w:spacing w:line="240" w:lineRule="auto"/>
              <w:ind w:firstLine="0"/>
              <w:jc w:val="center"/>
              <w:rPr>
                <w:snapToGrid w:val="0"/>
                <w:color w:val="000000"/>
                <w:sz w:val="24"/>
                <w:szCs w:val="24"/>
              </w:rPr>
            </w:pPr>
          </w:p>
        </w:tc>
        <w:tc>
          <w:tcPr>
            <w:tcW w:w="1512" w:type="dxa"/>
            <w:gridSpan w:val="2"/>
          </w:tcPr>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Ю</w:t>
            </w:r>
          </w:p>
        </w:tc>
        <w:tc>
          <w:tcPr>
            <w:tcW w:w="1323" w:type="dxa"/>
            <w:gridSpan w:val="2"/>
          </w:tcPr>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С</w:t>
            </w:r>
          </w:p>
        </w:tc>
        <w:tc>
          <w:tcPr>
            <w:tcW w:w="1624" w:type="dxa"/>
          </w:tcPr>
          <w:p w:rsidR="00187FC1" w:rsidRPr="00187FC1" w:rsidRDefault="00187FC1" w:rsidP="00187FC1">
            <w:pPr>
              <w:spacing w:line="240" w:lineRule="auto"/>
              <w:ind w:firstLine="0"/>
              <w:jc w:val="center"/>
              <w:rPr>
                <w:snapToGrid w:val="0"/>
                <w:color w:val="000000"/>
                <w:sz w:val="24"/>
                <w:szCs w:val="24"/>
              </w:rPr>
            </w:pPr>
            <w:r w:rsidRPr="00187FC1">
              <w:rPr>
                <w:snapToGrid w:val="0"/>
                <w:color w:val="000000"/>
                <w:sz w:val="24"/>
                <w:szCs w:val="24"/>
              </w:rPr>
              <w:t>В и З</w:t>
            </w:r>
          </w:p>
        </w:tc>
      </w:tr>
      <w:tr w:rsidR="00187FC1" w:rsidRPr="00187FC1" w:rsidTr="00C55769">
        <w:trPr>
          <w:trHeight w:val="328"/>
        </w:trPr>
        <w:tc>
          <w:tcPr>
            <w:tcW w:w="870" w:type="dxa"/>
            <w:vAlign w:val="center"/>
          </w:tcPr>
          <w:p w:rsidR="00187FC1" w:rsidRPr="00187FC1" w:rsidRDefault="00187FC1" w:rsidP="00187FC1">
            <w:pPr>
              <w:spacing w:line="240" w:lineRule="auto"/>
              <w:ind w:firstLine="0"/>
              <w:jc w:val="center"/>
              <w:rPr>
                <w:sz w:val="24"/>
                <w:szCs w:val="24"/>
              </w:rPr>
            </w:pPr>
            <w:r w:rsidRPr="00187FC1">
              <w:rPr>
                <w:sz w:val="24"/>
                <w:szCs w:val="24"/>
              </w:rPr>
              <w:lastRenderedPageBreak/>
              <w:t>1</w:t>
            </w:r>
          </w:p>
        </w:tc>
        <w:tc>
          <w:tcPr>
            <w:tcW w:w="4340"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1</w:t>
            </w:r>
          </w:p>
        </w:tc>
        <w:tc>
          <w:tcPr>
            <w:tcW w:w="1512"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314</w:t>
            </w:r>
          </w:p>
        </w:tc>
        <w:tc>
          <w:tcPr>
            <w:tcW w:w="1316" w:type="dxa"/>
            <w:vAlign w:val="center"/>
          </w:tcPr>
          <w:p w:rsidR="00187FC1" w:rsidRPr="00187FC1" w:rsidRDefault="00187FC1" w:rsidP="00187FC1">
            <w:pPr>
              <w:spacing w:line="240" w:lineRule="auto"/>
              <w:ind w:firstLine="0"/>
              <w:jc w:val="center"/>
              <w:rPr>
                <w:sz w:val="24"/>
                <w:szCs w:val="24"/>
              </w:rPr>
            </w:pPr>
            <w:r w:rsidRPr="00187FC1">
              <w:rPr>
                <w:sz w:val="24"/>
                <w:szCs w:val="24"/>
              </w:rPr>
              <w:t>109</w:t>
            </w:r>
          </w:p>
        </w:tc>
        <w:tc>
          <w:tcPr>
            <w:tcW w:w="1624" w:type="dxa"/>
            <w:vAlign w:val="center"/>
          </w:tcPr>
          <w:p w:rsidR="00187FC1" w:rsidRPr="00187FC1" w:rsidRDefault="00187FC1" w:rsidP="00187FC1">
            <w:pPr>
              <w:spacing w:line="240" w:lineRule="auto"/>
              <w:ind w:firstLine="0"/>
              <w:jc w:val="center"/>
              <w:rPr>
                <w:sz w:val="24"/>
                <w:szCs w:val="24"/>
              </w:rPr>
            </w:pPr>
            <w:r w:rsidRPr="00187FC1">
              <w:rPr>
                <w:sz w:val="24"/>
                <w:szCs w:val="24"/>
              </w:rPr>
              <w:t>189</w:t>
            </w:r>
          </w:p>
        </w:tc>
      </w:tr>
      <w:tr w:rsidR="00187FC1" w:rsidRPr="00187FC1" w:rsidTr="00C55769">
        <w:trPr>
          <w:trHeight w:val="328"/>
        </w:trPr>
        <w:tc>
          <w:tcPr>
            <w:tcW w:w="870" w:type="dxa"/>
            <w:vAlign w:val="center"/>
          </w:tcPr>
          <w:p w:rsidR="00187FC1" w:rsidRPr="00187FC1" w:rsidRDefault="00187FC1" w:rsidP="00187FC1">
            <w:pPr>
              <w:spacing w:line="240" w:lineRule="auto"/>
              <w:ind w:firstLine="0"/>
              <w:jc w:val="center"/>
              <w:rPr>
                <w:sz w:val="24"/>
                <w:szCs w:val="24"/>
              </w:rPr>
            </w:pPr>
            <w:r w:rsidRPr="00187FC1">
              <w:rPr>
                <w:sz w:val="24"/>
                <w:szCs w:val="24"/>
              </w:rPr>
              <w:t>2</w:t>
            </w:r>
          </w:p>
        </w:tc>
        <w:tc>
          <w:tcPr>
            <w:tcW w:w="4340"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3</w:t>
            </w:r>
          </w:p>
        </w:tc>
        <w:tc>
          <w:tcPr>
            <w:tcW w:w="1512"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836</w:t>
            </w:r>
          </w:p>
        </w:tc>
        <w:tc>
          <w:tcPr>
            <w:tcW w:w="1316" w:type="dxa"/>
            <w:vAlign w:val="center"/>
          </w:tcPr>
          <w:p w:rsidR="00187FC1" w:rsidRPr="00187FC1" w:rsidRDefault="00187FC1" w:rsidP="00187FC1">
            <w:pPr>
              <w:spacing w:line="240" w:lineRule="auto"/>
              <w:ind w:firstLine="0"/>
              <w:jc w:val="center"/>
              <w:rPr>
                <w:sz w:val="24"/>
                <w:szCs w:val="24"/>
              </w:rPr>
            </w:pPr>
            <w:r w:rsidRPr="00187FC1">
              <w:rPr>
                <w:sz w:val="24"/>
                <w:szCs w:val="24"/>
              </w:rPr>
              <w:t>220</w:t>
            </w:r>
          </w:p>
        </w:tc>
        <w:tc>
          <w:tcPr>
            <w:tcW w:w="1624" w:type="dxa"/>
            <w:vAlign w:val="center"/>
          </w:tcPr>
          <w:p w:rsidR="00187FC1" w:rsidRPr="00187FC1" w:rsidRDefault="00187FC1" w:rsidP="00187FC1">
            <w:pPr>
              <w:spacing w:line="240" w:lineRule="auto"/>
              <w:ind w:firstLine="0"/>
              <w:jc w:val="center"/>
              <w:rPr>
                <w:sz w:val="24"/>
                <w:szCs w:val="24"/>
              </w:rPr>
            </w:pPr>
            <w:r w:rsidRPr="00187FC1">
              <w:rPr>
                <w:sz w:val="24"/>
                <w:szCs w:val="24"/>
              </w:rPr>
              <w:t>402</w:t>
            </w:r>
          </w:p>
        </w:tc>
      </w:tr>
      <w:tr w:rsidR="00187FC1" w:rsidRPr="00187FC1" w:rsidTr="00C55769">
        <w:trPr>
          <w:trHeight w:val="328"/>
        </w:trPr>
        <w:tc>
          <w:tcPr>
            <w:tcW w:w="870" w:type="dxa"/>
            <w:vAlign w:val="center"/>
          </w:tcPr>
          <w:p w:rsidR="00187FC1" w:rsidRPr="00187FC1" w:rsidRDefault="00187FC1" w:rsidP="00187FC1">
            <w:pPr>
              <w:spacing w:line="240" w:lineRule="auto"/>
              <w:ind w:firstLine="0"/>
              <w:jc w:val="center"/>
              <w:rPr>
                <w:sz w:val="24"/>
                <w:szCs w:val="24"/>
              </w:rPr>
            </w:pPr>
            <w:r w:rsidRPr="00187FC1">
              <w:rPr>
                <w:sz w:val="24"/>
                <w:szCs w:val="24"/>
              </w:rPr>
              <w:t>3</w:t>
            </w:r>
          </w:p>
        </w:tc>
        <w:tc>
          <w:tcPr>
            <w:tcW w:w="4340"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6326</w:t>
            </w:r>
          </w:p>
        </w:tc>
        <w:tc>
          <w:tcPr>
            <w:tcW w:w="1512" w:type="dxa"/>
            <w:gridSpan w:val="2"/>
            <w:vAlign w:val="center"/>
          </w:tcPr>
          <w:p w:rsidR="00187FC1" w:rsidRPr="00187FC1" w:rsidRDefault="00187FC1" w:rsidP="00187FC1">
            <w:pPr>
              <w:spacing w:line="240" w:lineRule="auto"/>
              <w:ind w:firstLine="0"/>
              <w:jc w:val="center"/>
              <w:rPr>
                <w:sz w:val="24"/>
                <w:szCs w:val="24"/>
              </w:rPr>
            </w:pPr>
            <w:r w:rsidRPr="00187FC1">
              <w:rPr>
                <w:sz w:val="24"/>
                <w:szCs w:val="24"/>
              </w:rPr>
              <w:t>718</w:t>
            </w:r>
          </w:p>
        </w:tc>
        <w:tc>
          <w:tcPr>
            <w:tcW w:w="1316" w:type="dxa"/>
            <w:vAlign w:val="center"/>
          </w:tcPr>
          <w:p w:rsidR="00187FC1" w:rsidRPr="00187FC1" w:rsidRDefault="00187FC1" w:rsidP="00187FC1">
            <w:pPr>
              <w:spacing w:line="240" w:lineRule="auto"/>
              <w:ind w:firstLine="0"/>
              <w:jc w:val="center"/>
              <w:rPr>
                <w:sz w:val="24"/>
                <w:szCs w:val="24"/>
              </w:rPr>
            </w:pPr>
            <w:r w:rsidRPr="00187FC1">
              <w:rPr>
                <w:sz w:val="24"/>
                <w:szCs w:val="24"/>
              </w:rPr>
              <w:t>287</w:t>
            </w:r>
          </w:p>
        </w:tc>
        <w:tc>
          <w:tcPr>
            <w:tcW w:w="1624" w:type="dxa"/>
            <w:vAlign w:val="center"/>
          </w:tcPr>
          <w:p w:rsidR="00187FC1" w:rsidRPr="00187FC1" w:rsidRDefault="00187FC1" w:rsidP="00187FC1">
            <w:pPr>
              <w:spacing w:line="240" w:lineRule="auto"/>
              <w:ind w:firstLine="0"/>
              <w:jc w:val="center"/>
              <w:rPr>
                <w:sz w:val="24"/>
                <w:szCs w:val="24"/>
              </w:rPr>
            </w:pPr>
            <w:r w:rsidRPr="00187FC1">
              <w:rPr>
                <w:sz w:val="24"/>
                <w:szCs w:val="24"/>
              </w:rPr>
              <w:t>484</w:t>
            </w:r>
          </w:p>
        </w:tc>
      </w:tr>
    </w:tbl>
    <w:p w:rsidR="00187FC1" w:rsidRDefault="00187FC1" w:rsidP="00187FC1">
      <w:pPr>
        <w:spacing w:line="240" w:lineRule="auto"/>
        <w:ind w:firstLine="0"/>
        <w:jc w:val="center"/>
        <w:rPr>
          <w:sz w:val="24"/>
          <w:szCs w:val="24"/>
        </w:rPr>
      </w:pPr>
    </w:p>
    <w:p w:rsidR="00187FC1" w:rsidRDefault="00187FC1" w:rsidP="00187FC1">
      <w:pPr>
        <w:jc w:val="center"/>
      </w:pPr>
      <w:r w:rsidRPr="00187FC1">
        <w:t>Скважина 16931-а рекомендована к консервации, ЗСО не устанавливались.</w:t>
      </w:r>
    </w:p>
    <w:p w:rsidR="000F0BC7" w:rsidRPr="000F0BC7" w:rsidRDefault="000F0BC7" w:rsidP="000F0BC7">
      <w:pPr>
        <w:pStyle w:val="af0"/>
        <w:numPr>
          <w:ilvl w:val="2"/>
          <w:numId w:val="34"/>
        </w:numPr>
        <w:ind w:left="567" w:firstLine="0"/>
        <w:jc w:val="left"/>
        <w:rPr>
          <w:rFonts w:ascii="Times New Roman" w:eastAsiaTheme="minorEastAsia" w:hAnsi="Times New Roman"/>
          <w:i/>
        </w:rPr>
      </w:pPr>
      <w:r w:rsidRPr="000F0BC7">
        <w:rPr>
          <w:rFonts w:ascii="Times New Roman" w:eastAsiaTheme="minorEastAsia" w:hAnsi="Times New Roman"/>
          <w:i/>
        </w:rPr>
        <w:t>Один источник  -</w:t>
      </w:r>
      <w:r>
        <w:rPr>
          <w:rFonts w:ascii="Times New Roman" w:eastAsiaTheme="minorEastAsia" w:hAnsi="Times New Roman"/>
          <w:i/>
        </w:rPr>
        <w:t xml:space="preserve"> </w:t>
      </w:r>
      <w:r w:rsidRPr="000F0BC7">
        <w:rPr>
          <w:rFonts w:ascii="Times New Roman" w:eastAsiaTheme="minorEastAsia" w:hAnsi="Times New Roman"/>
          <w:i/>
        </w:rPr>
        <w:t>от артезианской скважины ООО «КСЦ ГАВРИШ».</w:t>
      </w:r>
    </w:p>
    <w:p w:rsidR="000F0BC7" w:rsidRPr="00E035C2" w:rsidRDefault="000F0BC7" w:rsidP="00E035C2">
      <w:r w:rsidRPr="00E035C2">
        <w:t>Проект разработан ООО «Кубаньатрпрект» для артезианской скважины ООО «КСЦ ГАВРИШ», расположенной на территории Пригородного  сельского поселения на землях СПХК «Новоукраинский».</w:t>
      </w:r>
    </w:p>
    <w:p w:rsidR="00E035C2" w:rsidRPr="00CB4128" w:rsidRDefault="00E035C2" w:rsidP="00E035C2">
      <w:pPr>
        <w:jc w:val="center"/>
        <w:rPr>
          <w:sz w:val="27"/>
          <w:szCs w:val="27"/>
        </w:rPr>
      </w:pPr>
      <w:r w:rsidRPr="00CB4128">
        <w:rPr>
          <w:sz w:val="27"/>
          <w:szCs w:val="27"/>
        </w:rPr>
        <w:t>I пояс ЗСО</w:t>
      </w:r>
    </w:p>
    <w:p w:rsidR="00E035C2" w:rsidRDefault="00E035C2" w:rsidP="00E035C2">
      <w:pPr>
        <w:pStyle w:val="af8"/>
        <w:spacing w:line="240" w:lineRule="auto"/>
      </w:pPr>
      <w:r w:rsidRPr="00575F39">
        <w:t xml:space="preserve">Границы I пояса ЗСО установить в существующих границах: </w:t>
      </w:r>
      <w:r>
        <w:t>от скважины до границы</w:t>
      </w:r>
      <w:r w:rsidRPr="00575F39">
        <w:t xml:space="preserve"> радиусом </w:t>
      </w:r>
      <w:r>
        <w:t>30</w:t>
      </w:r>
      <w:r w:rsidRPr="00575F39">
        <w:t xml:space="preserve"> м</w:t>
      </w:r>
      <w:r>
        <w:t>.</w:t>
      </w:r>
    </w:p>
    <w:p w:rsidR="00E035C2" w:rsidRPr="00CB4128" w:rsidRDefault="00E035C2" w:rsidP="00E035C2">
      <w:pPr>
        <w:pStyle w:val="af8"/>
        <w:ind w:firstLine="0"/>
        <w:jc w:val="center"/>
        <w:rPr>
          <w:sz w:val="27"/>
          <w:szCs w:val="27"/>
        </w:rPr>
      </w:pPr>
      <w:r w:rsidRPr="00CB4128">
        <w:rPr>
          <w:sz w:val="27"/>
          <w:szCs w:val="27"/>
        </w:rPr>
        <w:t>II пояс ЗСО</w:t>
      </w:r>
    </w:p>
    <w:p w:rsidR="00E035C2" w:rsidRDefault="00E035C2" w:rsidP="00E035C2">
      <w:pPr>
        <w:pStyle w:val="af8"/>
        <w:spacing w:line="240" w:lineRule="auto"/>
      </w:pPr>
      <w:r w:rsidRPr="00575F39">
        <w:t xml:space="preserve">Границы II пояса ЗСО установить в существующих границах: </w:t>
      </w:r>
      <w:r>
        <w:t>от скважины до границы</w:t>
      </w:r>
      <w:r w:rsidRPr="00575F39">
        <w:t xml:space="preserve"> радиусом </w:t>
      </w:r>
      <w:r>
        <w:t>80</w:t>
      </w:r>
      <w:r w:rsidRPr="00575F39">
        <w:t xml:space="preserve"> м</w:t>
      </w:r>
      <w:r>
        <w:t>.</w:t>
      </w:r>
    </w:p>
    <w:p w:rsidR="00E035C2" w:rsidRPr="00CB4128" w:rsidRDefault="00E035C2" w:rsidP="00E035C2">
      <w:pPr>
        <w:jc w:val="center"/>
        <w:rPr>
          <w:sz w:val="27"/>
          <w:szCs w:val="27"/>
        </w:rPr>
      </w:pPr>
      <w:r w:rsidRPr="00CB4128">
        <w:rPr>
          <w:sz w:val="27"/>
          <w:szCs w:val="27"/>
        </w:rPr>
        <w:t>III пояс ЗСО</w:t>
      </w:r>
    </w:p>
    <w:p w:rsidR="00E035C2" w:rsidRDefault="00E035C2" w:rsidP="00E035C2">
      <w:pPr>
        <w:pStyle w:val="af8"/>
        <w:spacing w:line="240" w:lineRule="auto"/>
      </w:pPr>
      <w:r w:rsidRPr="00575F39">
        <w:t xml:space="preserve">В третий пояс ЗСО включить территорию, </w:t>
      </w:r>
      <w:r>
        <w:t>от скважины до границы третьего пояса к юго-западу -947 м., северо-востоку- 483 м., к северо-западу и юго-востоку -  по 715 м.</w:t>
      </w:r>
    </w:p>
    <w:p w:rsidR="00E035C2" w:rsidRPr="00E035C2" w:rsidRDefault="00E035C2" w:rsidP="00E035C2">
      <w:pPr>
        <w:pStyle w:val="af0"/>
        <w:numPr>
          <w:ilvl w:val="2"/>
          <w:numId w:val="34"/>
        </w:numPr>
        <w:ind w:left="567" w:firstLine="0"/>
      </w:pPr>
      <w:r>
        <w:rPr>
          <w:rFonts w:ascii="Times New Roman" w:eastAsiaTheme="minorEastAsia" w:hAnsi="Times New Roman"/>
          <w:i/>
        </w:rPr>
        <w:t>Два</w:t>
      </w:r>
      <w:r w:rsidRPr="000F0BC7">
        <w:rPr>
          <w:rFonts w:ascii="Times New Roman" w:eastAsiaTheme="minorEastAsia" w:hAnsi="Times New Roman"/>
          <w:i/>
        </w:rPr>
        <w:t xml:space="preserve"> источник</w:t>
      </w:r>
      <w:r>
        <w:rPr>
          <w:rFonts w:ascii="Times New Roman" w:eastAsiaTheme="minorEastAsia" w:hAnsi="Times New Roman"/>
          <w:i/>
        </w:rPr>
        <w:t>а</w:t>
      </w:r>
      <w:r w:rsidRPr="000F0BC7">
        <w:rPr>
          <w:rFonts w:ascii="Times New Roman" w:eastAsiaTheme="minorEastAsia" w:hAnsi="Times New Roman"/>
          <w:i/>
        </w:rPr>
        <w:t xml:space="preserve"> -</w:t>
      </w:r>
      <w:r>
        <w:rPr>
          <w:rFonts w:ascii="Times New Roman" w:eastAsiaTheme="minorEastAsia" w:hAnsi="Times New Roman"/>
          <w:i/>
        </w:rPr>
        <w:t xml:space="preserve"> </w:t>
      </w:r>
      <w:r w:rsidRPr="000F0BC7">
        <w:rPr>
          <w:rFonts w:ascii="Times New Roman" w:eastAsiaTheme="minorEastAsia" w:hAnsi="Times New Roman"/>
          <w:i/>
        </w:rPr>
        <w:t>от артезианской скважины</w:t>
      </w:r>
      <w:r>
        <w:rPr>
          <w:rFonts w:ascii="Times New Roman" w:eastAsiaTheme="minorEastAsia" w:hAnsi="Times New Roman"/>
          <w:i/>
        </w:rPr>
        <w:t xml:space="preserve"> №8137/1 и </w:t>
      </w:r>
      <w:r w:rsidRPr="000F0BC7">
        <w:rPr>
          <w:rFonts w:ascii="Times New Roman" w:eastAsiaTheme="minorEastAsia" w:hAnsi="Times New Roman"/>
          <w:i/>
        </w:rPr>
        <w:t>артезианской скважины</w:t>
      </w:r>
      <w:r>
        <w:rPr>
          <w:rFonts w:ascii="Times New Roman" w:eastAsiaTheme="minorEastAsia" w:hAnsi="Times New Roman"/>
          <w:i/>
        </w:rPr>
        <w:t xml:space="preserve"> №8138/2 </w:t>
      </w:r>
      <w:r w:rsidRPr="00E035C2">
        <w:rPr>
          <w:rFonts w:ascii="Times New Roman" w:eastAsiaTheme="minorEastAsia" w:hAnsi="Times New Roman"/>
        </w:rPr>
        <w:t>ООО «Коммунальная энерго-сервисная компания».</w:t>
      </w:r>
    </w:p>
    <w:p w:rsidR="00E035C2" w:rsidRDefault="00E035C2" w:rsidP="00E035C2">
      <w:pPr>
        <w:ind w:firstLine="720"/>
      </w:pPr>
      <w:r w:rsidRPr="00E035C2">
        <w:t>Проект разработан ООО «Кубань</w:t>
      </w:r>
      <w:r>
        <w:t>-Водресурс</w:t>
      </w:r>
      <w:r w:rsidRPr="00E035C2">
        <w:t>»</w:t>
      </w:r>
      <w:r>
        <w:t>.</w:t>
      </w:r>
    </w:p>
    <w:p w:rsidR="00E035C2" w:rsidRPr="00CB4128" w:rsidRDefault="00E035C2" w:rsidP="00E035C2">
      <w:pPr>
        <w:jc w:val="center"/>
        <w:rPr>
          <w:sz w:val="27"/>
          <w:szCs w:val="27"/>
        </w:rPr>
      </w:pPr>
      <w:r w:rsidRPr="00CB4128">
        <w:rPr>
          <w:sz w:val="27"/>
          <w:szCs w:val="27"/>
        </w:rPr>
        <w:t>I пояс ЗСО</w:t>
      </w:r>
    </w:p>
    <w:p w:rsidR="00E035C2" w:rsidRDefault="00E035C2" w:rsidP="004F63E2">
      <w:pPr>
        <w:pStyle w:val="af8"/>
        <w:spacing w:after="0" w:line="240" w:lineRule="auto"/>
      </w:pPr>
      <w:r w:rsidRPr="00575F39">
        <w:t xml:space="preserve">Границы I пояса ЗСО установить в существующих границах: </w:t>
      </w:r>
      <w:r>
        <w:t xml:space="preserve">от скважины </w:t>
      </w:r>
      <w:r>
        <w:rPr>
          <w:i/>
        </w:rPr>
        <w:t xml:space="preserve">№8137/1 </w:t>
      </w:r>
      <w:r>
        <w:t xml:space="preserve"> до границы</w:t>
      </w:r>
      <w:r w:rsidRPr="00575F39">
        <w:t xml:space="preserve"> </w:t>
      </w:r>
      <w:r w:rsidR="00F856B1">
        <w:t>к северо-западу – 80 м., юго-востоку -</w:t>
      </w:r>
      <w:r w:rsidRPr="00575F39">
        <w:t xml:space="preserve"> </w:t>
      </w:r>
      <w:r>
        <w:t>30</w:t>
      </w:r>
      <w:r w:rsidRPr="00575F39">
        <w:t xml:space="preserve"> м</w:t>
      </w:r>
      <w:r>
        <w:t>.</w:t>
      </w:r>
      <w:r w:rsidR="00F856B1">
        <w:t xml:space="preserve">, северо-востоку – </w:t>
      </w:r>
      <w:r w:rsidR="004F63E2">
        <w:t>3</w:t>
      </w:r>
      <w:r w:rsidR="00F856B1">
        <w:t>0 м.,юго-западу- 40 м.</w:t>
      </w:r>
    </w:p>
    <w:p w:rsidR="004F63E2" w:rsidRDefault="004F63E2" w:rsidP="004F63E2">
      <w:pPr>
        <w:pStyle w:val="af8"/>
        <w:spacing w:after="0" w:line="240" w:lineRule="auto"/>
      </w:pPr>
      <w:r w:rsidRPr="00575F39">
        <w:t xml:space="preserve">Границы I пояса ЗСО установить в существующих границах: </w:t>
      </w:r>
      <w:r>
        <w:t xml:space="preserve">от скважины </w:t>
      </w:r>
      <w:r>
        <w:rPr>
          <w:i/>
        </w:rPr>
        <w:t xml:space="preserve">№8138/2 </w:t>
      </w:r>
      <w:r>
        <w:t xml:space="preserve"> до границы</w:t>
      </w:r>
      <w:r w:rsidRPr="00575F39">
        <w:t xml:space="preserve"> </w:t>
      </w:r>
      <w:r>
        <w:t>к северо-западу – 80 м., юго-востоку -</w:t>
      </w:r>
      <w:r w:rsidRPr="00575F39">
        <w:t xml:space="preserve"> </w:t>
      </w:r>
      <w:r>
        <w:t>30</w:t>
      </w:r>
      <w:r w:rsidRPr="00575F39">
        <w:t xml:space="preserve"> м</w:t>
      </w:r>
      <w:r>
        <w:t>., северо-востоку – 40 м.,юго-западу- 30 м.</w:t>
      </w:r>
    </w:p>
    <w:p w:rsidR="00E035C2" w:rsidRPr="00CB4128" w:rsidRDefault="00E035C2" w:rsidP="004F63E2">
      <w:pPr>
        <w:pStyle w:val="af8"/>
        <w:spacing w:after="0" w:line="240" w:lineRule="auto"/>
        <w:jc w:val="center"/>
        <w:rPr>
          <w:sz w:val="27"/>
          <w:szCs w:val="27"/>
        </w:rPr>
      </w:pPr>
      <w:r w:rsidRPr="00CB4128">
        <w:rPr>
          <w:sz w:val="27"/>
          <w:szCs w:val="27"/>
        </w:rPr>
        <w:t>II пояс ЗСО</w:t>
      </w:r>
    </w:p>
    <w:p w:rsidR="00E035C2" w:rsidRDefault="00E035C2" w:rsidP="00E035C2">
      <w:pPr>
        <w:pStyle w:val="af8"/>
        <w:spacing w:line="240" w:lineRule="auto"/>
      </w:pPr>
      <w:r w:rsidRPr="00575F39">
        <w:t xml:space="preserve">Границы II пояса ЗСО </w:t>
      </w:r>
      <w:r w:rsidR="004F63E2">
        <w:t xml:space="preserve">для скважин </w:t>
      </w:r>
      <w:r w:rsidR="004F63E2">
        <w:rPr>
          <w:i/>
        </w:rPr>
        <w:t>№8137/1</w:t>
      </w:r>
      <w:r w:rsidR="004F63E2">
        <w:t xml:space="preserve"> и </w:t>
      </w:r>
      <w:r w:rsidR="004F63E2">
        <w:rPr>
          <w:i/>
        </w:rPr>
        <w:t>№8138/2</w:t>
      </w:r>
      <w:r w:rsidR="004F63E2">
        <w:t xml:space="preserve"> </w:t>
      </w:r>
      <w:r w:rsidRPr="00575F39">
        <w:t xml:space="preserve">установить в существующих границах: </w:t>
      </w:r>
      <w:r>
        <w:t>от скважин до границы</w:t>
      </w:r>
      <w:r w:rsidRPr="00575F39">
        <w:t xml:space="preserve"> радиусом </w:t>
      </w:r>
      <w:r w:rsidR="004F63E2">
        <w:t>6</w:t>
      </w:r>
      <w:r>
        <w:t>0</w:t>
      </w:r>
      <w:r w:rsidRPr="00575F39">
        <w:t xml:space="preserve"> м</w:t>
      </w:r>
      <w:r>
        <w:t>.</w:t>
      </w:r>
    </w:p>
    <w:p w:rsidR="00E035C2" w:rsidRPr="00CB4128" w:rsidRDefault="00E035C2" w:rsidP="00E035C2">
      <w:pPr>
        <w:jc w:val="center"/>
        <w:rPr>
          <w:sz w:val="27"/>
          <w:szCs w:val="27"/>
        </w:rPr>
      </w:pPr>
      <w:r w:rsidRPr="00CB4128">
        <w:rPr>
          <w:sz w:val="27"/>
          <w:szCs w:val="27"/>
        </w:rPr>
        <w:t>III пояс ЗСО</w:t>
      </w:r>
    </w:p>
    <w:p w:rsidR="004F63E2" w:rsidRDefault="004F63E2" w:rsidP="004F63E2">
      <w:pPr>
        <w:pStyle w:val="af8"/>
        <w:spacing w:after="0" w:line="240" w:lineRule="auto"/>
      </w:pPr>
      <w:r>
        <w:t xml:space="preserve">Для скважины </w:t>
      </w:r>
      <w:r w:rsidRPr="004F63E2">
        <w:t>№8137/1 г</w:t>
      </w:r>
      <w:r w:rsidRPr="00575F39">
        <w:t>раницы I</w:t>
      </w:r>
      <w:r w:rsidR="00270D13" w:rsidRPr="00575F39">
        <w:t>II</w:t>
      </w:r>
      <w:r w:rsidRPr="00575F39">
        <w:t xml:space="preserve"> пояса ЗСО установить</w:t>
      </w:r>
      <w:r w:rsidR="00270D13">
        <w:t>:</w:t>
      </w:r>
      <w:r w:rsidRPr="00575F39">
        <w:t xml:space="preserve"> </w:t>
      </w:r>
      <w:r w:rsidR="00270D13">
        <w:t>расстояние</w:t>
      </w:r>
      <w:r w:rsidRPr="00575F39">
        <w:t xml:space="preserve"> </w:t>
      </w:r>
      <w:r>
        <w:t>от скважины до границы</w:t>
      </w:r>
      <w:r w:rsidRPr="00575F39">
        <w:t xml:space="preserve"> </w:t>
      </w:r>
      <w:r>
        <w:t xml:space="preserve">к северо-западу – </w:t>
      </w:r>
      <w:r w:rsidR="00270D13">
        <w:t>392</w:t>
      </w:r>
      <w:r>
        <w:t xml:space="preserve"> м., юго-востоку -</w:t>
      </w:r>
      <w:r w:rsidRPr="00575F39">
        <w:t xml:space="preserve"> </w:t>
      </w:r>
      <w:r w:rsidR="00270D13">
        <w:t>459</w:t>
      </w:r>
      <w:r w:rsidRPr="00575F39">
        <w:t xml:space="preserve"> м</w:t>
      </w:r>
      <w:r>
        <w:t xml:space="preserve">., северо-востоку </w:t>
      </w:r>
      <w:r w:rsidR="00270D13">
        <w:t xml:space="preserve"> и </w:t>
      </w:r>
      <w:r>
        <w:t xml:space="preserve">юго-западу- </w:t>
      </w:r>
      <w:r w:rsidR="00270D13">
        <w:t>по 602</w:t>
      </w:r>
      <w:r>
        <w:t xml:space="preserve"> м.</w:t>
      </w:r>
    </w:p>
    <w:p w:rsidR="00270D13" w:rsidRDefault="00270D13" w:rsidP="00270D13">
      <w:pPr>
        <w:pStyle w:val="af8"/>
        <w:spacing w:after="0" w:line="240" w:lineRule="auto"/>
      </w:pPr>
      <w:r>
        <w:t xml:space="preserve">Для скважины </w:t>
      </w:r>
      <w:r w:rsidRPr="004F63E2">
        <w:t>№813</w:t>
      </w:r>
      <w:r>
        <w:t>8</w:t>
      </w:r>
      <w:r w:rsidRPr="004F63E2">
        <w:t>/</w:t>
      </w:r>
      <w:r>
        <w:t>2</w:t>
      </w:r>
      <w:r w:rsidRPr="004F63E2">
        <w:t xml:space="preserve"> г</w:t>
      </w:r>
      <w:r w:rsidRPr="00575F39">
        <w:t xml:space="preserve">раницы </w:t>
      </w:r>
      <w:r w:rsidRPr="00CB4128">
        <w:rPr>
          <w:sz w:val="27"/>
          <w:szCs w:val="27"/>
        </w:rPr>
        <w:t>III</w:t>
      </w:r>
      <w:r w:rsidRPr="00575F39">
        <w:t xml:space="preserve"> пояса ЗСО установить</w:t>
      </w:r>
      <w:r>
        <w:t>:</w:t>
      </w:r>
      <w:r w:rsidRPr="00575F39">
        <w:t xml:space="preserve"> </w:t>
      </w:r>
      <w:r>
        <w:t>расстояние</w:t>
      </w:r>
      <w:r w:rsidRPr="00575F39">
        <w:t xml:space="preserve"> </w:t>
      </w:r>
      <w:r>
        <w:t>от скважины до границы</w:t>
      </w:r>
      <w:r w:rsidRPr="00575F39">
        <w:t xml:space="preserve"> </w:t>
      </w:r>
      <w:r>
        <w:t>к северу – 531 м., к югу -</w:t>
      </w:r>
      <w:r w:rsidRPr="00575F39">
        <w:t xml:space="preserve"> </w:t>
      </w:r>
      <w:r>
        <w:t>637</w:t>
      </w:r>
      <w:r w:rsidRPr="00575F39">
        <w:t xml:space="preserve"> м</w:t>
      </w:r>
      <w:r>
        <w:t>., к востоку  и западу - по 728 м.</w:t>
      </w:r>
    </w:p>
    <w:p w:rsidR="00E9489C" w:rsidRPr="00E9489C" w:rsidRDefault="00E9489C" w:rsidP="00E9489C">
      <w:pPr>
        <w:pStyle w:val="af0"/>
        <w:numPr>
          <w:ilvl w:val="2"/>
          <w:numId w:val="34"/>
        </w:numPr>
        <w:ind w:left="567" w:firstLine="0"/>
        <w:rPr>
          <w:rFonts w:ascii="Times New Roman" w:eastAsiaTheme="minorEastAsia" w:hAnsi="Times New Roman"/>
        </w:rPr>
      </w:pPr>
      <w:r w:rsidRPr="000F0BC7">
        <w:rPr>
          <w:rFonts w:ascii="Times New Roman" w:eastAsiaTheme="minorEastAsia" w:hAnsi="Times New Roman"/>
          <w:i/>
        </w:rPr>
        <w:t>Один источник  -</w:t>
      </w:r>
      <w:r>
        <w:rPr>
          <w:rFonts w:ascii="Times New Roman" w:eastAsiaTheme="minorEastAsia" w:hAnsi="Times New Roman"/>
          <w:i/>
        </w:rPr>
        <w:t xml:space="preserve"> </w:t>
      </w:r>
      <w:r w:rsidRPr="000F0BC7">
        <w:rPr>
          <w:rFonts w:ascii="Times New Roman" w:eastAsiaTheme="minorEastAsia" w:hAnsi="Times New Roman"/>
          <w:i/>
        </w:rPr>
        <w:t xml:space="preserve">от артезианской скважины </w:t>
      </w:r>
      <w:r>
        <w:rPr>
          <w:rFonts w:ascii="Times New Roman" w:eastAsiaTheme="minorEastAsia" w:hAnsi="Times New Roman"/>
          <w:i/>
        </w:rPr>
        <w:t xml:space="preserve">№8 ЗАО </w:t>
      </w:r>
      <w:r w:rsidRPr="00E9489C">
        <w:rPr>
          <w:rFonts w:ascii="Times New Roman" w:eastAsiaTheme="minorEastAsia" w:hAnsi="Times New Roman"/>
        </w:rPr>
        <w:t>«Каспийский трубопроводный консорциум» НПС-8.</w:t>
      </w:r>
    </w:p>
    <w:p w:rsidR="00E035C2" w:rsidRDefault="00E9489C" w:rsidP="00E9489C">
      <w:r>
        <w:t>Проект разработан ООО «ГеоСервис».</w:t>
      </w:r>
    </w:p>
    <w:p w:rsidR="00E9489C" w:rsidRPr="00CB4128" w:rsidRDefault="00E9489C" w:rsidP="00E9489C">
      <w:pPr>
        <w:jc w:val="center"/>
        <w:rPr>
          <w:sz w:val="27"/>
          <w:szCs w:val="27"/>
        </w:rPr>
      </w:pPr>
      <w:r w:rsidRPr="00CB4128">
        <w:rPr>
          <w:sz w:val="27"/>
          <w:szCs w:val="27"/>
        </w:rPr>
        <w:lastRenderedPageBreak/>
        <w:t>I пояс ЗСО</w:t>
      </w:r>
    </w:p>
    <w:p w:rsidR="00E9489C" w:rsidRDefault="00E9489C" w:rsidP="00E9489C">
      <w:pPr>
        <w:pStyle w:val="af8"/>
        <w:spacing w:line="240" w:lineRule="auto"/>
      </w:pPr>
      <w:r w:rsidRPr="00575F39">
        <w:t xml:space="preserve">Границы I пояса ЗСО установить в существующих границах: </w:t>
      </w:r>
      <w:r>
        <w:t>от устья скважины до границы</w:t>
      </w:r>
      <w:r w:rsidRPr="00575F39">
        <w:t xml:space="preserve"> радиусом </w:t>
      </w:r>
      <w:r>
        <w:t>30</w:t>
      </w:r>
      <w:r w:rsidRPr="00575F39">
        <w:t xml:space="preserve"> м</w:t>
      </w:r>
      <w:r>
        <w:t>.</w:t>
      </w:r>
    </w:p>
    <w:p w:rsidR="00E9489C" w:rsidRPr="00CB4128" w:rsidRDefault="00E9489C" w:rsidP="00E9489C">
      <w:pPr>
        <w:pStyle w:val="af8"/>
        <w:ind w:firstLine="0"/>
        <w:jc w:val="center"/>
        <w:rPr>
          <w:sz w:val="27"/>
          <w:szCs w:val="27"/>
        </w:rPr>
      </w:pPr>
      <w:r w:rsidRPr="00CB4128">
        <w:rPr>
          <w:sz w:val="27"/>
          <w:szCs w:val="27"/>
        </w:rPr>
        <w:t>II пояс ЗСО</w:t>
      </w:r>
    </w:p>
    <w:p w:rsidR="00E9489C" w:rsidRDefault="00E9489C" w:rsidP="00E9489C">
      <w:pPr>
        <w:pStyle w:val="af8"/>
        <w:spacing w:line="240" w:lineRule="auto"/>
      </w:pPr>
      <w:r w:rsidRPr="00575F39">
        <w:t xml:space="preserve">Границы II пояса ЗСО установить в существующих границах: </w:t>
      </w:r>
      <w:r>
        <w:t>от устья скважины до границы</w:t>
      </w:r>
      <w:r w:rsidRPr="00575F39">
        <w:t xml:space="preserve"> </w:t>
      </w:r>
      <w:r>
        <w:t>к юго-востоку - 70</w:t>
      </w:r>
      <w:r w:rsidRPr="00575F39">
        <w:t xml:space="preserve"> м</w:t>
      </w:r>
      <w:r>
        <w:t xml:space="preserve">., </w:t>
      </w:r>
      <w:r w:rsidR="0074644B">
        <w:t xml:space="preserve">к </w:t>
      </w:r>
      <w:r>
        <w:t xml:space="preserve">северо-западу- 60 м., </w:t>
      </w:r>
      <w:r w:rsidR="0074644B">
        <w:t xml:space="preserve">к </w:t>
      </w:r>
      <w:r>
        <w:t>северо-востоку и юго-западу- по 60 м.</w:t>
      </w:r>
    </w:p>
    <w:p w:rsidR="00E9489C" w:rsidRPr="00CB4128" w:rsidRDefault="00E9489C" w:rsidP="00E9489C">
      <w:pPr>
        <w:jc w:val="center"/>
        <w:rPr>
          <w:sz w:val="27"/>
          <w:szCs w:val="27"/>
        </w:rPr>
      </w:pPr>
      <w:r w:rsidRPr="00CB4128">
        <w:rPr>
          <w:sz w:val="27"/>
          <w:szCs w:val="27"/>
        </w:rPr>
        <w:t>III пояс ЗСО</w:t>
      </w:r>
    </w:p>
    <w:p w:rsidR="0074644B" w:rsidRDefault="0074644B" w:rsidP="0074644B">
      <w:pPr>
        <w:pStyle w:val="af8"/>
        <w:spacing w:line="240" w:lineRule="auto"/>
      </w:pPr>
      <w:r w:rsidRPr="00575F39">
        <w:t xml:space="preserve">Границы </w:t>
      </w:r>
      <w:r w:rsidRPr="00CB4128">
        <w:rPr>
          <w:sz w:val="27"/>
          <w:szCs w:val="27"/>
        </w:rPr>
        <w:t>III</w:t>
      </w:r>
      <w:r w:rsidRPr="00575F39">
        <w:t xml:space="preserve"> пояса ЗСО установить в существующих границах: </w:t>
      </w:r>
      <w:r>
        <w:t>от устья скважины до границы</w:t>
      </w:r>
      <w:r w:rsidRPr="00575F39">
        <w:t xml:space="preserve"> </w:t>
      </w:r>
      <w:r>
        <w:t>к юго-востоку - 960</w:t>
      </w:r>
      <w:r w:rsidRPr="00575F39">
        <w:t xml:space="preserve"> м</w:t>
      </w:r>
      <w:r>
        <w:t>., к северо-западу- 200 м., к северо-востоку и юго-западу- по 412 м.</w:t>
      </w:r>
    </w:p>
    <w:p w:rsidR="0074644B" w:rsidRDefault="0074644B" w:rsidP="00E86EAF">
      <w:pPr>
        <w:rPr>
          <w:b/>
        </w:rPr>
      </w:pPr>
    </w:p>
    <w:p w:rsidR="00AC0280" w:rsidRPr="007613E4" w:rsidRDefault="00351C3A" w:rsidP="00AC0280">
      <w:pPr>
        <w:pStyle w:val="30"/>
        <w:spacing w:after="200"/>
        <w:ind w:left="1418" w:hanging="567"/>
        <w:jc w:val="center"/>
        <w:rPr>
          <w:b/>
          <w:szCs w:val="28"/>
          <w:u w:val="none"/>
        </w:rPr>
      </w:pPr>
      <w:bookmarkStart w:id="161" w:name="_Toc107050747"/>
      <w:r w:rsidRPr="007613E4">
        <w:rPr>
          <w:b/>
          <w:szCs w:val="28"/>
          <w:u w:val="none"/>
        </w:rPr>
        <w:t>2.</w:t>
      </w:r>
      <w:r w:rsidR="00AC0280" w:rsidRPr="007613E4">
        <w:rPr>
          <w:b/>
          <w:szCs w:val="28"/>
          <w:u w:val="none"/>
        </w:rPr>
        <w:t>2.8.</w:t>
      </w:r>
      <w:r w:rsidR="002C0EEE" w:rsidRPr="007613E4">
        <w:rPr>
          <w:b/>
          <w:szCs w:val="28"/>
          <w:u w:val="none"/>
        </w:rPr>
        <w:t>1.</w:t>
      </w:r>
      <w:r w:rsidR="00AC0280" w:rsidRPr="007613E4">
        <w:rPr>
          <w:b/>
          <w:szCs w:val="28"/>
          <w:u w:val="none"/>
        </w:rPr>
        <w:t>4 Зоны затопления, подтопления</w:t>
      </w:r>
      <w:bookmarkEnd w:id="161"/>
    </w:p>
    <w:p w:rsidR="00AC0280" w:rsidRPr="002117B3" w:rsidRDefault="00AC0280" w:rsidP="00AC0280">
      <w:pPr>
        <w:widowControl w:val="0"/>
        <w:rPr>
          <w:rFonts w:eastAsia="Times New Roman"/>
        </w:rPr>
      </w:pPr>
      <w:r w:rsidRPr="002117B3">
        <w:rPr>
          <w:rFonts w:eastAsia="Times New Roman"/>
        </w:rPr>
        <w:t>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p>
    <w:p w:rsidR="00AC0280" w:rsidRPr="002117B3" w:rsidRDefault="00AC0280" w:rsidP="00AC0280">
      <w:pPr>
        <w:widowControl w:val="0"/>
        <w:rPr>
          <w:rFonts w:eastAsia="Times New Roman"/>
        </w:rPr>
      </w:pPr>
      <w:r w:rsidRPr="002117B3">
        <w:rPr>
          <w:rFonts w:eastAsia="Times New Roman"/>
        </w:rPr>
        <w:t>При подготовке предложений учитываются:</w:t>
      </w:r>
    </w:p>
    <w:p w:rsidR="00AC0280" w:rsidRPr="002117B3" w:rsidRDefault="00AC0280" w:rsidP="00AC0280">
      <w:pPr>
        <w:widowControl w:val="0"/>
        <w:rPr>
          <w:rFonts w:eastAsia="Times New Roman"/>
        </w:rPr>
      </w:pPr>
      <w:r w:rsidRPr="002117B3">
        <w:rPr>
          <w:rFonts w:eastAsia="Times New Roman"/>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p>
    <w:p w:rsidR="00AC0280" w:rsidRPr="002117B3" w:rsidRDefault="00AC0280" w:rsidP="00AC0280">
      <w:pPr>
        <w:widowControl w:val="0"/>
        <w:rPr>
          <w:rFonts w:eastAsia="Times New Roman"/>
        </w:rPr>
      </w:pPr>
      <w:r w:rsidRPr="002117B3">
        <w:rPr>
          <w:rFonts w:eastAsia="Times New Roman"/>
        </w:rPr>
        <w:t>б) данные об отметках характерных уровней воды расчетной обеспеченности на пунктах государственной наблюдательной сети;</w:t>
      </w:r>
    </w:p>
    <w:p w:rsidR="00AC0280" w:rsidRPr="002117B3" w:rsidRDefault="00AC0280" w:rsidP="00AC0280">
      <w:pPr>
        <w:widowControl w:val="0"/>
        <w:rPr>
          <w:rFonts w:eastAsia="Times New Roman"/>
        </w:rPr>
      </w:pPr>
      <w:r w:rsidRPr="002117B3">
        <w:rPr>
          <w:rFonts w:eastAsia="Times New Roman"/>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C0280" w:rsidRPr="002117B3" w:rsidRDefault="00AC0280" w:rsidP="00AC0280">
      <w:pPr>
        <w:widowControl w:val="0"/>
        <w:rPr>
          <w:rFonts w:eastAsia="Times New Roman"/>
        </w:rPr>
      </w:pPr>
      <w:r w:rsidRPr="002117B3">
        <w:rPr>
          <w:rFonts w:eastAsia="Times New Roman"/>
        </w:rPr>
        <w:t>г) данные проектных материалов, подготовленные в целях создания водохранилищ;</w:t>
      </w:r>
    </w:p>
    <w:p w:rsidR="00AC0280" w:rsidRPr="002117B3" w:rsidRDefault="00AC0280" w:rsidP="00AC0280">
      <w:pPr>
        <w:widowControl w:val="0"/>
        <w:rPr>
          <w:rFonts w:eastAsia="Times New Roman"/>
        </w:rPr>
      </w:pPr>
      <w:r w:rsidRPr="002117B3">
        <w:rPr>
          <w:rFonts w:eastAsia="Times New Roman"/>
        </w:rPr>
        <w:t>д) сведения, содержащиеся в правилах использования водохранилищ;</w:t>
      </w:r>
    </w:p>
    <w:p w:rsidR="00AC0280" w:rsidRPr="002117B3" w:rsidRDefault="00AC0280" w:rsidP="00AC0280">
      <w:pPr>
        <w:widowControl w:val="0"/>
        <w:rPr>
          <w:rFonts w:eastAsia="Times New Roman"/>
        </w:rPr>
      </w:pPr>
      <w:r w:rsidRPr="002117B3">
        <w:rPr>
          <w:rFonts w:eastAsia="Times New Roman"/>
        </w:rPr>
        <w:t>е) расчетные параметры границ затоплений пойм рек, определенные на основе инженерно-гидрологических расчетов;</w:t>
      </w:r>
    </w:p>
    <w:p w:rsidR="00AC0280" w:rsidRPr="002117B3" w:rsidRDefault="00AC0280" w:rsidP="00AC0280">
      <w:pPr>
        <w:widowControl w:val="0"/>
        <w:rPr>
          <w:rFonts w:eastAsia="Times New Roman"/>
        </w:rPr>
      </w:pPr>
      <w:r w:rsidRPr="002117B3">
        <w:rPr>
          <w:rFonts w:eastAsia="Times New Roman"/>
        </w:rPr>
        <w:t>ж) параметры границ подтоплений, определенные на основе инженерно-геологических и гидрогеологических изысканий.</w:t>
      </w:r>
    </w:p>
    <w:p w:rsidR="00AC0280" w:rsidRPr="002117B3" w:rsidRDefault="00AC0280" w:rsidP="00AC0280">
      <w:pPr>
        <w:widowControl w:val="0"/>
        <w:rPr>
          <w:rFonts w:eastAsia="Times New Roman"/>
        </w:rPr>
      </w:pPr>
      <w:r w:rsidRPr="002117B3">
        <w:rPr>
          <w:rFonts w:eastAsia="Times New Roman"/>
        </w:rPr>
        <w:t>Зоны затопления, подтопления считаются определенными с даты внесения в государственный кадастр недвижимости сведений об их границах.</w:t>
      </w:r>
    </w:p>
    <w:p w:rsidR="00CE28B0" w:rsidRPr="00EC2FBD" w:rsidRDefault="00CE28B0" w:rsidP="00CE28B0">
      <w:pPr>
        <w:widowControl w:val="0"/>
        <w:rPr>
          <w:rFonts w:eastAsia="Times New Roman"/>
        </w:rPr>
      </w:pPr>
      <w:r w:rsidRPr="00EC2FBD">
        <w:rPr>
          <w:rFonts w:eastAsia="Times New Roman"/>
        </w:rPr>
        <w:lastRenderedPageBreak/>
        <w:t xml:space="preserve">В настоящее время сведения в кадастровой базе недвижимости о границах зон затопления и подтопления </w:t>
      </w:r>
      <w:r w:rsidR="00616F07">
        <w:rPr>
          <w:rFonts w:eastAsia="Times New Roman"/>
        </w:rPr>
        <w:t>установлены</w:t>
      </w:r>
      <w:r w:rsidRPr="00EC2FBD">
        <w:rPr>
          <w:rFonts w:eastAsia="Times New Roman"/>
        </w:rPr>
        <w:t xml:space="preserve">, они </w:t>
      </w:r>
      <w:r w:rsidR="00E856B2">
        <w:rPr>
          <w:rFonts w:eastAsia="Times New Roman"/>
        </w:rPr>
        <w:t>опреде</w:t>
      </w:r>
      <w:r w:rsidRPr="00EC2FBD">
        <w:rPr>
          <w:rFonts w:eastAsia="Times New Roman"/>
        </w:rPr>
        <w:t xml:space="preserve">лены </w:t>
      </w:r>
      <w:r w:rsidR="00616F07">
        <w:rPr>
          <w:rFonts w:eastAsia="Times New Roman"/>
        </w:rPr>
        <w:t>на основании Приказа</w:t>
      </w:r>
      <w:r w:rsidR="00E856B2">
        <w:rPr>
          <w:rFonts w:eastAsia="Times New Roman"/>
        </w:rPr>
        <w:t xml:space="preserve"> </w:t>
      </w:r>
      <w:r w:rsidR="00616F07" w:rsidRPr="001D729A">
        <w:rPr>
          <w:rFonts w:eastAsia="Times New Roman"/>
        </w:rPr>
        <w:t xml:space="preserve">Кубанского бассейнового водного управления (Кубанское ВБУ) от </w:t>
      </w:r>
      <w:r w:rsidR="00616F07">
        <w:rPr>
          <w:rFonts w:eastAsia="Times New Roman"/>
        </w:rPr>
        <w:t>06</w:t>
      </w:r>
      <w:r w:rsidR="00616F07" w:rsidRPr="001D729A">
        <w:rPr>
          <w:rFonts w:eastAsia="Times New Roman"/>
        </w:rPr>
        <w:t>.0</w:t>
      </w:r>
      <w:r w:rsidR="00616F07">
        <w:rPr>
          <w:rFonts w:eastAsia="Times New Roman"/>
        </w:rPr>
        <w:t>4</w:t>
      </w:r>
      <w:r w:rsidR="00616F07" w:rsidRPr="001D729A">
        <w:rPr>
          <w:rFonts w:eastAsia="Times New Roman"/>
        </w:rPr>
        <w:t>.2021 г. №</w:t>
      </w:r>
      <w:r w:rsidR="00616F07">
        <w:rPr>
          <w:rFonts w:eastAsia="Times New Roman"/>
        </w:rPr>
        <w:t>51</w:t>
      </w:r>
      <w:r w:rsidR="00616F07" w:rsidRPr="001D729A">
        <w:rPr>
          <w:rFonts w:eastAsia="Times New Roman"/>
        </w:rPr>
        <w:t xml:space="preserve">-пр </w:t>
      </w:r>
      <w:r w:rsidR="00E856B2">
        <w:rPr>
          <w:rFonts w:eastAsia="Times New Roman"/>
        </w:rPr>
        <w:t>в установленном порядке</w:t>
      </w:r>
      <w:r w:rsidRPr="00EC2FBD">
        <w:rPr>
          <w:rFonts w:eastAsia="Times New Roman"/>
        </w:rPr>
        <w:t xml:space="preserve">. </w:t>
      </w:r>
    </w:p>
    <w:p w:rsidR="00AC0280" w:rsidRPr="00EC2FBD" w:rsidRDefault="00AC0280" w:rsidP="00AC0280">
      <w:pPr>
        <w:rPr>
          <w:b/>
        </w:rPr>
      </w:pPr>
    </w:p>
    <w:p w:rsidR="00AC0280" w:rsidRPr="00EC2FBD" w:rsidRDefault="00351C3A" w:rsidP="00AC0280">
      <w:pPr>
        <w:pStyle w:val="30"/>
        <w:ind w:left="0" w:firstLine="709"/>
        <w:jc w:val="center"/>
        <w:rPr>
          <w:b/>
          <w:szCs w:val="28"/>
          <w:u w:val="none"/>
        </w:rPr>
      </w:pPr>
      <w:bookmarkStart w:id="162" w:name="_Toc107050748"/>
      <w:r w:rsidRPr="00EC2FBD">
        <w:rPr>
          <w:b/>
          <w:szCs w:val="28"/>
          <w:u w:val="none"/>
        </w:rPr>
        <w:t>2.</w:t>
      </w:r>
      <w:r w:rsidR="00AC0280" w:rsidRPr="00EC2FBD">
        <w:rPr>
          <w:b/>
          <w:szCs w:val="28"/>
          <w:u w:val="none"/>
        </w:rPr>
        <w:t>2.8.</w:t>
      </w:r>
      <w:r w:rsidR="002C0EEE" w:rsidRPr="00EC2FBD">
        <w:rPr>
          <w:b/>
          <w:szCs w:val="28"/>
          <w:u w:val="none"/>
        </w:rPr>
        <w:t>1.</w:t>
      </w:r>
      <w:r w:rsidR="00AC0280" w:rsidRPr="00EC2FBD">
        <w:rPr>
          <w:b/>
          <w:szCs w:val="28"/>
          <w:u w:val="none"/>
        </w:rPr>
        <w:t>5 Зоны особо охраняемых природных территорий</w:t>
      </w:r>
      <w:bookmarkEnd w:id="162"/>
    </w:p>
    <w:p w:rsidR="00AC0280" w:rsidRPr="00314DAD" w:rsidRDefault="00AC0280" w:rsidP="00AC0280">
      <w:pPr>
        <w:autoSpaceDE w:val="0"/>
        <w:autoSpaceDN w:val="0"/>
        <w:adjustRightInd w:val="0"/>
        <w:rPr>
          <w:b/>
          <w:highlight w:val="yellow"/>
        </w:rPr>
      </w:pPr>
    </w:p>
    <w:p w:rsidR="00AC0280" w:rsidRPr="00982D1B" w:rsidRDefault="00AC0280" w:rsidP="005947AF">
      <w:r w:rsidRPr="00982D1B">
        <w:t>Согласно статье 2 «Категории и виды особо охраняемых природных территорий» ФЗ «Об особо охраняемых природных территориях» от 14.03.1995 г № 33 ФЗ» (в редакции ФЗ N 406 от 28 декабря 2013 года "О внесении изменений в </w:t>
      </w:r>
      <w:hyperlink r:id="rId88" w:history="1">
        <w:r w:rsidRPr="00982D1B">
          <w:rPr>
            <w:rStyle w:val="af4"/>
            <w:color w:val="auto"/>
            <w:u w:val="none"/>
          </w:rPr>
          <w:t>Федеральный закон "Об особо охраняемых природных территориях"</w:t>
        </w:r>
      </w:hyperlink>
      <w:r w:rsidRPr="00982D1B">
        <w:t> и отдельные законодательные акты Российской Федерации") различают следующие категории особо охраняемых природных территорий (ООПТ):</w:t>
      </w:r>
    </w:p>
    <w:p w:rsidR="00AC0280" w:rsidRPr="00982D1B" w:rsidRDefault="00AC0280" w:rsidP="005947AF">
      <w:r w:rsidRPr="00982D1B">
        <w:t xml:space="preserve">а) государственные природные заповедники, в том числе биосферные заповедники; </w:t>
      </w:r>
    </w:p>
    <w:p w:rsidR="00AC0280" w:rsidRPr="00982D1B" w:rsidRDefault="00AC0280" w:rsidP="005947AF">
      <w:r w:rsidRPr="00982D1B">
        <w:t>б) национальные парки; </w:t>
      </w:r>
    </w:p>
    <w:p w:rsidR="00AC0280" w:rsidRPr="00982D1B" w:rsidRDefault="00AC0280" w:rsidP="005947AF">
      <w:r w:rsidRPr="00982D1B">
        <w:t>в) природные парки; </w:t>
      </w:r>
    </w:p>
    <w:p w:rsidR="00AC0280" w:rsidRPr="00982D1B" w:rsidRDefault="00AC0280" w:rsidP="005947AF">
      <w:r w:rsidRPr="00982D1B">
        <w:t xml:space="preserve">г) государственные природные заказники; </w:t>
      </w:r>
    </w:p>
    <w:p w:rsidR="00AC0280" w:rsidRPr="00982D1B" w:rsidRDefault="00AC0280" w:rsidP="005947AF">
      <w:r w:rsidRPr="00982D1B">
        <w:t>д) памятники природы; </w:t>
      </w:r>
    </w:p>
    <w:p w:rsidR="00AC0280" w:rsidRPr="00982D1B" w:rsidRDefault="00AC0280" w:rsidP="005947AF">
      <w:r w:rsidRPr="00982D1B">
        <w:t xml:space="preserve">е) дендрологические парки и ботанические сады. </w:t>
      </w:r>
    </w:p>
    <w:p w:rsidR="00AC0280" w:rsidRPr="00982D1B" w:rsidRDefault="00AC0280" w:rsidP="005947AF">
      <w:r w:rsidRPr="00982D1B">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w:t>
      </w:r>
      <w:r w:rsidR="007C308D" w:rsidRPr="00982D1B">
        <w:t>округа</w:t>
      </w:r>
      <w:r w:rsidRPr="00982D1B">
        <w:t xml:space="preserve"> с регулируемым режимом хозяйственной деятельности.</w:t>
      </w:r>
    </w:p>
    <w:p w:rsidR="00AC0280" w:rsidRPr="00982D1B" w:rsidRDefault="00AC0280" w:rsidP="005947AF">
      <w:pPr>
        <w:snapToGrid w:val="0"/>
        <w:ind w:right="141"/>
      </w:pPr>
      <w:r w:rsidRPr="00982D1B">
        <w:t xml:space="preserve">В границах </w:t>
      </w:r>
      <w:r w:rsidR="00C9245A" w:rsidRPr="00982D1B">
        <w:t>Крымск</w:t>
      </w:r>
      <w:r w:rsidRPr="00982D1B">
        <w:t xml:space="preserve">ого </w:t>
      </w:r>
      <w:r w:rsidR="00C9245A" w:rsidRPr="00982D1B">
        <w:t>городск</w:t>
      </w:r>
      <w:r w:rsidRPr="00982D1B">
        <w:t xml:space="preserve">ого поселения </w:t>
      </w:r>
      <w:r w:rsidRPr="00982D1B">
        <w:rPr>
          <w:b/>
        </w:rPr>
        <w:t>особо охраняемые природные территории отсутствуют</w:t>
      </w:r>
      <w:r w:rsidRPr="00982D1B">
        <w:t>.</w:t>
      </w:r>
    </w:p>
    <w:p w:rsidR="00AC0280" w:rsidRPr="00982D1B" w:rsidRDefault="00AC0280" w:rsidP="005947AF">
      <w:pPr>
        <w:widowControl w:val="0"/>
        <w:rPr>
          <w:rFonts w:eastAsia="Times New Roman"/>
        </w:rPr>
      </w:pPr>
    </w:p>
    <w:p w:rsidR="00AC0280" w:rsidRPr="00982D1B" w:rsidRDefault="00AC0280" w:rsidP="005947AF">
      <w:pPr>
        <w:widowControl w:val="0"/>
        <w:rPr>
          <w:rFonts w:eastAsia="Times New Roman"/>
        </w:rPr>
      </w:pPr>
      <w:r w:rsidRPr="00982D1B">
        <w:rPr>
          <w:rFonts w:eastAsia="Times New Roman"/>
        </w:rPr>
        <w:t xml:space="preserve">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w:t>
      </w:r>
      <w:r w:rsidR="00EF65EB" w:rsidRPr="00982D1B">
        <w:rPr>
          <w:rFonts w:eastAsia="Times New Roman"/>
        </w:rPr>
        <w:t>в текстовых материалах</w:t>
      </w:r>
      <w:r w:rsidRPr="00982D1B">
        <w:rPr>
          <w:rFonts w:eastAsia="Times New Roman"/>
        </w:rPr>
        <w:t xml:space="preserve"> в информационно-справочных целях и не являются утверждаемыми.</w:t>
      </w:r>
    </w:p>
    <w:p w:rsidR="00AC0280" w:rsidRPr="00982D1B" w:rsidRDefault="00AC0280" w:rsidP="005947AF"/>
    <w:p w:rsidR="00AC0280" w:rsidRPr="00982D1B" w:rsidRDefault="00351C3A" w:rsidP="005947AF">
      <w:pPr>
        <w:pStyle w:val="ConsPlusNormal"/>
        <w:widowControl/>
        <w:spacing w:line="276" w:lineRule="auto"/>
        <w:ind w:firstLine="709"/>
        <w:jc w:val="center"/>
        <w:outlineLvl w:val="2"/>
        <w:rPr>
          <w:rFonts w:ascii="Times New Roman" w:hAnsi="Times New Roman" w:cs="Times New Roman"/>
          <w:sz w:val="28"/>
          <w:szCs w:val="28"/>
        </w:rPr>
      </w:pPr>
      <w:bookmarkStart w:id="163" w:name="_Toc107050749"/>
      <w:r w:rsidRPr="00982D1B">
        <w:rPr>
          <w:rFonts w:ascii="Times New Roman" w:hAnsi="Times New Roman" w:cs="Times New Roman"/>
          <w:b/>
          <w:sz w:val="28"/>
          <w:szCs w:val="28"/>
        </w:rPr>
        <w:t>2.</w:t>
      </w:r>
      <w:r w:rsidR="00AC0280" w:rsidRPr="00982D1B">
        <w:rPr>
          <w:rFonts w:ascii="Times New Roman" w:hAnsi="Times New Roman" w:cs="Times New Roman"/>
          <w:b/>
          <w:sz w:val="28"/>
          <w:szCs w:val="28"/>
        </w:rPr>
        <w:t>2.8.</w:t>
      </w:r>
      <w:r w:rsidR="002C0EEE" w:rsidRPr="00982D1B">
        <w:rPr>
          <w:rFonts w:ascii="Times New Roman" w:hAnsi="Times New Roman" w:cs="Times New Roman"/>
          <w:b/>
          <w:sz w:val="28"/>
          <w:szCs w:val="28"/>
        </w:rPr>
        <w:t>1.</w:t>
      </w:r>
      <w:r w:rsidR="00AC0280" w:rsidRPr="00982D1B">
        <w:rPr>
          <w:rFonts w:ascii="Times New Roman" w:hAnsi="Times New Roman" w:cs="Times New Roman"/>
          <w:b/>
          <w:sz w:val="28"/>
          <w:szCs w:val="28"/>
        </w:rPr>
        <w:t>6. Зоны ограничений градостроительной деятельности по условиям добычи полезных ископаемых</w:t>
      </w:r>
      <w:bookmarkEnd w:id="163"/>
    </w:p>
    <w:p w:rsidR="00AC0280" w:rsidRPr="00314DAD" w:rsidRDefault="00AC0280" w:rsidP="005947AF">
      <w:pPr>
        <w:pStyle w:val="ConsPlusNormal"/>
        <w:widowControl/>
        <w:spacing w:line="276" w:lineRule="auto"/>
        <w:ind w:firstLine="709"/>
        <w:rPr>
          <w:rFonts w:ascii="Times New Roman" w:hAnsi="Times New Roman" w:cs="Times New Roman"/>
          <w:sz w:val="28"/>
          <w:szCs w:val="28"/>
          <w:highlight w:val="yellow"/>
        </w:rPr>
      </w:pPr>
    </w:p>
    <w:p w:rsidR="00AC0280" w:rsidRPr="00982D1B" w:rsidRDefault="00AC0280" w:rsidP="005947AF">
      <w:pPr>
        <w:pStyle w:val="ConsPlusNormal"/>
        <w:widowControl/>
        <w:spacing w:line="276" w:lineRule="auto"/>
        <w:ind w:firstLine="709"/>
        <w:rPr>
          <w:rFonts w:ascii="Times New Roman" w:hAnsi="Times New Roman" w:cs="Times New Roman"/>
          <w:sz w:val="28"/>
          <w:szCs w:val="28"/>
        </w:rPr>
      </w:pPr>
      <w:r w:rsidRPr="00982D1B">
        <w:rPr>
          <w:rFonts w:ascii="Times New Roman" w:hAnsi="Times New Roman" w:cs="Times New Roman"/>
          <w:b/>
          <w:sz w:val="28"/>
          <w:szCs w:val="28"/>
        </w:rPr>
        <w:t>Зоны ограничений градостроительной деятельности по условиям добычи полезных ископаемых</w:t>
      </w:r>
      <w:r w:rsidRPr="00982D1B">
        <w:rPr>
          <w:rFonts w:ascii="Times New Roman" w:hAnsi="Times New Roman" w:cs="Times New Roman"/>
          <w:sz w:val="28"/>
          <w:szCs w:val="28"/>
        </w:rPr>
        <w:t xml:space="preserve"> выделены на месте залегания полезных ископаемых на территории поселения. </w:t>
      </w:r>
    </w:p>
    <w:p w:rsidR="00AC0280" w:rsidRPr="00982D1B" w:rsidRDefault="00AC0280" w:rsidP="005947AF">
      <w:pPr>
        <w:rPr>
          <w:b/>
        </w:rPr>
      </w:pPr>
      <w:r w:rsidRPr="00982D1B">
        <w:rPr>
          <w:rFonts w:eastAsia="Times New Roman"/>
          <w:b/>
        </w:rPr>
        <w:t xml:space="preserve">Закон Российской Федерации от 21.02.1992 года № 2395-1 «О недрах» (в редакции от 01.01.2019 г.) и Постановление Госгортехнадзора </w:t>
      </w:r>
      <w:r w:rsidRPr="00982D1B">
        <w:rPr>
          <w:b/>
        </w:rPr>
        <w:t xml:space="preserve">РФ от </w:t>
      </w:r>
      <w:r w:rsidRPr="00982D1B">
        <w:rPr>
          <w:b/>
        </w:rPr>
        <w:lastRenderedPageBreak/>
        <w:t xml:space="preserve">30.08.1999 N 64 «Об утверждении Положения о порядке выдачи разрешений на застройку площадей залегания полезных ископаемых» </w:t>
      </w:r>
      <w:r w:rsidRPr="00982D1B">
        <w:rPr>
          <w:rFonts w:eastAsia="Times New Roman"/>
          <w:b/>
        </w:rPr>
        <w:t>регламентирует условия застройки площадей залегания полезных ископаемых.</w:t>
      </w:r>
      <w:r w:rsidRPr="00982D1B">
        <w:rPr>
          <w:b/>
        </w:rPr>
        <w:t xml:space="preserve"> </w:t>
      </w:r>
    </w:p>
    <w:p w:rsidR="00AC0280" w:rsidRPr="00982D1B" w:rsidRDefault="00AC0280" w:rsidP="005947AF">
      <w:pPr>
        <w:rPr>
          <w:rFonts w:eastAsia="Times New Roman"/>
        </w:rPr>
      </w:pPr>
      <w:r w:rsidRPr="00982D1B">
        <w:rPr>
          <w:rFonts w:eastAsia="Times New Roman"/>
        </w:rPr>
        <w:t>Согласно ст. 7 Закона «О недрах»</w:t>
      </w:r>
      <w:r w:rsidRPr="00982D1B">
        <w:rPr>
          <w:rFonts w:eastAsia="Times New Roman"/>
          <w:b/>
        </w:rPr>
        <w:t xml:space="preserve"> </w:t>
      </w:r>
      <w:r w:rsidRPr="00982D1B">
        <w:rPr>
          <w:rFonts w:eastAsia="Times New Roman"/>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AC0280" w:rsidRPr="00982D1B" w:rsidRDefault="00AC0280" w:rsidP="005947AF">
      <w:pPr>
        <w:rPr>
          <w:rFonts w:eastAsia="Times New Roman"/>
        </w:rPr>
      </w:pPr>
      <w:r w:rsidRPr="00982D1B">
        <w:rPr>
          <w:rFonts w:eastAsia="Times New Roman"/>
        </w:rPr>
        <w:t xml:space="preserve">В соответствии со ст. 22 указанного Федерального закона пользователь недр имеет право ограничивать застройку площадей залегания полезных ископаемых в </w:t>
      </w:r>
      <w:hyperlink r:id="rId89" w:history="1">
        <w:r w:rsidRPr="00982D1B">
          <w:rPr>
            <w:rFonts w:eastAsia="Times New Roman"/>
          </w:rPr>
          <w:t>границах предоставленного ему</w:t>
        </w:r>
      </w:hyperlink>
      <w:r w:rsidRPr="00982D1B">
        <w:rPr>
          <w:rFonts w:eastAsia="Times New Roman"/>
        </w:rPr>
        <w:t xml:space="preserve"> горного отвода. Пользователь отвечает за безопасное ведение работ, связанных с пользованием недрами; соблюдение утвержденных в установленном порядке стандартов, регламентирующих условия охраны недр, атмосферного воздуха, земель, лесов, 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AC0280" w:rsidRPr="00982D1B" w:rsidRDefault="00AC0280" w:rsidP="00AC0280">
      <w:pPr>
        <w:rPr>
          <w:rFonts w:eastAsia="Times New Roman"/>
        </w:rPr>
      </w:pPr>
      <w:r w:rsidRPr="00982D1B">
        <w:rPr>
          <w:rFonts w:eastAsia="Times New Roman"/>
        </w:rPr>
        <w:t>В соответствии со ст.25 Закона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C0280" w:rsidRPr="00982D1B" w:rsidRDefault="00AC0280" w:rsidP="00AC0280">
      <w:pPr>
        <w:rPr>
          <w:rFonts w:eastAsia="Times New Roman"/>
        </w:rPr>
      </w:pPr>
      <w:r w:rsidRPr="00982D1B">
        <w:rPr>
          <w:rFonts w:eastAsia="Times New Roman"/>
        </w:rPr>
        <w:t xml:space="preserve">Земельный участок, находящийся в государственной или муниципальной собственности и необходимый для ведения работ, связанных с пользованием недрами, </w:t>
      </w:r>
      <w:r w:rsidRPr="00982D1B">
        <w:rPr>
          <w:rFonts w:eastAsia="Times New Roman"/>
          <w:i/>
        </w:rPr>
        <w:t>предоставляется пользователю недр после получения лицензии на пользование недрами и оформления геологического отвода</w:t>
      </w:r>
      <w:r w:rsidRPr="00982D1B">
        <w:rPr>
          <w:rFonts w:eastAsia="Times New Roman"/>
        </w:rPr>
        <w:t xml:space="preserve"> и (или) горного отвода, а также после утверждения проектной документации для проведения указанных работ.</w:t>
      </w:r>
    </w:p>
    <w:p w:rsidR="00AC0280" w:rsidRPr="00982D1B" w:rsidRDefault="00AC0280" w:rsidP="00AC0280">
      <w:pPr>
        <w:rPr>
          <w:rFonts w:eastAsia="Times New Roman"/>
        </w:rPr>
      </w:pPr>
      <w:r w:rsidRPr="00982D1B">
        <w:rPr>
          <w:rFonts w:eastAsia="Times New Roman"/>
          <w:b/>
        </w:rPr>
        <w:t>Строительство объектов капитального строительства</w:t>
      </w:r>
      <w:r w:rsidRPr="00982D1B">
        <w:rPr>
          <w:rFonts w:eastAsia="Times New Roman"/>
        </w:rPr>
        <w:t xml:space="preserve"> на земельных участках, расположенных за границами населенных пунктов, размещение подземных сооружений за границами населенных пунктов разрешаются </w:t>
      </w:r>
      <w:r w:rsidRPr="00982D1B">
        <w:rPr>
          <w:rFonts w:eastAsia="Times New Roman"/>
          <w:b/>
        </w:rPr>
        <w:t>только после </w:t>
      </w:r>
      <w:hyperlink r:id="rId90" w:anchor="dst100010" w:history="1">
        <w:r w:rsidRPr="00982D1B">
          <w:rPr>
            <w:rFonts w:eastAsia="Times New Roman"/>
            <w:b/>
          </w:rPr>
          <w:t>получения</w:t>
        </w:r>
      </w:hyperlink>
      <w:r w:rsidRPr="00982D1B">
        <w:rPr>
          <w:rFonts w:eastAsia="Times New Roman"/>
          <w:b/>
        </w:rPr>
        <w:t> заключения федерального органа управления государственным фондом недр</w:t>
      </w:r>
      <w:r w:rsidRPr="00982D1B">
        <w:rPr>
          <w:rFonts w:eastAsia="Times New Roman"/>
        </w:rPr>
        <w:t xml:space="preserve"> или его территориального органа об отсутствии полезных ископаемых в недрах под участком предстоящей застройки.</w:t>
      </w:r>
    </w:p>
    <w:p w:rsidR="00AC0280" w:rsidRPr="00982D1B" w:rsidRDefault="00AC0280" w:rsidP="00AC0280">
      <w:pPr>
        <w:rPr>
          <w:rFonts w:eastAsia="Times New Roman"/>
        </w:rPr>
      </w:pPr>
      <w:r w:rsidRPr="00982D1B">
        <w:rPr>
          <w:rFonts w:eastAsia="Times New Roman"/>
        </w:rPr>
        <w:lastRenderedPageBreak/>
        <w:t>Самовольная застройка площадей залегания полезных ископаемых прекращается без возмещения производственных затрат и затрат по рекультивации территории и демонтажу возведенных объектов.</w:t>
      </w:r>
    </w:p>
    <w:p w:rsidR="00AC0280" w:rsidRPr="00982D1B" w:rsidRDefault="00AC0280" w:rsidP="00AC0280">
      <w:pPr>
        <w:rPr>
          <w:rFonts w:eastAsia="Times New Roman"/>
        </w:rPr>
      </w:pPr>
      <w:r w:rsidRPr="00982D1B">
        <w:rPr>
          <w:rFonts w:eastAsia="Times New Roman"/>
        </w:rPr>
        <w:t>Разрешения на застройку площадей залегания полезных ископаемых выдаются в целях предупреждения самовольной и необоснованной застройки площадей залегания полезных ископаемых, охраны недр, включая сохранение условий для наиболее полного извлечения полезных ископаемых, а также обеспечения охраны объектов строительства от вредного влияния горных работ.</w:t>
      </w:r>
    </w:p>
    <w:p w:rsidR="00AC0280" w:rsidRPr="00982D1B" w:rsidRDefault="00AC0280" w:rsidP="00AC0280">
      <w:pPr>
        <w:rPr>
          <w:rFonts w:eastAsia="Times New Roman"/>
        </w:rPr>
      </w:pPr>
      <w:r w:rsidRPr="00982D1B">
        <w:rPr>
          <w:rFonts w:eastAsia="Times New Roman"/>
        </w:rPr>
        <w:t xml:space="preserve">Разрешение на застройку площади горного отвода выдается при наличии согласия на застройку соответствующего пользователя недр. </w:t>
      </w:r>
    </w:p>
    <w:p w:rsidR="00AC0280" w:rsidRPr="00982D1B" w:rsidRDefault="00AC0280" w:rsidP="00AC0280">
      <w:pPr>
        <w:rPr>
          <w:rFonts w:eastAsia="Times New Roman"/>
        </w:rPr>
      </w:pPr>
      <w:r w:rsidRPr="00982D1B">
        <w:rPr>
          <w:rFonts w:eastAsia="Times New Roman"/>
        </w:rPr>
        <w:t xml:space="preserve">При наличии заключения территориального органа МПР России об отсутствии полезных ископаемых под площадью, намечаемой к застройке, получение разрешения на застройку площадей залегания полезных ископаемых  не требуется. </w:t>
      </w:r>
    </w:p>
    <w:p w:rsidR="00982D1B" w:rsidRPr="00C44ACE" w:rsidRDefault="00982D1B" w:rsidP="00982D1B">
      <w:pPr>
        <w:rPr>
          <w:i/>
          <w:color w:val="000000"/>
          <w:spacing w:val="-1"/>
          <w:lang w:eastAsia="en-US"/>
        </w:rPr>
      </w:pPr>
      <w:r>
        <w:rPr>
          <w:color w:val="000000"/>
          <w:spacing w:val="-1"/>
          <w:lang w:eastAsia="en-US"/>
        </w:rPr>
        <w:t xml:space="preserve">На территории Крымского городского поселения имеются следующие </w:t>
      </w:r>
      <w:r w:rsidRPr="00C44ACE">
        <w:rPr>
          <w:i/>
          <w:color w:val="000000"/>
          <w:spacing w:val="-1"/>
          <w:lang w:eastAsia="en-US"/>
        </w:rPr>
        <w:t>месторождения общераспространенных полезных ископаемых и углеводородного сырья:</w:t>
      </w:r>
    </w:p>
    <w:p w:rsidR="00982D1B" w:rsidRPr="00090F91" w:rsidRDefault="00982D1B" w:rsidP="00284DA9">
      <w:pPr>
        <w:pStyle w:val="af0"/>
        <w:numPr>
          <w:ilvl w:val="0"/>
          <w:numId w:val="88"/>
        </w:numPr>
        <w:rPr>
          <w:rFonts w:ascii="Times New Roman" w:eastAsia="Times New Roman" w:hAnsi="Times New Roman"/>
        </w:rPr>
      </w:pPr>
      <w:r w:rsidRPr="00090F91">
        <w:rPr>
          <w:rFonts w:ascii="Times New Roman" w:eastAsia="Times New Roman" w:hAnsi="Times New Roman"/>
        </w:rPr>
        <w:t>Пролетарское месторождение глин;</w:t>
      </w:r>
    </w:p>
    <w:p w:rsidR="00982D1B" w:rsidRPr="00090F91" w:rsidRDefault="00982D1B" w:rsidP="00284DA9">
      <w:pPr>
        <w:pStyle w:val="af0"/>
        <w:numPr>
          <w:ilvl w:val="0"/>
          <w:numId w:val="88"/>
        </w:numPr>
        <w:rPr>
          <w:rFonts w:ascii="Times New Roman" w:eastAsia="Times New Roman" w:hAnsi="Times New Roman"/>
        </w:rPr>
      </w:pPr>
      <w:r w:rsidRPr="00090F91">
        <w:rPr>
          <w:rFonts w:ascii="Times New Roman" w:eastAsia="Times New Roman" w:hAnsi="Times New Roman"/>
        </w:rPr>
        <w:t>Месторождение керамзитовых глин «Дружба»;</w:t>
      </w:r>
    </w:p>
    <w:p w:rsidR="00982D1B" w:rsidRPr="00090F91" w:rsidRDefault="00982D1B" w:rsidP="00284DA9">
      <w:pPr>
        <w:pStyle w:val="af0"/>
        <w:numPr>
          <w:ilvl w:val="0"/>
          <w:numId w:val="88"/>
        </w:numPr>
        <w:rPr>
          <w:rFonts w:ascii="Times New Roman" w:eastAsia="Times New Roman" w:hAnsi="Times New Roman"/>
        </w:rPr>
      </w:pPr>
      <w:r w:rsidRPr="00090F91">
        <w:rPr>
          <w:rFonts w:ascii="Times New Roman" w:eastAsia="Times New Roman" w:hAnsi="Times New Roman"/>
        </w:rPr>
        <w:t>Месторождение песка «Горновеселовское» (западный фланг);</w:t>
      </w:r>
    </w:p>
    <w:p w:rsidR="00982D1B" w:rsidRPr="00090F91" w:rsidRDefault="00982D1B" w:rsidP="00284DA9">
      <w:pPr>
        <w:pStyle w:val="af0"/>
        <w:numPr>
          <w:ilvl w:val="0"/>
          <w:numId w:val="88"/>
        </w:numPr>
        <w:rPr>
          <w:rFonts w:ascii="Times New Roman" w:eastAsia="Times New Roman" w:hAnsi="Times New Roman"/>
        </w:rPr>
      </w:pPr>
      <w:r w:rsidRPr="00090F91">
        <w:rPr>
          <w:rFonts w:ascii="Times New Roman" w:eastAsia="Times New Roman" w:hAnsi="Times New Roman"/>
        </w:rPr>
        <w:t>Месторождение глин «Крымское»;</w:t>
      </w:r>
    </w:p>
    <w:p w:rsidR="00982D1B" w:rsidRPr="009D652C" w:rsidRDefault="00982D1B" w:rsidP="00284DA9">
      <w:pPr>
        <w:pStyle w:val="af0"/>
        <w:numPr>
          <w:ilvl w:val="0"/>
          <w:numId w:val="88"/>
        </w:numPr>
        <w:rPr>
          <w:rFonts w:ascii="Times New Roman" w:eastAsiaTheme="minorEastAsia" w:hAnsi="Times New Roman"/>
          <w:color w:val="000000"/>
          <w:spacing w:val="-1"/>
          <w:lang w:eastAsia="en-US"/>
        </w:rPr>
      </w:pPr>
      <w:r w:rsidRPr="00090F91">
        <w:rPr>
          <w:rFonts w:ascii="Times New Roman" w:eastAsia="Times New Roman" w:hAnsi="Times New Roman"/>
        </w:rPr>
        <w:t xml:space="preserve"> Месторождение песка строительного «Крымское 2» (юго-западный</w:t>
      </w:r>
      <w:r w:rsidRPr="009D652C">
        <w:rPr>
          <w:rFonts w:ascii="Times New Roman" w:eastAsiaTheme="minorEastAsia" w:hAnsi="Times New Roman"/>
          <w:color w:val="000000"/>
          <w:spacing w:val="-1"/>
          <w:lang w:eastAsia="en-US"/>
        </w:rPr>
        <w:t xml:space="preserve"> фланг);</w:t>
      </w:r>
    </w:p>
    <w:p w:rsidR="00982D1B" w:rsidRPr="009D652C" w:rsidRDefault="00982D1B" w:rsidP="00284DA9">
      <w:pPr>
        <w:pStyle w:val="af0"/>
        <w:numPr>
          <w:ilvl w:val="0"/>
          <w:numId w:val="88"/>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Месторождение суглинков «Крымское 3»</w:t>
      </w:r>
      <w:r>
        <w:rPr>
          <w:rFonts w:ascii="Times New Roman" w:eastAsiaTheme="minorEastAsia" w:hAnsi="Times New Roman"/>
          <w:color w:val="000000"/>
          <w:spacing w:val="-1"/>
          <w:lang w:eastAsia="en-US"/>
        </w:rPr>
        <w:t>,</w:t>
      </w:r>
      <w:r w:rsidRPr="009D652C">
        <w:rPr>
          <w:rFonts w:ascii="Times New Roman" w:eastAsiaTheme="minorEastAsia" w:hAnsi="Times New Roman"/>
          <w:color w:val="000000"/>
          <w:spacing w:val="-1"/>
          <w:lang w:eastAsia="en-US"/>
        </w:rPr>
        <w:t xml:space="preserve"> участок;</w:t>
      </w:r>
    </w:p>
    <w:p w:rsidR="00982D1B" w:rsidRPr="009D652C" w:rsidRDefault="00982D1B" w:rsidP="00284DA9">
      <w:pPr>
        <w:pStyle w:val="af0"/>
        <w:numPr>
          <w:ilvl w:val="0"/>
          <w:numId w:val="88"/>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Крымское газонефтяное месторождение;</w:t>
      </w:r>
    </w:p>
    <w:p w:rsidR="00982D1B" w:rsidRPr="009D652C" w:rsidRDefault="00982D1B" w:rsidP="00284DA9">
      <w:pPr>
        <w:pStyle w:val="af0"/>
        <w:numPr>
          <w:ilvl w:val="0"/>
          <w:numId w:val="88"/>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Нижнебаканский участок месторождения углеводородного сырья;</w:t>
      </w:r>
    </w:p>
    <w:p w:rsidR="00982D1B" w:rsidRDefault="00982D1B" w:rsidP="00284DA9">
      <w:pPr>
        <w:pStyle w:val="af0"/>
        <w:numPr>
          <w:ilvl w:val="0"/>
          <w:numId w:val="88"/>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Абино-Украинское месторождение углеводородного сырья</w:t>
      </w:r>
      <w:r>
        <w:rPr>
          <w:rFonts w:ascii="Times New Roman" w:eastAsiaTheme="minorEastAsia" w:hAnsi="Times New Roman"/>
          <w:color w:val="000000"/>
          <w:spacing w:val="-1"/>
          <w:lang w:eastAsia="en-US"/>
        </w:rPr>
        <w:t>.</w:t>
      </w:r>
    </w:p>
    <w:p w:rsidR="00982D1B" w:rsidRPr="009D652C" w:rsidRDefault="00982D1B" w:rsidP="00982D1B">
      <w:pPr>
        <w:pStyle w:val="1f"/>
        <w:spacing w:line="276" w:lineRule="auto"/>
        <w:rPr>
          <w:rFonts w:ascii="Times New Roman" w:eastAsiaTheme="minorEastAsia" w:hAnsi="Times New Roman"/>
          <w:color w:val="000000"/>
          <w:spacing w:val="-1"/>
          <w:lang w:val="ru-RU"/>
        </w:rPr>
      </w:pPr>
      <w:r w:rsidRPr="009D652C">
        <w:rPr>
          <w:rFonts w:ascii="Times New Roman" w:eastAsiaTheme="minorEastAsia" w:hAnsi="Times New Roman"/>
          <w:color w:val="000000"/>
          <w:spacing w:val="-1"/>
          <w:lang w:val="ru-RU"/>
        </w:rPr>
        <w:t xml:space="preserve">В нераспределенном фонде недр находятся Южный участок месторождения керамзитовых глин «Дружба», месторождение песка строительного «Горновеселовское», месторождения </w:t>
      </w:r>
      <w:r w:rsidRPr="00607709">
        <w:rPr>
          <w:rFonts w:ascii="Times New Roman" w:eastAsiaTheme="minorEastAsia" w:hAnsi="Times New Roman"/>
          <w:color w:val="000000"/>
          <w:spacing w:val="-1"/>
          <w:lang w:val="ru-RU"/>
        </w:rPr>
        <w:t>керамзитовых</w:t>
      </w:r>
      <w:r w:rsidRPr="009D652C">
        <w:rPr>
          <w:rFonts w:ascii="Times New Roman" w:eastAsiaTheme="minorEastAsia" w:hAnsi="Times New Roman"/>
          <w:color w:val="000000"/>
          <w:spacing w:val="-1"/>
          <w:lang w:val="ru-RU"/>
        </w:rPr>
        <w:t xml:space="preserve"> глин «Крымское», Северо-Крымское газонефтяное месторождение</w:t>
      </w:r>
      <w:r>
        <w:rPr>
          <w:rFonts w:ascii="Times New Roman" w:eastAsiaTheme="minorEastAsia" w:hAnsi="Times New Roman"/>
          <w:color w:val="000000"/>
          <w:spacing w:val="-1"/>
          <w:lang w:val="ru-RU"/>
        </w:rPr>
        <w:t>.</w:t>
      </w:r>
    </w:p>
    <w:p w:rsidR="00AC0280" w:rsidRPr="00314DAD" w:rsidRDefault="00AC0280" w:rsidP="00AC0280">
      <w:pPr>
        <w:spacing w:line="240" w:lineRule="auto"/>
        <w:jc w:val="center"/>
        <w:rPr>
          <w:highlight w:val="yellow"/>
        </w:rPr>
      </w:pPr>
    </w:p>
    <w:p w:rsidR="00AC0280" w:rsidRPr="00801ACB" w:rsidRDefault="00351C3A" w:rsidP="004A449C">
      <w:pPr>
        <w:pStyle w:val="30"/>
        <w:spacing w:line="276" w:lineRule="auto"/>
        <w:ind w:left="1418" w:hanging="567"/>
        <w:jc w:val="center"/>
        <w:rPr>
          <w:b/>
          <w:szCs w:val="28"/>
          <w:u w:val="none"/>
        </w:rPr>
      </w:pPr>
      <w:bookmarkStart w:id="164" w:name="_Toc107050750"/>
      <w:r w:rsidRPr="00801ACB">
        <w:rPr>
          <w:b/>
          <w:szCs w:val="28"/>
          <w:u w:val="none"/>
        </w:rPr>
        <w:t>2.</w:t>
      </w:r>
      <w:r w:rsidR="00AC0280" w:rsidRPr="00801ACB">
        <w:rPr>
          <w:b/>
          <w:szCs w:val="28"/>
          <w:u w:val="none"/>
        </w:rPr>
        <w:t>2.8.</w:t>
      </w:r>
      <w:r w:rsidR="002C0EEE" w:rsidRPr="00801ACB">
        <w:rPr>
          <w:b/>
          <w:szCs w:val="28"/>
          <w:u w:val="none"/>
        </w:rPr>
        <w:t>1.</w:t>
      </w:r>
      <w:r w:rsidR="00AC0280" w:rsidRPr="00801ACB">
        <w:rPr>
          <w:b/>
          <w:szCs w:val="28"/>
          <w:u w:val="none"/>
        </w:rPr>
        <w:t>7 Иные зоны, установленные в соответствии с действующим законодательством Российской Федерации</w:t>
      </w:r>
      <w:bookmarkEnd w:id="164"/>
    </w:p>
    <w:p w:rsidR="004A449C" w:rsidRPr="00801ACB" w:rsidRDefault="00AC0280" w:rsidP="004A449C">
      <w:pPr>
        <w:spacing w:before="120"/>
        <w:ind w:left="709"/>
        <w:rPr>
          <w:b/>
        </w:rPr>
      </w:pPr>
      <w:r w:rsidRPr="00801ACB">
        <w:rPr>
          <w:b/>
        </w:rPr>
        <w:t>Охранные зоны стационарных пунктов наблюдений за состоянием окружающей природной среды, ее загрязнением.</w:t>
      </w:r>
    </w:p>
    <w:p w:rsidR="00AC0280" w:rsidRPr="00801ACB" w:rsidRDefault="00AC0280" w:rsidP="00225BA2">
      <w:pPr>
        <w:spacing w:before="120"/>
      </w:pPr>
      <w:r w:rsidRPr="00801ACB">
        <w:t>Охранные зоны стационарных пунктов наблюдений за состоянием окружающей природной среды, ее загрязнением устанавливаются согласно Постановлению Правительства РФ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AC0280" w:rsidRPr="00801ACB" w:rsidRDefault="00AC0280" w:rsidP="00225BA2">
      <w:r w:rsidRPr="00801ACB">
        <w:lastRenderedPageBreak/>
        <w:t>Установлен порядок создания охранных зон стационарных пунктов наблюдений за состоянием окружающей природной среды, ее загрязнением, входящих в государственную наблюдательную сеть, относящуюся исключительно к федеральной собственности и находящуюся под охраной государства (далее именуются - стационарные пункты наблюдений).</w:t>
      </w:r>
    </w:p>
    <w:p w:rsidR="00AC0280" w:rsidRPr="00801ACB" w:rsidRDefault="00AC0280" w:rsidP="00225BA2">
      <w:r w:rsidRPr="00801ACB">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AC0280" w:rsidRPr="00801ACB" w:rsidRDefault="00AC0280" w:rsidP="00AC0280">
      <w:r w:rsidRPr="00801ACB">
        <w:t>В целях получения достоверной информации о состоянии окружающей природной среды, ее загрязнении в</w:t>
      </w:r>
      <w:r w:rsidR="005B2AD6" w:rsidRPr="00801ACB">
        <w:t>поселение</w:t>
      </w:r>
      <w:r w:rsidRPr="00801ACB">
        <w:t xml:space="preserve">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AC0280" w:rsidRPr="00801ACB" w:rsidRDefault="00AC0280" w:rsidP="00AC0280">
      <w:r w:rsidRPr="00801ACB">
        <w:t>Размеры и границы охранных зон стационарных пунктов наблюдений определяются в зависимости от рельефа местности и других условий.</w:t>
      </w:r>
    </w:p>
    <w:p w:rsidR="00AC0280" w:rsidRPr="00801ACB" w:rsidRDefault="00AC0280" w:rsidP="00AC0280">
      <w:r w:rsidRPr="00801ACB">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AC0280" w:rsidRPr="00801ACB" w:rsidRDefault="00AC0280" w:rsidP="00AC0280">
      <w:r w:rsidRPr="00801ACB">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AC0280" w:rsidRPr="00801ACB" w:rsidRDefault="00AC0280" w:rsidP="00AC0280">
      <w:r w:rsidRPr="00801ACB">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AC0280" w:rsidRPr="00801ACB" w:rsidRDefault="00AC0280" w:rsidP="00AC0280">
      <w:r w:rsidRPr="00801ACB">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801ACB" w:rsidRDefault="00AC0280" w:rsidP="00AC0280">
      <w:r w:rsidRPr="00801ACB">
        <w:t xml:space="preserve">В </w:t>
      </w:r>
      <w:r w:rsidR="00C9245A" w:rsidRPr="00801ACB">
        <w:t>Крымск</w:t>
      </w:r>
      <w:r w:rsidRPr="00801ACB">
        <w:t xml:space="preserve">ом </w:t>
      </w:r>
      <w:r w:rsidR="00C9245A" w:rsidRPr="00801ACB">
        <w:t>городск</w:t>
      </w:r>
      <w:r w:rsidRPr="00801ACB">
        <w:t xml:space="preserve">ом поселении </w:t>
      </w:r>
      <w:r w:rsidR="00801ACB">
        <w:t xml:space="preserve">расположены два </w:t>
      </w:r>
      <w:r w:rsidRPr="00801ACB">
        <w:t>стационарны</w:t>
      </w:r>
      <w:r w:rsidR="00801ACB">
        <w:t>х</w:t>
      </w:r>
      <w:r w:rsidRPr="00801ACB">
        <w:t xml:space="preserve"> пункт</w:t>
      </w:r>
      <w:r w:rsidR="00801ACB">
        <w:t>а</w:t>
      </w:r>
      <w:r w:rsidRPr="00801ACB">
        <w:t xml:space="preserve"> наблюдений за состоянием окружающей природной среды, ее загрязнением</w:t>
      </w:r>
      <w:r w:rsidR="00801ACB">
        <w:t>:</w:t>
      </w:r>
    </w:p>
    <w:p w:rsidR="00801ACB" w:rsidRPr="00801ACB" w:rsidRDefault="00801ACB" w:rsidP="00284DA9">
      <w:pPr>
        <w:pStyle w:val="af0"/>
        <w:numPr>
          <w:ilvl w:val="0"/>
          <w:numId w:val="86"/>
        </w:numPr>
        <w:rPr>
          <w:rFonts w:ascii="Times New Roman" w:eastAsiaTheme="minorEastAsia" w:hAnsi="Times New Roman"/>
        </w:rPr>
      </w:pPr>
      <w:r w:rsidRPr="00801ACB">
        <w:rPr>
          <w:rFonts w:ascii="Times New Roman" w:eastAsiaTheme="minorEastAsia" w:hAnsi="Times New Roman"/>
        </w:rPr>
        <w:lastRenderedPageBreak/>
        <w:t>Метеорологическая станция II разряда Крымск (М-II Крымск);</w:t>
      </w:r>
    </w:p>
    <w:p w:rsidR="00801ACB" w:rsidRPr="00801ACB" w:rsidRDefault="00801ACB" w:rsidP="00284DA9">
      <w:pPr>
        <w:pStyle w:val="af0"/>
        <w:numPr>
          <w:ilvl w:val="0"/>
          <w:numId w:val="86"/>
        </w:numPr>
        <w:rPr>
          <w:rFonts w:ascii="Times New Roman" w:eastAsiaTheme="minorEastAsia" w:hAnsi="Times New Roman"/>
        </w:rPr>
      </w:pPr>
      <w:r w:rsidRPr="00801ACB">
        <w:rPr>
          <w:rFonts w:ascii="Times New Roman" w:eastAsiaTheme="minorEastAsia" w:hAnsi="Times New Roman"/>
        </w:rPr>
        <w:t>Гидрологический пост I разряда Крымск</w:t>
      </w:r>
      <w:r w:rsidR="00E856B2">
        <w:rPr>
          <w:rFonts w:ascii="Times New Roman" w:eastAsiaTheme="minorEastAsia" w:hAnsi="Times New Roman"/>
        </w:rPr>
        <w:t xml:space="preserve"> </w:t>
      </w:r>
      <w:r w:rsidRPr="00801ACB">
        <w:rPr>
          <w:rFonts w:ascii="Times New Roman" w:eastAsiaTheme="minorEastAsia" w:hAnsi="Times New Roman"/>
        </w:rPr>
        <w:t>- река Адагум (ГП-I Крымск).</w:t>
      </w:r>
    </w:p>
    <w:p w:rsidR="00AC0280" w:rsidRPr="00801ACB" w:rsidRDefault="00AC0280" w:rsidP="00AC0280">
      <w:pPr>
        <w:rPr>
          <w:b/>
        </w:rPr>
      </w:pPr>
    </w:p>
    <w:p w:rsidR="00AC0280" w:rsidRPr="00BC75D7" w:rsidRDefault="00AC0280" w:rsidP="00AC0280">
      <w:pPr>
        <w:rPr>
          <w:b/>
        </w:rPr>
      </w:pPr>
      <w:r w:rsidRPr="00BC75D7">
        <w:rPr>
          <w:b/>
        </w:rPr>
        <w:t>Полоса отвода автомобильных дорог</w:t>
      </w:r>
    </w:p>
    <w:p w:rsidR="00AC0280" w:rsidRPr="00BC75D7" w:rsidRDefault="00AC0280" w:rsidP="00AC0280">
      <w:r w:rsidRPr="00BC75D7">
        <w:t>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границах полосы отвода автомобильной дороги, за исключением случаев, предусмотренных настоящим Федеральным законом, запрещаются:</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C0280" w:rsidRPr="00BC75D7" w:rsidRDefault="00AC0280" w:rsidP="00314CFE">
      <w:pPr>
        <w:pStyle w:val="af0"/>
        <w:numPr>
          <w:ilvl w:val="0"/>
          <w:numId w:val="29"/>
        </w:numPr>
        <w:ind w:left="851" w:hanging="425"/>
        <w:rPr>
          <w:rFonts w:ascii="Times New Roman" w:hAnsi="Times New Roman"/>
        </w:rPr>
      </w:pPr>
      <w:r w:rsidRPr="00BC75D7">
        <w:rPr>
          <w:rFonts w:ascii="Times New Roman" w:hAnsi="Times New Roman"/>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C0280" w:rsidRPr="00BC75D7" w:rsidRDefault="00AC0280" w:rsidP="00AC0280">
      <w:pPr>
        <w:tabs>
          <w:tab w:val="left" w:pos="993"/>
        </w:tabs>
        <w:rPr>
          <w:rFonts w:asciiTheme="minorHAnsi" w:hAnsiTheme="minorHAnsi" w:cstheme="minorHAnsi"/>
        </w:rPr>
      </w:pPr>
      <w:r w:rsidRPr="00BC75D7">
        <w:rPr>
          <w:rFonts w:asciiTheme="minorHAnsi" w:hAnsiTheme="minorHAnsi" w:cstheme="minorHAnsi"/>
        </w:rPr>
        <w:t xml:space="preserve">По </w:t>
      </w:r>
      <w:r w:rsidR="00C9245A" w:rsidRPr="00BC75D7">
        <w:rPr>
          <w:rFonts w:asciiTheme="minorHAnsi" w:hAnsiTheme="minorHAnsi" w:cstheme="minorHAnsi"/>
        </w:rPr>
        <w:t>Крымск</w:t>
      </w:r>
      <w:r w:rsidRPr="00BC75D7">
        <w:rPr>
          <w:rFonts w:asciiTheme="minorHAnsi" w:hAnsiTheme="minorHAnsi" w:cstheme="minorHAnsi"/>
        </w:rPr>
        <w:t xml:space="preserve">ому </w:t>
      </w:r>
      <w:r w:rsidR="00C9245A" w:rsidRPr="00BC75D7">
        <w:rPr>
          <w:rFonts w:asciiTheme="minorHAnsi" w:hAnsiTheme="minorHAnsi" w:cstheme="minorHAnsi"/>
        </w:rPr>
        <w:t>городск</w:t>
      </w:r>
      <w:r w:rsidRPr="00BC75D7">
        <w:rPr>
          <w:rFonts w:asciiTheme="minorHAnsi" w:hAnsiTheme="minorHAnsi" w:cstheme="minorHAnsi"/>
        </w:rPr>
        <w:t>ому поселению проходит автомобильная дорога федерального значения А-146 «</w:t>
      </w:r>
      <w:r w:rsidR="00BC75D7" w:rsidRPr="00BC75D7">
        <w:rPr>
          <w:rFonts w:asciiTheme="minorHAnsi" w:hAnsiTheme="minorHAnsi" w:cstheme="minorHAnsi"/>
        </w:rPr>
        <w:t>Краснодар</w:t>
      </w:r>
      <w:r w:rsidR="008F729E">
        <w:rPr>
          <w:rFonts w:asciiTheme="minorHAnsi" w:hAnsiTheme="minorHAnsi" w:cstheme="minorHAnsi"/>
        </w:rPr>
        <w:t>-</w:t>
      </w:r>
      <w:r w:rsidR="00BC75D7" w:rsidRPr="00BC75D7">
        <w:rPr>
          <w:rFonts w:asciiTheme="minorHAnsi" w:hAnsiTheme="minorHAnsi" w:cstheme="minorHAnsi"/>
        </w:rPr>
        <w:t xml:space="preserve"> Верхнебаканск</w:t>
      </w:r>
      <w:r w:rsidR="008F729E">
        <w:rPr>
          <w:rFonts w:asciiTheme="minorHAnsi" w:hAnsiTheme="minorHAnsi" w:cstheme="minorHAnsi"/>
        </w:rPr>
        <w:t>ий</w:t>
      </w:r>
      <w:r w:rsidRPr="00BC75D7">
        <w:rPr>
          <w:rFonts w:asciiTheme="minorHAnsi" w:hAnsiTheme="minorHAnsi" w:cstheme="minorHAnsi"/>
        </w:rPr>
        <w:t xml:space="preserve">». </w:t>
      </w:r>
    </w:p>
    <w:p w:rsidR="00EA47DB" w:rsidRPr="00BC75D7" w:rsidRDefault="00AC0280" w:rsidP="00AC0280">
      <w:pPr>
        <w:tabs>
          <w:tab w:val="left" w:pos="993"/>
        </w:tabs>
        <w:rPr>
          <w:rFonts w:asciiTheme="minorHAnsi" w:hAnsiTheme="minorHAnsi" w:cstheme="minorHAnsi"/>
        </w:rPr>
      </w:pPr>
      <w:r w:rsidRPr="00BC75D7">
        <w:rPr>
          <w:rFonts w:asciiTheme="minorHAnsi" w:hAnsiTheme="minorHAnsi" w:cstheme="minorHAnsi"/>
        </w:rPr>
        <w:t xml:space="preserve">По территории поселения проходит </w:t>
      </w:r>
      <w:r w:rsidR="00BC75D7">
        <w:rPr>
          <w:rFonts w:asciiTheme="minorHAnsi" w:hAnsiTheme="minorHAnsi" w:cstheme="minorHAnsi"/>
        </w:rPr>
        <w:t>пять</w:t>
      </w:r>
      <w:r w:rsidRPr="00BC75D7">
        <w:rPr>
          <w:rFonts w:asciiTheme="minorHAnsi" w:hAnsiTheme="minorHAnsi" w:cstheme="minorHAnsi"/>
        </w:rPr>
        <w:t xml:space="preserve"> автодорог регионального значения </w:t>
      </w:r>
      <w:r w:rsidR="00BC75D7">
        <w:rPr>
          <w:rFonts w:asciiTheme="minorHAnsi" w:hAnsiTheme="minorHAnsi" w:cstheme="minorHAnsi"/>
        </w:rPr>
        <w:t>«</w:t>
      </w:r>
      <w:r w:rsidR="00BC75D7" w:rsidRPr="00BC75D7">
        <w:rPr>
          <w:rFonts w:asciiTheme="minorHAnsi" w:hAnsiTheme="minorHAnsi" w:cstheme="minorHAnsi"/>
        </w:rPr>
        <w:t>г.</w:t>
      </w:r>
      <w:r w:rsidR="00BC75D7">
        <w:rPr>
          <w:rFonts w:asciiTheme="minorHAnsi" w:hAnsiTheme="minorHAnsi" w:cstheme="minorHAnsi"/>
        </w:rPr>
        <w:t xml:space="preserve"> </w:t>
      </w:r>
      <w:r w:rsidR="00BC75D7" w:rsidRPr="00BC75D7">
        <w:rPr>
          <w:rFonts w:asciiTheme="minorHAnsi" w:hAnsiTheme="minorHAnsi" w:cstheme="minorHAnsi"/>
        </w:rPr>
        <w:t>Славянск-на-Кубани-г.</w:t>
      </w:r>
      <w:r w:rsidR="00BC75D7">
        <w:rPr>
          <w:rFonts w:asciiTheme="minorHAnsi" w:hAnsiTheme="minorHAnsi" w:cstheme="minorHAnsi"/>
        </w:rPr>
        <w:t xml:space="preserve"> </w:t>
      </w:r>
      <w:r w:rsidR="00BC75D7" w:rsidRPr="00BC75D7">
        <w:rPr>
          <w:rFonts w:asciiTheme="minorHAnsi" w:hAnsiTheme="minorHAnsi" w:cstheme="minorHAnsi"/>
        </w:rPr>
        <w:t xml:space="preserve">Крымск», </w:t>
      </w:r>
      <w:r w:rsidRPr="00BC75D7">
        <w:rPr>
          <w:rFonts w:asciiTheme="minorHAnsi" w:hAnsiTheme="minorHAnsi" w:cstheme="minorHAnsi"/>
        </w:rPr>
        <w:t>«</w:t>
      </w:r>
      <w:r w:rsidR="00BC75D7" w:rsidRPr="00BC75D7">
        <w:rPr>
          <w:rFonts w:asciiTheme="minorHAnsi" w:hAnsiTheme="minorHAnsi" w:cstheme="minorHAnsi"/>
        </w:rPr>
        <w:t>г. Крымск - хут. Аккерменка</w:t>
      </w:r>
      <w:r w:rsidRPr="00BC75D7">
        <w:rPr>
          <w:rFonts w:asciiTheme="minorHAnsi" w:hAnsiTheme="minorHAnsi" w:cstheme="minorHAnsi"/>
        </w:rPr>
        <w:t>»</w:t>
      </w:r>
      <w:r w:rsidR="00EA47DB" w:rsidRPr="00BC75D7">
        <w:rPr>
          <w:rFonts w:asciiTheme="minorHAnsi" w:hAnsiTheme="minorHAnsi" w:cstheme="minorHAnsi"/>
        </w:rPr>
        <w:t>, «</w:t>
      </w:r>
      <w:r w:rsidR="00BC75D7" w:rsidRPr="00BC75D7">
        <w:rPr>
          <w:rFonts w:asciiTheme="minorHAnsi" w:hAnsiTheme="minorHAnsi" w:cstheme="minorHAnsi"/>
        </w:rPr>
        <w:t>г. Крымск - с. Джигинка</w:t>
      </w:r>
      <w:r w:rsidR="00EA47DB" w:rsidRPr="00BC75D7">
        <w:rPr>
          <w:rFonts w:asciiTheme="minorHAnsi" w:hAnsiTheme="minorHAnsi" w:cstheme="minorHAnsi"/>
        </w:rPr>
        <w:t>», «</w:t>
      </w:r>
      <w:r w:rsidR="00BC75D7" w:rsidRPr="00BC75D7">
        <w:rPr>
          <w:rFonts w:asciiTheme="minorHAnsi" w:hAnsiTheme="minorHAnsi" w:cstheme="minorHAnsi"/>
        </w:rPr>
        <w:t>г.</w:t>
      </w:r>
      <w:r w:rsidR="00BC75D7">
        <w:rPr>
          <w:rFonts w:asciiTheme="minorHAnsi" w:hAnsiTheme="minorHAnsi" w:cstheme="minorHAnsi"/>
        </w:rPr>
        <w:t xml:space="preserve"> </w:t>
      </w:r>
      <w:r w:rsidR="00BC75D7" w:rsidRPr="00BC75D7">
        <w:rPr>
          <w:rFonts w:asciiTheme="minorHAnsi" w:hAnsiTheme="minorHAnsi" w:cstheme="minorHAnsi"/>
        </w:rPr>
        <w:t>Крымск-хут. Черноморский</w:t>
      </w:r>
      <w:r w:rsidR="00EA47DB" w:rsidRPr="00BC75D7">
        <w:rPr>
          <w:rFonts w:asciiTheme="minorHAnsi" w:hAnsiTheme="minorHAnsi" w:cstheme="minorHAnsi"/>
        </w:rPr>
        <w:t>»</w:t>
      </w:r>
      <w:r w:rsidR="00BC75D7">
        <w:rPr>
          <w:rFonts w:asciiTheme="minorHAnsi" w:hAnsiTheme="minorHAnsi" w:cstheme="minorHAnsi"/>
        </w:rPr>
        <w:t>, «</w:t>
      </w:r>
      <w:r w:rsidR="00BC75D7" w:rsidRPr="00BC75D7">
        <w:rPr>
          <w:rFonts w:asciiTheme="minorHAnsi" w:hAnsiTheme="minorHAnsi" w:cstheme="minorHAnsi"/>
        </w:rPr>
        <w:t>Подъезд к ст-це Неберджаевская»</w:t>
      </w:r>
      <w:r w:rsidR="00EA47DB" w:rsidRPr="00BC75D7">
        <w:rPr>
          <w:rFonts w:asciiTheme="minorHAnsi" w:hAnsiTheme="minorHAnsi" w:cstheme="minorHAnsi"/>
        </w:rPr>
        <w:t>.</w:t>
      </w:r>
    </w:p>
    <w:p w:rsidR="00AC0280" w:rsidRPr="00BC75D7" w:rsidRDefault="00AC0280" w:rsidP="00AC0280">
      <w:pPr>
        <w:rPr>
          <w:b/>
        </w:rPr>
      </w:pPr>
    </w:p>
    <w:p w:rsidR="00AC0280" w:rsidRPr="00BC75D7" w:rsidRDefault="00AC0280" w:rsidP="00AC0280">
      <w:pPr>
        <w:rPr>
          <w:b/>
        </w:rPr>
      </w:pPr>
      <w:r w:rsidRPr="00BC75D7">
        <w:rPr>
          <w:b/>
        </w:rPr>
        <w:t>Придорожная полоса автомобильных дорог</w:t>
      </w:r>
    </w:p>
    <w:p w:rsidR="00AC0280" w:rsidRPr="00BC75D7" w:rsidRDefault="00AC0280" w:rsidP="00AC0280">
      <w:r w:rsidRPr="00BC75D7">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BC75D7" w:rsidRPr="00BC75D7" w:rsidRDefault="00AC0280" w:rsidP="00BC75D7">
      <w:pPr>
        <w:tabs>
          <w:tab w:val="left" w:pos="993"/>
        </w:tabs>
        <w:rPr>
          <w:rFonts w:asciiTheme="minorHAnsi" w:hAnsiTheme="minorHAnsi" w:cstheme="minorHAnsi"/>
        </w:rPr>
      </w:pPr>
      <w:r w:rsidRPr="00BC75D7">
        <w:rPr>
          <w:rFonts w:asciiTheme="minorHAnsi" w:hAnsiTheme="minorHAnsi" w:cstheme="minorHAnsi"/>
        </w:rPr>
        <w:t xml:space="preserve">По </w:t>
      </w:r>
      <w:r w:rsidR="00C9245A" w:rsidRPr="00BC75D7">
        <w:rPr>
          <w:rFonts w:asciiTheme="minorHAnsi" w:hAnsiTheme="minorHAnsi" w:cstheme="minorHAnsi"/>
        </w:rPr>
        <w:t>Крымск</w:t>
      </w:r>
      <w:r w:rsidRPr="00BC75D7">
        <w:rPr>
          <w:rFonts w:asciiTheme="minorHAnsi" w:hAnsiTheme="minorHAnsi" w:cstheme="minorHAnsi"/>
        </w:rPr>
        <w:t xml:space="preserve">ому </w:t>
      </w:r>
      <w:r w:rsidR="00C9245A" w:rsidRPr="00BC75D7">
        <w:rPr>
          <w:rFonts w:asciiTheme="minorHAnsi" w:hAnsiTheme="minorHAnsi" w:cstheme="minorHAnsi"/>
        </w:rPr>
        <w:t>городск</w:t>
      </w:r>
      <w:r w:rsidRPr="00BC75D7">
        <w:rPr>
          <w:rFonts w:asciiTheme="minorHAnsi" w:hAnsiTheme="minorHAnsi" w:cstheme="minorHAnsi"/>
        </w:rPr>
        <w:t xml:space="preserve">ому поселению проходит автомобильная дорога федерального значения </w:t>
      </w:r>
      <w:r w:rsidR="00BC75D7" w:rsidRPr="00BC75D7">
        <w:rPr>
          <w:rFonts w:asciiTheme="minorHAnsi" w:hAnsiTheme="minorHAnsi" w:cstheme="minorHAnsi"/>
        </w:rPr>
        <w:t>А-146 «Краснодар-Верхнебаканск</w:t>
      </w:r>
      <w:r w:rsidR="008F729E">
        <w:rPr>
          <w:rFonts w:asciiTheme="minorHAnsi" w:hAnsiTheme="minorHAnsi" w:cstheme="minorHAnsi"/>
        </w:rPr>
        <w:t>ий</w:t>
      </w:r>
      <w:r w:rsidR="00BC75D7" w:rsidRPr="00BC75D7">
        <w:rPr>
          <w:rFonts w:asciiTheme="minorHAnsi" w:hAnsiTheme="minorHAnsi" w:cstheme="minorHAnsi"/>
        </w:rPr>
        <w:t>». По территории поселения проходит пять автодорог регионального значения «г. Славянск-на-Кубани-г. Крымск», «г. Крымск - хут. Аккерменка», «г. Крымск - с. Джигинка», «г.</w:t>
      </w:r>
      <w:r w:rsidR="00BC75D7">
        <w:rPr>
          <w:rFonts w:asciiTheme="minorHAnsi" w:hAnsiTheme="minorHAnsi" w:cstheme="minorHAnsi"/>
        </w:rPr>
        <w:t xml:space="preserve"> </w:t>
      </w:r>
      <w:r w:rsidR="00BC75D7" w:rsidRPr="00BC75D7">
        <w:rPr>
          <w:rFonts w:asciiTheme="minorHAnsi" w:hAnsiTheme="minorHAnsi" w:cstheme="minorHAnsi"/>
        </w:rPr>
        <w:t>Крымск-хут. Черноморский»</w:t>
      </w:r>
      <w:r w:rsidR="00BC75D7">
        <w:rPr>
          <w:rFonts w:asciiTheme="minorHAnsi" w:hAnsiTheme="minorHAnsi" w:cstheme="minorHAnsi"/>
        </w:rPr>
        <w:t>, «</w:t>
      </w:r>
      <w:r w:rsidR="00BC75D7" w:rsidRPr="00BC75D7">
        <w:rPr>
          <w:rFonts w:asciiTheme="minorHAnsi" w:hAnsiTheme="minorHAnsi" w:cstheme="minorHAnsi"/>
        </w:rPr>
        <w:t>Подъезд к ст-це Неберджаевская».</w:t>
      </w:r>
    </w:p>
    <w:p w:rsidR="00173274" w:rsidRPr="00314DAD" w:rsidRDefault="00173274" w:rsidP="00BC75D7">
      <w:pPr>
        <w:tabs>
          <w:tab w:val="left" w:pos="993"/>
        </w:tabs>
        <w:rPr>
          <w:b/>
          <w:highlight w:val="yellow"/>
        </w:rPr>
      </w:pPr>
    </w:p>
    <w:p w:rsidR="00AC0280" w:rsidRPr="00BC75D7" w:rsidRDefault="00AC0280" w:rsidP="00AC0280">
      <w:pPr>
        <w:rPr>
          <w:b/>
        </w:rPr>
      </w:pPr>
      <w:r w:rsidRPr="00BC75D7">
        <w:rPr>
          <w:b/>
        </w:rPr>
        <w:t xml:space="preserve">Полоса отвода железной дороги </w:t>
      </w:r>
    </w:p>
    <w:p w:rsidR="00AC0280" w:rsidRPr="00BC75D7" w:rsidRDefault="00AC0280" w:rsidP="00AC0280">
      <w:r w:rsidRPr="00BC75D7">
        <w:t>Согласно Федеральному закону «О железнодорожном транспорте в Российской Федерации» от 24 декабря 2002 г. полоса отвода железных дорог (полоса отвода) – это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C0280" w:rsidRPr="00FD225A" w:rsidRDefault="00AC0280" w:rsidP="00AC0280">
      <w:pPr>
        <w:rPr>
          <w:i/>
        </w:rPr>
      </w:pPr>
      <w:r w:rsidRPr="00FD225A">
        <w:rPr>
          <w:i/>
        </w:rPr>
        <w:t>Зона акустического дискомфорта от железной дороги.</w:t>
      </w:r>
    </w:p>
    <w:p w:rsidR="00AC0280" w:rsidRPr="00BC75D7" w:rsidRDefault="00AC0280" w:rsidP="00AC0280">
      <w:r w:rsidRPr="00BC75D7">
        <w:t xml:space="preserve">При движении железнодорожных составов образуется акустическое (шумовое) загрязнение примагистральных территорий.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дБА в дневной и 45 дБА в ночной периоды суток. </w:t>
      </w:r>
    </w:p>
    <w:p w:rsidR="00AC0280" w:rsidRPr="00BC75D7" w:rsidRDefault="00AC0280" w:rsidP="00AC0280">
      <w:pPr>
        <w:widowControl w:val="0"/>
      </w:pPr>
      <w:r w:rsidRPr="00BC75D7">
        <w:t>Зона действия вибрации железнодорожных и автотранспортных магистралей в среднем не превышает 30-50 м от кромки дорожного полотна.</w:t>
      </w:r>
    </w:p>
    <w:p w:rsidR="00BC75D7" w:rsidRPr="00BC75D7" w:rsidRDefault="00BC75D7" w:rsidP="00AC0280">
      <w:r w:rsidRPr="00BC75D7">
        <w:t xml:space="preserve">По территории </w:t>
      </w:r>
      <w:r w:rsidR="00C9245A" w:rsidRPr="00BC75D7">
        <w:t>Крымск</w:t>
      </w:r>
      <w:r w:rsidR="00AC0280" w:rsidRPr="00BC75D7">
        <w:t xml:space="preserve">ого </w:t>
      </w:r>
      <w:r w:rsidR="00C9245A" w:rsidRPr="00BC75D7">
        <w:t>городск</w:t>
      </w:r>
      <w:r w:rsidR="00AC0280" w:rsidRPr="00BC75D7">
        <w:t>ого поселения проход</w:t>
      </w:r>
      <w:r w:rsidRPr="00BC75D7">
        <w:t>я</w:t>
      </w:r>
      <w:r w:rsidR="00AC0280" w:rsidRPr="00BC75D7">
        <w:t xml:space="preserve">т </w:t>
      </w:r>
      <w:r w:rsidR="00FD225A">
        <w:t xml:space="preserve">участки </w:t>
      </w:r>
      <w:r w:rsidRPr="00BC75D7">
        <w:t>железнодорожны</w:t>
      </w:r>
      <w:r w:rsidR="00FD225A">
        <w:t>х</w:t>
      </w:r>
      <w:r w:rsidRPr="00BC75D7">
        <w:t xml:space="preserve"> </w:t>
      </w:r>
      <w:r w:rsidR="00FD225A">
        <w:t>линий</w:t>
      </w:r>
      <w:r w:rsidRPr="00BC75D7">
        <w:t xml:space="preserve"> общего пользования</w:t>
      </w:r>
      <w:r w:rsidR="00AC0280" w:rsidRPr="00BC75D7">
        <w:t xml:space="preserve"> Северо-Кавказской железной дороги</w:t>
      </w:r>
      <w:r w:rsidRPr="00BC75D7">
        <w:t xml:space="preserve"> </w:t>
      </w:r>
      <w:r w:rsidR="00FD225A">
        <w:t>ОАО «</w:t>
      </w:r>
      <w:r w:rsidRPr="00BC75D7">
        <w:t>РЖД</w:t>
      </w:r>
      <w:r w:rsidR="00FD225A">
        <w:t>» железнодорожных направлений</w:t>
      </w:r>
      <w:r w:rsidR="00AC0280" w:rsidRPr="00BC75D7">
        <w:t xml:space="preserve"> Краснодар-Новороссийск, </w:t>
      </w:r>
      <w:r w:rsidRPr="00BC75D7">
        <w:t>Крымская-Тимашевская, Крымская-Кавказ и Крымская-Грушевая.</w:t>
      </w:r>
      <w:r w:rsidR="00FD225A">
        <w:t xml:space="preserve"> Под них определена полоса отвода и санитарно-защитная (шумовая) зона.</w:t>
      </w:r>
    </w:p>
    <w:p w:rsidR="00AC0280" w:rsidRPr="00BC75D7" w:rsidRDefault="00AC0280" w:rsidP="00AC0280">
      <w:pPr>
        <w:rPr>
          <w:b/>
        </w:rPr>
      </w:pPr>
      <w:r w:rsidRPr="00BC75D7">
        <w:lastRenderedPageBreak/>
        <w:t xml:space="preserve">В </w:t>
      </w:r>
      <w:r w:rsidR="00BC75D7" w:rsidRPr="00BC75D7">
        <w:t>г</w:t>
      </w:r>
      <w:r w:rsidRPr="00BC75D7">
        <w:t xml:space="preserve">. </w:t>
      </w:r>
      <w:r w:rsidR="00BC75D7" w:rsidRPr="00BC75D7">
        <w:t>Крымск</w:t>
      </w:r>
      <w:r w:rsidRPr="00BC75D7">
        <w:t xml:space="preserve"> на пути следования железнодорожных составов размещена</w:t>
      </w:r>
      <w:r w:rsidRPr="00BC75D7">
        <w:rPr>
          <w:rFonts w:asciiTheme="minorHAnsi" w:hAnsiTheme="minorHAnsi" w:cstheme="minorHAnsi"/>
          <w:lang w:eastAsia="ar-SA"/>
        </w:rPr>
        <w:t xml:space="preserve"> </w:t>
      </w:r>
      <w:r w:rsidR="00EE398E" w:rsidRPr="00BC75D7">
        <w:rPr>
          <w:rFonts w:asciiTheme="minorHAnsi" w:hAnsiTheme="minorHAnsi" w:cstheme="minorHAnsi"/>
          <w:lang w:eastAsia="ar-SA"/>
        </w:rPr>
        <w:t xml:space="preserve">пассажирская </w:t>
      </w:r>
      <w:r w:rsidRPr="00BC75D7">
        <w:rPr>
          <w:rFonts w:asciiTheme="minorHAnsi" w:hAnsiTheme="minorHAnsi" w:cstheme="minorHAnsi"/>
          <w:lang w:eastAsia="ar-SA"/>
        </w:rPr>
        <w:t xml:space="preserve">железнодорожная станция </w:t>
      </w:r>
      <w:r w:rsidR="00BC75D7" w:rsidRPr="00BC75D7">
        <w:rPr>
          <w:rFonts w:asciiTheme="minorHAnsi" w:hAnsiTheme="minorHAnsi" w:cstheme="minorHAnsi"/>
          <w:lang w:eastAsia="ar-SA"/>
        </w:rPr>
        <w:t>«</w:t>
      </w:r>
      <w:r w:rsidR="00BC75D7" w:rsidRPr="00BC75D7">
        <w:rPr>
          <w:rFonts w:asciiTheme="minorHAnsi" w:hAnsiTheme="minorHAnsi" w:cstheme="minorHAnsi"/>
        </w:rPr>
        <w:t>Крымская</w:t>
      </w:r>
      <w:r w:rsidR="00BC75D7" w:rsidRPr="00BC75D7">
        <w:rPr>
          <w:rFonts w:asciiTheme="minorHAnsi" w:hAnsiTheme="minorHAnsi" w:cstheme="minorHAnsi"/>
          <w:lang w:eastAsia="ar-SA"/>
        </w:rPr>
        <w:t>»</w:t>
      </w:r>
      <w:r w:rsidR="00FD225A">
        <w:rPr>
          <w:rFonts w:asciiTheme="minorHAnsi" w:hAnsiTheme="minorHAnsi" w:cstheme="minorHAnsi"/>
          <w:lang w:eastAsia="ar-SA"/>
        </w:rPr>
        <w:t>, н которой</w:t>
      </w:r>
      <w:r w:rsidR="00BC75D7" w:rsidRPr="00BC75D7">
        <w:rPr>
          <w:rFonts w:asciiTheme="minorHAnsi" w:hAnsiTheme="minorHAnsi" w:cstheme="minorHAnsi"/>
          <w:lang w:eastAsia="ar-SA"/>
        </w:rPr>
        <w:t xml:space="preserve"> </w:t>
      </w:r>
      <w:r w:rsidR="00FD225A">
        <w:rPr>
          <w:rFonts w:asciiTheme="minorHAnsi" w:hAnsiTheme="minorHAnsi" w:cstheme="minorHAnsi"/>
          <w:lang w:eastAsia="ar-SA"/>
        </w:rPr>
        <w:t>расположен</w:t>
      </w:r>
      <w:r w:rsidR="00BC75D7" w:rsidRPr="00BC75D7">
        <w:rPr>
          <w:rFonts w:asciiTheme="minorHAnsi" w:hAnsiTheme="minorHAnsi" w:cstheme="minorHAnsi"/>
          <w:lang w:eastAsia="ar-SA"/>
        </w:rPr>
        <w:t xml:space="preserve"> железнодорожный вокзал</w:t>
      </w:r>
      <w:r w:rsidRPr="00BC75D7">
        <w:rPr>
          <w:rFonts w:asciiTheme="minorHAnsi" w:hAnsiTheme="minorHAnsi" w:cstheme="minorHAnsi"/>
          <w:lang w:eastAsia="ar-SA"/>
        </w:rPr>
        <w:t>, предназначенн</w:t>
      </w:r>
      <w:r w:rsidR="00BC75D7" w:rsidRPr="00BC75D7">
        <w:rPr>
          <w:rFonts w:asciiTheme="minorHAnsi" w:hAnsiTheme="minorHAnsi" w:cstheme="minorHAnsi"/>
          <w:lang w:eastAsia="ar-SA"/>
        </w:rPr>
        <w:t>ый</w:t>
      </w:r>
      <w:r w:rsidRPr="00BC75D7">
        <w:rPr>
          <w:rFonts w:asciiTheme="minorHAnsi" w:hAnsiTheme="minorHAnsi" w:cstheme="minorHAnsi"/>
          <w:lang w:eastAsia="ar-SA"/>
        </w:rPr>
        <w:t xml:space="preserve"> для приема пассажиров. Протяженность железнодорожной сети </w:t>
      </w:r>
      <w:r w:rsidR="00BF361E" w:rsidRPr="00BC75D7">
        <w:rPr>
          <w:rFonts w:asciiTheme="minorHAnsi" w:hAnsiTheme="minorHAnsi" w:cstheme="minorHAnsi"/>
          <w:lang w:eastAsia="ar-SA"/>
        </w:rPr>
        <w:t xml:space="preserve">общего пользования </w:t>
      </w:r>
      <w:r w:rsidRPr="00BC75D7">
        <w:rPr>
          <w:rFonts w:asciiTheme="minorHAnsi" w:hAnsiTheme="minorHAnsi" w:cstheme="minorHAnsi"/>
          <w:lang w:eastAsia="ar-SA"/>
        </w:rPr>
        <w:t xml:space="preserve">на территории </w:t>
      </w:r>
      <w:r w:rsidR="00C9245A" w:rsidRPr="00BC75D7">
        <w:rPr>
          <w:rFonts w:asciiTheme="minorHAnsi" w:hAnsiTheme="minorHAnsi" w:cstheme="minorHAnsi"/>
          <w:lang w:eastAsia="ar-SA"/>
        </w:rPr>
        <w:t>Крымск</w:t>
      </w:r>
      <w:r w:rsidRPr="00BC75D7">
        <w:rPr>
          <w:rFonts w:asciiTheme="minorHAnsi" w:hAnsiTheme="minorHAnsi" w:cstheme="minorHAnsi"/>
          <w:lang w:eastAsia="ar-SA"/>
        </w:rPr>
        <w:t xml:space="preserve">ого поселения </w:t>
      </w:r>
      <w:r w:rsidRPr="004B3966">
        <w:rPr>
          <w:rFonts w:asciiTheme="minorHAnsi" w:hAnsiTheme="minorHAnsi" w:cstheme="minorHAnsi"/>
          <w:lang w:eastAsia="ar-SA"/>
        </w:rPr>
        <w:t xml:space="preserve">составляет </w:t>
      </w:r>
      <w:r w:rsidR="004B3966" w:rsidRPr="004B3966">
        <w:rPr>
          <w:rFonts w:asciiTheme="minorHAnsi" w:hAnsiTheme="minorHAnsi" w:cstheme="minorHAnsi"/>
          <w:lang w:eastAsia="ar-SA"/>
        </w:rPr>
        <w:t>23</w:t>
      </w:r>
      <w:r w:rsidRPr="004B3966">
        <w:rPr>
          <w:rFonts w:asciiTheme="minorHAnsi" w:hAnsiTheme="minorHAnsi" w:cstheme="minorHAnsi"/>
          <w:lang w:eastAsia="ar-SA"/>
        </w:rPr>
        <w:t>,</w:t>
      </w:r>
      <w:r w:rsidR="004B3966" w:rsidRPr="004B3966">
        <w:rPr>
          <w:rFonts w:asciiTheme="minorHAnsi" w:hAnsiTheme="minorHAnsi" w:cstheme="minorHAnsi"/>
          <w:lang w:eastAsia="ar-SA"/>
        </w:rPr>
        <w:t xml:space="preserve">100 </w:t>
      </w:r>
      <w:r w:rsidRPr="004B3966">
        <w:rPr>
          <w:rFonts w:asciiTheme="minorHAnsi" w:hAnsiTheme="minorHAnsi" w:cstheme="minorHAnsi"/>
          <w:lang w:eastAsia="ar-SA"/>
        </w:rPr>
        <w:t>км.</w:t>
      </w:r>
    </w:p>
    <w:p w:rsidR="00044480" w:rsidRDefault="00044480" w:rsidP="00886A7B">
      <w:pPr>
        <w:rPr>
          <w:b/>
        </w:rPr>
      </w:pPr>
    </w:p>
    <w:p w:rsidR="00044480" w:rsidRPr="00044480" w:rsidRDefault="00044480" w:rsidP="00886A7B">
      <w:pPr>
        <w:rPr>
          <w:b/>
        </w:rPr>
      </w:pPr>
      <w:r w:rsidRPr="00044480">
        <w:rPr>
          <w:b/>
        </w:rPr>
        <w:t xml:space="preserve">Полосы воздушных подходов </w:t>
      </w:r>
    </w:p>
    <w:p w:rsidR="00044480" w:rsidRPr="00044480" w:rsidRDefault="00044480" w:rsidP="00044480">
      <w:pPr>
        <w:widowControl w:val="0"/>
      </w:pPr>
      <w:r w:rsidRPr="00044480">
        <w:t xml:space="preserve">На аэродроме устанавливается полоса воздушных подходов (воздушное пространство в установленных границах), примыкающая к торцу взлетно-посадочной полосы и расположенная в направлении ее оси, в которой воздушные суда производят набор высоты после взлета и снижение при заходе на посадку. </w:t>
      </w:r>
    </w:p>
    <w:p w:rsidR="00044480" w:rsidRPr="00044480" w:rsidRDefault="00044480" w:rsidP="00044480">
      <w:pPr>
        <w:widowControl w:val="0"/>
      </w:pPr>
      <w:r w:rsidRPr="00044480">
        <w:t>Производство салютов и фейерверков в границах проекции полос воздушных подходов на земную или водную поверхность запрещается.</w:t>
      </w:r>
    </w:p>
    <w:p w:rsidR="00044480" w:rsidRPr="00044480" w:rsidRDefault="00044480" w:rsidP="00044480">
      <w:pPr>
        <w:widowControl w:val="0"/>
      </w:pPr>
      <w:r w:rsidRPr="00044480">
        <w:t>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строительство животноводческих ферм, скотобоен и других объектов, способствующих привлечению и массовому скоплению птиц.</w:t>
      </w:r>
    </w:p>
    <w:p w:rsidR="00044480" w:rsidRDefault="00044480" w:rsidP="00886A7B">
      <w:pPr>
        <w:rPr>
          <w:b/>
        </w:rPr>
      </w:pPr>
    </w:p>
    <w:p w:rsidR="00044480" w:rsidRPr="00044480" w:rsidRDefault="00044480" w:rsidP="00886A7B">
      <w:pPr>
        <w:rPr>
          <w:b/>
        </w:rPr>
      </w:pPr>
      <w:r w:rsidRPr="00044480">
        <w:rPr>
          <w:b/>
        </w:rPr>
        <w:t>Приаэродромная территория</w:t>
      </w:r>
    </w:p>
    <w:p w:rsidR="00044480" w:rsidRPr="00044480" w:rsidRDefault="00044480" w:rsidP="00044480">
      <w:pPr>
        <w:widowControl w:val="0"/>
      </w:pPr>
      <w:r w:rsidRPr="00044480">
        <w:t>Согласно Постановлению Правительства РФ от 11 марта 2010 г №138 «Об утверждении Федеральных правил использования воздушного пространства Российской Федерации», для каждого аэродрома устанавливается приаэродромная территория, границы которой определяются по внешней границе проекции полос воздушных подходов на земную и водную поверхность, а вне полос воздушных подходов – окружностью радиусом 30 км от контрольной точки аэродрома (КТА).</w:t>
      </w:r>
    </w:p>
    <w:p w:rsidR="00044480" w:rsidRPr="00044480" w:rsidRDefault="00044480" w:rsidP="00044480">
      <w:pPr>
        <w:widowControl w:val="0"/>
      </w:pPr>
      <w:r w:rsidRPr="00044480">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44480" w:rsidRPr="00044480" w:rsidRDefault="00044480" w:rsidP="00044480">
      <w:pPr>
        <w:widowControl w:val="0"/>
      </w:pPr>
      <w:r w:rsidRPr="00044480">
        <w:t>Согласованию подлежит размещение:</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всех объектов в границах полос воздушных подходов к аэродромам, а также вне границ этих полос в радиусе 10 км от КТА;</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объектов в радиусе 30 км от КТА, высота которых относительно уровня аэродрома составляет 50 и более метров;</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объектов высотой от поверхности 50 метров и более;</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 xml:space="preserve">линий связи, электропередачи, а также других объектов электромагнитных излучений, которые могут создавать помехи для нормальной </w:t>
      </w:r>
      <w:r w:rsidRPr="00886A7B">
        <w:rPr>
          <w:rFonts w:ascii="Times New Roman" w:eastAsiaTheme="minorEastAsia" w:hAnsi="Times New Roman"/>
        </w:rPr>
        <w:lastRenderedPageBreak/>
        <w:t>работы радиотехнических средств;</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взрывоопасных объектов;</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факельных устройств для аварийного сжигания сбрасываемых газов;</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промышленных и иных предприятий и сооружений, деятельность которых может привести к ухудшению видимости в районах аэродромов.</w:t>
      </w:r>
    </w:p>
    <w:p w:rsidR="00044480" w:rsidRPr="00886A7B" w:rsidRDefault="00044480" w:rsidP="00284DA9">
      <w:pPr>
        <w:pStyle w:val="af0"/>
        <w:widowControl w:val="0"/>
        <w:numPr>
          <w:ilvl w:val="1"/>
          <w:numId w:val="90"/>
        </w:numPr>
        <w:ind w:left="284" w:firstLine="567"/>
        <w:rPr>
          <w:rFonts w:ascii="Times New Roman" w:eastAsiaTheme="minorEastAsia" w:hAnsi="Times New Roman"/>
        </w:rPr>
      </w:pPr>
      <w:r w:rsidRPr="00886A7B">
        <w:rPr>
          <w:rFonts w:ascii="Times New Roman" w:eastAsiaTheme="minorEastAsia" w:hAnsi="Times New Roman"/>
        </w:rPr>
        <w:t>Зона взлета и посадки с аэродрома.</w:t>
      </w:r>
    </w:p>
    <w:p w:rsidR="00044480" w:rsidRPr="00044480" w:rsidRDefault="00044480" w:rsidP="00044480">
      <w:pPr>
        <w:widowControl w:val="0"/>
      </w:pPr>
      <w:r w:rsidRPr="00044480">
        <w:t xml:space="preserve">При строительстве каждого объекта в границах указанной территории необходимо оценивать его влияние на безопасность полетов, согласовывать строительство с авиационными структурами и внести объекты в единую базу данных аэронавигационной информации. </w:t>
      </w:r>
    </w:p>
    <w:p w:rsidR="00044480" w:rsidRPr="00044480" w:rsidRDefault="00044480" w:rsidP="00044480">
      <w:pPr>
        <w:widowControl w:val="0"/>
      </w:pPr>
      <w:r w:rsidRPr="00044480">
        <w:t>Необходимо получение согласования со старшим авиационным начальником аэродрома при размещении следующих объектов:</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всех объектов в границах полос воздушных подходов и вне границ этих полос в радиусе 10 км от контрольной точки аэродрома (КТА);</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объектов, высота которых превышает поверхность с наклоном 0,8% на участках GSS*G* и LTT*L*;</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объектов, высота которых превышает поверхность с наклоном 2% на участках GSТL и G*S*T*L*;</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объектов, выше 50 м относительно уровня самого низкого порога ИВПП в зоне ВЕЕВ и в пределах круга с радиусом 30 км от КТА;</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объектов, выше 100 м относительно уровня самого низкого порога ИВПП м в пределах круга с радиусом 50 км от КТА;</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взрывоопасных объектов независимо от места их размещения;</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факельных устройств для аварийного сжигания сбрасываемых газов высотой 50 м</w:t>
      </w:r>
      <w:r w:rsidR="00661428">
        <w:rPr>
          <w:rFonts w:ascii="Times New Roman" w:eastAsiaTheme="minorEastAsia" w:hAnsi="Times New Roman"/>
        </w:rPr>
        <w:t>.</w:t>
      </w:r>
      <w:r w:rsidRPr="00886A7B">
        <w:rPr>
          <w:rFonts w:ascii="Times New Roman" w:eastAsiaTheme="minorEastAsia" w:hAnsi="Times New Roman"/>
        </w:rPr>
        <w:t xml:space="preserve"> и более (с учетом возможной высоты выброса пламени) независимо от места их размещения; </w:t>
      </w:r>
    </w:p>
    <w:p w:rsidR="00044480" w:rsidRPr="00886A7B" w:rsidRDefault="00044480" w:rsidP="00284DA9">
      <w:pPr>
        <w:pStyle w:val="af0"/>
        <w:widowControl w:val="0"/>
        <w:numPr>
          <w:ilvl w:val="1"/>
          <w:numId w:val="91"/>
        </w:numPr>
        <w:ind w:left="284" w:firstLine="567"/>
        <w:rPr>
          <w:rFonts w:ascii="Times New Roman" w:eastAsiaTheme="minorEastAsia" w:hAnsi="Times New Roman"/>
        </w:rPr>
      </w:pPr>
      <w:r w:rsidRPr="00886A7B">
        <w:rPr>
          <w:rFonts w:ascii="Times New Roman" w:eastAsiaTheme="minorEastAsia" w:hAnsi="Times New Roman"/>
        </w:rPr>
        <w:t xml:space="preserve">промышленных или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 </w:t>
      </w:r>
    </w:p>
    <w:p w:rsidR="00044480" w:rsidRPr="00044480" w:rsidRDefault="00044480" w:rsidP="00044480">
      <w:pPr>
        <w:widowControl w:val="0"/>
      </w:pPr>
      <w:r w:rsidRPr="00044480">
        <w:t>Запрещается размещать в полосах воздушных подходов на удалении менее 30 км, а вне полос воздушных подходов – менее 15 км от контрольной точки аэродрома (КТА),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517220" w:rsidRDefault="00E3090D" w:rsidP="00FF3A21">
      <w:r w:rsidRPr="00E3090D">
        <w:t xml:space="preserve">Крымское городское поселение частично расположено в </w:t>
      </w:r>
      <w:r w:rsidR="0099314B">
        <w:t xml:space="preserve">зоне действия приаэродромной территории, установленной </w:t>
      </w:r>
      <w:r w:rsidR="00661428">
        <w:t>П</w:t>
      </w:r>
      <w:r w:rsidR="0099314B">
        <w:t>риказом первого заместителя Министра обороны РФ</w:t>
      </w:r>
      <w:r w:rsidR="00661428">
        <w:t xml:space="preserve"> от 29 июля 2019 года №645 «Об установлении </w:t>
      </w:r>
      <w:r w:rsidR="00661428">
        <w:lastRenderedPageBreak/>
        <w:t xml:space="preserve">приаэродромной территории аэродрома совместного базирования Анапа (Витязево)» и зарегистрированной в базе данных ЕГРН. </w:t>
      </w:r>
    </w:p>
    <w:p w:rsidR="00D75FD3" w:rsidRPr="00E3090D" w:rsidRDefault="007E57C7" w:rsidP="00FF3A21">
      <w:r>
        <w:t xml:space="preserve">В поселении расположен также объект Министерства обороны РФ – аэродром Крымск. Установленная зона приаэродромной территории в настоящее время отсутствует. Но согласно письму руководителя войсковой части от 18.03.2014 года № 241, направленному в адрес руководства Крымского городскогг поселения, генеральный план Крымского городского поселения был согласован при определении зоны ограничений в горизонтальной плоскости в определенных координатах, требующей дополнительного согласования объектов капитального строительства. Данная зона также отображена </w:t>
      </w:r>
      <w:r w:rsidR="00477E41">
        <w:t xml:space="preserve">на </w:t>
      </w:r>
      <w:r w:rsidR="00477E41" w:rsidRPr="00477E41">
        <w:t>Карте зон с особыми условиями использования территорий ГП-8.</w:t>
      </w:r>
    </w:p>
    <w:p w:rsidR="00772A62" w:rsidRDefault="00772A62" w:rsidP="00FF3A21">
      <w:pPr>
        <w:rPr>
          <w:b/>
        </w:rPr>
      </w:pPr>
    </w:p>
    <w:p w:rsidR="00886A7B" w:rsidRPr="00FF3A21" w:rsidRDefault="00886A7B" w:rsidP="00FF3A21">
      <w:pPr>
        <w:rPr>
          <w:b/>
        </w:rPr>
      </w:pPr>
      <w:r w:rsidRPr="00FF3A21">
        <w:rPr>
          <w:b/>
        </w:rPr>
        <w:t>Запретные зоны и районы</w:t>
      </w:r>
    </w:p>
    <w:p w:rsidR="00886A7B" w:rsidRPr="00FF3A21" w:rsidRDefault="00886A7B" w:rsidP="00886A7B">
      <w:pPr>
        <w:widowControl w:val="0"/>
      </w:pPr>
      <w:r w:rsidRPr="00FF3A21">
        <w:t>Согласно Постановлению Правительства РФ «Об утверждении постановления об установлении запретных зон и запретных районов при арсеналах, базах и складах вооруженных сил Российской Федерации, других войск и воинских формирований» от 17.02.2000 г №135,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охраны  окружающей среды при  чрезвычайных ситуациях техногенного и природного характера, от вышеуказанных объектов устанавливаются запретные районы и запретные зоны.</w:t>
      </w:r>
    </w:p>
    <w:p w:rsidR="00886A7B" w:rsidRPr="00FF3A21" w:rsidRDefault="00886A7B" w:rsidP="00886A7B">
      <w:pPr>
        <w:widowControl w:val="0"/>
      </w:pPr>
      <w:r w:rsidRPr="00FF3A21">
        <w:t>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w:t>
      </w:r>
    </w:p>
    <w:p w:rsidR="00886A7B" w:rsidRPr="00FF3A21" w:rsidRDefault="00886A7B" w:rsidP="00886A7B">
      <w:pPr>
        <w:widowControl w:val="0"/>
      </w:pPr>
      <w:r w:rsidRPr="00FF3A21">
        <w:t>для военных складов ракет, боеприпасов, взрывчатых и химических веществ, легковоспламеняющихся и горючих жидкостей - до 400 метров;</w:t>
      </w:r>
    </w:p>
    <w:p w:rsidR="00886A7B" w:rsidRPr="00FF3A21" w:rsidRDefault="00886A7B" w:rsidP="00886A7B">
      <w:pPr>
        <w:widowControl w:val="0"/>
      </w:pPr>
      <w:r w:rsidRPr="00FF3A21">
        <w:t>для военных складов вооружения и  военного  имущества - до  100 метров.</w:t>
      </w:r>
    </w:p>
    <w:p w:rsidR="00886A7B" w:rsidRPr="00FF3A21" w:rsidRDefault="00886A7B" w:rsidP="00886A7B">
      <w:pPr>
        <w:widowControl w:val="0"/>
      </w:pPr>
      <w:r w:rsidRPr="00FF3A21">
        <w:t>Обязательным требованием при установлении запретной зоны является обустройство 50-метровой противопожарной полосы, непосредственно примыкающей к внешнему ограждению территории военного склада, в пределах которой осуществляются вырубка деревьев и кустарника и вспашка по всей ширине.</w:t>
      </w:r>
    </w:p>
    <w:p w:rsidR="00886A7B" w:rsidRPr="00FF3A21" w:rsidRDefault="00886A7B" w:rsidP="00886A7B">
      <w:pPr>
        <w:widowControl w:val="0"/>
      </w:pPr>
      <w:r w:rsidRPr="00FF3A21">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w:t>
      </w:r>
      <w:r w:rsidRPr="00FF3A21">
        <w:lastRenderedPageBreak/>
        <w:t>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 На территории запретной зоны не допускается ликвидация  имеющихся там дорог и переправ, осушение и отведение русла рек.</w:t>
      </w:r>
    </w:p>
    <w:p w:rsidR="00886A7B" w:rsidRPr="00FF3A21" w:rsidRDefault="00886A7B" w:rsidP="00886A7B">
      <w:pPr>
        <w:widowControl w:val="0"/>
      </w:pPr>
      <w:r w:rsidRPr="00FF3A21">
        <w:t>Запретный район шириной не менее 3 километров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886A7B" w:rsidRPr="00FF3A21" w:rsidRDefault="00886A7B" w:rsidP="00886A7B">
      <w:pPr>
        <w:widowControl w:val="0"/>
      </w:pPr>
      <w:r w:rsidRPr="00FF3A21">
        <w:t xml:space="preserve">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w:t>
      </w:r>
    </w:p>
    <w:p w:rsidR="00886A7B" w:rsidRPr="00FF3A21" w:rsidRDefault="00886A7B" w:rsidP="00886A7B">
      <w:pPr>
        <w:widowControl w:val="0"/>
      </w:pPr>
      <w:r w:rsidRPr="00FF3A21">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 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044480" w:rsidRPr="00FF3A21" w:rsidRDefault="00044480" w:rsidP="00044480">
      <w:pPr>
        <w:pStyle w:val="ConsPlusNormal"/>
        <w:ind w:firstLine="0"/>
        <w:rPr>
          <w:rFonts w:ascii="Times New Roman" w:eastAsiaTheme="minorEastAsia" w:hAnsi="Times New Roman" w:cs="Times New Roman"/>
          <w:sz w:val="28"/>
          <w:szCs w:val="28"/>
        </w:rPr>
      </w:pPr>
    </w:p>
    <w:p w:rsidR="00AC0280" w:rsidRPr="00314DAD" w:rsidRDefault="00AC0280" w:rsidP="00FE09DF">
      <w:pPr>
        <w:rPr>
          <w:b/>
          <w:highlight w:val="yellow"/>
        </w:rPr>
      </w:pPr>
    </w:p>
    <w:p w:rsidR="00C94E80" w:rsidRPr="00314DAD" w:rsidRDefault="00C94E80">
      <w:pPr>
        <w:rPr>
          <w:b/>
          <w:highlight w:val="yellow"/>
        </w:rPr>
      </w:pPr>
      <w:r w:rsidRPr="00314DAD">
        <w:rPr>
          <w:b/>
          <w:highlight w:val="yellow"/>
        </w:rPr>
        <w:br w:type="page"/>
      </w:r>
    </w:p>
    <w:p w:rsidR="00C94E80" w:rsidRPr="00314DAD" w:rsidRDefault="00C94E80" w:rsidP="00FE09DF">
      <w:pPr>
        <w:rPr>
          <w:b/>
          <w:highlight w:val="yellow"/>
        </w:rPr>
        <w:sectPr w:rsidR="00C94E80" w:rsidRPr="00314DAD" w:rsidSect="00932988">
          <w:pgSz w:w="11907" w:h="16840" w:code="9"/>
          <w:pgMar w:top="851" w:right="567" w:bottom="992" w:left="1418" w:header="284" w:footer="680" w:gutter="0"/>
          <w:cols w:space="720"/>
          <w:titlePg/>
        </w:sectPr>
      </w:pPr>
    </w:p>
    <w:p w:rsidR="00C94E80" w:rsidRPr="00862362" w:rsidRDefault="00351C3A" w:rsidP="00C94E80">
      <w:pPr>
        <w:pStyle w:val="ConsPlusNormal"/>
        <w:pageBreakBefore/>
        <w:spacing w:line="276" w:lineRule="auto"/>
        <w:ind w:firstLine="0"/>
        <w:jc w:val="center"/>
        <w:outlineLvl w:val="2"/>
        <w:rPr>
          <w:rFonts w:ascii="Times New Roman" w:hAnsi="Times New Roman" w:cs="Times New Roman"/>
          <w:b/>
          <w:sz w:val="28"/>
          <w:szCs w:val="28"/>
        </w:rPr>
      </w:pPr>
      <w:bookmarkStart w:id="165" w:name="_Toc107050751"/>
      <w:r w:rsidRPr="00862362">
        <w:rPr>
          <w:rFonts w:ascii="Times New Roman" w:hAnsi="Times New Roman" w:cs="Times New Roman"/>
          <w:b/>
          <w:sz w:val="28"/>
          <w:szCs w:val="28"/>
        </w:rPr>
        <w:lastRenderedPageBreak/>
        <w:t>2.</w:t>
      </w:r>
      <w:r w:rsidR="00C94E80" w:rsidRPr="00862362">
        <w:rPr>
          <w:rFonts w:ascii="Times New Roman" w:hAnsi="Times New Roman" w:cs="Times New Roman"/>
          <w:b/>
          <w:sz w:val="28"/>
          <w:szCs w:val="28"/>
        </w:rPr>
        <w:t>2.8.</w:t>
      </w:r>
      <w:r w:rsidR="002C0EEE" w:rsidRPr="00862362">
        <w:rPr>
          <w:rFonts w:ascii="Times New Roman" w:hAnsi="Times New Roman" w:cs="Times New Roman"/>
          <w:b/>
          <w:sz w:val="28"/>
          <w:szCs w:val="28"/>
        </w:rPr>
        <w:t>1.</w:t>
      </w:r>
      <w:r w:rsidR="00C94E80" w:rsidRPr="00862362">
        <w:rPr>
          <w:rFonts w:ascii="Times New Roman" w:hAnsi="Times New Roman" w:cs="Times New Roman"/>
          <w:b/>
          <w:sz w:val="28"/>
          <w:szCs w:val="28"/>
        </w:rPr>
        <w:t>8 Объекты культурного наследия и предложения мероприятий по охране и использованию объектов культурного наследия</w:t>
      </w:r>
      <w:bookmarkEnd w:id="165"/>
    </w:p>
    <w:p w:rsidR="00C94E80" w:rsidRPr="00862362" w:rsidRDefault="00C94E80" w:rsidP="00C94E80">
      <w:pPr>
        <w:pStyle w:val="af5"/>
        <w:spacing w:after="0" w:line="276" w:lineRule="auto"/>
        <w:rPr>
          <w:b/>
          <w:color w:val="000000"/>
          <w:sz w:val="28"/>
          <w:szCs w:val="28"/>
          <w:u w:val="single"/>
        </w:rPr>
      </w:pPr>
    </w:p>
    <w:p w:rsidR="00C94E80" w:rsidRPr="00862362" w:rsidRDefault="00C94E80" w:rsidP="00C94E80">
      <w:pPr>
        <w:pStyle w:val="ConsPlusNormal"/>
        <w:widowControl/>
        <w:tabs>
          <w:tab w:val="left" w:pos="9639"/>
        </w:tabs>
        <w:spacing w:line="276" w:lineRule="auto"/>
        <w:ind w:right="-142" w:firstLine="709"/>
        <w:rPr>
          <w:rFonts w:ascii="Times New Roman" w:eastAsiaTheme="minorEastAsia" w:hAnsi="Times New Roman" w:cs="Times New Roman"/>
          <w:sz w:val="28"/>
          <w:szCs w:val="28"/>
        </w:rPr>
      </w:pPr>
      <w:r w:rsidRPr="00862362">
        <w:rPr>
          <w:rFonts w:ascii="Times New Roman" w:hAnsi="Times New Roman" w:cs="Times New Roman"/>
          <w:sz w:val="28"/>
          <w:szCs w:val="28"/>
        </w:rPr>
        <w:t xml:space="preserve">На территории </w:t>
      </w:r>
      <w:r w:rsidR="00C9245A" w:rsidRPr="00862362">
        <w:rPr>
          <w:rFonts w:ascii="Times New Roman" w:eastAsiaTheme="minorEastAsia" w:hAnsi="Times New Roman" w:cs="Times New Roman"/>
          <w:sz w:val="28"/>
          <w:szCs w:val="28"/>
        </w:rPr>
        <w:t>Крымск</w:t>
      </w:r>
      <w:r w:rsidRPr="00862362">
        <w:rPr>
          <w:rFonts w:ascii="Times New Roman" w:eastAsiaTheme="minorEastAsia" w:hAnsi="Times New Roman" w:cs="Times New Roman"/>
          <w:sz w:val="28"/>
          <w:szCs w:val="28"/>
        </w:rPr>
        <w:t xml:space="preserve">ого </w:t>
      </w:r>
      <w:r w:rsidR="00C9245A" w:rsidRPr="00862362">
        <w:rPr>
          <w:rFonts w:ascii="Times New Roman" w:eastAsiaTheme="minorEastAsia" w:hAnsi="Times New Roman" w:cs="Times New Roman"/>
          <w:sz w:val="28"/>
          <w:szCs w:val="28"/>
        </w:rPr>
        <w:t>городск</w:t>
      </w:r>
      <w:r w:rsidRPr="00862362">
        <w:rPr>
          <w:rFonts w:ascii="Times New Roman" w:eastAsiaTheme="minorEastAsia" w:hAnsi="Times New Roman" w:cs="Times New Roman"/>
          <w:sz w:val="28"/>
          <w:szCs w:val="28"/>
        </w:rPr>
        <w:t xml:space="preserve">ого поселения располагаются следующие объекты культурного наследия (кроме памятников археологии), которые включены в «Единый государственный реестр объектов культурного наследия (памятников истории и культуры) народов Российской Федерации» и «перечни выявленных объектов культурного наследия»: </w:t>
      </w:r>
    </w:p>
    <w:p w:rsidR="00C94E80" w:rsidRPr="00C0274B" w:rsidRDefault="00C94E80" w:rsidP="000876DD">
      <w:pPr>
        <w:pStyle w:val="af0"/>
        <w:spacing w:line="240" w:lineRule="auto"/>
        <w:ind w:left="0"/>
        <w:jc w:val="right"/>
        <w:rPr>
          <w:rFonts w:ascii="Times New Roman" w:eastAsiaTheme="minorEastAsia" w:hAnsi="Times New Roman"/>
        </w:rPr>
      </w:pPr>
      <w:r w:rsidRPr="00C0274B">
        <w:rPr>
          <w:rFonts w:ascii="Times New Roman" w:eastAsiaTheme="minorEastAsia" w:hAnsi="Times New Roman"/>
        </w:rPr>
        <w:t xml:space="preserve">Таблица </w:t>
      </w:r>
      <w:r w:rsidR="00C0274B" w:rsidRPr="00C0274B">
        <w:rPr>
          <w:rFonts w:ascii="Times New Roman" w:eastAsiaTheme="minorEastAsia" w:hAnsi="Times New Roman"/>
        </w:rPr>
        <w:t>82</w:t>
      </w:r>
    </w:p>
    <w:tbl>
      <w:tblPr>
        <w:tblW w:w="15359" w:type="dxa"/>
        <w:jc w:val="center"/>
        <w:tblInd w:w="5" w:type="dxa"/>
        <w:tblLayout w:type="fixed"/>
        <w:tblCellMar>
          <w:left w:w="0" w:type="dxa"/>
          <w:right w:w="0" w:type="dxa"/>
        </w:tblCellMar>
        <w:tblLook w:val="0000"/>
      </w:tblPr>
      <w:tblGrid>
        <w:gridCol w:w="607"/>
        <w:gridCol w:w="3402"/>
        <w:gridCol w:w="2268"/>
        <w:gridCol w:w="1134"/>
        <w:gridCol w:w="992"/>
        <w:gridCol w:w="709"/>
        <w:gridCol w:w="779"/>
        <w:gridCol w:w="974"/>
        <w:gridCol w:w="2924"/>
        <w:gridCol w:w="1570"/>
      </w:tblGrid>
      <w:tr w:rsidR="00026BC7" w:rsidRPr="003B7FA0" w:rsidTr="00D47878">
        <w:trPr>
          <w:tblHeader/>
          <w:jc w:val="center"/>
        </w:trPr>
        <w:tc>
          <w:tcPr>
            <w:tcW w:w="607" w:type="dxa"/>
            <w:tcBorders>
              <w:top w:val="single" w:sz="4" w:space="0" w:color="000000"/>
              <w:left w:val="single" w:sz="4" w:space="0" w:color="000000"/>
              <w:bottom w:val="single" w:sz="4" w:space="0" w:color="000000"/>
              <w:right w:val="nil"/>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 xml:space="preserve">№ </w:t>
            </w:r>
            <w:r w:rsidR="00026BC7" w:rsidRPr="00026BC7">
              <w:rPr>
                <w:sz w:val="20"/>
                <w:szCs w:val="20"/>
              </w:rPr>
              <w:t>пп</w:t>
            </w:r>
          </w:p>
        </w:tc>
        <w:tc>
          <w:tcPr>
            <w:tcW w:w="3402" w:type="dxa"/>
            <w:tcBorders>
              <w:top w:val="single" w:sz="4" w:space="0" w:color="000000"/>
              <w:left w:val="single" w:sz="4" w:space="0" w:color="000000"/>
              <w:bottom w:val="single" w:sz="4" w:space="0" w:color="000000"/>
              <w:right w:val="nil"/>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Наименование объекта</w:t>
            </w:r>
          </w:p>
        </w:tc>
        <w:tc>
          <w:tcPr>
            <w:tcW w:w="2268" w:type="dxa"/>
            <w:tcBorders>
              <w:top w:val="single" w:sz="4" w:space="0" w:color="000000"/>
              <w:left w:val="single" w:sz="4" w:space="0" w:color="000000"/>
              <w:bottom w:val="single" w:sz="4" w:space="0" w:color="000000"/>
              <w:right w:val="nil"/>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Местонахождение объекта</w:t>
            </w:r>
          </w:p>
        </w:tc>
        <w:tc>
          <w:tcPr>
            <w:tcW w:w="1134" w:type="dxa"/>
            <w:tcBorders>
              <w:top w:val="single" w:sz="4" w:space="0" w:color="000000"/>
              <w:left w:val="single" w:sz="4" w:space="0" w:color="000000"/>
              <w:bottom w:val="single" w:sz="4" w:space="0" w:color="000000"/>
              <w:right w:val="nil"/>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Документ о постановке на госохрану</w:t>
            </w:r>
          </w:p>
        </w:tc>
        <w:tc>
          <w:tcPr>
            <w:tcW w:w="992" w:type="dxa"/>
            <w:tcBorders>
              <w:top w:val="single" w:sz="4" w:space="0" w:color="000000"/>
              <w:left w:val="single" w:sz="4" w:space="0" w:color="000000"/>
              <w:bottom w:val="single" w:sz="4" w:space="0" w:color="000000"/>
              <w:right w:val="single" w:sz="4" w:space="0" w:color="000000"/>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Номер по госсписку</w:t>
            </w:r>
          </w:p>
        </w:tc>
        <w:tc>
          <w:tcPr>
            <w:tcW w:w="709" w:type="dxa"/>
            <w:tcBorders>
              <w:top w:val="single" w:sz="4" w:space="0" w:color="000000"/>
              <w:left w:val="single" w:sz="4" w:space="0" w:color="000000"/>
              <w:bottom w:val="single" w:sz="4" w:space="0" w:color="000000"/>
              <w:right w:val="single" w:sz="4" w:space="0" w:color="000000"/>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Вид памятника</w:t>
            </w:r>
          </w:p>
        </w:tc>
        <w:tc>
          <w:tcPr>
            <w:tcW w:w="779" w:type="dxa"/>
            <w:tcBorders>
              <w:top w:val="single" w:sz="4" w:space="0" w:color="000000"/>
              <w:left w:val="single" w:sz="4" w:space="0" w:color="000000"/>
              <w:bottom w:val="single" w:sz="4" w:space="0" w:color="000000"/>
              <w:right w:val="single" w:sz="4" w:space="0" w:color="000000"/>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Катего</w:t>
            </w:r>
            <w:r w:rsidR="00026BC7">
              <w:rPr>
                <w:sz w:val="20"/>
                <w:szCs w:val="20"/>
              </w:rPr>
              <w:t>-</w:t>
            </w:r>
            <w:r w:rsidRPr="00026BC7">
              <w:rPr>
                <w:rFonts w:eastAsia="Times New Roman"/>
                <w:sz w:val="20"/>
                <w:szCs w:val="20"/>
              </w:rPr>
              <w:t>рия охраны</w:t>
            </w:r>
          </w:p>
        </w:tc>
        <w:tc>
          <w:tcPr>
            <w:tcW w:w="974" w:type="dxa"/>
            <w:tcBorders>
              <w:top w:val="single" w:sz="4" w:space="0" w:color="000000"/>
              <w:left w:val="single" w:sz="4" w:space="0" w:color="000000"/>
              <w:bottom w:val="single" w:sz="4" w:space="0" w:color="000000"/>
              <w:right w:val="nil"/>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Уч. № в АИС ЕГРОКН</w:t>
            </w:r>
          </w:p>
        </w:tc>
        <w:tc>
          <w:tcPr>
            <w:tcW w:w="2924" w:type="dxa"/>
            <w:tcBorders>
              <w:top w:val="single" w:sz="4" w:space="0" w:color="000000"/>
              <w:left w:val="single" w:sz="4" w:space="0" w:color="000000"/>
              <w:bottom w:val="single" w:sz="4" w:space="0" w:color="000000"/>
              <w:right w:val="single" w:sz="4" w:space="0" w:color="000000"/>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Использование или сведения о собственнике, пользователе, охранном обязательстве</w:t>
            </w:r>
          </w:p>
        </w:tc>
        <w:tc>
          <w:tcPr>
            <w:tcW w:w="1570" w:type="dxa"/>
            <w:tcBorders>
              <w:top w:val="single" w:sz="4" w:space="0" w:color="000000"/>
              <w:left w:val="single" w:sz="4" w:space="0" w:color="000000"/>
              <w:bottom w:val="single" w:sz="4" w:space="0" w:color="000000"/>
              <w:right w:val="single" w:sz="4" w:space="0" w:color="000000"/>
            </w:tcBorders>
            <w:vAlign w:val="center"/>
          </w:tcPr>
          <w:p w:rsidR="00862362" w:rsidRPr="00026BC7" w:rsidRDefault="00862362" w:rsidP="00026BC7">
            <w:pPr>
              <w:spacing w:line="240" w:lineRule="auto"/>
              <w:ind w:firstLine="0"/>
              <w:jc w:val="center"/>
              <w:rPr>
                <w:rFonts w:eastAsia="Times New Roman"/>
                <w:sz w:val="20"/>
                <w:szCs w:val="20"/>
                <w:lang w:eastAsia="ar-SA"/>
              </w:rPr>
            </w:pPr>
            <w:r w:rsidRPr="00026BC7">
              <w:rPr>
                <w:rFonts w:eastAsia="Times New Roman"/>
                <w:sz w:val="20"/>
                <w:szCs w:val="20"/>
              </w:rPr>
              <w:t>Дополнительные сведения</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1</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Здание греческой школы, </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конец X</w:t>
            </w:r>
            <w:r w:rsidRPr="00862362">
              <w:rPr>
                <w:rFonts w:eastAsia="Times New Roman"/>
                <w:sz w:val="22"/>
                <w:szCs w:val="22"/>
                <w:lang w:val="en-US"/>
              </w:rPr>
              <w:t>I</w:t>
            </w:r>
            <w:r w:rsidRPr="00862362">
              <w:rPr>
                <w:rFonts w:eastAsia="Times New Roman"/>
                <w:sz w:val="22"/>
                <w:szCs w:val="22"/>
              </w:rPr>
              <w:t>X в.</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ул. Пролетарская, 61 </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615</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4628</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А</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23-161424</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Охранный договор №04/03 от 14.01.2003 Управление культуры администрации г.</w:t>
            </w:r>
            <w:r w:rsidR="001B3A6B">
              <w:rPr>
                <w:rFonts w:eastAsia="Times New Roman"/>
                <w:sz w:val="22"/>
                <w:szCs w:val="22"/>
              </w:rPr>
              <w:t xml:space="preserve"> </w:t>
            </w:r>
            <w:r w:rsidRPr="00862362">
              <w:rPr>
                <w:rFonts w:eastAsia="Times New Roman"/>
                <w:sz w:val="22"/>
                <w:szCs w:val="22"/>
              </w:rPr>
              <w:t>Крымска и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D47878" w:rsidRDefault="00862362" w:rsidP="00862362">
            <w:pPr>
              <w:spacing w:line="240" w:lineRule="auto"/>
              <w:ind w:firstLine="0"/>
              <w:jc w:val="center"/>
              <w:rPr>
                <w:rFonts w:eastAsia="Times New Roman"/>
                <w:sz w:val="20"/>
                <w:szCs w:val="20"/>
              </w:rPr>
            </w:pPr>
            <w:r w:rsidRPr="00D47878">
              <w:rPr>
                <w:rFonts w:eastAsia="Times New Roman"/>
                <w:sz w:val="20"/>
                <w:szCs w:val="20"/>
              </w:rPr>
              <w:t>Информационная надпись установлена</w:t>
            </w:r>
          </w:p>
          <w:p w:rsidR="00862362" w:rsidRPr="00862362" w:rsidRDefault="00862362" w:rsidP="00862362">
            <w:pPr>
              <w:spacing w:line="240" w:lineRule="auto"/>
              <w:ind w:firstLine="0"/>
              <w:jc w:val="center"/>
              <w:rPr>
                <w:rFonts w:eastAsia="Times New Roman"/>
                <w:sz w:val="22"/>
                <w:szCs w:val="22"/>
              </w:rPr>
            </w:pPr>
            <w:r w:rsidRPr="00D47878">
              <w:rPr>
                <w:rFonts w:eastAsia="Times New Roman"/>
                <w:sz w:val="20"/>
                <w:szCs w:val="20"/>
              </w:rPr>
              <w:t>Приказ администрации Краснодарского края от 27.05.2020 № 188-кн «Об утверждении границ и режима использования территории</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2</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Крымский консервный комбинат, награжденный за развитие промышленного производства орденом Ленина, </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1929, 1971 гг.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ул. Свердлова, 2 </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333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1678</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23-161425</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3</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Обелиск в честь 50-летия Великого Октября,</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67 г"/>
              </w:smartTagPr>
              <w:r w:rsidRPr="00862362">
                <w:rPr>
                  <w:rFonts w:eastAsia="Times New Roman"/>
                  <w:sz w:val="22"/>
                  <w:szCs w:val="22"/>
                </w:rPr>
                <w:t>1967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угол ул. Ленина и ул. Коммунистической, сквер им. Тельмана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1679</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23-161427</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№259/2006 от 05.10.2006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026BC7" w:rsidRDefault="00D47878" w:rsidP="00026BC7">
            <w:pPr>
              <w:snapToGrid w:val="0"/>
              <w:spacing w:line="240" w:lineRule="auto"/>
              <w:ind w:left="39" w:firstLine="0"/>
              <w:jc w:val="center"/>
              <w:rPr>
                <w:rFonts w:eastAsia="Times New Roman"/>
                <w:sz w:val="22"/>
                <w:szCs w:val="22"/>
                <w:lang w:eastAsia="ar-SA"/>
              </w:rPr>
            </w:pPr>
            <w:r>
              <w:rPr>
                <w:sz w:val="22"/>
                <w:szCs w:val="22"/>
                <w:lang w:eastAsia="ar-SA"/>
              </w:rPr>
              <w:t>4</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Обелиск в честь 50-летия Великого Октября,</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67 г"/>
              </w:smartTagPr>
              <w:r w:rsidRPr="00862362">
                <w:rPr>
                  <w:rFonts w:eastAsia="Times New Roman"/>
                  <w:sz w:val="22"/>
                  <w:szCs w:val="22"/>
                </w:rPr>
                <w:lastRenderedPageBreak/>
                <w:t>1967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lastRenderedPageBreak/>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Крымская опытно-</w:t>
            </w:r>
            <w:r w:rsidRPr="00862362">
              <w:rPr>
                <w:rFonts w:eastAsia="Times New Roman"/>
                <w:sz w:val="22"/>
                <w:szCs w:val="22"/>
              </w:rPr>
              <w:lastRenderedPageBreak/>
              <w:t>селекционная станция ВНИИ растениеводства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lastRenderedPageBreak/>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1681</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23-161428</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№274/2006 от 13.10.2006 с ад-</w:t>
            </w:r>
            <w:r w:rsidRPr="00862362">
              <w:rPr>
                <w:rFonts w:eastAsia="Times New Roman"/>
                <w:sz w:val="22"/>
                <w:szCs w:val="22"/>
              </w:rPr>
              <w:lastRenderedPageBreak/>
              <w:t>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026BC7" w:rsidRDefault="00D47878" w:rsidP="00026BC7">
            <w:pPr>
              <w:snapToGrid w:val="0"/>
              <w:spacing w:line="240" w:lineRule="auto"/>
              <w:ind w:left="39" w:firstLine="0"/>
              <w:jc w:val="center"/>
              <w:rPr>
                <w:rFonts w:eastAsia="Times New Roman"/>
                <w:sz w:val="22"/>
                <w:szCs w:val="22"/>
                <w:lang w:eastAsia="ar-SA"/>
              </w:rPr>
            </w:pPr>
            <w:r>
              <w:rPr>
                <w:sz w:val="22"/>
                <w:szCs w:val="22"/>
                <w:lang w:eastAsia="ar-SA"/>
              </w:rPr>
              <w:lastRenderedPageBreak/>
              <w:t>5</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Памятный знак в честь 50-летия Великого Октября,</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67 г"/>
              </w:smartTagPr>
              <w:r w:rsidRPr="00862362">
                <w:rPr>
                  <w:rFonts w:eastAsia="Times New Roman"/>
                  <w:sz w:val="22"/>
                  <w:szCs w:val="22"/>
                </w:rPr>
                <w:t>1967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угол ул. Ленина и </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Коммунистической</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1682</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23-161429</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Охранное обяза-тельство №275/2006 от 13.10.2006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026BC7" w:rsidRDefault="00D47878" w:rsidP="00026BC7">
            <w:pPr>
              <w:snapToGrid w:val="0"/>
              <w:spacing w:line="240" w:lineRule="auto"/>
              <w:ind w:left="39" w:firstLine="0"/>
              <w:jc w:val="center"/>
              <w:rPr>
                <w:rFonts w:eastAsia="Times New Roman"/>
                <w:sz w:val="22"/>
                <w:szCs w:val="22"/>
                <w:lang w:eastAsia="ar-SA"/>
              </w:rPr>
            </w:pPr>
            <w:r>
              <w:rPr>
                <w:sz w:val="22"/>
                <w:szCs w:val="22"/>
                <w:lang w:eastAsia="ar-SA"/>
              </w:rPr>
              <w:t>6</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Обелиск в честь 50-летия ВЛКСМ,</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68 г"/>
              </w:smartTagPr>
              <w:r w:rsidRPr="00862362">
                <w:rPr>
                  <w:rFonts w:eastAsia="Times New Roman"/>
                  <w:sz w:val="22"/>
                  <w:szCs w:val="22"/>
                </w:rPr>
                <w:t>1968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угол ул. Ленина и </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Луначарского</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1683</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23-161430</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Охранное обяза-тельство №286/2006 от 20.10.2006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026BC7" w:rsidRDefault="00D47878" w:rsidP="00026BC7">
            <w:pPr>
              <w:snapToGrid w:val="0"/>
              <w:spacing w:line="240" w:lineRule="auto"/>
              <w:ind w:left="39" w:firstLine="0"/>
              <w:jc w:val="center"/>
              <w:rPr>
                <w:rFonts w:eastAsia="Times New Roman"/>
                <w:sz w:val="22"/>
                <w:szCs w:val="22"/>
                <w:lang w:eastAsia="ar-SA"/>
              </w:rPr>
            </w:pPr>
            <w:r>
              <w:rPr>
                <w:sz w:val="22"/>
                <w:szCs w:val="22"/>
                <w:lang w:eastAsia="ar-SA"/>
              </w:rPr>
              <w:t>7</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учащимся и учителям, погибшим в годы Великой Отечественной войны,</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75 г"/>
              </w:smartTagPr>
              <w:r w:rsidRPr="00862362">
                <w:rPr>
                  <w:rFonts w:eastAsia="Times New Roman"/>
                  <w:sz w:val="22"/>
                  <w:szCs w:val="22"/>
                </w:rPr>
                <w:t>1975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Свердлова, 65, школы N 3</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A0332">
            <w:pPr>
              <w:spacing w:line="240" w:lineRule="auto"/>
              <w:ind w:firstLine="0"/>
              <w:jc w:val="center"/>
              <w:rPr>
                <w:rFonts w:eastAsia="Times New Roman"/>
                <w:sz w:val="22"/>
                <w:szCs w:val="22"/>
              </w:rPr>
            </w:pPr>
            <w:r w:rsidRPr="00862362">
              <w:rPr>
                <w:rFonts w:eastAsia="Times New Roman"/>
                <w:sz w:val="22"/>
                <w:szCs w:val="22"/>
              </w:rPr>
              <w:t>759</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1684</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23-161431</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8</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Братская могила 334 советских воинов, погибших в боях с фашистскими захватчиками,</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1942-1943 гг.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CF7E3C">
            <w:pPr>
              <w:spacing w:line="240" w:lineRule="auto"/>
              <w:ind w:firstLine="0"/>
              <w:jc w:val="left"/>
              <w:rPr>
                <w:rFonts w:eastAsia="Times New Roman"/>
                <w:sz w:val="22"/>
                <w:szCs w:val="22"/>
              </w:rPr>
            </w:pPr>
            <w:r w:rsidRPr="00862362">
              <w:rPr>
                <w:rFonts w:eastAsia="Times New Roman"/>
                <w:sz w:val="22"/>
                <w:szCs w:val="22"/>
              </w:rPr>
              <w:t>г. Крымск, развилка ул.Троицкой иул. Таманской, у здания правления колхоза им. Ленина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1685</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23-161432</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№239/2006 от 29.09.2006 с ад-министрацией Крымского городского поселения Крымского р-на (не подписан)</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9</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Могила Т.Т. Гришина (1891-1968), матроса крейсера "Аврора"</w:t>
            </w:r>
          </w:p>
          <w:p w:rsidR="00862362" w:rsidRPr="00862362" w:rsidRDefault="00862362" w:rsidP="00862362">
            <w:pPr>
              <w:spacing w:line="240" w:lineRule="auto"/>
              <w:ind w:firstLine="0"/>
              <w:jc w:val="left"/>
              <w:rPr>
                <w:rFonts w:eastAsia="Times New Roman"/>
                <w:sz w:val="22"/>
                <w:szCs w:val="22"/>
              </w:rPr>
            </w:pP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кладбище</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1686</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23-161435</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10</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Могила И.Ф. Живилова (1896-1967), участника таманского похода, бывшего командира партизанского отряда "За родину"</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кладбище</w:t>
            </w:r>
          </w:p>
        </w:tc>
        <w:tc>
          <w:tcPr>
            <w:tcW w:w="1134" w:type="dxa"/>
            <w:tcBorders>
              <w:top w:val="single" w:sz="4" w:space="0" w:color="000000"/>
              <w:left w:val="single" w:sz="4" w:space="0" w:color="000000"/>
              <w:bottom w:val="single" w:sz="4" w:space="0" w:color="000000"/>
              <w:right w:val="nil"/>
            </w:tcBorders>
          </w:tcPr>
          <w:p w:rsidR="00862362" w:rsidRPr="008A0332" w:rsidRDefault="00862362" w:rsidP="008A0332">
            <w:pPr>
              <w:spacing w:line="240" w:lineRule="auto"/>
              <w:ind w:firstLine="0"/>
              <w:jc w:val="center"/>
              <w:rPr>
                <w:rFonts w:eastAsia="Times New Roman"/>
                <w:sz w:val="22"/>
                <w:szCs w:val="22"/>
                <w:lang w:val="en-US"/>
              </w:rPr>
            </w:pPr>
            <w:r w:rsidRPr="00862362">
              <w:rPr>
                <w:rFonts w:eastAsia="Times New Roman"/>
                <w:sz w:val="22"/>
                <w:szCs w:val="22"/>
              </w:rPr>
              <w:t>540</w:t>
            </w:r>
            <w:r w:rsidR="008A0332">
              <w:rPr>
                <w:rFonts w:eastAsia="Times New Roman"/>
                <w:sz w:val="22"/>
                <w:szCs w:val="22"/>
                <w:lang w:val="en-US"/>
              </w:rPr>
              <w:t>ii</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1687</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23-161436</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№238/2006 от 29.09.2006 с администрацией Крымского городского поселения Крымского р-на (не подписан)</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D47878" w:rsidRDefault="00D47878" w:rsidP="00026BC7">
            <w:pPr>
              <w:snapToGrid w:val="0"/>
              <w:spacing w:line="240" w:lineRule="auto"/>
              <w:ind w:left="39" w:firstLine="0"/>
              <w:jc w:val="center"/>
              <w:rPr>
                <w:rFonts w:eastAsia="Times New Roman"/>
                <w:sz w:val="22"/>
                <w:szCs w:val="22"/>
                <w:lang w:eastAsia="ar-SA"/>
              </w:rPr>
            </w:pPr>
            <w:r w:rsidRPr="00D47878">
              <w:rPr>
                <w:sz w:val="22"/>
                <w:szCs w:val="22"/>
                <w:lang w:eastAsia="ar-SA"/>
              </w:rPr>
              <w:t>11</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Могила М.Е. Луговского (1918-1955), Героя Советского Союза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кладбище</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1688</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23-161437</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№284/2006 от 20.10.2006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Информационная надпись установлена</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lastRenderedPageBreak/>
              <w:t>12</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Братская могила 4360 советских воинов, погибших в боях с фашистскими захватчиками,</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1942-1943 гг.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кладбище</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1689</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23-161438</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 xml:space="preserve">Охранное обязательство №287/2006 от 20.10.2006 с администрацией Крымского городского поселения Крымского р-на </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ул. Комарова, 109/А</w:t>
            </w:r>
          </w:p>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Информация муниципального образования</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13</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Братская могила красноармейцев, погибших за власть Советов в годы гражданской войны,</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1918-1920 гг.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Комарова, городское кладбище</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1690</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23-161439</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№270/2006 от 12.10.2006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14</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Братская могила 246 советских воинов, погибших в боях с фашистскими захватчиками,</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1942-1943 гг.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Свердлова, сквер консервного комбината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1691</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23-161440</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782570">
            <w:pPr>
              <w:spacing w:line="240" w:lineRule="auto"/>
              <w:ind w:firstLine="0"/>
              <w:jc w:val="center"/>
              <w:rPr>
                <w:rFonts w:eastAsia="Times New Roman"/>
                <w:sz w:val="22"/>
                <w:szCs w:val="22"/>
              </w:rPr>
            </w:pPr>
            <w:r w:rsidRPr="00862362">
              <w:rPr>
                <w:rFonts w:eastAsia="Times New Roman"/>
                <w:sz w:val="22"/>
                <w:szCs w:val="22"/>
              </w:rPr>
              <w:t>Охранное обязательство №285/2006 от 20.10.2006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ул. Свердлова, 3 по информации муниципального образования</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15</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Братская могила 50 красноармейцев и 11 партизан Великой Отечественной войны, погибших в годы гражданской войны и в боях с фашистскими захватчиками</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Комарова, городское кладбище</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1692</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23-161445</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782570">
            <w:pPr>
              <w:spacing w:line="240" w:lineRule="auto"/>
              <w:ind w:firstLine="0"/>
              <w:jc w:val="center"/>
              <w:rPr>
                <w:rFonts w:eastAsia="Times New Roman"/>
                <w:sz w:val="22"/>
                <w:szCs w:val="22"/>
              </w:rPr>
            </w:pPr>
            <w:r w:rsidRPr="00862362">
              <w:rPr>
                <w:rFonts w:eastAsia="Times New Roman"/>
                <w:sz w:val="22"/>
                <w:szCs w:val="22"/>
              </w:rPr>
              <w:t>Охранное обязательство №283/2006 от 20.10.2006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Согласно адресной справке: отсутствует</w:t>
            </w:r>
          </w:p>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Информационная надпись установлена</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16</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советским воинам, разгромившим в сентябре 1943 года долговременную оборону фашистских войск,</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54 г"/>
              </w:smartTagPr>
              <w:r w:rsidRPr="00862362">
                <w:rPr>
                  <w:rFonts w:eastAsia="Times New Roman"/>
                  <w:sz w:val="22"/>
                  <w:szCs w:val="22"/>
                </w:rPr>
                <w:t>1954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развилка дорог Неберджаевская—Нижнебаканский</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1738</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23-161580</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17</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Высота 167,4, где шли крово</w:t>
            </w:r>
            <w:r w:rsidRPr="00862362">
              <w:rPr>
                <w:rFonts w:eastAsia="Times New Roman"/>
                <w:sz w:val="22"/>
                <w:szCs w:val="22"/>
              </w:rPr>
              <w:softHyphen/>
              <w:t>про</w:t>
            </w:r>
            <w:r w:rsidRPr="00862362">
              <w:rPr>
                <w:rFonts w:eastAsia="Times New Roman"/>
                <w:sz w:val="22"/>
                <w:szCs w:val="22"/>
              </w:rPr>
              <w:softHyphen/>
              <w:t>лит</w:t>
            </w:r>
            <w:r w:rsidRPr="00862362">
              <w:rPr>
                <w:rFonts w:eastAsia="Times New Roman"/>
                <w:sz w:val="22"/>
                <w:szCs w:val="22"/>
              </w:rPr>
              <w:softHyphen/>
              <w:t>ные бои с фашистскими захват</w:t>
            </w:r>
            <w:r w:rsidRPr="00862362">
              <w:rPr>
                <w:rFonts w:eastAsia="Times New Roman"/>
                <w:sz w:val="22"/>
                <w:szCs w:val="22"/>
              </w:rPr>
              <w:softHyphen/>
              <w:t>чиками. За проявленный героизм И.В. Темченко, А.М. Носову, В.С. Александровскому, А.Д. Ви</w:t>
            </w:r>
            <w:r w:rsidRPr="00862362">
              <w:rPr>
                <w:rFonts w:eastAsia="Times New Roman"/>
                <w:sz w:val="22"/>
                <w:szCs w:val="22"/>
              </w:rPr>
              <w:softHyphen/>
            </w:r>
            <w:r w:rsidRPr="00862362">
              <w:rPr>
                <w:rFonts w:eastAsia="Times New Roman"/>
                <w:sz w:val="22"/>
                <w:szCs w:val="22"/>
              </w:rPr>
              <w:softHyphen/>
              <w:t>но</w:t>
            </w:r>
            <w:r w:rsidRPr="00862362">
              <w:rPr>
                <w:rFonts w:eastAsia="Times New Roman"/>
                <w:sz w:val="22"/>
                <w:szCs w:val="22"/>
              </w:rPr>
              <w:softHyphen/>
            </w:r>
            <w:r w:rsidRPr="00862362">
              <w:rPr>
                <w:rFonts w:eastAsia="Times New Roman"/>
                <w:sz w:val="22"/>
                <w:szCs w:val="22"/>
              </w:rPr>
              <w:softHyphen/>
              <w:t>градову, Т.В. Повет</w:t>
            </w:r>
            <w:r w:rsidRPr="00862362">
              <w:rPr>
                <w:rFonts w:eastAsia="Times New Roman"/>
                <w:sz w:val="22"/>
                <w:szCs w:val="22"/>
              </w:rPr>
              <w:softHyphen/>
              <w:t>ки</w:t>
            </w:r>
            <w:r w:rsidRPr="00862362">
              <w:rPr>
                <w:rFonts w:eastAsia="Times New Roman"/>
                <w:sz w:val="22"/>
                <w:szCs w:val="22"/>
              </w:rPr>
              <w:softHyphen/>
              <w:t>ну, И.И. Лаару были присвоены звания Героев Советского Союза,</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lastRenderedPageBreak/>
              <w:t xml:space="preserve">7-12 августа </w:t>
            </w:r>
            <w:smartTag w:uri="urn:schemas-microsoft-com:office:smarttags" w:element="metricconverter">
              <w:smartTagPr>
                <w:attr w:name="ProductID" w:val="1942 г"/>
              </w:smartTagPr>
              <w:r w:rsidRPr="00862362">
                <w:rPr>
                  <w:rFonts w:eastAsia="Times New Roman"/>
                  <w:sz w:val="22"/>
                  <w:szCs w:val="22"/>
                </w:rPr>
                <w:t>1942 г</w:t>
              </w:r>
            </w:smartTag>
            <w:r w:rsidRPr="00862362">
              <w:rPr>
                <w:rFonts w:eastAsia="Times New Roman"/>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lastRenderedPageBreak/>
              <w:t>хозяйство "Саук-Дере",</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высота 167,4</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возле кладбища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1751</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23-161649</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782570">
            <w:pPr>
              <w:spacing w:line="240" w:lineRule="auto"/>
              <w:ind w:firstLine="0"/>
              <w:jc w:val="center"/>
              <w:rPr>
                <w:rFonts w:eastAsia="Times New Roman"/>
                <w:sz w:val="22"/>
                <w:szCs w:val="22"/>
              </w:rPr>
            </w:pPr>
            <w:r w:rsidRPr="00862362">
              <w:rPr>
                <w:rFonts w:eastAsia="Times New Roman"/>
                <w:sz w:val="22"/>
                <w:szCs w:val="22"/>
              </w:rPr>
              <w:t>Охранное обязательство №198/2006 от 20.09.2006 с ад-министрацией Молдаванского-сельского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Информационная надпись установлена</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lastRenderedPageBreak/>
              <w:t>18</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widowControl w:val="0"/>
              <w:spacing w:line="240" w:lineRule="auto"/>
              <w:ind w:firstLine="0"/>
              <w:rPr>
                <w:rFonts w:eastAsia="Times New Roman"/>
                <w:snapToGrid w:val="0"/>
                <w:color w:val="000000"/>
                <w:sz w:val="22"/>
                <w:szCs w:val="22"/>
              </w:rPr>
            </w:pPr>
            <w:r w:rsidRPr="00862362">
              <w:rPr>
                <w:rFonts w:eastAsia="Times New Roman"/>
                <w:snapToGrid w:val="0"/>
                <w:color w:val="000000"/>
                <w:sz w:val="22"/>
                <w:szCs w:val="22"/>
              </w:rPr>
              <w:t>Высота 145,4, где рядовой Я.М. Си</w:t>
            </w:r>
            <w:r w:rsidRPr="00862362">
              <w:rPr>
                <w:rFonts w:eastAsia="Times New Roman"/>
                <w:snapToGrid w:val="0"/>
                <w:color w:val="000000"/>
                <w:sz w:val="22"/>
                <w:szCs w:val="22"/>
              </w:rPr>
              <w:softHyphen/>
            </w:r>
            <w:r w:rsidRPr="00862362">
              <w:rPr>
                <w:rFonts w:eastAsia="Times New Roman"/>
                <w:snapToGrid w:val="0"/>
                <w:color w:val="000000"/>
                <w:sz w:val="22"/>
                <w:szCs w:val="22"/>
              </w:rPr>
              <w:softHyphen/>
            </w:r>
            <w:r w:rsidRPr="00862362">
              <w:rPr>
                <w:rFonts w:eastAsia="Times New Roman"/>
                <w:snapToGrid w:val="0"/>
                <w:color w:val="000000"/>
                <w:sz w:val="22"/>
                <w:szCs w:val="22"/>
              </w:rPr>
              <w:softHyphen/>
              <w:t>няев закрыл своим телом амбразуру дзота фашистов. За этот подвиг Я.М. Синяеву присвоено звание Героя Советского Союза,</w:t>
            </w:r>
          </w:p>
          <w:p w:rsidR="00862362" w:rsidRPr="00862362" w:rsidRDefault="00862362" w:rsidP="00862362">
            <w:pPr>
              <w:widowControl w:val="0"/>
              <w:spacing w:line="240" w:lineRule="auto"/>
              <w:ind w:firstLine="0"/>
              <w:rPr>
                <w:rFonts w:eastAsia="Times New Roman"/>
                <w:snapToGrid w:val="0"/>
                <w:color w:val="000000"/>
                <w:sz w:val="22"/>
                <w:szCs w:val="22"/>
              </w:rPr>
            </w:pPr>
            <w:r w:rsidRPr="00862362">
              <w:rPr>
                <w:rFonts w:eastAsia="Times New Roman"/>
                <w:snapToGrid w:val="0"/>
                <w:color w:val="000000"/>
                <w:sz w:val="22"/>
                <w:szCs w:val="22"/>
              </w:rPr>
              <w:t xml:space="preserve">17 апреля </w:t>
            </w:r>
            <w:smartTag w:uri="urn:schemas-microsoft-com:office:smarttags" w:element="metricconverter">
              <w:smartTagPr>
                <w:attr w:name="ProductID" w:val="1943 г"/>
              </w:smartTagPr>
              <w:r w:rsidRPr="00862362">
                <w:rPr>
                  <w:rFonts w:eastAsia="Times New Roman"/>
                  <w:snapToGrid w:val="0"/>
                  <w:color w:val="000000"/>
                  <w:sz w:val="22"/>
                  <w:szCs w:val="22"/>
                </w:rPr>
                <w:t>1943 г</w:t>
              </w:r>
            </w:smartTag>
            <w:r w:rsidRPr="00862362">
              <w:rPr>
                <w:rFonts w:eastAsia="Times New Roman"/>
                <w:snapToGrid w:val="0"/>
                <w:color w:val="000000"/>
                <w:sz w:val="22"/>
                <w:szCs w:val="22"/>
              </w:rPr>
              <w:t xml:space="preserve">. </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widowControl w:val="0"/>
              <w:spacing w:line="240" w:lineRule="auto"/>
              <w:ind w:firstLine="0"/>
              <w:rPr>
                <w:rFonts w:eastAsia="Times New Roman"/>
                <w:snapToGrid w:val="0"/>
                <w:color w:val="000000"/>
                <w:sz w:val="22"/>
                <w:szCs w:val="22"/>
              </w:rPr>
            </w:pPr>
            <w:r w:rsidRPr="00862362">
              <w:rPr>
                <w:rFonts w:eastAsia="Times New Roman"/>
                <w:snapToGrid w:val="0"/>
                <w:color w:val="000000"/>
                <w:sz w:val="22"/>
                <w:szCs w:val="22"/>
              </w:rPr>
              <w:t>г. Крымск,</w:t>
            </w:r>
          </w:p>
          <w:p w:rsidR="00862362" w:rsidRPr="00862362" w:rsidRDefault="00862362" w:rsidP="00862362">
            <w:pPr>
              <w:widowControl w:val="0"/>
              <w:spacing w:line="240" w:lineRule="auto"/>
              <w:ind w:firstLine="0"/>
              <w:rPr>
                <w:rFonts w:eastAsia="Times New Roman"/>
                <w:snapToGrid w:val="0"/>
                <w:color w:val="000000"/>
                <w:sz w:val="22"/>
                <w:szCs w:val="22"/>
              </w:rPr>
            </w:pPr>
            <w:smartTag w:uri="urn:schemas-microsoft-com:office:smarttags" w:element="metricconverter">
              <w:smartTagPr>
                <w:attr w:name="ProductID" w:val="5,0 км"/>
              </w:smartTagPr>
              <w:r w:rsidRPr="00862362">
                <w:rPr>
                  <w:rFonts w:eastAsia="Times New Roman"/>
                  <w:snapToGrid w:val="0"/>
                  <w:color w:val="000000"/>
                  <w:sz w:val="22"/>
                  <w:szCs w:val="22"/>
                </w:rPr>
                <w:t>5,0 км</w:t>
              </w:r>
            </w:smartTag>
            <w:r w:rsidRPr="00862362">
              <w:rPr>
                <w:rFonts w:eastAsia="Times New Roman"/>
                <w:snapToGrid w:val="0"/>
                <w:color w:val="000000"/>
                <w:sz w:val="22"/>
                <w:szCs w:val="22"/>
              </w:rPr>
              <w:t xml:space="preserve"> к северо-востоку от города, высота 145,4</w:t>
            </w:r>
          </w:p>
          <w:p w:rsidR="00862362" w:rsidRPr="00862362" w:rsidRDefault="00862362" w:rsidP="00862362">
            <w:pPr>
              <w:widowControl w:val="0"/>
              <w:spacing w:line="240" w:lineRule="auto"/>
              <w:ind w:firstLine="0"/>
              <w:rPr>
                <w:rFonts w:eastAsia="Times New Roman"/>
                <w:snapToGrid w:val="0"/>
                <w:color w:val="000000"/>
                <w:sz w:val="22"/>
                <w:szCs w:val="22"/>
              </w:rPr>
            </w:pPr>
          </w:p>
          <w:p w:rsidR="00862362" w:rsidRPr="00862362" w:rsidRDefault="00862362" w:rsidP="00862362">
            <w:pPr>
              <w:widowControl w:val="0"/>
              <w:spacing w:line="240" w:lineRule="auto"/>
              <w:ind w:firstLine="0"/>
              <w:rPr>
                <w:rFonts w:eastAsia="Times New Roman"/>
                <w:snapToGrid w:val="0"/>
                <w:color w:val="000000"/>
                <w:sz w:val="22"/>
                <w:szCs w:val="22"/>
              </w:rPr>
            </w:pP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widowControl w:val="0"/>
              <w:spacing w:line="240" w:lineRule="auto"/>
              <w:ind w:firstLine="0"/>
              <w:jc w:val="center"/>
              <w:rPr>
                <w:rFonts w:eastAsia="Times New Roman"/>
                <w:snapToGrid w:val="0"/>
                <w:color w:val="000000"/>
                <w:sz w:val="22"/>
                <w:szCs w:val="22"/>
              </w:rPr>
            </w:pPr>
            <w:r w:rsidRPr="00862362">
              <w:rPr>
                <w:rFonts w:eastAsia="Times New Roman"/>
                <w:snapToGrid w:val="0"/>
                <w:color w:val="000000"/>
                <w:sz w:val="22"/>
                <w:szCs w:val="22"/>
              </w:rPr>
              <w:t>333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widowControl w:val="0"/>
              <w:spacing w:line="240" w:lineRule="auto"/>
              <w:ind w:firstLine="0"/>
              <w:jc w:val="center"/>
              <w:rPr>
                <w:rFonts w:eastAsia="Times New Roman"/>
                <w:snapToGrid w:val="0"/>
                <w:color w:val="000000"/>
                <w:sz w:val="22"/>
                <w:szCs w:val="22"/>
              </w:rPr>
            </w:pPr>
            <w:r w:rsidRPr="00862362">
              <w:rPr>
                <w:rFonts w:eastAsia="Times New Roman"/>
                <w:snapToGrid w:val="0"/>
                <w:color w:val="000000"/>
                <w:sz w:val="22"/>
                <w:szCs w:val="22"/>
              </w:rPr>
              <w:t>3925</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widowControl w:val="0"/>
              <w:spacing w:line="240" w:lineRule="auto"/>
              <w:ind w:firstLine="0"/>
              <w:jc w:val="center"/>
              <w:rPr>
                <w:rFonts w:eastAsia="Times New Roman"/>
                <w:snapToGrid w:val="0"/>
                <w:color w:val="000000"/>
                <w:sz w:val="22"/>
                <w:szCs w:val="22"/>
              </w:rPr>
            </w:pPr>
            <w:r w:rsidRPr="00862362">
              <w:rPr>
                <w:rFonts w:eastAsia="Times New Roman"/>
                <w:snapToGrid w:val="0"/>
                <w:color w:val="000000"/>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widowControl w:val="0"/>
              <w:spacing w:line="240" w:lineRule="auto"/>
              <w:ind w:firstLine="0"/>
              <w:jc w:val="center"/>
              <w:rPr>
                <w:rFonts w:eastAsia="Times New Roman"/>
                <w:snapToGrid w:val="0"/>
                <w:color w:val="000000"/>
                <w:sz w:val="22"/>
                <w:szCs w:val="22"/>
              </w:rPr>
            </w:pPr>
            <w:r w:rsidRPr="00862362">
              <w:rPr>
                <w:rFonts w:eastAsia="Times New Roman"/>
                <w:snapToGrid w:val="0"/>
                <w:color w:val="000000"/>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23-161660</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widowControl w:val="0"/>
              <w:spacing w:line="240" w:lineRule="auto"/>
              <w:ind w:firstLine="0"/>
              <w:jc w:val="left"/>
              <w:rPr>
                <w:rFonts w:eastAsia="Times New Roman"/>
                <w:snapToGrid w:val="0"/>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widowControl w:val="0"/>
              <w:spacing w:line="240" w:lineRule="auto"/>
              <w:ind w:firstLine="0"/>
              <w:jc w:val="center"/>
              <w:rPr>
                <w:rFonts w:eastAsia="Times New Roman"/>
                <w:snapToGrid w:val="0"/>
                <w:color w:val="000000"/>
                <w:sz w:val="22"/>
                <w:szCs w:val="22"/>
              </w:rPr>
            </w:pPr>
            <w:r w:rsidRPr="00862362">
              <w:rPr>
                <w:rFonts w:eastAsia="Times New Roman"/>
                <w:snapToGrid w:val="0"/>
                <w:color w:val="000000"/>
                <w:sz w:val="22"/>
                <w:szCs w:val="22"/>
              </w:rPr>
              <w:t>В госсписке памятник отнесен к Туапсинскому району</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19</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В.И. Ленину,</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38 г"/>
              </w:smartTagPr>
              <w:r w:rsidRPr="00862362">
                <w:rPr>
                  <w:rFonts w:eastAsia="Times New Roman"/>
                  <w:sz w:val="22"/>
                  <w:szCs w:val="22"/>
                </w:rPr>
                <w:t>1938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сквер им. Тельмана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1693</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23-161661</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№269/2006 от 12.10.2006 с администрацией Крымского городского поселения Крымского р-на (не подписан)</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Согласно письму главы района от 10.06.2009 № 935 (вх. от 25.06.2009 № 78-1749/09-0)- отсутствует</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20</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В.И. Ленину,</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53 г"/>
              </w:smartTagPr>
              <w:r w:rsidRPr="00862362">
                <w:rPr>
                  <w:rFonts w:eastAsia="Times New Roman"/>
                  <w:sz w:val="22"/>
                  <w:szCs w:val="22"/>
                </w:rPr>
                <w:t>1953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Привокзальная, 25, площадь железнодорожного вокзала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1694</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23-161662</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№268/2006 от 12.10.2006 с администрацией Крымского городского поселения Крымского р-на (не подписан)</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21</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В.И. Ленину,</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47 г"/>
              </w:smartTagPr>
              <w:r w:rsidRPr="00862362">
                <w:rPr>
                  <w:rFonts w:eastAsia="Times New Roman"/>
                  <w:sz w:val="22"/>
                  <w:szCs w:val="22"/>
                </w:rPr>
                <w:t>1947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Свердлова, 2, ООО "Промышленная компания "Крымский консервный комбинат"</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1695</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23-161666</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D47878" w:rsidP="00D47878">
            <w:pPr>
              <w:spacing w:line="240" w:lineRule="auto"/>
              <w:ind w:firstLine="0"/>
              <w:jc w:val="center"/>
              <w:rPr>
                <w:rFonts w:eastAsia="Times New Roman"/>
                <w:sz w:val="22"/>
                <w:szCs w:val="22"/>
              </w:rPr>
            </w:pPr>
            <w:r>
              <w:rPr>
                <w:sz w:val="22"/>
                <w:szCs w:val="22"/>
              </w:rPr>
              <w:t>Охранное обяза</w:t>
            </w:r>
            <w:r w:rsidR="00862362" w:rsidRPr="00862362">
              <w:rPr>
                <w:rFonts w:eastAsia="Times New Roman"/>
                <w:sz w:val="22"/>
                <w:szCs w:val="22"/>
              </w:rPr>
              <w:t>тельство №267/2006 от 12.10.2006 с администрацией Крымского городского поселения Крымского р-на (не подписан)</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22</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Бюст Н.И. Вавилова,</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77 г"/>
              </w:smartTagPr>
              <w:r w:rsidRPr="00862362">
                <w:rPr>
                  <w:rFonts w:eastAsia="Times New Roman"/>
                  <w:sz w:val="22"/>
                  <w:szCs w:val="22"/>
                </w:rPr>
                <w:t>1977 г</w:t>
              </w:r>
            </w:smartTag>
            <w:r w:rsidRPr="00862362">
              <w:rPr>
                <w:rFonts w:eastAsia="Times New Roman"/>
                <w:sz w:val="22"/>
                <w:szCs w:val="22"/>
              </w:rPr>
              <w:t xml:space="preserve">., </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скульптор Н.А. Бугаев</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Крымск-4,</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 xml:space="preserve">административное здание государственного научного учреждения "Крымская опытно-селекционная станция", </w:t>
            </w:r>
            <w:smartTag w:uri="urn:schemas-microsoft-com:office:smarttags" w:element="metricconverter">
              <w:smartTagPr>
                <w:attr w:name="ProductID" w:val="300 м"/>
              </w:smartTagPr>
              <w:r w:rsidRPr="00862362">
                <w:rPr>
                  <w:rFonts w:eastAsia="Times New Roman"/>
                  <w:sz w:val="22"/>
                  <w:szCs w:val="22"/>
                </w:rPr>
                <w:t>300 м</w:t>
              </w:r>
            </w:smartTag>
            <w:r w:rsidRPr="00862362">
              <w:rPr>
                <w:rFonts w:eastAsia="Times New Roman"/>
                <w:sz w:val="22"/>
                <w:szCs w:val="22"/>
              </w:rPr>
              <w:t xml:space="preserve"> направо от трассы Новороссийск - Краснодар</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333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1696</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23-161667</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D47878">
            <w:pPr>
              <w:spacing w:line="240" w:lineRule="auto"/>
              <w:ind w:firstLine="0"/>
              <w:jc w:val="center"/>
              <w:rPr>
                <w:rFonts w:eastAsia="Times New Roman"/>
                <w:sz w:val="22"/>
                <w:szCs w:val="22"/>
              </w:rPr>
            </w:pPr>
            <w:r w:rsidRPr="00862362">
              <w:rPr>
                <w:rFonts w:eastAsia="Times New Roman"/>
                <w:sz w:val="22"/>
                <w:szCs w:val="22"/>
              </w:rPr>
              <w:t>Охранное обязательство №282/2006 от 20.10.2006 с администрацией Крымского сельского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lastRenderedPageBreak/>
              <w:t>23</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В.И. Ленину,</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56 г"/>
              </w:smartTagPr>
              <w:r w:rsidRPr="00862362">
                <w:rPr>
                  <w:rFonts w:eastAsia="Times New Roman"/>
                  <w:sz w:val="22"/>
                  <w:szCs w:val="22"/>
                </w:rPr>
                <w:t>1956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Синева, 15, Крымский экспериментальный винный завод</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1697</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23-161668</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Согласно адресной справке утрачен</w:t>
            </w:r>
          </w:p>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Информационная надпись установлена</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24</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Памятник В.И. Ленину,</w:t>
            </w:r>
          </w:p>
          <w:p w:rsidR="00862362" w:rsidRPr="00862362" w:rsidRDefault="00862362" w:rsidP="00862362">
            <w:pPr>
              <w:spacing w:line="240" w:lineRule="auto"/>
              <w:ind w:firstLine="0"/>
              <w:jc w:val="left"/>
              <w:rPr>
                <w:rFonts w:eastAsia="Times New Roman"/>
                <w:sz w:val="22"/>
                <w:szCs w:val="22"/>
              </w:rPr>
            </w:pPr>
            <w:smartTag w:uri="urn:schemas-microsoft-com:office:smarttags" w:element="metricconverter">
              <w:smartTagPr>
                <w:attr w:name="ProductID" w:val="1967 г"/>
              </w:smartTagPr>
              <w:r w:rsidRPr="00862362">
                <w:rPr>
                  <w:rFonts w:eastAsia="Times New Roman"/>
                  <w:sz w:val="22"/>
                  <w:szCs w:val="22"/>
                </w:rPr>
                <w:t>1967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r w:rsidRPr="00862362">
              <w:rPr>
                <w:rFonts w:eastAsia="Times New Roman"/>
                <w:sz w:val="22"/>
                <w:szCs w:val="22"/>
              </w:rPr>
              <w:t>г. Крымск,</w:t>
            </w:r>
          </w:p>
          <w:p w:rsidR="00862362" w:rsidRPr="00862362" w:rsidRDefault="00862362" w:rsidP="00862362">
            <w:pPr>
              <w:spacing w:line="240" w:lineRule="auto"/>
              <w:ind w:firstLine="0"/>
              <w:jc w:val="left"/>
              <w:rPr>
                <w:rFonts w:eastAsia="Times New Roman"/>
                <w:sz w:val="22"/>
                <w:szCs w:val="22"/>
              </w:rPr>
            </w:pPr>
            <w:r w:rsidRPr="00862362">
              <w:rPr>
                <w:rFonts w:eastAsia="Times New Roman"/>
                <w:sz w:val="22"/>
                <w:szCs w:val="22"/>
              </w:rPr>
              <w:t>ул. Троицкая, 149, у здания бывшего правления колхоза им. Ленина</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63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1698</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МИ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23-161669</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Информационная надпись установлена</w:t>
            </w: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862362" w:rsidP="00026BC7">
            <w:pPr>
              <w:tabs>
                <w:tab w:val="num" w:pos="181"/>
              </w:tabs>
              <w:snapToGrid w:val="0"/>
              <w:spacing w:line="240" w:lineRule="auto"/>
              <w:ind w:left="39" w:firstLine="0"/>
              <w:jc w:val="center"/>
              <w:rPr>
                <w:rFonts w:eastAsia="Times New Roman"/>
                <w:sz w:val="22"/>
                <w:szCs w:val="22"/>
                <w:lang w:eastAsia="ar-SA"/>
              </w:rPr>
            </w:pP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b/>
                <w:sz w:val="22"/>
                <w:szCs w:val="22"/>
              </w:rPr>
            </w:pPr>
            <w:r w:rsidRPr="00862362">
              <w:rPr>
                <w:rFonts w:eastAsia="Times New Roman"/>
                <w:b/>
                <w:sz w:val="22"/>
                <w:szCs w:val="22"/>
              </w:rPr>
              <w:t>Достопримечательные места</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862362">
            <w:pPr>
              <w:autoSpaceDE w:val="0"/>
              <w:autoSpaceDN w:val="0"/>
              <w:adjustRightInd w:val="0"/>
              <w:spacing w:line="240" w:lineRule="auto"/>
              <w:ind w:firstLine="0"/>
              <w:rPr>
                <w:rFonts w:eastAsia="Times New Roman"/>
                <w:sz w:val="22"/>
                <w:szCs w:val="22"/>
              </w:rPr>
            </w:pP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r w:rsidR="00026BC7" w:rsidRPr="003B7FA0" w:rsidTr="00D47878">
        <w:trPr>
          <w:jc w:val="center"/>
        </w:trPr>
        <w:tc>
          <w:tcPr>
            <w:tcW w:w="607" w:type="dxa"/>
            <w:tcBorders>
              <w:top w:val="single" w:sz="4" w:space="0" w:color="000000"/>
              <w:left w:val="single" w:sz="4" w:space="0" w:color="000000"/>
              <w:bottom w:val="single" w:sz="4" w:space="0" w:color="000000"/>
              <w:right w:val="nil"/>
            </w:tcBorders>
          </w:tcPr>
          <w:p w:rsidR="00862362" w:rsidRPr="00CE7D63" w:rsidRDefault="00D47878" w:rsidP="00026BC7">
            <w:pPr>
              <w:snapToGrid w:val="0"/>
              <w:spacing w:line="240" w:lineRule="auto"/>
              <w:ind w:left="39" w:firstLine="0"/>
              <w:jc w:val="center"/>
              <w:rPr>
                <w:rFonts w:eastAsia="Times New Roman"/>
                <w:sz w:val="22"/>
                <w:szCs w:val="22"/>
                <w:lang w:eastAsia="ar-SA"/>
              </w:rPr>
            </w:pPr>
            <w:r w:rsidRPr="00CE7D63">
              <w:rPr>
                <w:sz w:val="22"/>
                <w:szCs w:val="22"/>
                <w:lang w:eastAsia="ar-SA"/>
              </w:rPr>
              <w:t>25</w:t>
            </w:r>
          </w:p>
        </w:tc>
        <w:tc>
          <w:tcPr>
            <w:tcW w:w="3402"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left"/>
              <w:rPr>
                <w:rFonts w:eastAsia="Times New Roman"/>
                <w:b/>
                <w:sz w:val="22"/>
                <w:szCs w:val="22"/>
              </w:rPr>
            </w:pPr>
            <w:r w:rsidRPr="00862362">
              <w:rPr>
                <w:rFonts w:eastAsia="Times New Roman"/>
                <w:sz w:val="22"/>
                <w:szCs w:val="22"/>
              </w:rPr>
              <w:t xml:space="preserve">Памятное место, где в </w:t>
            </w:r>
            <w:smartTag w:uri="urn:schemas-microsoft-com:office:smarttags" w:element="metricconverter">
              <w:smartTagPr>
                <w:attr w:name="ProductID" w:val="1943 г"/>
              </w:smartTagPr>
              <w:r w:rsidRPr="00862362">
                <w:rPr>
                  <w:rFonts w:eastAsia="Times New Roman"/>
                  <w:sz w:val="22"/>
                  <w:szCs w:val="22"/>
                </w:rPr>
                <w:t>1943 г</w:t>
              </w:r>
            </w:smartTag>
            <w:r w:rsidRPr="00862362">
              <w:rPr>
                <w:rFonts w:eastAsia="Times New Roman"/>
                <w:sz w:val="22"/>
                <w:szCs w:val="22"/>
              </w:rPr>
              <w:t xml:space="preserve">. находился наблюдательный пункт командующего 56-й армией А.А. Гречко, </w:t>
            </w:r>
            <w:smartTag w:uri="urn:schemas-microsoft-com:office:smarttags" w:element="metricconverter">
              <w:smartTagPr>
                <w:attr w:name="ProductID" w:val="1976 г"/>
              </w:smartTagPr>
              <w:r w:rsidRPr="00862362">
                <w:rPr>
                  <w:rFonts w:eastAsia="Times New Roman"/>
                  <w:sz w:val="22"/>
                  <w:szCs w:val="22"/>
                </w:rPr>
                <w:t>1976 г</w:t>
              </w:r>
            </w:smartTag>
            <w:r w:rsidRPr="00862362">
              <w:rPr>
                <w:rFonts w:eastAsia="Times New Roman"/>
                <w:sz w:val="22"/>
                <w:szCs w:val="22"/>
              </w:rPr>
              <w:t>.</w:t>
            </w:r>
          </w:p>
        </w:tc>
        <w:tc>
          <w:tcPr>
            <w:tcW w:w="2268" w:type="dxa"/>
            <w:tcBorders>
              <w:top w:val="single" w:sz="4" w:space="0" w:color="000000"/>
              <w:left w:val="single" w:sz="4" w:space="0" w:color="000000"/>
              <w:bottom w:val="single" w:sz="4" w:space="0" w:color="000000"/>
              <w:right w:val="nil"/>
            </w:tcBorders>
          </w:tcPr>
          <w:p w:rsidR="00862362" w:rsidRPr="00862362" w:rsidRDefault="00862362" w:rsidP="00D47878">
            <w:pPr>
              <w:autoSpaceDE w:val="0"/>
              <w:autoSpaceDN w:val="0"/>
              <w:adjustRightInd w:val="0"/>
              <w:spacing w:line="240" w:lineRule="auto"/>
              <w:ind w:firstLine="0"/>
              <w:rPr>
                <w:rFonts w:eastAsia="Times New Roman"/>
                <w:sz w:val="22"/>
                <w:szCs w:val="22"/>
              </w:rPr>
            </w:pPr>
            <w:r w:rsidRPr="00862362">
              <w:rPr>
                <w:rFonts w:eastAsia="Times New Roman"/>
                <w:sz w:val="22"/>
                <w:szCs w:val="22"/>
              </w:rPr>
              <w:t>трасса Краснодар - Новороссийск,</w:t>
            </w:r>
            <w:r w:rsidR="00D47878">
              <w:rPr>
                <w:sz w:val="22"/>
                <w:szCs w:val="22"/>
              </w:rPr>
              <w:t xml:space="preserve"> </w:t>
            </w:r>
            <w:r w:rsidRPr="00862362">
              <w:rPr>
                <w:rFonts w:eastAsia="Times New Roman"/>
                <w:sz w:val="22"/>
                <w:szCs w:val="22"/>
              </w:rPr>
              <w:t>лесная зона, 2,5 км налево, поворот в районе Крымской линейной производственно-диспетчерской станции ОАО "Черномортранснефть", ул. Энергетиков, 1</w:t>
            </w:r>
          </w:p>
        </w:tc>
        <w:tc>
          <w:tcPr>
            <w:tcW w:w="113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333</w:t>
            </w:r>
          </w:p>
        </w:tc>
        <w:tc>
          <w:tcPr>
            <w:tcW w:w="992"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1680</w:t>
            </w:r>
          </w:p>
        </w:tc>
        <w:tc>
          <w:tcPr>
            <w:tcW w:w="70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И</w:t>
            </w:r>
          </w:p>
        </w:tc>
        <w:tc>
          <w:tcPr>
            <w:tcW w:w="779"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r w:rsidRPr="00862362">
              <w:rPr>
                <w:rFonts w:eastAsia="Times New Roman"/>
                <w:sz w:val="22"/>
                <w:szCs w:val="22"/>
              </w:rPr>
              <w:t>Р</w:t>
            </w:r>
          </w:p>
        </w:tc>
        <w:tc>
          <w:tcPr>
            <w:tcW w:w="974" w:type="dxa"/>
            <w:tcBorders>
              <w:top w:val="single" w:sz="4" w:space="0" w:color="000000"/>
              <w:left w:val="single" w:sz="4" w:space="0" w:color="000000"/>
              <w:bottom w:val="single" w:sz="4" w:space="0" w:color="000000"/>
              <w:right w:val="nil"/>
            </w:tcBorders>
          </w:tcPr>
          <w:p w:rsidR="00862362" w:rsidRPr="00862362" w:rsidRDefault="00862362" w:rsidP="00862362">
            <w:pPr>
              <w:spacing w:line="240" w:lineRule="auto"/>
              <w:ind w:firstLine="0"/>
              <w:rPr>
                <w:rFonts w:eastAsia="Times New Roman"/>
                <w:sz w:val="22"/>
                <w:szCs w:val="22"/>
                <w:lang w:eastAsia="ar-SA"/>
              </w:rPr>
            </w:pPr>
            <w:r w:rsidRPr="00862362">
              <w:rPr>
                <w:rFonts w:eastAsia="Times New Roman"/>
                <w:sz w:val="22"/>
                <w:szCs w:val="22"/>
                <w:lang w:eastAsia="ar-SA"/>
              </w:rPr>
              <w:t>23-161764</w:t>
            </w:r>
          </w:p>
        </w:tc>
        <w:tc>
          <w:tcPr>
            <w:tcW w:w="2924" w:type="dxa"/>
            <w:tcBorders>
              <w:top w:val="single" w:sz="4" w:space="0" w:color="000000"/>
              <w:left w:val="single" w:sz="4" w:space="0" w:color="000000"/>
              <w:bottom w:val="single" w:sz="4" w:space="0" w:color="000000"/>
              <w:right w:val="single" w:sz="4" w:space="0" w:color="000000"/>
            </w:tcBorders>
          </w:tcPr>
          <w:p w:rsidR="00862362" w:rsidRPr="00862362" w:rsidRDefault="00862362" w:rsidP="008F77C0">
            <w:pPr>
              <w:spacing w:line="240" w:lineRule="auto"/>
              <w:ind w:firstLine="0"/>
              <w:jc w:val="center"/>
              <w:rPr>
                <w:rFonts w:eastAsia="Times New Roman"/>
                <w:sz w:val="22"/>
                <w:szCs w:val="22"/>
              </w:rPr>
            </w:pPr>
            <w:r w:rsidRPr="00862362">
              <w:rPr>
                <w:rFonts w:eastAsia="Times New Roman"/>
                <w:sz w:val="22"/>
                <w:szCs w:val="22"/>
              </w:rPr>
              <w:t>Охранное обязательство №273/2006 от 13.10.2006 с ад-министрацией Крымского го-родского поселения Крымского р-на</w:t>
            </w:r>
          </w:p>
        </w:tc>
        <w:tc>
          <w:tcPr>
            <w:tcW w:w="1570" w:type="dxa"/>
            <w:tcBorders>
              <w:top w:val="single" w:sz="4" w:space="0" w:color="000000"/>
              <w:left w:val="single" w:sz="4" w:space="0" w:color="000000"/>
              <w:bottom w:val="single" w:sz="4" w:space="0" w:color="000000"/>
              <w:right w:val="single" w:sz="4" w:space="0" w:color="000000"/>
            </w:tcBorders>
          </w:tcPr>
          <w:p w:rsidR="00862362" w:rsidRPr="00862362" w:rsidRDefault="00862362" w:rsidP="00862362">
            <w:pPr>
              <w:spacing w:line="240" w:lineRule="auto"/>
              <w:ind w:firstLine="0"/>
              <w:jc w:val="center"/>
              <w:rPr>
                <w:rFonts w:eastAsia="Times New Roman"/>
                <w:sz w:val="22"/>
                <w:szCs w:val="22"/>
              </w:rPr>
            </w:pPr>
          </w:p>
        </w:tc>
      </w:tr>
    </w:tbl>
    <w:p w:rsidR="00862362" w:rsidRPr="00314DAD" w:rsidRDefault="00862362" w:rsidP="000876DD">
      <w:pPr>
        <w:pStyle w:val="af0"/>
        <w:spacing w:line="240" w:lineRule="auto"/>
        <w:ind w:left="0"/>
        <w:jc w:val="right"/>
        <w:rPr>
          <w:rFonts w:ascii="Times New Roman" w:eastAsiaTheme="minorEastAsia" w:hAnsi="Times New Roman"/>
          <w:highlight w:val="yellow"/>
        </w:rPr>
      </w:pPr>
    </w:p>
    <w:p w:rsidR="00C33BF6" w:rsidRPr="00C0274B" w:rsidRDefault="00C33BF6" w:rsidP="00C33BF6">
      <w:pPr>
        <w:pStyle w:val="af0"/>
        <w:spacing w:line="240" w:lineRule="auto"/>
        <w:ind w:left="709" w:firstLine="0"/>
        <w:rPr>
          <w:rFonts w:ascii="Times New Roman" w:eastAsiaTheme="minorEastAsia" w:hAnsi="Times New Roman"/>
          <w:sz w:val="24"/>
          <w:szCs w:val="24"/>
        </w:rPr>
      </w:pPr>
      <w:r w:rsidRPr="00C0274B">
        <w:rPr>
          <w:rFonts w:ascii="Times New Roman" w:eastAsiaTheme="minorEastAsia" w:hAnsi="Times New Roman"/>
          <w:sz w:val="24"/>
          <w:szCs w:val="24"/>
        </w:rPr>
        <w:t>* Примечание:  Номер на карте территорий объектов культурного наследия.</w:t>
      </w:r>
    </w:p>
    <w:p w:rsidR="00C94E80" w:rsidRPr="00C0274B" w:rsidRDefault="00C94E80" w:rsidP="00C94E80">
      <w:pPr>
        <w:pStyle w:val="af0"/>
        <w:ind w:left="0"/>
        <w:rPr>
          <w:rFonts w:asciiTheme="minorHAnsi" w:hAnsiTheme="minorHAnsi" w:cstheme="minorHAnsi"/>
          <w:lang w:eastAsia="ar-SA"/>
        </w:rPr>
      </w:pPr>
    </w:p>
    <w:p w:rsidR="00AC0280" w:rsidRPr="00314DAD" w:rsidRDefault="00AC0280" w:rsidP="00FE09DF">
      <w:pPr>
        <w:rPr>
          <w:b/>
          <w:highlight w:val="yellow"/>
        </w:rPr>
      </w:pPr>
    </w:p>
    <w:p w:rsidR="00C94E80" w:rsidRPr="00314DAD" w:rsidRDefault="00C94E80" w:rsidP="00FE09DF">
      <w:pPr>
        <w:rPr>
          <w:b/>
          <w:highlight w:val="yellow"/>
        </w:rPr>
      </w:pPr>
    </w:p>
    <w:p w:rsidR="00C94E80" w:rsidRPr="00314DAD" w:rsidRDefault="00C94E80" w:rsidP="00FE09DF">
      <w:pPr>
        <w:rPr>
          <w:b/>
          <w:highlight w:val="yellow"/>
        </w:rPr>
      </w:pPr>
    </w:p>
    <w:p w:rsidR="00C94E80" w:rsidRPr="00314DAD" w:rsidRDefault="00C94E80" w:rsidP="00FE09DF">
      <w:pPr>
        <w:rPr>
          <w:b/>
          <w:highlight w:val="yellow"/>
        </w:rPr>
      </w:pPr>
    </w:p>
    <w:p w:rsidR="00C94E80" w:rsidRPr="00314DAD" w:rsidRDefault="00C94E80">
      <w:pPr>
        <w:rPr>
          <w:b/>
          <w:highlight w:val="yellow"/>
        </w:rPr>
        <w:sectPr w:rsidR="00C94E80" w:rsidRPr="00314DAD" w:rsidSect="00C94E80">
          <w:pgSz w:w="16840" w:h="11907" w:orient="landscape" w:code="9"/>
          <w:pgMar w:top="709" w:right="992" w:bottom="1418" w:left="851" w:header="284" w:footer="680" w:gutter="0"/>
          <w:cols w:space="720"/>
          <w:titlePg/>
        </w:sectPr>
      </w:pPr>
    </w:p>
    <w:p w:rsidR="00C94E80" w:rsidRPr="009E7AA3" w:rsidRDefault="00C94E80" w:rsidP="00C94E80">
      <w:pPr>
        <w:rPr>
          <w:b/>
        </w:rPr>
      </w:pPr>
      <w:r w:rsidRPr="009E7AA3">
        <w:rPr>
          <w:b/>
        </w:rPr>
        <w:lastRenderedPageBreak/>
        <w:t>Рекомендации по эксплуатации и сохранению объектов</w:t>
      </w:r>
      <w:r w:rsidRPr="009E7AA3">
        <w:t xml:space="preserve"> </w:t>
      </w:r>
      <w:r w:rsidRPr="009E7AA3">
        <w:rPr>
          <w:b/>
        </w:rPr>
        <w:t>культурного наследия (архитектура, история, монументальное искусство):</w:t>
      </w:r>
    </w:p>
    <w:p w:rsidR="00C94E80" w:rsidRPr="009E7AA3" w:rsidRDefault="00C94E80" w:rsidP="00C94E80">
      <w:pPr>
        <w:pStyle w:val="afff1"/>
        <w:numPr>
          <w:ilvl w:val="0"/>
          <w:numId w:val="16"/>
        </w:numPr>
        <w:spacing w:line="276" w:lineRule="auto"/>
        <w:ind w:firstLine="709"/>
        <w:rPr>
          <w:sz w:val="28"/>
          <w:szCs w:val="28"/>
        </w:rPr>
      </w:pPr>
      <w:r w:rsidRPr="009E7AA3">
        <w:rPr>
          <w:sz w:val="28"/>
          <w:szCs w:val="28"/>
        </w:rPr>
        <w:t>экскурсионный показ;</w:t>
      </w:r>
    </w:p>
    <w:p w:rsidR="00C94E80" w:rsidRPr="009E7AA3" w:rsidRDefault="00C94E80" w:rsidP="00C94E80">
      <w:pPr>
        <w:pStyle w:val="afff1"/>
        <w:numPr>
          <w:ilvl w:val="0"/>
          <w:numId w:val="16"/>
        </w:numPr>
        <w:spacing w:line="276" w:lineRule="auto"/>
        <w:ind w:firstLine="709"/>
        <w:rPr>
          <w:sz w:val="28"/>
          <w:szCs w:val="28"/>
        </w:rPr>
      </w:pPr>
      <w:r w:rsidRPr="009E7AA3">
        <w:rPr>
          <w:sz w:val="28"/>
          <w:szCs w:val="28"/>
        </w:rPr>
        <w:t>своевременное проведение ремонтно-реставрационных работ в целях обеспечения удовлетворительного технического состояния памятника;</w:t>
      </w:r>
    </w:p>
    <w:p w:rsidR="00C94E80" w:rsidRPr="009E7AA3" w:rsidRDefault="00C94E80" w:rsidP="00C94E80">
      <w:pPr>
        <w:pStyle w:val="afff1"/>
        <w:numPr>
          <w:ilvl w:val="0"/>
          <w:numId w:val="16"/>
        </w:numPr>
        <w:spacing w:line="276" w:lineRule="auto"/>
        <w:ind w:firstLine="709"/>
        <w:rPr>
          <w:sz w:val="28"/>
          <w:szCs w:val="28"/>
        </w:rPr>
      </w:pPr>
      <w:r w:rsidRPr="009E7AA3">
        <w:rPr>
          <w:sz w:val="28"/>
          <w:szCs w:val="28"/>
        </w:rPr>
        <w:t>благоустройство и озеленение территории, не противоречащее сохранности  памятника;</w:t>
      </w:r>
    </w:p>
    <w:p w:rsidR="00C94E80" w:rsidRPr="009E7AA3" w:rsidRDefault="00C94E80" w:rsidP="00C94E80">
      <w:pPr>
        <w:pStyle w:val="afff1"/>
        <w:numPr>
          <w:ilvl w:val="0"/>
          <w:numId w:val="16"/>
        </w:numPr>
        <w:spacing w:line="276" w:lineRule="auto"/>
        <w:ind w:firstLine="709"/>
        <w:rPr>
          <w:sz w:val="28"/>
          <w:szCs w:val="28"/>
        </w:rPr>
      </w:pPr>
      <w:r w:rsidRPr="009E7AA3">
        <w:rPr>
          <w:sz w:val="28"/>
          <w:szCs w:val="28"/>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C94E80" w:rsidRPr="009E7AA3" w:rsidRDefault="00C94E80" w:rsidP="00C94E80">
      <w:r w:rsidRPr="009E7AA3">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C94E80" w:rsidRPr="009E7AA3" w:rsidRDefault="00C94E80" w:rsidP="00C94E80"/>
    <w:p w:rsidR="00C94E80" w:rsidRPr="009E7AA3" w:rsidRDefault="00C94E80" w:rsidP="00C94E80">
      <w:pPr>
        <w:jc w:val="center"/>
        <w:rPr>
          <w:b/>
        </w:rPr>
      </w:pPr>
      <w:r w:rsidRPr="009E7AA3">
        <w:rPr>
          <w:b/>
        </w:rPr>
        <w:t>Зоны охраны объектов культурного наследия</w:t>
      </w:r>
    </w:p>
    <w:p w:rsidR="00C94E80" w:rsidRPr="009E7AA3" w:rsidRDefault="00C94E80" w:rsidP="00C94E80">
      <w:pPr>
        <w:tabs>
          <w:tab w:val="left" w:pos="567"/>
        </w:tabs>
      </w:pPr>
    </w:p>
    <w:p w:rsidR="00C94E80" w:rsidRPr="009E7AA3" w:rsidRDefault="00C94E80" w:rsidP="00C94E80">
      <w:pPr>
        <w:tabs>
          <w:tab w:val="left" w:pos="567"/>
        </w:tabs>
        <w:rPr>
          <w:b/>
        </w:rPr>
      </w:pPr>
      <w:r w:rsidRPr="009E7AA3">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9E7AA3">
        <w:rPr>
          <w:b/>
        </w:rPr>
        <w:t xml:space="preserve">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C94E80" w:rsidRPr="009E7AA3" w:rsidRDefault="00C94E80" w:rsidP="00C94E80">
      <w:pPr>
        <w:tabs>
          <w:tab w:val="left" w:pos="567"/>
        </w:tabs>
      </w:pPr>
      <w:r w:rsidRPr="009E7AA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w:t>
      </w:r>
    </w:p>
    <w:p w:rsidR="00C94E80" w:rsidRPr="009E7AA3" w:rsidRDefault="00C94E80" w:rsidP="00C94E80">
      <w:pPr>
        <w:pStyle w:val="afff1"/>
        <w:spacing w:line="276" w:lineRule="auto"/>
        <w:rPr>
          <w:sz w:val="28"/>
          <w:szCs w:val="28"/>
        </w:rPr>
      </w:pPr>
      <w:r w:rsidRPr="009E7AA3">
        <w:rPr>
          <w:sz w:val="28"/>
          <w:szCs w:val="28"/>
        </w:rPr>
        <w:t>Согласно части 1 статьи 34 Федерального закона от 25.06.2002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94E80" w:rsidRPr="009E7AA3" w:rsidRDefault="00C94E80" w:rsidP="00C94E80">
      <w:pPr>
        <w:pStyle w:val="afff1"/>
        <w:spacing w:line="276" w:lineRule="auto"/>
        <w:rPr>
          <w:sz w:val="28"/>
          <w:szCs w:val="28"/>
        </w:rPr>
      </w:pPr>
      <w:r w:rsidRPr="009E7AA3">
        <w:rPr>
          <w:sz w:val="28"/>
          <w:szCs w:val="28"/>
        </w:rPr>
        <w:lastRenderedPageBreak/>
        <w:t>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определен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 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94E80" w:rsidRPr="009E7AA3" w:rsidRDefault="00C94E80" w:rsidP="00C94E80">
      <w:r w:rsidRPr="009E7AA3">
        <w:t xml:space="preserve">Согласно части 2 статьи 34 Федерального закона от 25.06.2002 № 73-ФЗ: </w:t>
      </w:r>
      <w:r w:rsidRPr="009E7AA3">
        <w:rPr>
          <w:b/>
        </w:rPr>
        <w:t>Охранная зона</w:t>
      </w:r>
      <w:r w:rsidRPr="009E7AA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C94E80" w:rsidRPr="009E7AA3" w:rsidRDefault="00C94E80" w:rsidP="00C94E80">
      <w:r w:rsidRPr="009E7AA3">
        <w:rPr>
          <w:b/>
        </w:rPr>
        <w:t>Зона регулирования застройки и хозяйственной деятельности</w:t>
      </w:r>
      <w:r w:rsidRPr="009E7AA3">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94E80" w:rsidRPr="009E7AA3" w:rsidRDefault="00C94E80" w:rsidP="00C94E80">
      <w:r w:rsidRPr="009E7AA3">
        <w:rPr>
          <w:b/>
        </w:rPr>
        <w:t>Зона охраняемого природного ландшафта</w:t>
      </w:r>
      <w:r w:rsidRPr="009E7AA3">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94E80" w:rsidRPr="009E7AA3" w:rsidRDefault="00C94E80" w:rsidP="00C94E80">
      <w:pPr>
        <w:jc w:val="center"/>
        <w:rPr>
          <w:b/>
        </w:rPr>
      </w:pPr>
    </w:p>
    <w:p w:rsidR="00C94E80" w:rsidRPr="009E7AA3" w:rsidRDefault="00C94E80" w:rsidP="00C94E80">
      <w:pPr>
        <w:jc w:val="center"/>
        <w:rPr>
          <w:b/>
        </w:rPr>
      </w:pPr>
      <w:r w:rsidRPr="009E7AA3">
        <w:rPr>
          <w:b/>
        </w:rPr>
        <w:t>Защитные зоны объектов культурного наследия</w:t>
      </w:r>
    </w:p>
    <w:p w:rsidR="00C94E80" w:rsidRPr="009E7AA3" w:rsidRDefault="00C94E80" w:rsidP="00C94E80">
      <w:pPr>
        <w:tabs>
          <w:tab w:val="left" w:pos="10218"/>
        </w:tabs>
        <w:snapToGrid w:val="0"/>
      </w:pPr>
    </w:p>
    <w:p w:rsidR="00C94E80" w:rsidRPr="009E7AA3" w:rsidRDefault="00C94E80" w:rsidP="00C94E80">
      <w:pPr>
        <w:tabs>
          <w:tab w:val="left" w:pos="10218"/>
        </w:tabs>
        <w:snapToGrid w:val="0"/>
      </w:pPr>
      <w:r w:rsidRPr="009E7AA3">
        <w:t>Согласно статье 34.1 Федерального закона от 25.06.2002 № 73-ФЗ, и согласно Федеральному закону, введенному 05.04.2016 г. №95-ФЗ помимо вышеназванных зон введено понятие защитной зоны.</w:t>
      </w:r>
    </w:p>
    <w:p w:rsidR="00C94E80" w:rsidRPr="009E7AA3" w:rsidRDefault="00C94E80" w:rsidP="00C94E80">
      <w:r w:rsidRPr="009E7AA3">
        <w:rPr>
          <w:b/>
        </w:rPr>
        <w:t>Защитными зонами объектов культурного наследия</w:t>
      </w:r>
      <w:r w:rsidRPr="009E7AA3">
        <w:t xml:space="preserve"> являются территории, которые прилегают к включенным в реестр памятникам и ансамблям (за исключением указанных в следующем абзаце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w:t>
      </w:r>
      <w:r w:rsidRPr="009E7AA3">
        <w:lastRenderedPageBreak/>
        <w:t xml:space="preserve">этажей, площади), за исключением строительства и реконструкции линейных объектов. </w:t>
      </w:r>
    </w:p>
    <w:p w:rsidR="00C94E80" w:rsidRPr="009E7AA3" w:rsidRDefault="00C94E80" w:rsidP="00C94E80">
      <w:r w:rsidRPr="009E7AA3">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91" w:anchor="dst806" w:history="1">
        <w:r w:rsidRPr="009E7AA3">
          <w:t>статьей 56.4</w:t>
        </w:r>
      </w:hyperlink>
      <w:r w:rsidRPr="009E7AA3">
        <w:t xml:space="preserve"> Федерального закона от 25.06.2002 № 73-ФЗ требования и ограничения.</w:t>
      </w:r>
    </w:p>
    <w:p w:rsidR="00C94E80" w:rsidRPr="009E7AA3" w:rsidRDefault="00C94E80" w:rsidP="00C94E80">
      <w:pPr>
        <w:rPr>
          <w:b/>
        </w:rPr>
      </w:pPr>
      <w:r w:rsidRPr="009E7AA3">
        <w:rPr>
          <w:b/>
        </w:rPr>
        <w:t xml:space="preserve">Границы защитной зоны объекта культурного наследия устанавливаются: </w:t>
      </w:r>
    </w:p>
    <w:p w:rsidR="00C94E80" w:rsidRPr="009E7AA3" w:rsidRDefault="00C94E80" w:rsidP="00C94E80">
      <w:r w:rsidRPr="009E7AA3">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94E80" w:rsidRPr="009E7AA3" w:rsidRDefault="00C94E80" w:rsidP="00C94E80">
      <w:r w:rsidRPr="009E7AA3">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94E80" w:rsidRPr="009E7AA3" w:rsidRDefault="00C94E80" w:rsidP="00C94E80">
      <w:r w:rsidRPr="009E7AA3">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C94E80" w:rsidRPr="009E7AA3" w:rsidRDefault="00C94E80" w:rsidP="00C94E80">
      <w:r w:rsidRPr="009E7AA3">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описанных выше,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92" w:anchor="dst100010" w:history="1">
        <w:r w:rsidRPr="009E7AA3">
          <w:t>порядке</w:t>
        </w:r>
      </w:hyperlink>
      <w:r w:rsidRPr="009E7AA3">
        <w:t xml:space="preserve">, установленном Правительством Российской Федерации. </w:t>
      </w:r>
    </w:p>
    <w:p w:rsidR="00C94E80" w:rsidRPr="009E7AA3" w:rsidRDefault="00C94E80" w:rsidP="00C94E80">
      <w:r w:rsidRPr="009E7AA3">
        <w:t xml:space="preserve">Защитная зона объекта культурного наследия прекращает существование со дня утверждения в порядке, установленном </w:t>
      </w:r>
      <w:hyperlink r:id="rId93" w:anchor="dst100223" w:history="1">
        <w:r w:rsidRPr="009E7AA3">
          <w:t>статьей 34</w:t>
        </w:r>
      </w:hyperlink>
      <w:r w:rsidRPr="009E7AA3">
        <w:t xml:space="preserve"> Федерального закона </w:t>
      </w:r>
      <w:r w:rsidRPr="009E7AA3">
        <w:lastRenderedPageBreak/>
        <w:t>от 25.06.2002 № 73-ФЗ, проекта зон охраны такого объекта культурного наследия.</w:t>
      </w:r>
    </w:p>
    <w:p w:rsidR="00C94E80" w:rsidRPr="009E7AA3" w:rsidRDefault="00C94E80" w:rsidP="00C94E80">
      <w:pPr>
        <w:pStyle w:val="ConsPlusNormal"/>
        <w:widowControl/>
        <w:tabs>
          <w:tab w:val="left" w:pos="9639"/>
        </w:tabs>
        <w:spacing w:line="276" w:lineRule="auto"/>
        <w:ind w:firstLine="709"/>
        <w:rPr>
          <w:rFonts w:ascii="Times New Roman" w:hAnsi="Times New Roman" w:cs="Times New Roman"/>
          <w:sz w:val="28"/>
          <w:szCs w:val="28"/>
        </w:rPr>
      </w:pPr>
      <w:r w:rsidRPr="009E7AA3">
        <w:rPr>
          <w:rFonts w:ascii="Times New Roman" w:hAnsi="Times New Roman" w:cs="Times New Roman"/>
          <w:sz w:val="28"/>
          <w:szCs w:val="28"/>
        </w:rPr>
        <w:t>По состоянию на январь 20</w:t>
      </w:r>
      <w:r w:rsidR="00EB5F82" w:rsidRPr="009E7AA3">
        <w:rPr>
          <w:rFonts w:ascii="Times New Roman" w:hAnsi="Times New Roman" w:cs="Times New Roman"/>
          <w:sz w:val="28"/>
          <w:szCs w:val="28"/>
        </w:rPr>
        <w:t>20</w:t>
      </w:r>
      <w:r w:rsidRPr="009E7AA3">
        <w:rPr>
          <w:rFonts w:ascii="Times New Roman" w:hAnsi="Times New Roman" w:cs="Times New Roman"/>
          <w:sz w:val="28"/>
          <w:szCs w:val="28"/>
        </w:rPr>
        <w:t xml:space="preserve"> года в </w:t>
      </w:r>
      <w:r w:rsidR="00C9245A" w:rsidRPr="009E7AA3">
        <w:rPr>
          <w:rFonts w:ascii="Times New Roman" w:hAnsi="Times New Roman" w:cs="Times New Roman"/>
          <w:sz w:val="28"/>
          <w:szCs w:val="28"/>
        </w:rPr>
        <w:t>Крымск</w:t>
      </w:r>
      <w:r w:rsidRPr="009E7AA3">
        <w:rPr>
          <w:rFonts w:ascii="Times New Roman" w:hAnsi="Times New Roman" w:cs="Times New Roman"/>
          <w:sz w:val="28"/>
          <w:szCs w:val="28"/>
        </w:rPr>
        <w:t xml:space="preserve">ом </w:t>
      </w:r>
      <w:r w:rsidR="00C9245A" w:rsidRPr="009E7AA3">
        <w:rPr>
          <w:rFonts w:ascii="Times New Roman" w:hAnsi="Times New Roman" w:cs="Times New Roman"/>
          <w:sz w:val="28"/>
          <w:szCs w:val="28"/>
        </w:rPr>
        <w:t>городск</w:t>
      </w:r>
      <w:r w:rsidRPr="009E7AA3">
        <w:rPr>
          <w:rFonts w:ascii="Times New Roman" w:hAnsi="Times New Roman" w:cs="Times New Roman"/>
          <w:sz w:val="28"/>
          <w:szCs w:val="28"/>
        </w:rPr>
        <w:t>ом поселении отсуствуют утвержденные в установленном порядке зоны охраны объекта культурного наследия регионального значения.</w:t>
      </w:r>
    </w:p>
    <w:p w:rsidR="00C94E80" w:rsidRPr="009E7AA3" w:rsidRDefault="00C94E80" w:rsidP="00C94E80">
      <w:pPr>
        <w:pStyle w:val="ConsPlusNormal"/>
        <w:widowControl/>
        <w:tabs>
          <w:tab w:val="left" w:pos="9639"/>
        </w:tabs>
        <w:spacing w:line="276" w:lineRule="auto"/>
        <w:ind w:firstLine="709"/>
        <w:rPr>
          <w:rFonts w:ascii="Times New Roman" w:hAnsi="Times New Roman" w:cs="Times New Roman"/>
          <w:sz w:val="28"/>
          <w:szCs w:val="28"/>
        </w:rPr>
      </w:pPr>
    </w:p>
    <w:p w:rsidR="00C94E80" w:rsidRPr="009E7AA3" w:rsidRDefault="00C94E80" w:rsidP="00C94E80">
      <w:pPr>
        <w:pStyle w:val="ConsPlusNormal"/>
        <w:widowControl/>
        <w:tabs>
          <w:tab w:val="left" w:pos="9639"/>
        </w:tabs>
        <w:spacing w:line="276" w:lineRule="auto"/>
        <w:ind w:firstLine="709"/>
        <w:rPr>
          <w:rFonts w:ascii="Times New Roman" w:hAnsi="Times New Roman" w:cs="Times New Roman"/>
          <w:sz w:val="28"/>
          <w:szCs w:val="28"/>
        </w:rPr>
      </w:pPr>
      <w:r w:rsidRPr="009E7AA3">
        <w:rPr>
          <w:rFonts w:ascii="Times New Roman" w:hAnsi="Times New Roman" w:cs="Times New Roman"/>
          <w:sz w:val="28"/>
          <w:szCs w:val="28"/>
        </w:rPr>
        <w:t xml:space="preserve">На территории </w:t>
      </w:r>
      <w:r w:rsidR="00C9245A" w:rsidRPr="009E7AA3">
        <w:rPr>
          <w:rFonts w:ascii="Times New Roman" w:hAnsi="Times New Roman" w:cs="Times New Roman"/>
          <w:sz w:val="28"/>
          <w:szCs w:val="28"/>
        </w:rPr>
        <w:t>Крымск</w:t>
      </w:r>
      <w:r w:rsidRPr="009E7AA3">
        <w:rPr>
          <w:rFonts w:ascii="Times New Roman" w:hAnsi="Times New Roman" w:cs="Times New Roman"/>
          <w:sz w:val="28"/>
          <w:szCs w:val="28"/>
        </w:rPr>
        <w:t xml:space="preserve">ого </w:t>
      </w:r>
      <w:r w:rsidR="00C9245A" w:rsidRPr="009E7AA3">
        <w:rPr>
          <w:rFonts w:ascii="Times New Roman" w:hAnsi="Times New Roman" w:cs="Times New Roman"/>
          <w:sz w:val="28"/>
          <w:szCs w:val="28"/>
        </w:rPr>
        <w:t>городск</w:t>
      </w:r>
      <w:r w:rsidRPr="009E7AA3">
        <w:rPr>
          <w:rFonts w:ascii="Times New Roman" w:hAnsi="Times New Roman" w:cs="Times New Roman"/>
          <w:sz w:val="28"/>
          <w:szCs w:val="28"/>
        </w:rPr>
        <w:t xml:space="preserve">ого поселения также располагаются объекты культурного наследия, являющиеся </w:t>
      </w:r>
      <w:r w:rsidRPr="009E7AA3">
        <w:rPr>
          <w:rFonts w:ascii="Times New Roman" w:hAnsi="Times New Roman" w:cs="Times New Roman"/>
          <w:b/>
          <w:sz w:val="28"/>
          <w:szCs w:val="28"/>
        </w:rPr>
        <w:t>памятниками археологии</w:t>
      </w:r>
      <w:r w:rsidRPr="009E7AA3">
        <w:rPr>
          <w:rFonts w:ascii="Times New Roman" w:hAnsi="Times New Roman" w:cs="Times New Roman"/>
          <w:sz w:val="28"/>
          <w:szCs w:val="28"/>
        </w:rPr>
        <w:t xml:space="preserve">, которые включены в «Единый государственный реестр объектов культурного наследия (памятников истории и культуры) народов Российской Федерации» и «перечни выявленных объектов культурного наследия»: </w:t>
      </w:r>
    </w:p>
    <w:p w:rsidR="00C94E80" w:rsidRPr="009E7AA3" w:rsidRDefault="00C94E80" w:rsidP="00C94E80">
      <w:pPr>
        <w:rPr>
          <w:rFonts w:asciiTheme="minorHAnsi" w:hAnsiTheme="minorHAnsi" w:cstheme="minorHAnsi"/>
          <w:lang w:eastAsia="ar-SA"/>
        </w:rPr>
      </w:pPr>
    </w:p>
    <w:p w:rsidR="00C94E80" w:rsidRPr="00314DAD" w:rsidRDefault="00C94E80">
      <w:pPr>
        <w:rPr>
          <w:b/>
          <w:highlight w:val="yellow"/>
        </w:rPr>
      </w:pPr>
    </w:p>
    <w:p w:rsidR="00C94E80" w:rsidRPr="00314DAD" w:rsidRDefault="00C94E80" w:rsidP="00FE09DF">
      <w:pPr>
        <w:rPr>
          <w:b/>
          <w:highlight w:val="yellow"/>
        </w:rPr>
        <w:sectPr w:rsidR="00C94E80" w:rsidRPr="00314DAD" w:rsidSect="00D43260">
          <w:pgSz w:w="11907" w:h="16840" w:code="9"/>
          <w:pgMar w:top="851" w:right="709" w:bottom="992" w:left="1418" w:header="284" w:footer="680" w:gutter="0"/>
          <w:cols w:space="720"/>
          <w:titlePg/>
        </w:sectPr>
      </w:pPr>
    </w:p>
    <w:p w:rsidR="00C94E80" w:rsidRPr="0047487D" w:rsidRDefault="00C94E80" w:rsidP="00C94E80">
      <w:pPr>
        <w:jc w:val="center"/>
      </w:pPr>
      <w:r w:rsidRPr="0047487D">
        <w:lastRenderedPageBreak/>
        <w:t xml:space="preserve">Объекты культурного наследия (памятники археологии), расположенные на территории </w:t>
      </w:r>
      <w:r w:rsidR="00C9245A" w:rsidRPr="0047487D">
        <w:t>Крымск</w:t>
      </w:r>
      <w:r w:rsidRPr="0047487D">
        <w:t xml:space="preserve">ого </w:t>
      </w:r>
      <w:r w:rsidR="00C9245A" w:rsidRPr="0047487D">
        <w:t>городск</w:t>
      </w:r>
      <w:r w:rsidRPr="0047487D">
        <w:t xml:space="preserve">ого поселения </w:t>
      </w:r>
    </w:p>
    <w:p w:rsidR="00C94E80" w:rsidRPr="00C0274B" w:rsidRDefault="00C94E80" w:rsidP="00C94E80">
      <w:pPr>
        <w:jc w:val="right"/>
        <w:rPr>
          <w:rFonts w:asciiTheme="minorHAnsi" w:hAnsiTheme="minorHAnsi" w:cstheme="minorHAnsi"/>
          <w:lang w:eastAsia="ar-SA"/>
        </w:rPr>
      </w:pPr>
      <w:r w:rsidRPr="00C0274B">
        <w:rPr>
          <w:rFonts w:asciiTheme="minorHAnsi" w:hAnsiTheme="minorHAnsi" w:cstheme="minorHAnsi"/>
          <w:lang w:eastAsia="ar-SA"/>
        </w:rPr>
        <w:t xml:space="preserve">Таблица </w:t>
      </w:r>
      <w:r w:rsidR="00C0274B" w:rsidRPr="00C0274B">
        <w:rPr>
          <w:rFonts w:asciiTheme="minorHAnsi" w:hAnsiTheme="minorHAnsi" w:cstheme="minorHAnsi"/>
          <w:lang w:eastAsia="ar-SA"/>
        </w:rPr>
        <w:t>83</w:t>
      </w:r>
    </w:p>
    <w:tbl>
      <w:tblPr>
        <w:tblW w:w="15751" w:type="dxa"/>
        <w:jc w:val="center"/>
        <w:tblInd w:w="475" w:type="dxa"/>
        <w:tblLayout w:type="fixed"/>
        <w:tblCellMar>
          <w:left w:w="0" w:type="dxa"/>
          <w:right w:w="0" w:type="dxa"/>
        </w:tblCellMar>
        <w:tblLook w:val="0000"/>
      </w:tblPr>
      <w:tblGrid>
        <w:gridCol w:w="709"/>
        <w:gridCol w:w="1511"/>
        <w:gridCol w:w="3489"/>
        <w:gridCol w:w="994"/>
        <w:gridCol w:w="762"/>
        <w:gridCol w:w="709"/>
        <w:gridCol w:w="567"/>
        <w:gridCol w:w="1134"/>
        <w:gridCol w:w="850"/>
        <w:gridCol w:w="2552"/>
        <w:gridCol w:w="2474"/>
      </w:tblGrid>
      <w:tr w:rsidR="009E7AA3" w:rsidRPr="00211082" w:rsidTr="00006A2A">
        <w:trPr>
          <w:tblHeader/>
          <w:jc w:val="center"/>
        </w:trPr>
        <w:tc>
          <w:tcPr>
            <w:tcW w:w="709" w:type="dxa"/>
            <w:tcBorders>
              <w:top w:val="single" w:sz="4" w:space="0" w:color="000000"/>
              <w:left w:val="single" w:sz="4" w:space="0" w:color="000000"/>
              <w:bottom w:val="single" w:sz="4" w:space="0" w:color="000000"/>
              <w:right w:val="nil"/>
            </w:tcBorders>
          </w:tcPr>
          <w:p w:rsidR="009E7AA3" w:rsidRPr="009E7AA3" w:rsidRDefault="009E7AA3" w:rsidP="00C55769">
            <w:pPr>
              <w:spacing w:line="240" w:lineRule="auto"/>
              <w:ind w:firstLine="0"/>
              <w:jc w:val="center"/>
              <w:rPr>
                <w:sz w:val="22"/>
                <w:szCs w:val="22"/>
                <w:lang w:eastAsia="ar-SA"/>
              </w:rPr>
            </w:pPr>
            <w:r w:rsidRPr="002D4CD7">
              <w:rPr>
                <w:sz w:val="22"/>
                <w:szCs w:val="22"/>
              </w:rPr>
              <w:t>№ по ГП-7</w:t>
            </w:r>
            <w:r w:rsidR="002D4CD7" w:rsidRPr="002D4CD7">
              <w:rPr>
                <w:sz w:val="22"/>
                <w:szCs w:val="22"/>
              </w:rPr>
              <w:t>*</w:t>
            </w:r>
          </w:p>
        </w:tc>
        <w:tc>
          <w:tcPr>
            <w:tcW w:w="1511" w:type="dxa"/>
            <w:tcBorders>
              <w:top w:val="single" w:sz="4" w:space="0" w:color="000000"/>
              <w:left w:val="single" w:sz="4" w:space="0" w:color="000000"/>
              <w:bottom w:val="single" w:sz="4" w:space="0" w:color="000000"/>
              <w:right w:val="nil"/>
            </w:tcBorders>
          </w:tcPr>
          <w:p w:rsidR="009E7AA3" w:rsidRPr="009E7AA3" w:rsidRDefault="009E7AA3" w:rsidP="00C55769">
            <w:pPr>
              <w:spacing w:line="240" w:lineRule="auto"/>
              <w:ind w:firstLine="0"/>
              <w:jc w:val="center"/>
              <w:rPr>
                <w:sz w:val="22"/>
                <w:szCs w:val="22"/>
                <w:lang w:eastAsia="ar-SA"/>
              </w:rPr>
            </w:pPr>
            <w:r w:rsidRPr="009E7AA3">
              <w:rPr>
                <w:sz w:val="22"/>
                <w:szCs w:val="22"/>
              </w:rPr>
              <w:t>Наименование объекта</w:t>
            </w:r>
          </w:p>
        </w:tc>
        <w:tc>
          <w:tcPr>
            <w:tcW w:w="3489" w:type="dxa"/>
            <w:tcBorders>
              <w:top w:val="single" w:sz="4" w:space="0" w:color="000000"/>
              <w:left w:val="single" w:sz="4" w:space="0" w:color="000000"/>
              <w:bottom w:val="single" w:sz="4" w:space="0" w:color="000000"/>
              <w:right w:val="nil"/>
            </w:tcBorders>
          </w:tcPr>
          <w:p w:rsidR="009E7AA3" w:rsidRPr="009E7AA3" w:rsidRDefault="009E7AA3" w:rsidP="00C55769">
            <w:pPr>
              <w:spacing w:line="240" w:lineRule="auto"/>
              <w:ind w:firstLine="0"/>
              <w:jc w:val="center"/>
              <w:rPr>
                <w:sz w:val="22"/>
                <w:szCs w:val="22"/>
                <w:lang w:eastAsia="ar-SA"/>
              </w:rPr>
            </w:pPr>
            <w:r w:rsidRPr="009E7AA3">
              <w:rPr>
                <w:sz w:val="22"/>
                <w:szCs w:val="22"/>
              </w:rPr>
              <w:t>Местонахождение объекта</w:t>
            </w:r>
          </w:p>
        </w:tc>
        <w:tc>
          <w:tcPr>
            <w:tcW w:w="994" w:type="dxa"/>
            <w:tcBorders>
              <w:top w:val="single" w:sz="4" w:space="0" w:color="000000"/>
              <w:left w:val="single" w:sz="4" w:space="0" w:color="000000"/>
              <w:bottom w:val="single" w:sz="4" w:space="0" w:color="000000"/>
              <w:right w:val="nil"/>
            </w:tcBorders>
          </w:tcPr>
          <w:p w:rsidR="009E7AA3" w:rsidRPr="009E7AA3" w:rsidRDefault="009E7AA3" w:rsidP="00C55769">
            <w:pPr>
              <w:spacing w:line="240" w:lineRule="auto"/>
              <w:ind w:firstLine="0"/>
              <w:jc w:val="center"/>
              <w:rPr>
                <w:sz w:val="22"/>
                <w:szCs w:val="22"/>
                <w:lang w:eastAsia="ar-SA"/>
              </w:rPr>
            </w:pPr>
            <w:r w:rsidRPr="009E7AA3">
              <w:rPr>
                <w:sz w:val="22"/>
                <w:szCs w:val="22"/>
              </w:rPr>
              <w:t>Документ о поста</w:t>
            </w:r>
            <w:r>
              <w:rPr>
                <w:sz w:val="22"/>
                <w:szCs w:val="22"/>
              </w:rPr>
              <w:t>-</w:t>
            </w:r>
            <w:r w:rsidRPr="009E7AA3">
              <w:rPr>
                <w:sz w:val="22"/>
                <w:szCs w:val="22"/>
              </w:rPr>
              <w:t>новке на госохрану</w:t>
            </w:r>
          </w:p>
        </w:tc>
        <w:tc>
          <w:tcPr>
            <w:tcW w:w="762" w:type="dxa"/>
            <w:tcBorders>
              <w:top w:val="single" w:sz="4" w:space="0" w:color="000000"/>
              <w:left w:val="single" w:sz="4" w:space="0" w:color="000000"/>
              <w:bottom w:val="single" w:sz="4" w:space="0" w:color="000000"/>
              <w:right w:val="single" w:sz="4" w:space="0" w:color="000000"/>
            </w:tcBorders>
          </w:tcPr>
          <w:p w:rsidR="009E7AA3" w:rsidRPr="009E7AA3" w:rsidRDefault="009E7AA3" w:rsidP="00C55769">
            <w:pPr>
              <w:spacing w:line="240" w:lineRule="auto"/>
              <w:ind w:firstLine="0"/>
              <w:jc w:val="center"/>
              <w:rPr>
                <w:sz w:val="22"/>
                <w:szCs w:val="22"/>
                <w:lang w:eastAsia="ar-SA"/>
              </w:rPr>
            </w:pPr>
            <w:r w:rsidRPr="009E7AA3">
              <w:rPr>
                <w:sz w:val="22"/>
                <w:szCs w:val="22"/>
              </w:rPr>
              <w:t>Номер по госсписку</w:t>
            </w:r>
          </w:p>
        </w:tc>
        <w:tc>
          <w:tcPr>
            <w:tcW w:w="709" w:type="dxa"/>
            <w:tcBorders>
              <w:top w:val="single" w:sz="4" w:space="0" w:color="000000"/>
              <w:left w:val="single" w:sz="4" w:space="0" w:color="000000"/>
              <w:bottom w:val="single" w:sz="4" w:space="0" w:color="000000"/>
              <w:right w:val="single" w:sz="4" w:space="0" w:color="000000"/>
            </w:tcBorders>
          </w:tcPr>
          <w:p w:rsidR="009E7AA3" w:rsidRPr="009E7AA3" w:rsidRDefault="009E7AA3" w:rsidP="00C55769">
            <w:pPr>
              <w:spacing w:line="240" w:lineRule="auto"/>
              <w:ind w:firstLine="0"/>
              <w:jc w:val="center"/>
              <w:rPr>
                <w:sz w:val="22"/>
                <w:szCs w:val="22"/>
                <w:lang w:eastAsia="ar-SA"/>
              </w:rPr>
            </w:pPr>
            <w:r w:rsidRPr="009E7AA3">
              <w:rPr>
                <w:sz w:val="22"/>
                <w:szCs w:val="22"/>
              </w:rPr>
              <w:t>Вид памят</w:t>
            </w:r>
            <w:r w:rsidR="00006A2A">
              <w:rPr>
                <w:sz w:val="22"/>
                <w:szCs w:val="22"/>
              </w:rPr>
              <w:t>-</w:t>
            </w:r>
            <w:r w:rsidRPr="009E7AA3">
              <w:rPr>
                <w:sz w:val="22"/>
                <w:szCs w:val="22"/>
              </w:rPr>
              <w:t>ника</w:t>
            </w:r>
          </w:p>
        </w:tc>
        <w:tc>
          <w:tcPr>
            <w:tcW w:w="567" w:type="dxa"/>
            <w:tcBorders>
              <w:top w:val="single" w:sz="4" w:space="0" w:color="000000"/>
              <w:left w:val="single" w:sz="4" w:space="0" w:color="000000"/>
              <w:bottom w:val="single" w:sz="4" w:space="0" w:color="000000"/>
              <w:right w:val="single" w:sz="4" w:space="0" w:color="000000"/>
            </w:tcBorders>
          </w:tcPr>
          <w:p w:rsidR="009E7AA3" w:rsidRPr="009E7AA3" w:rsidRDefault="009E7AA3" w:rsidP="00C55769">
            <w:pPr>
              <w:spacing w:line="240" w:lineRule="auto"/>
              <w:ind w:firstLine="0"/>
              <w:jc w:val="center"/>
              <w:rPr>
                <w:sz w:val="22"/>
                <w:szCs w:val="22"/>
                <w:lang w:eastAsia="ar-SA"/>
              </w:rPr>
            </w:pPr>
            <w:r w:rsidRPr="009E7AA3">
              <w:rPr>
                <w:sz w:val="22"/>
                <w:szCs w:val="22"/>
              </w:rPr>
              <w:t>Категория охраны</w:t>
            </w:r>
          </w:p>
        </w:tc>
        <w:tc>
          <w:tcPr>
            <w:tcW w:w="1134" w:type="dxa"/>
            <w:tcBorders>
              <w:top w:val="single" w:sz="4" w:space="0" w:color="000000"/>
              <w:left w:val="single" w:sz="4" w:space="0" w:color="000000"/>
              <w:bottom w:val="single" w:sz="4" w:space="0" w:color="000000"/>
              <w:right w:val="nil"/>
            </w:tcBorders>
          </w:tcPr>
          <w:p w:rsidR="009E7AA3" w:rsidRPr="009E7AA3" w:rsidRDefault="009E7AA3" w:rsidP="00C55769">
            <w:pPr>
              <w:spacing w:line="240" w:lineRule="auto"/>
              <w:ind w:firstLine="0"/>
              <w:jc w:val="center"/>
              <w:rPr>
                <w:sz w:val="22"/>
                <w:szCs w:val="22"/>
                <w:lang w:eastAsia="ar-SA"/>
              </w:rPr>
            </w:pPr>
            <w:r w:rsidRPr="009E7AA3">
              <w:rPr>
                <w:sz w:val="22"/>
                <w:szCs w:val="22"/>
              </w:rPr>
              <w:t>Уч. № в АИС ЕГРОКН</w:t>
            </w:r>
          </w:p>
        </w:tc>
        <w:tc>
          <w:tcPr>
            <w:tcW w:w="850" w:type="dxa"/>
            <w:tcBorders>
              <w:top w:val="single" w:sz="4" w:space="0" w:color="000000"/>
              <w:left w:val="single" w:sz="4" w:space="0" w:color="000000"/>
              <w:bottom w:val="single" w:sz="4" w:space="0" w:color="000000"/>
              <w:right w:val="nil"/>
            </w:tcBorders>
          </w:tcPr>
          <w:p w:rsidR="009E7AA3" w:rsidRPr="008A0332" w:rsidRDefault="009E7AA3" w:rsidP="00C55769">
            <w:pPr>
              <w:spacing w:line="240" w:lineRule="auto"/>
              <w:ind w:firstLine="0"/>
              <w:jc w:val="center"/>
              <w:rPr>
                <w:sz w:val="22"/>
                <w:szCs w:val="22"/>
                <w:lang w:val="en-US" w:eastAsia="ar-SA"/>
              </w:rPr>
            </w:pPr>
            <w:r w:rsidRPr="009E7AA3">
              <w:rPr>
                <w:sz w:val="22"/>
                <w:szCs w:val="22"/>
              </w:rPr>
              <w:t>Наличие УК</w:t>
            </w:r>
            <w:r w:rsidR="008A0332">
              <w:rPr>
                <w:sz w:val="22"/>
                <w:szCs w:val="22"/>
                <w:lang w:val="en-US"/>
              </w:rPr>
              <w:t>iii</w:t>
            </w:r>
          </w:p>
          <w:p w:rsidR="009E7AA3" w:rsidRPr="008A0332" w:rsidRDefault="009E7AA3" w:rsidP="008A0332">
            <w:pPr>
              <w:spacing w:line="240" w:lineRule="auto"/>
              <w:ind w:firstLine="0"/>
              <w:jc w:val="center"/>
              <w:rPr>
                <w:sz w:val="22"/>
                <w:szCs w:val="22"/>
                <w:lang w:val="en-US" w:eastAsia="ar-SA"/>
              </w:rPr>
            </w:pPr>
            <w:r w:rsidRPr="009E7AA3">
              <w:rPr>
                <w:sz w:val="22"/>
                <w:szCs w:val="22"/>
              </w:rPr>
              <w:t>или П</w:t>
            </w:r>
            <w:r w:rsidR="008A0332">
              <w:rPr>
                <w:sz w:val="22"/>
                <w:szCs w:val="22"/>
                <w:lang w:val="en-US"/>
              </w:rPr>
              <w:t>iv</w:t>
            </w:r>
          </w:p>
        </w:tc>
        <w:tc>
          <w:tcPr>
            <w:tcW w:w="2552" w:type="dxa"/>
            <w:tcBorders>
              <w:top w:val="single" w:sz="4" w:space="0" w:color="000000"/>
              <w:left w:val="single" w:sz="4" w:space="0" w:color="000000"/>
              <w:bottom w:val="single" w:sz="4" w:space="0" w:color="000000"/>
              <w:right w:val="single" w:sz="4" w:space="0" w:color="000000"/>
            </w:tcBorders>
          </w:tcPr>
          <w:p w:rsidR="009E7AA3" w:rsidRPr="009E7AA3" w:rsidRDefault="009E7AA3" w:rsidP="00006A2A">
            <w:pPr>
              <w:spacing w:line="240" w:lineRule="auto"/>
              <w:ind w:firstLine="0"/>
              <w:jc w:val="center"/>
              <w:rPr>
                <w:sz w:val="22"/>
                <w:szCs w:val="22"/>
                <w:lang w:eastAsia="ar-SA"/>
              </w:rPr>
            </w:pPr>
            <w:r w:rsidRPr="009E7AA3">
              <w:rPr>
                <w:sz w:val="22"/>
                <w:szCs w:val="22"/>
              </w:rPr>
              <w:t>Использование или сведения о собственнике, пользователе, охранном обязательстве</w:t>
            </w:r>
          </w:p>
        </w:tc>
        <w:tc>
          <w:tcPr>
            <w:tcW w:w="2474" w:type="dxa"/>
            <w:tcBorders>
              <w:top w:val="single" w:sz="4" w:space="0" w:color="000000"/>
              <w:left w:val="single" w:sz="4" w:space="0" w:color="000000"/>
              <w:bottom w:val="single" w:sz="4" w:space="0" w:color="000000"/>
              <w:right w:val="single" w:sz="4" w:space="0" w:color="000000"/>
            </w:tcBorders>
          </w:tcPr>
          <w:p w:rsidR="009E7AA3" w:rsidRPr="009E7AA3" w:rsidRDefault="009E7AA3" w:rsidP="00C55769">
            <w:pPr>
              <w:spacing w:line="240" w:lineRule="auto"/>
              <w:ind w:firstLine="0"/>
              <w:jc w:val="center"/>
              <w:rPr>
                <w:sz w:val="22"/>
                <w:szCs w:val="22"/>
                <w:lang w:eastAsia="ar-SA"/>
              </w:rPr>
            </w:pPr>
            <w:r w:rsidRPr="009E7AA3">
              <w:rPr>
                <w:sz w:val="22"/>
                <w:szCs w:val="22"/>
              </w:rPr>
              <w:t>Дополнительные сведения</w:t>
            </w:r>
          </w:p>
        </w:tc>
      </w:tr>
      <w:tr w:rsidR="009E7AA3" w:rsidRPr="00211082" w:rsidTr="009E7AA3">
        <w:trPr>
          <w:jc w:val="center"/>
        </w:trPr>
        <w:tc>
          <w:tcPr>
            <w:tcW w:w="15751" w:type="dxa"/>
            <w:gridSpan w:val="11"/>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pPr>
            <w:r w:rsidRPr="00211082">
              <w:rPr>
                <w:b/>
                <w:sz w:val="24"/>
                <w:szCs w:val="24"/>
              </w:rPr>
              <w:t>Объекты археологического наследия</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26</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Курган</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r w:rsidRPr="00211082">
              <w:rPr>
                <w:sz w:val="24"/>
                <w:szCs w:val="24"/>
              </w:rPr>
              <w:t>на пересечении ул.Крепостной и ул.Комсомольской</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center"/>
              <w:rPr>
                <w:sz w:val="24"/>
                <w:szCs w:val="24"/>
              </w:rPr>
            </w:pPr>
            <w:r w:rsidRPr="00211082">
              <w:rPr>
                <w:sz w:val="24"/>
                <w:szCs w:val="24"/>
              </w:rPr>
              <w:t>63</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1674</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Ф</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r w:rsidRPr="00211082">
              <w:rPr>
                <w:sz w:val="24"/>
                <w:szCs w:val="24"/>
                <w:lang w:eastAsia="ar-SA"/>
              </w:rPr>
              <w:t>23-134133</w:t>
            </w: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27</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Курган</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r w:rsidRPr="00211082">
              <w:rPr>
                <w:sz w:val="24"/>
                <w:szCs w:val="24"/>
              </w:rPr>
              <w:t xml:space="preserve">восточная окраина города, Слободка, </w:t>
            </w:r>
            <w:smartTag w:uri="urn:schemas-microsoft-com:office:smarttags" w:element="metricconverter">
              <w:smartTagPr>
                <w:attr w:name="ProductID" w:val="0,2 км"/>
              </w:smartTagPr>
              <w:r w:rsidRPr="00211082">
                <w:rPr>
                  <w:sz w:val="24"/>
                  <w:szCs w:val="24"/>
                </w:rPr>
                <w:t>0,2 км</w:t>
              </w:r>
            </w:smartTag>
            <w:r w:rsidRPr="00211082">
              <w:rPr>
                <w:sz w:val="24"/>
                <w:szCs w:val="24"/>
              </w:rPr>
              <w:t xml:space="preserve"> от жилых домов</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center"/>
              <w:rPr>
                <w:sz w:val="24"/>
                <w:szCs w:val="24"/>
              </w:rPr>
            </w:pPr>
            <w:r w:rsidRPr="00211082">
              <w:rPr>
                <w:sz w:val="24"/>
                <w:szCs w:val="24"/>
              </w:rPr>
              <w:t>63</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1675</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Ф</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r w:rsidRPr="00211082">
              <w:rPr>
                <w:sz w:val="24"/>
                <w:szCs w:val="24"/>
                <w:lang w:eastAsia="ar-SA"/>
              </w:rPr>
              <w:t>23-134139</w:t>
            </w: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28</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Курганная группа</w:t>
            </w:r>
          </w:p>
          <w:p w:rsidR="009E7AA3" w:rsidRPr="00211082" w:rsidRDefault="009E7AA3" w:rsidP="00C55769">
            <w:pPr>
              <w:spacing w:line="240" w:lineRule="auto"/>
              <w:ind w:firstLine="0"/>
              <w:jc w:val="left"/>
              <w:rPr>
                <w:sz w:val="24"/>
                <w:szCs w:val="24"/>
              </w:rPr>
            </w:pPr>
            <w:r w:rsidRPr="00211082">
              <w:rPr>
                <w:sz w:val="24"/>
                <w:szCs w:val="24"/>
              </w:rPr>
              <w:t>"Карагодеуашх"</w:t>
            </w:r>
          </w:p>
          <w:p w:rsidR="009E7AA3" w:rsidRPr="00211082" w:rsidRDefault="009E7AA3" w:rsidP="00C55769">
            <w:pPr>
              <w:spacing w:line="240" w:lineRule="auto"/>
              <w:ind w:firstLine="0"/>
              <w:jc w:val="left"/>
              <w:rPr>
                <w:sz w:val="24"/>
                <w:szCs w:val="24"/>
              </w:rPr>
            </w:pPr>
            <w:r w:rsidRPr="00211082">
              <w:rPr>
                <w:sz w:val="24"/>
                <w:szCs w:val="24"/>
              </w:rPr>
              <w:t>(6 насыпей)</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 км"/>
              </w:smartTagPr>
              <w:r w:rsidRPr="00211082">
                <w:rPr>
                  <w:sz w:val="24"/>
                  <w:szCs w:val="24"/>
                </w:rPr>
                <w:t>1 км</w:t>
              </w:r>
            </w:smartTag>
            <w:r w:rsidRPr="00211082">
              <w:rPr>
                <w:sz w:val="24"/>
                <w:szCs w:val="24"/>
              </w:rPr>
              <w:t xml:space="preserve"> к юго-востоку от города</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center"/>
              <w:rPr>
                <w:sz w:val="24"/>
                <w:szCs w:val="24"/>
              </w:rPr>
            </w:pPr>
            <w:r w:rsidRPr="00211082">
              <w:rPr>
                <w:sz w:val="24"/>
                <w:szCs w:val="24"/>
              </w:rPr>
              <w:t>63</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1676</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Ф</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r w:rsidRPr="00211082">
              <w:rPr>
                <w:sz w:val="24"/>
                <w:szCs w:val="24"/>
                <w:lang w:eastAsia="ar-SA"/>
              </w:rPr>
              <w:t>23-134149</w:t>
            </w: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29</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Курган</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r w:rsidRPr="00211082">
              <w:rPr>
                <w:sz w:val="24"/>
                <w:szCs w:val="24"/>
              </w:rPr>
              <w:t xml:space="preserve">при выезде из города, </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4 км"/>
              </w:smartTagPr>
              <w:r w:rsidRPr="00211082">
                <w:rPr>
                  <w:sz w:val="24"/>
                  <w:szCs w:val="24"/>
                </w:rPr>
                <w:t>1,4 км</w:t>
              </w:r>
            </w:smartTag>
            <w:r w:rsidRPr="00211082">
              <w:rPr>
                <w:sz w:val="24"/>
                <w:szCs w:val="24"/>
              </w:rPr>
              <w:t xml:space="preserve"> вправо от трассы Красно</w:t>
            </w:r>
            <w:r w:rsidRPr="00211082">
              <w:rPr>
                <w:sz w:val="24"/>
                <w:szCs w:val="24"/>
              </w:rPr>
              <w:softHyphen/>
              <w:t>дар—Новороссийск</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center"/>
              <w:rPr>
                <w:sz w:val="24"/>
                <w:szCs w:val="24"/>
              </w:rPr>
            </w:pPr>
            <w:r w:rsidRPr="00211082">
              <w:rPr>
                <w:sz w:val="24"/>
                <w:szCs w:val="24"/>
              </w:rPr>
              <w:t>63</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1677</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Ф</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r w:rsidRPr="00211082">
              <w:rPr>
                <w:sz w:val="24"/>
                <w:szCs w:val="24"/>
                <w:lang w:eastAsia="ar-SA"/>
              </w:rPr>
              <w:t>23-134153</w:t>
            </w: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p>
        </w:tc>
      </w:tr>
      <w:tr w:rsidR="009E7AA3" w:rsidRPr="00211082" w:rsidTr="009E7AA3">
        <w:trPr>
          <w:jc w:val="center"/>
        </w:trPr>
        <w:tc>
          <w:tcPr>
            <w:tcW w:w="15751" w:type="dxa"/>
            <w:gridSpan w:val="11"/>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b/>
                <w:sz w:val="24"/>
                <w:szCs w:val="24"/>
              </w:rPr>
              <w:t>Выявленные объекты археологического наследия</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30</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t>Поселение «Слободка»</w:t>
            </w:r>
          </w:p>
          <w:p w:rsidR="009E7AA3" w:rsidRPr="00211082" w:rsidRDefault="009E7AA3" w:rsidP="00C55769">
            <w:pPr>
              <w:spacing w:line="240" w:lineRule="auto"/>
              <w:ind w:firstLine="0"/>
              <w:rPr>
                <w:sz w:val="24"/>
                <w:szCs w:val="24"/>
              </w:rPr>
            </w:pP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Крымский район, </w:t>
            </w:r>
          </w:p>
          <w:p w:rsidR="009E7AA3" w:rsidRPr="00211082" w:rsidRDefault="009E7AA3" w:rsidP="00C55769">
            <w:pPr>
              <w:spacing w:line="240" w:lineRule="auto"/>
              <w:ind w:firstLine="0"/>
              <w:jc w:val="left"/>
              <w:rPr>
                <w:sz w:val="24"/>
                <w:szCs w:val="24"/>
              </w:rPr>
            </w:pPr>
            <w:r w:rsidRPr="00211082">
              <w:rPr>
                <w:sz w:val="24"/>
                <w:szCs w:val="24"/>
              </w:rPr>
              <w:t>северо – западная окраина г. Крымска (Военный городок),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0,35 км"/>
              </w:smartTagPr>
              <w:r w:rsidRPr="00211082">
                <w:rPr>
                  <w:sz w:val="24"/>
                  <w:szCs w:val="24"/>
                </w:rPr>
                <w:t>0,35 км</w:t>
              </w:r>
            </w:smartTag>
            <w:r w:rsidRPr="00211082">
              <w:rPr>
                <w:sz w:val="24"/>
                <w:szCs w:val="24"/>
              </w:rPr>
              <w:t xml:space="preserve"> к юго – востоку от южной окраины стадиона (Военный городок)</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006A2A">
            <w:pPr>
              <w:spacing w:line="240" w:lineRule="auto"/>
              <w:ind w:firstLine="0"/>
              <w:jc w:val="center"/>
              <w:rPr>
                <w:sz w:val="24"/>
                <w:szCs w:val="24"/>
              </w:rPr>
            </w:pPr>
            <w:r w:rsidRPr="00211082">
              <w:rPr>
                <w:sz w:val="24"/>
                <w:szCs w:val="24"/>
              </w:rPr>
              <w:t>60-п</w:t>
            </w:r>
          </w:p>
          <w:p w:rsidR="009E7AA3" w:rsidRPr="00211082" w:rsidRDefault="009E7AA3" w:rsidP="00006A2A">
            <w:pPr>
              <w:spacing w:line="240" w:lineRule="auto"/>
              <w:ind w:firstLine="0"/>
              <w:jc w:val="center"/>
              <w:rPr>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41</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Распахивается. Западная часть занята садовыми участками.</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t>Земли пригородного  сельского округа.</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31</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t>Курган</w:t>
            </w:r>
          </w:p>
          <w:p w:rsidR="009E7AA3" w:rsidRPr="00211082" w:rsidRDefault="009E7AA3" w:rsidP="00C55769">
            <w:pPr>
              <w:spacing w:line="240" w:lineRule="auto"/>
              <w:ind w:firstLine="0"/>
              <w:rPr>
                <w:sz w:val="24"/>
                <w:szCs w:val="24"/>
              </w:rPr>
            </w:pP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Крымский район, </w:t>
            </w:r>
          </w:p>
          <w:p w:rsidR="009E7AA3" w:rsidRPr="00211082" w:rsidRDefault="009E7AA3" w:rsidP="00C55769">
            <w:pPr>
              <w:spacing w:line="240" w:lineRule="auto"/>
              <w:ind w:firstLine="0"/>
              <w:jc w:val="left"/>
              <w:rPr>
                <w:sz w:val="24"/>
                <w:szCs w:val="24"/>
              </w:rPr>
            </w:pPr>
            <w:r w:rsidRPr="00211082">
              <w:rPr>
                <w:sz w:val="24"/>
                <w:szCs w:val="24"/>
              </w:rPr>
              <w:t>г.Крымск,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15 км"/>
              </w:smartTagPr>
              <w:r w:rsidRPr="00211082">
                <w:rPr>
                  <w:sz w:val="24"/>
                  <w:szCs w:val="24"/>
                </w:rPr>
                <w:t>1,15 км</w:t>
              </w:r>
            </w:smartTag>
            <w:r w:rsidRPr="00211082">
              <w:rPr>
                <w:sz w:val="24"/>
                <w:szCs w:val="24"/>
              </w:rPr>
              <w:t xml:space="preserve"> к юго- востоку от выезда из города на трассу </w:t>
            </w:r>
            <w:r w:rsidRPr="00211082">
              <w:rPr>
                <w:sz w:val="24"/>
                <w:szCs w:val="24"/>
              </w:rPr>
              <w:lastRenderedPageBreak/>
              <w:t>Новороссийск – Краснодар,</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0,05 км"/>
              </w:smartTagPr>
              <w:r w:rsidRPr="00211082">
                <w:rPr>
                  <w:sz w:val="24"/>
                  <w:szCs w:val="24"/>
                </w:rPr>
                <w:t>0,05 км</w:t>
              </w:r>
            </w:smartTag>
            <w:r w:rsidRPr="00211082">
              <w:rPr>
                <w:sz w:val="24"/>
                <w:szCs w:val="24"/>
              </w:rPr>
              <w:t xml:space="preserve"> к западу от узла химзащиты,</w:t>
            </w:r>
          </w:p>
          <w:p w:rsidR="009E7AA3" w:rsidRPr="00211082" w:rsidRDefault="009E7AA3" w:rsidP="00C55769">
            <w:pPr>
              <w:spacing w:line="240" w:lineRule="auto"/>
              <w:ind w:firstLine="0"/>
              <w:jc w:val="left"/>
              <w:rPr>
                <w:sz w:val="24"/>
                <w:szCs w:val="24"/>
              </w:rPr>
            </w:pPr>
            <w:r w:rsidRPr="00211082">
              <w:rPr>
                <w:sz w:val="24"/>
                <w:szCs w:val="24"/>
              </w:rPr>
              <w:t>вершина безымянной высоты (95,2)</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006A2A">
            <w:pPr>
              <w:spacing w:line="240" w:lineRule="auto"/>
              <w:ind w:firstLine="0"/>
              <w:jc w:val="center"/>
              <w:rPr>
                <w:sz w:val="24"/>
                <w:szCs w:val="24"/>
              </w:rPr>
            </w:pPr>
            <w:r w:rsidRPr="00211082">
              <w:rPr>
                <w:sz w:val="24"/>
                <w:szCs w:val="24"/>
              </w:rPr>
              <w:lastRenderedPageBreak/>
              <w:t>60-п</w:t>
            </w:r>
          </w:p>
          <w:p w:rsidR="009E7AA3" w:rsidRPr="00211082" w:rsidRDefault="009E7AA3" w:rsidP="00006A2A">
            <w:pPr>
              <w:spacing w:line="240" w:lineRule="auto"/>
              <w:ind w:firstLine="0"/>
              <w:jc w:val="center"/>
              <w:rPr>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Распахивается.</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t xml:space="preserve">Земли Пригородного сельского округа. Территория Крымской опытно – селекционной </w:t>
            </w:r>
            <w:r w:rsidRPr="00211082">
              <w:rPr>
                <w:sz w:val="24"/>
                <w:szCs w:val="24"/>
              </w:rPr>
              <w:lastRenderedPageBreak/>
              <w:t>станции.</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lastRenderedPageBreak/>
              <w:t>32</w:t>
            </w:r>
          </w:p>
        </w:tc>
        <w:tc>
          <w:tcPr>
            <w:tcW w:w="1511" w:type="dxa"/>
            <w:tcBorders>
              <w:top w:val="single" w:sz="4" w:space="0" w:color="000000"/>
              <w:left w:val="single" w:sz="4" w:space="0" w:color="000000"/>
              <w:bottom w:val="single" w:sz="4" w:space="0" w:color="000000"/>
              <w:right w:val="nil"/>
            </w:tcBorders>
          </w:tcPr>
          <w:p w:rsidR="009E7AA3" w:rsidRPr="002D4CD7" w:rsidRDefault="009E7AA3" w:rsidP="00C55769">
            <w:pPr>
              <w:spacing w:line="240" w:lineRule="auto"/>
              <w:ind w:firstLine="0"/>
              <w:rPr>
                <w:sz w:val="24"/>
                <w:szCs w:val="24"/>
              </w:rPr>
            </w:pPr>
            <w:r w:rsidRPr="002D4CD7">
              <w:rPr>
                <w:sz w:val="24"/>
                <w:szCs w:val="24"/>
              </w:rPr>
              <w:t>Курган «Новый сад»</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Крымский район, </w:t>
            </w:r>
          </w:p>
          <w:p w:rsidR="009E7AA3" w:rsidRPr="00211082" w:rsidRDefault="009E7AA3" w:rsidP="00C55769">
            <w:pPr>
              <w:spacing w:line="240" w:lineRule="auto"/>
              <w:ind w:firstLine="0"/>
              <w:jc w:val="left"/>
              <w:rPr>
                <w:sz w:val="24"/>
                <w:szCs w:val="24"/>
              </w:rPr>
            </w:pPr>
            <w:r w:rsidRPr="00211082">
              <w:rPr>
                <w:sz w:val="24"/>
                <w:szCs w:val="24"/>
              </w:rPr>
              <w:t>г.Крымск,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2 км"/>
              </w:smartTagPr>
              <w:r w:rsidRPr="00211082">
                <w:rPr>
                  <w:sz w:val="24"/>
                  <w:szCs w:val="24"/>
                </w:rPr>
                <w:t>2 км</w:t>
              </w:r>
            </w:smartTag>
            <w:r w:rsidRPr="00211082">
              <w:rPr>
                <w:sz w:val="24"/>
                <w:szCs w:val="24"/>
              </w:rPr>
              <w:t xml:space="preserve"> к юго – юго-западу от выезда из города на трассу Краснодар – Новороссийск,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05 км"/>
              </w:smartTagPr>
              <w:r w:rsidRPr="00211082">
                <w:rPr>
                  <w:sz w:val="24"/>
                  <w:szCs w:val="24"/>
                </w:rPr>
                <w:t>1,05 км</w:t>
              </w:r>
            </w:smartTag>
            <w:r w:rsidRPr="00211082">
              <w:rPr>
                <w:sz w:val="24"/>
                <w:szCs w:val="24"/>
              </w:rPr>
              <w:t xml:space="preserve"> к северо – востоку от вершины безымянной (202,7)</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006A2A">
            <w:pPr>
              <w:spacing w:line="240" w:lineRule="auto"/>
              <w:ind w:firstLine="0"/>
              <w:jc w:val="center"/>
              <w:rPr>
                <w:sz w:val="24"/>
                <w:szCs w:val="24"/>
              </w:rPr>
            </w:pPr>
            <w:r w:rsidRPr="00211082">
              <w:rPr>
                <w:sz w:val="24"/>
                <w:szCs w:val="24"/>
              </w:rPr>
              <w:t>60-п</w:t>
            </w:r>
          </w:p>
          <w:p w:rsidR="009E7AA3" w:rsidRPr="00211082" w:rsidRDefault="009E7AA3" w:rsidP="00006A2A">
            <w:pPr>
              <w:spacing w:line="240" w:lineRule="auto"/>
              <w:ind w:firstLine="0"/>
              <w:jc w:val="center"/>
              <w:rPr>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Сильно распахан.</w:t>
            </w:r>
          </w:p>
          <w:p w:rsidR="009E7AA3" w:rsidRPr="00211082" w:rsidRDefault="009E7AA3" w:rsidP="00C55769">
            <w:pPr>
              <w:spacing w:line="240" w:lineRule="auto"/>
              <w:ind w:firstLine="0"/>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t>Земли Пригородного сельского округа. Территория Крымской опытно – селекционной станции.</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33</w:t>
            </w:r>
          </w:p>
        </w:tc>
        <w:tc>
          <w:tcPr>
            <w:tcW w:w="1511" w:type="dxa"/>
            <w:tcBorders>
              <w:top w:val="single" w:sz="4" w:space="0" w:color="000000"/>
              <w:left w:val="single" w:sz="4" w:space="0" w:color="000000"/>
              <w:bottom w:val="single" w:sz="4" w:space="0" w:color="000000"/>
              <w:right w:val="nil"/>
            </w:tcBorders>
          </w:tcPr>
          <w:p w:rsidR="009E7AA3" w:rsidRPr="002D4CD7" w:rsidRDefault="009E7AA3" w:rsidP="00C55769">
            <w:pPr>
              <w:spacing w:line="240" w:lineRule="auto"/>
              <w:ind w:firstLine="0"/>
              <w:rPr>
                <w:sz w:val="24"/>
                <w:szCs w:val="24"/>
              </w:rPr>
            </w:pPr>
            <w:r w:rsidRPr="002D4CD7">
              <w:rPr>
                <w:sz w:val="24"/>
                <w:szCs w:val="24"/>
              </w:rPr>
              <w:t>Курган</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Крымский район, </w:t>
            </w:r>
          </w:p>
          <w:p w:rsidR="009E7AA3" w:rsidRPr="00211082" w:rsidRDefault="009E7AA3" w:rsidP="00C55769">
            <w:pPr>
              <w:spacing w:line="240" w:lineRule="auto"/>
              <w:ind w:firstLine="0"/>
              <w:jc w:val="left"/>
              <w:rPr>
                <w:sz w:val="24"/>
                <w:szCs w:val="24"/>
              </w:rPr>
            </w:pPr>
            <w:r w:rsidRPr="00211082">
              <w:rPr>
                <w:sz w:val="24"/>
                <w:szCs w:val="24"/>
              </w:rPr>
              <w:t>у западного края объездной дороги на Славянск,</w:t>
            </w:r>
          </w:p>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55 км"/>
              </w:smartTagPr>
              <w:r w:rsidRPr="00211082">
                <w:rPr>
                  <w:sz w:val="24"/>
                  <w:szCs w:val="24"/>
                </w:rPr>
                <w:t>1,55 км</w:t>
              </w:r>
            </w:smartTag>
            <w:r w:rsidRPr="00211082">
              <w:rPr>
                <w:sz w:val="24"/>
                <w:szCs w:val="24"/>
              </w:rPr>
              <w:t xml:space="preserve"> к юго – востоку от выезда из города на с.Молдаванское</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006A2A">
            <w:pPr>
              <w:spacing w:line="240" w:lineRule="auto"/>
              <w:ind w:firstLine="0"/>
              <w:jc w:val="center"/>
              <w:rPr>
                <w:sz w:val="24"/>
                <w:szCs w:val="24"/>
              </w:rPr>
            </w:pPr>
            <w:r w:rsidRPr="00211082">
              <w:rPr>
                <w:sz w:val="24"/>
                <w:szCs w:val="24"/>
              </w:rPr>
              <w:t>60-п</w:t>
            </w:r>
          </w:p>
          <w:p w:rsidR="009E7AA3" w:rsidRPr="00211082" w:rsidRDefault="009E7AA3" w:rsidP="00006A2A">
            <w:pPr>
              <w:spacing w:line="240" w:lineRule="auto"/>
              <w:ind w:firstLine="0"/>
              <w:jc w:val="center"/>
              <w:rPr>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Сильно распахан.</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t xml:space="preserve">Земли Молдаванского сельского округа. </w:t>
            </w:r>
          </w:p>
          <w:p w:rsidR="009E7AA3" w:rsidRPr="00211082" w:rsidRDefault="009E7AA3" w:rsidP="00006A2A">
            <w:pPr>
              <w:spacing w:line="240" w:lineRule="auto"/>
              <w:ind w:firstLine="0"/>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34</w:t>
            </w:r>
          </w:p>
        </w:tc>
        <w:tc>
          <w:tcPr>
            <w:tcW w:w="1511" w:type="dxa"/>
            <w:tcBorders>
              <w:top w:val="single" w:sz="4" w:space="0" w:color="000000"/>
              <w:left w:val="single" w:sz="4" w:space="0" w:color="000000"/>
              <w:bottom w:val="single" w:sz="4" w:space="0" w:color="000000"/>
              <w:right w:val="nil"/>
            </w:tcBorders>
          </w:tcPr>
          <w:p w:rsidR="009E7AA3" w:rsidRPr="002D4CD7" w:rsidRDefault="009E7AA3" w:rsidP="00C55769">
            <w:pPr>
              <w:tabs>
                <w:tab w:val="left" w:pos="709"/>
              </w:tabs>
              <w:spacing w:line="240" w:lineRule="auto"/>
              <w:ind w:firstLine="0"/>
              <w:rPr>
                <w:sz w:val="24"/>
                <w:szCs w:val="24"/>
              </w:rPr>
            </w:pPr>
            <w:r w:rsidRPr="002D4CD7">
              <w:rPr>
                <w:sz w:val="24"/>
                <w:szCs w:val="24"/>
              </w:rPr>
              <w:t>Селище</w:t>
            </w:r>
          </w:p>
          <w:p w:rsidR="009E7AA3" w:rsidRPr="002D4CD7" w:rsidRDefault="009E7AA3" w:rsidP="00C55769">
            <w:pPr>
              <w:tabs>
                <w:tab w:val="left" w:pos="709"/>
              </w:tabs>
              <w:spacing w:line="240" w:lineRule="auto"/>
              <w:ind w:firstLine="0"/>
              <w:rPr>
                <w:sz w:val="24"/>
                <w:szCs w:val="24"/>
              </w:rPr>
            </w:pPr>
            <w:r w:rsidRPr="002D4CD7">
              <w:rPr>
                <w:sz w:val="24"/>
                <w:szCs w:val="24"/>
              </w:rPr>
              <w:t>«Горно–Веселый»</w:t>
            </w:r>
          </w:p>
          <w:p w:rsidR="009E7AA3" w:rsidRPr="002D4CD7" w:rsidRDefault="009E7AA3" w:rsidP="00C55769">
            <w:pPr>
              <w:tabs>
                <w:tab w:val="left" w:pos="709"/>
              </w:tabs>
              <w:spacing w:line="240" w:lineRule="auto"/>
              <w:ind w:firstLine="0"/>
              <w:rPr>
                <w:sz w:val="24"/>
                <w:szCs w:val="24"/>
              </w:rPr>
            </w:pPr>
            <w:r w:rsidRPr="002D4CD7">
              <w:rPr>
                <w:sz w:val="24"/>
                <w:szCs w:val="24"/>
              </w:rPr>
              <w:t>античность</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х.Горно – Веселый,</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2,05 км"/>
              </w:smartTagPr>
              <w:r w:rsidRPr="00211082">
                <w:rPr>
                  <w:sz w:val="24"/>
                  <w:szCs w:val="24"/>
                </w:rPr>
                <w:t>2,05 км</w:t>
              </w:r>
            </w:smartTag>
            <w:r w:rsidRPr="00211082">
              <w:rPr>
                <w:sz w:val="24"/>
                <w:szCs w:val="24"/>
              </w:rPr>
              <w:t xml:space="preserve"> к северо–востоку от северо-восточной окраины хутора;</w:t>
            </w:r>
          </w:p>
          <w:p w:rsidR="009E7AA3" w:rsidRPr="00211082" w:rsidRDefault="009E7AA3" w:rsidP="00C55769">
            <w:pPr>
              <w:spacing w:line="240" w:lineRule="auto"/>
              <w:ind w:firstLine="0"/>
              <w:jc w:val="left"/>
              <w:rPr>
                <w:sz w:val="24"/>
                <w:szCs w:val="24"/>
              </w:rPr>
            </w:pPr>
            <w:r w:rsidRPr="00211082">
              <w:rPr>
                <w:sz w:val="24"/>
                <w:szCs w:val="24"/>
              </w:rPr>
              <w:t>гребень горного отрога между балками Кабакова и Крестовой;</w:t>
            </w:r>
          </w:p>
          <w:p w:rsidR="009E7AA3" w:rsidRPr="00211082" w:rsidRDefault="009E7AA3" w:rsidP="00C55769">
            <w:pPr>
              <w:spacing w:line="240" w:lineRule="auto"/>
              <w:ind w:firstLine="0"/>
              <w:jc w:val="left"/>
              <w:rPr>
                <w:sz w:val="24"/>
                <w:szCs w:val="24"/>
              </w:rPr>
            </w:pPr>
            <w:r w:rsidRPr="00211082">
              <w:rPr>
                <w:sz w:val="24"/>
                <w:szCs w:val="24"/>
              </w:rPr>
              <w:t>к юго–западу от окраины МТФ</w:t>
            </w:r>
          </w:p>
          <w:p w:rsidR="009E7AA3" w:rsidRPr="00211082" w:rsidRDefault="009E7AA3" w:rsidP="00C55769">
            <w:pPr>
              <w:pStyle w:val="a8"/>
              <w:ind w:firstLine="0"/>
              <w:jc w:val="left"/>
              <w:rPr>
                <w:sz w:val="24"/>
                <w:szCs w:val="24"/>
              </w:rPr>
            </w:pPr>
            <w:r w:rsidRPr="00211082">
              <w:rPr>
                <w:sz w:val="24"/>
                <w:szCs w:val="24"/>
              </w:rPr>
              <w:t>Координаты:</w:t>
            </w:r>
          </w:p>
          <w:p w:rsidR="009E7AA3" w:rsidRPr="00211082" w:rsidRDefault="009E7AA3" w:rsidP="00C55769">
            <w:pPr>
              <w:pStyle w:val="a8"/>
              <w:ind w:firstLine="0"/>
              <w:jc w:val="left"/>
              <w:rPr>
                <w:sz w:val="24"/>
                <w:szCs w:val="24"/>
              </w:rPr>
            </w:pPr>
            <w:r w:rsidRPr="00211082">
              <w:rPr>
                <w:sz w:val="24"/>
                <w:szCs w:val="24"/>
              </w:rPr>
              <w:t>44º55´25,2" С.Ш.</w:t>
            </w:r>
          </w:p>
          <w:p w:rsidR="009E7AA3" w:rsidRPr="00211082" w:rsidRDefault="009E7AA3" w:rsidP="00C55769">
            <w:pPr>
              <w:pStyle w:val="a8"/>
              <w:ind w:firstLine="0"/>
              <w:jc w:val="left"/>
              <w:rPr>
                <w:sz w:val="24"/>
                <w:szCs w:val="24"/>
              </w:rPr>
            </w:pPr>
            <w:r w:rsidRPr="00211082">
              <w:rPr>
                <w:sz w:val="24"/>
                <w:szCs w:val="24"/>
              </w:rPr>
              <w:t>37º55´16,1" В.Д.</w:t>
            </w:r>
          </w:p>
          <w:p w:rsidR="009E7AA3" w:rsidRPr="00211082" w:rsidRDefault="009E7AA3" w:rsidP="00C55769">
            <w:pPr>
              <w:pStyle w:val="a8"/>
              <w:ind w:firstLine="0"/>
              <w:jc w:val="left"/>
              <w:rPr>
                <w:sz w:val="24"/>
                <w:szCs w:val="24"/>
              </w:rPr>
            </w:pPr>
            <w:r w:rsidRPr="00211082">
              <w:rPr>
                <w:sz w:val="24"/>
                <w:szCs w:val="24"/>
              </w:rPr>
              <w:t>44º55´23,0" С.Ш.</w:t>
            </w:r>
          </w:p>
          <w:p w:rsidR="009E7AA3" w:rsidRPr="00211082" w:rsidRDefault="009E7AA3" w:rsidP="00C55769">
            <w:pPr>
              <w:spacing w:line="240" w:lineRule="auto"/>
              <w:ind w:firstLine="0"/>
              <w:jc w:val="left"/>
              <w:rPr>
                <w:sz w:val="24"/>
                <w:szCs w:val="24"/>
              </w:rPr>
            </w:pPr>
            <w:r w:rsidRPr="00211082">
              <w:rPr>
                <w:sz w:val="24"/>
                <w:szCs w:val="24"/>
              </w:rPr>
              <w:t>37º55´15,0" В.Д.</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006A2A">
            <w:pPr>
              <w:spacing w:line="240" w:lineRule="auto"/>
              <w:ind w:firstLine="0"/>
              <w:jc w:val="center"/>
              <w:rPr>
                <w:sz w:val="24"/>
                <w:szCs w:val="24"/>
              </w:rPr>
            </w:pPr>
            <w:r w:rsidRPr="00211082">
              <w:rPr>
                <w:sz w:val="24"/>
                <w:szCs w:val="24"/>
              </w:rPr>
              <w:t>175-п</w:t>
            </w:r>
          </w:p>
          <w:p w:rsidR="009E7AA3" w:rsidRPr="00211082" w:rsidRDefault="009E7AA3" w:rsidP="00006A2A">
            <w:pPr>
              <w:spacing w:line="240" w:lineRule="auto"/>
              <w:ind w:firstLine="0"/>
              <w:jc w:val="center"/>
              <w:rPr>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tabs>
                <w:tab w:val="left" w:pos="709"/>
              </w:tabs>
              <w:spacing w:line="240" w:lineRule="auto"/>
              <w:ind w:firstLine="0"/>
              <w:jc w:val="center"/>
              <w:rPr>
                <w:sz w:val="24"/>
                <w:szCs w:val="24"/>
              </w:rPr>
            </w:pPr>
            <w:r w:rsidRPr="00211082">
              <w:rPr>
                <w:sz w:val="24"/>
                <w:szCs w:val="24"/>
              </w:rPr>
              <w:t>86</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Распахивается. Северо-восточная окраина перекрыта двором и постройками МТФ</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color w:val="000000"/>
                <w:spacing w:val="-4"/>
                <w:sz w:val="24"/>
                <w:szCs w:val="24"/>
              </w:rPr>
              <w:t>ОАО «Наследие Кубани» П.В.Соков</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35</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tabs>
                <w:tab w:val="left" w:pos="709"/>
              </w:tabs>
              <w:spacing w:line="240" w:lineRule="auto"/>
              <w:ind w:firstLine="0"/>
              <w:rPr>
                <w:sz w:val="24"/>
                <w:szCs w:val="24"/>
              </w:rPr>
            </w:pPr>
            <w:r w:rsidRPr="00211082">
              <w:rPr>
                <w:sz w:val="24"/>
                <w:szCs w:val="24"/>
              </w:rPr>
              <w:t xml:space="preserve">Поселение </w:t>
            </w:r>
            <w:r w:rsidRPr="00211082">
              <w:rPr>
                <w:sz w:val="24"/>
                <w:szCs w:val="24"/>
              </w:rPr>
              <w:lastRenderedPageBreak/>
              <w:t>«Краснокрымское»</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х.Красный,</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3,0 км"/>
              </w:smartTagPr>
              <w:r w:rsidRPr="00211082">
                <w:rPr>
                  <w:sz w:val="24"/>
                  <w:szCs w:val="24"/>
                </w:rPr>
                <w:lastRenderedPageBreak/>
                <w:t>3,0 км</w:t>
              </w:r>
            </w:smartTag>
            <w:r w:rsidRPr="00211082">
              <w:rPr>
                <w:sz w:val="24"/>
                <w:szCs w:val="24"/>
              </w:rPr>
              <w:t xml:space="preserve"> к западу от западной окраины хутора, по обе стороны трассы «Крымск-Славянск-на-Кубани», </w:t>
            </w:r>
            <w:smartTag w:uri="urn:schemas-microsoft-com:office:smarttags" w:element="metricconverter">
              <w:smartTagPr>
                <w:attr w:name="ProductID" w:val="0,2 км"/>
              </w:smartTagPr>
              <w:r w:rsidRPr="00211082">
                <w:rPr>
                  <w:sz w:val="24"/>
                  <w:szCs w:val="24"/>
                </w:rPr>
                <w:t>0,2 км</w:t>
              </w:r>
            </w:smartTag>
            <w:r w:rsidRPr="00211082">
              <w:rPr>
                <w:sz w:val="24"/>
                <w:szCs w:val="24"/>
              </w:rPr>
              <w:t xml:space="preserve"> к югу от ж/д переезда</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lastRenderedPageBreak/>
              <w:t>175-п</w:t>
            </w:r>
          </w:p>
          <w:p w:rsidR="009E7AA3" w:rsidRPr="00211082" w:rsidRDefault="009E7AA3" w:rsidP="00C55769">
            <w:pPr>
              <w:spacing w:line="240" w:lineRule="auto"/>
              <w:ind w:firstLine="0"/>
              <w:rPr>
                <w:sz w:val="24"/>
                <w:szCs w:val="24"/>
              </w:rPr>
            </w:pPr>
            <w:r w:rsidRPr="00211082">
              <w:rPr>
                <w:sz w:val="24"/>
                <w:szCs w:val="24"/>
              </w:rPr>
              <w:lastRenderedPageBreak/>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tabs>
                <w:tab w:val="left" w:pos="709"/>
              </w:tabs>
              <w:spacing w:line="240" w:lineRule="auto"/>
              <w:ind w:firstLine="0"/>
              <w:jc w:val="center"/>
              <w:rPr>
                <w:sz w:val="24"/>
                <w:szCs w:val="24"/>
              </w:rPr>
            </w:pPr>
            <w:r w:rsidRPr="00211082">
              <w:rPr>
                <w:sz w:val="24"/>
                <w:szCs w:val="24"/>
              </w:rPr>
              <w:lastRenderedPageBreak/>
              <w:t>149</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Распахивается</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 xml:space="preserve">Пригородный сельский </w:t>
            </w:r>
            <w:r w:rsidRPr="00211082">
              <w:rPr>
                <w:sz w:val="24"/>
                <w:szCs w:val="24"/>
              </w:rPr>
              <w:lastRenderedPageBreak/>
              <w:t>округ</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lastRenderedPageBreak/>
              <w:t>36</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widowControl w:val="0"/>
              <w:spacing w:line="240" w:lineRule="auto"/>
              <w:ind w:firstLine="0"/>
              <w:rPr>
                <w:snapToGrid w:val="0"/>
                <w:color w:val="000000"/>
                <w:sz w:val="24"/>
                <w:szCs w:val="24"/>
              </w:rPr>
            </w:pPr>
            <w:r w:rsidRPr="00211082">
              <w:rPr>
                <w:snapToGrid w:val="0"/>
                <w:color w:val="000000"/>
                <w:sz w:val="24"/>
                <w:szCs w:val="24"/>
              </w:rPr>
              <w:t>Поселение «Крымское»</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widowControl w:val="0"/>
              <w:spacing w:line="240" w:lineRule="auto"/>
              <w:ind w:firstLine="0"/>
              <w:jc w:val="left"/>
              <w:rPr>
                <w:snapToGrid w:val="0"/>
                <w:color w:val="000000"/>
                <w:sz w:val="24"/>
                <w:szCs w:val="24"/>
              </w:rPr>
            </w:pPr>
            <w:r w:rsidRPr="00211082">
              <w:rPr>
                <w:snapToGrid w:val="0"/>
                <w:color w:val="000000"/>
                <w:sz w:val="24"/>
                <w:szCs w:val="24"/>
              </w:rPr>
              <w:t>г. Крымск,</w:t>
            </w:r>
          </w:p>
          <w:p w:rsidR="009E7AA3" w:rsidRPr="00211082" w:rsidRDefault="009E7AA3" w:rsidP="00C55769">
            <w:pPr>
              <w:widowControl w:val="0"/>
              <w:spacing w:line="240" w:lineRule="auto"/>
              <w:ind w:firstLine="0"/>
              <w:jc w:val="left"/>
              <w:rPr>
                <w:snapToGrid w:val="0"/>
                <w:color w:val="000000"/>
                <w:sz w:val="24"/>
                <w:szCs w:val="24"/>
              </w:rPr>
            </w:pPr>
            <w:smartTag w:uri="urn:schemas-microsoft-com:office:smarttags" w:element="metricconverter">
              <w:smartTagPr>
                <w:attr w:name="ProductID" w:val="2,25 км"/>
              </w:smartTagPr>
              <w:r w:rsidRPr="00211082">
                <w:rPr>
                  <w:snapToGrid w:val="0"/>
                  <w:color w:val="000000"/>
                  <w:sz w:val="24"/>
                  <w:szCs w:val="24"/>
                </w:rPr>
                <w:t>2,25 км</w:t>
              </w:r>
            </w:smartTag>
            <w:r w:rsidRPr="00211082">
              <w:rPr>
                <w:snapToGrid w:val="0"/>
                <w:color w:val="000000"/>
                <w:sz w:val="24"/>
                <w:szCs w:val="24"/>
              </w:rPr>
              <w:t xml:space="preserve"> к западу от западной окраины города, на территории птицефабрики, </w:t>
            </w:r>
            <w:smartTag w:uri="urn:schemas-microsoft-com:office:smarttags" w:element="metricconverter">
              <w:smartTagPr>
                <w:attr w:name="ProductID" w:val="0,5 км"/>
              </w:smartTagPr>
              <w:r w:rsidRPr="00211082">
                <w:rPr>
                  <w:snapToGrid w:val="0"/>
                  <w:color w:val="000000"/>
                  <w:sz w:val="24"/>
                  <w:szCs w:val="24"/>
                </w:rPr>
                <w:t>0,5 км</w:t>
              </w:r>
            </w:smartTag>
            <w:r w:rsidRPr="00211082">
              <w:rPr>
                <w:snapToGrid w:val="0"/>
                <w:color w:val="000000"/>
                <w:sz w:val="24"/>
                <w:szCs w:val="24"/>
              </w:rPr>
              <w:t xml:space="preserve"> к югу от автодороги г. Крымск – с. Молдованское</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widowControl w:val="0"/>
              <w:spacing w:line="240" w:lineRule="auto"/>
              <w:ind w:firstLine="0"/>
              <w:jc w:val="center"/>
              <w:rPr>
                <w:snapToGrid w:val="0"/>
                <w:color w:val="000000"/>
                <w:sz w:val="24"/>
                <w:szCs w:val="24"/>
              </w:rPr>
            </w:pPr>
            <w:r w:rsidRPr="00211082">
              <w:rPr>
                <w:snapToGrid w:val="0"/>
                <w:color w:val="000000"/>
                <w:sz w:val="24"/>
                <w:szCs w:val="24"/>
              </w:rPr>
              <w:t>448-п</w:t>
            </w:r>
          </w:p>
          <w:p w:rsidR="009E7AA3" w:rsidRPr="00211082" w:rsidRDefault="009E7AA3" w:rsidP="00C55769">
            <w:pPr>
              <w:widowControl w:val="0"/>
              <w:spacing w:line="240" w:lineRule="auto"/>
              <w:ind w:firstLine="0"/>
              <w:jc w:val="center"/>
              <w:rPr>
                <w:snapToGrid w:val="0"/>
                <w:color w:val="000000"/>
                <w:sz w:val="24"/>
                <w:szCs w:val="24"/>
              </w:rPr>
            </w:pPr>
            <w:r w:rsidRPr="00211082">
              <w:rPr>
                <w:sz w:val="24"/>
                <w:szCs w:val="24"/>
              </w:rPr>
              <w:t>№24</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widowControl w:val="0"/>
              <w:spacing w:line="240" w:lineRule="auto"/>
              <w:ind w:firstLine="0"/>
              <w:jc w:val="center"/>
              <w:rPr>
                <w:snapToGrid w:val="0"/>
                <w:color w:val="000000"/>
                <w:sz w:val="24"/>
                <w:szCs w:val="24"/>
              </w:rPr>
            </w:pPr>
            <w:r w:rsidRPr="00211082">
              <w:rPr>
                <w:snapToGrid w:val="0"/>
                <w:color w:val="000000"/>
                <w:sz w:val="24"/>
                <w:szCs w:val="24"/>
              </w:rPr>
              <w:t>150</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widowControl w:val="0"/>
              <w:spacing w:line="240" w:lineRule="auto"/>
              <w:ind w:firstLine="0"/>
              <w:jc w:val="center"/>
              <w:rPr>
                <w:snapToGrid w:val="0"/>
                <w:color w:val="000000"/>
                <w:sz w:val="24"/>
                <w:szCs w:val="24"/>
              </w:rPr>
            </w:pPr>
            <w:r w:rsidRPr="00211082">
              <w:rPr>
                <w:snapToGrid w:val="0"/>
                <w:color w:val="000000"/>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widowControl w:val="0"/>
              <w:spacing w:line="240" w:lineRule="auto"/>
              <w:ind w:firstLine="0"/>
              <w:jc w:val="center"/>
              <w:rPr>
                <w:snapToGrid w:val="0"/>
                <w:color w:val="000000"/>
                <w:sz w:val="24"/>
                <w:szCs w:val="24"/>
              </w:rPr>
            </w:pPr>
            <w:r w:rsidRPr="00211082">
              <w:rPr>
                <w:snapToGrid w:val="0"/>
                <w:color w:val="000000"/>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widowControl w:val="0"/>
              <w:spacing w:line="240" w:lineRule="auto"/>
              <w:ind w:firstLine="0"/>
              <w:jc w:val="center"/>
              <w:rPr>
                <w:snapToGrid w:val="0"/>
                <w:color w:val="000000"/>
                <w:sz w:val="24"/>
                <w:szCs w:val="24"/>
              </w:rPr>
            </w:pPr>
            <w:r w:rsidRPr="00211082">
              <w:rPr>
                <w:snapToGrid w:val="0"/>
                <w:color w:val="000000"/>
                <w:sz w:val="24"/>
                <w:szCs w:val="24"/>
              </w:rPr>
              <w:t>Распахано, частично застроено</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widowControl w:val="0"/>
              <w:spacing w:line="240" w:lineRule="auto"/>
              <w:ind w:firstLine="0"/>
              <w:jc w:val="left"/>
              <w:rPr>
                <w:snapToGrid w:val="0"/>
                <w:color w:val="000000"/>
                <w:sz w:val="24"/>
                <w:szCs w:val="24"/>
              </w:rPr>
            </w:pPr>
            <w:r w:rsidRPr="00211082">
              <w:rPr>
                <w:snapToGrid w:val="0"/>
                <w:color w:val="000000"/>
                <w:sz w:val="24"/>
                <w:szCs w:val="24"/>
              </w:rPr>
              <w:t>Администрация муниципального образования г.Крымск</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37</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t>Объект 191. Курганная группа «Кольцо»</w:t>
            </w:r>
          </w:p>
          <w:p w:rsidR="009E7AA3" w:rsidRPr="00211082" w:rsidRDefault="009E7AA3" w:rsidP="00C55769">
            <w:pPr>
              <w:spacing w:line="240" w:lineRule="auto"/>
              <w:ind w:firstLine="0"/>
              <w:rPr>
                <w:bCs/>
                <w:sz w:val="24"/>
                <w:szCs w:val="24"/>
              </w:rPr>
            </w:pPr>
            <w:r w:rsidRPr="00211082">
              <w:rPr>
                <w:sz w:val="24"/>
                <w:szCs w:val="24"/>
              </w:rPr>
              <w:t xml:space="preserve"> (4 кургана)</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0,65 км"/>
              </w:smartTagPr>
              <w:r w:rsidRPr="00211082">
                <w:rPr>
                  <w:sz w:val="24"/>
                  <w:szCs w:val="24"/>
                </w:rPr>
                <w:t>0,65 км</w:t>
              </w:r>
            </w:smartTag>
            <w:r w:rsidRPr="00211082">
              <w:rPr>
                <w:sz w:val="24"/>
                <w:szCs w:val="24"/>
              </w:rPr>
              <w:t xml:space="preserve"> к северо – западу от жилой застройки северо – западной окраины г.Крымск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0,01 км"/>
              </w:smartTagPr>
              <w:r w:rsidRPr="00211082">
                <w:rPr>
                  <w:sz w:val="24"/>
                  <w:szCs w:val="24"/>
                </w:rPr>
                <w:t>0,01 км</w:t>
              </w:r>
            </w:smartTag>
            <w:r w:rsidRPr="00211082">
              <w:rPr>
                <w:sz w:val="24"/>
                <w:szCs w:val="24"/>
              </w:rPr>
              <w:t xml:space="preserve"> к северо – западу от объездной дороги Крымск – Славянск-на-Кубани</w:t>
            </w:r>
          </w:p>
          <w:p w:rsidR="009E7AA3" w:rsidRPr="00211082" w:rsidRDefault="009E7AA3" w:rsidP="00C55769">
            <w:pPr>
              <w:spacing w:line="240" w:lineRule="auto"/>
              <w:ind w:firstLine="0"/>
              <w:jc w:val="left"/>
              <w:rPr>
                <w:bCs/>
                <w:sz w:val="24"/>
                <w:szCs w:val="24"/>
              </w:rPr>
            </w:pPr>
            <w:smartTag w:uri="urn:schemas-microsoft-com:office:smarttags" w:element="metricconverter">
              <w:smartTagPr>
                <w:attr w:name="ProductID" w:val="0,25 км"/>
              </w:smartTagPr>
              <w:r w:rsidRPr="00211082">
                <w:rPr>
                  <w:sz w:val="24"/>
                  <w:szCs w:val="24"/>
                </w:rPr>
                <w:t>0,25 км</w:t>
              </w:r>
            </w:smartTag>
            <w:r w:rsidRPr="00211082">
              <w:rPr>
                <w:sz w:val="24"/>
                <w:szCs w:val="24"/>
              </w:rPr>
              <w:t xml:space="preserve"> к юго – западу от кольцевого перекрестка объездной дороги Крымск – Славянск-на-Кубани и дороги Крымск – Киевское</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center"/>
              <w:rPr>
                <w:sz w:val="24"/>
                <w:szCs w:val="24"/>
              </w:rPr>
            </w:pPr>
            <w:r w:rsidRPr="00211082">
              <w:rPr>
                <w:sz w:val="24"/>
                <w:szCs w:val="24"/>
              </w:rPr>
              <w:t>№30</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r w:rsidRPr="00211082">
              <w:rPr>
                <w:bCs/>
                <w:sz w:val="24"/>
                <w:szCs w:val="24"/>
              </w:rPr>
              <w:t>153</w:t>
            </w: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Сильно распаханы. Через центр Кургана 4 с севера на юг проложен кабель электросвязи.</w:t>
            </w:r>
          </w:p>
          <w:p w:rsidR="009E7AA3" w:rsidRPr="00211082" w:rsidRDefault="009E7AA3" w:rsidP="00C55769">
            <w:pPr>
              <w:tabs>
                <w:tab w:val="left" w:pos="1472"/>
              </w:tabs>
              <w:spacing w:line="240" w:lineRule="auto"/>
              <w:ind w:firstLine="0"/>
              <w:rPr>
                <w:bCs/>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bCs/>
                <w:sz w:val="24"/>
                <w:szCs w:val="24"/>
              </w:rPr>
            </w:pPr>
            <w:r w:rsidRPr="00211082">
              <w:rPr>
                <w:bCs/>
                <w:sz w:val="24"/>
                <w:szCs w:val="24"/>
              </w:rPr>
              <w:t xml:space="preserve">Земли Южного сельского поселения, пользователь – ООО «Колт-Технологии», г. Крымск, ул. М.Жукова, 50, 353380, тел. 4-27-22 </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38</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8"/>
              <w:ind w:firstLine="0"/>
              <w:rPr>
                <w:sz w:val="24"/>
                <w:szCs w:val="24"/>
              </w:rPr>
            </w:pPr>
            <w:r w:rsidRPr="00211082">
              <w:rPr>
                <w:sz w:val="24"/>
                <w:szCs w:val="24"/>
              </w:rPr>
              <w:t>Курганный могильник «Горно-Веселый» (5 насыпей)</w:t>
            </w:r>
          </w:p>
          <w:p w:rsidR="009E7AA3" w:rsidRPr="00211082" w:rsidRDefault="009E7AA3" w:rsidP="00C55769">
            <w:pPr>
              <w:spacing w:line="240" w:lineRule="auto"/>
              <w:ind w:firstLine="0"/>
              <w:jc w:val="center"/>
              <w:rPr>
                <w:sz w:val="24"/>
                <w:szCs w:val="24"/>
              </w:rPr>
            </w:pPr>
            <w:r w:rsidRPr="00211082">
              <w:rPr>
                <w:sz w:val="24"/>
                <w:szCs w:val="24"/>
              </w:rPr>
              <w:t>эпоха бронзы - средневековье</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pStyle w:val="a8"/>
              <w:ind w:firstLine="0"/>
              <w:jc w:val="left"/>
              <w:rPr>
                <w:sz w:val="24"/>
                <w:szCs w:val="24"/>
              </w:rPr>
            </w:pPr>
            <w:r w:rsidRPr="00211082">
              <w:rPr>
                <w:sz w:val="24"/>
                <w:szCs w:val="24"/>
              </w:rPr>
              <w:t>с. Горно-Веселый</w:t>
            </w:r>
          </w:p>
          <w:p w:rsidR="009E7AA3" w:rsidRPr="00211082" w:rsidRDefault="009E7AA3" w:rsidP="00C55769">
            <w:pPr>
              <w:pStyle w:val="a8"/>
              <w:ind w:firstLine="0"/>
              <w:jc w:val="left"/>
              <w:rPr>
                <w:sz w:val="24"/>
                <w:szCs w:val="24"/>
              </w:rPr>
            </w:pPr>
            <w:smartTag w:uri="urn:schemas-microsoft-com:office:smarttags" w:element="metricconverter">
              <w:smartTagPr>
                <w:attr w:name="ProductID" w:val="1,9 км"/>
              </w:smartTagPr>
              <w:r w:rsidRPr="00211082">
                <w:rPr>
                  <w:sz w:val="24"/>
                  <w:szCs w:val="24"/>
                </w:rPr>
                <w:t>1,9 км</w:t>
              </w:r>
            </w:smartTag>
            <w:r w:rsidRPr="00211082">
              <w:rPr>
                <w:sz w:val="24"/>
                <w:szCs w:val="24"/>
              </w:rPr>
              <w:t xml:space="preserve"> к северо-востоку от северо-восточной окраины села, </w:t>
            </w:r>
            <w:smartTag w:uri="urn:schemas-microsoft-com:office:smarttags" w:element="metricconverter">
              <w:smartTagPr>
                <w:attr w:name="ProductID" w:val="1,65 км"/>
              </w:smartTagPr>
              <w:r w:rsidRPr="00211082">
                <w:rPr>
                  <w:sz w:val="24"/>
                  <w:szCs w:val="24"/>
                </w:rPr>
                <w:t>1,65 км</w:t>
              </w:r>
            </w:smartTag>
            <w:r w:rsidRPr="00211082">
              <w:rPr>
                <w:sz w:val="24"/>
                <w:szCs w:val="24"/>
              </w:rPr>
              <w:t xml:space="preserve"> к юго-западу от ПТФ «Крымская». </w:t>
            </w:r>
          </w:p>
          <w:p w:rsidR="009E7AA3" w:rsidRPr="00211082" w:rsidRDefault="009E7AA3" w:rsidP="00C55769">
            <w:pPr>
              <w:pStyle w:val="a8"/>
              <w:ind w:firstLine="0"/>
              <w:jc w:val="left"/>
              <w:rPr>
                <w:sz w:val="24"/>
                <w:szCs w:val="24"/>
              </w:rPr>
            </w:pPr>
            <w:r w:rsidRPr="00211082">
              <w:rPr>
                <w:sz w:val="24"/>
                <w:szCs w:val="24"/>
              </w:rPr>
              <w:t>Могильник размещен на гребне хребта между балками «Кабанова» и Крестовая</w:t>
            </w:r>
          </w:p>
          <w:p w:rsidR="009E7AA3" w:rsidRPr="00211082" w:rsidRDefault="009E7AA3" w:rsidP="00C55769">
            <w:pPr>
              <w:pStyle w:val="a8"/>
              <w:ind w:firstLine="0"/>
              <w:jc w:val="left"/>
              <w:rPr>
                <w:sz w:val="24"/>
                <w:szCs w:val="24"/>
              </w:rPr>
            </w:pPr>
            <w:r w:rsidRPr="00211082">
              <w:rPr>
                <w:sz w:val="24"/>
                <w:szCs w:val="24"/>
              </w:rPr>
              <w:t>Координаты:</w:t>
            </w:r>
          </w:p>
          <w:p w:rsidR="009E7AA3" w:rsidRPr="00211082" w:rsidRDefault="009E7AA3" w:rsidP="00C55769">
            <w:pPr>
              <w:pStyle w:val="a8"/>
              <w:ind w:firstLine="0"/>
              <w:jc w:val="left"/>
              <w:rPr>
                <w:sz w:val="24"/>
                <w:szCs w:val="24"/>
              </w:rPr>
            </w:pPr>
            <w:r w:rsidRPr="00211082">
              <w:rPr>
                <w:sz w:val="24"/>
                <w:szCs w:val="24"/>
              </w:rPr>
              <w:lastRenderedPageBreak/>
              <w:t>Курган №1 – 44º55´15,2" С.Ш.</w:t>
            </w:r>
          </w:p>
          <w:p w:rsidR="009E7AA3" w:rsidRPr="00211082" w:rsidRDefault="009E7AA3" w:rsidP="00C55769">
            <w:pPr>
              <w:pStyle w:val="a8"/>
              <w:ind w:firstLine="0"/>
              <w:jc w:val="left"/>
              <w:rPr>
                <w:sz w:val="24"/>
                <w:szCs w:val="24"/>
              </w:rPr>
            </w:pPr>
            <w:r w:rsidRPr="00211082">
              <w:rPr>
                <w:sz w:val="24"/>
                <w:szCs w:val="24"/>
              </w:rPr>
              <w:t>37º54´56,6" В.Д.</w:t>
            </w:r>
          </w:p>
          <w:p w:rsidR="009E7AA3" w:rsidRPr="00211082" w:rsidRDefault="009E7AA3" w:rsidP="00C55769">
            <w:pPr>
              <w:pStyle w:val="a8"/>
              <w:ind w:firstLine="0"/>
              <w:jc w:val="left"/>
              <w:rPr>
                <w:sz w:val="24"/>
                <w:szCs w:val="24"/>
              </w:rPr>
            </w:pPr>
            <w:r w:rsidRPr="00211082">
              <w:rPr>
                <w:sz w:val="24"/>
                <w:szCs w:val="24"/>
              </w:rPr>
              <w:t>Курган №2 – 44º53´18,9" С.Ш.</w:t>
            </w:r>
          </w:p>
          <w:p w:rsidR="009E7AA3" w:rsidRPr="00211082" w:rsidRDefault="009E7AA3" w:rsidP="00C55769">
            <w:pPr>
              <w:pStyle w:val="a8"/>
              <w:ind w:firstLine="0"/>
              <w:jc w:val="left"/>
              <w:rPr>
                <w:sz w:val="24"/>
                <w:szCs w:val="24"/>
              </w:rPr>
            </w:pPr>
            <w:r w:rsidRPr="00211082">
              <w:rPr>
                <w:sz w:val="24"/>
                <w:szCs w:val="24"/>
              </w:rPr>
              <w:t>37º55´02,0" В.Д.</w:t>
            </w:r>
          </w:p>
          <w:p w:rsidR="009E7AA3" w:rsidRPr="00211082" w:rsidRDefault="009E7AA3" w:rsidP="00C55769">
            <w:pPr>
              <w:pStyle w:val="a8"/>
              <w:ind w:firstLine="0"/>
              <w:jc w:val="left"/>
              <w:rPr>
                <w:sz w:val="24"/>
                <w:szCs w:val="24"/>
              </w:rPr>
            </w:pPr>
            <w:r w:rsidRPr="00211082">
              <w:rPr>
                <w:sz w:val="24"/>
                <w:szCs w:val="24"/>
              </w:rPr>
              <w:t>Курган №3 - 44º55´19,2" С.Ш.</w:t>
            </w:r>
          </w:p>
          <w:p w:rsidR="009E7AA3" w:rsidRPr="00211082" w:rsidRDefault="009E7AA3" w:rsidP="00C55769">
            <w:pPr>
              <w:pStyle w:val="a8"/>
              <w:ind w:firstLine="0"/>
              <w:jc w:val="left"/>
              <w:rPr>
                <w:sz w:val="24"/>
                <w:szCs w:val="24"/>
              </w:rPr>
            </w:pPr>
            <w:r w:rsidRPr="00211082">
              <w:rPr>
                <w:sz w:val="24"/>
                <w:szCs w:val="24"/>
              </w:rPr>
              <w:t>37º55´05,4" В.Д.</w:t>
            </w:r>
          </w:p>
          <w:p w:rsidR="009E7AA3" w:rsidRPr="00211082" w:rsidRDefault="009E7AA3" w:rsidP="00C55769">
            <w:pPr>
              <w:pStyle w:val="a8"/>
              <w:ind w:firstLine="0"/>
              <w:jc w:val="left"/>
              <w:rPr>
                <w:sz w:val="24"/>
                <w:szCs w:val="24"/>
              </w:rPr>
            </w:pPr>
            <w:r w:rsidRPr="00211082">
              <w:rPr>
                <w:sz w:val="24"/>
                <w:szCs w:val="24"/>
              </w:rPr>
              <w:t>Курган №4 – 44º55´21,0" С.Ш.</w:t>
            </w:r>
          </w:p>
          <w:p w:rsidR="009E7AA3" w:rsidRPr="00211082" w:rsidRDefault="009E7AA3" w:rsidP="00C55769">
            <w:pPr>
              <w:pStyle w:val="a8"/>
              <w:ind w:firstLine="0"/>
              <w:jc w:val="left"/>
              <w:rPr>
                <w:sz w:val="24"/>
                <w:szCs w:val="24"/>
              </w:rPr>
            </w:pPr>
            <w:r w:rsidRPr="00211082">
              <w:rPr>
                <w:sz w:val="24"/>
                <w:szCs w:val="24"/>
              </w:rPr>
              <w:t>37º55´09,0" В.Д.</w:t>
            </w:r>
          </w:p>
          <w:p w:rsidR="009E7AA3" w:rsidRPr="00211082" w:rsidRDefault="009E7AA3" w:rsidP="00C55769">
            <w:pPr>
              <w:pStyle w:val="a8"/>
              <w:ind w:firstLine="0"/>
              <w:jc w:val="left"/>
              <w:rPr>
                <w:sz w:val="24"/>
                <w:szCs w:val="24"/>
              </w:rPr>
            </w:pPr>
            <w:r w:rsidRPr="00211082">
              <w:rPr>
                <w:sz w:val="24"/>
                <w:szCs w:val="24"/>
              </w:rPr>
              <w:t>Курган №5 – 44º55´21,1" С.Ш.</w:t>
            </w:r>
          </w:p>
          <w:p w:rsidR="009E7AA3" w:rsidRPr="00211082" w:rsidRDefault="009E7AA3" w:rsidP="00C55769">
            <w:pPr>
              <w:pStyle w:val="a8"/>
              <w:ind w:firstLine="0"/>
              <w:jc w:val="left"/>
              <w:rPr>
                <w:sz w:val="24"/>
                <w:szCs w:val="24"/>
              </w:rPr>
            </w:pPr>
            <w:r w:rsidRPr="00211082">
              <w:rPr>
                <w:sz w:val="24"/>
                <w:szCs w:val="24"/>
              </w:rPr>
              <w:t>37º55´11,9" В.Д.</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pStyle w:val="a8"/>
              <w:ind w:firstLine="0"/>
              <w:rPr>
                <w:color w:val="000000"/>
                <w:spacing w:val="-4"/>
                <w:sz w:val="24"/>
                <w:szCs w:val="24"/>
              </w:rPr>
            </w:pPr>
            <w:r w:rsidRPr="00211082">
              <w:rPr>
                <w:color w:val="000000"/>
                <w:spacing w:val="-4"/>
                <w:sz w:val="24"/>
                <w:szCs w:val="24"/>
              </w:rPr>
              <w:lastRenderedPageBreak/>
              <w:t>№78</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pStyle w:val="a8"/>
              <w:ind w:firstLine="0"/>
              <w:jc w:val="left"/>
              <w:rPr>
                <w:sz w:val="24"/>
                <w:szCs w:val="24"/>
              </w:rPr>
            </w:pPr>
            <w:r w:rsidRPr="00211082">
              <w:rPr>
                <w:sz w:val="24"/>
                <w:szCs w:val="24"/>
              </w:rPr>
              <w:t xml:space="preserve">Размеры насыпей: высота  - от </w:t>
            </w:r>
            <w:smartTag w:uri="urn:schemas-microsoft-com:office:smarttags" w:element="metricconverter">
              <w:smartTagPr>
                <w:attr w:name="ProductID" w:val="0,6 м"/>
              </w:smartTagPr>
              <w:r w:rsidRPr="00211082">
                <w:rPr>
                  <w:sz w:val="24"/>
                  <w:szCs w:val="24"/>
                </w:rPr>
                <w:t>0,6 м</w:t>
              </w:r>
            </w:smartTag>
            <w:r w:rsidRPr="00211082">
              <w:rPr>
                <w:sz w:val="24"/>
                <w:szCs w:val="24"/>
              </w:rPr>
              <w:t xml:space="preserve"> до </w:t>
            </w:r>
            <w:smartTag w:uri="urn:schemas-microsoft-com:office:smarttags" w:element="metricconverter">
              <w:smartTagPr>
                <w:attr w:name="ProductID" w:val="2,32 м"/>
              </w:smartTagPr>
              <w:r w:rsidRPr="00211082">
                <w:rPr>
                  <w:sz w:val="24"/>
                  <w:szCs w:val="24"/>
                </w:rPr>
                <w:t>2,32 м</w:t>
              </w:r>
            </w:smartTag>
            <w:r w:rsidRPr="00211082">
              <w:rPr>
                <w:sz w:val="24"/>
                <w:szCs w:val="24"/>
              </w:rPr>
              <w:t xml:space="preserve">, диаметр – от </w:t>
            </w:r>
            <w:smartTag w:uri="urn:schemas-microsoft-com:office:smarttags" w:element="metricconverter">
              <w:smartTagPr>
                <w:attr w:name="ProductID" w:val="25 м"/>
              </w:smartTagPr>
              <w:r w:rsidRPr="00211082">
                <w:rPr>
                  <w:sz w:val="24"/>
                  <w:szCs w:val="24"/>
                </w:rPr>
                <w:t>25 м</w:t>
              </w:r>
            </w:smartTag>
            <w:r w:rsidRPr="00211082">
              <w:rPr>
                <w:sz w:val="24"/>
                <w:szCs w:val="24"/>
              </w:rPr>
              <w:t xml:space="preserve"> до </w:t>
            </w:r>
            <w:smartTag w:uri="urn:schemas-microsoft-com:office:smarttags" w:element="metricconverter">
              <w:smartTagPr>
                <w:attr w:name="ProductID" w:val="55 м"/>
              </w:smartTagPr>
              <w:r w:rsidRPr="00211082">
                <w:rPr>
                  <w:sz w:val="24"/>
                  <w:szCs w:val="24"/>
                </w:rPr>
                <w:t>55 м</w:t>
              </w:r>
            </w:smartTag>
          </w:p>
          <w:p w:rsidR="009E7AA3" w:rsidRPr="00211082" w:rsidRDefault="009E7AA3" w:rsidP="00C55769">
            <w:pPr>
              <w:pStyle w:val="a8"/>
              <w:ind w:firstLine="0"/>
              <w:jc w:val="left"/>
              <w:rPr>
                <w:sz w:val="24"/>
                <w:szCs w:val="24"/>
              </w:rPr>
            </w:pPr>
            <w:r w:rsidRPr="00211082">
              <w:rPr>
                <w:sz w:val="24"/>
                <w:szCs w:val="24"/>
              </w:rPr>
              <w:t>Насыпи курганов № 3,4,5 распахиваются.</w:t>
            </w:r>
          </w:p>
          <w:p w:rsidR="009E7AA3" w:rsidRPr="00211082" w:rsidRDefault="009E7AA3" w:rsidP="00006A2A">
            <w:pPr>
              <w:pStyle w:val="a8"/>
              <w:ind w:firstLine="0"/>
              <w:jc w:val="left"/>
              <w:rPr>
                <w:sz w:val="24"/>
                <w:szCs w:val="24"/>
              </w:rPr>
            </w:pPr>
            <w:r w:rsidRPr="00211082">
              <w:rPr>
                <w:sz w:val="24"/>
                <w:szCs w:val="24"/>
              </w:rPr>
              <w:t xml:space="preserve">Через юго-западную часть кургана №1 проходит </w:t>
            </w:r>
            <w:r w:rsidRPr="00211082">
              <w:rPr>
                <w:sz w:val="24"/>
                <w:szCs w:val="24"/>
              </w:rPr>
              <w:lastRenderedPageBreak/>
              <w:t>существующая ВЛ-110 кВ, на северо-северо-западной окраине кургана ВЛ пересекается с ЛЭП. С западной стороны полы кургана установлена опора ЛЭП ОАО «ГИПРОВОСТОК</w:t>
            </w:r>
            <w:r w:rsidR="00006A2A">
              <w:rPr>
                <w:sz w:val="24"/>
                <w:szCs w:val="24"/>
              </w:rPr>
              <w:t>-</w:t>
            </w:r>
            <w:r w:rsidRPr="00211082">
              <w:rPr>
                <w:sz w:val="24"/>
                <w:szCs w:val="24"/>
              </w:rPr>
              <w:t>НЕФТЬ»</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pStyle w:val="a8"/>
              <w:ind w:firstLine="0"/>
              <w:jc w:val="left"/>
              <w:rPr>
                <w:color w:val="000000"/>
                <w:spacing w:val="-4"/>
                <w:sz w:val="24"/>
                <w:szCs w:val="24"/>
              </w:rPr>
            </w:pPr>
            <w:r w:rsidRPr="00211082">
              <w:rPr>
                <w:color w:val="000000"/>
                <w:spacing w:val="-4"/>
                <w:sz w:val="24"/>
                <w:szCs w:val="24"/>
              </w:rPr>
              <w:lastRenderedPageBreak/>
              <w:t>ОАО «Наследие Кубани» П.В.Соков</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lastRenderedPageBreak/>
              <w:t>39</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fff1"/>
              <w:ind w:firstLine="0"/>
              <w:outlineLvl w:val="1"/>
              <w:rPr>
                <w:sz w:val="24"/>
                <w:szCs w:val="24"/>
              </w:rPr>
            </w:pPr>
            <w:bookmarkStart w:id="166" w:name="_Toc57360793"/>
            <w:bookmarkStart w:id="167" w:name="_Toc59966286"/>
            <w:bookmarkStart w:id="168" w:name="_Toc61439724"/>
            <w:bookmarkStart w:id="169" w:name="_Toc107050752"/>
            <w:r w:rsidRPr="00211082">
              <w:rPr>
                <w:sz w:val="24"/>
                <w:szCs w:val="24"/>
              </w:rPr>
              <w:t>Поселение «Восточно-Крымское»</w:t>
            </w:r>
            <w:bookmarkEnd w:id="166"/>
            <w:bookmarkEnd w:id="167"/>
            <w:bookmarkEnd w:id="168"/>
            <w:bookmarkEnd w:id="169"/>
          </w:p>
          <w:p w:rsidR="009E7AA3" w:rsidRPr="00211082" w:rsidRDefault="009E7AA3" w:rsidP="00C55769">
            <w:pPr>
              <w:pStyle w:val="afff1"/>
              <w:ind w:firstLine="0"/>
              <w:outlineLvl w:val="1"/>
              <w:rPr>
                <w:sz w:val="24"/>
                <w:szCs w:val="24"/>
              </w:rPr>
            </w:pPr>
            <w:bookmarkStart w:id="170" w:name="_Toc57360794"/>
            <w:bookmarkStart w:id="171" w:name="_Toc59966287"/>
            <w:bookmarkStart w:id="172" w:name="_Toc61439725"/>
            <w:bookmarkStart w:id="173" w:name="_Toc107050753"/>
            <w:r w:rsidRPr="00211082">
              <w:rPr>
                <w:sz w:val="24"/>
                <w:szCs w:val="24"/>
              </w:rPr>
              <w:t>Раннее средневековье</w:t>
            </w:r>
            <w:bookmarkEnd w:id="170"/>
            <w:bookmarkEnd w:id="171"/>
            <w:bookmarkEnd w:id="172"/>
            <w:bookmarkEnd w:id="173"/>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pStyle w:val="afff1"/>
              <w:ind w:firstLine="0"/>
              <w:jc w:val="left"/>
              <w:outlineLvl w:val="1"/>
              <w:rPr>
                <w:sz w:val="24"/>
                <w:szCs w:val="24"/>
              </w:rPr>
            </w:pPr>
            <w:bookmarkStart w:id="174" w:name="_Toc57360795"/>
            <w:bookmarkStart w:id="175" w:name="_Toc59966288"/>
            <w:bookmarkStart w:id="176" w:name="_Toc61439726"/>
            <w:bookmarkStart w:id="177" w:name="_Toc107050754"/>
            <w:r w:rsidRPr="00211082">
              <w:rPr>
                <w:sz w:val="24"/>
                <w:szCs w:val="24"/>
              </w:rPr>
              <w:t>г. Крымск,</w:t>
            </w:r>
            <w:bookmarkEnd w:id="174"/>
            <w:bookmarkEnd w:id="175"/>
            <w:bookmarkEnd w:id="176"/>
            <w:bookmarkEnd w:id="177"/>
            <w:r w:rsidRPr="00211082">
              <w:rPr>
                <w:sz w:val="24"/>
                <w:szCs w:val="24"/>
              </w:rPr>
              <w:t xml:space="preserve"> </w:t>
            </w:r>
          </w:p>
          <w:p w:rsidR="009E7AA3" w:rsidRPr="00211082" w:rsidRDefault="009E7AA3" w:rsidP="00C55769">
            <w:pPr>
              <w:pStyle w:val="afff1"/>
              <w:ind w:firstLine="0"/>
              <w:jc w:val="left"/>
              <w:outlineLvl w:val="1"/>
              <w:rPr>
                <w:sz w:val="24"/>
                <w:szCs w:val="24"/>
              </w:rPr>
            </w:pPr>
            <w:bookmarkStart w:id="178" w:name="_Toc57360796"/>
            <w:bookmarkStart w:id="179" w:name="_Toc59966289"/>
            <w:bookmarkStart w:id="180" w:name="_Toc61439727"/>
            <w:bookmarkStart w:id="181" w:name="_Toc107050755"/>
            <w:r w:rsidRPr="00211082">
              <w:rPr>
                <w:sz w:val="24"/>
                <w:szCs w:val="24"/>
              </w:rPr>
              <w:t xml:space="preserve">Восточная окраина города, ул. Курганная, 1ж, между ж/д и восточной частью КНИИСХСЗР. </w:t>
            </w:r>
            <w:smartTag w:uri="urn:schemas-microsoft-com:office:smarttags" w:element="metricconverter">
              <w:smartTagPr>
                <w:attr w:name="ProductID" w:val="280 м"/>
              </w:smartTagPr>
              <w:r w:rsidRPr="00211082">
                <w:rPr>
                  <w:sz w:val="24"/>
                  <w:szCs w:val="24"/>
                </w:rPr>
                <w:t>280 м</w:t>
              </w:r>
            </w:smartTag>
            <w:r w:rsidRPr="00211082">
              <w:rPr>
                <w:sz w:val="24"/>
                <w:szCs w:val="24"/>
              </w:rPr>
              <w:t xml:space="preserve"> к восоку-северо-востоку от кургана «Карагодеуашх».</w:t>
            </w:r>
            <w:bookmarkEnd w:id="178"/>
            <w:bookmarkEnd w:id="179"/>
            <w:bookmarkEnd w:id="180"/>
            <w:bookmarkEnd w:id="181"/>
          </w:p>
          <w:p w:rsidR="009E7AA3" w:rsidRPr="00211082" w:rsidRDefault="009E7AA3" w:rsidP="00C55769">
            <w:pPr>
              <w:pStyle w:val="afff1"/>
              <w:ind w:firstLine="0"/>
              <w:jc w:val="left"/>
              <w:outlineLvl w:val="1"/>
              <w:rPr>
                <w:sz w:val="24"/>
                <w:szCs w:val="24"/>
              </w:rPr>
            </w:pPr>
            <w:bookmarkStart w:id="182" w:name="_Toc57360797"/>
            <w:bookmarkStart w:id="183" w:name="_Toc59966290"/>
            <w:bookmarkStart w:id="184" w:name="_Toc61439728"/>
            <w:bookmarkStart w:id="185" w:name="_Toc107050756"/>
            <w:r w:rsidRPr="00211082">
              <w:rPr>
                <w:sz w:val="24"/>
                <w:szCs w:val="24"/>
              </w:rPr>
              <w:t>Координаты (данные GPS) WGS84:</w:t>
            </w:r>
            <w:bookmarkEnd w:id="182"/>
            <w:bookmarkEnd w:id="183"/>
            <w:bookmarkEnd w:id="184"/>
            <w:bookmarkEnd w:id="185"/>
          </w:p>
          <w:p w:rsidR="009E7AA3" w:rsidRPr="00211082" w:rsidRDefault="009E7AA3" w:rsidP="00C55769">
            <w:pPr>
              <w:pStyle w:val="afff1"/>
              <w:ind w:firstLine="0"/>
              <w:jc w:val="left"/>
              <w:outlineLvl w:val="1"/>
              <w:rPr>
                <w:sz w:val="24"/>
                <w:szCs w:val="24"/>
              </w:rPr>
            </w:pPr>
            <w:bookmarkStart w:id="186" w:name="_Toc57360798"/>
            <w:bookmarkStart w:id="187" w:name="_Toc59966291"/>
            <w:bookmarkStart w:id="188" w:name="_Toc61439729"/>
            <w:bookmarkStart w:id="189" w:name="_Toc107050757"/>
            <w:r w:rsidRPr="00211082">
              <w:rPr>
                <w:sz w:val="24"/>
                <w:szCs w:val="24"/>
              </w:rPr>
              <w:t>Центр:</w:t>
            </w:r>
            <w:bookmarkEnd w:id="186"/>
            <w:bookmarkEnd w:id="187"/>
            <w:bookmarkEnd w:id="188"/>
            <w:bookmarkEnd w:id="189"/>
            <w:r w:rsidRPr="00211082">
              <w:rPr>
                <w:sz w:val="24"/>
                <w:szCs w:val="24"/>
              </w:rPr>
              <w:t xml:space="preserve"> </w:t>
            </w:r>
          </w:p>
          <w:p w:rsidR="00006A2A" w:rsidRDefault="009E7AA3" w:rsidP="00284DA9">
            <w:pPr>
              <w:pStyle w:val="afff1"/>
              <w:widowControl w:val="0"/>
              <w:numPr>
                <w:ilvl w:val="0"/>
                <w:numId w:val="87"/>
              </w:numPr>
              <w:suppressAutoHyphens/>
              <w:ind w:left="141" w:firstLine="0"/>
              <w:jc w:val="left"/>
              <w:outlineLvl w:val="1"/>
              <w:rPr>
                <w:sz w:val="24"/>
                <w:szCs w:val="24"/>
              </w:rPr>
            </w:pPr>
            <w:bookmarkStart w:id="190" w:name="_Toc57360799"/>
            <w:bookmarkStart w:id="191" w:name="_Toc59966292"/>
            <w:bookmarkStart w:id="192" w:name="_Toc61439730"/>
            <w:bookmarkStart w:id="193" w:name="_Toc107050758"/>
            <w:r w:rsidRPr="00211082">
              <w:rPr>
                <w:sz w:val="24"/>
                <w:szCs w:val="24"/>
              </w:rPr>
              <w:t>СШ 44°55΄48,9˝</w:t>
            </w:r>
            <w:bookmarkEnd w:id="190"/>
            <w:bookmarkEnd w:id="191"/>
            <w:bookmarkEnd w:id="192"/>
            <w:bookmarkEnd w:id="193"/>
            <w:r w:rsidRPr="00211082">
              <w:rPr>
                <w:sz w:val="24"/>
                <w:szCs w:val="24"/>
              </w:rPr>
              <w:t xml:space="preserve"> </w:t>
            </w:r>
          </w:p>
          <w:p w:rsidR="009E7AA3" w:rsidRPr="00211082" w:rsidRDefault="009E7AA3" w:rsidP="00006A2A">
            <w:pPr>
              <w:pStyle w:val="afff1"/>
              <w:widowControl w:val="0"/>
              <w:suppressAutoHyphens/>
              <w:ind w:left="141" w:firstLine="0"/>
              <w:jc w:val="left"/>
              <w:outlineLvl w:val="1"/>
              <w:rPr>
                <w:sz w:val="24"/>
                <w:szCs w:val="24"/>
              </w:rPr>
            </w:pPr>
            <w:bookmarkStart w:id="194" w:name="_Toc57360800"/>
            <w:bookmarkStart w:id="195" w:name="_Toc59966293"/>
            <w:bookmarkStart w:id="196" w:name="_Toc61439731"/>
            <w:bookmarkStart w:id="197" w:name="_Toc107050759"/>
            <w:r w:rsidRPr="00211082">
              <w:rPr>
                <w:sz w:val="24"/>
                <w:szCs w:val="24"/>
              </w:rPr>
              <w:t>ВД 38°01΄52,2˝</w:t>
            </w:r>
            <w:bookmarkEnd w:id="194"/>
            <w:bookmarkEnd w:id="195"/>
            <w:bookmarkEnd w:id="196"/>
            <w:bookmarkEnd w:id="197"/>
          </w:p>
          <w:p w:rsidR="00006A2A" w:rsidRDefault="009E7AA3" w:rsidP="00284DA9">
            <w:pPr>
              <w:pStyle w:val="afff1"/>
              <w:widowControl w:val="0"/>
              <w:numPr>
                <w:ilvl w:val="0"/>
                <w:numId w:val="87"/>
              </w:numPr>
              <w:suppressAutoHyphens/>
              <w:ind w:left="141" w:firstLine="0"/>
              <w:jc w:val="left"/>
              <w:outlineLvl w:val="1"/>
              <w:rPr>
                <w:sz w:val="24"/>
                <w:szCs w:val="24"/>
              </w:rPr>
            </w:pPr>
            <w:bookmarkStart w:id="198" w:name="_Toc57360801"/>
            <w:bookmarkStart w:id="199" w:name="_Toc59966294"/>
            <w:bookmarkStart w:id="200" w:name="_Toc61439732"/>
            <w:bookmarkStart w:id="201" w:name="_Toc107050760"/>
            <w:r w:rsidRPr="00211082">
              <w:rPr>
                <w:sz w:val="24"/>
                <w:szCs w:val="24"/>
              </w:rPr>
              <w:t>СШ 44°55΄54,9˝</w:t>
            </w:r>
            <w:bookmarkEnd w:id="198"/>
            <w:bookmarkEnd w:id="199"/>
            <w:bookmarkEnd w:id="200"/>
            <w:bookmarkEnd w:id="201"/>
            <w:r w:rsidRPr="00211082">
              <w:rPr>
                <w:sz w:val="24"/>
                <w:szCs w:val="24"/>
              </w:rPr>
              <w:t xml:space="preserve"> </w:t>
            </w:r>
          </w:p>
          <w:p w:rsidR="009E7AA3" w:rsidRPr="00211082" w:rsidRDefault="009E7AA3" w:rsidP="00006A2A">
            <w:pPr>
              <w:pStyle w:val="afff1"/>
              <w:widowControl w:val="0"/>
              <w:suppressAutoHyphens/>
              <w:ind w:left="141" w:firstLine="0"/>
              <w:jc w:val="left"/>
              <w:outlineLvl w:val="1"/>
              <w:rPr>
                <w:sz w:val="24"/>
                <w:szCs w:val="24"/>
              </w:rPr>
            </w:pPr>
            <w:bookmarkStart w:id="202" w:name="_Toc57360802"/>
            <w:bookmarkStart w:id="203" w:name="_Toc59966295"/>
            <w:bookmarkStart w:id="204" w:name="_Toc61439733"/>
            <w:bookmarkStart w:id="205" w:name="_Toc107050761"/>
            <w:r w:rsidRPr="00211082">
              <w:rPr>
                <w:sz w:val="24"/>
                <w:szCs w:val="24"/>
              </w:rPr>
              <w:t>ВД 38°02΄02,3˝</w:t>
            </w:r>
            <w:bookmarkEnd w:id="202"/>
            <w:bookmarkEnd w:id="203"/>
            <w:bookmarkEnd w:id="204"/>
            <w:bookmarkEnd w:id="205"/>
          </w:p>
          <w:p w:rsidR="00006A2A" w:rsidRDefault="009E7AA3" w:rsidP="00006A2A">
            <w:pPr>
              <w:pStyle w:val="afff1"/>
              <w:ind w:left="141" w:firstLine="0"/>
              <w:jc w:val="left"/>
              <w:outlineLvl w:val="1"/>
              <w:rPr>
                <w:sz w:val="24"/>
                <w:szCs w:val="24"/>
              </w:rPr>
            </w:pPr>
            <w:bookmarkStart w:id="206" w:name="_Toc57360803"/>
            <w:bookmarkStart w:id="207" w:name="_Toc59966296"/>
            <w:bookmarkStart w:id="208" w:name="_Toc61439734"/>
            <w:bookmarkStart w:id="209" w:name="_Toc107050762"/>
            <w:r w:rsidRPr="00211082">
              <w:rPr>
                <w:sz w:val="24"/>
                <w:szCs w:val="24"/>
              </w:rPr>
              <w:t>3. СШ 44°55΄58,3˝</w:t>
            </w:r>
            <w:bookmarkEnd w:id="206"/>
            <w:bookmarkEnd w:id="207"/>
            <w:bookmarkEnd w:id="208"/>
            <w:bookmarkEnd w:id="209"/>
            <w:r w:rsidRPr="00211082">
              <w:rPr>
                <w:sz w:val="24"/>
                <w:szCs w:val="24"/>
              </w:rPr>
              <w:t xml:space="preserve"> </w:t>
            </w:r>
          </w:p>
          <w:p w:rsidR="009E7AA3" w:rsidRPr="00211082" w:rsidRDefault="009E7AA3" w:rsidP="00006A2A">
            <w:pPr>
              <w:pStyle w:val="afff1"/>
              <w:ind w:left="141" w:firstLine="0"/>
              <w:jc w:val="left"/>
              <w:outlineLvl w:val="1"/>
              <w:rPr>
                <w:sz w:val="24"/>
                <w:szCs w:val="24"/>
              </w:rPr>
            </w:pPr>
            <w:bookmarkStart w:id="210" w:name="_Toc57360804"/>
            <w:bookmarkStart w:id="211" w:name="_Toc59966297"/>
            <w:bookmarkStart w:id="212" w:name="_Toc61439735"/>
            <w:bookmarkStart w:id="213" w:name="_Toc107050763"/>
            <w:r w:rsidRPr="00211082">
              <w:rPr>
                <w:sz w:val="24"/>
                <w:szCs w:val="24"/>
              </w:rPr>
              <w:t>ВД 38°01΄45,6˝</w:t>
            </w:r>
            <w:bookmarkEnd w:id="210"/>
            <w:bookmarkEnd w:id="211"/>
            <w:bookmarkEnd w:id="212"/>
            <w:bookmarkEnd w:id="213"/>
          </w:p>
          <w:p w:rsidR="009E7AA3" w:rsidRPr="00211082" w:rsidRDefault="009E7AA3" w:rsidP="00006A2A">
            <w:pPr>
              <w:pStyle w:val="afff1"/>
              <w:ind w:left="141" w:firstLine="0"/>
              <w:jc w:val="left"/>
              <w:outlineLvl w:val="1"/>
              <w:rPr>
                <w:sz w:val="24"/>
                <w:szCs w:val="24"/>
              </w:rPr>
            </w:pPr>
            <w:bookmarkStart w:id="214" w:name="_Toc57360805"/>
            <w:bookmarkStart w:id="215" w:name="_Toc59966298"/>
            <w:bookmarkStart w:id="216" w:name="_Toc61439736"/>
            <w:bookmarkStart w:id="217" w:name="_Toc107050764"/>
            <w:r w:rsidRPr="00211082">
              <w:rPr>
                <w:sz w:val="24"/>
                <w:szCs w:val="24"/>
              </w:rPr>
              <w:t>Наибольшее скопление керамики</w:t>
            </w:r>
            <w:bookmarkEnd w:id="214"/>
            <w:bookmarkEnd w:id="215"/>
            <w:bookmarkEnd w:id="216"/>
            <w:bookmarkEnd w:id="217"/>
          </w:p>
          <w:p w:rsidR="009E7AA3" w:rsidRPr="00211082" w:rsidRDefault="009E7AA3" w:rsidP="00C55769">
            <w:pPr>
              <w:pStyle w:val="afff1"/>
              <w:ind w:firstLine="0"/>
              <w:jc w:val="left"/>
              <w:outlineLvl w:val="1"/>
              <w:rPr>
                <w:sz w:val="24"/>
                <w:szCs w:val="24"/>
              </w:rPr>
            </w:pPr>
            <w:bookmarkStart w:id="218" w:name="_Toc57360806"/>
            <w:bookmarkStart w:id="219" w:name="_Toc59966299"/>
            <w:bookmarkStart w:id="220" w:name="_Toc61439737"/>
            <w:bookmarkStart w:id="221" w:name="_Toc107050765"/>
            <w:r w:rsidRPr="00211082">
              <w:rPr>
                <w:sz w:val="24"/>
                <w:szCs w:val="24"/>
              </w:rPr>
              <w:t>СШ 44°55΄55,2˝ ВД 38°01΄52,4˝</w:t>
            </w:r>
            <w:bookmarkEnd w:id="218"/>
            <w:bookmarkEnd w:id="219"/>
            <w:bookmarkEnd w:id="220"/>
            <w:bookmarkEnd w:id="221"/>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pStyle w:val="afff1"/>
              <w:ind w:firstLine="0"/>
              <w:outlineLvl w:val="1"/>
              <w:rPr>
                <w:color w:val="000000"/>
                <w:spacing w:val="-4"/>
                <w:sz w:val="24"/>
                <w:szCs w:val="24"/>
              </w:rPr>
            </w:pPr>
          </w:p>
          <w:p w:rsidR="009E7AA3" w:rsidRPr="00211082" w:rsidRDefault="009E7AA3" w:rsidP="00C55769">
            <w:pPr>
              <w:pStyle w:val="afff1"/>
              <w:ind w:firstLine="0"/>
              <w:outlineLvl w:val="1"/>
              <w:rPr>
                <w:color w:val="000000"/>
                <w:spacing w:val="-4"/>
                <w:sz w:val="24"/>
                <w:szCs w:val="24"/>
              </w:rPr>
            </w:pPr>
            <w:bookmarkStart w:id="222" w:name="_Toc57360807"/>
            <w:bookmarkStart w:id="223" w:name="_Toc59966300"/>
            <w:bookmarkStart w:id="224" w:name="_Toc61439738"/>
            <w:bookmarkStart w:id="225" w:name="_Toc107050766"/>
            <w:r w:rsidRPr="00211082">
              <w:rPr>
                <w:color w:val="000000"/>
                <w:spacing w:val="-4"/>
                <w:sz w:val="24"/>
                <w:szCs w:val="24"/>
              </w:rPr>
              <w:t>№42</w:t>
            </w:r>
            <w:bookmarkEnd w:id="222"/>
            <w:bookmarkEnd w:id="223"/>
            <w:bookmarkEnd w:id="224"/>
            <w:bookmarkEnd w:id="225"/>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rPr>
                <w:sz w:val="24"/>
                <w:szCs w:val="24"/>
              </w:rPr>
            </w:pPr>
            <w:r w:rsidRPr="00211082">
              <w:rPr>
                <w:sz w:val="24"/>
                <w:szCs w:val="24"/>
              </w:rPr>
              <w:t xml:space="preserve">Распахано, задерновано, мелкая поросль, засыпано мусором, оплывшие следы работы землеройной техники, прорезано кабелями и трубопроводом. </w:t>
            </w:r>
          </w:p>
          <w:p w:rsidR="009E7AA3" w:rsidRPr="00211082" w:rsidRDefault="009E7AA3" w:rsidP="00C55769">
            <w:pPr>
              <w:spacing w:line="240" w:lineRule="auto"/>
              <w:ind w:firstLine="0"/>
              <w:rPr>
                <w:sz w:val="24"/>
                <w:szCs w:val="24"/>
              </w:rPr>
            </w:pPr>
            <w:r w:rsidRPr="00211082">
              <w:rPr>
                <w:sz w:val="24"/>
                <w:szCs w:val="24"/>
              </w:rPr>
              <w:t>Размеры: 600х440м</w:t>
            </w:r>
          </w:p>
          <w:p w:rsidR="009E7AA3" w:rsidRPr="00211082" w:rsidRDefault="009E7AA3" w:rsidP="00C55769">
            <w:pPr>
              <w:spacing w:line="240" w:lineRule="auto"/>
              <w:ind w:firstLine="0"/>
              <w:rPr>
                <w:sz w:val="24"/>
                <w:szCs w:val="24"/>
              </w:rPr>
            </w:pPr>
            <w:r w:rsidRPr="00211082">
              <w:rPr>
                <w:sz w:val="24"/>
                <w:szCs w:val="24"/>
              </w:rPr>
              <w:t>Площадь:210000кв.м</w:t>
            </w:r>
          </w:p>
          <w:p w:rsidR="009E7AA3" w:rsidRPr="00211082" w:rsidRDefault="009E7AA3" w:rsidP="00C55769">
            <w:pPr>
              <w:spacing w:line="240" w:lineRule="auto"/>
              <w:ind w:firstLine="0"/>
              <w:jc w:val="left"/>
              <w:rPr>
                <w:sz w:val="24"/>
                <w:szCs w:val="24"/>
              </w:rPr>
            </w:pPr>
            <w:r w:rsidRPr="00211082">
              <w:rPr>
                <w:sz w:val="24"/>
                <w:szCs w:val="24"/>
              </w:rPr>
              <w:t>Земли Пригородного сельского поселения</w:t>
            </w:r>
          </w:p>
          <w:p w:rsidR="009E7AA3" w:rsidRPr="00211082" w:rsidRDefault="009E7AA3" w:rsidP="00C55769">
            <w:pPr>
              <w:spacing w:line="240" w:lineRule="auto"/>
              <w:ind w:firstLine="0"/>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ООО «Южно-Российский центр археологических исследований</w:t>
            </w:r>
          </w:p>
          <w:p w:rsidR="009E7AA3" w:rsidRPr="00211082" w:rsidRDefault="009E7AA3" w:rsidP="00C55769">
            <w:pPr>
              <w:spacing w:line="240" w:lineRule="auto"/>
              <w:ind w:firstLine="0"/>
              <w:jc w:val="left"/>
              <w:rPr>
                <w:sz w:val="24"/>
                <w:szCs w:val="24"/>
              </w:rPr>
            </w:pPr>
            <w:r w:rsidRPr="00211082">
              <w:rPr>
                <w:sz w:val="24"/>
                <w:szCs w:val="24"/>
              </w:rPr>
              <w:t>А.П.Кононенко</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sidRPr="002D4CD7">
              <w:rPr>
                <w:sz w:val="24"/>
                <w:szCs w:val="24"/>
                <w:lang w:eastAsia="ar-SA"/>
              </w:rPr>
              <w:t>40</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ff3"/>
              <w:ind w:firstLine="0"/>
              <w:rPr>
                <w:rFonts w:ascii="Times New Roman" w:hAnsi="Times New Roman"/>
              </w:rPr>
            </w:pPr>
            <w:r w:rsidRPr="00211082">
              <w:rPr>
                <w:rFonts w:ascii="Times New Roman" w:hAnsi="Times New Roman"/>
              </w:rPr>
              <w:t>Поселение «Новоукраин</w:t>
            </w:r>
            <w:r w:rsidR="00006A2A">
              <w:rPr>
                <w:rFonts w:ascii="Times New Roman" w:hAnsi="Times New Roman"/>
              </w:rPr>
              <w:t>-</w:t>
            </w:r>
            <w:r w:rsidRPr="00211082">
              <w:rPr>
                <w:rFonts w:ascii="Times New Roman" w:hAnsi="Times New Roman"/>
              </w:rPr>
              <w:t>ское»</w:t>
            </w:r>
          </w:p>
          <w:p w:rsidR="009E7AA3" w:rsidRPr="00211082" w:rsidRDefault="009E7AA3" w:rsidP="00C55769">
            <w:pPr>
              <w:pStyle w:val="aff3"/>
              <w:ind w:firstLine="0"/>
              <w:rPr>
                <w:rFonts w:ascii="Times New Roman" w:hAnsi="Times New Roman"/>
              </w:rPr>
            </w:pPr>
            <w:r w:rsidRPr="00211082">
              <w:rPr>
                <w:rFonts w:ascii="Times New Roman" w:hAnsi="Times New Roman"/>
              </w:rPr>
              <w:lastRenderedPageBreak/>
              <w:t>Средне</w:t>
            </w:r>
            <w:r w:rsidR="00006A2A">
              <w:rPr>
                <w:rFonts w:ascii="Times New Roman" w:hAnsi="Times New Roman"/>
              </w:rPr>
              <w:t>-</w:t>
            </w:r>
            <w:r w:rsidRPr="00211082">
              <w:rPr>
                <w:rFonts w:ascii="Times New Roman" w:hAnsi="Times New Roman"/>
              </w:rPr>
              <w:t xml:space="preserve">вековье </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pStyle w:val="aff3"/>
              <w:ind w:firstLine="0"/>
              <w:jc w:val="left"/>
              <w:rPr>
                <w:rFonts w:ascii="Times New Roman" w:hAnsi="Times New Roman"/>
              </w:rPr>
            </w:pPr>
            <w:r w:rsidRPr="00211082">
              <w:rPr>
                <w:rFonts w:ascii="Times New Roman" w:hAnsi="Times New Roman"/>
              </w:rPr>
              <w:lastRenderedPageBreak/>
              <w:t xml:space="preserve">п. Новоукраинский, . западная окраина поселка, </w:t>
            </w:r>
            <w:smartTag w:uri="urn:schemas-microsoft-com:office:smarttags" w:element="metricconverter">
              <w:smartTagPr>
                <w:attr w:name="ProductID" w:val="0,11 км"/>
              </w:smartTagPr>
              <w:r w:rsidRPr="00211082">
                <w:rPr>
                  <w:rFonts w:ascii="Times New Roman" w:hAnsi="Times New Roman"/>
                </w:rPr>
                <w:t>0,11 км</w:t>
              </w:r>
            </w:smartTag>
            <w:r w:rsidRPr="00211082">
              <w:rPr>
                <w:rFonts w:ascii="Times New Roman" w:hAnsi="Times New Roman"/>
              </w:rPr>
              <w:t xml:space="preserve"> к западу от ул. Ворошилова, </w:t>
            </w:r>
            <w:smartTag w:uri="urn:schemas-microsoft-com:office:smarttags" w:element="metricconverter">
              <w:smartTagPr>
                <w:attr w:name="ProductID" w:val="0,19 км"/>
              </w:smartTagPr>
              <w:r w:rsidRPr="00211082">
                <w:rPr>
                  <w:rFonts w:ascii="Times New Roman" w:hAnsi="Times New Roman"/>
                </w:rPr>
                <w:t>0,19 км</w:t>
              </w:r>
            </w:smartTag>
            <w:r w:rsidRPr="00211082">
              <w:rPr>
                <w:rFonts w:ascii="Times New Roman" w:hAnsi="Times New Roman"/>
              </w:rPr>
              <w:t xml:space="preserve"> к </w:t>
            </w:r>
            <w:r w:rsidRPr="00211082">
              <w:rPr>
                <w:rFonts w:ascii="Times New Roman" w:hAnsi="Times New Roman"/>
              </w:rPr>
              <w:lastRenderedPageBreak/>
              <w:t>юго-западу от а/д Краснодар-Новороссийск</w:t>
            </w:r>
          </w:p>
          <w:p w:rsidR="009E7AA3" w:rsidRPr="00211082" w:rsidRDefault="009E7AA3" w:rsidP="00C55769">
            <w:pPr>
              <w:pStyle w:val="aff3"/>
              <w:ind w:firstLine="0"/>
              <w:jc w:val="left"/>
              <w:rPr>
                <w:rFonts w:ascii="Times New Roman" w:hAnsi="Times New Roman"/>
              </w:rPr>
            </w:pPr>
            <w:r w:rsidRPr="00211082">
              <w:rPr>
                <w:rFonts w:ascii="Times New Roman" w:hAnsi="Times New Roman"/>
              </w:rPr>
              <w:t xml:space="preserve">Географические координаты (данные </w:t>
            </w:r>
            <w:r w:rsidRPr="00211082">
              <w:rPr>
                <w:rFonts w:ascii="Times New Roman" w:hAnsi="Times New Roman"/>
                <w:lang w:val="en-US"/>
              </w:rPr>
              <w:t>GPS</w:t>
            </w:r>
            <w:r w:rsidRPr="00211082">
              <w:rPr>
                <w:rFonts w:ascii="Times New Roman" w:hAnsi="Times New Roman"/>
              </w:rPr>
              <w:t>)</w:t>
            </w:r>
            <w:r w:rsidRPr="00211082">
              <w:rPr>
                <w:rFonts w:ascii="Times New Roman" w:hAnsi="Times New Roman"/>
                <w:lang w:val="en-US"/>
              </w:rPr>
              <w:t>WGS</w:t>
            </w:r>
            <w:r w:rsidRPr="00211082">
              <w:rPr>
                <w:rFonts w:ascii="Times New Roman" w:hAnsi="Times New Roman"/>
              </w:rPr>
              <w:t>:</w:t>
            </w:r>
          </w:p>
          <w:p w:rsidR="009E7AA3" w:rsidRPr="00211082" w:rsidRDefault="009E7AA3" w:rsidP="00C55769">
            <w:pPr>
              <w:spacing w:line="240" w:lineRule="auto"/>
              <w:ind w:firstLine="0"/>
              <w:jc w:val="left"/>
              <w:rPr>
                <w:sz w:val="24"/>
                <w:szCs w:val="24"/>
              </w:rPr>
            </w:pPr>
            <w:r w:rsidRPr="00211082">
              <w:rPr>
                <w:sz w:val="24"/>
                <w:szCs w:val="24"/>
              </w:rPr>
              <w:t xml:space="preserve">1) </w:t>
            </w:r>
            <w:r w:rsidRPr="00211082">
              <w:rPr>
                <w:sz w:val="24"/>
                <w:szCs w:val="24"/>
                <w:lang w:val="en-US"/>
              </w:rPr>
              <w:t>N</w:t>
            </w:r>
            <w:r w:rsidRPr="00211082">
              <w:rPr>
                <w:sz w:val="24"/>
                <w:szCs w:val="24"/>
              </w:rPr>
              <w:t xml:space="preserve"> 44°54΄06,4˝ </w:t>
            </w:r>
            <w:r w:rsidRPr="00211082">
              <w:rPr>
                <w:sz w:val="24"/>
                <w:szCs w:val="24"/>
                <w:lang w:val="en-US"/>
              </w:rPr>
              <w:t>E</w:t>
            </w:r>
            <w:r w:rsidRPr="00211082">
              <w:rPr>
                <w:sz w:val="24"/>
                <w:szCs w:val="24"/>
              </w:rPr>
              <w:t xml:space="preserve"> 38°01΄51,5˝</w:t>
            </w:r>
          </w:p>
          <w:p w:rsidR="009E7AA3" w:rsidRPr="00211082" w:rsidRDefault="009E7AA3" w:rsidP="00C55769">
            <w:pPr>
              <w:spacing w:line="240" w:lineRule="auto"/>
              <w:ind w:firstLine="0"/>
              <w:jc w:val="left"/>
              <w:rPr>
                <w:sz w:val="24"/>
                <w:szCs w:val="24"/>
              </w:rPr>
            </w:pPr>
            <w:r w:rsidRPr="00211082">
              <w:rPr>
                <w:sz w:val="24"/>
                <w:szCs w:val="24"/>
              </w:rPr>
              <w:t xml:space="preserve">2) </w:t>
            </w:r>
            <w:r w:rsidRPr="00211082">
              <w:rPr>
                <w:sz w:val="24"/>
                <w:szCs w:val="24"/>
                <w:lang w:val="en-US"/>
              </w:rPr>
              <w:t>N</w:t>
            </w:r>
            <w:r w:rsidRPr="00211082">
              <w:rPr>
                <w:sz w:val="24"/>
                <w:szCs w:val="24"/>
              </w:rPr>
              <w:t xml:space="preserve"> 44°54΄07,4˝ </w:t>
            </w:r>
            <w:r w:rsidRPr="00211082">
              <w:rPr>
                <w:sz w:val="24"/>
                <w:szCs w:val="24"/>
                <w:lang w:val="en-US"/>
              </w:rPr>
              <w:t>E</w:t>
            </w:r>
            <w:r w:rsidRPr="00211082">
              <w:rPr>
                <w:sz w:val="24"/>
                <w:szCs w:val="24"/>
              </w:rPr>
              <w:t xml:space="preserve"> 38°01΄51,1˝</w:t>
            </w:r>
          </w:p>
          <w:p w:rsidR="009E7AA3" w:rsidRPr="00211082" w:rsidRDefault="009E7AA3" w:rsidP="00C55769">
            <w:pPr>
              <w:spacing w:line="240" w:lineRule="auto"/>
              <w:ind w:firstLine="0"/>
              <w:jc w:val="left"/>
              <w:rPr>
                <w:sz w:val="24"/>
                <w:szCs w:val="24"/>
              </w:rPr>
            </w:pPr>
            <w:r w:rsidRPr="00211082">
              <w:rPr>
                <w:sz w:val="24"/>
                <w:szCs w:val="24"/>
              </w:rPr>
              <w:t xml:space="preserve">3) </w:t>
            </w:r>
            <w:r w:rsidRPr="00211082">
              <w:rPr>
                <w:sz w:val="24"/>
                <w:szCs w:val="24"/>
                <w:lang w:val="en-US"/>
              </w:rPr>
              <w:t>N</w:t>
            </w:r>
            <w:r w:rsidRPr="00211082">
              <w:rPr>
                <w:sz w:val="24"/>
                <w:szCs w:val="24"/>
              </w:rPr>
              <w:t xml:space="preserve"> 44°54΄10,2˝ </w:t>
            </w:r>
            <w:r w:rsidRPr="00211082">
              <w:rPr>
                <w:sz w:val="24"/>
                <w:szCs w:val="24"/>
                <w:lang w:val="en-US"/>
              </w:rPr>
              <w:t>E</w:t>
            </w:r>
            <w:r w:rsidRPr="00211082">
              <w:rPr>
                <w:sz w:val="24"/>
                <w:szCs w:val="24"/>
              </w:rPr>
              <w:t xml:space="preserve"> 38°01΄51,1˝</w:t>
            </w:r>
          </w:p>
          <w:p w:rsidR="009E7AA3" w:rsidRPr="00211082" w:rsidRDefault="009E7AA3" w:rsidP="00C55769">
            <w:pPr>
              <w:spacing w:line="240" w:lineRule="auto"/>
              <w:ind w:firstLine="0"/>
              <w:jc w:val="left"/>
              <w:rPr>
                <w:sz w:val="24"/>
                <w:szCs w:val="24"/>
              </w:rPr>
            </w:pPr>
            <w:r w:rsidRPr="00211082">
              <w:rPr>
                <w:sz w:val="24"/>
                <w:szCs w:val="24"/>
              </w:rPr>
              <w:t xml:space="preserve">4) </w:t>
            </w:r>
            <w:r w:rsidRPr="00211082">
              <w:rPr>
                <w:sz w:val="24"/>
                <w:szCs w:val="24"/>
                <w:lang w:val="en-US"/>
              </w:rPr>
              <w:t>N</w:t>
            </w:r>
            <w:r w:rsidRPr="00211082">
              <w:rPr>
                <w:sz w:val="24"/>
                <w:szCs w:val="24"/>
              </w:rPr>
              <w:t xml:space="preserve"> 44°54΄09,9˝ </w:t>
            </w:r>
            <w:r w:rsidRPr="00211082">
              <w:rPr>
                <w:sz w:val="24"/>
                <w:szCs w:val="24"/>
                <w:lang w:val="en-US"/>
              </w:rPr>
              <w:t>E</w:t>
            </w:r>
            <w:r w:rsidRPr="00211082">
              <w:rPr>
                <w:sz w:val="24"/>
                <w:szCs w:val="24"/>
              </w:rPr>
              <w:t xml:space="preserve"> 38°01΄46,8˝</w:t>
            </w:r>
          </w:p>
          <w:p w:rsidR="009E7AA3" w:rsidRPr="00211082" w:rsidRDefault="009E7AA3" w:rsidP="00C55769">
            <w:pPr>
              <w:spacing w:line="240" w:lineRule="auto"/>
              <w:ind w:firstLine="0"/>
              <w:jc w:val="left"/>
              <w:rPr>
                <w:sz w:val="24"/>
                <w:szCs w:val="24"/>
              </w:rPr>
            </w:pPr>
            <w:r w:rsidRPr="00211082">
              <w:rPr>
                <w:sz w:val="24"/>
                <w:szCs w:val="24"/>
              </w:rPr>
              <w:t xml:space="preserve">5) </w:t>
            </w:r>
            <w:r w:rsidRPr="00211082">
              <w:rPr>
                <w:sz w:val="24"/>
                <w:szCs w:val="24"/>
                <w:lang w:val="en-US"/>
              </w:rPr>
              <w:t>N</w:t>
            </w:r>
            <w:r w:rsidRPr="00211082">
              <w:rPr>
                <w:sz w:val="24"/>
                <w:szCs w:val="24"/>
              </w:rPr>
              <w:t xml:space="preserve"> 44°54΄08,5˝ </w:t>
            </w:r>
            <w:r w:rsidRPr="00211082">
              <w:rPr>
                <w:sz w:val="24"/>
                <w:szCs w:val="24"/>
                <w:lang w:val="en-US"/>
              </w:rPr>
              <w:t>E</w:t>
            </w:r>
            <w:r w:rsidRPr="00211082">
              <w:rPr>
                <w:sz w:val="24"/>
                <w:szCs w:val="24"/>
              </w:rPr>
              <w:t xml:space="preserve"> 38°01΄42,0˝</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pStyle w:val="aff3"/>
              <w:ind w:firstLine="0"/>
              <w:rPr>
                <w:rFonts w:ascii="Times New Roman" w:hAnsi="Times New Roman"/>
                <w:color w:val="000000"/>
                <w:spacing w:val="-4"/>
              </w:rPr>
            </w:pPr>
          </w:p>
          <w:p w:rsidR="009E7AA3" w:rsidRPr="00211082" w:rsidRDefault="009E7AA3" w:rsidP="00C55769">
            <w:pPr>
              <w:pStyle w:val="aff3"/>
              <w:ind w:firstLine="0"/>
              <w:rPr>
                <w:rFonts w:ascii="Times New Roman" w:hAnsi="Times New Roman"/>
              </w:rPr>
            </w:pPr>
            <w:r w:rsidRPr="00211082">
              <w:rPr>
                <w:rFonts w:ascii="Times New Roman" w:hAnsi="Times New Roman"/>
                <w:color w:val="000000"/>
                <w:spacing w:val="-4"/>
              </w:rPr>
              <w:t>№78</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pStyle w:val="aff3"/>
              <w:ind w:firstLine="0"/>
              <w:rPr>
                <w:rFonts w:ascii="Times New Roman" w:hAnsi="Times New Roman"/>
              </w:rPr>
            </w:pPr>
            <w:r w:rsidRPr="00211082">
              <w:rPr>
                <w:rFonts w:ascii="Times New Roman" w:hAnsi="Times New Roman"/>
              </w:rPr>
              <w:t>Распахано.</w:t>
            </w:r>
          </w:p>
          <w:p w:rsidR="009E7AA3" w:rsidRPr="00211082" w:rsidRDefault="009E7AA3" w:rsidP="00C55769">
            <w:pPr>
              <w:pStyle w:val="aff3"/>
              <w:ind w:firstLine="0"/>
              <w:rPr>
                <w:rFonts w:ascii="Times New Roman" w:hAnsi="Times New Roman"/>
              </w:rPr>
            </w:pPr>
            <w:r w:rsidRPr="00211082">
              <w:rPr>
                <w:rFonts w:ascii="Times New Roman" w:hAnsi="Times New Roman"/>
              </w:rPr>
              <w:t xml:space="preserve">Расположено на поле, микрорельеф плавный. </w:t>
            </w:r>
            <w:r w:rsidRPr="00211082">
              <w:rPr>
                <w:rFonts w:ascii="Times New Roman" w:hAnsi="Times New Roman"/>
              </w:rPr>
              <w:lastRenderedPageBreak/>
              <w:t>Размеры 220х70м. Площадь поселения – 15400 кв.м</w:t>
            </w:r>
          </w:p>
          <w:p w:rsidR="009E7AA3" w:rsidRPr="00211082" w:rsidRDefault="009E7AA3" w:rsidP="00C55769">
            <w:pPr>
              <w:spacing w:line="240" w:lineRule="auto"/>
              <w:ind w:firstLine="0"/>
              <w:rPr>
                <w:sz w:val="24"/>
                <w:szCs w:val="24"/>
              </w:rPr>
            </w:pPr>
            <w:r w:rsidRPr="00211082">
              <w:rPr>
                <w:sz w:val="24"/>
                <w:szCs w:val="24"/>
              </w:rPr>
              <w:t xml:space="preserve">Земли </w:t>
            </w:r>
          </w:p>
          <w:p w:rsidR="009E7AA3" w:rsidRPr="00211082" w:rsidRDefault="009E7AA3" w:rsidP="00C55769">
            <w:pPr>
              <w:spacing w:line="240" w:lineRule="auto"/>
              <w:ind w:firstLine="0"/>
              <w:rPr>
                <w:sz w:val="24"/>
                <w:szCs w:val="24"/>
              </w:rPr>
            </w:pPr>
            <w:r w:rsidRPr="00211082">
              <w:rPr>
                <w:sz w:val="24"/>
                <w:szCs w:val="24"/>
              </w:rPr>
              <w:t>Пригородного сельского поселения</w:t>
            </w:r>
          </w:p>
          <w:p w:rsidR="009E7AA3" w:rsidRPr="00211082" w:rsidRDefault="009E7AA3" w:rsidP="00C55769">
            <w:pPr>
              <w:spacing w:line="240" w:lineRule="auto"/>
              <w:ind w:firstLine="0"/>
              <w:rPr>
                <w:sz w:val="24"/>
                <w:szCs w:val="24"/>
              </w:rPr>
            </w:pPr>
            <w:r w:rsidRPr="00211082">
              <w:rPr>
                <w:sz w:val="24"/>
                <w:szCs w:val="24"/>
              </w:rPr>
              <w:t>х. Новоукраинский, ул. Темченко, 37</w:t>
            </w:r>
          </w:p>
          <w:p w:rsidR="009E7AA3" w:rsidRPr="00211082" w:rsidRDefault="009E7AA3" w:rsidP="00C55769">
            <w:pPr>
              <w:spacing w:line="240" w:lineRule="auto"/>
              <w:ind w:firstLine="0"/>
              <w:rPr>
                <w:rFonts w:eastAsia="Lucida Sans Unicode"/>
                <w:b/>
                <w:kern w:val="2"/>
                <w:sz w:val="24"/>
                <w:szCs w:val="24"/>
              </w:rPr>
            </w:pPr>
          </w:p>
          <w:p w:rsidR="009E7AA3" w:rsidRPr="00211082" w:rsidRDefault="009E7AA3" w:rsidP="00C55769">
            <w:pPr>
              <w:pStyle w:val="aff3"/>
              <w:ind w:firstLine="0"/>
              <w:rPr>
                <w:rFonts w:ascii="Times New Roman" w:hAnsi="Times New Roman"/>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lastRenderedPageBreak/>
              <w:t xml:space="preserve">ООО «Южно-Российский центр археологических </w:t>
            </w:r>
            <w:r w:rsidRPr="00211082">
              <w:rPr>
                <w:sz w:val="24"/>
                <w:szCs w:val="24"/>
              </w:rPr>
              <w:lastRenderedPageBreak/>
              <w:t xml:space="preserve">исследований», главный специалист А.П.Кононенко, </w:t>
            </w:r>
          </w:p>
          <w:p w:rsidR="009E7AA3" w:rsidRPr="00211082" w:rsidRDefault="009E7AA3" w:rsidP="00006A2A">
            <w:pPr>
              <w:spacing w:line="240" w:lineRule="auto"/>
              <w:ind w:firstLine="0"/>
              <w:jc w:val="left"/>
              <w:rPr>
                <w:sz w:val="24"/>
                <w:szCs w:val="24"/>
              </w:rPr>
            </w:pPr>
            <w:r w:rsidRPr="00211082">
              <w:rPr>
                <w:sz w:val="24"/>
                <w:szCs w:val="24"/>
              </w:rPr>
              <w:t>А.В.Шишлов</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41</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8"/>
              <w:ind w:firstLine="0"/>
              <w:jc w:val="left"/>
              <w:outlineLvl w:val="1"/>
              <w:rPr>
                <w:sz w:val="24"/>
                <w:szCs w:val="24"/>
              </w:rPr>
            </w:pPr>
            <w:bookmarkStart w:id="226" w:name="_Toc57360808"/>
            <w:bookmarkStart w:id="227" w:name="_Toc59966301"/>
            <w:bookmarkStart w:id="228" w:name="_Toc61439739"/>
            <w:bookmarkStart w:id="229" w:name="_Toc107050767"/>
            <w:r w:rsidRPr="00211082">
              <w:rPr>
                <w:sz w:val="24"/>
                <w:szCs w:val="24"/>
              </w:rPr>
              <w:t>Курган «Крымский Восточный»</w:t>
            </w:r>
            <w:bookmarkEnd w:id="226"/>
            <w:bookmarkEnd w:id="227"/>
            <w:bookmarkEnd w:id="228"/>
            <w:bookmarkEnd w:id="229"/>
          </w:p>
          <w:p w:rsidR="009E7AA3" w:rsidRPr="00211082" w:rsidRDefault="009E7AA3" w:rsidP="00C55769">
            <w:pPr>
              <w:pStyle w:val="a8"/>
              <w:ind w:firstLine="0"/>
              <w:jc w:val="left"/>
              <w:outlineLvl w:val="1"/>
              <w:rPr>
                <w:sz w:val="24"/>
                <w:szCs w:val="24"/>
              </w:rPr>
            </w:pPr>
            <w:bookmarkStart w:id="230" w:name="_Toc57360809"/>
            <w:bookmarkStart w:id="231" w:name="_Toc59966302"/>
            <w:bookmarkStart w:id="232" w:name="_Toc61439740"/>
            <w:bookmarkStart w:id="233" w:name="_Toc107050768"/>
            <w:r w:rsidRPr="00211082">
              <w:rPr>
                <w:sz w:val="24"/>
                <w:szCs w:val="24"/>
              </w:rPr>
              <w:t>Эпоха бронзы – средневековье</w:t>
            </w:r>
            <w:bookmarkEnd w:id="230"/>
            <w:bookmarkEnd w:id="231"/>
            <w:bookmarkEnd w:id="232"/>
            <w:bookmarkEnd w:id="233"/>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pStyle w:val="aff3"/>
              <w:ind w:firstLine="0"/>
              <w:jc w:val="left"/>
              <w:rPr>
                <w:rFonts w:ascii="Times New Roman" w:hAnsi="Times New Roman"/>
              </w:rPr>
            </w:pPr>
            <w:r w:rsidRPr="00211082">
              <w:rPr>
                <w:rFonts w:ascii="Times New Roman" w:hAnsi="Times New Roman"/>
              </w:rPr>
              <w:t xml:space="preserve">г Крымск, </w:t>
            </w:r>
          </w:p>
          <w:p w:rsidR="009E7AA3" w:rsidRPr="00211082" w:rsidRDefault="009E7AA3" w:rsidP="00C55769">
            <w:pPr>
              <w:pStyle w:val="aff3"/>
              <w:ind w:firstLine="0"/>
              <w:jc w:val="left"/>
              <w:rPr>
                <w:rFonts w:ascii="Times New Roman" w:hAnsi="Times New Roman"/>
                <w:lang w:val="en-US"/>
              </w:rPr>
            </w:pPr>
            <w:r w:rsidRPr="00211082">
              <w:rPr>
                <w:rFonts w:ascii="Times New Roman" w:hAnsi="Times New Roman"/>
              </w:rPr>
              <w:t>пересечение ул. Курганной и поворотом на микрорайон по ул. Жукова, напротив дома №4</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pStyle w:val="aff3"/>
              <w:ind w:firstLine="0"/>
              <w:rPr>
                <w:rFonts w:ascii="Times New Roman" w:hAnsi="Times New Roman"/>
                <w:color w:val="000000"/>
                <w:spacing w:val="-4"/>
                <w:lang w:val="en-US"/>
              </w:rPr>
            </w:pPr>
          </w:p>
          <w:p w:rsidR="009E7AA3" w:rsidRPr="008A0332" w:rsidRDefault="009E7AA3" w:rsidP="008A0332">
            <w:pPr>
              <w:pStyle w:val="aff3"/>
              <w:ind w:firstLine="0"/>
              <w:rPr>
                <w:rFonts w:ascii="Times New Roman" w:hAnsi="Times New Roman"/>
                <w:lang w:val="en-US"/>
              </w:rPr>
            </w:pPr>
            <w:r w:rsidRPr="00211082">
              <w:rPr>
                <w:rFonts w:ascii="Times New Roman" w:hAnsi="Times New Roman"/>
                <w:color w:val="000000"/>
                <w:spacing w:val="-4"/>
              </w:rPr>
              <w:t>№106</w:t>
            </w:r>
            <w:r w:rsidR="008A0332">
              <w:rPr>
                <w:rFonts w:ascii="Times New Roman" w:hAnsi="Times New Roman"/>
                <w:color w:val="000000"/>
                <w:spacing w:val="-4"/>
                <w:lang w:val="en-US"/>
              </w:rPr>
              <w:t>v</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napToGrid w:val="0"/>
              <w:spacing w:line="240" w:lineRule="auto"/>
              <w:ind w:firstLine="0"/>
              <w:rPr>
                <w:sz w:val="24"/>
                <w:szCs w:val="24"/>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pStyle w:val="a8"/>
              <w:ind w:firstLine="0"/>
              <w:outlineLvl w:val="1"/>
              <w:rPr>
                <w:sz w:val="24"/>
                <w:szCs w:val="24"/>
              </w:rPr>
            </w:pPr>
            <w:bookmarkStart w:id="234" w:name="_Toc57360810"/>
            <w:bookmarkStart w:id="235" w:name="_Toc59966303"/>
            <w:bookmarkStart w:id="236" w:name="_Toc61439741"/>
            <w:bookmarkStart w:id="237" w:name="_Toc107050769"/>
            <w:r w:rsidRPr="00211082">
              <w:rPr>
                <w:sz w:val="24"/>
                <w:szCs w:val="24"/>
              </w:rPr>
              <w:t>Под огородами</w:t>
            </w:r>
            <w:bookmarkEnd w:id="234"/>
            <w:bookmarkEnd w:id="235"/>
            <w:bookmarkEnd w:id="236"/>
            <w:bookmarkEnd w:id="237"/>
          </w:p>
          <w:p w:rsidR="009E7AA3" w:rsidRPr="00211082" w:rsidRDefault="009E7AA3" w:rsidP="00C55769">
            <w:pPr>
              <w:spacing w:line="240" w:lineRule="auto"/>
              <w:ind w:firstLine="0"/>
              <w:jc w:val="left"/>
              <w:rPr>
                <w:sz w:val="24"/>
                <w:szCs w:val="24"/>
              </w:rPr>
            </w:pPr>
            <w:r w:rsidRPr="00211082">
              <w:rPr>
                <w:sz w:val="24"/>
                <w:szCs w:val="24"/>
              </w:rPr>
              <w:t>Государственная собственность (письмо управления культуры администрации МО Крымский район от 24.02.2010 № 61/02-2)</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t>ООО «Южно-Российский центр археологических исследований»</w:t>
            </w:r>
          </w:p>
          <w:p w:rsidR="009E7AA3" w:rsidRPr="00211082" w:rsidRDefault="009E7AA3" w:rsidP="00006A2A">
            <w:pPr>
              <w:spacing w:line="240" w:lineRule="auto"/>
              <w:ind w:firstLine="0"/>
              <w:jc w:val="left"/>
              <w:rPr>
                <w:sz w:val="24"/>
                <w:szCs w:val="24"/>
              </w:rPr>
            </w:pPr>
            <w:r w:rsidRPr="00211082">
              <w:rPr>
                <w:sz w:val="24"/>
                <w:szCs w:val="24"/>
              </w:rPr>
              <w:t>А.П.Кононенко,</w:t>
            </w:r>
          </w:p>
          <w:p w:rsidR="009E7AA3" w:rsidRPr="00211082" w:rsidRDefault="009E7AA3" w:rsidP="00006A2A">
            <w:pPr>
              <w:spacing w:line="240" w:lineRule="auto"/>
              <w:ind w:firstLine="0"/>
              <w:jc w:val="left"/>
              <w:rPr>
                <w:sz w:val="24"/>
                <w:szCs w:val="24"/>
              </w:rPr>
            </w:pPr>
            <w:r w:rsidRPr="00211082">
              <w:rPr>
                <w:sz w:val="24"/>
                <w:szCs w:val="24"/>
              </w:rPr>
              <w:t>А.В.Иванов</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42</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Поселение «Краснокрымское-2»</w:t>
            </w:r>
          </w:p>
          <w:p w:rsidR="009E7AA3" w:rsidRPr="00211082" w:rsidRDefault="009E7AA3" w:rsidP="00C55769">
            <w:pPr>
              <w:spacing w:line="240" w:lineRule="auto"/>
              <w:ind w:firstLine="0"/>
              <w:jc w:val="left"/>
              <w:rPr>
                <w:sz w:val="24"/>
                <w:szCs w:val="24"/>
              </w:rPr>
            </w:pPr>
            <w:r w:rsidRPr="00211082">
              <w:rPr>
                <w:sz w:val="24"/>
                <w:szCs w:val="24"/>
              </w:rPr>
              <w:t>первая половина I тыс. до н.э.- первая половина I тыс. н.э.</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Автомобильный перекресток трассы Крымск – Славянск-на-Кубани – Крымск – Киевское, </w:t>
            </w:r>
            <w:smartTag w:uri="urn:schemas-microsoft-com:office:smarttags" w:element="metricconverter">
              <w:smartTagPr>
                <w:attr w:name="ProductID" w:val="2980 м"/>
              </w:smartTagPr>
              <w:r w:rsidRPr="00211082">
                <w:rPr>
                  <w:sz w:val="24"/>
                  <w:szCs w:val="24"/>
                </w:rPr>
                <w:t>2980 м</w:t>
              </w:r>
            </w:smartTag>
            <w:r w:rsidRPr="00211082">
              <w:rPr>
                <w:sz w:val="24"/>
                <w:szCs w:val="24"/>
              </w:rPr>
              <w:t xml:space="preserve"> к северо-востоку от перекрестка трассы (магнитный азимут на памятник – 25º) и в </w:t>
            </w:r>
            <w:smartTag w:uri="urn:schemas-microsoft-com:office:smarttags" w:element="metricconverter">
              <w:smartTagPr>
                <w:attr w:name="ProductID" w:val="0,9 км"/>
              </w:smartTagPr>
              <w:r w:rsidRPr="00211082">
                <w:rPr>
                  <w:sz w:val="24"/>
                  <w:szCs w:val="24"/>
                </w:rPr>
                <w:t>0,9 км</w:t>
              </w:r>
            </w:smartTag>
            <w:r w:rsidRPr="00211082">
              <w:rPr>
                <w:sz w:val="24"/>
                <w:szCs w:val="24"/>
              </w:rPr>
              <w:t xml:space="preserve"> к юго-западу от ж/д переезда. </w:t>
            </w:r>
          </w:p>
          <w:p w:rsidR="009E7AA3" w:rsidRPr="00211082" w:rsidRDefault="009E7AA3" w:rsidP="00C55769">
            <w:pPr>
              <w:spacing w:line="240" w:lineRule="auto"/>
              <w:ind w:firstLine="0"/>
              <w:jc w:val="left"/>
              <w:rPr>
                <w:sz w:val="24"/>
                <w:szCs w:val="24"/>
              </w:rPr>
            </w:pPr>
            <w:r w:rsidRPr="00211082">
              <w:rPr>
                <w:sz w:val="24"/>
                <w:szCs w:val="24"/>
              </w:rPr>
              <w:t>Географические координаты в системе WGS-84:</w:t>
            </w:r>
          </w:p>
          <w:p w:rsidR="009E7AA3" w:rsidRPr="00211082" w:rsidRDefault="009E7AA3" w:rsidP="00C55769">
            <w:pPr>
              <w:spacing w:line="240" w:lineRule="auto"/>
              <w:ind w:firstLine="0"/>
              <w:jc w:val="left"/>
              <w:rPr>
                <w:sz w:val="24"/>
                <w:szCs w:val="24"/>
              </w:rPr>
            </w:pPr>
            <w:r w:rsidRPr="00211082">
              <w:rPr>
                <w:sz w:val="24"/>
                <w:szCs w:val="24"/>
              </w:rPr>
              <w:t xml:space="preserve">северная граница: N44°58,592'  E37°59,995'; южная граница: </w:t>
            </w:r>
          </w:p>
          <w:p w:rsidR="009E7AA3" w:rsidRPr="00211082" w:rsidRDefault="009E7AA3" w:rsidP="00C55769">
            <w:pPr>
              <w:spacing w:line="240" w:lineRule="auto"/>
              <w:ind w:firstLine="0"/>
              <w:jc w:val="left"/>
              <w:rPr>
                <w:sz w:val="24"/>
                <w:szCs w:val="24"/>
              </w:rPr>
            </w:pPr>
            <w:r w:rsidRPr="00211082">
              <w:rPr>
                <w:sz w:val="24"/>
                <w:szCs w:val="24"/>
              </w:rPr>
              <w:t>N44°58,440' E37°59,962';</w:t>
            </w:r>
          </w:p>
          <w:p w:rsidR="009E7AA3" w:rsidRPr="00211082" w:rsidRDefault="009E7AA3" w:rsidP="00C55769">
            <w:pPr>
              <w:spacing w:line="240" w:lineRule="auto"/>
              <w:ind w:firstLine="0"/>
              <w:jc w:val="left"/>
              <w:rPr>
                <w:sz w:val="24"/>
                <w:szCs w:val="24"/>
              </w:rPr>
            </w:pPr>
            <w:r w:rsidRPr="00211082">
              <w:rPr>
                <w:sz w:val="24"/>
                <w:szCs w:val="24"/>
              </w:rPr>
              <w:t xml:space="preserve">западная граница: N44°58,507'  E37°59,911'; </w:t>
            </w:r>
          </w:p>
          <w:p w:rsidR="009E7AA3" w:rsidRPr="00211082" w:rsidRDefault="009E7AA3" w:rsidP="00C55769">
            <w:pPr>
              <w:spacing w:line="240" w:lineRule="auto"/>
              <w:ind w:firstLine="0"/>
              <w:jc w:val="left"/>
              <w:rPr>
                <w:sz w:val="24"/>
                <w:szCs w:val="24"/>
              </w:rPr>
            </w:pPr>
            <w:r w:rsidRPr="00211082">
              <w:rPr>
                <w:sz w:val="24"/>
                <w:szCs w:val="24"/>
              </w:rPr>
              <w:lastRenderedPageBreak/>
              <w:t>восточная граница: N44°58,538' E38°00,050'.</w:t>
            </w:r>
          </w:p>
          <w:p w:rsidR="009E7AA3" w:rsidRPr="00211082" w:rsidRDefault="009E7AA3" w:rsidP="00C55769">
            <w:pPr>
              <w:spacing w:line="240" w:lineRule="auto"/>
              <w:ind w:firstLine="0"/>
              <w:jc w:val="left"/>
              <w:rPr>
                <w:sz w:val="24"/>
                <w:szCs w:val="24"/>
              </w:rPr>
            </w:pPr>
            <w:r w:rsidRPr="00211082">
              <w:rPr>
                <w:sz w:val="24"/>
                <w:szCs w:val="24"/>
              </w:rPr>
              <w:t>Кадастровый квартал 23:5:6060002:251</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УК </w:t>
            </w:r>
          </w:p>
          <w:p w:rsidR="009E7AA3" w:rsidRPr="00211082" w:rsidRDefault="009E7AA3" w:rsidP="00C55769">
            <w:pPr>
              <w:spacing w:line="240" w:lineRule="auto"/>
              <w:ind w:firstLine="0"/>
              <w:jc w:val="left"/>
              <w:rPr>
                <w:sz w:val="24"/>
                <w:szCs w:val="24"/>
              </w:rPr>
            </w:pPr>
            <w:r w:rsidRPr="00211082">
              <w:rPr>
                <w:sz w:val="24"/>
                <w:szCs w:val="24"/>
              </w:rPr>
              <w:t>№ 23124230004 от 12.05.2012</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 xml:space="preserve">Поселение расположено на возвышенном участке (около 1м) в левобережной пойме реки Адагум между двумя каналами. Перепады высот на участке поймы около 1,5 м. Площадь поселения распахивается. Участок сбора подъемного материала имеет овальную форму </w:t>
            </w:r>
            <w:r w:rsidRPr="00211082">
              <w:rPr>
                <w:sz w:val="24"/>
                <w:szCs w:val="24"/>
              </w:rPr>
              <w:lastRenderedPageBreak/>
              <w:t xml:space="preserve">размерами 270х180 м, вытянут по линии север-юг. Обнаруженные материалы (местная керамика – первые века н.э.; поздняя античность, средневековье XII-XIV вв.). </w:t>
            </w:r>
          </w:p>
          <w:p w:rsidR="009E7AA3" w:rsidRPr="00211082" w:rsidRDefault="009E7AA3" w:rsidP="00C55769">
            <w:pPr>
              <w:spacing w:line="240" w:lineRule="auto"/>
              <w:ind w:firstLine="0"/>
              <w:jc w:val="left"/>
              <w:rPr>
                <w:sz w:val="24"/>
                <w:szCs w:val="24"/>
              </w:rPr>
            </w:pPr>
            <w:r w:rsidRPr="00211082">
              <w:rPr>
                <w:sz w:val="24"/>
                <w:szCs w:val="24"/>
              </w:rPr>
              <w:t xml:space="preserve">         Памятник имеет большое значение для изучения древней истории Юго-Восточной Европы. </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006A2A">
            <w:pPr>
              <w:spacing w:line="240" w:lineRule="auto"/>
              <w:ind w:firstLine="0"/>
              <w:jc w:val="left"/>
              <w:rPr>
                <w:sz w:val="24"/>
                <w:szCs w:val="24"/>
              </w:rPr>
            </w:pPr>
            <w:r w:rsidRPr="00211082">
              <w:rPr>
                <w:sz w:val="24"/>
                <w:szCs w:val="24"/>
              </w:rPr>
              <w:lastRenderedPageBreak/>
              <w:t xml:space="preserve">Выявлен в </w:t>
            </w:r>
            <w:smartTag w:uri="urn:schemas-microsoft-com:office:smarttags" w:element="metricconverter">
              <w:smartTagPr>
                <w:attr w:name="ProductID" w:val="2012 г"/>
              </w:smartTagPr>
              <w:r w:rsidRPr="00211082">
                <w:rPr>
                  <w:sz w:val="24"/>
                  <w:szCs w:val="24"/>
                </w:rPr>
                <w:t>2012 г</w:t>
              </w:r>
            </w:smartTag>
            <w:r w:rsidRPr="00211082">
              <w:rPr>
                <w:sz w:val="24"/>
                <w:szCs w:val="24"/>
              </w:rPr>
              <w:t>. специалистом-археологом ООО «Кубаньохранкультура» В.Н.Ковалевским при проведении археологических разведок в зоне строительства объекта «ВОЛС «Славянск-на-Кубани – Крымск», Крымский р-н Краснодарского края».</w:t>
            </w:r>
          </w:p>
          <w:p w:rsidR="009E7AA3" w:rsidRPr="00211082" w:rsidRDefault="009E7AA3" w:rsidP="00006A2A">
            <w:pPr>
              <w:spacing w:line="240" w:lineRule="auto"/>
              <w:ind w:firstLine="0"/>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43</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Поселение «Крымское-5»</w:t>
            </w:r>
          </w:p>
          <w:p w:rsidR="009E7AA3" w:rsidRPr="00211082" w:rsidRDefault="009E7AA3" w:rsidP="00C55769">
            <w:pPr>
              <w:spacing w:line="240" w:lineRule="auto"/>
              <w:ind w:firstLine="0"/>
              <w:jc w:val="left"/>
              <w:rPr>
                <w:sz w:val="24"/>
                <w:szCs w:val="24"/>
              </w:rPr>
            </w:pPr>
            <w:r w:rsidRPr="00211082">
              <w:rPr>
                <w:sz w:val="24"/>
                <w:szCs w:val="24"/>
              </w:rPr>
              <w:t>первая половина I тыс. до н.э.- первая половина I тыс. н.э.</w:t>
            </w:r>
            <w:r w:rsidRPr="00211082">
              <w:rPr>
                <w:sz w:val="24"/>
                <w:szCs w:val="24"/>
              </w:rPr>
              <w:tab/>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г. Крымск, </w:t>
            </w:r>
          </w:p>
          <w:p w:rsidR="009E7AA3" w:rsidRPr="00211082" w:rsidRDefault="009E7AA3" w:rsidP="00C55769">
            <w:pPr>
              <w:spacing w:line="240" w:lineRule="auto"/>
              <w:ind w:firstLine="0"/>
              <w:jc w:val="left"/>
              <w:rPr>
                <w:sz w:val="24"/>
                <w:szCs w:val="24"/>
              </w:rPr>
            </w:pPr>
            <w:r w:rsidRPr="00211082">
              <w:rPr>
                <w:sz w:val="24"/>
                <w:szCs w:val="24"/>
              </w:rPr>
              <w:t>юго-западная окраина города,</w:t>
            </w:r>
          </w:p>
          <w:p w:rsidR="009E7AA3" w:rsidRPr="00211082" w:rsidRDefault="009E7AA3" w:rsidP="00C55769">
            <w:pPr>
              <w:spacing w:line="240" w:lineRule="auto"/>
              <w:ind w:firstLine="0"/>
              <w:jc w:val="left"/>
              <w:rPr>
                <w:sz w:val="24"/>
                <w:szCs w:val="24"/>
              </w:rPr>
            </w:pPr>
            <w:r w:rsidRPr="00211082">
              <w:rPr>
                <w:sz w:val="24"/>
                <w:szCs w:val="24"/>
              </w:rPr>
              <w:t xml:space="preserve">в </w:t>
            </w:r>
            <w:smartTag w:uri="urn:schemas-microsoft-com:office:smarttags" w:element="metricconverter">
              <w:smartTagPr>
                <w:attr w:name="ProductID" w:val="1050 м"/>
              </w:smartTagPr>
              <w:r w:rsidRPr="00211082">
                <w:rPr>
                  <w:sz w:val="24"/>
                  <w:szCs w:val="24"/>
                </w:rPr>
                <w:t>1050 м</w:t>
              </w:r>
            </w:smartTag>
            <w:r w:rsidRPr="00211082">
              <w:rPr>
                <w:sz w:val="24"/>
                <w:szCs w:val="24"/>
              </w:rPr>
              <w:t xml:space="preserve"> к юго-западу от памятника к 50-летию Победы (самолет МИГ-21) (магнитный азимут на памятник - 54º) на высоте с отметкой 100.</w:t>
            </w:r>
          </w:p>
          <w:p w:rsidR="009E7AA3" w:rsidRPr="00211082" w:rsidRDefault="009E7AA3" w:rsidP="00C55769">
            <w:pPr>
              <w:spacing w:line="240" w:lineRule="auto"/>
              <w:ind w:firstLine="0"/>
              <w:jc w:val="left"/>
              <w:rPr>
                <w:sz w:val="24"/>
                <w:szCs w:val="24"/>
              </w:rPr>
            </w:pPr>
            <w:r w:rsidRPr="00211082">
              <w:rPr>
                <w:sz w:val="24"/>
                <w:szCs w:val="24"/>
              </w:rPr>
              <w:t>Географические координаты в системе WGS-84:</w:t>
            </w:r>
          </w:p>
          <w:p w:rsidR="009E7AA3" w:rsidRPr="00211082" w:rsidRDefault="009E7AA3" w:rsidP="00C55769">
            <w:pPr>
              <w:spacing w:line="240" w:lineRule="auto"/>
              <w:ind w:firstLine="0"/>
              <w:jc w:val="left"/>
              <w:rPr>
                <w:sz w:val="24"/>
                <w:szCs w:val="24"/>
              </w:rPr>
            </w:pPr>
            <w:r w:rsidRPr="00211082">
              <w:rPr>
                <w:sz w:val="24"/>
                <w:szCs w:val="24"/>
              </w:rPr>
              <w:t xml:space="preserve">северная граница: N44°54,856'  E37°57,417'; южная граница: </w:t>
            </w:r>
          </w:p>
          <w:p w:rsidR="009E7AA3" w:rsidRPr="00211082" w:rsidRDefault="009E7AA3" w:rsidP="00C55769">
            <w:pPr>
              <w:spacing w:line="240" w:lineRule="auto"/>
              <w:ind w:firstLine="0"/>
              <w:jc w:val="left"/>
              <w:rPr>
                <w:sz w:val="24"/>
                <w:szCs w:val="24"/>
              </w:rPr>
            </w:pPr>
            <w:r w:rsidRPr="00211082">
              <w:rPr>
                <w:sz w:val="24"/>
                <w:szCs w:val="24"/>
              </w:rPr>
              <w:t xml:space="preserve">N44°54,685' E37°57,399'; </w:t>
            </w:r>
          </w:p>
          <w:p w:rsidR="009E7AA3" w:rsidRPr="00211082" w:rsidRDefault="009E7AA3" w:rsidP="00C55769">
            <w:pPr>
              <w:spacing w:line="240" w:lineRule="auto"/>
              <w:ind w:firstLine="0"/>
              <w:jc w:val="left"/>
              <w:rPr>
                <w:sz w:val="24"/>
                <w:szCs w:val="24"/>
              </w:rPr>
            </w:pPr>
            <w:r w:rsidRPr="00211082">
              <w:rPr>
                <w:sz w:val="24"/>
                <w:szCs w:val="24"/>
              </w:rPr>
              <w:t xml:space="preserve">западная граница: N44°54,734'  E37°57,340'; </w:t>
            </w:r>
          </w:p>
          <w:p w:rsidR="009E7AA3" w:rsidRPr="00211082" w:rsidRDefault="009E7AA3" w:rsidP="00C55769">
            <w:pPr>
              <w:spacing w:line="240" w:lineRule="auto"/>
              <w:ind w:firstLine="0"/>
              <w:jc w:val="left"/>
              <w:rPr>
                <w:sz w:val="24"/>
                <w:szCs w:val="24"/>
              </w:rPr>
            </w:pPr>
            <w:r w:rsidRPr="00211082">
              <w:rPr>
                <w:sz w:val="24"/>
                <w:szCs w:val="24"/>
              </w:rPr>
              <w:t>восточная граница: N44°54,771' E37°57,505'.</w:t>
            </w:r>
          </w:p>
          <w:p w:rsidR="009E7AA3" w:rsidRPr="00211082" w:rsidRDefault="009E7AA3" w:rsidP="00C55769">
            <w:pPr>
              <w:spacing w:line="240" w:lineRule="auto"/>
              <w:ind w:firstLine="0"/>
              <w:jc w:val="left"/>
              <w:rPr>
                <w:sz w:val="24"/>
                <w:szCs w:val="24"/>
              </w:rPr>
            </w:pPr>
            <w:r w:rsidRPr="00211082">
              <w:rPr>
                <w:sz w:val="24"/>
                <w:szCs w:val="24"/>
              </w:rPr>
              <w:t xml:space="preserve">Кадастровый квартал </w:t>
            </w:r>
            <w:r w:rsidRPr="00211082">
              <w:rPr>
                <w:sz w:val="24"/>
                <w:szCs w:val="24"/>
              </w:rPr>
              <w:lastRenderedPageBreak/>
              <w:t>23:5:6060001:62</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УК </w:t>
            </w:r>
          </w:p>
          <w:p w:rsidR="009E7AA3" w:rsidRPr="00211082" w:rsidRDefault="009E7AA3" w:rsidP="00C55769">
            <w:pPr>
              <w:spacing w:line="240" w:lineRule="auto"/>
              <w:ind w:firstLine="0"/>
              <w:jc w:val="left"/>
              <w:rPr>
                <w:sz w:val="24"/>
                <w:szCs w:val="24"/>
              </w:rPr>
            </w:pPr>
            <w:r w:rsidRPr="00211082">
              <w:rPr>
                <w:sz w:val="24"/>
                <w:szCs w:val="24"/>
              </w:rPr>
              <w:t>№ 23124230006 от 12.05.2012</w:t>
            </w:r>
          </w:p>
          <w:p w:rsidR="009E7AA3" w:rsidRPr="00211082" w:rsidRDefault="009E7AA3" w:rsidP="00C55769">
            <w:pPr>
              <w:spacing w:line="240" w:lineRule="auto"/>
              <w:ind w:firstLine="0"/>
              <w:jc w:val="left"/>
              <w:rPr>
                <w:sz w:val="24"/>
                <w:szCs w:val="24"/>
              </w:rPr>
            </w:pPr>
            <w:r w:rsidRPr="00211082">
              <w:rPr>
                <w:sz w:val="24"/>
                <w:szCs w:val="24"/>
              </w:rPr>
              <w:t>УК №23154230019</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 xml:space="preserve">Земли, на территории которых расположен памятник принадлежат ООО «Колттеххнология». Поселение занимает участок холма (левый берег р. Адагум). Высота холма над уровнем берега реки около </w:t>
            </w:r>
            <w:smartTag w:uri="urn:schemas-microsoft-com:office:smarttags" w:element="metricconverter">
              <w:smartTagPr>
                <w:attr w:name="ProductID" w:val="66 м"/>
              </w:smartTagPr>
              <w:r w:rsidRPr="00211082">
                <w:rPr>
                  <w:sz w:val="24"/>
                  <w:szCs w:val="24"/>
                </w:rPr>
                <w:t>66 м</w:t>
              </w:r>
            </w:smartTag>
            <w:r w:rsidRPr="00211082">
              <w:rPr>
                <w:sz w:val="24"/>
                <w:szCs w:val="24"/>
              </w:rPr>
              <w:t xml:space="preserve">. Холм имеет крутой склон в сторону реки. В направлении северо-восток (к шоссе на Славянcк-на-Кубани) склон холма имеет плавное понижение. С </w:t>
            </w:r>
            <w:r w:rsidRPr="00211082">
              <w:rPr>
                <w:sz w:val="24"/>
                <w:szCs w:val="24"/>
              </w:rPr>
              <w:lastRenderedPageBreak/>
              <w:t>севера и северо-запада от поселения находится балка. Большая часть поселения распахивается. По территории поселения проходит грунтовая дорога. Размеры поселения составляют 320х220м. Границы поселения определяются по распространению подъемного материала на пашне и данным шурфовки на нераспахиваемой части поселения. На пашне был собран подъемный материал (42 фрагмента керамики) (ранний железный век, культура меотов).</w:t>
            </w:r>
          </w:p>
          <w:p w:rsidR="009E7AA3" w:rsidRPr="00211082" w:rsidRDefault="009E7AA3" w:rsidP="00C55769">
            <w:pPr>
              <w:spacing w:line="240" w:lineRule="auto"/>
              <w:ind w:firstLine="0"/>
              <w:jc w:val="left"/>
              <w:rPr>
                <w:sz w:val="24"/>
                <w:szCs w:val="24"/>
              </w:rPr>
            </w:pPr>
            <w:r w:rsidRPr="00211082">
              <w:rPr>
                <w:sz w:val="24"/>
                <w:szCs w:val="24"/>
              </w:rPr>
              <w:t xml:space="preserve">Памятник имеет большое значение для изучения древней истории Юго-Восточной Европы. </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lastRenderedPageBreak/>
              <w:t xml:space="preserve">Выявлен в </w:t>
            </w:r>
            <w:smartTag w:uri="urn:schemas-microsoft-com:office:smarttags" w:element="metricconverter">
              <w:smartTagPr>
                <w:attr w:name="ProductID" w:val="2012 г"/>
              </w:smartTagPr>
              <w:r w:rsidRPr="00211082">
                <w:rPr>
                  <w:sz w:val="24"/>
                  <w:szCs w:val="24"/>
                </w:rPr>
                <w:t>2012 г</w:t>
              </w:r>
            </w:smartTag>
            <w:r w:rsidRPr="00211082">
              <w:rPr>
                <w:sz w:val="24"/>
                <w:szCs w:val="24"/>
              </w:rPr>
              <w:t>. специалистом-археологом ООО «Кубаньохранкультура» В.Н.Ковалевским при проведении археологических разведок в зоне строительства объекта «ВОЛС «Славянск-на-Кубани – Крымск», Крымский р-н Краснодарского края».</w:t>
            </w:r>
          </w:p>
          <w:p w:rsidR="009E7AA3" w:rsidRPr="00211082" w:rsidRDefault="009E7AA3" w:rsidP="00C55769">
            <w:pPr>
              <w:spacing w:line="240" w:lineRule="auto"/>
              <w:ind w:firstLine="0"/>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44</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Селище «Баканка 1»</w:t>
            </w:r>
          </w:p>
          <w:p w:rsidR="009E7AA3" w:rsidRPr="00211082" w:rsidRDefault="009E7AA3" w:rsidP="00C55769">
            <w:pPr>
              <w:spacing w:line="240" w:lineRule="auto"/>
              <w:ind w:firstLine="0"/>
              <w:jc w:val="left"/>
              <w:rPr>
                <w:sz w:val="24"/>
                <w:szCs w:val="24"/>
              </w:rPr>
            </w:pPr>
            <w:r w:rsidRPr="00211082">
              <w:rPr>
                <w:sz w:val="24"/>
                <w:szCs w:val="24"/>
              </w:rPr>
              <w:t xml:space="preserve">эпоха раннего </w:t>
            </w:r>
            <w:r w:rsidRPr="00211082">
              <w:rPr>
                <w:sz w:val="24"/>
                <w:szCs w:val="24"/>
              </w:rPr>
              <w:lastRenderedPageBreak/>
              <w:t>средневековья</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 xml:space="preserve">в долине (ущелье) р. Баканка, на правом берегу, к северу от а/д Новороссийск-Краснодар, </w:t>
            </w:r>
            <w:smartTag w:uri="urn:schemas-microsoft-com:office:smarttags" w:element="metricconverter">
              <w:smartTagPr>
                <w:attr w:name="ProductID" w:val="0,9 км"/>
              </w:smartTagPr>
              <w:r w:rsidRPr="00211082">
                <w:rPr>
                  <w:sz w:val="24"/>
                  <w:szCs w:val="24"/>
                </w:rPr>
                <w:t>0,9 км</w:t>
              </w:r>
            </w:smartTag>
            <w:r w:rsidRPr="00211082">
              <w:rPr>
                <w:sz w:val="24"/>
                <w:szCs w:val="24"/>
              </w:rPr>
              <w:t xml:space="preserve"> </w:t>
            </w:r>
            <w:r w:rsidRPr="00211082">
              <w:rPr>
                <w:sz w:val="24"/>
                <w:szCs w:val="24"/>
              </w:rPr>
              <w:lastRenderedPageBreak/>
              <w:t xml:space="preserve">по направлению 73° (север истинный, отсчет угла правый) от поворота к пос. Саук-Дере с а/д Новороссийск-Краснодар, </w:t>
            </w:r>
            <w:smartTag w:uri="urn:schemas-microsoft-com:office:smarttags" w:element="metricconverter">
              <w:smartTagPr>
                <w:attr w:name="ProductID" w:val="0,4 км"/>
              </w:smartTagPr>
              <w:r w:rsidRPr="00211082">
                <w:rPr>
                  <w:sz w:val="24"/>
                  <w:szCs w:val="24"/>
                </w:rPr>
                <w:t>0,4 км</w:t>
              </w:r>
            </w:smartTag>
            <w:r w:rsidRPr="00211082">
              <w:rPr>
                <w:sz w:val="24"/>
                <w:szCs w:val="24"/>
              </w:rPr>
              <w:t xml:space="preserve"> по направлению 290° (север истинный, отсчет угла правый) от поворота к х. Верхнеадагум с а/д Новороссийск – Краснодар. Кадастровый номер 23:15:1005000:245</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УК </w:t>
            </w:r>
          </w:p>
          <w:p w:rsidR="009E7AA3" w:rsidRPr="00211082" w:rsidRDefault="009E7AA3" w:rsidP="00C55769">
            <w:pPr>
              <w:spacing w:line="240" w:lineRule="auto"/>
              <w:ind w:firstLine="0"/>
              <w:jc w:val="left"/>
              <w:rPr>
                <w:sz w:val="24"/>
                <w:szCs w:val="24"/>
              </w:rPr>
            </w:pPr>
            <w:r w:rsidRPr="00211082">
              <w:rPr>
                <w:sz w:val="24"/>
                <w:szCs w:val="24"/>
              </w:rPr>
              <w:t>№ 2312423</w:t>
            </w:r>
            <w:r w:rsidRPr="00211082">
              <w:rPr>
                <w:sz w:val="24"/>
                <w:szCs w:val="24"/>
              </w:rPr>
              <w:lastRenderedPageBreak/>
              <w:t>0008 от 28.11.2012</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lastRenderedPageBreak/>
              <w:t>Ориентировочная площадь 25000 кв.м.</w:t>
            </w: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 xml:space="preserve">Выявлен в ноябре 2012 года при обследовании земельного участка </w:t>
            </w:r>
            <w:r w:rsidRPr="00211082">
              <w:rPr>
                <w:sz w:val="24"/>
                <w:szCs w:val="24"/>
              </w:rPr>
              <w:lastRenderedPageBreak/>
              <w:t>ведущими специалистами ООО «ЮРЦАИ» В.А.Крутоголовенко и В.А.Токаревым</w:t>
            </w:r>
          </w:p>
          <w:p w:rsidR="009E7AA3" w:rsidRPr="00211082" w:rsidRDefault="009E7AA3" w:rsidP="00C55769">
            <w:pPr>
              <w:spacing w:line="240" w:lineRule="auto"/>
              <w:ind w:firstLine="0"/>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45</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Грунтовый могильник «ЛПДС Крымская»</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35 км"/>
              </w:smartTagPr>
              <w:r w:rsidRPr="00211082">
                <w:rPr>
                  <w:sz w:val="24"/>
                  <w:szCs w:val="24"/>
                </w:rPr>
                <w:t>1,35 км</w:t>
              </w:r>
            </w:smartTag>
            <w:r w:rsidRPr="00211082">
              <w:rPr>
                <w:sz w:val="24"/>
                <w:szCs w:val="24"/>
              </w:rPr>
              <w:t xml:space="preserve"> к юго-востоку от железнодорожного моста через р. Адагум (азимут 347°), </w:t>
            </w:r>
            <w:smartTag w:uri="urn:schemas-microsoft-com:office:smarttags" w:element="metricconverter">
              <w:smartTagPr>
                <w:attr w:name="ProductID" w:val="2.12 км"/>
              </w:smartTagPr>
              <w:r w:rsidRPr="00211082">
                <w:rPr>
                  <w:sz w:val="24"/>
                  <w:szCs w:val="24"/>
                </w:rPr>
                <w:t>2.12 км</w:t>
              </w:r>
            </w:smartTag>
            <w:r w:rsidRPr="00211082">
              <w:rPr>
                <w:sz w:val="24"/>
                <w:szCs w:val="24"/>
              </w:rPr>
              <w:t xml:space="preserve"> к востоку-северо-востоку на ст. Неберджаевскую от поворота с а/д М-4 Дон Крымск-Новороссийск (азимут 263°)</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t>УК № 23144230009</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Выявлена при проведении детальной археологической разведки вариантов перетрассировок проектируемого объекта «Проект Юг. 1 этап. Реконструкция магистральных трубопроводов «Тихорецк-Новороссийск». Строительство лупингов для нефтепровода «Тихорецк-Новороссийск 3» сотрудниками ОАО «Наследие Кубани» в 2014 году</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46</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 xml:space="preserve">Поселение </w:t>
            </w:r>
            <w:r w:rsidRPr="00211082">
              <w:rPr>
                <w:sz w:val="24"/>
                <w:szCs w:val="24"/>
              </w:rPr>
              <w:lastRenderedPageBreak/>
              <w:t>«Крымское 6»</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lastRenderedPageBreak/>
              <w:t>г. 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0,3 км"/>
              </w:smartTagPr>
              <w:r w:rsidRPr="00211082">
                <w:rPr>
                  <w:sz w:val="24"/>
                  <w:szCs w:val="24"/>
                </w:rPr>
                <w:lastRenderedPageBreak/>
                <w:t>0,3 км</w:t>
              </w:r>
            </w:smartTag>
            <w:r w:rsidRPr="00211082">
              <w:rPr>
                <w:sz w:val="24"/>
                <w:szCs w:val="24"/>
              </w:rPr>
              <w:t xml:space="preserve"> к северо-западу от северо-западной окраины города от ул. Луначарского</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lastRenderedPageBreak/>
              <w:t xml:space="preserve">п.6 ст. 18 </w:t>
            </w:r>
            <w:r w:rsidRPr="00211082">
              <w:rPr>
                <w:sz w:val="24"/>
                <w:szCs w:val="24"/>
              </w:rPr>
              <w:lastRenderedPageBreak/>
              <w:t>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r w:rsidRPr="00211082">
              <w:rPr>
                <w:rFonts w:ascii="Times New Roman" w:hAnsi="Times New Roman" w:cs="Times New Roman"/>
                <w:sz w:val="24"/>
                <w:szCs w:val="24"/>
              </w:rPr>
              <w:t xml:space="preserve">УК № </w:t>
            </w:r>
            <w:r w:rsidRPr="00211082">
              <w:rPr>
                <w:rFonts w:ascii="Times New Roman" w:hAnsi="Times New Roman" w:cs="Times New Roman"/>
                <w:sz w:val="24"/>
                <w:szCs w:val="24"/>
              </w:rPr>
              <w:lastRenderedPageBreak/>
              <w:t>23144230010</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 xml:space="preserve">Поселение выявлено в </w:t>
            </w:r>
            <w:r w:rsidRPr="00211082">
              <w:rPr>
                <w:sz w:val="24"/>
                <w:szCs w:val="24"/>
              </w:rPr>
              <w:lastRenderedPageBreak/>
              <w:t>2014 году при визуальном обследовании объекта «Трубопровод «Троицкая УППНиВ – Крымская ЛПДС». Реконструкция дюкерного перехода через р. Адагум» сотрудником ООО «ЮРЦАИ» Н.И. Сударевым</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47</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Городище «Ореховая роща»</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r w:rsidRPr="00211082">
              <w:rPr>
                <w:sz w:val="24"/>
                <w:szCs w:val="24"/>
              </w:rPr>
              <w:t>к северо-западу от северо-западной окраины города от ул. Луначарского</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r w:rsidRPr="00211082">
              <w:rPr>
                <w:rFonts w:ascii="Times New Roman" w:hAnsi="Times New Roman" w:cs="Times New Roman"/>
                <w:sz w:val="24"/>
                <w:szCs w:val="24"/>
              </w:rPr>
              <w:t>УК № 23144230011</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Выявлено в 2014 году при визуальном обследовании объекта «Трубопровод «Троицкая УППНиВ – Крымская ЛПДС». Реконструкция дюкерного перехода через р. Адагум» сотрудником ООО «ЮРЦАИ» Н.И. Сударевым. ОЛ от 17.06.2014 № 563</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48</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Курганная группа «Крымская 1» (2 насыпи)</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г. Крымск,</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1,25 км"/>
              </w:smartTagPr>
              <w:r w:rsidRPr="00211082">
                <w:rPr>
                  <w:sz w:val="24"/>
                  <w:szCs w:val="24"/>
                </w:rPr>
                <w:t>1,25 км</w:t>
              </w:r>
            </w:smartTag>
            <w:r w:rsidRPr="00211082">
              <w:rPr>
                <w:sz w:val="24"/>
                <w:szCs w:val="24"/>
              </w:rPr>
              <w:t xml:space="preserve"> к югу от выезда из города на трассу Новороссийск – Краснодар (азимут 171,98°) и </w:t>
            </w:r>
            <w:smartTag w:uri="urn:schemas-microsoft-com:office:smarttags" w:element="metricconverter">
              <w:smartTagPr>
                <w:attr w:name="ProductID" w:val="0,75 км"/>
              </w:smartTagPr>
              <w:r w:rsidRPr="00211082">
                <w:rPr>
                  <w:sz w:val="24"/>
                  <w:szCs w:val="24"/>
                </w:rPr>
                <w:t>0,75 км</w:t>
              </w:r>
            </w:smartTag>
            <w:r w:rsidRPr="00211082">
              <w:rPr>
                <w:sz w:val="24"/>
                <w:szCs w:val="24"/>
              </w:rPr>
              <w:t xml:space="preserve"> к западу-юго-западу от вершины безымянной (95,2) </w:t>
            </w:r>
            <w:r w:rsidRPr="00211082">
              <w:rPr>
                <w:sz w:val="24"/>
                <w:szCs w:val="24"/>
              </w:rPr>
              <w:lastRenderedPageBreak/>
              <w:t>(азимут 245,01°)</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lastRenderedPageBreak/>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r w:rsidRPr="00211082">
              <w:rPr>
                <w:rFonts w:ascii="Times New Roman" w:hAnsi="Times New Roman" w:cs="Times New Roman"/>
                <w:sz w:val="24"/>
                <w:szCs w:val="24"/>
              </w:rPr>
              <w:t>УК № 23154230001</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0"/>
              <w:jc w:val="left"/>
              <w:rPr>
                <w:sz w:val="24"/>
                <w:szCs w:val="24"/>
              </w:rPr>
            </w:pPr>
            <w:r w:rsidRPr="00211082">
              <w:rPr>
                <w:sz w:val="24"/>
                <w:szCs w:val="24"/>
              </w:rPr>
              <w:t xml:space="preserve">Памятник выявлен и визуально обследован в сентябре 2014 года сотрудником ИА РАИ Н.И.Сударевым и специалистами ОАО </w:t>
            </w:r>
            <w:r w:rsidRPr="00211082">
              <w:rPr>
                <w:sz w:val="24"/>
                <w:szCs w:val="24"/>
              </w:rPr>
              <w:lastRenderedPageBreak/>
              <w:t>«Наследие Кубани» М.И.Михайловым и А.А.Дьяченко</w:t>
            </w:r>
          </w:p>
          <w:p w:rsidR="009E7AA3" w:rsidRPr="00211082" w:rsidRDefault="009E7AA3" w:rsidP="00C55769">
            <w:pPr>
              <w:spacing w:line="240" w:lineRule="auto"/>
              <w:ind w:firstLine="0"/>
              <w:jc w:val="left"/>
              <w:rPr>
                <w:sz w:val="24"/>
                <w:szCs w:val="24"/>
              </w:rPr>
            </w:pPr>
            <w:r w:rsidRPr="00211082">
              <w:rPr>
                <w:sz w:val="24"/>
                <w:szCs w:val="24"/>
              </w:rPr>
              <w:t>Акт ГИКЭ от 27.07.2015 № 64э (полностью исследован)</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49</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Поселение «Неберджай-1»</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jc w:val="left"/>
              <w:rPr>
                <w:sz w:val="24"/>
                <w:szCs w:val="24"/>
              </w:rPr>
            </w:pPr>
            <w:r w:rsidRPr="00211082">
              <w:rPr>
                <w:sz w:val="24"/>
                <w:szCs w:val="24"/>
              </w:rPr>
              <w:t>ст-ца Неберджаевская,</w:t>
            </w:r>
          </w:p>
          <w:p w:rsidR="009E7AA3" w:rsidRPr="00211082" w:rsidRDefault="009E7AA3" w:rsidP="00C55769">
            <w:pPr>
              <w:spacing w:line="240" w:lineRule="auto"/>
              <w:ind w:firstLine="0"/>
              <w:jc w:val="left"/>
              <w:rPr>
                <w:sz w:val="24"/>
                <w:szCs w:val="24"/>
              </w:rPr>
            </w:pPr>
            <w:smartTag w:uri="urn:schemas-microsoft-com:office:smarttags" w:element="metricconverter">
              <w:smartTagPr>
                <w:attr w:name="ProductID" w:val="4,7 км"/>
              </w:smartTagPr>
              <w:r w:rsidRPr="00211082">
                <w:rPr>
                  <w:sz w:val="24"/>
                  <w:szCs w:val="24"/>
                </w:rPr>
                <w:t>4,7 км</w:t>
              </w:r>
            </w:smartTag>
            <w:r w:rsidRPr="00211082">
              <w:rPr>
                <w:sz w:val="24"/>
                <w:szCs w:val="24"/>
              </w:rPr>
              <w:t xml:space="preserve"> к северо-востоку от станицы</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sz w:val="24"/>
                <w:szCs w:val="24"/>
              </w:rPr>
              <w:t>п. 16 ст. 16.1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lang w:eastAsia="ar-SA"/>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r w:rsidRPr="00211082">
              <w:rPr>
                <w:rFonts w:ascii="Times New Roman" w:hAnsi="Times New Roman" w:cs="Times New Roman"/>
                <w:sz w:val="24"/>
                <w:szCs w:val="24"/>
              </w:rPr>
              <w:t>УК № 23154230003</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35"/>
              <w:jc w:val="left"/>
              <w:rPr>
                <w:sz w:val="24"/>
                <w:szCs w:val="24"/>
              </w:rPr>
            </w:pPr>
            <w:r w:rsidRPr="00211082">
              <w:rPr>
                <w:sz w:val="24"/>
                <w:szCs w:val="24"/>
              </w:rPr>
              <w:t>Выявлен в ходе обследования трассы по проекту «Реконструкция трубопровода МВ1 Д1000м от ВНС 3-го подъема «Троицкое направление, Троицкий участок» совместной экспедицией ЗАО «ОКН-проект» и ООО «ЮРЦАИ»</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50</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t>Селище «Балка Адагум»</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left"/>
              <w:rPr>
                <w:sz w:val="24"/>
                <w:szCs w:val="24"/>
              </w:rPr>
            </w:pPr>
            <w:r w:rsidRPr="00211082">
              <w:rPr>
                <w:sz w:val="24"/>
                <w:szCs w:val="24"/>
              </w:rPr>
              <w:t>Крымский район, на северо-восточной окраине г. Крымск, между аэродромом Крымск и полосой отвода железной дороги направления «Крымск-Порт-Кавказ» и «Крымск-Тимашевская», к западу от балки Адагум</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r w:rsidRPr="00211082">
              <w:rPr>
                <w:color w:val="000000"/>
                <w:spacing w:val="-4"/>
                <w:sz w:val="24"/>
                <w:szCs w:val="24"/>
              </w:rPr>
              <w:t>п. 16 ст. 16.1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r w:rsidRPr="00211082">
              <w:rPr>
                <w:rFonts w:ascii="Times New Roman" w:hAnsi="Times New Roman" w:cs="Times New Roman"/>
                <w:sz w:val="24"/>
                <w:szCs w:val="24"/>
              </w:rPr>
              <w:t>УК № 23154230018</w:t>
            </w: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ind w:firstLine="35"/>
              <w:jc w:val="left"/>
              <w:rPr>
                <w:sz w:val="24"/>
                <w:szCs w:val="24"/>
              </w:rPr>
            </w:pPr>
            <w:r w:rsidRPr="00211082">
              <w:rPr>
                <w:sz w:val="24"/>
                <w:szCs w:val="24"/>
              </w:rPr>
              <w:t>Обнаружен специалистом ИА РАН М.В. Ивановым</w:t>
            </w:r>
          </w:p>
          <w:p w:rsidR="009E7AA3" w:rsidRPr="00211082" w:rsidRDefault="009E7AA3" w:rsidP="00C55769">
            <w:pPr>
              <w:spacing w:line="240" w:lineRule="auto"/>
              <w:ind w:firstLine="35"/>
              <w:jc w:val="left"/>
              <w:rPr>
                <w:color w:val="FF0000"/>
                <w:sz w:val="24"/>
                <w:szCs w:val="24"/>
              </w:rPr>
            </w:pPr>
            <w:r w:rsidRPr="00211082">
              <w:rPr>
                <w:color w:val="FF0000"/>
                <w:sz w:val="24"/>
                <w:szCs w:val="24"/>
              </w:rPr>
              <w:t>запрос от 11.09.2015 №78-5771/15-01-19 второго экземпляра акта ГИКЭ и исторсправки</w:t>
            </w: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51</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18"/>
              </w:rPr>
              <w:t>Поселение «Авиабаза»</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left"/>
              <w:rPr>
                <w:sz w:val="24"/>
                <w:szCs w:val="24"/>
              </w:rPr>
            </w:pPr>
            <w:r w:rsidRPr="00211082">
              <w:rPr>
                <w:sz w:val="24"/>
                <w:szCs w:val="24"/>
              </w:rPr>
              <w:t>г. Крымск в 0,928 км к северу северо – востоку , по направлению 4 (истинный север, отчет угла правый), от северо-</w:t>
            </w:r>
            <w:r w:rsidRPr="00211082">
              <w:rPr>
                <w:sz w:val="24"/>
                <w:szCs w:val="24"/>
              </w:rPr>
              <w:lastRenderedPageBreak/>
              <w:t>западной окраины г. Крымск и в 4,487 км  к западу юго – западу, по направлению 258 (истинный север, отчет угла правый) от южной окраины х. Красный</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color w:val="000000"/>
                <w:spacing w:val="-4"/>
                <w:sz w:val="24"/>
                <w:szCs w:val="24"/>
              </w:rPr>
            </w:pPr>
            <w:r w:rsidRPr="00211082">
              <w:lastRenderedPageBreak/>
              <w:t>п.6 ст. 18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0"/>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0"/>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center"/>
              <w:rPr>
                <w:sz w:val="24"/>
                <w:szCs w:val="24"/>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firstLine="0"/>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lastRenderedPageBreak/>
              <w:t>52</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spacing w:line="240" w:lineRule="auto"/>
              <w:ind w:firstLine="0"/>
              <w:rPr>
                <w:sz w:val="24"/>
                <w:szCs w:val="24"/>
              </w:rPr>
            </w:pPr>
            <w:r w:rsidRPr="00211082">
              <w:rPr>
                <w:sz w:val="24"/>
                <w:szCs w:val="24"/>
              </w:rPr>
              <w:t>Селище «Крымское 7»</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0"/>
              <w:jc w:val="left"/>
              <w:rPr>
                <w:sz w:val="24"/>
                <w:szCs w:val="24"/>
              </w:rPr>
            </w:pPr>
            <w:r w:rsidRPr="00211082">
              <w:rPr>
                <w:sz w:val="24"/>
                <w:szCs w:val="24"/>
              </w:rPr>
              <w:t>г. Крымск, 0,979 км к юго-юго-востоку (174,7°, истинный север, отчет угла правый) от ж.д. переезда через автодорогу Крымск - Славянск-на-Кубани, расположенного к северу от г. Крымска.</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sz w:val="24"/>
                <w:szCs w:val="24"/>
              </w:rPr>
            </w:pPr>
            <w:r w:rsidRPr="00211082">
              <w:rPr>
                <w:color w:val="000000"/>
                <w:spacing w:val="-4"/>
                <w:sz w:val="24"/>
                <w:szCs w:val="24"/>
              </w:rPr>
              <w:t>п. 16 ст. 16.1 73-ФЗ</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55"/>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sz w:val="24"/>
                <w:szCs w:val="24"/>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r>
      <w:tr w:rsidR="009E7AA3" w:rsidRPr="00211082"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53</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fff1"/>
              <w:ind w:firstLine="0"/>
              <w:outlineLvl w:val="1"/>
              <w:rPr>
                <w:sz w:val="24"/>
                <w:szCs w:val="24"/>
              </w:rPr>
            </w:pPr>
            <w:bookmarkStart w:id="238" w:name="_Toc57360811"/>
            <w:bookmarkStart w:id="239" w:name="_Toc59966304"/>
            <w:bookmarkStart w:id="240" w:name="_Toc61439742"/>
            <w:bookmarkStart w:id="241" w:name="_Toc107050770"/>
            <w:r w:rsidRPr="00211082">
              <w:rPr>
                <w:sz w:val="24"/>
                <w:szCs w:val="24"/>
              </w:rPr>
              <w:t>Поселение «Кулички-1»</w:t>
            </w:r>
            <w:bookmarkEnd w:id="238"/>
            <w:bookmarkEnd w:id="239"/>
            <w:bookmarkEnd w:id="240"/>
            <w:bookmarkEnd w:id="241"/>
          </w:p>
          <w:p w:rsidR="009E7AA3" w:rsidRPr="00211082" w:rsidRDefault="009E7AA3" w:rsidP="00C55769">
            <w:pPr>
              <w:spacing w:line="240" w:lineRule="auto"/>
              <w:ind w:firstLine="0"/>
              <w:rPr>
                <w:sz w:val="24"/>
                <w:szCs w:val="24"/>
              </w:rPr>
            </w:pPr>
            <w:r w:rsidRPr="00211082">
              <w:t>8-10 вв. н.э.</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E85B81">
            <w:pPr>
              <w:pStyle w:val="afff1"/>
              <w:ind w:firstLine="0"/>
              <w:jc w:val="left"/>
              <w:outlineLvl w:val="1"/>
              <w:rPr>
                <w:sz w:val="24"/>
                <w:szCs w:val="24"/>
              </w:rPr>
            </w:pPr>
            <w:bookmarkStart w:id="242" w:name="_Toc57360812"/>
            <w:bookmarkStart w:id="243" w:name="_Toc59966305"/>
            <w:bookmarkStart w:id="244" w:name="_Toc61439743"/>
            <w:bookmarkStart w:id="245" w:name="_Toc107050771"/>
            <w:r w:rsidRPr="00211082">
              <w:rPr>
                <w:sz w:val="24"/>
                <w:szCs w:val="24"/>
              </w:rPr>
              <w:t>Пос. Новоукраинский,</w:t>
            </w:r>
            <w:bookmarkEnd w:id="242"/>
            <w:bookmarkEnd w:id="243"/>
            <w:bookmarkEnd w:id="244"/>
            <w:bookmarkEnd w:id="245"/>
            <w:r w:rsidRPr="00211082">
              <w:rPr>
                <w:sz w:val="24"/>
                <w:szCs w:val="24"/>
              </w:rPr>
              <w:t xml:space="preserve"> </w:t>
            </w:r>
          </w:p>
          <w:p w:rsidR="009E7AA3" w:rsidRPr="00211082" w:rsidRDefault="009E7AA3" w:rsidP="00E85B81">
            <w:pPr>
              <w:pStyle w:val="afff1"/>
              <w:ind w:firstLine="0"/>
              <w:jc w:val="left"/>
              <w:outlineLvl w:val="1"/>
              <w:rPr>
                <w:sz w:val="24"/>
                <w:szCs w:val="24"/>
              </w:rPr>
            </w:pPr>
            <w:bookmarkStart w:id="246" w:name="_Toc57360813"/>
            <w:bookmarkStart w:id="247" w:name="_Toc59966306"/>
            <w:bookmarkStart w:id="248" w:name="_Toc61439744"/>
            <w:bookmarkStart w:id="249" w:name="_Toc107050772"/>
            <w:r w:rsidRPr="00211082">
              <w:rPr>
                <w:sz w:val="24"/>
                <w:szCs w:val="24"/>
              </w:rPr>
              <w:t>200м к северо-северо-востоку от моста а/д Новороссийск-Краснодар, через р. Вторая (Кулички). Правый берег р. Вторая (Кулички), 40 м к востоку от реки.</w:t>
            </w:r>
            <w:bookmarkEnd w:id="246"/>
            <w:bookmarkEnd w:id="247"/>
            <w:bookmarkEnd w:id="248"/>
            <w:bookmarkEnd w:id="249"/>
          </w:p>
          <w:p w:rsidR="009E7AA3" w:rsidRPr="00211082" w:rsidRDefault="009E7AA3" w:rsidP="00E85B81">
            <w:pPr>
              <w:pStyle w:val="afff1"/>
              <w:ind w:firstLine="0"/>
              <w:jc w:val="left"/>
              <w:outlineLvl w:val="1"/>
              <w:rPr>
                <w:sz w:val="24"/>
                <w:szCs w:val="24"/>
              </w:rPr>
            </w:pPr>
            <w:bookmarkStart w:id="250" w:name="_Toc57360814"/>
            <w:bookmarkStart w:id="251" w:name="_Toc59966307"/>
            <w:bookmarkStart w:id="252" w:name="_Toc61439745"/>
            <w:bookmarkStart w:id="253" w:name="_Toc107050773"/>
            <w:r w:rsidRPr="00211082">
              <w:rPr>
                <w:sz w:val="24"/>
                <w:szCs w:val="24"/>
              </w:rPr>
              <w:t>Координаты (данные GPS) WGS84:</w:t>
            </w:r>
            <w:bookmarkEnd w:id="250"/>
            <w:bookmarkEnd w:id="251"/>
            <w:bookmarkEnd w:id="252"/>
            <w:bookmarkEnd w:id="253"/>
          </w:p>
          <w:p w:rsidR="009E7AA3" w:rsidRPr="00211082" w:rsidRDefault="009E7AA3" w:rsidP="00E85B81">
            <w:pPr>
              <w:pStyle w:val="afff1"/>
              <w:ind w:firstLine="0"/>
              <w:jc w:val="left"/>
              <w:outlineLvl w:val="1"/>
              <w:rPr>
                <w:sz w:val="24"/>
                <w:szCs w:val="24"/>
              </w:rPr>
            </w:pPr>
            <w:bookmarkStart w:id="254" w:name="_Toc57360815"/>
            <w:bookmarkStart w:id="255" w:name="_Toc59966308"/>
            <w:bookmarkStart w:id="256" w:name="_Toc61439746"/>
            <w:bookmarkStart w:id="257" w:name="_Toc107050774"/>
            <w:r w:rsidRPr="00211082">
              <w:rPr>
                <w:sz w:val="24"/>
                <w:szCs w:val="24"/>
              </w:rPr>
              <w:t>1. СШ 44°54΄08,0˝ ВД 38°02΄20,8˝</w:t>
            </w:r>
            <w:bookmarkEnd w:id="254"/>
            <w:bookmarkEnd w:id="255"/>
            <w:bookmarkEnd w:id="256"/>
            <w:bookmarkEnd w:id="257"/>
          </w:p>
          <w:p w:rsidR="009E7AA3" w:rsidRPr="00211082" w:rsidRDefault="009E7AA3" w:rsidP="00E85B81">
            <w:pPr>
              <w:pStyle w:val="afff1"/>
              <w:ind w:firstLine="0"/>
              <w:jc w:val="left"/>
              <w:outlineLvl w:val="1"/>
              <w:rPr>
                <w:sz w:val="24"/>
                <w:szCs w:val="24"/>
              </w:rPr>
            </w:pPr>
            <w:bookmarkStart w:id="258" w:name="_Toc57360816"/>
            <w:bookmarkStart w:id="259" w:name="_Toc59966309"/>
            <w:bookmarkStart w:id="260" w:name="_Toc61439747"/>
            <w:bookmarkStart w:id="261" w:name="_Toc107050775"/>
            <w:r w:rsidRPr="00211082">
              <w:rPr>
                <w:sz w:val="24"/>
                <w:szCs w:val="24"/>
              </w:rPr>
              <w:t>2. СШ 44°54΄12,0˝ ВД 38°02΄20,2˝</w:t>
            </w:r>
            <w:bookmarkEnd w:id="258"/>
            <w:bookmarkEnd w:id="259"/>
            <w:bookmarkEnd w:id="260"/>
            <w:bookmarkEnd w:id="261"/>
          </w:p>
          <w:p w:rsidR="009E7AA3" w:rsidRPr="00211082" w:rsidRDefault="009E7AA3" w:rsidP="00E85B81">
            <w:pPr>
              <w:pStyle w:val="afff1"/>
              <w:ind w:firstLine="0"/>
              <w:jc w:val="left"/>
              <w:outlineLvl w:val="1"/>
              <w:rPr>
                <w:sz w:val="24"/>
                <w:szCs w:val="24"/>
              </w:rPr>
            </w:pPr>
            <w:bookmarkStart w:id="262" w:name="_Toc57360817"/>
            <w:bookmarkStart w:id="263" w:name="_Toc59966310"/>
            <w:bookmarkStart w:id="264" w:name="_Toc61439748"/>
            <w:bookmarkStart w:id="265" w:name="_Toc107050776"/>
            <w:r w:rsidRPr="00211082">
              <w:rPr>
                <w:sz w:val="24"/>
                <w:szCs w:val="24"/>
              </w:rPr>
              <w:t>3. СШ 44°54΄15,4˝ ВД 38°02΄22,0˝</w:t>
            </w:r>
            <w:bookmarkEnd w:id="262"/>
            <w:bookmarkEnd w:id="263"/>
            <w:bookmarkEnd w:id="264"/>
            <w:bookmarkEnd w:id="265"/>
          </w:p>
          <w:p w:rsidR="009E7AA3" w:rsidRPr="00211082" w:rsidRDefault="009E7AA3" w:rsidP="00E85B81">
            <w:pPr>
              <w:spacing w:line="240" w:lineRule="auto"/>
              <w:ind w:firstLine="0"/>
              <w:jc w:val="left"/>
              <w:rPr>
                <w:sz w:val="24"/>
                <w:szCs w:val="24"/>
              </w:rPr>
            </w:pPr>
            <w:r w:rsidRPr="003F0DEC">
              <w:rPr>
                <w:sz w:val="24"/>
                <w:szCs w:val="24"/>
              </w:rPr>
              <w:t>4. СШ 44°54΄14,4˝ ВД 38°02΄29,4˝</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color w:val="000000"/>
                <w:spacing w:val="-4"/>
                <w:sz w:val="24"/>
                <w:szCs w:val="24"/>
              </w:rPr>
            </w:pPr>
            <w:r w:rsidRPr="00211082">
              <w:rPr>
                <w:color w:val="000000"/>
                <w:spacing w:val="-4"/>
                <w:sz w:val="24"/>
                <w:szCs w:val="24"/>
              </w:rPr>
              <w:t>№42</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55"/>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sz w:val="24"/>
                <w:szCs w:val="24"/>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r>
      <w:tr w:rsidR="009E7AA3" w:rsidRPr="0088218C" w:rsidTr="002D4CD7">
        <w:trPr>
          <w:jc w:val="center"/>
        </w:trPr>
        <w:tc>
          <w:tcPr>
            <w:tcW w:w="709" w:type="dxa"/>
            <w:tcBorders>
              <w:top w:val="single" w:sz="4" w:space="0" w:color="000000"/>
              <w:left w:val="single" w:sz="4" w:space="0" w:color="000000"/>
              <w:bottom w:val="single" w:sz="4" w:space="0" w:color="000000"/>
              <w:right w:val="nil"/>
            </w:tcBorders>
          </w:tcPr>
          <w:p w:rsidR="009E7AA3" w:rsidRPr="002D4CD7" w:rsidRDefault="002D4CD7" w:rsidP="002D4CD7">
            <w:pPr>
              <w:snapToGrid w:val="0"/>
              <w:spacing w:line="240" w:lineRule="auto"/>
              <w:ind w:left="93" w:firstLine="0"/>
              <w:jc w:val="center"/>
              <w:rPr>
                <w:sz w:val="24"/>
                <w:szCs w:val="24"/>
                <w:lang w:eastAsia="ar-SA"/>
              </w:rPr>
            </w:pPr>
            <w:r>
              <w:rPr>
                <w:sz w:val="24"/>
                <w:szCs w:val="24"/>
                <w:lang w:eastAsia="ar-SA"/>
              </w:rPr>
              <w:t>54</w:t>
            </w:r>
          </w:p>
        </w:tc>
        <w:tc>
          <w:tcPr>
            <w:tcW w:w="1511" w:type="dxa"/>
            <w:tcBorders>
              <w:top w:val="single" w:sz="4" w:space="0" w:color="000000"/>
              <w:left w:val="single" w:sz="4" w:space="0" w:color="000000"/>
              <w:bottom w:val="single" w:sz="4" w:space="0" w:color="000000"/>
              <w:right w:val="nil"/>
            </w:tcBorders>
          </w:tcPr>
          <w:p w:rsidR="009E7AA3" w:rsidRPr="00211082" w:rsidRDefault="009E7AA3" w:rsidP="00C55769">
            <w:pPr>
              <w:pStyle w:val="afff1"/>
              <w:ind w:firstLine="0"/>
              <w:outlineLvl w:val="1"/>
              <w:rPr>
                <w:sz w:val="24"/>
                <w:szCs w:val="24"/>
              </w:rPr>
            </w:pPr>
            <w:bookmarkStart w:id="266" w:name="_Toc57360818"/>
            <w:bookmarkStart w:id="267" w:name="_Toc59966311"/>
            <w:bookmarkStart w:id="268" w:name="_Toc61439749"/>
            <w:bookmarkStart w:id="269" w:name="_Toc107050777"/>
            <w:r w:rsidRPr="00211082">
              <w:rPr>
                <w:sz w:val="24"/>
                <w:szCs w:val="24"/>
              </w:rPr>
              <w:t>Поселение «Кулички-2»</w:t>
            </w:r>
            <w:bookmarkEnd w:id="266"/>
            <w:bookmarkEnd w:id="267"/>
            <w:bookmarkEnd w:id="268"/>
            <w:bookmarkEnd w:id="269"/>
          </w:p>
          <w:p w:rsidR="009E7AA3" w:rsidRPr="00211082" w:rsidRDefault="009E7AA3" w:rsidP="00C55769">
            <w:pPr>
              <w:spacing w:line="240" w:lineRule="auto"/>
              <w:ind w:firstLine="0"/>
              <w:rPr>
                <w:sz w:val="24"/>
                <w:szCs w:val="24"/>
              </w:rPr>
            </w:pPr>
            <w:r w:rsidRPr="00211082">
              <w:rPr>
                <w:lang w:val="en-US"/>
              </w:rPr>
              <w:t>средневековье</w:t>
            </w:r>
          </w:p>
        </w:tc>
        <w:tc>
          <w:tcPr>
            <w:tcW w:w="3489" w:type="dxa"/>
            <w:tcBorders>
              <w:top w:val="single" w:sz="4" w:space="0" w:color="000000"/>
              <w:left w:val="single" w:sz="4" w:space="0" w:color="000000"/>
              <w:bottom w:val="single" w:sz="4" w:space="0" w:color="000000"/>
              <w:right w:val="nil"/>
            </w:tcBorders>
          </w:tcPr>
          <w:p w:rsidR="009E7AA3" w:rsidRPr="00211082" w:rsidRDefault="009E7AA3" w:rsidP="00E85B81">
            <w:pPr>
              <w:pStyle w:val="afff1"/>
              <w:ind w:firstLine="0"/>
              <w:jc w:val="left"/>
              <w:outlineLvl w:val="1"/>
              <w:rPr>
                <w:sz w:val="24"/>
                <w:szCs w:val="24"/>
              </w:rPr>
            </w:pPr>
            <w:bookmarkStart w:id="270" w:name="_Toc57360819"/>
            <w:bookmarkStart w:id="271" w:name="_Toc59966312"/>
            <w:bookmarkStart w:id="272" w:name="_Toc61439750"/>
            <w:bookmarkStart w:id="273" w:name="_Toc107050778"/>
            <w:r w:rsidRPr="00211082">
              <w:rPr>
                <w:sz w:val="24"/>
                <w:szCs w:val="24"/>
              </w:rPr>
              <w:t>Пос. Новоукраинский,</w:t>
            </w:r>
            <w:bookmarkEnd w:id="270"/>
            <w:bookmarkEnd w:id="271"/>
            <w:bookmarkEnd w:id="272"/>
            <w:bookmarkEnd w:id="273"/>
            <w:r w:rsidRPr="00211082">
              <w:rPr>
                <w:sz w:val="24"/>
                <w:szCs w:val="24"/>
              </w:rPr>
              <w:t xml:space="preserve"> </w:t>
            </w:r>
          </w:p>
          <w:p w:rsidR="009E7AA3" w:rsidRPr="00211082" w:rsidRDefault="009E7AA3" w:rsidP="00E85B81">
            <w:pPr>
              <w:pStyle w:val="afff1"/>
              <w:ind w:firstLine="0"/>
              <w:jc w:val="left"/>
              <w:outlineLvl w:val="1"/>
              <w:rPr>
                <w:sz w:val="24"/>
                <w:szCs w:val="24"/>
              </w:rPr>
            </w:pPr>
            <w:bookmarkStart w:id="274" w:name="_Toc57360820"/>
            <w:bookmarkStart w:id="275" w:name="_Toc59966313"/>
            <w:bookmarkStart w:id="276" w:name="_Toc61439751"/>
            <w:bookmarkStart w:id="277" w:name="_Toc107050779"/>
            <w:r w:rsidRPr="00211082">
              <w:rPr>
                <w:sz w:val="24"/>
                <w:szCs w:val="24"/>
              </w:rPr>
              <w:t xml:space="preserve">250м к северо-востоку от моста а/д Новороссийск-Краснодар, через р. Вторая (Кулички). Правый берег р. Вторая (Кулички), 120 м к востоку от </w:t>
            </w:r>
            <w:r w:rsidRPr="00211082">
              <w:rPr>
                <w:sz w:val="24"/>
                <w:szCs w:val="24"/>
              </w:rPr>
              <w:lastRenderedPageBreak/>
              <w:t>реки.</w:t>
            </w:r>
            <w:bookmarkEnd w:id="274"/>
            <w:bookmarkEnd w:id="275"/>
            <w:bookmarkEnd w:id="276"/>
            <w:bookmarkEnd w:id="277"/>
          </w:p>
          <w:p w:rsidR="009E7AA3" w:rsidRPr="00211082" w:rsidRDefault="009E7AA3" w:rsidP="00E85B81">
            <w:pPr>
              <w:pStyle w:val="afff1"/>
              <w:ind w:firstLine="0"/>
              <w:jc w:val="left"/>
              <w:outlineLvl w:val="1"/>
              <w:rPr>
                <w:sz w:val="24"/>
                <w:szCs w:val="24"/>
              </w:rPr>
            </w:pPr>
            <w:bookmarkStart w:id="278" w:name="_Toc57360821"/>
            <w:bookmarkStart w:id="279" w:name="_Toc59966314"/>
            <w:bookmarkStart w:id="280" w:name="_Toc61439752"/>
            <w:bookmarkStart w:id="281" w:name="_Toc107050780"/>
            <w:r w:rsidRPr="00211082">
              <w:rPr>
                <w:sz w:val="24"/>
                <w:szCs w:val="24"/>
              </w:rPr>
              <w:t>Координаты (данные GPS) WGS84:</w:t>
            </w:r>
            <w:bookmarkEnd w:id="278"/>
            <w:bookmarkEnd w:id="279"/>
            <w:bookmarkEnd w:id="280"/>
            <w:bookmarkEnd w:id="281"/>
          </w:p>
          <w:p w:rsidR="009E7AA3" w:rsidRPr="00211082" w:rsidRDefault="009E7AA3" w:rsidP="00E85B81">
            <w:pPr>
              <w:pStyle w:val="afff1"/>
              <w:ind w:firstLine="0"/>
              <w:jc w:val="left"/>
              <w:outlineLvl w:val="1"/>
              <w:rPr>
                <w:sz w:val="24"/>
                <w:szCs w:val="24"/>
              </w:rPr>
            </w:pPr>
            <w:bookmarkStart w:id="282" w:name="_Toc57360822"/>
            <w:bookmarkStart w:id="283" w:name="_Toc59966315"/>
            <w:bookmarkStart w:id="284" w:name="_Toc61439753"/>
            <w:bookmarkStart w:id="285" w:name="_Toc107050781"/>
            <w:r w:rsidRPr="00211082">
              <w:rPr>
                <w:sz w:val="24"/>
                <w:szCs w:val="24"/>
              </w:rPr>
              <w:t>1. СШ 44°54΄06,0˝ ВД 38°02΄26,0˝</w:t>
            </w:r>
            <w:bookmarkEnd w:id="282"/>
            <w:bookmarkEnd w:id="283"/>
            <w:bookmarkEnd w:id="284"/>
            <w:bookmarkEnd w:id="285"/>
          </w:p>
          <w:p w:rsidR="009E7AA3" w:rsidRPr="00211082" w:rsidRDefault="009E7AA3" w:rsidP="00E85B81">
            <w:pPr>
              <w:pStyle w:val="afff1"/>
              <w:ind w:firstLine="0"/>
              <w:jc w:val="left"/>
              <w:outlineLvl w:val="1"/>
              <w:rPr>
                <w:sz w:val="24"/>
                <w:szCs w:val="24"/>
              </w:rPr>
            </w:pPr>
            <w:bookmarkStart w:id="286" w:name="_Toc57360823"/>
            <w:bookmarkStart w:id="287" w:name="_Toc59966316"/>
            <w:bookmarkStart w:id="288" w:name="_Toc61439754"/>
            <w:bookmarkStart w:id="289" w:name="_Toc107050782"/>
            <w:r w:rsidRPr="00211082">
              <w:rPr>
                <w:sz w:val="24"/>
                <w:szCs w:val="24"/>
              </w:rPr>
              <w:t>2. СШ 44°54΄07,3˝ ВД 38°02΄28,4˝</w:t>
            </w:r>
            <w:bookmarkEnd w:id="286"/>
            <w:bookmarkEnd w:id="287"/>
            <w:bookmarkEnd w:id="288"/>
            <w:bookmarkEnd w:id="289"/>
          </w:p>
          <w:p w:rsidR="009E7AA3" w:rsidRPr="00211082" w:rsidRDefault="009E7AA3" w:rsidP="00E85B81">
            <w:pPr>
              <w:pStyle w:val="afff1"/>
              <w:ind w:firstLine="0"/>
              <w:jc w:val="left"/>
              <w:outlineLvl w:val="1"/>
              <w:rPr>
                <w:sz w:val="24"/>
                <w:szCs w:val="24"/>
              </w:rPr>
            </w:pPr>
            <w:bookmarkStart w:id="290" w:name="_Toc57360824"/>
            <w:bookmarkStart w:id="291" w:name="_Toc59966317"/>
            <w:bookmarkStart w:id="292" w:name="_Toc61439755"/>
            <w:bookmarkStart w:id="293" w:name="_Toc107050783"/>
            <w:r w:rsidRPr="00211082">
              <w:rPr>
                <w:sz w:val="24"/>
                <w:szCs w:val="24"/>
              </w:rPr>
              <w:t>3. СШ 44°54΄08,8˝ ВД 38°02΄23,2˝</w:t>
            </w:r>
            <w:bookmarkEnd w:id="290"/>
            <w:bookmarkEnd w:id="291"/>
            <w:bookmarkEnd w:id="292"/>
            <w:bookmarkEnd w:id="293"/>
          </w:p>
          <w:p w:rsidR="009E7AA3" w:rsidRPr="00211082" w:rsidRDefault="009E7AA3" w:rsidP="00E85B81">
            <w:pPr>
              <w:spacing w:line="240" w:lineRule="auto"/>
              <w:ind w:firstLine="0"/>
              <w:jc w:val="left"/>
              <w:rPr>
                <w:sz w:val="24"/>
                <w:szCs w:val="24"/>
              </w:rPr>
            </w:pPr>
            <w:r w:rsidRPr="003F0DEC">
              <w:rPr>
                <w:sz w:val="24"/>
                <w:szCs w:val="24"/>
              </w:rPr>
              <w:t>4. СШ 44°54΄09,0˝ ВД 38°02΄23,4˝</w:t>
            </w:r>
          </w:p>
        </w:tc>
        <w:tc>
          <w:tcPr>
            <w:tcW w:w="99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color w:val="000000"/>
                <w:spacing w:val="-4"/>
                <w:sz w:val="24"/>
                <w:szCs w:val="24"/>
              </w:rPr>
            </w:pPr>
            <w:r w:rsidRPr="00211082">
              <w:rPr>
                <w:color w:val="000000"/>
                <w:spacing w:val="-4"/>
                <w:sz w:val="24"/>
                <w:szCs w:val="24"/>
              </w:rPr>
              <w:lastRenderedPageBreak/>
              <w:t>№42</w:t>
            </w:r>
          </w:p>
        </w:tc>
        <w:tc>
          <w:tcPr>
            <w:tcW w:w="762"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left="-108" w:right="-108" w:firstLine="55"/>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АР</w:t>
            </w:r>
          </w:p>
        </w:tc>
        <w:tc>
          <w:tcPr>
            <w:tcW w:w="567" w:type="dxa"/>
            <w:tcBorders>
              <w:top w:val="single" w:sz="4" w:space="0" w:color="000000"/>
              <w:left w:val="single" w:sz="4" w:space="0" w:color="000000"/>
              <w:bottom w:val="single" w:sz="4" w:space="0" w:color="000000"/>
              <w:right w:val="single" w:sz="4" w:space="0" w:color="000000"/>
            </w:tcBorders>
          </w:tcPr>
          <w:p w:rsidR="009E7AA3" w:rsidRPr="00211082" w:rsidRDefault="009E7AA3" w:rsidP="00E85B81">
            <w:pPr>
              <w:spacing w:line="240" w:lineRule="auto"/>
              <w:ind w:firstLine="55"/>
              <w:jc w:val="center"/>
              <w:rPr>
                <w:sz w:val="24"/>
                <w:szCs w:val="24"/>
              </w:rPr>
            </w:pPr>
            <w:r w:rsidRPr="00211082">
              <w:rPr>
                <w:sz w:val="24"/>
                <w:szCs w:val="24"/>
              </w:rPr>
              <w:t>В</w:t>
            </w:r>
          </w:p>
        </w:tc>
        <w:tc>
          <w:tcPr>
            <w:tcW w:w="1134" w:type="dxa"/>
            <w:tcBorders>
              <w:top w:val="single" w:sz="4" w:space="0" w:color="000000"/>
              <w:left w:val="single" w:sz="4" w:space="0" w:color="000000"/>
              <w:bottom w:val="single" w:sz="4" w:space="0" w:color="000000"/>
              <w:right w:val="nil"/>
            </w:tcBorders>
          </w:tcPr>
          <w:p w:rsidR="009E7AA3" w:rsidRPr="00211082" w:rsidRDefault="009E7AA3" w:rsidP="00E85B81">
            <w:pPr>
              <w:spacing w:line="240" w:lineRule="auto"/>
              <w:ind w:firstLine="55"/>
              <w:jc w:val="center"/>
              <w:rPr>
                <w:sz w:val="24"/>
                <w:szCs w:val="24"/>
              </w:rPr>
            </w:pPr>
          </w:p>
        </w:tc>
        <w:tc>
          <w:tcPr>
            <w:tcW w:w="850" w:type="dxa"/>
            <w:tcBorders>
              <w:top w:val="single" w:sz="4" w:space="0" w:color="000000"/>
              <w:left w:val="single" w:sz="4" w:space="0" w:color="000000"/>
              <w:bottom w:val="single" w:sz="4" w:space="0" w:color="000000"/>
              <w:right w:val="nil"/>
            </w:tcBorders>
          </w:tcPr>
          <w:p w:rsidR="009E7AA3" w:rsidRPr="00211082" w:rsidRDefault="009E7AA3" w:rsidP="00E85B81">
            <w:pPr>
              <w:pStyle w:val="ConsPlusNonformat"/>
              <w:widowControl/>
              <w:snapToGrid w:val="0"/>
              <w:ind w:left="-25" w:right="-25"/>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9E7AA3" w:rsidRPr="00211082" w:rsidRDefault="009E7AA3" w:rsidP="00C55769">
            <w:pPr>
              <w:spacing w:line="240" w:lineRule="auto"/>
              <w:jc w:val="left"/>
              <w:rPr>
                <w:sz w:val="24"/>
                <w:szCs w:val="24"/>
              </w:rPr>
            </w:pPr>
          </w:p>
        </w:tc>
      </w:tr>
    </w:tbl>
    <w:p w:rsidR="009E7AA3" w:rsidRPr="0088218C" w:rsidRDefault="002D4CD7" w:rsidP="002D4CD7">
      <w:pPr>
        <w:jc w:val="left"/>
        <w:rPr>
          <w:sz w:val="24"/>
          <w:szCs w:val="24"/>
        </w:rPr>
      </w:pPr>
      <w:r>
        <w:rPr>
          <w:rFonts w:eastAsia="Calibri"/>
          <w:sz w:val="26"/>
          <w:szCs w:val="26"/>
        </w:rPr>
        <w:lastRenderedPageBreak/>
        <w:t>Примечание*: № на к</w:t>
      </w:r>
      <w:r w:rsidRPr="00314DAD">
        <w:rPr>
          <w:rFonts w:eastAsia="Calibri"/>
          <w:sz w:val="26"/>
          <w:szCs w:val="26"/>
        </w:rPr>
        <w:t>арт</w:t>
      </w:r>
      <w:r>
        <w:rPr>
          <w:rFonts w:eastAsia="Calibri"/>
          <w:sz w:val="26"/>
          <w:szCs w:val="26"/>
        </w:rPr>
        <w:t>е</w:t>
      </w:r>
      <w:r w:rsidRPr="00314DAD">
        <w:rPr>
          <w:rFonts w:eastAsia="Calibri"/>
          <w:sz w:val="26"/>
          <w:szCs w:val="26"/>
        </w:rPr>
        <w:t xml:space="preserve"> территорий объектов культурного наследия</w:t>
      </w:r>
      <w:r>
        <w:rPr>
          <w:rFonts w:eastAsia="Calibri"/>
          <w:sz w:val="26"/>
          <w:szCs w:val="26"/>
        </w:rPr>
        <w:t>.</w:t>
      </w:r>
    </w:p>
    <w:p w:rsidR="009E7AA3" w:rsidRDefault="009E7AA3" w:rsidP="00C94E80">
      <w:pPr>
        <w:jc w:val="right"/>
        <w:rPr>
          <w:rFonts w:asciiTheme="minorHAnsi" w:hAnsiTheme="minorHAnsi" w:cstheme="minorHAnsi"/>
          <w:highlight w:val="yellow"/>
          <w:lang w:eastAsia="ar-SA"/>
        </w:rPr>
      </w:pPr>
    </w:p>
    <w:p w:rsidR="009E7AA3" w:rsidRDefault="009E7AA3" w:rsidP="00C94E80">
      <w:pPr>
        <w:jc w:val="right"/>
        <w:rPr>
          <w:rFonts w:asciiTheme="minorHAnsi" w:hAnsiTheme="minorHAnsi" w:cstheme="minorHAnsi"/>
          <w:highlight w:val="yellow"/>
          <w:lang w:eastAsia="ar-SA"/>
        </w:rPr>
      </w:pPr>
    </w:p>
    <w:p w:rsidR="009E7AA3" w:rsidRPr="00314DAD" w:rsidRDefault="009E7AA3" w:rsidP="00C94E80">
      <w:pPr>
        <w:jc w:val="right"/>
        <w:rPr>
          <w:rFonts w:asciiTheme="minorHAnsi" w:hAnsiTheme="minorHAnsi" w:cstheme="minorHAnsi"/>
          <w:highlight w:val="yellow"/>
          <w:lang w:eastAsia="ar-SA"/>
        </w:rPr>
      </w:pPr>
    </w:p>
    <w:p w:rsidR="00C94E80" w:rsidRPr="00314DAD" w:rsidRDefault="00C94E80">
      <w:pPr>
        <w:rPr>
          <w:b/>
          <w:highlight w:val="yellow"/>
        </w:rPr>
        <w:sectPr w:rsidR="00C94E80" w:rsidRPr="00314DAD" w:rsidSect="00C94E80">
          <w:pgSz w:w="16840" w:h="11907" w:orient="landscape" w:code="9"/>
          <w:pgMar w:top="709" w:right="992" w:bottom="1418" w:left="851" w:header="284" w:footer="680" w:gutter="0"/>
          <w:cols w:space="720"/>
          <w:titlePg/>
        </w:sectPr>
      </w:pPr>
    </w:p>
    <w:p w:rsidR="007A1C54" w:rsidRPr="00641810" w:rsidRDefault="007A1C54" w:rsidP="007A1C54">
      <w:pPr>
        <w:pStyle w:val="ae"/>
        <w:spacing w:after="0"/>
        <w:ind w:left="709"/>
        <w:rPr>
          <w:rFonts w:ascii="Times New Roman" w:hAnsi="Times New Roman"/>
          <w:b/>
        </w:rPr>
      </w:pPr>
      <w:r w:rsidRPr="00641810">
        <w:rPr>
          <w:rFonts w:ascii="Times New Roman" w:hAnsi="Times New Roman"/>
          <w:b/>
        </w:rPr>
        <w:lastRenderedPageBreak/>
        <w:t>Зоны охраны и режимы использования памятников археологии:</w:t>
      </w:r>
    </w:p>
    <w:p w:rsidR="007A1C54" w:rsidRPr="00641810" w:rsidRDefault="007A1C54" w:rsidP="007A1C54">
      <w:pPr>
        <w:pStyle w:val="ae"/>
        <w:spacing w:after="0"/>
        <w:ind w:left="1316"/>
        <w:rPr>
          <w:rFonts w:ascii="Times New Roman" w:hAnsi="Times New Roman"/>
          <w:b/>
        </w:rPr>
      </w:pPr>
    </w:p>
    <w:p w:rsidR="007A1C54" w:rsidRPr="00641810" w:rsidRDefault="007A1C54" w:rsidP="007A1C54">
      <w:pPr>
        <w:autoSpaceDE w:val="0"/>
        <w:autoSpaceDN w:val="0"/>
        <w:adjustRightInd w:val="0"/>
      </w:pPr>
      <w:r w:rsidRPr="00641810">
        <w:t>В соответствии со ст. 34 Федерального закона от 25.06.2002 № 73-ФЗ «Об объектах культурного наследия (памятниках истории и культуры) народов Российской Федерации» и ст. 11 Закона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7A1C54" w:rsidRPr="00641810" w:rsidRDefault="007A1C54" w:rsidP="007A1C54">
      <w:pPr>
        <w:autoSpaceDE w:val="0"/>
        <w:autoSpaceDN w:val="0"/>
        <w:adjustRightInd w:val="0"/>
      </w:pPr>
      <w:r w:rsidRPr="00641810">
        <w:t>До разработки и утверждения проектов зон охраны объектов культурного наследия Законом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 предусматриваются границы зон охраны памятников, являющиеся предупредительной мерой по обеспечению сохранности памятников истории и культуры.</w:t>
      </w:r>
    </w:p>
    <w:p w:rsidR="007A1C54" w:rsidRPr="00641810" w:rsidRDefault="007A1C54" w:rsidP="007A1C54">
      <w:pPr>
        <w:autoSpaceDE w:val="0"/>
        <w:autoSpaceDN w:val="0"/>
        <w:adjustRightInd w:val="0"/>
      </w:pPr>
      <w:r w:rsidRPr="00641810">
        <w:t>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7A1C54" w:rsidRPr="00641810" w:rsidRDefault="007A1C54" w:rsidP="007A1C54">
      <w:r w:rsidRPr="00641810">
        <w:t>1) для объектов археологического наследия:</w:t>
      </w:r>
    </w:p>
    <w:p w:rsidR="007A1C54" w:rsidRPr="00641810" w:rsidRDefault="007A1C54" w:rsidP="007A1C54">
      <w:r w:rsidRPr="00641810">
        <w:t>а) поселения, городища, селища, усадьбы независимо от места их расположения - 500 метров от границ памятника по всему его периметру;</w:t>
      </w:r>
    </w:p>
    <w:p w:rsidR="007A1C54" w:rsidRPr="00641810" w:rsidRDefault="007A1C54" w:rsidP="007A1C54">
      <w:r w:rsidRPr="00641810">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7A1C54" w:rsidRPr="00641810" w:rsidRDefault="007A1C54" w:rsidP="007A1C54">
      <w:r w:rsidRPr="00641810">
        <w:t>в) курганы высотой:</w:t>
      </w:r>
    </w:p>
    <w:p w:rsidR="007A1C54" w:rsidRPr="00641810" w:rsidRDefault="007A1C54" w:rsidP="007A1C54">
      <w:r w:rsidRPr="00641810">
        <w:t>- до 1 метра - 50 метров от границ памятника по всему его периметру;</w:t>
      </w:r>
    </w:p>
    <w:p w:rsidR="007A1C54" w:rsidRPr="00641810" w:rsidRDefault="007A1C54" w:rsidP="007A1C54">
      <w:r w:rsidRPr="00641810">
        <w:t>- до 2 метров - 75 метров от границ памятника по всему его периметру;</w:t>
      </w:r>
    </w:p>
    <w:p w:rsidR="007A1C54" w:rsidRPr="00641810" w:rsidRDefault="007A1C54" w:rsidP="007A1C54">
      <w:r w:rsidRPr="00641810">
        <w:t>- до 3 метров - 125 метров от границ памятника по всему его периметру;</w:t>
      </w:r>
    </w:p>
    <w:p w:rsidR="007A1C54" w:rsidRPr="00641810" w:rsidRDefault="007A1C54" w:rsidP="007A1C54">
      <w:r w:rsidRPr="00641810">
        <w:t>- свыше 3 метров - 150 метров от границ памятника по всему его периметру;</w:t>
      </w:r>
    </w:p>
    <w:p w:rsidR="007A1C54" w:rsidRPr="00641810" w:rsidRDefault="007A1C54" w:rsidP="007A1C54">
      <w:r w:rsidRPr="00641810">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7A1C54" w:rsidRPr="00641810" w:rsidRDefault="007A1C54" w:rsidP="007A1C54">
      <w:pPr>
        <w:pStyle w:val="afff1"/>
        <w:spacing w:line="276" w:lineRule="auto"/>
        <w:rPr>
          <w:sz w:val="28"/>
          <w:szCs w:val="28"/>
        </w:rPr>
      </w:pPr>
      <w:r w:rsidRPr="00641810">
        <w:rPr>
          <w:sz w:val="28"/>
          <w:szCs w:val="28"/>
        </w:rPr>
        <w:lastRenderedPageBreak/>
        <w:t xml:space="preserve">2) для объектов культурного наследия, имеющих в своем составе захоронения (за исключением объектов археологического наследия), - </w:t>
      </w:r>
      <w:smartTag w:uri="urn:schemas-microsoft-com:office:smarttags" w:element="metricconverter">
        <w:smartTagPr>
          <w:attr w:name="ProductID" w:val="40 метров"/>
        </w:smartTagPr>
        <w:r w:rsidRPr="00641810">
          <w:rPr>
            <w:sz w:val="28"/>
            <w:szCs w:val="28"/>
          </w:rPr>
          <w:t>40 метров</w:t>
        </w:r>
      </w:smartTag>
      <w:r w:rsidRPr="00641810">
        <w:rPr>
          <w:sz w:val="28"/>
          <w:szCs w:val="28"/>
        </w:rPr>
        <w:t xml:space="preserve"> от границы территории объекта культурного наследия по всему его периметру.</w:t>
      </w:r>
    </w:p>
    <w:p w:rsidR="007A1C54" w:rsidRPr="00641810" w:rsidRDefault="007A1C54" w:rsidP="007A1C54">
      <w:pPr>
        <w:pStyle w:val="afff1"/>
        <w:spacing w:line="276" w:lineRule="auto"/>
        <w:rPr>
          <w:sz w:val="28"/>
          <w:szCs w:val="28"/>
        </w:rPr>
      </w:pPr>
      <w:r w:rsidRPr="00641810">
        <w:rPr>
          <w:sz w:val="28"/>
          <w:szCs w:val="28"/>
        </w:rPr>
        <w:t xml:space="preserve">В вышеуказанный границах зон охраны объектов археологического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w:t>
      </w:r>
      <w:r w:rsidR="00C9245A" w:rsidRPr="00641810">
        <w:rPr>
          <w:sz w:val="28"/>
          <w:szCs w:val="28"/>
        </w:rPr>
        <w:t>городск</w:t>
      </w:r>
      <w:r w:rsidRPr="00641810">
        <w:rPr>
          <w:sz w:val="28"/>
          <w:szCs w:val="28"/>
        </w:rPr>
        <w:t>охозяйственные работы, работы по благоустройству и озеленению территории, не нарушающие природный ландшафт.</w:t>
      </w:r>
    </w:p>
    <w:p w:rsidR="007A1C54" w:rsidRPr="00641810" w:rsidRDefault="007A1C54" w:rsidP="007A1C54">
      <w:r w:rsidRPr="00641810">
        <w:t xml:space="preserve">При проведении </w:t>
      </w:r>
      <w:r w:rsidR="00C9245A" w:rsidRPr="00641810">
        <w:t>городск</w:t>
      </w:r>
      <w:r w:rsidRPr="00641810">
        <w:t>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7A1C54" w:rsidRPr="00641810" w:rsidRDefault="007A1C54" w:rsidP="007A1C54">
      <w:r w:rsidRPr="00641810">
        <w:t>В соответствии с п. 7, ст. 6 Закона Краснодарского края от 15.07.2015 №3223-КЗ «Об объектах культурного наследия (памятниках истории и культуры) народов Российской Федерации, расположенных на территории Краснодарского края»  согласование проектной документации и проведения работ по сохранению объектов культурного наследия, а также проектирования и проведения землеустроительных, земляных, строительных, мелиоративных, хозяйственных и иных работ  в пределах территории объектов культурного наследия и их зон охраны осуществляется органом  исполнительной власти Краснодарского края, уполномоченным в области государственной охраны объектов культурного наследия.</w:t>
      </w:r>
    </w:p>
    <w:p w:rsidR="007A1C54" w:rsidRPr="00641810" w:rsidRDefault="007A1C54" w:rsidP="007A1C54">
      <w:pPr>
        <w:pStyle w:val="afff1"/>
        <w:spacing w:line="276" w:lineRule="auto"/>
        <w:rPr>
          <w:sz w:val="28"/>
          <w:szCs w:val="28"/>
        </w:rPr>
      </w:pPr>
      <w:r w:rsidRPr="00641810">
        <w:rPr>
          <w:sz w:val="28"/>
          <w:szCs w:val="28"/>
        </w:rPr>
        <w:t xml:space="preserve">В соответствии с частью 5 статьи 11 Закона Краснодарского края от 23.07.2015 № 3223-КЗ, проектирование, строительство, реконструкция на территории, расположенной на расстоянии менее </w:t>
      </w:r>
      <w:smartTag w:uri="urn:schemas-microsoft-com:office:smarttags" w:element="metricconverter">
        <w:smartTagPr>
          <w:attr w:name="ProductID" w:val="40 метров"/>
        </w:smartTagPr>
        <w:r w:rsidRPr="00641810">
          <w:rPr>
            <w:sz w:val="28"/>
            <w:szCs w:val="28"/>
          </w:rPr>
          <w:t>40 метров</w:t>
        </w:r>
      </w:smartTag>
      <w:r w:rsidRPr="00641810">
        <w:rPr>
          <w:sz w:val="28"/>
          <w:szCs w:val="28"/>
        </w:rPr>
        <w:t xml:space="preserve">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7A1C54" w:rsidRPr="00641810" w:rsidRDefault="007A1C54" w:rsidP="007A1C54">
      <w:r w:rsidRPr="00641810">
        <w:t>Согласно ст. 5.1 Федеральным законом от 25.06.2002 № 73-ФЗ «Об объектах культурного наследия (памятниках истории и культуры) народов Российской Федерации» определяется ряд требований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7A1C54" w:rsidRPr="00641810" w:rsidRDefault="007A1C54" w:rsidP="007A1C54">
      <w:r w:rsidRPr="00641810">
        <w:t>- в границах территории объекта культурного наследия:</w:t>
      </w:r>
    </w:p>
    <w:p w:rsidR="007A1C54" w:rsidRPr="00641810" w:rsidRDefault="007A1C54" w:rsidP="007A1C54">
      <w:r w:rsidRPr="00641810">
        <w:lastRenderedPageBreak/>
        <w:t xml:space="preserve">1) </w:t>
      </w:r>
      <w:r w:rsidRPr="00641810">
        <w:rPr>
          <w:b/>
        </w:rPr>
        <w:t>на территории памятника или ансамбля</w:t>
      </w:r>
      <w:r w:rsidRPr="00641810">
        <w:t xml:space="preserve"> </w:t>
      </w:r>
      <w:r w:rsidRPr="00641810">
        <w:rPr>
          <w:b/>
        </w:rPr>
        <w:t>запрещаются</w:t>
      </w:r>
      <w:r w:rsidRPr="00641810">
        <w:t xml:space="preserve">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A1C54" w:rsidRPr="00641810" w:rsidRDefault="007A1C54" w:rsidP="007A1C54">
      <w:r w:rsidRPr="00641810">
        <w:t xml:space="preserve">2) </w:t>
      </w:r>
      <w:r w:rsidRPr="00641810">
        <w:rPr>
          <w:b/>
        </w:rPr>
        <w:t>на территории достопримечательного места</w:t>
      </w:r>
      <w:r w:rsidRPr="00641810">
        <w:t xml:space="preserve"> </w:t>
      </w:r>
      <w:r w:rsidRPr="00641810">
        <w:rPr>
          <w:b/>
        </w:rPr>
        <w:t>разрешаются работы</w:t>
      </w:r>
      <w:r w:rsidRPr="00641810">
        <w:t xml:space="preserve">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A1C54" w:rsidRPr="00641810" w:rsidRDefault="007A1C54" w:rsidP="007A1C54">
      <w:pPr>
        <w:rPr>
          <w:b/>
        </w:rPr>
      </w:pPr>
      <w:r w:rsidRPr="00641810">
        <w:t xml:space="preserve">3) </w:t>
      </w:r>
      <w:r w:rsidRPr="00641810">
        <w:rPr>
          <w:b/>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A1C54" w:rsidRPr="00641810" w:rsidRDefault="007A1C54" w:rsidP="007A1C54">
      <w:pPr>
        <w:pStyle w:val="29"/>
        <w:spacing w:before="0" w:after="0" w:line="276" w:lineRule="auto"/>
        <w:rPr>
          <w:sz w:val="28"/>
          <w:szCs w:val="28"/>
        </w:rPr>
      </w:pPr>
      <w:r w:rsidRPr="00641810">
        <w:rPr>
          <w:rStyle w:val="2d"/>
          <w:sz w:val="28"/>
          <w:szCs w:val="28"/>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включённого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w:t>
      </w:r>
    </w:p>
    <w:p w:rsidR="007A1C54" w:rsidRPr="00641810" w:rsidRDefault="007A1C54" w:rsidP="007A1C54">
      <w:pPr>
        <w:pStyle w:val="affffffffff3"/>
        <w:spacing w:before="0" w:after="0" w:line="276" w:lineRule="auto"/>
        <w:rPr>
          <w:b/>
          <w:sz w:val="28"/>
        </w:rPr>
      </w:pPr>
      <w:r w:rsidRPr="00641810">
        <w:rPr>
          <w:b/>
          <w:sz w:val="28"/>
        </w:rPr>
        <w:t>Все виды работ на памятнике археологии и в его охранной зоне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7A1C54" w:rsidRPr="00641810" w:rsidRDefault="007A1C54" w:rsidP="007A1C54">
      <w:pPr>
        <w:rPr>
          <w:lang w:eastAsia="ar-SA"/>
        </w:rPr>
      </w:pPr>
      <w:r w:rsidRPr="00641810">
        <w:rPr>
          <w:spacing w:val="-3"/>
        </w:rPr>
        <w:lastRenderedPageBreak/>
        <w:t>Раздел «Охрана историко-культурного наследия» не является разрешительной документацией на проведение земляных работ на территории проектируемого поселения.</w:t>
      </w:r>
    </w:p>
    <w:p w:rsidR="007A1C54" w:rsidRPr="00314DAD" w:rsidRDefault="007A1C54" w:rsidP="00641810">
      <w:pPr>
        <w:rPr>
          <w:b/>
          <w:highlight w:val="yellow"/>
        </w:rPr>
      </w:pPr>
    </w:p>
    <w:p w:rsidR="007A1C54" w:rsidRPr="00891F85" w:rsidRDefault="007A1C54" w:rsidP="00641810">
      <w:pPr>
        <w:pStyle w:val="ConsPlusNormal"/>
        <w:spacing w:line="276" w:lineRule="auto"/>
        <w:ind w:firstLine="540"/>
        <w:outlineLvl w:val="2"/>
        <w:rPr>
          <w:rFonts w:ascii="Times New Roman" w:hAnsi="Times New Roman" w:cs="Times New Roman"/>
          <w:b/>
          <w:sz w:val="28"/>
          <w:szCs w:val="28"/>
          <w:u w:val="single"/>
        </w:rPr>
      </w:pPr>
      <w:bookmarkStart w:id="294" w:name="_Toc107050784"/>
      <w:r w:rsidRPr="00891F85">
        <w:rPr>
          <w:rFonts w:ascii="Times New Roman" w:hAnsi="Times New Roman" w:cs="Times New Roman"/>
          <w:b/>
          <w:sz w:val="28"/>
          <w:szCs w:val="28"/>
          <w:u w:val="single"/>
        </w:rPr>
        <w:t>2.2.8.1.9.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94"/>
    </w:p>
    <w:p w:rsidR="007A1C54" w:rsidRPr="00891F85" w:rsidRDefault="007A1C54" w:rsidP="00641810">
      <w:pPr>
        <w:spacing w:line="312" w:lineRule="auto"/>
        <w:ind w:firstLine="720"/>
      </w:pPr>
    </w:p>
    <w:p w:rsidR="007A1C54" w:rsidRPr="00891F85" w:rsidRDefault="007A1C54" w:rsidP="007A1C54">
      <w:pPr>
        <w:spacing w:line="312" w:lineRule="auto"/>
        <w:ind w:firstLine="720"/>
        <w:rPr>
          <w:i/>
        </w:rPr>
      </w:pPr>
      <w:r w:rsidRPr="00891F85">
        <w:t xml:space="preserve">На территории </w:t>
      </w:r>
      <w:r w:rsidR="00C9245A" w:rsidRPr="00891F85">
        <w:t>Крымск</w:t>
      </w:r>
      <w:r w:rsidRPr="00891F85">
        <w:t xml:space="preserve">ого </w:t>
      </w:r>
      <w:r w:rsidR="00C9245A" w:rsidRPr="00891F85">
        <w:t>городск</w:t>
      </w:r>
      <w:r w:rsidRPr="00891F85">
        <w:t xml:space="preserve">ого поселения </w:t>
      </w:r>
      <w:r w:rsidRPr="00891F85">
        <w:rPr>
          <w:i/>
        </w:rPr>
        <w:t>утвержденные объекты охраны и границы территорий исторических поселений федерального значения и исторических поселений регионального значения по состоянию на 01.</w:t>
      </w:r>
      <w:r w:rsidR="00891F85">
        <w:rPr>
          <w:i/>
        </w:rPr>
        <w:t>1</w:t>
      </w:r>
      <w:r w:rsidRPr="00891F85">
        <w:rPr>
          <w:i/>
        </w:rPr>
        <w:t>1.20</w:t>
      </w:r>
      <w:r w:rsidR="00EB5F82" w:rsidRPr="00891F85">
        <w:rPr>
          <w:i/>
        </w:rPr>
        <w:t>20</w:t>
      </w:r>
      <w:r w:rsidRPr="00891F85">
        <w:rPr>
          <w:i/>
        </w:rPr>
        <w:t xml:space="preserve"> г. отсутствуют. </w:t>
      </w:r>
    </w:p>
    <w:p w:rsidR="007A1C54" w:rsidRPr="00314DAD" w:rsidRDefault="007A1C54" w:rsidP="007A1C54">
      <w:pPr>
        <w:rPr>
          <w:b/>
          <w:highlight w:val="yellow"/>
        </w:rPr>
      </w:pPr>
    </w:p>
    <w:p w:rsidR="00351C3A" w:rsidRPr="00641810" w:rsidRDefault="00351C3A" w:rsidP="007A1C54">
      <w:pPr>
        <w:pStyle w:val="30"/>
        <w:rPr>
          <w:b/>
        </w:rPr>
      </w:pPr>
      <w:bookmarkStart w:id="295" w:name="_Toc107050785"/>
      <w:r w:rsidRPr="00641810">
        <w:rPr>
          <w:b/>
        </w:rPr>
        <w:t>2.2.8.</w:t>
      </w:r>
      <w:r w:rsidR="007A1C54" w:rsidRPr="00641810">
        <w:rPr>
          <w:b/>
        </w:rPr>
        <w:t>2.</w:t>
      </w:r>
      <w:r w:rsidRPr="00641810">
        <w:rPr>
          <w:b/>
        </w:rPr>
        <w:t xml:space="preserve"> Предложения по улучшению экологического состояния </w:t>
      </w:r>
      <w:r w:rsidR="00C9245A" w:rsidRPr="00641810">
        <w:rPr>
          <w:b/>
        </w:rPr>
        <w:t>городск</w:t>
      </w:r>
      <w:r w:rsidRPr="00641810">
        <w:rPr>
          <w:b/>
        </w:rPr>
        <w:t>ого поселения</w:t>
      </w:r>
      <w:bookmarkEnd w:id="295"/>
    </w:p>
    <w:p w:rsidR="00351C3A" w:rsidRPr="00314DAD" w:rsidRDefault="00351C3A" w:rsidP="00351C3A">
      <w:pPr>
        <w:ind w:left="709" w:firstLine="0"/>
        <w:jc w:val="center"/>
        <w:rPr>
          <w:rFonts w:eastAsia="Times New Roman"/>
          <w:b/>
          <w:highlight w:val="yellow"/>
          <w:u w:val="single"/>
        </w:rPr>
      </w:pPr>
    </w:p>
    <w:p w:rsidR="00351C3A" w:rsidRPr="00641810" w:rsidRDefault="00351C3A" w:rsidP="00351C3A">
      <w:pPr>
        <w:ind w:left="709" w:firstLine="0"/>
        <w:jc w:val="center"/>
        <w:rPr>
          <w:rFonts w:eastAsia="Times New Roman"/>
          <w:b/>
        </w:rPr>
      </w:pPr>
      <w:r w:rsidRPr="00641810">
        <w:rPr>
          <w:rFonts w:eastAsia="Times New Roman"/>
          <w:b/>
        </w:rPr>
        <w:t>Общие положения</w:t>
      </w:r>
    </w:p>
    <w:p w:rsidR="00351C3A" w:rsidRPr="00641810" w:rsidRDefault="00351C3A" w:rsidP="00351C3A">
      <w:pPr>
        <w:shd w:val="clear" w:color="auto" w:fill="FFFFFF"/>
        <w:ind w:firstLine="720"/>
        <w:rPr>
          <w:rFonts w:asciiTheme="minorHAnsi" w:hAnsiTheme="minorHAnsi" w:cstheme="minorHAnsi"/>
          <w:color w:val="000000"/>
          <w:spacing w:val="1"/>
        </w:rPr>
      </w:pPr>
      <w:r w:rsidRPr="00641810">
        <w:rPr>
          <w:rFonts w:asciiTheme="minorHAnsi" w:hAnsiTheme="minorHAnsi" w:cstheme="minorHAnsi"/>
          <w:color w:val="000000"/>
          <w:spacing w:val="1"/>
        </w:rPr>
        <w:t xml:space="preserve">Планируемая территория </w:t>
      </w:r>
      <w:r w:rsidR="00C9245A" w:rsidRPr="00641810">
        <w:rPr>
          <w:rFonts w:asciiTheme="minorHAnsi" w:hAnsiTheme="minorHAnsi" w:cstheme="minorHAnsi"/>
          <w:color w:val="000000"/>
          <w:spacing w:val="1"/>
        </w:rPr>
        <w:t>Крымск</w:t>
      </w:r>
      <w:r w:rsidRPr="00641810">
        <w:rPr>
          <w:rFonts w:asciiTheme="minorHAnsi" w:hAnsiTheme="minorHAnsi" w:cstheme="minorHAnsi"/>
          <w:color w:val="000000"/>
          <w:spacing w:val="1"/>
        </w:rPr>
        <w:t xml:space="preserve">ого </w:t>
      </w:r>
      <w:r w:rsidR="00C9245A" w:rsidRPr="00641810">
        <w:rPr>
          <w:rFonts w:asciiTheme="minorHAnsi" w:hAnsiTheme="minorHAnsi" w:cstheme="minorHAnsi"/>
          <w:color w:val="000000"/>
          <w:spacing w:val="1"/>
        </w:rPr>
        <w:t>городск</w:t>
      </w:r>
      <w:r w:rsidRPr="00641810">
        <w:rPr>
          <w:rFonts w:asciiTheme="minorHAnsi" w:hAnsiTheme="minorHAnsi" w:cstheme="minorHAnsi"/>
          <w:color w:val="000000"/>
          <w:spacing w:val="1"/>
        </w:rPr>
        <w:t xml:space="preserve">ого поселения является одной из перспективных и инвестиционно привлекательных точек Краснодарского края для развития </w:t>
      </w:r>
      <w:r w:rsidR="00641810" w:rsidRPr="00641810">
        <w:rPr>
          <w:rFonts w:asciiTheme="minorHAnsi" w:hAnsiTheme="minorHAnsi" w:cstheme="minorHAnsi"/>
          <w:color w:val="000000"/>
          <w:spacing w:val="1"/>
        </w:rPr>
        <w:t>производственной</w:t>
      </w:r>
      <w:r w:rsidRPr="00641810">
        <w:rPr>
          <w:rFonts w:asciiTheme="minorHAnsi" w:hAnsiTheme="minorHAnsi" w:cstheme="minorHAnsi"/>
          <w:color w:val="000000"/>
          <w:spacing w:val="1"/>
        </w:rPr>
        <w:t xml:space="preserve"> базы</w:t>
      </w:r>
      <w:r w:rsidR="00641810" w:rsidRPr="00641810">
        <w:rPr>
          <w:rFonts w:asciiTheme="minorHAnsi" w:hAnsiTheme="minorHAnsi" w:cstheme="minorHAnsi"/>
          <w:color w:val="000000"/>
          <w:spacing w:val="1"/>
        </w:rPr>
        <w:t>, транспортно-логтстической структуры</w:t>
      </w:r>
      <w:r w:rsidRPr="00641810">
        <w:rPr>
          <w:rFonts w:asciiTheme="minorHAnsi" w:hAnsiTheme="minorHAnsi" w:cstheme="minorHAnsi"/>
          <w:color w:val="000000"/>
          <w:spacing w:val="1"/>
        </w:rPr>
        <w:t xml:space="preserve"> и строительства экологических видов жилья.</w:t>
      </w:r>
    </w:p>
    <w:p w:rsidR="00351C3A" w:rsidRPr="00641810" w:rsidRDefault="00351C3A" w:rsidP="00351C3A">
      <w:pPr>
        <w:shd w:val="clear" w:color="auto" w:fill="FFFFFF"/>
        <w:ind w:firstLine="720"/>
        <w:rPr>
          <w:rFonts w:asciiTheme="minorHAnsi" w:hAnsiTheme="minorHAnsi" w:cstheme="minorHAnsi"/>
          <w:color w:val="000000"/>
        </w:rPr>
      </w:pPr>
      <w:r w:rsidRPr="00641810">
        <w:rPr>
          <w:rFonts w:asciiTheme="minorHAnsi" w:hAnsiTheme="minorHAnsi" w:cstheme="minorHAnsi"/>
          <w:color w:val="000000"/>
          <w:spacing w:val="1"/>
        </w:rPr>
        <w:t xml:space="preserve">Одна из основных задач данного генерального плана - разработка рациональной </w:t>
      </w:r>
      <w:r w:rsidRPr="00641810">
        <w:rPr>
          <w:rFonts w:asciiTheme="minorHAnsi" w:hAnsiTheme="minorHAnsi" w:cstheme="minorHAnsi"/>
          <w:color w:val="000000"/>
        </w:rPr>
        <w:t xml:space="preserve">планировочной организации территории </w:t>
      </w:r>
      <w:r w:rsidR="00C9245A" w:rsidRPr="00641810">
        <w:rPr>
          <w:rFonts w:asciiTheme="minorHAnsi" w:hAnsiTheme="minorHAnsi" w:cstheme="minorHAnsi"/>
          <w:color w:val="000000"/>
        </w:rPr>
        <w:t>Крымск</w:t>
      </w:r>
      <w:r w:rsidRPr="00641810">
        <w:rPr>
          <w:rFonts w:asciiTheme="minorHAnsi" w:hAnsiTheme="minorHAnsi" w:cstheme="minorHAnsi"/>
          <w:color w:val="000000"/>
        </w:rPr>
        <w:t xml:space="preserve">ого </w:t>
      </w:r>
      <w:r w:rsidR="00C9245A" w:rsidRPr="00641810">
        <w:rPr>
          <w:rFonts w:asciiTheme="minorHAnsi" w:hAnsiTheme="minorHAnsi" w:cstheme="minorHAnsi"/>
          <w:color w:val="000000"/>
        </w:rPr>
        <w:t>городск</w:t>
      </w:r>
      <w:r w:rsidRPr="00641810">
        <w:rPr>
          <w:rFonts w:asciiTheme="minorHAnsi" w:hAnsiTheme="minorHAnsi" w:cstheme="minorHAnsi"/>
          <w:color w:val="000000"/>
        </w:rPr>
        <w:t>ого поселения с целью обеспечения комплексного бережного природопользования.</w:t>
      </w:r>
    </w:p>
    <w:p w:rsidR="00351C3A" w:rsidRPr="00641810" w:rsidRDefault="00351C3A" w:rsidP="00351C3A">
      <w:pPr>
        <w:shd w:val="clear" w:color="auto" w:fill="FFFFFF"/>
        <w:tabs>
          <w:tab w:val="left" w:pos="221"/>
        </w:tabs>
        <w:ind w:firstLine="720"/>
        <w:rPr>
          <w:rFonts w:asciiTheme="minorHAnsi" w:hAnsiTheme="minorHAnsi" w:cstheme="minorHAnsi"/>
          <w:color w:val="000000"/>
        </w:rPr>
      </w:pPr>
      <w:r w:rsidRPr="00641810">
        <w:rPr>
          <w:rFonts w:asciiTheme="minorHAnsi" w:hAnsiTheme="minorHAnsi" w:cstheme="minorHAnsi"/>
          <w:color w:val="000000"/>
          <w:spacing w:val="10"/>
        </w:rPr>
        <w:t xml:space="preserve">Данный проект содержит принципиальные предложения по </w:t>
      </w:r>
      <w:r w:rsidRPr="00641810">
        <w:rPr>
          <w:rFonts w:asciiTheme="minorHAnsi" w:hAnsiTheme="minorHAnsi" w:cstheme="minorHAnsi"/>
          <w:color w:val="000000"/>
        </w:rPr>
        <w:t xml:space="preserve">планировочной организации </w:t>
      </w:r>
      <w:r w:rsidR="00C9245A" w:rsidRPr="00641810">
        <w:rPr>
          <w:rFonts w:asciiTheme="minorHAnsi" w:hAnsiTheme="minorHAnsi" w:cstheme="minorHAnsi"/>
          <w:color w:val="000000"/>
        </w:rPr>
        <w:t>городск</w:t>
      </w:r>
      <w:r w:rsidRPr="00641810">
        <w:rPr>
          <w:rFonts w:asciiTheme="minorHAnsi" w:hAnsiTheme="minorHAnsi" w:cstheme="minorHAnsi"/>
          <w:color w:val="000000"/>
        </w:rPr>
        <w:t>ого поселения, в основе которой заложен принцип минимизации антропогенной нагрузки на природную среду в условиях современного роста урбанизации населенных пунктов.</w:t>
      </w:r>
    </w:p>
    <w:p w:rsidR="00351C3A" w:rsidRPr="00641810" w:rsidRDefault="00351C3A" w:rsidP="00351C3A">
      <w:pPr>
        <w:pStyle w:val="afb"/>
        <w:spacing w:line="276" w:lineRule="auto"/>
        <w:ind w:firstLine="720"/>
        <w:rPr>
          <w:rFonts w:asciiTheme="minorHAnsi" w:hAnsiTheme="minorHAnsi" w:cstheme="minorHAnsi"/>
          <w:sz w:val="28"/>
          <w:szCs w:val="28"/>
        </w:rPr>
      </w:pPr>
      <w:r w:rsidRPr="00641810">
        <w:rPr>
          <w:rFonts w:asciiTheme="minorHAnsi" w:hAnsiTheme="minorHAnsi" w:cstheme="minorHAnsi"/>
          <w:sz w:val="28"/>
          <w:szCs w:val="28"/>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351C3A" w:rsidRPr="00100E03" w:rsidRDefault="00351C3A" w:rsidP="00351C3A">
      <w:pPr>
        <w:pStyle w:val="afb"/>
        <w:spacing w:line="276" w:lineRule="auto"/>
        <w:ind w:firstLine="720"/>
        <w:rPr>
          <w:rFonts w:asciiTheme="minorHAnsi" w:hAnsiTheme="minorHAnsi" w:cstheme="minorHAnsi"/>
          <w:sz w:val="28"/>
          <w:szCs w:val="28"/>
        </w:rPr>
      </w:pPr>
      <w:r w:rsidRPr="00100E03">
        <w:rPr>
          <w:rFonts w:asciiTheme="minorHAnsi" w:hAnsiTheme="minorHAnsi" w:cstheme="minorHAnsi"/>
          <w:sz w:val="28"/>
          <w:szCs w:val="28"/>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а также степени истощения недр, плодородного слоя почв, зеленых насаждений и животного мира.</w:t>
      </w:r>
    </w:p>
    <w:p w:rsidR="00351C3A" w:rsidRPr="00100E03" w:rsidRDefault="00351C3A" w:rsidP="00351C3A">
      <w:pPr>
        <w:pStyle w:val="afb"/>
        <w:spacing w:line="276" w:lineRule="auto"/>
        <w:ind w:firstLine="720"/>
        <w:rPr>
          <w:rFonts w:asciiTheme="minorHAnsi" w:hAnsiTheme="minorHAnsi" w:cstheme="minorHAnsi"/>
          <w:sz w:val="28"/>
          <w:szCs w:val="28"/>
        </w:rPr>
      </w:pPr>
      <w:r w:rsidRPr="00100E03">
        <w:rPr>
          <w:rFonts w:asciiTheme="minorHAnsi" w:hAnsiTheme="minorHAnsi" w:cstheme="minorHAnsi"/>
          <w:sz w:val="28"/>
          <w:szCs w:val="28"/>
        </w:rPr>
        <w:t xml:space="preserve">Территория </w:t>
      </w:r>
      <w:r w:rsidR="00C9245A" w:rsidRPr="00100E03">
        <w:rPr>
          <w:rFonts w:asciiTheme="minorHAnsi" w:hAnsiTheme="minorHAnsi" w:cstheme="minorHAnsi"/>
          <w:sz w:val="28"/>
          <w:szCs w:val="28"/>
        </w:rPr>
        <w:t>Крымск</w:t>
      </w:r>
      <w:r w:rsidRPr="00100E03">
        <w:rPr>
          <w:rFonts w:asciiTheme="minorHAnsi" w:hAnsiTheme="minorHAnsi" w:cstheme="minorHAnsi"/>
          <w:sz w:val="28"/>
          <w:szCs w:val="28"/>
        </w:rPr>
        <w:t xml:space="preserve">ого </w:t>
      </w:r>
      <w:r w:rsidR="00C9245A" w:rsidRPr="00100E03">
        <w:rPr>
          <w:rFonts w:asciiTheme="minorHAnsi" w:hAnsiTheme="minorHAnsi" w:cstheme="minorHAnsi"/>
          <w:sz w:val="28"/>
          <w:szCs w:val="28"/>
        </w:rPr>
        <w:t>городск</w:t>
      </w:r>
      <w:r w:rsidRPr="00100E03">
        <w:rPr>
          <w:rFonts w:asciiTheme="minorHAnsi" w:hAnsiTheme="minorHAnsi" w:cstheme="minorHAnsi"/>
          <w:sz w:val="28"/>
          <w:szCs w:val="28"/>
        </w:rPr>
        <w:t xml:space="preserve">ого поселения в настоящее время имеет </w:t>
      </w:r>
      <w:r w:rsidR="00641810" w:rsidRPr="00100E03">
        <w:rPr>
          <w:rFonts w:asciiTheme="minorHAnsi" w:hAnsiTheme="minorHAnsi" w:cstheme="minorHAnsi"/>
          <w:sz w:val="28"/>
          <w:szCs w:val="28"/>
        </w:rPr>
        <w:t>высо</w:t>
      </w:r>
      <w:r w:rsidRPr="00100E03">
        <w:rPr>
          <w:rFonts w:asciiTheme="minorHAnsi" w:hAnsiTheme="minorHAnsi" w:cstheme="minorHAnsi"/>
          <w:sz w:val="28"/>
          <w:szCs w:val="28"/>
        </w:rPr>
        <w:t>кую степень хозяйственного освоения. Наибольшая нагрузка на природную среду приходится на территории</w:t>
      </w:r>
      <w:r w:rsidR="00641810" w:rsidRPr="00100E03">
        <w:rPr>
          <w:rFonts w:asciiTheme="minorHAnsi" w:hAnsiTheme="minorHAnsi" w:cstheme="minorHAnsi"/>
          <w:sz w:val="28"/>
          <w:szCs w:val="28"/>
        </w:rPr>
        <w:t xml:space="preserve"> города Крымска</w:t>
      </w:r>
      <w:r w:rsidRPr="00100E03">
        <w:rPr>
          <w:rFonts w:asciiTheme="minorHAnsi" w:hAnsiTheme="minorHAnsi" w:cstheme="minorHAnsi"/>
          <w:sz w:val="28"/>
          <w:szCs w:val="28"/>
        </w:rPr>
        <w:t>.</w:t>
      </w:r>
    </w:p>
    <w:p w:rsidR="00351C3A" w:rsidRPr="00100E03" w:rsidRDefault="00351C3A" w:rsidP="00100E03">
      <w:pPr>
        <w:shd w:val="clear" w:color="auto" w:fill="FFFFFF"/>
        <w:ind w:firstLine="720"/>
        <w:rPr>
          <w:rFonts w:asciiTheme="minorHAnsi" w:hAnsiTheme="minorHAnsi" w:cstheme="minorHAnsi"/>
          <w:color w:val="000000"/>
          <w:spacing w:val="3"/>
        </w:rPr>
      </w:pPr>
      <w:r w:rsidRPr="00100E03">
        <w:rPr>
          <w:rFonts w:asciiTheme="minorHAnsi" w:hAnsiTheme="minorHAnsi" w:cstheme="minorHAnsi"/>
          <w:color w:val="000000"/>
          <w:spacing w:val="4"/>
        </w:rPr>
        <w:lastRenderedPageBreak/>
        <w:t xml:space="preserve">Успешное решение экологических проблем обусловлено внедрением </w:t>
      </w:r>
      <w:r w:rsidRPr="00100E03">
        <w:rPr>
          <w:rFonts w:asciiTheme="minorHAnsi" w:hAnsiTheme="minorHAnsi" w:cstheme="minorHAnsi"/>
          <w:color w:val="000000"/>
          <w:spacing w:val="1"/>
        </w:rPr>
        <w:t>современных экологически чистых технологий и осуществлением жесткого мониторинга с адекватной системой поощрений и наказаний.</w:t>
      </w:r>
    </w:p>
    <w:p w:rsidR="00351C3A" w:rsidRPr="00100E03" w:rsidRDefault="00351C3A" w:rsidP="00100E03">
      <w:pPr>
        <w:pStyle w:val="af8"/>
        <w:spacing w:after="0"/>
        <w:ind w:left="0" w:firstLine="720"/>
        <w:rPr>
          <w:rFonts w:asciiTheme="minorHAnsi" w:hAnsiTheme="minorHAnsi" w:cstheme="minorHAnsi"/>
        </w:rPr>
      </w:pPr>
      <w:r w:rsidRPr="00100E03">
        <w:rPr>
          <w:rFonts w:asciiTheme="minorHAnsi" w:hAnsiTheme="minorHAnsi" w:cstheme="minorHAnsi"/>
        </w:rPr>
        <w:t>Виды воздействия на окружающую среду при различной деятельности определяются, исходя из следующих признаков: изъятие из окружающей среды и принос в окружающую среду. 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351C3A" w:rsidRPr="00100E03" w:rsidRDefault="00351C3A" w:rsidP="00100E03">
      <w:pPr>
        <w:pStyle w:val="af8"/>
        <w:spacing w:after="0"/>
        <w:ind w:left="0" w:firstLine="720"/>
        <w:rPr>
          <w:rFonts w:asciiTheme="minorHAnsi" w:hAnsiTheme="minorHAnsi" w:cstheme="minorHAnsi"/>
        </w:rPr>
      </w:pPr>
      <w:r w:rsidRPr="00100E03">
        <w:rPr>
          <w:rFonts w:asciiTheme="minorHAnsi" w:hAnsiTheme="minorHAnsi" w:cstheme="minorHAnsi"/>
        </w:rPr>
        <w:t>При планируемой застройке территории к воздействиям, относящимся к изъятию из природной среды, могут быть отнесены следующие виды:</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изъятие и переформирование почвенного покрова при проведении строительных работ;</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изменение естественных форм рельефа в процессе строительства.</w:t>
      </w:r>
    </w:p>
    <w:p w:rsidR="00351C3A" w:rsidRPr="00100E03" w:rsidRDefault="00351C3A" w:rsidP="00100E03">
      <w:pPr>
        <w:pStyle w:val="af8"/>
        <w:spacing w:after="0"/>
        <w:ind w:left="0" w:firstLine="720"/>
        <w:rPr>
          <w:rFonts w:asciiTheme="minorHAnsi" w:hAnsiTheme="minorHAnsi" w:cstheme="minorHAnsi"/>
        </w:rPr>
      </w:pPr>
      <w:r w:rsidRPr="00100E03">
        <w:rPr>
          <w:rFonts w:asciiTheme="minorHAnsi" w:hAnsiTheme="minorHAnsi" w:cstheme="minorHAnsi"/>
        </w:rPr>
        <w:t>К воздействиям, относящимся к приносу в окружающую среду, относятся следующие виды:</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увеличение поверхностного стока за счет дополнительных поливов;</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увеличение питания водоносных горизонтов за счет поливов и потерь из коммуникаций;</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увеличение антропогенной нагрузки на окружающую территорию;</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создание новых форм рельефа в процессе строительства;</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загрязнение атмосферного воздуха за счет увеличения количества автомобилей и выбросов из отопительных систем;</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загрязнение поверхности земли твердыми бытовыми отходами;</w:t>
      </w:r>
    </w:p>
    <w:p w:rsidR="00351C3A" w:rsidRPr="00100E03" w:rsidRDefault="00351C3A" w:rsidP="00100E03">
      <w:pPr>
        <w:pStyle w:val="af8"/>
        <w:numPr>
          <w:ilvl w:val="0"/>
          <w:numId w:val="40"/>
        </w:numPr>
        <w:spacing w:after="0"/>
        <w:ind w:left="0" w:firstLine="720"/>
        <w:rPr>
          <w:rFonts w:asciiTheme="minorHAnsi" w:hAnsiTheme="minorHAnsi" w:cstheme="minorHAnsi"/>
        </w:rPr>
      </w:pPr>
      <w:r w:rsidRPr="00100E03">
        <w:rPr>
          <w:rFonts w:asciiTheme="minorHAnsi" w:hAnsiTheme="minorHAnsi" w:cstheme="minorHAnsi"/>
        </w:rPr>
        <w:t>загрязнение поверхностных и подземных вод.</w:t>
      </w:r>
    </w:p>
    <w:p w:rsidR="00351C3A" w:rsidRPr="00100E03" w:rsidRDefault="00351C3A" w:rsidP="00100E03">
      <w:pPr>
        <w:shd w:val="clear" w:color="auto" w:fill="FFFFFF"/>
        <w:ind w:firstLine="720"/>
        <w:rPr>
          <w:rFonts w:asciiTheme="minorHAnsi" w:hAnsiTheme="minorHAnsi" w:cstheme="minorHAnsi"/>
          <w:color w:val="000000"/>
          <w:spacing w:val="8"/>
        </w:rPr>
      </w:pPr>
      <w:r w:rsidRPr="00100E03">
        <w:rPr>
          <w:rFonts w:asciiTheme="minorHAnsi" w:hAnsiTheme="minorHAnsi" w:cstheme="minorHAnsi"/>
          <w:color w:val="000000"/>
          <w:spacing w:val="8"/>
        </w:rPr>
        <w:t>Генеральным планом предусмотрен комплекс мероприятий по уменьшению антропогенного воздействия на окружающую среду, а также защите территорий от опасных природных явлений.</w:t>
      </w:r>
    </w:p>
    <w:p w:rsidR="00351C3A" w:rsidRPr="00100E03" w:rsidRDefault="00351C3A" w:rsidP="00100E03">
      <w:pPr>
        <w:rPr>
          <w:rFonts w:asciiTheme="minorHAnsi" w:hAnsiTheme="minorHAnsi" w:cstheme="minorHAnsi"/>
        </w:rPr>
      </w:pPr>
      <w:bookmarkStart w:id="296" w:name="_Toc263003214"/>
      <w:bookmarkStart w:id="297" w:name="_Toc268439061"/>
      <w:bookmarkStart w:id="298" w:name="_Toc268439314"/>
      <w:bookmarkStart w:id="299" w:name="_Toc278305328"/>
    </w:p>
    <w:p w:rsidR="00351C3A" w:rsidRPr="00100E03" w:rsidRDefault="00351C3A" w:rsidP="00284DA9">
      <w:pPr>
        <w:pStyle w:val="30"/>
        <w:numPr>
          <w:ilvl w:val="4"/>
          <w:numId w:val="87"/>
        </w:numPr>
        <w:ind w:left="1560" w:firstLine="0"/>
        <w:rPr>
          <w:rFonts w:asciiTheme="minorHAnsi" w:hAnsiTheme="minorHAnsi" w:cstheme="minorHAnsi"/>
          <w:b/>
          <w:u w:val="none"/>
        </w:rPr>
      </w:pPr>
      <w:bookmarkStart w:id="300" w:name="_Toc107050786"/>
      <w:r w:rsidRPr="00100E03">
        <w:rPr>
          <w:rFonts w:asciiTheme="minorHAnsi" w:hAnsiTheme="minorHAnsi" w:cstheme="minorHAnsi"/>
          <w:b/>
          <w:u w:val="none"/>
        </w:rPr>
        <w:t>Охрана водных ресурсов</w:t>
      </w:r>
      <w:bookmarkEnd w:id="296"/>
      <w:bookmarkEnd w:id="297"/>
      <w:bookmarkEnd w:id="298"/>
      <w:bookmarkEnd w:id="299"/>
      <w:bookmarkEnd w:id="300"/>
    </w:p>
    <w:p w:rsidR="002C0EEE" w:rsidRPr="00314DAD" w:rsidRDefault="002C0EEE" w:rsidP="002C0EEE">
      <w:pPr>
        <w:ind w:left="709" w:firstLine="0"/>
        <w:rPr>
          <w:highlight w:val="yellow"/>
        </w:rPr>
      </w:pPr>
    </w:p>
    <w:p w:rsidR="00351C3A" w:rsidRPr="001D3E43" w:rsidRDefault="00351C3A" w:rsidP="00351C3A">
      <w:pPr>
        <w:ind w:firstLine="720"/>
        <w:rPr>
          <w:rFonts w:asciiTheme="minorHAnsi" w:hAnsiTheme="minorHAnsi" w:cstheme="minorHAnsi"/>
        </w:rPr>
      </w:pPr>
      <w:r w:rsidRPr="001D3E43">
        <w:rPr>
          <w:rFonts w:asciiTheme="minorHAnsi" w:hAnsiTheme="minorHAnsi" w:cstheme="minorHAnsi"/>
        </w:rPr>
        <w:t xml:space="preserve">На территории </w:t>
      </w:r>
      <w:r w:rsidR="00C9245A" w:rsidRPr="001D3E43">
        <w:rPr>
          <w:rFonts w:asciiTheme="minorHAnsi" w:hAnsiTheme="minorHAnsi" w:cstheme="minorHAnsi"/>
        </w:rPr>
        <w:t>Крымск</w:t>
      </w:r>
      <w:r w:rsidRPr="001D3E43">
        <w:rPr>
          <w:rFonts w:asciiTheme="minorHAnsi" w:hAnsiTheme="minorHAnsi" w:cstheme="minorHAnsi"/>
        </w:rPr>
        <w:t xml:space="preserve">ого </w:t>
      </w:r>
      <w:r w:rsidR="00C9245A" w:rsidRPr="001D3E43">
        <w:rPr>
          <w:rFonts w:asciiTheme="minorHAnsi" w:hAnsiTheme="minorHAnsi" w:cstheme="minorHAnsi"/>
        </w:rPr>
        <w:t>городск</w:t>
      </w:r>
      <w:r w:rsidRPr="001D3E43">
        <w:rPr>
          <w:rFonts w:asciiTheme="minorHAnsi" w:hAnsiTheme="minorHAnsi" w:cstheme="minorHAnsi"/>
        </w:rPr>
        <w:t xml:space="preserve">ого поселения водными объектами являются река </w:t>
      </w:r>
      <w:r w:rsidR="001D3E43" w:rsidRPr="001D3E43">
        <w:rPr>
          <w:rFonts w:asciiTheme="minorHAnsi" w:hAnsiTheme="minorHAnsi" w:cstheme="minorHAnsi"/>
        </w:rPr>
        <w:t>Адагум</w:t>
      </w:r>
      <w:r w:rsidRPr="001D3E43">
        <w:rPr>
          <w:rFonts w:asciiTheme="minorHAnsi" w:hAnsiTheme="minorHAnsi" w:cstheme="minorHAnsi"/>
        </w:rPr>
        <w:t xml:space="preserve"> и </w:t>
      </w:r>
      <w:r w:rsidR="001D3E43" w:rsidRPr="001D3E43">
        <w:rPr>
          <w:rFonts w:asciiTheme="minorHAnsi" w:hAnsiTheme="minorHAnsi" w:cstheme="minorHAnsi"/>
        </w:rPr>
        <w:t>ее</w:t>
      </w:r>
      <w:r w:rsidR="00693B33" w:rsidRPr="001D3E43">
        <w:rPr>
          <w:rFonts w:asciiTheme="minorHAnsi" w:hAnsiTheme="minorHAnsi" w:cstheme="minorHAnsi"/>
        </w:rPr>
        <w:t xml:space="preserve"> незначителные притоки</w:t>
      </w:r>
      <w:r w:rsidRPr="001D3E43">
        <w:rPr>
          <w:rFonts w:asciiTheme="minorHAnsi" w:hAnsiTheme="minorHAnsi" w:cstheme="minorHAnsi"/>
        </w:rPr>
        <w:t>.</w:t>
      </w:r>
    </w:p>
    <w:p w:rsidR="00351C3A" w:rsidRPr="001D3E43" w:rsidRDefault="00351C3A" w:rsidP="00351C3A">
      <w:pPr>
        <w:rPr>
          <w:rFonts w:asciiTheme="minorHAnsi" w:hAnsiTheme="minorHAnsi" w:cstheme="minorHAnsi"/>
        </w:rPr>
      </w:pPr>
      <w:r w:rsidRPr="001D3E43">
        <w:rPr>
          <w:rFonts w:asciiTheme="minorHAnsi" w:hAnsiTheme="minorHAnsi" w:cstheme="minorHAnsi"/>
        </w:rPr>
        <w:t>В верхней части течений реки имеют явно выраженный горный характер, с извилистыми, глубоко врезанными руслами. Берега крутые, часто обрывистые. Долины рек характеризуются большими уклонами, слабо выработанными руслами и узостью пойм.</w:t>
      </w:r>
    </w:p>
    <w:p w:rsidR="00351C3A" w:rsidRPr="001D3E43" w:rsidRDefault="00351C3A" w:rsidP="00351C3A">
      <w:pPr>
        <w:rPr>
          <w:rFonts w:asciiTheme="minorHAnsi" w:hAnsiTheme="minorHAnsi" w:cstheme="minorHAnsi"/>
        </w:rPr>
      </w:pPr>
      <w:r w:rsidRPr="001D3E43">
        <w:rPr>
          <w:rFonts w:asciiTheme="minorHAnsi" w:hAnsiTheme="minorHAnsi" w:cstheme="minorHAnsi"/>
        </w:rPr>
        <w:t xml:space="preserve">Для горных рек характерно сочетание снегово-ледникового и снегового питания с преобладанием летнего стока. Внутригодовое распределение стока горных рек зависит от абсолютной высоты водосбора. Чем выше водосбор реки, тем позднее происходит половодье. Большую роль в питании рек играют </w:t>
      </w:r>
      <w:r w:rsidRPr="001D3E43">
        <w:rPr>
          <w:rFonts w:asciiTheme="minorHAnsi" w:hAnsiTheme="minorHAnsi" w:cstheme="minorHAnsi"/>
        </w:rPr>
        <w:lastRenderedPageBreak/>
        <w:t xml:space="preserve">атмосферные осадки в виде дождей и ливней. Этим рекам свойственно продолжительное половодье, начинающиеся весной (апрель – май) в период таяния снега и переходящее позднее к более мощному подъему уровня воды от таяния ледников и снежников. </w:t>
      </w:r>
    </w:p>
    <w:p w:rsidR="00351C3A" w:rsidRPr="001D3E43" w:rsidRDefault="00351C3A" w:rsidP="00351C3A">
      <w:pPr>
        <w:rPr>
          <w:rFonts w:asciiTheme="minorHAnsi" w:hAnsiTheme="minorHAnsi" w:cstheme="minorHAnsi"/>
        </w:rPr>
      </w:pPr>
      <w:r w:rsidRPr="001D3E43">
        <w:rPr>
          <w:rFonts w:asciiTheme="minorHAnsi" w:hAnsiTheme="minorHAnsi" w:cstheme="minorHAnsi"/>
        </w:rPr>
        <w:t>В периоды паводков воды реки перемещают значительное количество твердого материала размерами от песка до крупных валунов.</w:t>
      </w:r>
    </w:p>
    <w:p w:rsidR="00351C3A" w:rsidRPr="001D3E43" w:rsidRDefault="00351C3A" w:rsidP="00351C3A">
      <w:pPr>
        <w:rPr>
          <w:rFonts w:asciiTheme="minorHAnsi" w:hAnsiTheme="minorHAnsi" w:cstheme="minorHAnsi"/>
        </w:rPr>
      </w:pPr>
      <w:r w:rsidRPr="001D3E43">
        <w:rPr>
          <w:rFonts w:asciiTheme="minorHAnsi" w:hAnsiTheme="minorHAnsi" w:cstheme="minorHAnsi"/>
        </w:rPr>
        <w:t xml:space="preserve">Внутригодовой режим рек изменяется в зависимости от доли в их питании того или иного источника, который определяется в свою очередь высотой расположения бассейнов, особенностями климата, геологическим строением и другими факторами. </w:t>
      </w:r>
    </w:p>
    <w:p w:rsidR="00351C3A" w:rsidRPr="001D3E43" w:rsidRDefault="00351C3A" w:rsidP="00351C3A">
      <w:pPr>
        <w:rPr>
          <w:rFonts w:asciiTheme="minorHAnsi" w:hAnsiTheme="minorHAnsi" w:cstheme="minorHAnsi"/>
        </w:rPr>
      </w:pPr>
      <w:r w:rsidRPr="001D3E43">
        <w:rPr>
          <w:rFonts w:asciiTheme="minorHAnsi" w:hAnsiTheme="minorHAnsi" w:cstheme="minorHAnsi"/>
        </w:rPr>
        <w:t xml:space="preserve">По внутригодовому режиму реки </w:t>
      </w:r>
      <w:r w:rsidR="001D3E43">
        <w:rPr>
          <w:rFonts w:asciiTheme="minorHAnsi" w:hAnsiTheme="minorHAnsi" w:cstheme="minorHAnsi"/>
        </w:rPr>
        <w:t xml:space="preserve">Крымского </w:t>
      </w:r>
      <w:r w:rsidRPr="001D3E43">
        <w:rPr>
          <w:rFonts w:asciiTheme="minorHAnsi" w:hAnsiTheme="minorHAnsi" w:cstheme="minorHAnsi"/>
        </w:rPr>
        <w:t xml:space="preserve">района относятся к низовью Кубани. </w:t>
      </w:r>
    </w:p>
    <w:p w:rsidR="00351C3A" w:rsidRPr="009D3D56" w:rsidRDefault="00351C3A" w:rsidP="00351C3A">
      <w:pPr>
        <w:ind w:firstLine="720"/>
        <w:rPr>
          <w:rFonts w:asciiTheme="minorHAnsi" w:eastAsia="Arial Unicode MS" w:hAnsiTheme="minorHAnsi" w:cstheme="minorHAnsi"/>
        </w:rPr>
      </w:pPr>
      <w:r w:rsidRPr="009D3D56">
        <w:rPr>
          <w:rFonts w:asciiTheme="minorHAnsi" w:eastAsia="Arial Unicode MS" w:hAnsiTheme="minorHAnsi" w:cstheme="minorHAnsi"/>
        </w:rPr>
        <w:t>С целью омоложения рек, настоящим проектом предлагается расчистка русел рек. Расчистка русла должна производиться от истока к устью. Также генеральным планом на территориях населенных пунктов предусмотрено устройство берегоукрепительных сооружений и озелененных благоустроенных набережных.</w:t>
      </w:r>
    </w:p>
    <w:p w:rsidR="00351C3A" w:rsidRPr="009D3D56" w:rsidRDefault="00351C3A" w:rsidP="00351C3A">
      <w:pPr>
        <w:ind w:firstLine="720"/>
        <w:rPr>
          <w:rFonts w:asciiTheme="minorHAnsi" w:eastAsia="Arial Unicode MS" w:hAnsiTheme="minorHAnsi" w:cstheme="minorHAnsi"/>
        </w:rPr>
      </w:pPr>
      <w:r w:rsidRPr="009D3D56">
        <w:rPr>
          <w:rFonts w:asciiTheme="minorHAnsi" w:eastAsia="Arial Unicode MS" w:hAnsiTheme="minorHAnsi" w:cstheme="minorHAnsi"/>
        </w:rPr>
        <w:t>Общая оценка территории по состоянию поверхностных и подземных вод условно благоприятная.</w:t>
      </w:r>
    </w:p>
    <w:p w:rsidR="00351C3A" w:rsidRPr="009D3D56" w:rsidRDefault="00351C3A" w:rsidP="00351C3A">
      <w:pPr>
        <w:ind w:firstLine="720"/>
        <w:rPr>
          <w:rFonts w:asciiTheme="minorHAnsi" w:eastAsia="Arial Unicode MS" w:hAnsiTheme="minorHAnsi" w:cstheme="minorHAnsi"/>
        </w:rPr>
      </w:pPr>
      <w:r w:rsidRPr="009D3D56">
        <w:rPr>
          <w:rFonts w:asciiTheme="minorHAnsi" w:eastAsia="Arial Unicode MS" w:hAnsiTheme="minorHAnsi" w:cstheme="minorHAnsi"/>
          <w:color w:val="000000"/>
        </w:rPr>
        <w:t>Основными источниками загрязнения</w:t>
      </w:r>
      <w:r w:rsidRPr="009D3D56">
        <w:rPr>
          <w:rFonts w:asciiTheme="minorHAnsi" w:eastAsia="Arial Unicode MS" w:hAnsiTheme="minorHAnsi" w:cstheme="minorHAnsi"/>
        </w:rPr>
        <w:t xml:space="preserve"> рек и водоемов планируемой территории являются сбросы сточных вод от жилой застройки. Действующих предприятий, в том числе </w:t>
      </w:r>
      <w:r w:rsidR="00C9245A" w:rsidRPr="009D3D56">
        <w:rPr>
          <w:rFonts w:asciiTheme="minorHAnsi" w:eastAsia="Arial Unicode MS" w:hAnsiTheme="minorHAnsi" w:cstheme="minorHAnsi"/>
        </w:rPr>
        <w:t>городск</w:t>
      </w:r>
      <w:r w:rsidRPr="009D3D56">
        <w:rPr>
          <w:rFonts w:asciiTheme="minorHAnsi" w:eastAsia="Arial Unicode MS" w:hAnsiTheme="minorHAnsi" w:cstheme="minorHAnsi"/>
        </w:rPr>
        <w:t>охозяйственных, сбрасывающих неочищенные сточных вод в поверхностные водоемы, в границах поселения в настоящее время нет. Производственные стоки действующих предприятий поступают на очистку в существующие очистные сооружения.</w:t>
      </w:r>
    </w:p>
    <w:p w:rsidR="00351C3A" w:rsidRPr="009D3D56" w:rsidRDefault="00351C3A" w:rsidP="00351C3A">
      <w:pPr>
        <w:ind w:firstLine="720"/>
        <w:rPr>
          <w:rFonts w:asciiTheme="minorHAnsi" w:hAnsiTheme="minorHAnsi" w:cstheme="minorHAnsi"/>
        </w:rPr>
      </w:pPr>
      <w:r w:rsidRPr="009D3D56">
        <w:rPr>
          <w:rFonts w:asciiTheme="minorHAnsi" w:eastAsia="Arial Unicode MS" w:hAnsiTheme="minorHAnsi" w:cstheme="minorHAnsi"/>
        </w:rPr>
        <w:t xml:space="preserve">В границах водоохранных зон в настоящее время </w:t>
      </w:r>
      <w:r w:rsidRPr="009D3D56">
        <w:rPr>
          <w:rFonts w:asciiTheme="minorHAnsi" w:hAnsiTheme="minorHAnsi" w:cstheme="minorHAnsi"/>
        </w:rPr>
        <w:t>располагается действующие предприятия и объекты, размещение которых запрещено в данных зонах, либо эти объекты требуется модернизировать и применить специальные инженерные мероприятия удовлетворяющих санитарное состояние водных объектов. На территориях населенных пунктов в водоохранных зонах рек и ручьев размещается неканализованная жилая застройка, пользующаяся выгребными ямами.</w:t>
      </w:r>
    </w:p>
    <w:p w:rsidR="00351C3A" w:rsidRPr="009D3D56" w:rsidRDefault="00351C3A" w:rsidP="00693B33">
      <w:pPr>
        <w:ind w:firstLine="720"/>
        <w:rPr>
          <w:rFonts w:asciiTheme="minorHAnsi" w:hAnsiTheme="minorHAnsi" w:cstheme="minorHAnsi"/>
        </w:rPr>
      </w:pPr>
      <w:r w:rsidRPr="009D3D56">
        <w:rPr>
          <w:rFonts w:asciiTheme="minorHAnsi" w:hAnsiTheme="minorHAnsi" w:cstheme="minorHAnsi"/>
        </w:rPr>
        <w:t>Для обеспечения режима охраны водных объектов поселения в данном проекте установлены границы водоохранных зон рек и ручьев.</w:t>
      </w:r>
    </w:p>
    <w:p w:rsidR="00351C3A" w:rsidRPr="009D3D56" w:rsidRDefault="00351C3A" w:rsidP="00693B33">
      <w:pPr>
        <w:pStyle w:val="ConsPlusNormal"/>
        <w:widowControl/>
        <w:spacing w:line="276" w:lineRule="auto"/>
        <w:ind w:right="-18" w:firstLine="709"/>
        <w:rPr>
          <w:rFonts w:asciiTheme="minorHAnsi" w:eastAsiaTheme="minorEastAsia" w:hAnsiTheme="minorHAnsi" w:cstheme="minorHAnsi"/>
          <w:sz w:val="28"/>
          <w:szCs w:val="28"/>
        </w:rPr>
      </w:pPr>
      <w:r w:rsidRPr="009D3D56">
        <w:rPr>
          <w:rFonts w:asciiTheme="minorHAnsi" w:eastAsiaTheme="minorEastAsia" w:hAnsiTheme="minorHAnsi" w:cstheme="minorHAnsi"/>
          <w:sz w:val="28"/>
          <w:szCs w:val="28"/>
        </w:rPr>
        <w:t xml:space="preserve">Согласно Водному Кодексу Российской Федерации № 74-ФЗ от 3 июня 2006 года устанавливается ширина водоохранных зон и ограничения использования территории в границах водоохранных зон.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рек, протекающих </w:t>
      </w:r>
      <w:r w:rsidRPr="009D3D56">
        <w:rPr>
          <w:rFonts w:asciiTheme="minorHAnsi" w:eastAsiaTheme="minorEastAsia" w:hAnsiTheme="minorHAnsi" w:cstheme="minorHAnsi"/>
          <w:sz w:val="28"/>
          <w:szCs w:val="28"/>
        </w:rPr>
        <w:lastRenderedPageBreak/>
        <w:t xml:space="preserve">по территории </w:t>
      </w:r>
      <w:r w:rsidR="00C9245A" w:rsidRPr="009D3D56">
        <w:rPr>
          <w:rFonts w:asciiTheme="minorHAnsi" w:eastAsiaTheme="minorEastAsia" w:hAnsiTheme="minorHAnsi" w:cstheme="minorHAnsi"/>
          <w:sz w:val="28"/>
          <w:szCs w:val="28"/>
        </w:rPr>
        <w:t>Крымск</w:t>
      </w:r>
      <w:r w:rsidRPr="009D3D56">
        <w:rPr>
          <w:rFonts w:asciiTheme="minorHAnsi" w:eastAsiaTheme="minorEastAsia" w:hAnsiTheme="minorHAnsi" w:cstheme="minorHAnsi"/>
          <w:sz w:val="28"/>
          <w:szCs w:val="28"/>
        </w:rPr>
        <w:t xml:space="preserve">ого </w:t>
      </w:r>
      <w:r w:rsidR="00C9245A" w:rsidRPr="009D3D56">
        <w:rPr>
          <w:rFonts w:asciiTheme="minorHAnsi" w:eastAsiaTheme="minorEastAsia" w:hAnsiTheme="minorHAnsi" w:cstheme="minorHAnsi"/>
          <w:sz w:val="28"/>
          <w:szCs w:val="28"/>
        </w:rPr>
        <w:t>городск</w:t>
      </w:r>
      <w:r w:rsidRPr="009D3D56">
        <w:rPr>
          <w:rFonts w:asciiTheme="minorHAnsi" w:eastAsiaTheme="minorEastAsia" w:hAnsiTheme="minorHAnsi" w:cstheme="minorHAnsi"/>
          <w:sz w:val="28"/>
          <w:szCs w:val="28"/>
        </w:rPr>
        <w:t>ого поселения (</w:t>
      </w:r>
      <w:r w:rsidR="00693B33" w:rsidRPr="009D3D56">
        <w:rPr>
          <w:rFonts w:asciiTheme="minorHAnsi" w:eastAsiaTheme="minorEastAsia" w:hAnsiTheme="minorHAnsi" w:cstheme="minorHAnsi"/>
          <w:sz w:val="28"/>
          <w:szCs w:val="28"/>
        </w:rPr>
        <w:t xml:space="preserve">водоохранные зоны по поселению определены: </w:t>
      </w:r>
      <w:r w:rsidR="009D3D56" w:rsidRPr="009D3D56">
        <w:rPr>
          <w:rFonts w:asciiTheme="minorHAnsi" w:eastAsiaTheme="minorEastAsia" w:hAnsiTheme="minorHAnsi" w:cstheme="minorHAnsi"/>
          <w:sz w:val="28"/>
          <w:szCs w:val="28"/>
        </w:rPr>
        <w:t>река Адагум</w:t>
      </w:r>
      <w:r w:rsidR="00693B33" w:rsidRPr="009D3D56">
        <w:rPr>
          <w:rFonts w:asciiTheme="minorHAnsi" w:eastAsiaTheme="minorEastAsia" w:hAnsiTheme="minorHAnsi" w:cstheme="minorHAnsi"/>
          <w:sz w:val="28"/>
          <w:szCs w:val="28"/>
        </w:rPr>
        <w:t xml:space="preserve"> 100 м</w:t>
      </w:r>
      <w:r w:rsidR="009D3D56" w:rsidRPr="009D3D56">
        <w:rPr>
          <w:rFonts w:asciiTheme="minorHAnsi" w:eastAsiaTheme="minorEastAsia" w:hAnsiTheme="minorHAnsi" w:cstheme="minorHAnsi"/>
          <w:sz w:val="28"/>
          <w:szCs w:val="28"/>
        </w:rPr>
        <w:t>.</w:t>
      </w:r>
      <w:r w:rsidR="00693B33" w:rsidRPr="009D3D56">
        <w:rPr>
          <w:rFonts w:asciiTheme="minorHAnsi" w:eastAsiaTheme="minorEastAsia" w:hAnsiTheme="minorHAnsi" w:cstheme="minorHAnsi"/>
          <w:sz w:val="28"/>
          <w:szCs w:val="28"/>
        </w:rPr>
        <w:t>)</w:t>
      </w:r>
      <w:r w:rsidRPr="009D3D56">
        <w:rPr>
          <w:rFonts w:asciiTheme="minorHAnsi" w:eastAsiaTheme="minorEastAsia" w:hAnsiTheme="minorHAnsi" w:cstheme="minorHAnsi"/>
          <w:sz w:val="28"/>
          <w:szCs w:val="28"/>
        </w:rPr>
        <w:t xml:space="preserve"> </w:t>
      </w:r>
    </w:p>
    <w:p w:rsidR="00351C3A" w:rsidRPr="009D3D56" w:rsidRDefault="00351C3A" w:rsidP="00693B33">
      <w:pPr>
        <w:ind w:firstLine="720"/>
        <w:rPr>
          <w:rFonts w:asciiTheme="minorHAnsi" w:hAnsiTheme="minorHAnsi" w:cstheme="minorHAnsi"/>
        </w:rPr>
      </w:pPr>
      <w:r w:rsidRPr="009D3D56">
        <w:rPr>
          <w:rFonts w:asciiTheme="minorHAnsi" w:hAnsiTheme="minorHAnsi" w:cstheme="minorHAnsi"/>
        </w:rPr>
        <w:t>Ширина прибрежной защитной полосы составляет 50 м.</w:t>
      </w:r>
    </w:p>
    <w:p w:rsidR="00351C3A" w:rsidRPr="0096669B" w:rsidRDefault="00351C3A" w:rsidP="00693B33">
      <w:pPr>
        <w:ind w:firstLine="720"/>
        <w:rPr>
          <w:rFonts w:asciiTheme="minorHAnsi" w:hAnsiTheme="minorHAnsi" w:cstheme="minorHAnsi"/>
        </w:rPr>
      </w:pPr>
      <w:r w:rsidRPr="0096669B">
        <w:rPr>
          <w:rFonts w:asciiTheme="minorHAnsi" w:hAnsiTheme="minorHAnsi" w:cstheme="minorHAnsi"/>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В границах водоохранных зон запрещается:</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использование сточных вод для удобрения почв;</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осуществление авиационных мер по борьбе с вредителями и болезнями растений;</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В границах прибрежных защитных полос наряду с вышеперечисленными ограничениями запрещаются:</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распашка земель;</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размещение отвалов размываемых грунтов;</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 xml:space="preserve">- выпас </w:t>
      </w:r>
      <w:r w:rsidR="00C9245A" w:rsidRPr="0096669B">
        <w:rPr>
          <w:rFonts w:asciiTheme="minorHAnsi" w:hAnsiTheme="minorHAnsi" w:cstheme="minorHAnsi"/>
        </w:rPr>
        <w:t>городск</w:t>
      </w:r>
      <w:r w:rsidRPr="0096669B">
        <w:rPr>
          <w:rFonts w:asciiTheme="minorHAnsi" w:hAnsiTheme="minorHAnsi" w:cstheme="minorHAnsi"/>
        </w:rPr>
        <w:t>охозяйственных животных.</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351C3A" w:rsidRPr="0096669B" w:rsidRDefault="00351C3A" w:rsidP="00351C3A">
      <w:pPr>
        <w:ind w:firstLine="567"/>
        <w:rPr>
          <w:rFonts w:asciiTheme="minorHAnsi" w:hAnsiTheme="minorHAnsi" w:cstheme="minorHAnsi"/>
        </w:rPr>
      </w:pPr>
      <w:r w:rsidRPr="0096669B">
        <w:rPr>
          <w:rFonts w:asciiTheme="minorHAnsi" w:hAnsiTheme="minorHAnsi" w:cstheme="minorHAnsi"/>
        </w:rPr>
        <w:t>Дальнейшее функционирование существующих предприятий возможно только при условии обязательного оборудования таких объектов сооружениями, обеспечивающими охрану водных объектов от загрязнения, засорения и истощения вод. Размещение новых предприятий в пределах водоохранных зон данным проектом не предусмотрено.</w:t>
      </w:r>
    </w:p>
    <w:p w:rsidR="0096669B" w:rsidRPr="0096669B" w:rsidRDefault="00351C3A" w:rsidP="00351C3A">
      <w:pPr>
        <w:ind w:firstLine="567"/>
        <w:rPr>
          <w:rFonts w:asciiTheme="minorHAnsi" w:hAnsiTheme="minorHAnsi" w:cstheme="minorHAnsi"/>
        </w:rPr>
      </w:pPr>
      <w:r w:rsidRPr="0096669B">
        <w:rPr>
          <w:rFonts w:asciiTheme="minorHAnsi" w:hAnsiTheme="minorHAnsi" w:cstheme="minorHAnsi"/>
        </w:rPr>
        <w:t xml:space="preserve">Генеральным планом предусмотрено полное канализование населенных пунктов поселения путем прокладки канализационных сетей и реконструкции,  модернизации очистных сооружений в </w:t>
      </w:r>
      <w:r w:rsidR="0096669B" w:rsidRPr="0096669B">
        <w:rPr>
          <w:rFonts w:asciiTheme="minorHAnsi" w:hAnsiTheme="minorHAnsi" w:cstheme="minorHAnsi"/>
        </w:rPr>
        <w:t>г</w:t>
      </w:r>
      <w:r w:rsidR="00693B33" w:rsidRPr="0096669B">
        <w:rPr>
          <w:rFonts w:asciiTheme="minorHAnsi" w:hAnsiTheme="minorHAnsi" w:cstheme="minorHAnsi"/>
        </w:rPr>
        <w:t xml:space="preserve">. </w:t>
      </w:r>
      <w:r w:rsidR="0096669B" w:rsidRPr="0096669B">
        <w:rPr>
          <w:rFonts w:asciiTheme="minorHAnsi" w:hAnsiTheme="minorHAnsi" w:cstheme="minorHAnsi"/>
        </w:rPr>
        <w:t>Крымск.</w:t>
      </w:r>
    </w:p>
    <w:p w:rsidR="00351C3A" w:rsidRPr="0096669B" w:rsidRDefault="00351C3A" w:rsidP="00351C3A">
      <w:pPr>
        <w:ind w:firstLine="720"/>
        <w:rPr>
          <w:rFonts w:asciiTheme="minorHAnsi" w:hAnsiTheme="minorHAnsi" w:cstheme="minorHAnsi"/>
        </w:rPr>
      </w:pPr>
      <w:r w:rsidRPr="0096669B">
        <w:rPr>
          <w:rFonts w:asciiTheme="minorHAnsi" w:hAnsiTheme="minorHAnsi" w:cstheme="minorHAnsi"/>
        </w:rPr>
        <w:t>Первоочередными мероприятиями по созданию системы ливневой канализации населенных пунктов должна стать разработка схемы благоустройства территории, где необходимо произвести расчет объема ливневых стоков с территорий населенных пунктов и разработать схемы вертикальной планировки территории с целью определения типа системы ливневой канализации. В последующем при проведении реконструкций существующих улиц и дорог, а также при строительстве новых необходимо учитывать необходимость закладки систем ливневой канализации.</w:t>
      </w:r>
    </w:p>
    <w:p w:rsidR="00351C3A" w:rsidRPr="007E2FA4" w:rsidRDefault="00351C3A" w:rsidP="00351C3A">
      <w:pPr>
        <w:shd w:val="clear" w:color="auto" w:fill="FFFFFF"/>
        <w:ind w:firstLine="720"/>
        <w:rPr>
          <w:rFonts w:asciiTheme="minorHAnsi" w:hAnsiTheme="minorHAnsi" w:cstheme="minorHAnsi"/>
        </w:rPr>
      </w:pPr>
      <w:r w:rsidRPr="007E2FA4">
        <w:rPr>
          <w:rFonts w:asciiTheme="minorHAnsi" w:hAnsiTheme="minorHAnsi" w:cstheme="minorHAnsi"/>
        </w:rPr>
        <w:lastRenderedPageBreak/>
        <w:t xml:space="preserve">Таким образом, применяя современные и эффективные методы очистки сточных и дождевых вод, будет улучшено санитарное и экологическое состояние территории и водоемов </w:t>
      </w:r>
      <w:r w:rsidR="00C9245A" w:rsidRPr="007E2FA4">
        <w:rPr>
          <w:rFonts w:asciiTheme="minorHAnsi" w:hAnsiTheme="minorHAnsi" w:cstheme="minorHAnsi"/>
        </w:rPr>
        <w:t>Крымск</w:t>
      </w:r>
      <w:r w:rsidRPr="007E2FA4">
        <w:rPr>
          <w:rFonts w:asciiTheme="minorHAnsi" w:hAnsiTheme="minorHAnsi" w:cstheme="minorHAnsi"/>
        </w:rPr>
        <w:t xml:space="preserve">ого </w:t>
      </w:r>
      <w:r w:rsidR="00C9245A" w:rsidRPr="007E2FA4">
        <w:rPr>
          <w:rFonts w:asciiTheme="minorHAnsi" w:hAnsiTheme="minorHAnsi" w:cstheme="minorHAnsi"/>
        </w:rPr>
        <w:t>городск</w:t>
      </w:r>
      <w:r w:rsidRPr="007E2FA4">
        <w:rPr>
          <w:rFonts w:asciiTheme="minorHAnsi" w:hAnsiTheme="minorHAnsi" w:cstheme="minorHAnsi"/>
        </w:rPr>
        <w:t>ого поселения.</w:t>
      </w:r>
    </w:p>
    <w:p w:rsidR="00351C3A" w:rsidRPr="007E2FA4" w:rsidRDefault="00351C3A" w:rsidP="00351C3A">
      <w:pPr>
        <w:shd w:val="clear" w:color="auto" w:fill="FFFFFF"/>
        <w:ind w:firstLine="720"/>
        <w:rPr>
          <w:rFonts w:asciiTheme="minorHAnsi" w:hAnsiTheme="minorHAnsi" w:cstheme="minorHAnsi"/>
          <w:spacing w:val="2"/>
        </w:rPr>
      </w:pPr>
      <w:r w:rsidRPr="007E2FA4">
        <w:rPr>
          <w:rFonts w:asciiTheme="minorHAnsi" w:hAnsiTheme="minorHAnsi" w:cstheme="minorHAnsi"/>
          <w:spacing w:val="2"/>
        </w:rPr>
        <w:t>В целях снижения негативного воздействия на поверхностные и подземные воды при проведении строительных работ необходимо выполнить устройство ловчих канав ниже уровня выполняемых работ, которые по окончании работ, после определения степени загрязнения, зачищаются.</w:t>
      </w:r>
    </w:p>
    <w:p w:rsidR="00351C3A" w:rsidRPr="007E2FA4" w:rsidRDefault="00351C3A" w:rsidP="00351C3A">
      <w:pPr>
        <w:shd w:val="clear" w:color="auto" w:fill="FFFFFF"/>
        <w:ind w:firstLine="720"/>
        <w:rPr>
          <w:rFonts w:asciiTheme="minorHAnsi" w:hAnsiTheme="minorHAnsi" w:cstheme="minorHAnsi"/>
          <w:spacing w:val="2"/>
        </w:rPr>
      </w:pPr>
      <w:r w:rsidRPr="007E2FA4">
        <w:rPr>
          <w:rFonts w:asciiTheme="minorHAnsi" w:hAnsiTheme="minorHAnsi" w:cstheme="minorHAnsi"/>
          <w:spacing w:val="2"/>
        </w:rPr>
        <w:t>На строительной площадке должны быть предусмотрены в достаточном количестве средства для оперативного сбора и удаления загрязненного грунта.</w:t>
      </w:r>
    </w:p>
    <w:p w:rsidR="00351C3A" w:rsidRPr="008375EE" w:rsidRDefault="00351C3A" w:rsidP="00351C3A">
      <w:pPr>
        <w:ind w:firstLine="720"/>
        <w:rPr>
          <w:rFonts w:asciiTheme="minorHAnsi" w:hAnsiTheme="minorHAnsi" w:cstheme="minorHAnsi"/>
        </w:rPr>
      </w:pPr>
      <w:r w:rsidRPr="008375EE">
        <w:rPr>
          <w:rFonts w:asciiTheme="minorHAnsi" w:hAnsiTheme="minorHAnsi" w:cstheme="minorHAnsi"/>
        </w:rPr>
        <w:t>При отсутствии централизованных систем водоснабжения и канализации на первоначальном этапе освоения новых территорий допускается устройство шахтных колодцев для полива и строительство общественных туалетов выгребного типа промышленного производства в соответствии с требованиями санитарных норм и правил.</w:t>
      </w:r>
    </w:p>
    <w:p w:rsidR="00351C3A" w:rsidRPr="008375EE" w:rsidRDefault="00351C3A" w:rsidP="00351C3A">
      <w:pPr>
        <w:shd w:val="clear" w:color="auto" w:fill="FFFFFF"/>
        <w:ind w:firstLine="720"/>
        <w:rPr>
          <w:rFonts w:asciiTheme="minorHAnsi" w:hAnsiTheme="minorHAnsi" w:cstheme="minorHAnsi"/>
        </w:rPr>
      </w:pPr>
      <w:r w:rsidRPr="008375EE">
        <w:rPr>
          <w:rFonts w:asciiTheme="minorHAnsi" w:hAnsiTheme="minorHAnsi" w:cstheme="minorHAnsi"/>
        </w:rPr>
        <w:t>Также генеральным планом поселения предусмотрены мероприятия по отводу поверхностных сточных вод, их сбору и очистке перед сбросом в поверхностные водоемы.</w:t>
      </w:r>
    </w:p>
    <w:p w:rsidR="00351C3A" w:rsidRPr="008375EE" w:rsidRDefault="00351C3A" w:rsidP="00351C3A">
      <w:pPr>
        <w:rPr>
          <w:rFonts w:asciiTheme="minorHAnsi" w:hAnsiTheme="minorHAnsi" w:cstheme="minorHAnsi"/>
        </w:rPr>
      </w:pPr>
      <w:r w:rsidRPr="008375EE">
        <w:rPr>
          <w:rFonts w:asciiTheme="minorHAnsi" w:hAnsiTheme="minorHAnsi" w:cstheme="minorHAnsi"/>
        </w:rPr>
        <w:t xml:space="preserve">Основными мероприятиями по улучшению состояния водных объектов </w:t>
      </w:r>
      <w:r w:rsidR="00C9245A" w:rsidRPr="008375EE">
        <w:rPr>
          <w:rFonts w:asciiTheme="minorHAnsi" w:hAnsiTheme="minorHAnsi" w:cstheme="minorHAnsi"/>
        </w:rPr>
        <w:t>Крымск</w:t>
      </w:r>
      <w:r w:rsidRPr="008375EE">
        <w:rPr>
          <w:rFonts w:asciiTheme="minorHAnsi" w:hAnsiTheme="minorHAnsi" w:cstheme="minorHAnsi"/>
        </w:rPr>
        <w:t xml:space="preserve">ого </w:t>
      </w:r>
      <w:r w:rsidR="00C9245A" w:rsidRPr="008375EE">
        <w:rPr>
          <w:rFonts w:asciiTheme="minorHAnsi" w:hAnsiTheme="minorHAnsi" w:cstheme="minorHAnsi"/>
        </w:rPr>
        <w:t>городск</w:t>
      </w:r>
      <w:r w:rsidRPr="008375EE">
        <w:rPr>
          <w:rFonts w:asciiTheme="minorHAnsi" w:hAnsiTheme="minorHAnsi" w:cstheme="minorHAnsi"/>
        </w:rPr>
        <w:t xml:space="preserve">ого поселения являются: </w:t>
      </w:r>
    </w:p>
    <w:p w:rsidR="00351C3A" w:rsidRPr="00AD1FC6" w:rsidRDefault="00351C3A" w:rsidP="00AD1FC6">
      <w:pPr>
        <w:pStyle w:val="af0"/>
        <w:numPr>
          <w:ilvl w:val="2"/>
          <w:numId w:val="34"/>
        </w:numPr>
        <w:ind w:left="851" w:hanging="284"/>
        <w:rPr>
          <w:rFonts w:asciiTheme="minorHAnsi" w:hAnsiTheme="minorHAnsi" w:cstheme="minorHAnsi"/>
        </w:rPr>
      </w:pPr>
      <w:r w:rsidRPr="00AD1FC6">
        <w:rPr>
          <w:rFonts w:asciiTheme="minorHAnsi" w:hAnsiTheme="minorHAnsi" w:cstheme="minorHAnsi"/>
        </w:rPr>
        <w:t>Для снижения загрязнения поверхностных водоемов веществами, поступающими с поверхностным стоком, на ведущих промышленных предприятиях района необходимо предусмотреть локальные очистные сооружения.</w:t>
      </w:r>
    </w:p>
    <w:p w:rsidR="00351C3A" w:rsidRPr="00AD1FC6" w:rsidRDefault="00AD1FC6" w:rsidP="00AD1FC6">
      <w:pPr>
        <w:pStyle w:val="af0"/>
        <w:ind w:left="851" w:hanging="284"/>
        <w:rPr>
          <w:rFonts w:asciiTheme="minorHAnsi" w:hAnsiTheme="minorHAnsi" w:cstheme="minorHAnsi"/>
        </w:rPr>
      </w:pPr>
      <w:r w:rsidRPr="00AD1FC6">
        <w:rPr>
          <w:rFonts w:asciiTheme="minorHAnsi" w:hAnsiTheme="minorHAnsi" w:cstheme="minorHAnsi"/>
        </w:rPr>
        <w:t>2.</w:t>
      </w:r>
      <w:r w:rsidR="00351C3A" w:rsidRPr="00AD1FC6">
        <w:rPr>
          <w:rFonts w:asciiTheme="minorHAnsi" w:hAnsiTheme="minorHAnsi" w:cstheme="minorHAnsi"/>
        </w:rPr>
        <w:t>Обеспечить системой канализации населенные пункты поселения, провести реконструкцию существующих сетей и сооружений.</w:t>
      </w:r>
    </w:p>
    <w:p w:rsidR="00351C3A" w:rsidRPr="00AD1FC6" w:rsidRDefault="00AD1FC6" w:rsidP="00AD1FC6">
      <w:pPr>
        <w:pStyle w:val="af0"/>
        <w:tabs>
          <w:tab w:val="num" w:pos="720"/>
        </w:tabs>
        <w:ind w:left="851" w:hanging="284"/>
        <w:rPr>
          <w:rFonts w:asciiTheme="minorHAnsi" w:hAnsiTheme="minorHAnsi" w:cstheme="minorHAnsi"/>
        </w:rPr>
      </w:pPr>
      <w:r w:rsidRPr="00AD1FC6">
        <w:rPr>
          <w:rFonts w:asciiTheme="minorHAnsi" w:hAnsiTheme="minorHAnsi" w:cstheme="minorHAnsi"/>
        </w:rPr>
        <w:t>3.</w:t>
      </w:r>
      <w:r w:rsidR="00351C3A" w:rsidRPr="00AD1FC6">
        <w:rPr>
          <w:rFonts w:asciiTheme="minorHAnsi" w:hAnsiTheme="minorHAnsi" w:cstheme="minorHAnsi"/>
        </w:rPr>
        <w:t xml:space="preserve">Осуществить мероприятия по обеспечению режима хозяйственной деятельности в водоохранных зонах рек.  </w:t>
      </w:r>
    </w:p>
    <w:p w:rsidR="00351C3A" w:rsidRPr="00AD1FC6" w:rsidRDefault="00AD1FC6" w:rsidP="00AD1FC6">
      <w:pPr>
        <w:tabs>
          <w:tab w:val="num" w:pos="720"/>
        </w:tabs>
        <w:ind w:left="851" w:hanging="284"/>
        <w:rPr>
          <w:rFonts w:asciiTheme="minorHAnsi" w:hAnsiTheme="minorHAnsi" w:cstheme="minorHAnsi"/>
        </w:rPr>
      </w:pPr>
      <w:r w:rsidRPr="00AD1FC6">
        <w:rPr>
          <w:rFonts w:asciiTheme="minorHAnsi" w:hAnsiTheme="minorHAnsi" w:cstheme="minorHAnsi"/>
        </w:rPr>
        <w:t>4</w:t>
      </w:r>
      <w:r w:rsidR="00351C3A" w:rsidRPr="00AD1FC6">
        <w:rPr>
          <w:rFonts w:asciiTheme="minorHAnsi" w:hAnsiTheme="minorHAnsi" w:cstheme="minorHAnsi"/>
        </w:rPr>
        <w:t>Для снижения негативного воздействия животноводческих предприятий,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p>
    <w:p w:rsidR="00351C3A" w:rsidRPr="00AD1FC6" w:rsidRDefault="00AD1FC6" w:rsidP="00AD1FC6">
      <w:pPr>
        <w:ind w:left="851" w:hanging="284"/>
        <w:rPr>
          <w:rFonts w:asciiTheme="minorHAnsi" w:hAnsiTheme="minorHAnsi" w:cstheme="minorHAnsi"/>
        </w:rPr>
      </w:pPr>
      <w:r w:rsidRPr="00AD1FC6">
        <w:rPr>
          <w:rFonts w:asciiTheme="minorHAnsi" w:hAnsiTheme="minorHAnsi" w:cstheme="minorHAnsi"/>
        </w:rPr>
        <w:t>5.</w:t>
      </w:r>
      <w:r w:rsidR="00351C3A" w:rsidRPr="00AD1FC6">
        <w:rPr>
          <w:rFonts w:asciiTheme="minorHAnsi" w:hAnsiTheme="minorHAnsi" w:cstheme="minorHAnsi"/>
        </w:rPr>
        <w:t xml:space="preserve">Для уменьшения поступления биогенов в поверхностные воды при возделывании </w:t>
      </w:r>
      <w:r w:rsidR="00C9245A" w:rsidRPr="00AD1FC6">
        <w:rPr>
          <w:rFonts w:asciiTheme="minorHAnsi" w:hAnsiTheme="minorHAnsi" w:cstheme="minorHAnsi"/>
        </w:rPr>
        <w:t>городск</w:t>
      </w:r>
      <w:r w:rsidR="00351C3A" w:rsidRPr="00AD1FC6">
        <w:rPr>
          <w:rFonts w:asciiTheme="minorHAnsi" w:hAnsiTheme="minorHAnsi" w:cstheme="minorHAnsi"/>
        </w:rPr>
        <w:t>охозяйственных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p>
    <w:p w:rsidR="00351C3A" w:rsidRPr="00AD1FC6" w:rsidRDefault="00351C3A" w:rsidP="00811723">
      <w:pPr>
        <w:shd w:val="clear" w:color="auto" w:fill="FFFFFF"/>
        <w:ind w:right="-143" w:firstLine="720"/>
        <w:rPr>
          <w:rFonts w:asciiTheme="minorHAnsi" w:hAnsiTheme="minorHAnsi" w:cstheme="minorHAnsi"/>
        </w:rPr>
      </w:pPr>
      <w:r w:rsidRPr="00AD1FC6">
        <w:rPr>
          <w:rFonts w:asciiTheme="minorHAnsi" w:hAnsiTheme="minorHAnsi" w:cstheme="minorHAnsi"/>
        </w:rPr>
        <w:lastRenderedPageBreak/>
        <w:t>Соблюдение специального режима на территории водоохранной зоны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351C3A" w:rsidRPr="00314DAD" w:rsidRDefault="00351C3A" w:rsidP="00351C3A">
      <w:pPr>
        <w:rPr>
          <w:rFonts w:asciiTheme="minorHAnsi" w:hAnsiTheme="minorHAnsi" w:cstheme="minorHAnsi"/>
          <w:b/>
          <w:highlight w:val="yellow"/>
        </w:rPr>
      </w:pPr>
      <w:bookmarkStart w:id="301" w:name="_Toc263003215"/>
      <w:bookmarkStart w:id="302" w:name="_Toc268439062"/>
      <w:bookmarkStart w:id="303" w:name="_Toc268439315"/>
      <w:bookmarkStart w:id="304" w:name="_Toc278305329"/>
    </w:p>
    <w:p w:rsidR="00351C3A" w:rsidRPr="00811723" w:rsidRDefault="00324B0F" w:rsidP="00324B0F">
      <w:pPr>
        <w:pStyle w:val="30"/>
        <w:ind w:left="1134" w:firstLine="0"/>
        <w:jc w:val="center"/>
        <w:rPr>
          <w:rFonts w:asciiTheme="minorHAnsi" w:hAnsiTheme="minorHAnsi" w:cstheme="minorHAnsi"/>
          <w:b/>
          <w:u w:val="none"/>
        </w:rPr>
      </w:pPr>
      <w:bookmarkStart w:id="305" w:name="_Toc107050787"/>
      <w:r w:rsidRPr="00811723">
        <w:rPr>
          <w:rFonts w:asciiTheme="minorHAnsi" w:hAnsiTheme="minorHAnsi" w:cstheme="minorHAnsi"/>
          <w:b/>
          <w:u w:val="none"/>
        </w:rPr>
        <w:t>2.2.8.2.2.</w:t>
      </w:r>
      <w:r w:rsidR="00351C3A" w:rsidRPr="00811723">
        <w:rPr>
          <w:rFonts w:asciiTheme="minorHAnsi" w:hAnsiTheme="minorHAnsi" w:cstheme="minorHAnsi"/>
          <w:b/>
          <w:u w:val="none"/>
        </w:rPr>
        <w:t>Охрана воздушного бассейна</w:t>
      </w:r>
      <w:bookmarkEnd w:id="301"/>
      <w:bookmarkEnd w:id="302"/>
      <w:bookmarkEnd w:id="303"/>
      <w:bookmarkEnd w:id="304"/>
      <w:bookmarkEnd w:id="305"/>
    </w:p>
    <w:p w:rsidR="002C0EEE" w:rsidRPr="00314DAD" w:rsidRDefault="002C0EEE" w:rsidP="002C0EEE">
      <w:pPr>
        <w:ind w:left="709" w:firstLine="0"/>
        <w:rPr>
          <w:highlight w:val="yellow"/>
        </w:rPr>
      </w:pPr>
    </w:p>
    <w:p w:rsidR="00351C3A" w:rsidRPr="00FF5662" w:rsidRDefault="00351C3A" w:rsidP="00811723">
      <w:pPr>
        <w:pStyle w:val="afb"/>
        <w:spacing w:line="276" w:lineRule="auto"/>
        <w:ind w:right="-143" w:firstLine="708"/>
        <w:rPr>
          <w:rFonts w:asciiTheme="minorHAnsi" w:hAnsiTheme="minorHAnsi" w:cstheme="minorHAnsi"/>
          <w:sz w:val="28"/>
          <w:szCs w:val="28"/>
        </w:rPr>
      </w:pPr>
      <w:r w:rsidRPr="00FF5662">
        <w:rPr>
          <w:rFonts w:asciiTheme="minorHAnsi" w:hAnsiTheme="minorHAnsi" w:cstheme="minorHAnsi"/>
          <w:sz w:val="28"/>
          <w:szCs w:val="28"/>
        </w:rPr>
        <w:t xml:space="preserve">По метеорологическому потенциалу загрязнения </w:t>
      </w:r>
      <w:r w:rsidR="00C9245A" w:rsidRPr="00FF5662">
        <w:rPr>
          <w:rFonts w:asciiTheme="minorHAnsi" w:hAnsiTheme="minorHAnsi" w:cstheme="minorHAnsi"/>
          <w:sz w:val="28"/>
          <w:szCs w:val="28"/>
        </w:rPr>
        <w:t>Крымск</w:t>
      </w:r>
      <w:r w:rsidRPr="00FF5662">
        <w:rPr>
          <w:rFonts w:asciiTheme="minorHAnsi" w:hAnsiTheme="minorHAnsi" w:cstheme="minorHAnsi"/>
          <w:sz w:val="28"/>
          <w:szCs w:val="28"/>
        </w:rPr>
        <w:t xml:space="preserve">ое </w:t>
      </w:r>
      <w:r w:rsidR="00C9245A" w:rsidRPr="00FF5662">
        <w:rPr>
          <w:rFonts w:asciiTheme="minorHAnsi" w:hAnsiTheme="minorHAnsi" w:cstheme="minorHAnsi"/>
          <w:sz w:val="28"/>
          <w:szCs w:val="28"/>
        </w:rPr>
        <w:t>городск</w:t>
      </w:r>
      <w:r w:rsidRPr="00FF5662">
        <w:rPr>
          <w:rFonts w:asciiTheme="minorHAnsi" w:hAnsiTheme="minorHAnsi" w:cstheme="minorHAnsi"/>
          <w:sz w:val="28"/>
          <w:szCs w:val="28"/>
        </w:rPr>
        <w:t xml:space="preserve">ое поселение относится ко </w:t>
      </w:r>
      <w:r w:rsidRPr="00FF5662">
        <w:rPr>
          <w:rFonts w:asciiTheme="minorHAnsi" w:hAnsiTheme="minorHAnsi" w:cstheme="minorHAnsi"/>
          <w:sz w:val="28"/>
          <w:szCs w:val="28"/>
          <w:lang w:val="en-US"/>
        </w:rPr>
        <w:t>II</w:t>
      </w:r>
      <w:r w:rsidRPr="00FF5662">
        <w:rPr>
          <w:rFonts w:asciiTheme="minorHAnsi" w:hAnsiTheme="minorHAnsi" w:cstheme="minorHAnsi"/>
          <w:sz w:val="28"/>
          <w:szCs w:val="28"/>
        </w:rPr>
        <w:t xml:space="preserve"> зоне с характерным умеренным потенциалом загрязнения воздуха. Общий фон естественной запыленности</w:t>
      </w:r>
      <w:r w:rsidR="00ED5883" w:rsidRPr="00FF5662">
        <w:rPr>
          <w:rFonts w:asciiTheme="minorHAnsi" w:hAnsiTheme="minorHAnsi" w:cstheme="minorHAnsi"/>
          <w:sz w:val="28"/>
          <w:szCs w:val="28"/>
        </w:rPr>
        <w:t xml:space="preserve"> -</w:t>
      </w:r>
      <w:r w:rsidRPr="00FF5662">
        <w:rPr>
          <w:rFonts w:asciiTheme="minorHAnsi" w:hAnsiTheme="minorHAnsi" w:cstheme="minorHAnsi"/>
          <w:sz w:val="28"/>
          <w:szCs w:val="28"/>
        </w:rPr>
        <w:t xml:space="preserve"> близкий к нормативно</w:t>
      </w:r>
      <w:r w:rsidR="00ED5883" w:rsidRPr="00FF5662">
        <w:rPr>
          <w:rFonts w:asciiTheme="minorHAnsi" w:hAnsiTheme="minorHAnsi" w:cstheme="minorHAnsi"/>
          <w:sz w:val="28"/>
          <w:szCs w:val="28"/>
        </w:rPr>
        <w:t>му</w:t>
      </w:r>
      <w:r w:rsidRPr="00FF5662">
        <w:rPr>
          <w:rFonts w:asciiTheme="minorHAnsi" w:hAnsiTheme="minorHAnsi" w:cstheme="minorHAnsi"/>
          <w:sz w:val="28"/>
          <w:szCs w:val="28"/>
        </w:rPr>
        <w:t>. Повторяемость слабых ветров незначительна, что является благоприятным для рассеивания и самоочищения атмосферы.</w:t>
      </w:r>
    </w:p>
    <w:p w:rsidR="00351C3A" w:rsidRPr="00FF5662" w:rsidRDefault="00351C3A" w:rsidP="00811723">
      <w:pPr>
        <w:pStyle w:val="afb"/>
        <w:spacing w:line="276" w:lineRule="auto"/>
        <w:ind w:right="-143" w:firstLine="708"/>
        <w:rPr>
          <w:rFonts w:asciiTheme="minorHAnsi" w:hAnsiTheme="minorHAnsi" w:cstheme="minorHAnsi"/>
          <w:sz w:val="28"/>
          <w:szCs w:val="28"/>
        </w:rPr>
      </w:pPr>
      <w:r w:rsidRPr="00FF5662">
        <w:rPr>
          <w:rFonts w:asciiTheme="minorHAnsi" w:hAnsiTheme="minorHAnsi" w:cstheme="minorHAnsi"/>
          <w:sz w:val="28"/>
          <w:szCs w:val="28"/>
        </w:rPr>
        <w:t>Естественными загрязнителями воздуха является пыль, возникающая при эрозии почв, продукты растительного, животного и микробиологического происхождения.</w:t>
      </w:r>
    </w:p>
    <w:p w:rsidR="00351C3A" w:rsidRPr="00FF5662" w:rsidRDefault="00351C3A" w:rsidP="00811723">
      <w:pPr>
        <w:pStyle w:val="afb"/>
        <w:spacing w:line="276" w:lineRule="auto"/>
        <w:ind w:right="-143" w:firstLine="708"/>
        <w:rPr>
          <w:rFonts w:asciiTheme="minorHAnsi" w:hAnsiTheme="minorHAnsi" w:cstheme="minorHAnsi"/>
          <w:sz w:val="28"/>
          <w:szCs w:val="28"/>
        </w:rPr>
      </w:pPr>
      <w:r w:rsidRPr="00FF5662">
        <w:rPr>
          <w:rFonts w:asciiTheme="minorHAnsi" w:hAnsiTheme="minorHAnsi" w:cstheme="minorHAnsi"/>
          <w:sz w:val="28"/>
          <w:szCs w:val="28"/>
        </w:rPr>
        <w:t>Уровень загрязнения атмосферы естественными источниками является фоновыми и мало изменяется с течением времени.</w:t>
      </w:r>
    </w:p>
    <w:p w:rsidR="00351C3A" w:rsidRPr="00FF5662" w:rsidRDefault="00351C3A" w:rsidP="00811723">
      <w:pPr>
        <w:pStyle w:val="afb"/>
        <w:spacing w:line="276" w:lineRule="auto"/>
        <w:ind w:right="-143" w:firstLine="708"/>
        <w:rPr>
          <w:rFonts w:asciiTheme="minorHAnsi" w:hAnsiTheme="minorHAnsi" w:cstheme="minorHAnsi"/>
          <w:sz w:val="28"/>
          <w:szCs w:val="28"/>
        </w:rPr>
      </w:pPr>
      <w:r w:rsidRPr="00FF5662">
        <w:rPr>
          <w:rFonts w:asciiTheme="minorHAnsi" w:hAnsiTheme="minorHAnsi" w:cstheme="minorHAnsi"/>
          <w:sz w:val="28"/>
          <w:szCs w:val="28"/>
        </w:rPr>
        <w:t>Более устойчивые зоны с повышенными концентрациями загрязнений возникают в местах активной жизнедеятельности человека.</w:t>
      </w:r>
    </w:p>
    <w:p w:rsidR="00351C3A" w:rsidRPr="00FF5662" w:rsidRDefault="00351C3A" w:rsidP="00811723">
      <w:pPr>
        <w:pStyle w:val="afb"/>
        <w:spacing w:line="276" w:lineRule="auto"/>
        <w:ind w:right="-143" w:firstLine="708"/>
        <w:rPr>
          <w:rFonts w:asciiTheme="minorHAnsi" w:hAnsiTheme="minorHAnsi" w:cstheme="minorHAnsi"/>
          <w:sz w:val="28"/>
          <w:szCs w:val="28"/>
        </w:rPr>
      </w:pPr>
      <w:r w:rsidRPr="00FF5662">
        <w:rPr>
          <w:rFonts w:asciiTheme="minorHAnsi" w:hAnsiTheme="minorHAnsi" w:cstheme="minorHAnsi"/>
          <w:sz w:val="28"/>
          <w:szCs w:val="28"/>
        </w:rPr>
        <w:t>Основными источниками загрязнения планируемой территории являются автомобильный и железнодорожный транспорт, животноводческие и промышленные объекты и территории сельхозпредприятий.</w:t>
      </w:r>
    </w:p>
    <w:p w:rsidR="00351C3A" w:rsidRPr="00301739" w:rsidRDefault="00351C3A" w:rsidP="00811723">
      <w:pPr>
        <w:pStyle w:val="afb"/>
        <w:spacing w:line="276" w:lineRule="auto"/>
        <w:ind w:right="-143" w:firstLine="708"/>
        <w:rPr>
          <w:rFonts w:asciiTheme="minorHAnsi" w:hAnsiTheme="minorHAnsi" w:cstheme="minorHAnsi"/>
          <w:sz w:val="28"/>
          <w:szCs w:val="28"/>
        </w:rPr>
      </w:pPr>
      <w:r w:rsidRPr="00301739">
        <w:rPr>
          <w:rFonts w:asciiTheme="minorHAnsi" w:hAnsiTheme="minorHAnsi" w:cstheme="minorHAnsi"/>
          <w:sz w:val="28"/>
          <w:szCs w:val="28"/>
        </w:rPr>
        <w:t xml:space="preserve">Федеральная автодорога «Краснодар-Новороссийск» проходит с востока на запад в </w:t>
      </w:r>
      <w:r w:rsidR="00301739" w:rsidRPr="00301739">
        <w:rPr>
          <w:rFonts w:asciiTheme="minorHAnsi" w:hAnsiTheme="minorHAnsi" w:cstheme="minorHAnsi"/>
          <w:sz w:val="28"/>
          <w:szCs w:val="28"/>
        </w:rPr>
        <w:t>юж</w:t>
      </w:r>
      <w:r w:rsidRPr="00301739">
        <w:rPr>
          <w:rFonts w:asciiTheme="minorHAnsi" w:hAnsiTheme="minorHAnsi" w:cstheme="minorHAnsi"/>
          <w:sz w:val="28"/>
          <w:szCs w:val="28"/>
        </w:rPr>
        <w:t xml:space="preserve">ной части поселения в </w:t>
      </w:r>
      <w:r w:rsidR="00ED5883" w:rsidRPr="00301739">
        <w:rPr>
          <w:rFonts w:asciiTheme="minorHAnsi" w:hAnsiTheme="minorHAnsi" w:cstheme="minorHAnsi"/>
          <w:sz w:val="28"/>
          <w:szCs w:val="28"/>
        </w:rPr>
        <w:t>2</w:t>
      </w:r>
      <w:r w:rsidRPr="00301739">
        <w:rPr>
          <w:rFonts w:asciiTheme="minorHAnsi" w:hAnsiTheme="minorHAnsi" w:cstheme="minorHAnsi"/>
          <w:sz w:val="28"/>
          <w:szCs w:val="28"/>
        </w:rPr>
        <w:t xml:space="preserve">0 м. </w:t>
      </w:r>
      <w:r w:rsidR="00ED5883" w:rsidRPr="00301739">
        <w:rPr>
          <w:rFonts w:asciiTheme="minorHAnsi" w:hAnsiTheme="minorHAnsi" w:cstheme="minorHAnsi"/>
          <w:sz w:val="28"/>
          <w:szCs w:val="28"/>
        </w:rPr>
        <w:t>от</w:t>
      </w:r>
      <w:r w:rsidRPr="00301739">
        <w:rPr>
          <w:rFonts w:asciiTheme="minorHAnsi" w:hAnsiTheme="minorHAnsi" w:cstheme="minorHAnsi"/>
          <w:sz w:val="28"/>
          <w:szCs w:val="28"/>
        </w:rPr>
        <w:t xml:space="preserve"> жилой застройки </w:t>
      </w:r>
      <w:r w:rsidR="00301739" w:rsidRPr="00301739">
        <w:rPr>
          <w:rFonts w:asciiTheme="minorHAnsi" w:hAnsiTheme="minorHAnsi" w:cstheme="minorHAnsi"/>
          <w:sz w:val="28"/>
          <w:szCs w:val="28"/>
        </w:rPr>
        <w:t>г</w:t>
      </w:r>
      <w:r w:rsidRPr="00301739">
        <w:rPr>
          <w:rFonts w:asciiTheme="minorHAnsi" w:hAnsiTheme="minorHAnsi" w:cstheme="minorHAnsi"/>
          <w:sz w:val="28"/>
          <w:szCs w:val="28"/>
        </w:rPr>
        <w:t xml:space="preserve">. </w:t>
      </w:r>
      <w:r w:rsidR="00301739" w:rsidRPr="00301739">
        <w:rPr>
          <w:rFonts w:asciiTheme="minorHAnsi" w:hAnsiTheme="minorHAnsi" w:cstheme="minorHAnsi"/>
          <w:sz w:val="28"/>
          <w:szCs w:val="28"/>
        </w:rPr>
        <w:t>Крымск</w:t>
      </w:r>
      <w:r w:rsidRPr="00301739">
        <w:rPr>
          <w:rFonts w:asciiTheme="minorHAnsi" w:hAnsiTheme="minorHAnsi" w:cstheme="minorHAnsi"/>
          <w:sz w:val="28"/>
          <w:szCs w:val="28"/>
        </w:rPr>
        <w:t>. Данная автодорога является основной осью экономических и транспортных связей района с краевым центром и соседствующими муниципалитетами, а также она является транзитным автотранспортным коридором, обеспечивающим перевалку грузов к морскому порту г. Новороссийск, поэтому сопряженные с федеральной трассой территории находятся в наиболее тяжелой экологической ситуации в сравнении с автодорогами местного значения.</w:t>
      </w:r>
    </w:p>
    <w:p w:rsidR="00351C3A" w:rsidRPr="00704684" w:rsidRDefault="00351C3A" w:rsidP="00811723">
      <w:pPr>
        <w:pStyle w:val="afb"/>
        <w:spacing w:line="276" w:lineRule="auto"/>
        <w:ind w:right="-143" w:firstLine="708"/>
        <w:rPr>
          <w:rFonts w:asciiTheme="minorHAnsi" w:hAnsiTheme="minorHAnsi" w:cstheme="minorHAnsi"/>
          <w:sz w:val="28"/>
          <w:szCs w:val="28"/>
        </w:rPr>
      </w:pPr>
      <w:r w:rsidRPr="00704684">
        <w:rPr>
          <w:rFonts w:asciiTheme="minorHAnsi" w:hAnsiTheme="minorHAnsi" w:cstheme="minorHAnsi"/>
          <w:sz w:val="28"/>
          <w:szCs w:val="28"/>
        </w:rPr>
        <w:t xml:space="preserve">Одним из стационарных источников загрязнения атмосферного воздуха на территориях населенных пунктов </w:t>
      </w:r>
      <w:r w:rsidR="00C9245A" w:rsidRPr="00704684">
        <w:rPr>
          <w:rFonts w:asciiTheme="minorHAnsi" w:hAnsiTheme="minorHAnsi" w:cstheme="minorHAnsi"/>
          <w:sz w:val="28"/>
          <w:szCs w:val="28"/>
        </w:rPr>
        <w:t>Крымск</w:t>
      </w:r>
      <w:r w:rsidR="00FA5D78" w:rsidRPr="00704684">
        <w:rPr>
          <w:rFonts w:asciiTheme="minorHAnsi" w:hAnsiTheme="minorHAnsi" w:cstheme="minorHAnsi"/>
          <w:sz w:val="28"/>
          <w:szCs w:val="28"/>
        </w:rPr>
        <w:t xml:space="preserve">ого </w:t>
      </w:r>
      <w:r w:rsidR="00C9245A" w:rsidRPr="00704684">
        <w:rPr>
          <w:rFonts w:asciiTheme="minorHAnsi" w:hAnsiTheme="minorHAnsi" w:cstheme="minorHAnsi"/>
          <w:sz w:val="28"/>
          <w:szCs w:val="28"/>
        </w:rPr>
        <w:t>городск</w:t>
      </w:r>
      <w:r w:rsidR="00FA5D78" w:rsidRPr="00704684">
        <w:rPr>
          <w:rFonts w:asciiTheme="minorHAnsi" w:hAnsiTheme="minorHAnsi" w:cstheme="minorHAnsi"/>
          <w:sz w:val="28"/>
          <w:szCs w:val="28"/>
        </w:rPr>
        <w:t xml:space="preserve">ого поселения </w:t>
      </w:r>
      <w:r w:rsidRPr="00704684">
        <w:rPr>
          <w:rFonts w:asciiTheme="minorHAnsi" w:hAnsiTheme="minorHAnsi" w:cstheme="minorHAnsi"/>
          <w:sz w:val="28"/>
          <w:szCs w:val="28"/>
        </w:rPr>
        <w:t>явля</w:t>
      </w:r>
      <w:r w:rsidR="00301739" w:rsidRPr="00704684">
        <w:rPr>
          <w:rFonts w:asciiTheme="minorHAnsi" w:hAnsiTheme="minorHAnsi" w:cstheme="minorHAnsi"/>
          <w:sz w:val="28"/>
          <w:szCs w:val="28"/>
        </w:rPr>
        <w:t>ю</w:t>
      </w:r>
      <w:r w:rsidRPr="00704684">
        <w:rPr>
          <w:rFonts w:asciiTheme="minorHAnsi" w:hAnsiTheme="minorHAnsi" w:cstheme="minorHAnsi"/>
          <w:sz w:val="28"/>
          <w:szCs w:val="28"/>
        </w:rPr>
        <w:t>тся действующ</w:t>
      </w:r>
      <w:r w:rsidR="00301739" w:rsidRPr="00704684">
        <w:rPr>
          <w:rFonts w:asciiTheme="minorHAnsi" w:hAnsiTheme="minorHAnsi" w:cstheme="minorHAnsi"/>
          <w:sz w:val="28"/>
          <w:szCs w:val="28"/>
        </w:rPr>
        <w:t>ие</w:t>
      </w:r>
      <w:r w:rsidRPr="00704684">
        <w:rPr>
          <w:rFonts w:asciiTheme="minorHAnsi" w:hAnsiTheme="minorHAnsi" w:cstheme="minorHAnsi"/>
          <w:sz w:val="28"/>
          <w:szCs w:val="28"/>
        </w:rPr>
        <w:t xml:space="preserve"> объект</w:t>
      </w:r>
      <w:r w:rsidR="00301739" w:rsidRPr="00704684">
        <w:rPr>
          <w:rFonts w:asciiTheme="minorHAnsi" w:hAnsiTheme="minorHAnsi" w:cstheme="minorHAnsi"/>
          <w:sz w:val="28"/>
          <w:szCs w:val="28"/>
        </w:rPr>
        <w:t>ы</w:t>
      </w:r>
      <w:r w:rsidRPr="00704684">
        <w:rPr>
          <w:rFonts w:asciiTheme="minorHAnsi" w:hAnsiTheme="minorHAnsi" w:cstheme="minorHAnsi"/>
          <w:sz w:val="28"/>
          <w:szCs w:val="28"/>
        </w:rPr>
        <w:t xml:space="preserve"> теплоснабжения:</w:t>
      </w:r>
      <w:r w:rsidR="00301739" w:rsidRPr="00704684">
        <w:rPr>
          <w:rFonts w:asciiTheme="minorHAnsi" w:hAnsiTheme="minorHAnsi" w:cstheme="minorHAnsi"/>
          <w:sz w:val="28"/>
          <w:szCs w:val="28"/>
        </w:rPr>
        <w:t xml:space="preserve"> котельные города.</w:t>
      </w:r>
    </w:p>
    <w:p w:rsidR="00351C3A" w:rsidRPr="00704684" w:rsidRDefault="00FA5D78" w:rsidP="00811723">
      <w:pPr>
        <w:pStyle w:val="afb"/>
        <w:spacing w:line="276" w:lineRule="auto"/>
        <w:ind w:right="-143" w:firstLine="708"/>
        <w:rPr>
          <w:rFonts w:asciiTheme="minorHAnsi" w:hAnsiTheme="minorHAnsi" w:cstheme="minorHAnsi"/>
          <w:sz w:val="28"/>
          <w:szCs w:val="28"/>
        </w:rPr>
      </w:pPr>
      <w:r w:rsidRPr="00704684">
        <w:rPr>
          <w:rFonts w:asciiTheme="minorHAnsi" w:hAnsiTheme="minorHAnsi" w:cstheme="minorHAnsi"/>
          <w:sz w:val="28"/>
          <w:szCs w:val="28"/>
        </w:rPr>
        <w:t>Котельн</w:t>
      </w:r>
      <w:r w:rsidR="00301739" w:rsidRPr="00704684">
        <w:rPr>
          <w:rFonts w:asciiTheme="minorHAnsi" w:hAnsiTheme="minorHAnsi" w:cstheme="minorHAnsi"/>
          <w:sz w:val="28"/>
          <w:szCs w:val="28"/>
        </w:rPr>
        <w:t>ые</w:t>
      </w:r>
      <w:r w:rsidR="00351C3A" w:rsidRPr="00704684">
        <w:rPr>
          <w:rFonts w:asciiTheme="minorHAnsi" w:hAnsiTheme="minorHAnsi" w:cstheme="minorHAnsi"/>
          <w:sz w:val="28"/>
          <w:szCs w:val="28"/>
        </w:rPr>
        <w:t xml:space="preserve"> работа</w:t>
      </w:r>
      <w:r w:rsidR="00301739" w:rsidRPr="00704684">
        <w:rPr>
          <w:rFonts w:asciiTheme="minorHAnsi" w:hAnsiTheme="minorHAnsi" w:cstheme="minorHAnsi"/>
          <w:sz w:val="28"/>
          <w:szCs w:val="28"/>
        </w:rPr>
        <w:t>ю</w:t>
      </w:r>
      <w:r w:rsidR="00351C3A" w:rsidRPr="00704684">
        <w:rPr>
          <w:rFonts w:asciiTheme="minorHAnsi" w:hAnsiTheme="minorHAnsi" w:cstheme="minorHAnsi"/>
          <w:sz w:val="28"/>
          <w:szCs w:val="28"/>
        </w:rPr>
        <w:t xml:space="preserve">т на газовом топливе. </w:t>
      </w:r>
      <w:r w:rsidR="00301739" w:rsidRPr="00704684">
        <w:rPr>
          <w:rFonts w:asciiTheme="minorHAnsi" w:hAnsiTheme="minorHAnsi" w:cstheme="minorHAnsi"/>
          <w:sz w:val="28"/>
          <w:szCs w:val="28"/>
        </w:rPr>
        <w:t>В ряде случаев о</w:t>
      </w:r>
      <w:r w:rsidR="00351C3A" w:rsidRPr="00704684">
        <w:rPr>
          <w:rFonts w:asciiTheme="minorHAnsi" w:hAnsiTheme="minorHAnsi" w:cstheme="minorHAnsi"/>
          <w:sz w:val="28"/>
          <w:szCs w:val="28"/>
        </w:rPr>
        <w:t>борудовани</w:t>
      </w:r>
      <w:r w:rsidRPr="00704684">
        <w:rPr>
          <w:rFonts w:asciiTheme="minorHAnsi" w:hAnsiTheme="minorHAnsi" w:cstheme="minorHAnsi"/>
          <w:sz w:val="28"/>
          <w:szCs w:val="28"/>
        </w:rPr>
        <w:t>е</w:t>
      </w:r>
      <w:r w:rsidR="00351C3A" w:rsidRPr="00704684">
        <w:rPr>
          <w:rFonts w:asciiTheme="minorHAnsi" w:hAnsiTheme="minorHAnsi" w:cstheme="minorHAnsi"/>
          <w:sz w:val="28"/>
          <w:szCs w:val="28"/>
        </w:rPr>
        <w:t xml:space="preserve"> котельн</w:t>
      </w:r>
      <w:r w:rsidR="00301739" w:rsidRPr="00704684">
        <w:rPr>
          <w:rFonts w:asciiTheme="minorHAnsi" w:hAnsiTheme="minorHAnsi" w:cstheme="minorHAnsi"/>
          <w:sz w:val="28"/>
          <w:szCs w:val="28"/>
        </w:rPr>
        <w:t>ых</w:t>
      </w:r>
      <w:r w:rsidR="00351C3A" w:rsidRPr="00704684">
        <w:rPr>
          <w:rFonts w:asciiTheme="minorHAnsi" w:hAnsiTheme="minorHAnsi" w:cstheme="minorHAnsi"/>
          <w:sz w:val="28"/>
          <w:szCs w:val="28"/>
        </w:rPr>
        <w:t xml:space="preserve"> морально устарело и требует замены и ремонта.</w:t>
      </w:r>
    </w:p>
    <w:p w:rsidR="00FA5D78" w:rsidRPr="007F5239" w:rsidRDefault="00351C3A" w:rsidP="007F5239">
      <w:pPr>
        <w:suppressAutoHyphens/>
        <w:rPr>
          <w:rFonts w:asciiTheme="minorHAnsi" w:hAnsiTheme="minorHAnsi" w:cstheme="minorHAnsi"/>
        </w:rPr>
      </w:pPr>
      <w:r w:rsidRPr="007F5239">
        <w:rPr>
          <w:rFonts w:asciiTheme="minorHAnsi" w:hAnsiTheme="minorHAnsi" w:cstheme="minorHAnsi"/>
        </w:rPr>
        <w:t xml:space="preserve">Источником биогенного загрязнения атмосферного воздуха </w:t>
      </w:r>
      <w:r w:rsidR="00FA5D78" w:rsidRPr="007F5239">
        <w:rPr>
          <w:rFonts w:asciiTheme="minorHAnsi" w:hAnsiTheme="minorHAnsi" w:cstheme="minorHAnsi"/>
        </w:rPr>
        <w:t>поселения</w:t>
      </w:r>
      <w:r w:rsidRPr="007F5239">
        <w:rPr>
          <w:rFonts w:asciiTheme="minorHAnsi" w:hAnsiTheme="minorHAnsi" w:cstheme="minorHAnsi"/>
        </w:rPr>
        <w:t xml:space="preserve"> явля</w:t>
      </w:r>
      <w:r w:rsidR="00FA5D78" w:rsidRPr="007F5239">
        <w:rPr>
          <w:rFonts w:asciiTheme="minorHAnsi" w:hAnsiTheme="minorHAnsi" w:cstheme="minorHAnsi"/>
        </w:rPr>
        <w:t>ю</w:t>
      </w:r>
      <w:r w:rsidRPr="007F5239">
        <w:rPr>
          <w:rFonts w:asciiTheme="minorHAnsi" w:hAnsiTheme="minorHAnsi" w:cstheme="minorHAnsi"/>
        </w:rPr>
        <w:t xml:space="preserve">тся </w:t>
      </w:r>
      <w:r w:rsidR="00FA5D78" w:rsidRPr="007F5239">
        <w:rPr>
          <w:rFonts w:asciiTheme="minorHAnsi" w:hAnsiTheme="minorHAnsi" w:cstheme="minorHAnsi"/>
        </w:rPr>
        <w:t xml:space="preserve">животноводческие предприятия, </w:t>
      </w:r>
      <w:r w:rsidR="007F5239">
        <w:rPr>
          <w:rFonts w:asciiTheme="minorHAnsi" w:hAnsiTheme="minorHAnsi" w:cstheme="minorHAnsi"/>
        </w:rPr>
        <w:t xml:space="preserve">в незначительной степени </w:t>
      </w:r>
      <w:r w:rsidR="00FA5D78" w:rsidRPr="007F5239">
        <w:rPr>
          <w:rFonts w:asciiTheme="minorHAnsi" w:hAnsiTheme="minorHAnsi" w:cstheme="minorHAnsi"/>
        </w:rPr>
        <w:t xml:space="preserve">атмосферного воздуха: </w:t>
      </w:r>
      <w:r w:rsidR="007F5239" w:rsidRPr="007F5239">
        <w:rPr>
          <w:rFonts w:eastAsia="Arial Unicode MS"/>
          <w:bCs/>
        </w:rPr>
        <w:t>АО «Системный алюминий», - производство алюминиевого профиля</w:t>
      </w:r>
      <w:r w:rsidR="00FA5D78" w:rsidRPr="007F5239">
        <w:rPr>
          <w:rFonts w:asciiTheme="minorHAnsi" w:hAnsiTheme="minorHAnsi" w:cstheme="minorHAnsi"/>
        </w:rPr>
        <w:t xml:space="preserve">, </w:t>
      </w:r>
      <w:r w:rsidR="007F5239" w:rsidRPr="007F5239">
        <w:rPr>
          <w:rFonts w:eastAsia="Arial Unicode MS"/>
          <w:bCs/>
        </w:rPr>
        <w:t xml:space="preserve">ЗАО «Прок», - производство пластикового профиля; </w:t>
      </w:r>
      <w:r w:rsidR="007F5239" w:rsidRPr="007F5239">
        <w:rPr>
          <w:rFonts w:eastAsia="Arial Unicode MS"/>
          <w:bCs/>
        </w:rPr>
        <w:lastRenderedPageBreak/>
        <w:t>ООО «Крымск-Керамзит», - производство минеральных тепло- и звукоизоляционных материалов; ООО «Кристал-плюс», - производство литой обуви из ПВХ; ООО «Крымск-Керамзит», - производство минеральных тепло- и звукоизоляционных материалов; ООО «Русджам стеклотара холдинг», - производство стеклобутылки, ООО «Крымский винный завод», - производство вино-водочной продукции</w:t>
      </w:r>
      <w:r w:rsidR="00FA5D78" w:rsidRPr="007F5239">
        <w:rPr>
          <w:rFonts w:asciiTheme="minorHAnsi" w:hAnsiTheme="minorHAnsi" w:cstheme="minorHAnsi"/>
        </w:rPr>
        <w:t>, производственные предприятия различного профиля и класса вредности.</w:t>
      </w:r>
    </w:p>
    <w:p w:rsidR="00351C3A" w:rsidRPr="007F5239" w:rsidRDefault="00FA5D78" w:rsidP="00811723">
      <w:pPr>
        <w:pStyle w:val="afb"/>
        <w:spacing w:line="276" w:lineRule="auto"/>
        <w:ind w:right="-143" w:firstLine="708"/>
        <w:rPr>
          <w:rFonts w:asciiTheme="minorHAnsi" w:hAnsiTheme="minorHAnsi" w:cstheme="minorHAnsi"/>
          <w:sz w:val="28"/>
          <w:szCs w:val="28"/>
        </w:rPr>
      </w:pPr>
      <w:r w:rsidRPr="007F5239">
        <w:rPr>
          <w:rFonts w:asciiTheme="minorHAnsi" w:hAnsiTheme="minorHAnsi" w:cstheme="minorHAnsi"/>
          <w:sz w:val="28"/>
          <w:szCs w:val="28"/>
        </w:rPr>
        <w:t xml:space="preserve">Нормативная </w:t>
      </w:r>
      <w:r w:rsidR="00351C3A" w:rsidRPr="007F5239">
        <w:rPr>
          <w:rFonts w:asciiTheme="minorHAnsi" w:hAnsiTheme="minorHAnsi" w:cstheme="minorHAnsi"/>
          <w:sz w:val="28"/>
          <w:szCs w:val="28"/>
        </w:rPr>
        <w:t xml:space="preserve">санитарно-защитная зона </w:t>
      </w:r>
      <w:r w:rsidRPr="007F5239">
        <w:rPr>
          <w:rFonts w:asciiTheme="minorHAnsi" w:hAnsiTheme="minorHAnsi" w:cstheme="minorHAnsi"/>
          <w:sz w:val="28"/>
          <w:szCs w:val="28"/>
        </w:rPr>
        <w:t xml:space="preserve">от всех предприятий не установлена и </w:t>
      </w:r>
      <w:r w:rsidR="00351C3A" w:rsidRPr="007F5239">
        <w:rPr>
          <w:rFonts w:asciiTheme="minorHAnsi" w:hAnsiTheme="minorHAnsi" w:cstheme="minorHAnsi"/>
          <w:sz w:val="28"/>
          <w:szCs w:val="28"/>
        </w:rPr>
        <w:t>не соблюдена</w:t>
      </w:r>
      <w:r w:rsidR="00324B0F" w:rsidRPr="007F5239">
        <w:rPr>
          <w:rFonts w:asciiTheme="minorHAnsi" w:hAnsiTheme="minorHAnsi" w:cstheme="minorHAnsi"/>
          <w:sz w:val="28"/>
          <w:szCs w:val="28"/>
        </w:rPr>
        <w:t>, зона озеленения специального назначения не организована.</w:t>
      </w:r>
    </w:p>
    <w:p w:rsidR="00324B0F" w:rsidRPr="00974F9E" w:rsidRDefault="007F5239" w:rsidP="00811723">
      <w:pPr>
        <w:autoSpaceDE w:val="0"/>
        <w:ind w:right="-143" w:firstLine="720"/>
        <w:rPr>
          <w:rFonts w:asciiTheme="minorHAnsi" w:hAnsiTheme="minorHAnsi" w:cstheme="minorHAnsi"/>
          <w:lang w:eastAsia="ar-SA"/>
        </w:rPr>
      </w:pPr>
      <w:r>
        <w:rPr>
          <w:rFonts w:asciiTheme="minorHAnsi" w:hAnsiTheme="minorHAnsi" w:cstheme="minorHAnsi"/>
          <w:lang w:eastAsia="ar-SA"/>
        </w:rPr>
        <w:t>С</w:t>
      </w:r>
      <w:r w:rsidR="00351C3A" w:rsidRPr="00974F9E">
        <w:rPr>
          <w:rFonts w:asciiTheme="minorHAnsi" w:hAnsiTheme="minorHAnsi" w:cstheme="minorHAnsi"/>
          <w:lang w:eastAsia="ar-SA"/>
        </w:rPr>
        <w:t>тационарны</w:t>
      </w:r>
      <w:r w:rsidR="00324B0F" w:rsidRPr="00974F9E">
        <w:rPr>
          <w:rFonts w:asciiTheme="minorHAnsi" w:hAnsiTheme="minorHAnsi" w:cstheme="minorHAnsi"/>
          <w:lang w:eastAsia="ar-SA"/>
        </w:rPr>
        <w:t>й</w:t>
      </w:r>
      <w:r w:rsidR="00351C3A" w:rsidRPr="00974F9E">
        <w:rPr>
          <w:rFonts w:asciiTheme="minorHAnsi" w:hAnsiTheme="minorHAnsi" w:cstheme="minorHAnsi"/>
          <w:lang w:eastAsia="ar-SA"/>
        </w:rPr>
        <w:t xml:space="preserve"> пост наблюдения </w:t>
      </w:r>
      <w:r w:rsidR="00324B0F" w:rsidRPr="00974F9E">
        <w:rPr>
          <w:rFonts w:asciiTheme="minorHAnsi" w:hAnsiTheme="minorHAnsi" w:cstheme="minorHAnsi"/>
          <w:lang w:eastAsia="ar-SA"/>
        </w:rPr>
        <w:t xml:space="preserve">за состоянием окружающей среды расположен в </w:t>
      </w:r>
      <w:r w:rsidR="00974F9E" w:rsidRPr="00974F9E">
        <w:rPr>
          <w:rFonts w:asciiTheme="minorHAnsi" w:hAnsiTheme="minorHAnsi" w:cstheme="minorHAnsi"/>
          <w:lang w:eastAsia="ar-SA"/>
        </w:rPr>
        <w:t xml:space="preserve">южной части </w:t>
      </w:r>
      <w:r w:rsidR="00324B0F" w:rsidRPr="00974F9E">
        <w:rPr>
          <w:rFonts w:asciiTheme="minorHAnsi" w:hAnsiTheme="minorHAnsi" w:cstheme="minorHAnsi"/>
          <w:lang w:eastAsia="ar-SA"/>
        </w:rPr>
        <w:t>г. Крымск</w:t>
      </w:r>
      <w:r w:rsidR="00974F9E" w:rsidRPr="00974F9E">
        <w:rPr>
          <w:rFonts w:asciiTheme="minorHAnsi" w:hAnsiTheme="minorHAnsi" w:cstheme="minorHAnsi"/>
          <w:lang w:eastAsia="ar-SA"/>
        </w:rPr>
        <w:t>а</w:t>
      </w:r>
      <w:r w:rsidR="00324B0F" w:rsidRPr="00974F9E">
        <w:rPr>
          <w:rFonts w:asciiTheme="minorHAnsi" w:hAnsiTheme="minorHAnsi" w:cstheme="minorHAnsi"/>
          <w:lang w:eastAsia="ar-SA"/>
        </w:rPr>
        <w:t>.</w:t>
      </w:r>
    </w:p>
    <w:p w:rsidR="00351C3A" w:rsidRPr="00974F9E" w:rsidRDefault="00351C3A" w:rsidP="00811723">
      <w:pPr>
        <w:autoSpaceDE w:val="0"/>
        <w:ind w:right="-143" w:firstLine="720"/>
        <w:rPr>
          <w:rFonts w:asciiTheme="minorHAnsi" w:hAnsiTheme="minorHAnsi" w:cstheme="minorHAnsi"/>
          <w:lang w:eastAsia="ar-SA"/>
        </w:rPr>
      </w:pPr>
      <w:r w:rsidRPr="00974F9E">
        <w:rPr>
          <w:rFonts w:asciiTheme="minorHAnsi" w:hAnsiTheme="minorHAnsi" w:cstheme="minorHAnsi"/>
          <w:lang w:eastAsia="ar-SA"/>
        </w:rPr>
        <w:t>Государственный лабораторный контроль за загрязнением воздуха осуществляется в зоне влияния автомагистралей (автодорога федерального значения «Краснодар-Новороссийск») по основным ингредиентам: диоксид серы, оксид углерода, оксид азота, предельным углеводородам, формальдегиду.</w:t>
      </w:r>
    </w:p>
    <w:p w:rsidR="00351C3A" w:rsidRPr="00974F9E" w:rsidRDefault="00351C3A" w:rsidP="00811723">
      <w:pPr>
        <w:ind w:right="-143"/>
        <w:rPr>
          <w:rFonts w:asciiTheme="minorHAnsi" w:hAnsiTheme="minorHAnsi" w:cstheme="minorHAnsi"/>
        </w:rPr>
      </w:pPr>
      <w:r w:rsidRPr="00974F9E">
        <w:rPr>
          <w:rFonts w:asciiTheme="minorHAnsi" w:hAnsiTheme="minorHAnsi" w:cstheme="minorHAnsi"/>
        </w:rPr>
        <w:t>Согласно временным рекомендациям «Фоновые концентрации для городов и поселков, где отсутствуют наблюдения за загрязнением атмосферы на период 2009-2013гг.» для населенных пунктов с численностью населения менее 10 тыс.чел. значения фоновых концентраций имеют следующие значения: ВВ – 140 мкг/м3,  NO2  -  56 мкг/м3 , SO</w:t>
      </w:r>
      <w:r w:rsidRPr="00974F9E">
        <w:rPr>
          <w:rFonts w:asciiTheme="minorHAnsi" w:hAnsiTheme="minorHAnsi" w:cstheme="minorHAnsi"/>
          <w:vertAlign w:val="subscript"/>
        </w:rPr>
        <w:t>2</w:t>
      </w:r>
      <w:r w:rsidRPr="00974F9E">
        <w:rPr>
          <w:rFonts w:asciiTheme="minorHAnsi" w:hAnsiTheme="minorHAnsi" w:cstheme="minorHAnsi"/>
        </w:rPr>
        <w:t xml:space="preserve"> – 11 мкг/м3, </w:t>
      </w:r>
      <w:r w:rsidRPr="00974F9E">
        <w:rPr>
          <w:rFonts w:asciiTheme="minorHAnsi" w:hAnsiTheme="minorHAnsi" w:cstheme="minorHAnsi"/>
          <w:lang w:val="en-US"/>
        </w:rPr>
        <w:t>CO</w:t>
      </w:r>
      <w:r w:rsidRPr="00974F9E">
        <w:rPr>
          <w:rFonts w:asciiTheme="minorHAnsi" w:hAnsiTheme="minorHAnsi" w:cstheme="minorHAnsi"/>
          <w:vertAlign w:val="subscript"/>
        </w:rPr>
        <w:t>2</w:t>
      </w:r>
      <w:r w:rsidRPr="00974F9E">
        <w:rPr>
          <w:rFonts w:asciiTheme="minorHAnsi" w:hAnsiTheme="minorHAnsi" w:cstheme="minorHAnsi"/>
        </w:rPr>
        <w:t xml:space="preserve"> – 1,8 мг/м3, </w:t>
      </w:r>
      <w:r w:rsidRPr="00974F9E">
        <w:rPr>
          <w:rFonts w:asciiTheme="minorHAnsi" w:hAnsiTheme="minorHAnsi" w:cstheme="minorHAnsi"/>
          <w:lang w:val="en-US"/>
        </w:rPr>
        <w:t>H</w:t>
      </w:r>
      <w:r w:rsidRPr="00974F9E">
        <w:rPr>
          <w:rFonts w:asciiTheme="minorHAnsi" w:hAnsiTheme="minorHAnsi" w:cstheme="minorHAnsi"/>
          <w:vertAlign w:val="subscript"/>
        </w:rPr>
        <w:t>2</w:t>
      </w:r>
      <w:r w:rsidRPr="00974F9E">
        <w:rPr>
          <w:rFonts w:asciiTheme="minorHAnsi" w:hAnsiTheme="minorHAnsi" w:cstheme="minorHAnsi"/>
          <w:lang w:val="en-US"/>
        </w:rPr>
        <w:t>S</w:t>
      </w:r>
      <w:r w:rsidRPr="00974F9E">
        <w:rPr>
          <w:rFonts w:asciiTheme="minorHAnsi" w:hAnsiTheme="minorHAnsi" w:cstheme="minorHAnsi"/>
        </w:rPr>
        <w:t>- 4 мкг/м3.</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В период строительства новых объектов основными источниками загрязнения атмосферного воздуха будут являться:</w:t>
      </w:r>
    </w:p>
    <w:p w:rsidR="00351C3A" w:rsidRPr="007F5239" w:rsidRDefault="00351C3A" w:rsidP="00811723">
      <w:pPr>
        <w:numPr>
          <w:ilvl w:val="0"/>
          <w:numId w:val="44"/>
        </w:numPr>
        <w:ind w:left="0" w:right="-143" w:firstLine="400"/>
        <w:rPr>
          <w:rFonts w:asciiTheme="minorHAnsi" w:hAnsiTheme="minorHAnsi" w:cstheme="minorHAnsi"/>
        </w:rPr>
      </w:pPr>
      <w:r w:rsidRPr="007F5239">
        <w:rPr>
          <w:rFonts w:asciiTheme="minorHAnsi" w:hAnsiTheme="minorHAnsi" w:cstheme="minorHAnsi"/>
        </w:rPr>
        <w:t xml:space="preserve">ДВС строительной техники (дорожные машины: экскаваторы, бульдозеры, трактора и т.п, автокраны, компрессора и др.); </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ДВС автотранспорта (КАМАЗы, ЗИЛы, автобетоносмесители, и т.п);</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Заправка дорожной техники;</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Передвижные ДЭС;</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Сварочные работы;</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Покрасочные работы;</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Погрузочно-разгрузочные работы;</w:t>
      </w:r>
    </w:p>
    <w:p w:rsidR="00351C3A" w:rsidRPr="007F5239" w:rsidRDefault="00351C3A" w:rsidP="00811723">
      <w:pPr>
        <w:numPr>
          <w:ilvl w:val="0"/>
          <w:numId w:val="44"/>
        </w:numPr>
        <w:ind w:right="-143"/>
        <w:rPr>
          <w:rFonts w:asciiTheme="minorHAnsi" w:hAnsiTheme="minorHAnsi" w:cstheme="minorHAnsi"/>
        </w:rPr>
      </w:pPr>
      <w:r w:rsidRPr="007F5239">
        <w:rPr>
          <w:rFonts w:asciiTheme="minorHAnsi" w:hAnsiTheme="minorHAnsi" w:cstheme="minorHAnsi"/>
        </w:rPr>
        <w:t>Инертные материалы: грунт, мергель, песок, цемент, щебень, камень бутовый и др.</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При проведении строительных работ в атмосферный воздух будут поступать следующие загрязняющие вещества: азота диоксид, азота оксид, оксид углерода, диоксид серы, сажа, пары топлива (бензин, керосин), бенз(а)пирен, пыль неорганическая с содержанием 20-70% SiO</w:t>
      </w:r>
      <w:r w:rsidRPr="007F5239">
        <w:rPr>
          <w:rFonts w:asciiTheme="minorHAnsi" w:hAnsiTheme="minorHAnsi" w:cstheme="minorHAnsi"/>
          <w:vertAlign w:val="subscript"/>
        </w:rPr>
        <w:t>2</w:t>
      </w:r>
      <w:r w:rsidRPr="007F5239">
        <w:rPr>
          <w:rFonts w:asciiTheme="minorHAnsi" w:hAnsiTheme="minorHAnsi" w:cstheme="minorHAnsi"/>
        </w:rPr>
        <w:t xml:space="preserve">, из них: </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45-50% оксида углерода;</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13-15% диоксида азота;</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7-10% оксида азота;</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lastRenderedPageBreak/>
        <w:t>8-10% диоксида серы;</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17-20% пары топлива (бензин, керосин)</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5-8 % пыли неорганической 20-70%SiO</w:t>
      </w:r>
      <w:r w:rsidRPr="007F5239">
        <w:rPr>
          <w:rFonts w:asciiTheme="minorHAnsi" w:hAnsiTheme="minorHAnsi" w:cstheme="minorHAnsi"/>
          <w:vertAlign w:val="subscript"/>
        </w:rPr>
        <w:t>2</w:t>
      </w:r>
    </w:p>
    <w:p w:rsidR="00351C3A" w:rsidRPr="007F5239" w:rsidRDefault="00351C3A" w:rsidP="00811723">
      <w:pPr>
        <w:numPr>
          <w:ilvl w:val="0"/>
          <w:numId w:val="45"/>
        </w:numPr>
        <w:ind w:right="-143"/>
        <w:rPr>
          <w:rFonts w:asciiTheme="minorHAnsi" w:hAnsiTheme="minorHAnsi" w:cstheme="minorHAnsi"/>
        </w:rPr>
      </w:pPr>
      <w:r w:rsidRPr="007F5239">
        <w:rPr>
          <w:rFonts w:asciiTheme="minorHAnsi" w:hAnsiTheme="minorHAnsi" w:cstheme="minorHAnsi"/>
        </w:rPr>
        <w:t>3-5% другие вещества (сварочный аэрозоль, растворители красок и др.)</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xml:space="preserve">Воздействие загрязняющих веществ на атмосферный воздух будет рассредоточенным (по участкам строительства) и временным. </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При проведении строительных работ необходимо:</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устройство временных складов ГСМ и заправку строительной техники осуществлять за пределами водоохранных зон рек района.</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организовать площадку для временного хранения почвенного слоя, не допуская его размыва во время дождей.</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оградить временные склады хранения инертных материалов (песок, щебень, гравий, керамзит и т.п.) бордюром и постоянно увлажнять или иметь пленочное покрытие.</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xml:space="preserve">- исключить использование автотранспорта и строительной техники, находящегося в неисправном состоянии. </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использовать только автотранспорт и спецтехнику с отрегулированными силовыми агрегатами, обеспечивающими минимальные выбросы вредных веществ в атмосферу (оксид углерода, углеводороды, оксиды азота и т.д.).</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запретить оставлять технику, не задействованную в технологии строительства, с работающими двигателями в любое время.</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xml:space="preserve">- не производить работ по выемке грунта и перегрузке инертных материалов при скорости ветра выше 2 м/с. </w:t>
      </w:r>
    </w:p>
    <w:p w:rsidR="00351C3A" w:rsidRPr="007F5239" w:rsidRDefault="00351C3A" w:rsidP="00811723">
      <w:pPr>
        <w:ind w:right="-143" w:firstLine="900"/>
        <w:rPr>
          <w:rFonts w:asciiTheme="minorHAnsi" w:hAnsiTheme="minorHAnsi" w:cstheme="minorHAnsi"/>
        </w:rPr>
      </w:pPr>
      <w:r w:rsidRPr="007F5239">
        <w:rPr>
          <w:rFonts w:asciiTheme="minorHAnsi" w:hAnsiTheme="minorHAnsi" w:cstheme="minorHAnsi"/>
        </w:rPr>
        <w:t xml:space="preserve">- соблюдать требования СанПиН 2.2.3.1384-03 «Гигиенические требования к организации строительного производства и строительных </w:t>
      </w:r>
      <w:bookmarkStart w:id="306" w:name="l4"/>
      <w:bookmarkEnd w:id="306"/>
      <w:r w:rsidRPr="007F5239">
        <w:rPr>
          <w:rFonts w:asciiTheme="minorHAnsi" w:hAnsiTheme="minorHAnsi" w:cstheme="minorHAnsi"/>
        </w:rPr>
        <w:t>работ, СанПиН 2.1.6.983 "Гигиенические требования к обеспечению качества атмосферного воздуха населенных мест".</w:t>
      </w:r>
    </w:p>
    <w:p w:rsidR="00351C3A" w:rsidRPr="007F5239" w:rsidRDefault="00351C3A" w:rsidP="00811723">
      <w:pPr>
        <w:pStyle w:val="ConsPlusNormal"/>
        <w:widowControl/>
        <w:spacing w:line="276" w:lineRule="auto"/>
        <w:ind w:right="-143"/>
        <w:rPr>
          <w:rFonts w:asciiTheme="minorHAnsi" w:hAnsiTheme="minorHAnsi" w:cstheme="minorHAnsi"/>
          <w:sz w:val="28"/>
          <w:szCs w:val="28"/>
        </w:rPr>
      </w:pPr>
      <w:r w:rsidRPr="007F5239">
        <w:rPr>
          <w:rFonts w:asciiTheme="minorHAnsi" w:hAnsiTheme="minorHAnsi" w:cstheme="minorHAnsi"/>
          <w:sz w:val="28"/>
          <w:szCs w:val="28"/>
        </w:rPr>
        <w:t>Определяющим условием минимизации загрязнения атмосферы отработавшими газами автомобильного транспорта является правильная эксплуатация двигателя, своевременная регулировка системы подачи и ввода топлива.</w:t>
      </w:r>
    </w:p>
    <w:p w:rsidR="00351C3A" w:rsidRPr="007F5239" w:rsidRDefault="00351C3A" w:rsidP="00811723">
      <w:pPr>
        <w:pStyle w:val="ConsPlusNormal"/>
        <w:widowControl/>
        <w:spacing w:line="276" w:lineRule="auto"/>
        <w:ind w:right="-143"/>
        <w:rPr>
          <w:rFonts w:asciiTheme="minorHAnsi" w:hAnsiTheme="minorHAnsi" w:cstheme="minorHAnsi"/>
          <w:sz w:val="28"/>
          <w:szCs w:val="28"/>
        </w:rPr>
      </w:pPr>
      <w:r w:rsidRPr="007F5239">
        <w:rPr>
          <w:rFonts w:asciiTheme="minorHAnsi" w:hAnsiTheme="minorHAnsi" w:cstheme="minorHAnsi"/>
          <w:sz w:val="28"/>
          <w:szCs w:val="28"/>
        </w:rPr>
        <w:t>При проведении технического обслуживания автомобильного и дорожных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 xml:space="preserve">Для всех видов автомобилей и машин с бензиновыми двигателями объемная доля окиси углерода в отработавших газах автомобилей должна соответствовать ГОСТ Р 52033-2003 «Автомобили с бензиновыми двигателями. Выбросы загрязняющих веществ с отработавшими газами. Нормы и методы контроля при </w:t>
      </w:r>
      <w:r w:rsidRPr="007F5239">
        <w:rPr>
          <w:rFonts w:asciiTheme="minorHAnsi" w:hAnsiTheme="minorHAnsi" w:cstheme="minorHAnsi"/>
        </w:rPr>
        <w:lastRenderedPageBreak/>
        <w:t>оценке технического состояния». Для дизельных двигателей должны соблюдаться нормы дымности в соответствии с ГОСТ 21393-75 «Автомобили с дизелями. Дымность отработавших газов. Нормы и методы измерений. Требования безопасности».</w:t>
      </w:r>
    </w:p>
    <w:p w:rsidR="00351C3A" w:rsidRPr="007F5239" w:rsidRDefault="00351C3A" w:rsidP="00811723">
      <w:pPr>
        <w:autoSpaceDE w:val="0"/>
        <w:ind w:right="-143" w:firstLine="720"/>
        <w:rPr>
          <w:rFonts w:asciiTheme="minorHAnsi" w:hAnsiTheme="minorHAnsi" w:cstheme="minorHAnsi"/>
        </w:rPr>
      </w:pPr>
      <w:r w:rsidRPr="007F5239">
        <w:rPr>
          <w:rFonts w:asciiTheme="minorHAnsi" w:hAnsiTheme="minorHAnsi" w:cstheme="minorHAnsi"/>
        </w:rPr>
        <w:t>Вклад в загрязнение атмосферного воздуха населенных пунктов поселения в процессе развития территорий будут дополнительно вносить новые объекты теплоснабжения, новые производственные предприятия, реконструируемые объекты агропромышленного комплекса, новые линейные объекты транспортной инфраструктуры, а также увеличивающийся с каждым годом автопарк как легкового, так и грузового транспорта.</w:t>
      </w:r>
    </w:p>
    <w:p w:rsidR="00351C3A" w:rsidRPr="007F5239" w:rsidRDefault="00351C3A" w:rsidP="00811723">
      <w:pPr>
        <w:ind w:right="-143" w:firstLine="720"/>
        <w:rPr>
          <w:rFonts w:asciiTheme="minorHAnsi" w:hAnsiTheme="minorHAnsi" w:cstheme="minorHAnsi"/>
        </w:rPr>
      </w:pPr>
      <w:r w:rsidRPr="007F5239">
        <w:rPr>
          <w:rFonts w:asciiTheme="minorHAnsi" w:hAnsiTheme="minorHAnsi" w:cstheme="minorHAnsi"/>
        </w:rPr>
        <w:t>Для минимизации отрицательного воздействия на атмосферный воздух и оздоровления окружающей среды населенных мест данным проектом предусмотрен ряд мероприятий, плановое проведение которых позволит сохранить здоровую среду обитания для нынешних и последующих поколений.</w:t>
      </w:r>
    </w:p>
    <w:p w:rsidR="00351C3A" w:rsidRPr="007F5239" w:rsidRDefault="00351C3A" w:rsidP="007F5239">
      <w:pPr>
        <w:ind w:left="851" w:right="-143" w:firstLine="0"/>
        <w:rPr>
          <w:rFonts w:asciiTheme="minorHAnsi" w:hAnsiTheme="minorHAnsi" w:cstheme="minorHAnsi"/>
        </w:rPr>
      </w:pPr>
      <w:r w:rsidRPr="007F5239">
        <w:rPr>
          <w:rFonts w:asciiTheme="minorHAnsi" w:hAnsiTheme="minorHAnsi" w:cstheme="minorHAnsi"/>
          <w:u w:val="single"/>
        </w:rPr>
        <w:t>Транспорт.</w:t>
      </w:r>
      <w:r w:rsidRPr="007F5239">
        <w:rPr>
          <w:rFonts w:asciiTheme="minorHAnsi" w:hAnsiTheme="minorHAnsi" w:cstheme="minorHAnsi"/>
        </w:rPr>
        <w:t xml:space="preserve"> </w:t>
      </w:r>
    </w:p>
    <w:p w:rsidR="00351C3A" w:rsidRPr="007F5239" w:rsidRDefault="00351C3A" w:rsidP="007F5239">
      <w:pPr>
        <w:tabs>
          <w:tab w:val="left" w:pos="0"/>
        </w:tabs>
        <w:ind w:right="-143"/>
        <w:rPr>
          <w:rFonts w:asciiTheme="minorHAnsi" w:hAnsiTheme="minorHAnsi" w:cstheme="minorHAnsi"/>
        </w:rPr>
      </w:pPr>
      <w:r w:rsidRPr="007F5239">
        <w:rPr>
          <w:rFonts w:asciiTheme="minorHAnsi" w:hAnsiTheme="minorHAnsi" w:cstheme="minorHAnsi"/>
        </w:rPr>
        <w:t xml:space="preserve">Существующая автодорога федерального значения проходит </w:t>
      </w:r>
      <w:r w:rsidR="00324B0F" w:rsidRPr="007F5239">
        <w:rPr>
          <w:rFonts w:asciiTheme="minorHAnsi" w:hAnsiTheme="minorHAnsi" w:cstheme="minorHAnsi"/>
        </w:rPr>
        <w:t xml:space="preserve">в </w:t>
      </w:r>
      <w:r w:rsidRPr="007F5239">
        <w:rPr>
          <w:rFonts w:asciiTheme="minorHAnsi" w:hAnsiTheme="minorHAnsi" w:cstheme="minorHAnsi"/>
        </w:rPr>
        <w:t>селитебной зон</w:t>
      </w:r>
      <w:r w:rsidR="00324B0F" w:rsidRPr="007F5239">
        <w:rPr>
          <w:rFonts w:asciiTheme="minorHAnsi" w:hAnsiTheme="minorHAnsi" w:cstheme="minorHAnsi"/>
        </w:rPr>
        <w:t>е</w:t>
      </w:r>
      <w:r w:rsidRPr="007F5239">
        <w:rPr>
          <w:rFonts w:asciiTheme="minorHAnsi" w:hAnsiTheme="minorHAnsi" w:cstheme="minorHAnsi"/>
        </w:rPr>
        <w:t xml:space="preserve"> </w:t>
      </w:r>
      <w:r w:rsidR="007F5239" w:rsidRPr="007F5239">
        <w:rPr>
          <w:rFonts w:asciiTheme="minorHAnsi" w:hAnsiTheme="minorHAnsi" w:cstheme="minorHAnsi"/>
        </w:rPr>
        <w:t>города</w:t>
      </w:r>
      <w:r w:rsidRPr="007F5239">
        <w:rPr>
          <w:rFonts w:asciiTheme="minorHAnsi" w:hAnsiTheme="minorHAnsi" w:cstheme="minorHAnsi"/>
        </w:rPr>
        <w:t xml:space="preserve"> </w:t>
      </w:r>
      <w:r w:rsidR="007F5239" w:rsidRPr="007F5239">
        <w:rPr>
          <w:rFonts w:asciiTheme="minorHAnsi" w:hAnsiTheme="minorHAnsi" w:cstheme="minorHAnsi"/>
        </w:rPr>
        <w:t>Крымск и хутора Верхнеадагум</w:t>
      </w:r>
      <w:r w:rsidRPr="007F5239">
        <w:rPr>
          <w:rFonts w:asciiTheme="minorHAnsi" w:hAnsiTheme="minorHAnsi" w:cstheme="minorHAnsi"/>
        </w:rPr>
        <w:t xml:space="preserve">. Для минимизации отрицательного воздействия на атмосферный воздух данного линейного объекта генеральным планом </w:t>
      </w:r>
      <w:r w:rsidR="00324B0F" w:rsidRPr="007F5239">
        <w:rPr>
          <w:rFonts w:asciiTheme="minorHAnsi" w:hAnsiTheme="minorHAnsi" w:cstheme="minorHAnsi"/>
        </w:rPr>
        <w:t>рекоменду</w:t>
      </w:r>
      <w:r w:rsidRPr="007F5239">
        <w:rPr>
          <w:rFonts w:asciiTheme="minorHAnsi" w:hAnsiTheme="minorHAnsi" w:cstheme="minorHAnsi"/>
        </w:rPr>
        <w:t>ется строительство защитного барьера вдоль автодороги на протяжении всего населенного пункта и</w:t>
      </w:r>
      <w:r w:rsidR="00324B0F" w:rsidRPr="007F5239">
        <w:rPr>
          <w:rFonts w:asciiTheme="minorHAnsi" w:hAnsiTheme="minorHAnsi" w:cstheme="minorHAnsi"/>
        </w:rPr>
        <w:t>ли</w:t>
      </w:r>
      <w:r w:rsidRPr="007F5239">
        <w:rPr>
          <w:rFonts w:asciiTheme="minorHAnsi" w:hAnsiTheme="minorHAnsi" w:cstheme="minorHAnsi"/>
        </w:rPr>
        <w:t xml:space="preserve"> организация санитарно-защитной зоны (озеленение специального назначения).</w:t>
      </w:r>
    </w:p>
    <w:p w:rsidR="00351C3A" w:rsidRPr="007F5239" w:rsidRDefault="00351C3A" w:rsidP="007F5239">
      <w:pPr>
        <w:ind w:right="-143"/>
        <w:rPr>
          <w:rFonts w:asciiTheme="minorHAnsi" w:hAnsiTheme="minorHAnsi" w:cstheme="minorHAnsi"/>
        </w:rPr>
      </w:pPr>
      <w:r w:rsidRPr="007F5239">
        <w:rPr>
          <w:rFonts w:asciiTheme="minorHAnsi" w:hAnsiTheme="minorHAnsi" w:cstheme="minorHAnsi"/>
        </w:rPr>
        <w:t>Для снижения негативного воздействия на атмосферный воздух населенных мест необходимо обеспечить проведение ремонта и модернизации автодорог общего пользования с целью повышения их технических категорий, провести реконструкцию и асфальтирование улиц в жилой застройке населенных пунктов, а также их благоустройство и озеленение.</w:t>
      </w:r>
    </w:p>
    <w:p w:rsidR="00351C3A" w:rsidRPr="007F5239" w:rsidRDefault="00351C3A" w:rsidP="007F5239">
      <w:pPr>
        <w:ind w:left="851" w:right="-143" w:firstLine="0"/>
        <w:rPr>
          <w:rFonts w:asciiTheme="minorHAnsi" w:hAnsiTheme="minorHAnsi" w:cstheme="minorHAnsi"/>
          <w:u w:val="single"/>
        </w:rPr>
      </w:pPr>
      <w:r w:rsidRPr="007F5239">
        <w:rPr>
          <w:rFonts w:asciiTheme="minorHAnsi" w:hAnsiTheme="minorHAnsi" w:cstheme="minorHAnsi"/>
          <w:u w:val="single"/>
        </w:rPr>
        <w:t>Объекты агропромышленного комплекса.</w:t>
      </w:r>
    </w:p>
    <w:p w:rsidR="00324B0F" w:rsidRPr="007F5239" w:rsidRDefault="00351C3A" w:rsidP="00811723">
      <w:pPr>
        <w:ind w:right="-143"/>
        <w:rPr>
          <w:rFonts w:asciiTheme="minorHAnsi" w:hAnsiTheme="minorHAnsi" w:cstheme="minorHAnsi"/>
        </w:rPr>
      </w:pPr>
      <w:r w:rsidRPr="007F5239">
        <w:rPr>
          <w:rFonts w:asciiTheme="minorHAnsi" w:hAnsiTheme="minorHAnsi" w:cstheme="minorHAnsi"/>
        </w:rPr>
        <w:t xml:space="preserve">Генеральным планом </w:t>
      </w:r>
      <w:r w:rsidR="00324B0F" w:rsidRPr="007F5239">
        <w:rPr>
          <w:rFonts w:asciiTheme="minorHAnsi" w:hAnsiTheme="minorHAnsi" w:cstheme="minorHAnsi"/>
        </w:rPr>
        <w:t>рекомендуется</w:t>
      </w:r>
      <w:r w:rsidRPr="007F5239">
        <w:rPr>
          <w:rFonts w:asciiTheme="minorHAnsi" w:hAnsiTheme="minorHAnsi" w:cstheme="minorHAnsi"/>
        </w:rPr>
        <w:t xml:space="preserve"> реконструкция ныне действующ</w:t>
      </w:r>
      <w:r w:rsidR="00324B0F" w:rsidRPr="007F5239">
        <w:rPr>
          <w:rFonts w:asciiTheme="minorHAnsi" w:hAnsiTheme="minorHAnsi" w:cstheme="minorHAnsi"/>
        </w:rPr>
        <w:t>их</w:t>
      </w:r>
      <w:r w:rsidRPr="007F5239">
        <w:rPr>
          <w:rFonts w:asciiTheme="minorHAnsi" w:hAnsiTheme="minorHAnsi" w:cstheme="minorHAnsi"/>
        </w:rPr>
        <w:t xml:space="preserve"> </w:t>
      </w:r>
      <w:r w:rsidR="00324B0F" w:rsidRPr="007F5239">
        <w:rPr>
          <w:rFonts w:asciiTheme="minorHAnsi" w:hAnsiTheme="minorHAnsi" w:cstheme="minorHAnsi"/>
        </w:rPr>
        <w:t>животноводческих комплексов</w:t>
      </w:r>
      <w:r w:rsidRPr="007F5239">
        <w:rPr>
          <w:rFonts w:asciiTheme="minorHAnsi" w:hAnsiTheme="minorHAnsi" w:cstheme="minorHAnsi"/>
        </w:rPr>
        <w:t xml:space="preserve">. Во избежание значительного загрязнения воздуха сероводородом, аммиаком, а также микрофлорой необходима установка вентиляторов с механическим побуждением, воздухообмена (оборудование, фильтры), а также  установок дезинфицирующих воздух с бактерицидными лампами. </w:t>
      </w:r>
    </w:p>
    <w:p w:rsidR="00351C3A" w:rsidRPr="007F5239" w:rsidRDefault="00324B0F" w:rsidP="00811723">
      <w:pPr>
        <w:ind w:right="-143"/>
        <w:rPr>
          <w:rFonts w:asciiTheme="minorHAnsi" w:hAnsiTheme="minorHAnsi" w:cstheme="minorHAnsi"/>
          <w:u w:val="single"/>
        </w:rPr>
      </w:pPr>
      <w:r w:rsidRPr="007F5239">
        <w:rPr>
          <w:rFonts w:asciiTheme="minorHAnsi" w:hAnsiTheme="minorHAnsi" w:cstheme="minorHAnsi"/>
        </w:rPr>
        <w:t>Необходима</w:t>
      </w:r>
      <w:r w:rsidR="00351C3A" w:rsidRPr="007F5239">
        <w:rPr>
          <w:rFonts w:asciiTheme="minorHAnsi" w:hAnsiTheme="minorHAnsi" w:cstheme="minorHAnsi"/>
        </w:rPr>
        <w:t xml:space="preserve"> организация санитарно-защитной зоны между </w:t>
      </w:r>
      <w:r w:rsidRPr="007F5239">
        <w:rPr>
          <w:rFonts w:asciiTheme="minorHAnsi" w:hAnsiTheme="minorHAnsi" w:cstheme="minorHAnsi"/>
        </w:rPr>
        <w:t>животноводческими комплексами</w:t>
      </w:r>
      <w:r w:rsidR="00351C3A" w:rsidRPr="007F5239">
        <w:rPr>
          <w:rFonts w:asciiTheme="minorHAnsi" w:hAnsiTheme="minorHAnsi" w:cstheme="minorHAnsi"/>
        </w:rPr>
        <w:t xml:space="preserve"> и жилой территориями.  </w:t>
      </w:r>
    </w:p>
    <w:p w:rsidR="00351C3A" w:rsidRPr="007F5239" w:rsidRDefault="00351C3A" w:rsidP="007F5239">
      <w:pPr>
        <w:ind w:left="709" w:right="-143" w:firstLine="0"/>
        <w:rPr>
          <w:rFonts w:asciiTheme="minorHAnsi" w:hAnsiTheme="minorHAnsi" w:cstheme="minorHAnsi"/>
          <w:u w:val="single"/>
        </w:rPr>
      </w:pPr>
      <w:r w:rsidRPr="007F5239">
        <w:rPr>
          <w:rFonts w:asciiTheme="minorHAnsi" w:hAnsiTheme="minorHAnsi" w:cstheme="minorHAnsi"/>
          <w:u w:val="single"/>
        </w:rPr>
        <w:t>Производственные и коммунально-складские объекты.</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rPr>
        <w:t>Данный генеральный план учитывает возможность перспективного развития территории только при реализации мероприятий по сокращению и соблюдению нормативных выбросов и организации требуемых санитарно-</w:t>
      </w:r>
      <w:r w:rsidRPr="007F5239">
        <w:rPr>
          <w:rFonts w:asciiTheme="minorHAnsi" w:hAnsiTheme="minorHAnsi" w:cstheme="minorHAnsi"/>
        </w:rPr>
        <w:lastRenderedPageBreak/>
        <w:t>защитных зон действующих производственных и коммунально-складских предприятий.</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rPr>
        <w:t>Необходимо осуществлять постоянный надзор над уровнем загрязнения вредными веществами атмосферы населенных пунктов и промышленных зон с целью проведения сравнительных характеристик и обобщений для принятия мер по улучшению обстановки. Залогом достижения положительных показателей состояния атмосферного воздуха населенных пунктов является совершенствование технологических процессов на производственных предприятиях, модернизация предприятий и обеспечение их оборудованием с меньшим уровнем выбросов примесей и отходов в окружающую среду, использование современных технологий очистки выбросов в атмосферу.</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rPr>
        <w:t>Таким образом, все действующие предприятия должны обеспечить условия выполнения установленных на расчетный срок санитарно-защитных разрывов.</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rPr>
        <w:t>Для коммунально-складских предприятий необходимо пылящие материалы хранить в закрытых, защищенных от ветра складских зданиях и специальных сооружениях.</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rPr>
        <w:t>На действующих объектах теплоснабжения необходимо провести замену и ремонт оборудования с целью уменьшения выбросов в атмосферу. Проектирование новых котельных  необходимо предусматривать исключительно газовых, их месторазмещение необходимо планировать с учетом близлежащей существующей и проектируемой застройки.</w:t>
      </w:r>
    </w:p>
    <w:p w:rsidR="00351C3A" w:rsidRPr="007F5239" w:rsidRDefault="00351C3A" w:rsidP="00811723">
      <w:pPr>
        <w:ind w:right="-143"/>
        <w:rPr>
          <w:rFonts w:asciiTheme="minorHAnsi" w:hAnsiTheme="minorHAnsi" w:cstheme="minorHAnsi"/>
          <w:lang w:eastAsia="ar-SA"/>
        </w:rPr>
      </w:pPr>
      <w:r w:rsidRPr="007F5239">
        <w:rPr>
          <w:rFonts w:asciiTheme="minorHAnsi" w:hAnsiTheme="minorHAnsi" w:cstheme="minorHAnsi"/>
        </w:rPr>
        <w:t xml:space="preserve">Для предотвращения загрязнения атмосферного воздуха продуктами горения необходимо запретить сжигание отходов, стерни и строго выполнять мероприятия по охране посевов от пожара. Утилизацию промышленных отходов производить на специализированных предприятиях, </w:t>
      </w:r>
      <w:r w:rsidRPr="007F5239">
        <w:rPr>
          <w:rFonts w:asciiTheme="minorHAnsi" w:hAnsiTheme="minorHAnsi" w:cstheme="minorHAnsi"/>
          <w:lang w:eastAsia="ar-SA"/>
        </w:rPr>
        <w:t xml:space="preserve">утилизация твердых бытовых отходов на расчетный срок должна осуществляться на проектируемом комплексе переработки и захоронения ТКО в </w:t>
      </w:r>
      <w:r w:rsidR="007F5239" w:rsidRPr="007F5239">
        <w:rPr>
          <w:rFonts w:asciiTheme="minorHAnsi" w:hAnsiTheme="minorHAnsi" w:cstheme="minorHAnsi"/>
          <w:lang w:eastAsia="ar-SA"/>
        </w:rPr>
        <w:t>ст</w:t>
      </w:r>
      <w:r w:rsidRPr="007F5239">
        <w:rPr>
          <w:rFonts w:asciiTheme="minorHAnsi" w:hAnsiTheme="minorHAnsi" w:cstheme="minorHAnsi"/>
          <w:lang w:eastAsia="ar-SA"/>
        </w:rPr>
        <w:t xml:space="preserve">. </w:t>
      </w:r>
      <w:r w:rsidR="007F5239" w:rsidRPr="007F5239">
        <w:rPr>
          <w:rFonts w:asciiTheme="minorHAnsi" w:hAnsiTheme="minorHAnsi" w:cstheme="minorHAnsi"/>
          <w:lang w:eastAsia="ar-SA"/>
        </w:rPr>
        <w:t>Варениковской</w:t>
      </w:r>
      <w:r w:rsidRPr="007F5239">
        <w:rPr>
          <w:rFonts w:asciiTheme="minorHAnsi" w:hAnsiTheme="minorHAnsi" w:cstheme="minorHAnsi"/>
          <w:lang w:eastAsia="ar-SA"/>
        </w:rPr>
        <w:t>.</w:t>
      </w:r>
    </w:p>
    <w:p w:rsidR="00351C3A" w:rsidRPr="007F5239" w:rsidRDefault="00351C3A" w:rsidP="00811723">
      <w:pPr>
        <w:ind w:right="-143"/>
        <w:rPr>
          <w:rFonts w:asciiTheme="minorHAnsi" w:hAnsiTheme="minorHAnsi" w:cstheme="minorHAnsi"/>
        </w:rPr>
      </w:pPr>
      <w:r w:rsidRPr="007F5239">
        <w:rPr>
          <w:rFonts w:asciiTheme="minorHAnsi" w:hAnsiTheme="minorHAnsi" w:cstheme="minorHAnsi"/>
          <w:lang w:eastAsia="ar-SA"/>
        </w:rPr>
        <w:t>Д</w:t>
      </w:r>
      <w:r w:rsidRPr="007F5239">
        <w:rPr>
          <w:rFonts w:asciiTheme="minorHAnsi" w:hAnsiTheme="minorHAnsi" w:cstheme="minorHAnsi"/>
        </w:rPr>
        <w:t>ля всех источников загрязнения необходимо соблюдение санитарно- защитных зон согласно СанПиН 2.2.1/2.1.1.1200-03 «Санитарно-защитные зоны и санитарная классификация предприятий, сооружений и иных объектов.</w:t>
      </w:r>
    </w:p>
    <w:p w:rsidR="00351C3A" w:rsidRPr="007F5239" w:rsidRDefault="00351C3A" w:rsidP="00811723">
      <w:pPr>
        <w:pStyle w:val="afb"/>
        <w:spacing w:line="276" w:lineRule="auto"/>
        <w:ind w:right="-143"/>
        <w:rPr>
          <w:rFonts w:asciiTheme="minorHAnsi" w:hAnsiTheme="minorHAnsi" w:cstheme="minorHAnsi"/>
          <w:sz w:val="28"/>
          <w:szCs w:val="28"/>
        </w:rPr>
      </w:pPr>
      <w:r w:rsidRPr="007F5239">
        <w:rPr>
          <w:rFonts w:asciiTheme="minorHAnsi" w:hAnsiTheme="minorHAnsi" w:cstheme="minorHAnsi"/>
          <w:sz w:val="28"/>
          <w:szCs w:val="28"/>
        </w:rPr>
        <w:t>В процессе развития территорий без проведения комплекса мероприятий, направленных на уменьшение антропогенного воздействия на атмосферный воздух, экологическая ситуация в населенных пунктах поселения будет ухудшаться, что приведет к снижению качества уровня жизни постоянного населения и снизит инвестиционную привлекательность территории.</w:t>
      </w:r>
    </w:p>
    <w:p w:rsidR="00351C3A" w:rsidRPr="00314DAD" w:rsidRDefault="00351C3A" w:rsidP="00811723">
      <w:pPr>
        <w:ind w:right="-143"/>
        <w:rPr>
          <w:rFonts w:asciiTheme="minorHAnsi" w:hAnsiTheme="minorHAnsi" w:cstheme="minorHAnsi"/>
          <w:highlight w:val="yellow"/>
        </w:rPr>
      </w:pPr>
      <w:bookmarkStart w:id="307" w:name="_Toc263003216"/>
      <w:bookmarkStart w:id="308" w:name="_Toc268439063"/>
      <w:bookmarkStart w:id="309" w:name="_Toc268439316"/>
      <w:bookmarkStart w:id="310" w:name="_Toc278305330"/>
    </w:p>
    <w:p w:rsidR="00351C3A" w:rsidRPr="000D23A9" w:rsidRDefault="002C0EEE" w:rsidP="002C0EEE">
      <w:pPr>
        <w:pStyle w:val="30"/>
        <w:ind w:left="720" w:firstLine="0"/>
        <w:jc w:val="center"/>
        <w:rPr>
          <w:rFonts w:asciiTheme="minorHAnsi" w:hAnsiTheme="minorHAnsi" w:cstheme="minorHAnsi"/>
          <w:b/>
          <w:u w:val="none"/>
        </w:rPr>
      </w:pPr>
      <w:bookmarkStart w:id="311" w:name="_Toc107050788"/>
      <w:r w:rsidRPr="000D23A9">
        <w:rPr>
          <w:rFonts w:asciiTheme="minorHAnsi" w:hAnsiTheme="minorHAnsi" w:cstheme="minorHAnsi"/>
          <w:b/>
          <w:u w:val="none"/>
        </w:rPr>
        <w:t>2.2.8.2.</w:t>
      </w:r>
      <w:r w:rsidR="00351C3A" w:rsidRPr="000D23A9">
        <w:rPr>
          <w:rFonts w:asciiTheme="minorHAnsi" w:hAnsiTheme="minorHAnsi" w:cstheme="minorHAnsi"/>
          <w:b/>
          <w:u w:val="none"/>
        </w:rPr>
        <w:t>3. Охрана почвенно-растительного покрова</w:t>
      </w:r>
      <w:bookmarkEnd w:id="307"/>
      <w:bookmarkEnd w:id="308"/>
      <w:bookmarkEnd w:id="309"/>
      <w:bookmarkEnd w:id="310"/>
      <w:bookmarkEnd w:id="311"/>
    </w:p>
    <w:p w:rsidR="002C0EEE" w:rsidRPr="000D23A9" w:rsidRDefault="002C0EEE" w:rsidP="002C0EEE">
      <w:pPr>
        <w:ind w:left="720" w:firstLine="0"/>
      </w:pPr>
    </w:p>
    <w:p w:rsidR="00351C3A" w:rsidRPr="000D23A9" w:rsidRDefault="00351C3A" w:rsidP="00351C3A">
      <w:pPr>
        <w:ind w:firstLine="720"/>
        <w:rPr>
          <w:rFonts w:asciiTheme="minorHAnsi" w:hAnsiTheme="minorHAnsi" w:cstheme="minorHAnsi"/>
        </w:rPr>
      </w:pPr>
      <w:r w:rsidRPr="000D23A9">
        <w:rPr>
          <w:rFonts w:asciiTheme="minorHAnsi" w:hAnsiTheme="minorHAnsi" w:cstheme="minorHAnsi"/>
        </w:rPr>
        <w:t xml:space="preserve">Разрушение и истощение почвы на планируемой территории проявляется в процессах водной и ветровой эрозии. В зоне проявления эрозионных процессов </w:t>
      </w:r>
      <w:r w:rsidRPr="000D23A9">
        <w:rPr>
          <w:rFonts w:asciiTheme="minorHAnsi" w:hAnsiTheme="minorHAnsi" w:cstheme="minorHAnsi"/>
        </w:rPr>
        <w:lastRenderedPageBreak/>
        <w:t xml:space="preserve">увеличение </w:t>
      </w:r>
      <w:r w:rsidR="00C9245A" w:rsidRPr="000D23A9">
        <w:rPr>
          <w:rFonts w:asciiTheme="minorHAnsi" w:hAnsiTheme="minorHAnsi" w:cstheme="minorHAnsi"/>
        </w:rPr>
        <w:t>городск</w:t>
      </w:r>
      <w:r w:rsidRPr="000D23A9">
        <w:rPr>
          <w:rFonts w:asciiTheme="minorHAnsi" w:hAnsiTheme="minorHAnsi" w:cstheme="minorHAnsi"/>
        </w:rPr>
        <w:t>охозяйственной продукции при интенсивном земледелии невозможно без осуществления комплекса организационно-хозяйственных, агротехнических, агролесомелиоративных, а там где необходимо и гидротехнических противоэрозионных мероприятий.</w:t>
      </w:r>
    </w:p>
    <w:p w:rsidR="00351C3A" w:rsidRPr="000D23A9" w:rsidRDefault="00351C3A" w:rsidP="00351C3A">
      <w:pPr>
        <w:ind w:firstLine="720"/>
        <w:rPr>
          <w:rFonts w:asciiTheme="minorHAnsi" w:hAnsiTheme="minorHAnsi" w:cstheme="minorHAnsi"/>
        </w:rPr>
      </w:pPr>
      <w:r w:rsidRPr="000D23A9">
        <w:rPr>
          <w:rFonts w:asciiTheme="minorHAnsi" w:hAnsiTheme="minorHAnsi" w:cstheme="minorHAnsi"/>
        </w:rPr>
        <w:t>В целях охраны почвенно-растительного покрова необходимо соблюдение системы природоохранных мероприятий, которые включают строго регламентированное по времени и дозам применение удобрений и пестицидов, комплекс почвозащитных мероприятий.</w:t>
      </w:r>
    </w:p>
    <w:p w:rsidR="00351C3A" w:rsidRPr="000D23A9" w:rsidRDefault="00351C3A" w:rsidP="00351C3A">
      <w:pPr>
        <w:rPr>
          <w:rFonts w:asciiTheme="minorHAnsi" w:hAnsiTheme="minorHAnsi" w:cstheme="minorHAnsi"/>
        </w:rPr>
      </w:pPr>
      <w:r w:rsidRPr="000D23A9">
        <w:rPr>
          <w:rFonts w:asciiTheme="minorHAnsi" w:hAnsiTheme="minorHAnsi" w:cstheme="minorHAnsi"/>
        </w:rPr>
        <w:t xml:space="preserve">Планируемая территория </w:t>
      </w:r>
      <w:r w:rsidR="000D23A9" w:rsidRPr="000D23A9">
        <w:rPr>
          <w:rFonts w:asciiTheme="minorHAnsi" w:hAnsiTheme="minorHAnsi" w:cstheme="minorHAnsi"/>
        </w:rPr>
        <w:t xml:space="preserve">городского поселения </w:t>
      </w:r>
      <w:r w:rsidRPr="000D23A9">
        <w:rPr>
          <w:rFonts w:asciiTheme="minorHAnsi" w:hAnsiTheme="minorHAnsi" w:cstheme="minorHAnsi"/>
        </w:rPr>
        <w:t>находится в зоне выпадения обильных осадков, носящих ливневый характер. В рельефном отношении эта территория расчленена с наличием большого количества балок,  водоразделов и склонов различной крутизны – от пологих до сильнопокатых и крутых.</w:t>
      </w:r>
    </w:p>
    <w:p w:rsidR="00351C3A" w:rsidRPr="000D23A9" w:rsidRDefault="00351C3A" w:rsidP="00351C3A">
      <w:pPr>
        <w:rPr>
          <w:rFonts w:asciiTheme="minorHAnsi" w:hAnsiTheme="minorHAnsi" w:cstheme="minorHAnsi"/>
        </w:rPr>
      </w:pPr>
      <w:r w:rsidRPr="000D23A9">
        <w:rPr>
          <w:rFonts w:asciiTheme="minorHAnsi" w:hAnsiTheme="minorHAnsi" w:cstheme="minorHAnsi"/>
        </w:rPr>
        <w:t>Сочетание таких факторов, как ливневый характер осадков</w:t>
      </w:r>
      <w:r w:rsidR="000D23A9" w:rsidRPr="000D23A9">
        <w:rPr>
          <w:rFonts w:asciiTheme="minorHAnsi" w:hAnsiTheme="minorHAnsi" w:cstheme="minorHAnsi"/>
        </w:rPr>
        <w:t>,</w:t>
      </w:r>
      <w:r w:rsidRPr="000D23A9">
        <w:rPr>
          <w:rFonts w:asciiTheme="minorHAnsi" w:hAnsiTheme="minorHAnsi" w:cstheme="minorHAnsi"/>
        </w:rPr>
        <w:t xml:space="preserve"> </w:t>
      </w:r>
      <w:r w:rsidR="000D23A9" w:rsidRPr="000D23A9">
        <w:rPr>
          <w:rFonts w:asciiTheme="minorHAnsi" w:hAnsiTheme="minorHAnsi" w:cstheme="minorHAnsi"/>
        </w:rPr>
        <w:t>расчлененный</w:t>
      </w:r>
      <w:r w:rsidRPr="000D23A9">
        <w:rPr>
          <w:rFonts w:asciiTheme="minorHAnsi" w:hAnsiTheme="minorHAnsi" w:cstheme="minorHAnsi"/>
        </w:rPr>
        <w:t xml:space="preserve"> рельеф, а также наличие плотных пород, сведения леса и нарушение правил использования склоновых земель, способствует проявлению водной эрозии. Водная эрозия наиболее интенсивно проявляется на сильнопокатых и крутых склонах.  По характеру проявления водная эрозия преимущественно плоскостная – смыв идет равномерно по всей плоскости. Большое распространение получила здесь и ливневая эрозия, которая чаще всего проявляется на почвах с легким механическим составом. Почвы поддаются эрозии неодинаково, стойкость почвы к смыву определяется их механическим составом, водопрочностью структуры, а также плотностью и водопроницаемостью. При обогащении почвы органическими веществами повышается ее сопротивляемость смыву, так как повышается влагоемкость и агрегатность. </w:t>
      </w:r>
    </w:p>
    <w:p w:rsidR="00351C3A" w:rsidRPr="000D23A9" w:rsidRDefault="00351C3A" w:rsidP="00351C3A">
      <w:pPr>
        <w:shd w:val="clear" w:color="auto" w:fill="FFFFFF"/>
        <w:rPr>
          <w:rFonts w:asciiTheme="minorHAnsi" w:hAnsiTheme="minorHAnsi" w:cstheme="minorHAnsi"/>
        </w:rPr>
      </w:pPr>
      <w:r w:rsidRPr="000D23A9">
        <w:rPr>
          <w:rFonts w:asciiTheme="minorHAnsi" w:hAnsiTheme="minorHAnsi" w:cstheme="minorHAnsi"/>
        </w:rPr>
        <w:t>Почвы планируемой территории подразделяются на четыре основных типа.</w:t>
      </w:r>
    </w:p>
    <w:p w:rsidR="00351C3A" w:rsidRPr="000D23A9" w:rsidRDefault="00351C3A" w:rsidP="00351C3A">
      <w:pPr>
        <w:rPr>
          <w:rFonts w:asciiTheme="minorHAnsi" w:hAnsiTheme="minorHAnsi" w:cstheme="minorHAnsi"/>
          <w:u w:val="single"/>
        </w:rPr>
      </w:pPr>
      <w:r w:rsidRPr="000D23A9">
        <w:rPr>
          <w:rFonts w:asciiTheme="minorHAnsi" w:hAnsiTheme="minorHAnsi" w:cstheme="minorHAnsi"/>
          <w:u w:val="single"/>
        </w:rPr>
        <w:t>Слабодифляционноопасные земли.</w:t>
      </w:r>
    </w:p>
    <w:p w:rsidR="00351C3A" w:rsidRPr="000D23A9" w:rsidRDefault="00351C3A" w:rsidP="00351C3A">
      <w:pPr>
        <w:rPr>
          <w:rFonts w:asciiTheme="minorHAnsi" w:hAnsiTheme="minorHAnsi" w:cstheme="minorHAnsi"/>
        </w:rPr>
      </w:pPr>
      <w:r w:rsidRPr="000D23A9">
        <w:rPr>
          <w:rFonts w:asciiTheme="minorHAnsi" w:hAnsiTheme="minorHAnsi" w:cstheme="minorHAnsi"/>
        </w:rPr>
        <w:t xml:space="preserve">К этой категории земель отнесены черноземы выщелоченные уплотненные в т.ч. глубокосреднесолончаковатые слабогумусные сверхмощные и мощные легкоглинистые и тяжелосуглинистые. Кроме того, к этой категории земель частично отнесены лугово-черноземные, карбонатные и вышелоченные уплотненные слабосолонцеватые и слабосолончаковатые слабогумусные сверхмощные легкоглинистые. Расположены они на равнинах водораздельных поверхностях предгорной равнины и периодически подвергаются действию сильных ветров. </w:t>
      </w:r>
    </w:p>
    <w:p w:rsidR="00351C3A" w:rsidRPr="000D23A9" w:rsidRDefault="00351C3A" w:rsidP="00351C3A">
      <w:pPr>
        <w:rPr>
          <w:rFonts w:asciiTheme="minorHAnsi" w:hAnsiTheme="minorHAnsi" w:cstheme="minorHAnsi"/>
        </w:rPr>
      </w:pPr>
      <w:r w:rsidRPr="000D23A9">
        <w:rPr>
          <w:rFonts w:asciiTheme="minorHAnsi" w:hAnsiTheme="minorHAnsi" w:cstheme="minorHAnsi"/>
        </w:rPr>
        <w:t xml:space="preserve">Для защиты почв от ветровой эрозии рекомендуется обычная зональная агротехника с созданием системы лесополос, введением в севообороты многолетних трав и применение простейших противоэрозионных агротехнических мероприятий. При возделывании всех культур основную </w:t>
      </w:r>
      <w:r w:rsidRPr="000D23A9">
        <w:rPr>
          <w:rFonts w:asciiTheme="minorHAnsi" w:hAnsiTheme="minorHAnsi" w:cstheme="minorHAnsi"/>
        </w:rPr>
        <w:lastRenderedPageBreak/>
        <w:t>обработку и мероприятия по уходу за почвой следует проводить поперек направления эрозионноопасных ветров.</w:t>
      </w:r>
    </w:p>
    <w:p w:rsidR="00351C3A" w:rsidRPr="000D23A9" w:rsidRDefault="00351C3A" w:rsidP="00351C3A">
      <w:pPr>
        <w:rPr>
          <w:rFonts w:asciiTheme="minorHAnsi" w:hAnsiTheme="minorHAnsi" w:cstheme="minorHAnsi"/>
        </w:rPr>
      </w:pPr>
      <w:r w:rsidRPr="000D23A9">
        <w:rPr>
          <w:rFonts w:asciiTheme="minorHAnsi" w:hAnsiTheme="minorHAnsi" w:cstheme="minorHAnsi"/>
        </w:rPr>
        <w:t xml:space="preserve">Кроме того, противоэрозионный агрокомплекс, включает: вспашку без выравнивания, буферную зябь на черных парах, прикатывание посевов, подбор зимостойких и засухоустойчивых сортов. </w:t>
      </w:r>
    </w:p>
    <w:p w:rsidR="00351C3A" w:rsidRPr="000D23A9" w:rsidRDefault="00351C3A" w:rsidP="00351C3A">
      <w:pPr>
        <w:rPr>
          <w:rFonts w:asciiTheme="minorHAnsi" w:hAnsiTheme="minorHAnsi" w:cstheme="minorHAnsi"/>
        </w:rPr>
      </w:pPr>
      <w:r w:rsidRPr="000D23A9">
        <w:rPr>
          <w:rFonts w:asciiTheme="minorHAnsi" w:hAnsiTheme="minorHAnsi" w:cstheme="minorHAnsi"/>
        </w:rPr>
        <w:t>Для создания хорошо развитого покрова, надежно защищающего почву от выдувания, необходимо озимые размещать по лучшим предшественникам, обогащать почву элементами питания, поля севооборотов следует размещать длинными сторонами перпендикулярно господствующему направлению ветров.</w:t>
      </w:r>
    </w:p>
    <w:p w:rsidR="00351C3A" w:rsidRPr="000D23A9" w:rsidRDefault="00351C3A" w:rsidP="00351C3A">
      <w:pPr>
        <w:rPr>
          <w:rFonts w:asciiTheme="minorHAnsi" w:hAnsiTheme="minorHAnsi" w:cstheme="minorHAnsi"/>
          <w:u w:val="single"/>
        </w:rPr>
      </w:pPr>
      <w:r w:rsidRPr="000D23A9">
        <w:rPr>
          <w:rFonts w:asciiTheme="minorHAnsi" w:hAnsiTheme="minorHAnsi" w:cstheme="minorHAnsi"/>
          <w:u w:val="single"/>
        </w:rPr>
        <w:t>Среднеэрозионноопасные земли.</w:t>
      </w:r>
    </w:p>
    <w:p w:rsidR="00351C3A" w:rsidRPr="000D23A9" w:rsidRDefault="00351C3A" w:rsidP="00351C3A">
      <w:pPr>
        <w:pStyle w:val="ae"/>
        <w:spacing w:after="0"/>
        <w:rPr>
          <w:rFonts w:asciiTheme="minorHAnsi" w:hAnsiTheme="minorHAnsi" w:cstheme="minorHAnsi"/>
        </w:rPr>
      </w:pPr>
      <w:r w:rsidRPr="000D23A9">
        <w:rPr>
          <w:rFonts w:asciiTheme="minorHAnsi" w:hAnsiTheme="minorHAnsi" w:cstheme="minorHAnsi"/>
        </w:rPr>
        <w:t>К этой категории отнесены черноземы выщелоченные слитые и уплотненные слабогумусные мощные и среднемощные слабосмытые легкоглинистые и частично лугово-черноземные выщелоченные слитые и уплотненные слабогумусные сверхмощные и мощные легкоглинистые. Эти земли подвержены наряду с ветровой еще и слабой водной эрозии. Поэтому на них требуется комплекс мероприятий по защите их от совместного действия ветровой и водной эрозии.</w:t>
      </w:r>
    </w:p>
    <w:p w:rsidR="00351C3A" w:rsidRPr="000D23A9" w:rsidRDefault="00351C3A" w:rsidP="00351C3A">
      <w:pPr>
        <w:pStyle w:val="ae"/>
        <w:spacing w:after="0"/>
        <w:rPr>
          <w:rFonts w:asciiTheme="minorHAnsi" w:hAnsiTheme="minorHAnsi" w:cstheme="minorHAnsi"/>
        </w:rPr>
      </w:pPr>
      <w:r w:rsidRPr="000D23A9">
        <w:rPr>
          <w:rFonts w:asciiTheme="minorHAnsi" w:hAnsiTheme="minorHAnsi" w:cstheme="minorHAnsi"/>
        </w:rPr>
        <w:t>На землях данной категории обязательно предусматривается: буферная зябь на черных парах, периодическое почвоуглубление и глубокое рыхление зяби, обработка почвы и посев поперек или по контурам склона, прикатывание посевов рифлеными или шпоровыми катками, возделывание озимых с мульчирующей обработкой почвы и с глубоким рыхлением с оставлением пожнивных остатков предшествующих культур.</w:t>
      </w:r>
    </w:p>
    <w:p w:rsidR="00351C3A" w:rsidRPr="000D23A9" w:rsidRDefault="00351C3A" w:rsidP="00351C3A">
      <w:pPr>
        <w:pStyle w:val="ae"/>
        <w:spacing w:after="0"/>
        <w:rPr>
          <w:rFonts w:asciiTheme="minorHAnsi" w:hAnsiTheme="minorHAnsi" w:cstheme="minorHAnsi"/>
          <w:u w:val="single"/>
        </w:rPr>
      </w:pPr>
      <w:r w:rsidRPr="000D23A9">
        <w:rPr>
          <w:rFonts w:asciiTheme="minorHAnsi" w:hAnsiTheme="minorHAnsi" w:cstheme="minorHAnsi"/>
          <w:u w:val="single"/>
        </w:rPr>
        <w:t>Сильноэрозионноопасные земли.</w:t>
      </w:r>
    </w:p>
    <w:p w:rsidR="00351C3A" w:rsidRPr="000D23A9" w:rsidRDefault="00351C3A" w:rsidP="00351C3A">
      <w:pPr>
        <w:pStyle w:val="ae"/>
        <w:spacing w:after="0"/>
        <w:rPr>
          <w:rFonts w:asciiTheme="minorHAnsi" w:hAnsiTheme="minorHAnsi" w:cstheme="minorHAnsi"/>
        </w:rPr>
      </w:pPr>
      <w:r w:rsidRPr="000D23A9">
        <w:rPr>
          <w:rFonts w:asciiTheme="minorHAnsi" w:hAnsiTheme="minorHAnsi" w:cstheme="minorHAnsi"/>
        </w:rPr>
        <w:t>К этой категории отнесены почвы, черноземы выщелоченные уплотненные слабогумусные мощные среднемощные среднесмытые легкоглинистые. Эти почвы подвергаются как водной так и ветровой эрозии.</w:t>
      </w:r>
    </w:p>
    <w:p w:rsidR="00351C3A" w:rsidRPr="000D23A9" w:rsidRDefault="00351C3A" w:rsidP="00351C3A">
      <w:pPr>
        <w:pStyle w:val="ae"/>
        <w:spacing w:after="0"/>
        <w:rPr>
          <w:rFonts w:asciiTheme="minorHAnsi" w:hAnsiTheme="minorHAnsi" w:cstheme="minorHAnsi"/>
        </w:rPr>
      </w:pPr>
      <w:r w:rsidRPr="000D23A9">
        <w:rPr>
          <w:rFonts w:asciiTheme="minorHAnsi" w:hAnsiTheme="minorHAnsi" w:cstheme="minorHAnsi"/>
        </w:rPr>
        <w:t>В связи с тем, что эти почвы залегают на склонах, они отнесены к непахотнопригодным землям, для предотвращения дальнейшего развития эрозионных процессов, пахотные участки здесь необходимо залужить многолетними травами. На существующих пастбищах проводить мероприятия по поверхностному улучшению и соблюдать нормированный выпас скота.</w:t>
      </w:r>
    </w:p>
    <w:p w:rsidR="00351C3A" w:rsidRPr="000D23A9" w:rsidRDefault="00351C3A" w:rsidP="00351C3A">
      <w:pPr>
        <w:pStyle w:val="ae"/>
        <w:spacing w:after="0"/>
        <w:rPr>
          <w:rFonts w:asciiTheme="minorHAnsi" w:hAnsiTheme="minorHAnsi" w:cstheme="minorHAnsi"/>
          <w:u w:val="single"/>
        </w:rPr>
      </w:pPr>
      <w:r w:rsidRPr="000D23A9">
        <w:rPr>
          <w:rFonts w:asciiTheme="minorHAnsi" w:hAnsiTheme="minorHAnsi" w:cstheme="minorHAnsi"/>
          <w:u w:val="single"/>
        </w:rPr>
        <w:t>Оченьcильноэрозионноопасные земли.</w:t>
      </w:r>
    </w:p>
    <w:p w:rsidR="00351C3A" w:rsidRPr="000D23A9" w:rsidRDefault="00351C3A" w:rsidP="00351C3A">
      <w:pPr>
        <w:rPr>
          <w:rFonts w:asciiTheme="minorHAnsi" w:hAnsiTheme="minorHAnsi" w:cstheme="minorHAnsi"/>
        </w:rPr>
      </w:pPr>
      <w:r w:rsidRPr="000D23A9">
        <w:rPr>
          <w:rFonts w:asciiTheme="minorHAnsi" w:hAnsiTheme="minorHAnsi" w:cstheme="minorHAnsi"/>
        </w:rPr>
        <w:t>К этой категории отнесены эродированные почвы днищ глубоких балок. Располагаются эти почвы по днищам глубоких балок и подвергаются действию очень интенсивных водно-эрозионных процессов. Для предотвращения водной эрозии в первую очередь необходимо провести залесение особоэрозионноопасных участков. Участки пастбищ на данных почвах необходимо залужить многолетними травами и соблюдать строго нормированный выпас скота.</w:t>
      </w:r>
    </w:p>
    <w:p w:rsidR="00351C3A" w:rsidRPr="000D23A9" w:rsidRDefault="00351C3A" w:rsidP="00351C3A">
      <w:pPr>
        <w:ind w:firstLine="720"/>
        <w:rPr>
          <w:rFonts w:asciiTheme="minorHAnsi" w:hAnsiTheme="minorHAnsi" w:cstheme="minorHAnsi"/>
        </w:rPr>
      </w:pPr>
      <w:r w:rsidRPr="000D23A9">
        <w:rPr>
          <w:rFonts w:asciiTheme="minorHAnsi" w:hAnsiTheme="minorHAnsi" w:cstheme="minorHAnsi"/>
        </w:rPr>
        <w:lastRenderedPageBreak/>
        <w:t>Экологическое неблагополучие вызвано интенсивным загрязнением почв тяжелыми металлами, основными источниками загрязнения природной среды являются:</w:t>
      </w:r>
    </w:p>
    <w:p w:rsidR="00351C3A" w:rsidRPr="000D23A9" w:rsidRDefault="00351C3A" w:rsidP="00314CFE">
      <w:pPr>
        <w:numPr>
          <w:ilvl w:val="0"/>
          <w:numId w:val="41"/>
        </w:numPr>
        <w:rPr>
          <w:rFonts w:asciiTheme="minorHAnsi" w:hAnsiTheme="minorHAnsi" w:cstheme="minorHAnsi"/>
        </w:rPr>
      </w:pPr>
      <w:r w:rsidRPr="000D23A9">
        <w:rPr>
          <w:rFonts w:asciiTheme="minorHAnsi" w:hAnsiTheme="minorHAnsi" w:cstheme="minorHAnsi"/>
        </w:rPr>
        <w:t>газовые выбросы в атмосферу от транспорта, предприятий (котельные);</w:t>
      </w:r>
    </w:p>
    <w:p w:rsidR="00351C3A" w:rsidRPr="000D23A9" w:rsidRDefault="00351C3A" w:rsidP="00314CFE">
      <w:pPr>
        <w:numPr>
          <w:ilvl w:val="0"/>
          <w:numId w:val="41"/>
        </w:numPr>
        <w:rPr>
          <w:rFonts w:asciiTheme="minorHAnsi" w:hAnsiTheme="minorHAnsi" w:cstheme="minorHAnsi"/>
        </w:rPr>
      </w:pPr>
      <w:r w:rsidRPr="000D23A9">
        <w:rPr>
          <w:rFonts w:asciiTheme="minorHAnsi" w:hAnsiTheme="minorHAnsi" w:cstheme="minorHAnsi"/>
        </w:rPr>
        <w:t xml:space="preserve"> сверхнормативное внесение удобрений на территориях дачных поселков и садов.</w:t>
      </w:r>
    </w:p>
    <w:p w:rsidR="00351C3A" w:rsidRPr="000D23A9" w:rsidRDefault="00351C3A" w:rsidP="00351C3A">
      <w:pPr>
        <w:ind w:firstLine="720"/>
        <w:rPr>
          <w:rFonts w:asciiTheme="minorHAnsi" w:hAnsiTheme="minorHAnsi" w:cstheme="minorHAnsi"/>
        </w:rPr>
      </w:pPr>
      <w:r w:rsidRPr="000D23A9">
        <w:rPr>
          <w:rFonts w:asciiTheme="minorHAnsi" w:hAnsiTheme="minorHAnsi" w:cstheme="minorHAnsi"/>
        </w:rPr>
        <w:t>Таким образом, экологическое состояние геологической среды на территории поселения дана как удовлетворительная.</w:t>
      </w:r>
    </w:p>
    <w:p w:rsidR="00351C3A" w:rsidRPr="000D23A9" w:rsidRDefault="00351C3A" w:rsidP="00351C3A">
      <w:pPr>
        <w:ind w:firstLine="720"/>
        <w:rPr>
          <w:rFonts w:asciiTheme="minorHAnsi" w:hAnsiTheme="minorHAnsi" w:cstheme="minorHAnsi"/>
        </w:rPr>
      </w:pPr>
      <w:r w:rsidRPr="000D23A9">
        <w:rPr>
          <w:rFonts w:asciiTheme="minorHAnsi" w:hAnsiTheme="minorHAnsi" w:cstheme="minorHAnsi"/>
        </w:rPr>
        <w:t xml:space="preserve">Предложенные генеральным планом территории под развитие </w:t>
      </w:r>
      <w:r w:rsidR="00C9245A" w:rsidRPr="000D23A9">
        <w:rPr>
          <w:rFonts w:asciiTheme="minorHAnsi" w:hAnsiTheme="minorHAnsi" w:cstheme="minorHAnsi"/>
        </w:rPr>
        <w:t>Крымск</w:t>
      </w:r>
      <w:r w:rsidRPr="000D23A9">
        <w:rPr>
          <w:rFonts w:asciiTheme="minorHAnsi" w:hAnsiTheme="minorHAnsi" w:cstheme="minorHAnsi"/>
        </w:rPr>
        <w:t xml:space="preserve">ого </w:t>
      </w:r>
      <w:r w:rsidR="00C9245A" w:rsidRPr="000D23A9">
        <w:rPr>
          <w:rFonts w:asciiTheme="minorHAnsi" w:hAnsiTheme="minorHAnsi" w:cstheme="minorHAnsi"/>
        </w:rPr>
        <w:t>городск</w:t>
      </w:r>
      <w:r w:rsidRPr="000D23A9">
        <w:rPr>
          <w:rFonts w:asciiTheme="minorHAnsi" w:hAnsiTheme="minorHAnsi" w:cstheme="minorHAnsi"/>
        </w:rPr>
        <w:t xml:space="preserve">ого поселения на основе регионального экологического обследования территории пригодны для размещения жилых и промышленных зон.  </w:t>
      </w:r>
    </w:p>
    <w:p w:rsidR="00351C3A" w:rsidRPr="000D23A9" w:rsidRDefault="00351C3A" w:rsidP="00351C3A">
      <w:pPr>
        <w:pStyle w:val="afb"/>
        <w:spacing w:line="276" w:lineRule="auto"/>
        <w:rPr>
          <w:rFonts w:asciiTheme="minorHAnsi" w:hAnsiTheme="minorHAnsi" w:cstheme="minorHAnsi"/>
          <w:sz w:val="28"/>
          <w:szCs w:val="28"/>
        </w:rPr>
      </w:pPr>
      <w:r w:rsidRPr="000D23A9">
        <w:rPr>
          <w:rFonts w:asciiTheme="minorHAnsi" w:hAnsiTheme="minorHAnsi" w:cstheme="minorHAnsi"/>
          <w:sz w:val="28"/>
          <w:szCs w:val="28"/>
        </w:rPr>
        <w:t>В целях охраны почвенно-растительного покрова необходимо соблюдение системы природоохранных мероприятий, которые включают следующие мероприятия:</w:t>
      </w:r>
    </w:p>
    <w:p w:rsidR="00351C3A" w:rsidRPr="000D23A9" w:rsidRDefault="00351C3A" w:rsidP="00314CFE">
      <w:pPr>
        <w:widowControl w:val="0"/>
        <w:numPr>
          <w:ilvl w:val="0"/>
          <w:numId w:val="46"/>
        </w:numPr>
        <w:shd w:val="clear" w:color="auto" w:fill="FFFFFF"/>
        <w:tabs>
          <w:tab w:val="left" w:pos="173"/>
        </w:tabs>
        <w:autoSpaceDE w:val="0"/>
        <w:autoSpaceDN w:val="0"/>
        <w:adjustRightInd w:val="0"/>
        <w:ind w:firstLine="720"/>
        <w:rPr>
          <w:rFonts w:asciiTheme="minorHAnsi" w:hAnsiTheme="minorHAnsi" w:cstheme="minorHAnsi"/>
          <w:color w:val="000000"/>
        </w:rPr>
      </w:pPr>
      <w:r w:rsidRPr="000D23A9">
        <w:rPr>
          <w:rFonts w:asciiTheme="minorHAnsi" w:hAnsiTheme="minorHAnsi" w:cstheme="minorHAnsi"/>
          <w:color w:val="000000"/>
          <w:spacing w:val="1"/>
        </w:rPr>
        <w:t>своевременный организованный вывоз бытового мусора</w:t>
      </w:r>
      <w:r w:rsidRPr="000D23A9">
        <w:rPr>
          <w:rFonts w:asciiTheme="minorHAnsi" w:hAnsiTheme="minorHAnsi" w:cstheme="minorHAnsi"/>
          <w:color w:val="000000"/>
        </w:rPr>
        <w:t>;</w:t>
      </w:r>
    </w:p>
    <w:p w:rsidR="00351C3A" w:rsidRPr="000D23A9" w:rsidRDefault="00351C3A" w:rsidP="00314CFE">
      <w:pPr>
        <w:widowControl w:val="0"/>
        <w:numPr>
          <w:ilvl w:val="0"/>
          <w:numId w:val="46"/>
        </w:numPr>
        <w:shd w:val="clear" w:color="auto" w:fill="FFFFFF"/>
        <w:tabs>
          <w:tab w:val="left" w:pos="173"/>
        </w:tabs>
        <w:autoSpaceDE w:val="0"/>
        <w:autoSpaceDN w:val="0"/>
        <w:adjustRightInd w:val="0"/>
        <w:ind w:firstLine="720"/>
        <w:rPr>
          <w:rFonts w:asciiTheme="minorHAnsi" w:hAnsiTheme="minorHAnsi" w:cstheme="minorHAnsi"/>
          <w:color w:val="000000"/>
        </w:rPr>
      </w:pPr>
      <w:r w:rsidRPr="000D23A9">
        <w:rPr>
          <w:rFonts w:asciiTheme="minorHAnsi" w:hAnsiTheme="minorHAnsi" w:cstheme="minorHAnsi"/>
          <w:color w:val="000000"/>
          <w:spacing w:val="1"/>
        </w:rPr>
        <w:t>недопущение захламления территории неорганизованными свалками;</w:t>
      </w:r>
    </w:p>
    <w:p w:rsidR="00351C3A" w:rsidRPr="000D23A9" w:rsidRDefault="00351C3A" w:rsidP="00314CFE">
      <w:pPr>
        <w:widowControl w:val="0"/>
        <w:numPr>
          <w:ilvl w:val="0"/>
          <w:numId w:val="46"/>
        </w:numPr>
        <w:shd w:val="clear" w:color="auto" w:fill="FFFFFF"/>
        <w:tabs>
          <w:tab w:val="left" w:pos="173"/>
        </w:tabs>
        <w:autoSpaceDE w:val="0"/>
        <w:autoSpaceDN w:val="0"/>
        <w:adjustRightInd w:val="0"/>
        <w:ind w:firstLine="720"/>
        <w:rPr>
          <w:rFonts w:asciiTheme="minorHAnsi" w:hAnsiTheme="minorHAnsi" w:cstheme="minorHAnsi"/>
          <w:color w:val="000000"/>
        </w:rPr>
      </w:pPr>
      <w:r w:rsidRPr="000D23A9">
        <w:rPr>
          <w:rFonts w:asciiTheme="minorHAnsi" w:hAnsiTheme="minorHAnsi" w:cstheme="minorHAnsi"/>
          <w:color w:val="000000"/>
          <w:spacing w:val="3"/>
        </w:rPr>
        <w:t>сохранение плодородного слоя почвы за счет рекультивации нарушенных земель, борьба с замазучиванием территории, травосеяние, создание</w:t>
      </w:r>
      <w:r w:rsidRPr="000D23A9">
        <w:rPr>
          <w:rFonts w:asciiTheme="minorHAnsi" w:hAnsiTheme="minorHAnsi" w:cstheme="minorHAnsi"/>
          <w:color w:val="000000"/>
          <w:spacing w:val="1"/>
        </w:rPr>
        <w:t xml:space="preserve"> системы </w:t>
      </w:r>
      <w:r w:rsidRPr="000D23A9">
        <w:rPr>
          <w:rFonts w:asciiTheme="minorHAnsi" w:hAnsiTheme="minorHAnsi" w:cstheme="minorHAnsi"/>
          <w:color w:val="000000"/>
        </w:rPr>
        <w:t>озеленения вдоль автодорог;</w:t>
      </w:r>
    </w:p>
    <w:p w:rsidR="00351C3A" w:rsidRPr="000D23A9" w:rsidRDefault="00351C3A" w:rsidP="00314CFE">
      <w:pPr>
        <w:widowControl w:val="0"/>
        <w:numPr>
          <w:ilvl w:val="0"/>
          <w:numId w:val="46"/>
        </w:numPr>
        <w:shd w:val="clear" w:color="auto" w:fill="FFFFFF"/>
        <w:tabs>
          <w:tab w:val="left" w:pos="173"/>
        </w:tabs>
        <w:autoSpaceDE w:val="0"/>
        <w:autoSpaceDN w:val="0"/>
        <w:adjustRightInd w:val="0"/>
        <w:ind w:firstLine="720"/>
        <w:rPr>
          <w:rFonts w:asciiTheme="minorHAnsi" w:hAnsiTheme="minorHAnsi" w:cstheme="minorHAnsi"/>
          <w:color w:val="000000"/>
        </w:rPr>
      </w:pPr>
      <w:r w:rsidRPr="000D23A9">
        <w:rPr>
          <w:rFonts w:asciiTheme="minorHAnsi" w:hAnsiTheme="minorHAnsi" w:cstheme="minorHAnsi"/>
          <w:color w:val="000000"/>
          <w:spacing w:val="1"/>
        </w:rPr>
        <w:t xml:space="preserve">применение комплекса организационных и практических мелиорационных </w:t>
      </w:r>
      <w:r w:rsidRPr="000D23A9">
        <w:rPr>
          <w:rFonts w:asciiTheme="minorHAnsi" w:hAnsiTheme="minorHAnsi" w:cstheme="minorHAnsi"/>
          <w:color w:val="000000"/>
        </w:rPr>
        <w:t>мероприятий, направленных на борьбу с эрозией почв;</w:t>
      </w:r>
    </w:p>
    <w:p w:rsidR="00351C3A" w:rsidRPr="000D23A9" w:rsidRDefault="00351C3A" w:rsidP="00314CFE">
      <w:pPr>
        <w:widowControl w:val="0"/>
        <w:numPr>
          <w:ilvl w:val="0"/>
          <w:numId w:val="46"/>
        </w:numPr>
        <w:shd w:val="clear" w:color="auto" w:fill="FFFFFF"/>
        <w:tabs>
          <w:tab w:val="left" w:pos="173"/>
        </w:tabs>
        <w:autoSpaceDE w:val="0"/>
        <w:autoSpaceDN w:val="0"/>
        <w:adjustRightInd w:val="0"/>
        <w:ind w:firstLine="720"/>
        <w:rPr>
          <w:rFonts w:asciiTheme="minorHAnsi" w:hAnsiTheme="minorHAnsi" w:cstheme="minorHAnsi"/>
          <w:color w:val="000000"/>
        </w:rPr>
      </w:pPr>
      <w:r w:rsidRPr="000D23A9">
        <w:rPr>
          <w:rFonts w:asciiTheme="minorHAnsi" w:hAnsiTheme="minorHAnsi" w:cstheme="minorHAnsi"/>
          <w:color w:val="000000"/>
        </w:rPr>
        <w:t>на последующих стадиях проектирования при разработке рабочей документации должно быть исключено развитие негативных процессов (эрозии, дефляции, подтопления и т.д.)</w:t>
      </w:r>
    </w:p>
    <w:p w:rsidR="00351C3A" w:rsidRPr="000D23A9" w:rsidRDefault="00351C3A" w:rsidP="00351C3A">
      <w:pPr>
        <w:widowControl w:val="0"/>
        <w:shd w:val="clear" w:color="auto" w:fill="FFFFFF"/>
        <w:tabs>
          <w:tab w:val="left" w:pos="173"/>
        </w:tabs>
        <w:autoSpaceDE w:val="0"/>
        <w:autoSpaceDN w:val="0"/>
        <w:adjustRightInd w:val="0"/>
        <w:ind w:left="720" w:firstLine="0"/>
        <w:rPr>
          <w:rFonts w:asciiTheme="minorHAnsi" w:hAnsiTheme="minorHAnsi" w:cstheme="minorHAnsi"/>
          <w:color w:val="000000"/>
        </w:rPr>
      </w:pPr>
      <w:r w:rsidRPr="000D23A9">
        <w:rPr>
          <w:rFonts w:asciiTheme="minorHAnsi" w:hAnsiTheme="minorHAnsi" w:cstheme="minorHAnsi"/>
          <w:color w:val="000000"/>
          <w:spacing w:val="3"/>
        </w:rPr>
        <w:t xml:space="preserve">- повышение культуры земледелия на прилегающих </w:t>
      </w:r>
      <w:r w:rsidR="00C9245A" w:rsidRPr="000D23A9">
        <w:rPr>
          <w:rFonts w:asciiTheme="minorHAnsi" w:hAnsiTheme="minorHAnsi" w:cstheme="minorHAnsi"/>
          <w:color w:val="000000"/>
          <w:spacing w:val="3"/>
        </w:rPr>
        <w:t>городск</w:t>
      </w:r>
      <w:r w:rsidRPr="000D23A9">
        <w:rPr>
          <w:rFonts w:asciiTheme="minorHAnsi" w:hAnsiTheme="minorHAnsi" w:cstheme="minorHAnsi"/>
          <w:color w:val="000000"/>
          <w:spacing w:val="3"/>
        </w:rPr>
        <w:t xml:space="preserve">охозяйственных </w:t>
      </w:r>
      <w:r w:rsidRPr="000D23A9">
        <w:rPr>
          <w:rFonts w:asciiTheme="minorHAnsi" w:hAnsiTheme="minorHAnsi" w:cstheme="minorHAnsi"/>
          <w:color w:val="000000"/>
        </w:rPr>
        <w:t>землях;</w:t>
      </w:r>
    </w:p>
    <w:p w:rsidR="00351C3A" w:rsidRPr="000D23A9" w:rsidRDefault="00351C3A" w:rsidP="00351C3A">
      <w:pPr>
        <w:shd w:val="clear" w:color="auto" w:fill="FFFFFF"/>
        <w:tabs>
          <w:tab w:val="left" w:pos="298"/>
        </w:tabs>
        <w:ind w:firstLine="720"/>
        <w:rPr>
          <w:rFonts w:asciiTheme="minorHAnsi" w:hAnsiTheme="minorHAnsi" w:cstheme="minorHAnsi"/>
          <w:color w:val="000000"/>
          <w:spacing w:val="-1"/>
        </w:rPr>
      </w:pPr>
      <w:r w:rsidRPr="000D23A9">
        <w:rPr>
          <w:rFonts w:asciiTheme="minorHAnsi" w:hAnsiTheme="minorHAnsi" w:cstheme="minorHAnsi"/>
          <w:color w:val="000000"/>
        </w:rPr>
        <w:t>-</w:t>
      </w:r>
      <w:r w:rsidRPr="000D23A9">
        <w:rPr>
          <w:rFonts w:asciiTheme="minorHAnsi" w:hAnsiTheme="minorHAnsi" w:cstheme="minorHAnsi"/>
          <w:color w:val="000000"/>
        </w:rPr>
        <w:tab/>
      </w:r>
      <w:r w:rsidRPr="000D23A9">
        <w:rPr>
          <w:rFonts w:asciiTheme="minorHAnsi" w:hAnsiTheme="minorHAnsi" w:cstheme="minorHAnsi"/>
          <w:color w:val="000000"/>
          <w:spacing w:val="2"/>
        </w:rPr>
        <w:t xml:space="preserve">создание высокой степени благоустройства территории населенных пунктов </w:t>
      </w:r>
      <w:r w:rsidR="00C9245A" w:rsidRPr="000D23A9">
        <w:rPr>
          <w:rFonts w:asciiTheme="minorHAnsi" w:hAnsiTheme="minorHAnsi" w:cstheme="minorHAnsi"/>
          <w:color w:val="000000"/>
          <w:spacing w:val="2"/>
        </w:rPr>
        <w:t>Крымск</w:t>
      </w:r>
      <w:r w:rsidRPr="000D23A9">
        <w:rPr>
          <w:rFonts w:asciiTheme="minorHAnsi" w:hAnsiTheme="minorHAnsi" w:cstheme="minorHAnsi"/>
          <w:color w:val="000000"/>
          <w:spacing w:val="2"/>
        </w:rPr>
        <w:t xml:space="preserve">ого </w:t>
      </w:r>
      <w:r w:rsidR="00C9245A" w:rsidRPr="000D23A9">
        <w:rPr>
          <w:rFonts w:asciiTheme="minorHAnsi" w:hAnsiTheme="minorHAnsi" w:cstheme="minorHAnsi"/>
          <w:color w:val="000000"/>
          <w:spacing w:val="2"/>
        </w:rPr>
        <w:t>городск</w:t>
      </w:r>
      <w:r w:rsidRPr="000D23A9">
        <w:rPr>
          <w:rFonts w:asciiTheme="minorHAnsi" w:hAnsiTheme="minorHAnsi" w:cstheme="minorHAnsi"/>
          <w:color w:val="000000"/>
          <w:spacing w:val="2"/>
        </w:rPr>
        <w:t>ого поселения</w:t>
      </w:r>
      <w:r w:rsidRPr="000D23A9">
        <w:rPr>
          <w:rFonts w:asciiTheme="minorHAnsi" w:hAnsiTheme="minorHAnsi" w:cstheme="minorHAnsi"/>
          <w:color w:val="000000"/>
          <w:spacing w:val="-1"/>
        </w:rPr>
        <w:t>;</w:t>
      </w:r>
    </w:p>
    <w:p w:rsidR="00351C3A" w:rsidRPr="000D23A9" w:rsidRDefault="00351C3A" w:rsidP="00351C3A">
      <w:pPr>
        <w:shd w:val="clear" w:color="auto" w:fill="FFFFFF"/>
        <w:tabs>
          <w:tab w:val="left" w:pos="298"/>
        </w:tabs>
        <w:ind w:firstLine="720"/>
        <w:rPr>
          <w:rFonts w:asciiTheme="minorHAnsi" w:hAnsiTheme="minorHAnsi" w:cstheme="minorHAnsi"/>
          <w:color w:val="000000"/>
          <w:spacing w:val="-1"/>
        </w:rPr>
      </w:pPr>
      <w:r w:rsidRPr="000D23A9">
        <w:rPr>
          <w:rFonts w:asciiTheme="minorHAnsi" w:hAnsiTheme="minorHAnsi" w:cstheme="minorHAnsi"/>
          <w:color w:val="000000"/>
          <w:spacing w:val="-1"/>
        </w:rPr>
        <w:t>- при размещении специальных территорий (школы, детские сады, детские площадки) необходимо провести оценку пылеобразующих свойств почвы, а также ее способность к бактериальному самоочищению;</w:t>
      </w:r>
    </w:p>
    <w:p w:rsidR="00351C3A" w:rsidRPr="000D23A9" w:rsidRDefault="00351C3A" w:rsidP="00314CFE">
      <w:pPr>
        <w:widowControl w:val="0"/>
        <w:numPr>
          <w:ilvl w:val="0"/>
          <w:numId w:val="46"/>
        </w:numPr>
        <w:shd w:val="clear" w:color="auto" w:fill="FFFFFF"/>
        <w:tabs>
          <w:tab w:val="left" w:pos="168"/>
        </w:tabs>
        <w:autoSpaceDE w:val="0"/>
        <w:autoSpaceDN w:val="0"/>
        <w:adjustRightInd w:val="0"/>
        <w:ind w:firstLine="720"/>
        <w:rPr>
          <w:rFonts w:asciiTheme="minorHAnsi" w:hAnsiTheme="minorHAnsi" w:cstheme="minorHAnsi"/>
          <w:color w:val="000000"/>
          <w:spacing w:val="1"/>
        </w:rPr>
      </w:pPr>
      <w:r w:rsidRPr="000D23A9">
        <w:rPr>
          <w:rFonts w:asciiTheme="minorHAnsi" w:hAnsiTheme="minorHAnsi" w:cstheme="minorHAnsi"/>
          <w:color w:val="000000"/>
          <w:spacing w:val="1"/>
        </w:rPr>
        <w:t xml:space="preserve">  создание централизованных систем ливневой и хозяйственно-бытовой канализации;</w:t>
      </w:r>
    </w:p>
    <w:p w:rsidR="00351C3A" w:rsidRPr="000D23A9" w:rsidRDefault="00351C3A" w:rsidP="00314CFE">
      <w:pPr>
        <w:widowControl w:val="0"/>
        <w:numPr>
          <w:ilvl w:val="0"/>
          <w:numId w:val="46"/>
        </w:numPr>
        <w:shd w:val="clear" w:color="auto" w:fill="FFFFFF"/>
        <w:tabs>
          <w:tab w:val="left" w:pos="168"/>
        </w:tabs>
        <w:autoSpaceDE w:val="0"/>
        <w:autoSpaceDN w:val="0"/>
        <w:adjustRightInd w:val="0"/>
        <w:ind w:firstLine="720"/>
        <w:rPr>
          <w:rFonts w:asciiTheme="minorHAnsi" w:hAnsiTheme="minorHAnsi" w:cstheme="minorHAnsi"/>
          <w:color w:val="000000"/>
          <w:spacing w:val="1"/>
        </w:rPr>
      </w:pPr>
      <w:r w:rsidRPr="000D23A9">
        <w:rPr>
          <w:rFonts w:asciiTheme="minorHAnsi" w:hAnsiTheme="minorHAnsi" w:cstheme="minorHAnsi"/>
          <w:color w:val="000000"/>
          <w:spacing w:val="1"/>
        </w:rPr>
        <w:t>постоянный мониторинг состояния потенциально опасных объектов.</w:t>
      </w:r>
    </w:p>
    <w:p w:rsidR="007343A5" w:rsidRDefault="007343A5">
      <w:pPr>
        <w:rPr>
          <w:rFonts w:asciiTheme="minorHAnsi" w:hAnsiTheme="minorHAnsi" w:cstheme="minorHAnsi"/>
        </w:rPr>
      </w:pPr>
      <w:bookmarkStart w:id="312" w:name="_Toc263003217"/>
      <w:bookmarkStart w:id="313" w:name="_Toc268439064"/>
      <w:bookmarkStart w:id="314" w:name="_Toc268439317"/>
      <w:bookmarkStart w:id="315" w:name="_Toc278305331"/>
      <w:r>
        <w:rPr>
          <w:rFonts w:asciiTheme="minorHAnsi" w:hAnsiTheme="minorHAnsi" w:cstheme="minorHAnsi"/>
        </w:rPr>
        <w:br w:type="page"/>
      </w:r>
    </w:p>
    <w:p w:rsidR="00351C3A" w:rsidRPr="000D23A9" w:rsidRDefault="00351C3A" w:rsidP="002C0EEE">
      <w:pPr>
        <w:pStyle w:val="30"/>
        <w:jc w:val="center"/>
        <w:rPr>
          <w:rFonts w:asciiTheme="minorHAnsi" w:hAnsiTheme="minorHAnsi" w:cstheme="minorHAnsi"/>
          <w:b/>
          <w:u w:val="none"/>
        </w:rPr>
      </w:pPr>
      <w:bookmarkStart w:id="316" w:name="_Toc107050789"/>
      <w:r w:rsidRPr="000D23A9">
        <w:rPr>
          <w:rFonts w:asciiTheme="minorHAnsi" w:hAnsiTheme="minorHAnsi" w:cstheme="minorHAnsi"/>
          <w:b/>
          <w:u w:val="none"/>
        </w:rPr>
        <w:lastRenderedPageBreak/>
        <w:t>2.2.8.</w:t>
      </w:r>
      <w:r w:rsidR="002C0EEE" w:rsidRPr="000D23A9">
        <w:rPr>
          <w:rFonts w:asciiTheme="minorHAnsi" w:hAnsiTheme="minorHAnsi" w:cstheme="minorHAnsi"/>
          <w:b/>
          <w:u w:val="none"/>
        </w:rPr>
        <w:t>2.</w:t>
      </w:r>
      <w:r w:rsidRPr="000D23A9">
        <w:rPr>
          <w:rFonts w:asciiTheme="minorHAnsi" w:hAnsiTheme="minorHAnsi" w:cstheme="minorHAnsi"/>
          <w:b/>
          <w:u w:val="none"/>
        </w:rPr>
        <w:t>4. Охрана недр</w:t>
      </w:r>
      <w:bookmarkEnd w:id="312"/>
      <w:bookmarkEnd w:id="313"/>
      <w:bookmarkEnd w:id="314"/>
      <w:bookmarkEnd w:id="315"/>
      <w:bookmarkEnd w:id="316"/>
    </w:p>
    <w:p w:rsidR="00D23564" w:rsidRDefault="00D23564" w:rsidP="00D23564">
      <w:pPr>
        <w:rPr>
          <w:color w:val="000000"/>
          <w:spacing w:val="-1"/>
          <w:lang w:eastAsia="en-US"/>
        </w:rPr>
      </w:pPr>
    </w:p>
    <w:p w:rsidR="00D23564" w:rsidRPr="00C44ACE" w:rsidRDefault="00D23564" w:rsidP="00D23564">
      <w:pPr>
        <w:rPr>
          <w:i/>
          <w:color w:val="000000"/>
          <w:spacing w:val="-1"/>
          <w:lang w:eastAsia="en-US"/>
        </w:rPr>
      </w:pPr>
      <w:r>
        <w:rPr>
          <w:color w:val="000000"/>
          <w:spacing w:val="-1"/>
          <w:lang w:eastAsia="en-US"/>
        </w:rPr>
        <w:t xml:space="preserve">На территории Крымского городского поселения имеются следующие </w:t>
      </w:r>
      <w:r w:rsidRPr="00C44ACE">
        <w:rPr>
          <w:i/>
          <w:color w:val="000000"/>
          <w:spacing w:val="-1"/>
          <w:lang w:eastAsia="en-US"/>
        </w:rPr>
        <w:t>месторождения общераспространенных полезных ископаемых и углеводородного сырья:</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Пролетарское месторождение глин;</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керамзитовых глин «Дружба»;</w:t>
      </w:r>
    </w:p>
    <w:p w:rsidR="00D23564"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песка «Горновеселовско</w:t>
      </w:r>
      <w:r>
        <w:rPr>
          <w:rFonts w:ascii="Times New Roman" w:eastAsiaTheme="minorEastAsia" w:hAnsi="Times New Roman"/>
          <w:color w:val="000000"/>
          <w:spacing w:val="-1"/>
          <w:lang w:eastAsia="en-US"/>
        </w:rPr>
        <w:t>е</w:t>
      </w:r>
      <w:r w:rsidRPr="009D652C">
        <w:rPr>
          <w:rFonts w:ascii="Times New Roman" w:eastAsiaTheme="minorEastAsia" w:hAnsi="Times New Roman"/>
          <w:color w:val="000000"/>
          <w:spacing w:val="-1"/>
          <w:lang w:eastAsia="en-US"/>
        </w:rPr>
        <w:t xml:space="preserve">» </w:t>
      </w:r>
      <w:r>
        <w:rPr>
          <w:rFonts w:ascii="Times New Roman" w:eastAsiaTheme="minorEastAsia" w:hAnsi="Times New Roman"/>
          <w:color w:val="000000"/>
          <w:spacing w:val="-1"/>
          <w:lang w:eastAsia="en-US"/>
        </w:rPr>
        <w:t>(</w:t>
      </w:r>
      <w:r w:rsidRPr="009D652C">
        <w:rPr>
          <w:rFonts w:ascii="Times New Roman" w:eastAsiaTheme="minorEastAsia" w:hAnsi="Times New Roman"/>
          <w:color w:val="000000"/>
          <w:spacing w:val="-1"/>
          <w:lang w:eastAsia="en-US"/>
        </w:rPr>
        <w:t>западный фланг);</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Месторождение глин «Крымское</w:t>
      </w:r>
      <w:r>
        <w:rPr>
          <w:rFonts w:ascii="Times New Roman" w:eastAsiaTheme="minorEastAsia" w:hAnsi="Times New Roman"/>
          <w:color w:val="000000"/>
          <w:spacing w:val="-1"/>
          <w:lang w:eastAsia="en-US"/>
        </w:rPr>
        <w:t>»;</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Месторождение песка строительного «Крымское 2» (юго-западный фланг);</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Месторождение суглинков «Крымское 3»</w:t>
      </w:r>
      <w:r>
        <w:rPr>
          <w:rFonts w:ascii="Times New Roman" w:eastAsiaTheme="minorEastAsia" w:hAnsi="Times New Roman"/>
          <w:color w:val="000000"/>
          <w:spacing w:val="-1"/>
          <w:lang w:eastAsia="en-US"/>
        </w:rPr>
        <w:t>,</w:t>
      </w:r>
      <w:r w:rsidRPr="009D652C">
        <w:rPr>
          <w:rFonts w:ascii="Times New Roman" w:eastAsiaTheme="minorEastAsia" w:hAnsi="Times New Roman"/>
          <w:color w:val="000000"/>
          <w:spacing w:val="-1"/>
          <w:lang w:eastAsia="en-US"/>
        </w:rPr>
        <w:t xml:space="preserve"> участок ;</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Крымское газонефтяное месторождение;</w:t>
      </w:r>
    </w:p>
    <w:p w:rsidR="00D23564" w:rsidRPr="009D652C"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 xml:space="preserve"> Нижнебаканский участок месторождения углеводородного сырья;</w:t>
      </w:r>
    </w:p>
    <w:p w:rsidR="00D23564" w:rsidRDefault="00D23564" w:rsidP="00284DA9">
      <w:pPr>
        <w:pStyle w:val="af0"/>
        <w:numPr>
          <w:ilvl w:val="0"/>
          <w:numId w:val="67"/>
        </w:numPr>
        <w:rPr>
          <w:rFonts w:ascii="Times New Roman" w:eastAsiaTheme="minorEastAsia" w:hAnsi="Times New Roman"/>
          <w:color w:val="000000"/>
          <w:spacing w:val="-1"/>
          <w:lang w:eastAsia="en-US"/>
        </w:rPr>
      </w:pPr>
      <w:r w:rsidRPr="009D652C">
        <w:rPr>
          <w:rFonts w:ascii="Times New Roman" w:eastAsiaTheme="minorEastAsia" w:hAnsi="Times New Roman"/>
          <w:color w:val="000000"/>
          <w:spacing w:val="-1"/>
          <w:lang w:eastAsia="en-US"/>
        </w:rPr>
        <w:t>Абино-Украинское месторождение углеводородного сырья</w:t>
      </w:r>
      <w:r>
        <w:rPr>
          <w:rFonts w:ascii="Times New Roman" w:eastAsiaTheme="minorEastAsia" w:hAnsi="Times New Roman"/>
          <w:color w:val="000000"/>
          <w:spacing w:val="-1"/>
          <w:lang w:eastAsia="en-US"/>
        </w:rPr>
        <w:t>.</w:t>
      </w:r>
    </w:p>
    <w:p w:rsidR="00D23564" w:rsidRPr="009D652C" w:rsidRDefault="00D23564" w:rsidP="00D23564">
      <w:pPr>
        <w:pStyle w:val="1f"/>
        <w:spacing w:line="276" w:lineRule="auto"/>
        <w:rPr>
          <w:rFonts w:ascii="Times New Roman" w:eastAsiaTheme="minorEastAsia" w:hAnsi="Times New Roman"/>
          <w:color w:val="000000"/>
          <w:spacing w:val="-1"/>
          <w:lang w:val="ru-RU"/>
        </w:rPr>
      </w:pPr>
      <w:r w:rsidRPr="009D652C">
        <w:rPr>
          <w:rFonts w:ascii="Times New Roman" w:eastAsiaTheme="minorEastAsia" w:hAnsi="Times New Roman"/>
          <w:color w:val="000000"/>
          <w:spacing w:val="-1"/>
          <w:lang w:val="ru-RU"/>
        </w:rPr>
        <w:t xml:space="preserve">В нераспределенном фонде недр находятся Южный участок месторождения керамзитовых глин «Дружба», месторождение песка строительного «Горновеселовское», месторождения </w:t>
      </w:r>
      <w:r w:rsidRPr="00607709">
        <w:rPr>
          <w:rFonts w:ascii="Times New Roman" w:eastAsiaTheme="minorEastAsia" w:hAnsi="Times New Roman"/>
          <w:color w:val="000000"/>
          <w:spacing w:val="-1"/>
          <w:lang w:val="ru-RU"/>
        </w:rPr>
        <w:t>керамзитовых</w:t>
      </w:r>
      <w:r w:rsidRPr="009D652C">
        <w:rPr>
          <w:rFonts w:ascii="Times New Roman" w:eastAsiaTheme="minorEastAsia" w:hAnsi="Times New Roman"/>
          <w:color w:val="000000"/>
          <w:spacing w:val="-1"/>
          <w:lang w:val="ru-RU"/>
        </w:rPr>
        <w:t xml:space="preserve"> глин «Крымское», Северо-Крымское газонефтяное месторождение</w:t>
      </w:r>
      <w:r>
        <w:rPr>
          <w:rFonts w:ascii="Times New Roman" w:eastAsiaTheme="minorEastAsia" w:hAnsi="Times New Roman"/>
          <w:color w:val="000000"/>
          <w:spacing w:val="-1"/>
          <w:lang w:val="ru-RU"/>
        </w:rPr>
        <w:t>.</w:t>
      </w:r>
    </w:p>
    <w:p w:rsidR="00351C3A" w:rsidRPr="00AB2A35" w:rsidRDefault="00351C3A" w:rsidP="005947AF">
      <w:pPr>
        <w:ind w:firstLine="720"/>
      </w:pPr>
      <w:r w:rsidRPr="00AB2A35">
        <w:t xml:space="preserve">Источниками хозяйственно-питьевого водоснабжения населенных пунктов </w:t>
      </w:r>
      <w:r w:rsidR="00C9245A" w:rsidRPr="00AB2A35">
        <w:t>Крымск</w:t>
      </w:r>
      <w:r w:rsidRPr="00AB2A35">
        <w:t xml:space="preserve">ого </w:t>
      </w:r>
      <w:r w:rsidR="00C9245A" w:rsidRPr="00AB2A35">
        <w:t>городск</w:t>
      </w:r>
      <w:r w:rsidRPr="00AB2A35">
        <w:t>ого поселения являются подземные артезианские источники</w:t>
      </w:r>
      <w:r w:rsidR="00AB2A35">
        <w:t xml:space="preserve"> (в том числе поступающие по водоводу)</w:t>
      </w:r>
      <w:r w:rsidRPr="00AB2A35">
        <w:t xml:space="preserve">. </w:t>
      </w:r>
    </w:p>
    <w:p w:rsidR="00351C3A" w:rsidRPr="00AB2A35" w:rsidRDefault="00351C3A" w:rsidP="005947AF">
      <w:pPr>
        <w:ind w:firstLine="720"/>
        <w:rPr>
          <w:lang w:eastAsia="ar-SA"/>
        </w:rPr>
      </w:pPr>
      <w:r w:rsidRPr="00AB2A35">
        <w:rPr>
          <w:lang w:eastAsia="ar-SA"/>
        </w:rPr>
        <w:t xml:space="preserve">Добываемые из артезианских скважин воды хозяйственно-питьевого назначения в целом соответствуют установленному ГОСТу. Качество подаваемой населению питьевой воды соответствует </w:t>
      </w:r>
      <w:r w:rsidRPr="00AB2A35">
        <w:t>СанПиН 2.1.4.1074-01.</w:t>
      </w:r>
    </w:p>
    <w:p w:rsidR="00351C3A" w:rsidRPr="00AB2A35" w:rsidRDefault="00351C3A" w:rsidP="005947AF">
      <w:pPr>
        <w:ind w:firstLine="720"/>
      </w:pPr>
      <w:r w:rsidRPr="00AB2A35">
        <w:t xml:space="preserve">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smartTag w:uri="urn:schemas-microsoft-com:office:smarttags" w:element="metricconverter">
        <w:smartTagPr>
          <w:attr w:name="ProductID" w:val="30 м"/>
        </w:smartTagPr>
        <w:r w:rsidRPr="00AB2A35">
          <w:t>30 м</w:t>
        </w:r>
      </w:smartTag>
      <w:r w:rsidRPr="00AB2A35">
        <w:t xml:space="preserve"> от скважины/ крайней скважины. Границы 2 и 3 поясов определяется расчетами при конкретном проектировании водозабора.</w:t>
      </w:r>
    </w:p>
    <w:p w:rsidR="00635BCF" w:rsidRDefault="00351C3A" w:rsidP="005947AF">
      <w:pPr>
        <w:ind w:firstLine="720"/>
      </w:pPr>
      <w:r w:rsidRPr="00AB2A35">
        <w:t xml:space="preserve">В настоящее время на </w:t>
      </w:r>
      <w:r w:rsidRPr="00635BCF">
        <w:t xml:space="preserve">территории </w:t>
      </w:r>
      <w:r w:rsidR="00C9245A" w:rsidRPr="00635BCF">
        <w:t>Крымск</w:t>
      </w:r>
      <w:r w:rsidRPr="00635BCF">
        <w:t xml:space="preserve">ого </w:t>
      </w:r>
      <w:r w:rsidR="00C9245A" w:rsidRPr="00635BCF">
        <w:t>городск</w:t>
      </w:r>
      <w:r w:rsidRPr="00635BCF">
        <w:t>ого поселения на основании лицензи</w:t>
      </w:r>
      <w:r w:rsidR="00635BCF" w:rsidRPr="00635BCF">
        <w:t>й</w:t>
      </w:r>
      <w:r w:rsidRPr="00635BCF">
        <w:t xml:space="preserve"> ведется добыча пресных подземных вод из </w:t>
      </w:r>
      <w:r w:rsidR="00635BCF" w:rsidRPr="00635BCF">
        <w:t>10</w:t>
      </w:r>
      <w:r w:rsidRPr="00635BCF">
        <w:t xml:space="preserve"> скважин</w:t>
      </w:r>
      <w:r w:rsidR="00635BCF">
        <w:t>:</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 xml:space="preserve">скважины №144, №А-311016 </w:t>
      </w:r>
      <w:r w:rsidR="005E5D51">
        <w:rPr>
          <w:rFonts w:ascii="Times New Roman" w:eastAsiaTheme="minorEastAsia" w:hAnsi="Times New Roman"/>
        </w:rPr>
        <w:t xml:space="preserve"> - </w:t>
      </w:r>
      <w:r w:rsidRPr="00635BCF">
        <w:rPr>
          <w:rFonts w:ascii="Times New Roman" w:eastAsiaTheme="minorEastAsia" w:hAnsi="Times New Roman"/>
        </w:rPr>
        <w:t>АО "Системный Алюминий"</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скважина №89</w:t>
      </w:r>
      <w:r w:rsidR="005E5D51">
        <w:rPr>
          <w:rFonts w:ascii="Times New Roman" w:eastAsiaTheme="minorEastAsia" w:hAnsi="Times New Roman"/>
        </w:rPr>
        <w:t xml:space="preserve"> -</w:t>
      </w:r>
      <w:r w:rsidRPr="00635BCF">
        <w:rPr>
          <w:rFonts w:ascii="Times New Roman" w:eastAsiaTheme="minorEastAsia" w:hAnsi="Times New Roman"/>
        </w:rPr>
        <w:t xml:space="preserve"> ООО "Энтропия"</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скважины №Э-02-17, №Э-04-20</w:t>
      </w:r>
      <w:r>
        <w:rPr>
          <w:rFonts w:ascii="Times New Roman" w:eastAsiaTheme="minorEastAsia" w:hAnsi="Times New Roman"/>
        </w:rPr>
        <w:t xml:space="preserve"> -</w:t>
      </w:r>
      <w:r w:rsidRPr="00635BCF">
        <w:rPr>
          <w:rFonts w:ascii="Times New Roman" w:eastAsiaTheme="minorEastAsia" w:hAnsi="Times New Roman"/>
        </w:rPr>
        <w:t xml:space="preserve"> ОАО "АЗС Юг"</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 xml:space="preserve">скважины №б\н, №А-010915 </w:t>
      </w:r>
      <w:r w:rsidR="005E5D51">
        <w:rPr>
          <w:rFonts w:ascii="Times New Roman" w:eastAsiaTheme="minorEastAsia" w:hAnsi="Times New Roman"/>
        </w:rPr>
        <w:t xml:space="preserve"> - </w:t>
      </w:r>
      <w:r w:rsidRPr="00635BCF">
        <w:rPr>
          <w:rFonts w:ascii="Times New Roman" w:eastAsiaTheme="minorEastAsia" w:hAnsi="Times New Roman"/>
        </w:rPr>
        <w:t>ООО "Русджам Стеклотара Холдинг"</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 xml:space="preserve">скважина №1 ООО </w:t>
      </w:r>
      <w:r w:rsidR="005E5D51">
        <w:rPr>
          <w:rFonts w:ascii="Times New Roman" w:eastAsiaTheme="minorEastAsia" w:hAnsi="Times New Roman"/>
        </w:rPr>
        <w:t xml:space="preserve">- </w:t>
      </w:r>
      <w:r w:rsidRPr="00635BCF">
        <w:rPr>
          <w:rFonts w:ascii="Times New Roman" w:eastAsiaTheme="minorEastAsia" w:hAnsi="Times New Roman"/>
        </w:rPr>
        <w:t>"Черноморский фиброцементный завод"</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 xml:space="preserve">скважина №166 </w:t>
      </w:r>
      <w:r w:rsidR="005E5D51">
        <w:rPr>
          <w:rFonts w:ascii="Times New Roman" w:eastAsiaTheme="minorEastAsia" w:hAnsi="Times New Roman"/>
        </w:rPr>
        <w:t xml:space="preserve">- </w:t>
      </w:r>
      <w:r w:rsidRPr="00635BCF">
        <w:rPr>
          <w:rFonts w:ascii="Times New Roman" w:eastAsiaTheme="minorEastAsia" w:hAnsi="Times New Roman"/>
        </w:rPr>
        <w:t>ООО "Кубанский Изумруд"</w:t>
      </w:r>
    </w:p>
    <w:p w:rsidR="00635BCF" w:rsidRPr="00635BCF" w:rsidRDefault="00635BCF" w:rsidP="00284DA9">
      <w:pPr>
        <w:pStyle w:val="af0"/>
        <w:numPr>
          <w:ilvl w:val="0"/>
          <w:numId w:val="89"/>
        </w:numPr>
        <w:ind w:right="-108"/>
        <w:rPr>
          <w:rFonts w:ascii="Times New Roman" w:eastAsiaTheme="minorEastAsia" w:hAnsi="Times New Roman"/>
        </w:rPr>
      </w:pPr>
      <w:r w:rsidRPr="00635BCF">
        <w:rPr>
          <w:rFonts w:ascii="Times New Roman" w:eastAsiaTheme="minorEastAsia" w:hAnsi="Times New Roman"/>
        </w:rPr>
        <w:t xml:space="preserve">скважина №2203нс </w:t>
      </w:r>
      <w:r w:rsidR="005E5D51">
        <w:rPr>
          <w:rFonts w:ascii="Times New Roman" w:eastAsiaTheme="minorEastAsia" w:hAnsi="Times New Roman"/>
        </w:rPr>
        <w:t xml:space="preserve">- </w:t>
      </w:r>
      <w:r w:rsidRPr="00635BCF">
        <w:rPr>
          <w:rFonts w:ascii="Times New Roman" w:eastAsiaTheme="minorEastAsia" w:hAnsi="Times New Roman"/>
        </w:rPr>
        <w:t>ИП Нерсесян С.Р.</w:t>
      </w:r>
    </w:p>
    <w:p w:rsidR="00351C3A" w:rsidRPr="00E56844" w:rsidRDefault="00351C3A" w:rsidP="005947AF">
      <w:pPr>
        <w:ind w:firstLine="720"/>
      </w:pPr>
      <w:r w:rsidRPr="00635BCF">
        <w:lastRenderedPageBreak/>
        <w:t xml:space="preserve"> </w:t>
      </w:r>
      <w:r w:rsidRPr="00E56844">
        <w:t>Для обеспечения режима санитарно-эпидемиологической надежности воды необходимо разработать и утвердить проекты, границы и режимы зон санитарной охраны источников питьевого водоснабжения</w:t>
      </w:r>
      <w:r w:rsidR="00D45FBC" w:rsidRPr="00E56844">
        <w:t xml:space="preserve"> на источники, где эти материалы оотсутствуют</w:t>
      </w:r>
      <w:r w:rsidRPr="00E56844">
        <w:t>. На проектируемые скважины хозяйственно-питьевого водоснабжения также должны быть разработаны проекты границ зон санитарной охраны. Для повышения надежности системы хозяйственно-питьевого водоснабжения необходимо обеспечить надлежащий контроль за состоянием источников и выполнением режимов зон санитарной охраны.</w:t>
      </w:r>
    </w:p>
    <w:p w:rsidR="00351C3A" w:rsidRPr="00E56844" w:rsidRDefault="00351C3A" w:rsidP="005947AF">
      <w:pPr>
        <w:shd w:val="clear" w:color="auto" w:fill="FFFFFF"/>
        <w:ind w:firstLine="720"/>
      </w:pPr>
      <w:r w:rsidRPr="00E56844">
        <w:t xml:space="preserve">Для улучшения санитарно-охранного режима необходимо разработать силами специализированных организаций на последующих стадиях проектирования проекты санитарно-защитных зон водозаборов </w:t>
      </w:r>
      <w:r w:rsidRPr="00E56844">
        <w:rPr>
          <w:lang w:val="en-US"/>
        </w:rPr>
        <w:t>I</w:t>
      </w:r>
      <w:r w:rsidRPr="00E56844">
        <w:t>-</w:t>
      </w:r>
      <w:r w:rsidRPr="00E56844">
        <w:rPr>
          <w:lang w:val="en-US"/>
        </w:rPr>
        <w:t>II</w:t>
      </w:r>
      <w:r w:rsidRPr="00E56844">
        <w:t>-</w:t>
      </w:r>
      <w:r w:rsidRPr="00E56844">
        <w:rPr>
          <w:lang w:val="en-US"/>
        </w:rPr>
        <w:t>III</w:t>
      </w:r>
      <w:r w:rsidRPr="00E56844">
        <w:t xml:space="preserve"> пояса. В </w:t>
      </w:r>
      <w:r w:rsidRPr="00E56844">
        <w:rPr>
          <w:lang w:val="en-US"/>
        </w:rPr>
        <w:t>I</w:t>
      </w:r>
      <w:r w:rsidRPr="00E56844">
        <w:t xml:space="preserve"> и </w:t>
      </w:r>
      <w:r w:rsidRPr="00E56844">
        <w:rPr>
          <w:lang w:val="en-US"/>
        </w:rPr>
        <w:t>II</w:t>
      </w:r>
      <w:r w:rsidRPr="00E56844">
        <w:t xml:space="preserve"> поясе санитарной охраны источников водоснабжения, в том числе водозаборов, выдерживать правила санитарной охраны. В </w:t>
      </w:r>
      <w:r w:rsidRPr="00E56844">
        <w:rPr>
          <w:lang w:val="en-US"/>
        </w:rPr>
        <w:t>I</w:t>
      </w:r>
      <w:r w:rsidRPr="00E56844">
        <w:t xml:space="preserve"> поясе запретить: все виды строительства, проживание людей, выпуск стоков, применение ядохимикатов, органических и минеральных удобрений. Во втором поясе санитарной охраны все виды строительной и производственной деятельности согласовать с органами охраны природы и СЭС.</w:t>
      </w:r>
    </w:p>
    <w:p w:rsidR="00351C3A" w:rsidRPr="00E56844" w:rsidRDefault="00351C3A" w:rsidP="005947AF">
      <w:pPr>
        <w:tabs>
          <w:tab w:val="left" w:pos="927"/>
        </w:tabs>
      </w:pPr>
      <w:r w:rsidRPr="00E56844">
        <w:t>В целях охраны недр организациям, осуществляющим добычу полезных ископаемых, необходимо строго соблюдать требования природоохранного законодательства, предусмотренные законом РФ «О недрах» (от 21.02.1992 года № 2395-1) и «Правилами охраны недр» (от 6.06.2003 г. № 71).</w:t>
      </w:r>
    </w:p>
    <w:p w:rsidR="00351C3A" w:rsidRPr="00E56844" w:rsidRDefault="00351C3A" w:rsidP="005947AF">
      <w:r w:rsidRPr="00E56844">
        <w:t>По завершении работ по добыче твердых полезных ископаемых или при отработке отдельных участков месторождений необходимо разработка мероприятий, в том числе разработка проектной документации и проведения экологической экспертизы, на проведение рекультивационных работ, с целью вовлечения нарушенных земель в хозяйственный оборот.</w:t>
      </w:r>
    </w:p>
    <w:p w:rsidR="00351C3A" w:rsidRPr="00E56844" w:rsidRDefault="00351C3A" w:rsidP="005947AF">
      <w:pPr>
        <w:widowControl w:val="0"/>
        <w:shd w:val="clear" w:color="auto" w:fill="FFFFFF"/>
        <w:tabs>
          <w:tab w:val="left" w:pos="173"/>
        </w:tabs>
        <w:autoSpaceDE w:val="0"/>
        <w:autoSpaceDN w:val="0"/>
        <w:adjustRightInd w:val="0"/>
        <w:ind w:firstLine="720"/>
        <w:rPr>
          <w:color w:val="000000"/>
          <w:spacing w:val="3"/>
        </w:rPr>
      </w:pPr>
      <w:r w:rsidRPr="00E56844">
        <w:rPr>
          <w:color w:val="000000"/>
          <w:spacing w:val="3"/>
        </w:rPr>
        <w:t>Важнейшей целью природно-ресурсной политики является обеспечение рационального и эффективного использования природно-ресурсного потенциала территории с целью удовлетворения текущих и перспективных потребностей экономики. Она должна обеспечить осуществление принципиальных структурных преобразований, исключающих неэффективное ресурсорасточительное природопользование, создание экономических механизмов комплексного решения задач рационального использования, охраны и воспроизводства природных ресурсов, включая государственную поддержку новых методов и способов изучения, прогнозирования, мониторинга состояния природной среды, совершенствование взаимоувязанных систем кадастров на основе цифровых геоинформационных систем.</w:t>
      </w:r>
    </w:p>
    <w:p w:rsidR="00351C3A" w:rsidRPr="00314DAD" w:rsidRDefault="00351C3A" w:rsidP="00351C3A">
      <w:pPr>
        <w:rPr>
          <w:highlight w:val="yellow"/>
        </w:rPr>
      </w:pPr>
    </w:p>
    <w:p w:rsidR="00351C3A" w:rsidRPr="00243108" w:rsidRDefault="00351C3A" w:rsidP="00314CFE">
      <w:pPr>
        <w:pStyle w:val="30"/>
        <w:numPr>
          <w:ilvl w:val="4"/>
          <w:numId w:val="41"/>
        </w:numPr>
        <w:jc w:val="center"/>
        <w:rPr>
          <w:b/>
          <w:u w:val="none"/>
        </w:rPr>
      </w:pPr>
      <w:bookmarkStart w:id="317" w:name="_Toc263003219"/>
      <w:bookmarkStart w:id="318" w:name="_Toc268439065"/>
      <w:bookmarkStart w:id="319" w:name="_Toc268439318"/>
      <w:bookmarkStart w:id="320" w:name="_Toc278305332"/>
      <w:bookmarkStart w:id="321" w:name="_Toc107050790"/>
      <w:r w:rsidRPr="00243108">
        <w:rPr>
          <w:b/>
          <w:u w:val="none"/>
        </w:rPr>
        <w:lastRenderedPageBreak/>
        <w:t>Охрана лесных ресурсов</w:t>
      </w:r>
      <w:bookmarkEnd w:id="317"/>
      <w:bookmarkEnd w:id="318"/>
      <w:bookmarkEnd w:id="319"/>
      <w:bookmarkEnd w:id="320"/>
      <w:bookmarkEnd w:id="321"/>
    </w:p>
    <w:p w:rsidR="00803BE1" w:rsidRPr="00314DAD" w:rsidRDefault="00803BE1" w:rsidP="00803BE1">
      <w:pPr>
        <w:ind w:left="1220" w:firstLine="0"/>
        <w:rPr>
          <w:highlight w:val="yellow"/>
        </w:rPr>
      </w:pPr>
    </w:p>
    <w:p w:rsidR="00351C3A" w:rsidRPr="00AD2924" w:rsidRDefault="00351C3A" w:rsidP="00351C3A">
      <w:pPr>
        <w:pStyle w:val="afb"/>
        <w:spacing w:line="276" w:lineRule="auto"/>
        <w:rPr>
          <w:rFonts w:ascii="Times New Roman" w:hAnsi="Times New Roman"/>
          <w:sz w:val="28"/>
          <w:szCs w:val="28"/>
        </w:rPr>
      </w:pPr>
      <w:r w:rsidRPr="00AD2924">
        <w:rPr>
          <w:rFonts w:ascii="Times New Roman" w:hAnsi="Times New Roman"/>
          <w:sz w:val="28"/>
          <w:szCs w:val="28"/>
        </w:rPr>
        <w:t xml:space="preserve">Леса </w:t>
      </w:r>
      <w:r w:rsidR="005B2AD6" w:rsidRPr="00AD2924">
        <w:rPr>
          <w:rFonts w:ascii="Times New Roman" w:hAnsi="Times New Roman"/>
          <w:sz w:val="28"/>
          <w:szCs w:val="28"/>
        </w:rPr>
        <w:t>Крымс</w:t>
      </w:r>
      <w:r w:rsidRPr="00AD2924">
        <w:rPr>
          <w:rFonts w:ascii="Times New Roman" w:hAnsi="Times New Roman"/>
          <w:sz w:val="28"/>
          <w:szCs w:val="28"/>
        </w:rPr>
        <w:t>кого района выполняют почвозащитную и водорегулирующую функцию и представляют собой защитные полосы вдоль автодорог, лесополосы и массивы растительности, покрывающие горную часть района. Горные леса подавляют разрушительные процессы водной эрозии, обеспечивают благоприятный режим горных рек</w:t>
      </w:r>
      <w:r w:rsidR="00B84D1F" w:rsidRPr="00AD2924">
        <w:rPr>
          <w:rFonts w:ascii="Times New Roman" w:hAnsi="Times New Roman"/>
          <w:sz w:val="28"/>
          <w:szCs w:val="28"/>
        </w:rPr>
        <w:t xml:space="preserve"> и водных источников, тем самым</w:t>
      </w:r>
      <w:r w:rsidRPr="00AD2924">
        <w:rPr>
          <w:rFonts w:ascii="Times New Roman" w:hAnsi="Times New Roman"/>
          <w:sz w:val="28"/>
          <w:szCs w:val="28"/>
        </w:rPr>
        <w:t xml:space="preserve"> выполняя почвозащитные, противоэрозионные, водоохранные и водорегулирующие функции.</w:t>
      </w:r>
    </w:p>
    <w:p w:rsidR="00351C3A" w:rsidRPr="00AD2924" w:rsidRDefault="00351C3A" w:rsidP="00351C3A">
      <w:pPr>
        <w:pStyle w:val="afb"/>
        <w:spacing w:line="276" w:lineRule="auto"/>
        <w:rPr>
          <w:rFonts w:ascii="Times New Roman" w:hAnsi="Times New Roman"/>
          <w:sz w:val="28"/>
          <w:szCs w:val="28"/>
        </w:rPr>
      </w:pPr>
      <w:r w:rsidRPr="00AD2924">
        <w:rPr>
          <w:rFonts w:ascii="Times New Roman" w:hAnsi="Times New Roman"/>
          <w:sz w:val="28"/>
          <w:szCs w:val="28"/>
        </w:rPr>
        <w:t xml:space="preserve">Леса района и </w:t>
      </w:r>
      <w:r w:rsidR="00C9245A" w:rsidRPr="00AD2924">
        <w:rPr>
          <w:rFonts w:ascii="Times New Roman" w:hAnsi="Times New Roman"/>
          <w:sz w:val="28"/>
          <w:szCs w:val="28"/>
        </w:rPr>
        <w:t>Крымск</w:t>
      </w:r>
      <w:r w:rsidRPr="00AD2924">
        <w:rPr>
          <w:rFonts w:ascii="Times New Roman" w:hAnsi="Times New Roman"/>
          <w:sz w:val="28"/>
          <w:szCs w:val="28"/>
        </w:rPr>
        <w:t>ого поселения в частности – традиционное место отдыха. Большое значение имеет побочное пользование лесом: заготовка грецкого ореха, дикорастущих плодов, лекарственных трав. Леса являются естественной средой обитания диких животных и птиц. Древесина, заготавливаемая при санитарных рубках и для хозяйственной деятельности, частично удовлетворяет местную потребность.</w:t>
      </w:r>
    </w:p>
    <w:p w:rsidR="00351C3A" w:rsidRPr="00AD2924" w:rsidRDefault="00351C3A" w:rsidP="00351C3A">
      <w:pPr>
        <w:pStyle w:val="afb"/>
        <w:spacing w:line="276" w:lineRule="auto"/>
        <w:rPr>
          <w:rFonts w:ascii="Times New Roman" w:hAnsi="Times New Roman"/>
          <w:sz w:val="28"/>
          <w:szCs w:val="28"/>
        </w:rPr>
      </w:pPr>
      <w:r w:rsidRPr="00AD2924">
        <w:rPr>
          <w:rFonts w:ascii="Times New Roman" w:hAnsi="Times New Roman"/>
          <w:sz w:val="28"/>
          <w:szCs w:val="28"/>
        </w:rPr>
        <w:t>Дальнейшее ведение лесного хозяйства, гармоничное и полное использование в интересах общества требует и охраны лесных ресурсов.</w:t>
      </w:r>
    </w:p>
    <w:p w:rsidR="00351C3A" w:rsidRPr="00AD2924" w:rsidRDefault="00351C3A" w:rsidP="00351C3A">
      <w:pPr>
        <w:pStyle w:val="afb"/>
        <w:spacing w:line="276" w:lineRule="auto"/>
        <w:rPr>
          <w:rFonts w:ascii="Times New Roman" w:hAnsi="Times New Roman"/>
          <w:sz w:val="28"/>
          <w:szCs w:val="28"/>
        </w:rPr>
      </w:pPr>
      <w:r w:rsidRPr="00AD2924">
        <w:rPr>
          <w:rFonts w:ascii="Times New Roman" w:hAnsi="Times New Roman"/>
          <w:sz w:val="28"/>
          <w:szCs w:val="28"/>
        </w:rPr>
        <w:t>В части охраны лесных ресурсов проектом предлагается:</w:t>
      </w:r>
    </w:p>
    <w:p w:rsidR="00351C3A" w:rsidRPr="00AD2924" w:rsidRDefault="00351C3A" w:rsidP="00314CFE">
      <w:pPr>
        <w:pStyle w:val="afb"/>
        <w:numPr>
          <w:ilvl w:val="0"/>
          <w:numId w:val="47"/>
        </w:numPr>
        <w:spacing w:line="276" w:lineRule="auto"/>
        <w:rPr>
          <w:rFonts w:ascii="Times New Roman" w:hAnsi="Times New Roman"/>
          <w:sz w:val="28"/>
          <w:szCs w:val="28"/>
        </w:rPr>
      </w:pPr>
      <w:r w:rsidRPr="00AD2924">
        <w:rPr>
          <w:rFonts w:ascii="Times New Roman" w:hAnsi="Times New Roman"/>
          <w:sz w:val="28"/>
          <w:szCs w:val="28"/>
        </w:rPr>
        <w:t>регулярно проводить лесовосстановительные работы за счет посадки леса на землях гослесфонда.</w:t>
      </w:r>
    </w:p>
    <w:p w:rsidR="00351C3A" w:rsidRPr="00AD2924" w:rsidRDefault="00351C3A" w:rsidP="00314CFE">
      <w:pPr>
        <w:pStyle w:val="afb"/>
        <w:numPr>
          <w:ilvl w:val="0"/>
          <w:numId w:val="47"/>
        </w:numPr>
        <w:spacing w:line="276" w:lineRule="auto"/>
        <w:rPr>
          <w:rFonts w:ascii="Times New Roman" w:hAnsi="Times New Roman"/>
          <w:sz w:val="28"/>
          <w:szCs w:val="28"/>
        </w:rPr>
      </w:pPr>
      <w:r w:rsidRPr="00AD2924">
        <w:rPr>
          <w:rFonts w:ascii="Times New Roman" w:hAnsi="Times New Roman"/>
          <w:sz w:val="28"/>
          <w:szCs w:val="28"/>
        </w:rPr>
        <w:t>регулярно проводить санитарные рубки и чистки.</w:t>
      </w:r>
    </w:p>
    <w:p w:rsidR="00351C3A" w:rsidRPr="00AD2924" w:rsidRDefault="00351C3A" w:rsidP="00314CFE">
      <w:pPr>
        <w:pStyle w:val="afb"/>
        <w:numPr>
          <w:ilvl w:val="0"/>
          <w:numId w:val="47"/>
        </w:numPr>
        <w:spacing w:line="276" w:lineRule="auto"/>
        <w:rPr>
          <w:rFonts w:ascii="Times New Roman" w:hAnsi="Times New Roman"/>
          <w:sz w:val="28"/>
          <w:szCs w:val="28"/>
        </w:rPr>
      </w:pPr>
      <w:r w:rsidRPr="00AD2924">
        <w:rPr>
          <w:rFonts w:ascii="Times New Roman" w:hAnsi="Times New Roman"/>
          <w:sz w:val="28"/>
          <w:szCs w:val="28"/>
        </w:rPr>
        <w:t>более широко внедрять биологические методы борьбы с вредителями.</w:t>
      </w:r>
    </w:p>
    <w:p w:rsidR="00351C3A" w:rsidRPr="00AD2924" w:rsidRDefault="00351C3A" w:rsidP="00314CFE">
      <w:pPr>
        <w:pStyle w:val="afb"/>
        <w:numPr>
          <w:ilvl w:val="0"/>
          <w:numId w:val="47"/>
        </w:numPr>
        <w:spacing w:line="276" w:lineRule="auto"/>
        <w:rPr>
          <w:rFonts w:ascii="Times New Roman" w:hAnsi="Times New Roman"/>
          <w:sz w:val="28"/>
          <w:szCs w:val="28"/>
        </w:rPr>
      </w:pPr>
      <w:r w:rsidRPr="00AD2924">
        <w:rPr>
          <w:rFonts w:ascii="Times New Roman" w:hAnsi="Times New Roman"/>
          <w:sz w:val="28"/>
          <w:szCs w:val="28"/>
        </w:rPr>
        <w:t>выполнять работы по противопожарным мероприятиям.</w:t>
      </w:r>
    </w:p>
    <w:p w:rsidR="00351C3A" w:rsidRDefault="00511381" w:rsidP="00351C3A">
      <w:bookmarkStart w:id="322" w:name="_Toc263003220"/>
      <w:bookmarkStart w:id="323" w:name="_Toc268439066"/>
      <w:bookmarkStart w:id="324" w:name="_Toc268439319"/>
      <w:bookmarkStart w:id="325" w:name="_Toc278305333"/>
      <w:r>
        <w:t xml:space="preserve">Земли лесного фонда в Крымском городском поселении </w:t>
      </w:r>
      <w:r w:rsidR="003E03C4">
        <w:t xml:space="preserve">(леса Крымского лесничества) </w:t>
      </w:r>
      <w:r>
        <w:t xml:space="preserve">согласно данным </w:t>
      </w:r>
      <w:r w:rsidR="00166DDB">
        <w:t xml:space="preserve">Министерства природных ресурсов Краснодарского края </w:t>
      </w:r>
      <w:r>
        <w:t>занимают площадь 749,95 га.</w:t>
      </w:r>
      <w:r w:rsidR="003E03C4">
        <w:t xml:space="preserve"> </w:t>
      </w:r>
      <w:r w:rsidR="00443942">
        <w:t>и п</w:t>
      </w:r>
      <w:r w:rsidR="003E03C4">
        <w:t xml:space="preserve">о целевому назначению относятся к защитным лесам. </w:t>
      </w:r>
      <w:r>
        <w:t>Из них лесопарков</w:t>
      </w:r>
      <w:r w:rsidR="003E03C4">
        <w:t>ые</w:t>
      </w:r>
      <w:r>
        <w:t xml:space="preserve"> (зелен</w:t>
      </w:r>
      <w:r w:rsidR="003E03C4">
        <w:t>ые</w:t>
      </w:r>
      <w:r>
        <w:t>) зон</w:t>
      </w:r>
      <w:r w:rsidR="003E03C4">
        <w:t xml:space="preserve">ы </w:t>
      </w:r>
      <w:r>
        <w:t>- 296,25 га</w:t>
      </w:r>
      <w:r w:rsidR="007F4C4D">
        <w:t xml:space="preserve">, </w:t>
      </w:r>
      <w:r w:rsidR="007F4C4D" w:rsidRPr="004A3AFF">
        <w:t>лесопарков</w:t>
      </w:r>
      <w:r w:rsidR="007F4C4D">
        <w:t>ый</w:t>
      </w:r>
      <w:r w:rsidR="007F4C4D" w:rsidRPr="004A3AFF">
        <w:t xml:space="preserve"> (зелен</w:t>
      </w:r>
      <w:r w:rsidR="007F4C4D">
        <w:t>ый</w:t>
      </w:r>
      <w:r w:rsidR="007F4C4D" w:rsidRPr="004A3AFF">
        <w:t xml:space="preserve">) </w:t>
      </w:r>
      <w:r w:rsidR="007F4C4D">
        <w:t>пояс -193,044 га</w:t>
      </w:r>
      <w:r>
        <w:t>.</w:t>
      </w:r>
    </w:p>
    <w:p w:rsidR="005243F2" w:rsidRDefault="005243F2" w:rsidP="00351C3A"/>
    <w:p w:rsidR="005243F2" w:rsidRDefault="005243F2" w:rsidP="005243F2">
      <w:pPr>
        <w:pStyle w:val="30"/>
        <w:numPr>
          <w:ilvl w:val="4"/>
          <w:numId w:val="101"/>
        </w:numPr>
        <w:jc w:val="center"/>
        <w:rPr>
          <w:b/>
          <w:u w:val="none"/>
        </w:rPr>
      </w:pPr>
      <w:bookmarkStart w:id="326" w:name="_Toc68775089"/>
      <w:bookmarkStart w:id="327" w:name="_Toc107050791"/>
      <w:r w:rsidRPr="00CF2425">
        <w:rPr>
          <w:b/>
          <w:u w:val="none"/>
        </w:rPr>
        <w:t xml:space="preserve">Охрана </w:t>
      </w:r>
      <w:r>
        <w:rPr>
          <w:b/>
          <w:u w:val="none"/>
        </w:rPr>
        <w:t>живот</w:t>
      </w:r>
      <w:r w:rsidRPr="00CF2425">
        <w:rPr>
          <w:b/>
          <w:u w:val="none"/>
        </w:rPr>
        <w:t>н</w:t>
      </w:r>
      <w:r>
        <w:rPr>
          <w:b/>
          <w:u w:val="none"/>
        </w:rPr>
        <w:t>ого</w:t>
      </w:r>
      <w:bookmarkEnd w:id="326"/>
      <w:r>
        <w:rPr>
          <w:b/>
          <w:u w:val="none"/>
        </w:rPr>
        <w:t xml:space="preserve"> мира</w:t>
      </w:r>
      <w:bookmarkEnd w:id="327"/>
    </w:p>
    <w:p w:rsidR="005243F2" w:rsidRPr="00F83179" w:rsidRDefault="005243F2" w:rsidP="005243F2"/>
    <w:p w:rsidR="005243F2" w:rsidRPr="00813F8A" w:rsidRDefault="005243F2" w:rsidP="005243F2">
      <w:pPr>
        <w:pStyle w:val="HTML0"/>
        <w:spacing w:line="276" w:lineRule="auto"/>
        <w:rPr>
          <w:rFonts w:ascii="Times New Roman" w:eastAsiaTheme="minorEastAsia" w:hAnsi="Times New Roman"/>
          <w:sz w:val="28"/>
          <w:szCs w:val="28"/>
        </w:rPr>
      </w:pPr>
      <w:r w:rsidRPr="00E63F7A">
        <w:rPr>
          <w:rFonts w:ascii="Times New Roman" w:eastAsiaTheme="minorEastAsia" w:hAnsi="Times New Roman"/>
          <w:sz w:val="28"/>
          <w:szCs w:val="28"/>
          <w:lang w:eastAsia="ru-RU"/>
        </w:rPr>
        <w:t xml:space="preserve">Территория </w:t>
      </w:r>
      <w:r>
        <w:rPr>
          <w:rFonts w:ascii="Times New Roman" w:eastAsiaTheme="minorEastAsia" w:hAnsi="Times New Roman"/>
          <w:sz w:val="28"/>
          <w:szCs w:val="28"/>
          <w:lang w:eastAsia="ru-RU"/>
        </w:rPr>
        <w:t>Крымск</w:t>
      </w:r>
      <w:r w:rsidRPr="00E63F7A">
        <w:rPr>
          <w:rFonts w:ascii="Times New Roman" w:eastAsiaTheme="minorEastAsia" w:hAnsi="Times New Roman"/>
          <w:sz w:val="28"/>
          <w:szCs w:val="28"/>
          <w:lang w:eastAsia="ru-RU"/>
        </w:rPr>
        <w:t xml:space="preserve">ого </w:t>
      </w:r>
      <w:r>
        <w:rPr>
          <w:rFonts w:ascii="Times New Roman" w:eastAsiaTheme="minorEastAsia" w:hAnsi="Times New Roman"/>
          <w:sz w:val="28"/>
          <w:szCs w:val="28"/>
          <w:lang w:eastAsia="ru-RU"/>
        </w:rPr>
        <w:t>город</w:t>
      </w:r>
      <w:r w:rsidRPr="00E63F7A">
        <w:rPr>
          <w:rFonts w:ascii="Times New Roman" w:eastAsiaTheme="minorEastAsia" w:hAnsi="Times New Roman"/>
          <w:sz w:val="28"/>
          <w:szCs w:val="28"/>
          <w:lang w:eastAsia="ru-RU"/>
        </w:rPr>
        <w:t>ского поселения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В соответствии с п.2 постановления главы администрации Краснодарского края от 26.07.2001 г. №670 « О Красной книге Краснодарского края» Красная книга Краснодарского края является официальным документом, с</w:t>
      </w:r>
      <w:r>
        <w:rPr>
          <w:rFonts w:ascii="Times New Roman" w:eastAsiaTheme="minorEastAsia" w:hAnsi="Times New Roman"/>
          <w:sz w:val="28"/>
          <w:szCs w:val="28"/>
          <w:lang w:eastAsia="ru-RU"/>
        </w:rPr>
        <w:t>о</w:t>
      </w:r>
      <w:r w:rsidRPr="00E63F7A">
        <w:rPr>
          <w:rFonts w:ascii="Times New Roman" w:eastAsiaTheme="minorEastAsia" w:hAnsi="Times New Roman"/>
          <w:sz w:val="28"/>
          <w:szCs w:val="28"/>
          <w:lang w:eastAsia="ru-RU"/>
        </w:rPr>
        <w:t>держащим сведения о состоянии, распространении и мерах охраны редких и находящихся под угрозой</w:t>
      </w:r>
      <w:r w:rsidRPr="00E63F7A">
        <w:rPr>
          <w:rFonts w:ascii="Times New Roman" w:eastAsiaTheme="minorEastAsia" w:hAnsi="Times New Roman"/>
          <w:sz w:val="28"/>
          <w:szCs w:val="28"/>
        </w:rPr>
        <w:t xml:space="preserve">исчезновения видов (подвидов, популяций) диких животных и </w:t>
      </w:r>
      <w:r w:rsidRPr="00E63F7A">
        <w:rPr>
          <w:rFonts w:ascii="Times New Roman" w:eastAsiaTheme="minorEastAsia" w:hAnsi="Times New Roman"/>
          <w:sz w:val="28"/>
          <w:szCs w:val="28"/>
        </w:rPr>
        <w:lastRenderedPageBreak/>
        <w:t>дикорастущихрастений и грибов (далее именуются - объекты животного и растительногомира), обитающих (произрастающих) на территории Краснодарского края.</w:t>
      </w:r>
      <w:r>
        <w:rPr>
          <w:rFonts w:ascii="Times New Roman" w:eastAsiaTheme="minorEastAsia" w:hAnsi="Times New Roman"/>
          <w:sz w:val="28"/>
          <w:szCs w:val="28"/>
        </w:rPr>
        <w:t xml:space="preserve"> Перечень таксонов животных, занесенных в </w:t>
      </w:r>
      <w:r w:rsidRPr="00E63F7A">
        <w:rPr>
          <w:rFonts w:ascii="Times New Roman" w:eastAsiaTheme="minorEastAsia" w:hAnsi="Times New Roman"/>
          <w:sz w:val="28"/>
          <w:szCs w:val="28"/>
          <w:lang w:eastAsia="ru-RU"/>
        </w:rPr>
        <w:t>Красную книгу Краснодарского края</w:t>
      </w:r>
      <w:r>
        <w:rPr>
          <w:rFonts w:ascii="Times New Roman" w:eastAsiaTheme="minorEastAsia" w:hAnsi="Times New Roman"/>
          <w:sz w:val="28"/>
          <w:szCs w:val="28"/>
          <w:lang w:eastAsia="ru-RU"/>
        </w:rPr>
        <w:t>, утвержден постановлением</w:t>
      </w:r>
      <w:r w:rsidRPr="00E63F7A">
        <w:rPr>
          <w:rFonts w:ascii="Times New Roman" w:eastAsiaTheme="minorEastAsia" w:hAnsi="Times New Roman"/>
          <w:sz w:val="28"/>
          <w:szCs w:val="28"/>
          <w:lang w:eastAsia="ru-RU"/>
        </w:rPr>
        <w:t xml:space="preserve">главы администрации </w:t>
      </w:r>
      <w:r>
        <w:rPr>
          <w:rFonts w:ascii="Times New Roman" w:eastAsiaTheme="minorEastAsia" w:hAnsi="Times New Roman"/>
          <w:sz w:val="28"/>
          <w:szCs w:val="28"/>
          <w:lang w:eastAsia="ru-RU"/>
        </w:rPr>
        <w:t xml:space="preserve"> (губернатора) </w:t>
      </w:r>
      <w:r w:rsidRPr="00E63F7A">
        <w:rPr>
          <w:rFonts w:ascii="Times New Roman" w:eastAsiaTheme="minorEastAsia" w:hAnsi="Times New Roman"/>
          <w:sz w:val="28"/>
          <w:szCs w:val="28"/>
          <w:lang w:eastAsia="ru-RU"/>
        </w:rPr>
        <w:t>Краснодарского края от 2</w:t>
      </w:r>
      <w:r>
        <w:rPr>
          <w:rFonts w:ascii="Times New Roman" w:eastAsiaTheme="minorEastAsia" w:hAnsi="Times New Roman"/>
          <w:sz w:val="28"/>
          <w:szCs w:val="28"/>
          <w:lang w:eastAsia="ru-RU"/>
        </w:rPr>
        <w:t>2</w:t>
      </w:r>
      <w:r w:rsidRPr="00E63F7A">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12</w:t>
      </w:r>
      <w:r w:rsidRPr="00E63F7A">
        <w:rPr>
          <w:rFonts w:ascii="Times New Roman" w:eastAsiaTheme="minorEastAsia" w:hAnsi="Times New Roman"/>
          <w:sz w:val="28"/>
          <w:szCs w:val="28"/>
          <w:lang w:eastAsia="ru-RU"/>
        </w:rPr>
        <w:t>.200</w:t>
      </w:r>
      <w:r>
        <w:rPr>
          <w:rFonts w:ascii="Times New Roman" w:eastAsiaTheme="minorEastAsia" w:hAnsi="Times New Roman"/>
          <w:sz w:val="28"/>
          <w:szCs w:val="28"/>
          <w:lang w:eastAsia="ru-RU"/>
        </w:rPr>
        <w:t>7</w:t>
      </w:r>
      <w:r w:rsidRPr="00E63F7A">
        <w:rPr>
          <w:rFonts w:ascii="Times New Roman" w:eastAsiaTheme="minorEastAsia" w:hAnsi="Times New Roman"/>
          <w:sz w:val="28"/>
          <w:szCs w:val="28"/>
          <w:lang w:eastAsia="ru-RU"/>
        </w:rPr>
        <w:t xml:space="preserve"> г. №</w:t>
      </w:r>
      <w:r>
        <w:rPr>
          <w:rFonts w:ascii="Times New Roman" w:eastAsiaTheme="minorEastAsia" w:hAnsi="Times New Roman"/>
          <w:sz w:val="28"/>
          <w:szCs w:val="28"/>
          <w:lang w:eastAsia="ru-RU"/>
        </w:rPr>
        <w:t xml:space="preserve">1029, «Перечень (список) объектов животного мира, </w:t>
      </w:r>
      <w:r w:rsidRPr="00E63F7A">
        <w:rPr>
          <w:rFonts w:ascii="Times New Roman" w:eastAsiaTheme="minorEastAsia" w:hAnsi="Times New Roman"/>
          <w:sz w:val="28"/>
          <w:szCs w:val="28"/>
          <w:lang w:eastAsia="ru-RU"/>
        </w:rPr>
        <w:t>занесенных в Красную книгу Российской Федерации</w:t>
      </w:r>
      <w:r>
        <w:rPr>
          <w:rFonts w:ascii="Times New Roman" w:eastAsiaTheme="minorEastAsia" w:hAnsi="Times New Roman"/>
          <w:sz w:val="28"/>
          <w:szCs w:val="28"/>
          <w:lang w:eastAsia="ru-RU"/>
        </w:rPr>
        <w:t xml:space="preserve"> утвержден приказом Минприроды России от 24.03.2020 №162 «Об утверждении Перечня объектов животного мира, </w:t>
      </w:r>
      <w:r w:rsidRPr="00E63F7A">
        <w:rPr>
          <w:rFonts w:ascii="Times New Roman" w:eastAsiaTheme="minorEastAsia" w:hAnsi="Times New Roman"/>
          <w:sz w:val="28"/>
          <w:szCs w:val="28"/>
          <w:lang w:eastAsia="ru-RU"/>
        </w:rPr>
        <w:t>занесенных в Красную книгу Российской Федерации</w:t>
      </w:r>
      <w:r>
        <w:rPr>
          <w:rFonts w:ascii="Times New Roman" w:eastAsiaTheme="minorEastAsia" w:hAnsi="Times New Roman"/>
          <w:sz w:val="28"/>
          <w:szCs w:val="28"/>
          <w:lang w:eastAsia="ru-RU"/>
        </w:rPr>
        <w:t xml:space="preserve">». Электронная версия действующего третьего издания </w:t>
      </w:r>
      <w:r w:rsidRPr="00E63F7A">
        <w:rPr>
          <w:rFonts w:ascii="Times New Roman" w:eastAsiaTheme="minorEastAsia" w:hAnsi="Times New Roman"/>
          <w:sz w:val="28"/>
          <w:szCs w:val="28"/>
          <w:lang w:eastAsia="ru-RU"/>
        </w:rPr>
        <w:t>Красн</w:t>
      </w:r>
      <w:r>
        <w:rPr>
          <w:rFonts w:ascii="Times New Roman" w:eastAsiaTheme="minorEastAsia" w:hAnsi="Times New Roman"/>
          <w:sz w:val="28"/>
          <w:szCs w:val="28"/>
          <w:lang w:eastAsia="ru-RU"/>
        </w:rPr>
        <w:t xml:space="preserve">ой </w:t>
      </w:r>
      <w:r w:rsidRPr="00E63F7A">
        <w:rPr>
          <w:rFonts w:ascii="Times New Roman" w:eastAsiaTheme="minorEastAsia" w:hAnsi="Times New Roman"/>
          <w:sz w:val="28"/>
          <w:szCs w:val="28"/>
          <w:lang w:eastAsia="ru-RU"/>
        </w:rPr>
        <w:t>книг</w:t>
      </w:r>
      <w:r>
        <w:rPr>
          <w:rFonts w:ascii="Times New Roman" w:eastAsiaTheme="minorEastAsia" w:hAnsi="Times New Roman"/>
          <w:sz w:val="28"/>
          <w:szCs w:val="28"/>
          <w:lang w:eastAsia="ru-RU"/>
        </w:rPr>
        <w:t>и</w:t>
      </w:r>
      <w:r w:rsidRPr="00E63F7A">
        <w:rPr>
          <w:rFonts w:ascii="Times New Roman" w:eastAsiaTheme="minorEastAsia" w:hAnsi="Times New Roman"/>
          <w:sz w:val="28"/>
          <w:szCs w:val="28"/>
          <w:lang w:eastAsia="ru-RU"/>
        </w:rPr>
        <w:t xml:space="preserve"> Краснодарского края</w:t>
      </w:r>
      <w:r>
        <w:rPr>
          <w:rFonts w:ascii="Times New Roman" w:eastAsiaTheme="minorEastAsia" w:hAnsi="Times New Roman"/>
          <w:sz w:val="28"/>
          <w:szCs w:val="28"/>
          <w:lang w:eastAsia="ru-RU"/>
        </w:rPr>
        <w:t xml:space="preserve"> размещена на официальном сайте министерства природных ресурсов Краснодарского края в информационно-телекоммуникационной сети «Интернет» (</w:t>
      </w:r>
      <w:hyperlink r:id="rId94" w:history="1">
        <w:r w:rsidRPr="008E24E1">
          <w:rPr>
            <w:rStyle w:val="af4"/>
            <w:rFonts w:ascii="Times New Roman" w:eastAsiaTheme="minorEastAsia" w:hAnsi="Times New Roman"/>
            <w:sz w:val="28"/>
            <w:szCs w:val="28"/>
            <w:lang w:val="en-US" w:eastAsia="ru-RU"/>
          </w:rPr>
          <w:t>http</w:t>
        </w:r>
        <w:r w:rsidRPr="008E24E1">
          <w:rPr>
            <w:rStyle w:val="af4"/>
            <w:rFonts w:ascii="Times New Roman" w:eastAsiaTheme="minorEastAsia" w:hAnsi="Times New Roman"/>
            <w:sz w:val="28"/>
            <w:szCs w:val="28"/>
            <w:lang w:eastAsia="ru-RU"/>
          </w:rPr>
          <w:t>://</w:t>
        </w:r>
        <w:r w:rsidRPr="008E24E1">
          <w:rPr>
            <w:rStyle w:val="af4"/>
            <w:rFonts w:ascii="Times New Roman" w:eastAsiaTheme="minorEastAsia" w:hAnsi="Times New Roman"/>
            <w:sz w:val="28"/>
            <w:szCs w:val="28"/>
            <w:lang w:val="en-US" w:eastAsia="ru-RU"/>
          </w:rPr>
          <w:t>mprkk</w:t>
        </w:r>
        <w:r w:rsidRPr="008E24E1">
          <w:rPr>
            <w:rStyle w:val="af4"/>
            <w:rFonts w:ascii="Times New Roman" w:eastAsiaTheme="minorEastAsia" w:hAnsi="Times New Roman"/>
            <w:sz w:val="28"/>
            <w:szCs w:val="28"/>
            <w:lang w:eastAsia="ru-RU"/>
          </w:rPr>
          <w:t>.</w:t>
        </w:r>
        <w:r w:rsidRPr="008E24E1">
          <w:rPr>
            <w:rStyle w:val="af4"/>
            <w:rFonts w:ascii="Times New Roman" w:eastAsiaTheme="minorEastAsia" w:hAnsi="Times New Roman"/>
            <w:sz w:val="28"/>
            <w:szCs w:val="28"/>
            <w:lang w:val="en-US" w:eastAsia="ru-RU"/>
          </w:rPr>
          <w:t>ru</w:t>
        </w:r>
      </w:hyperlink>
      <w:r w:rsidRPr="00813F8A">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в открытом для общего пользования разделе «</w:t>
      </w:r>
      <w:r w:rsidRPr="00E63F7A">
        <w:rPr>
          <w:rFonts w:ascii="Times New Roman" w:eastAsiaTheme="minorEastAsia" w:hAnsi="Times New Roman"/>
          <w:sz w:val="28"/>
          <w:szCs w:val="28"/>
          <w:lang w:eastAsia="ru-RU"/>
        </w:rPr>
        <w:t>Красн</w:t>
      </w:r>
      <w:r>
        <w:rPr>
          <w:rFonts w:ascii="Times New Roman" w:eastAsiaTheme="minorEastAsia" w:hAnsi="Times New Roman"/>
          <w:sz w:val="28"/>
          <w:szCs w:val="28"/>
          <w:lang w:eastAsia="ru-RU"/>
        </w:rPr>
        <w:t xml:space="preserve">ая </w:t>
      </w:r>
      <w:r w:rsidRPr="00E63F7A">
        <w:rPr>
          <w:rFonts w:ascii="Times New Roman" w:eastAsiaTheme="minorEastAsia" w:hAnsi="Times New Roman"/>
          <w:sz w:val="28"/>
          <w:szCs w:val="28"/>
          <w:lang w:eastAsia="ru-RU"/>
        </w:rPr>
        <w:t>книг</w:t>
      </w:r>
      <w:r>
        <w:rPr>
          <w:rFonts w:ascii="Times New Roman" w:eastAsiaTheme="minorEastAsia" w:hAnsi="Times New Roman"/>
          <w:sz w:val="28"/>
          <w:szCs w:val="28"/>
          <w:lang w:eastAsia="ru-RU"/>
        </w:rPr>
        <w:t>а</w:t>
      </w:r>
      <w:r w:rsidRPr="00E63F7A">
        <w:rPr>
          <w:rFonts w:ascii="Times New Roman" w:eastAsiaTheme="minorEastAsia" w:hAnsi="Times New Roman"/>
          <w:sz w:val="28"/>
          <w:szCs w:val="28"/>
          <w:lang w:eastAsia="ru-RU"/>
        </w:rPr>
        <w:t xml:space="preserve"> Краснодарского края</w:t>
      </w:r>
      <w:r>
        <w:rPr>
          <w:rFonts w:ascii="Times New Roman" w:eastAsiaTheme="minorEastAsia" w:hAnsi="Times New Roman"/>
          <w:sz w:val="28"/>
          <w:szCs w:val="28"/>
          <w:lang w:eastAsia="ru-RU"/>
        </w:rPr>
        <w:t>».</w:t>
      </w:r>
    </w:p>
    <w:p w:rsidR="005243F2" w:rsidRDefault="005243F2" w:rsidP="005243F2">
      <w:r>
        <w:t>Вопрос о наличии или отсутствии особей и (или) мест обитания тех или иных</w:t>
      </w:r>
      <w:r w:rsidRPr="00E63F7A">
        <w:t>видов (подвидов) объектов животного мира, занесенных в Красную книгу Российской Федерации и (или) в Красную книгу Краснодарского края</w:t>
      </w:r>
      <w:r>
        <w:t>,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rsidR="005243F2" w:rsidRDefault="005243F2" w:rsidP="005243F2">
      <w:r>
        <w:t xml:space="preserve">В соответствии с частью 2 статьи 22 Закона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w:t>
      </w:r>
      <w:r w:rsidRPr="00E63F7A">
        <w:t>Красную книгу Российской Федерации и (или) в Красную книгу Краснодарского края</w:t>
      </w:r>
      <w:r>
        <w:t>).</w:t>
      </w:r>
    </w:p>
    <w:p w:rsidR="005243F2" w:rsidRPr="00F83179" w:rsidRDefault="005243F2" w:rsidP="005243F2">
      <w:r>
        <w:t xml:space="preserve">В соответствии с п.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w:t>
      </w:r>
      <w:r w:rsidRPr="00E63F7A">
        <w:t xml:space="preserve">главы администрации </w:t>
      </w:r>
      <w:r>
        <w:t xml:space="preserve">(губернатора) </w:t>
      </w:r>
      <w:r w:rsidRPr="00E63F7A">
        <w:t>Краснодарского края от 2</w:t>
      </w:r>
      <w:r>
        <w:t>3</w:t>
      </w:r>
      <w:r w:rsidRPr="00E63F7A">
        <w:t>.</w:t>
      </w:r>
      <w:r>
        <w:t>08</w:t>
      </w:r>
      <w:r w:rsidRPr="00E63F7A">
        <w:t>.20</w:t>
      </w:r>
      <w:r>
        <w:t>16</w:t>
      </w:r>
      <w:r w:rsidRPr="00E63F7A">
        <w:t xml:space="preserve"> г. №</w:t>
      </w:r>
      <w:r>
        <w:t xml:space="preserve">642, при проектировании объектов капитального строительства и </w:t>
      </w:r>
      <w:r>
        <w:lastRenderedPageBreak/>
        <w:t>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мероприятия), а при строительстве, реконструкции 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их обитания.</w:t>
      </w:r>
    </w:p>
    <w:p w:rsidR="005243F2" w:rsidRDefault="005243F2" w:rsidP="005243F2">
      <w: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проектоной документации необходимо направить соответствующие материалы в Министерство.</w:t>
      </w:r>
    </w:p>
    <w:p w:rsidR="005243F2" w:rsidRDefault="005243F2" w:rsidP="005243F2">
      <w:r w:rsidRPr="00E63F7A">
        <w:t xml:space="preserve">Территория </w:t>
      </w:r>
      <w:r>
        <w:t>Крымск</w:t>
      </w:r>
      <w:r w:rsidRPr="00E63F7A">
        <w:t xml:space="preserve">ого </w:t>
      </w:r>
      <w:r>
        <w:t>город</w:t>
      </w:r>
      <w:r w:rsidRPr="00E63F7A">
        <w:t xml:space="preserve">ского поселения </w:t>
      </w:r>
      <w:r>
        <w:t>Крымского района частично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rsidR="00511381" w:rsidRPr="00AD2924" w:rsidRDefault="00511381" w:rsidP="00351C3A"/>
    <w:p w:rsidR="00351C3A" w:rsidRPr="00337FF5" w:rsidRDefault="005243F2" w:rsidP="005243F2">
      <w:pPr>
        <w:pStyle w:val="30"/>
        <w:ind w:left="1220" w:firstLine="0"/>
        <w:jc w:val="center"/>
        <w:rPr>
          <w:b/>
          <w:u w:val="none"/>
        </w:rPr>
      </w:pPr>
      <w:bookmarkStart w:id="328" w:name="_Toc107050792"/>
      <w:r>
        <w:rPr>
          <w:b/>
          <w:u w:val="none"/>
        </w:rPr>
        <w:t>2.2.8.2.7.</w:t>
      </w:r>
      <w:r w:rsidR="00351C3A" w:rsidRPr="00337FF5">
        <w:rPr>
          <w:b/>
          <w:u w:val="none"/>
        </w:rPr>
        <w:t>Охрана окружающей среды от воздействия шума и электромагнитных колебаний</w:t>
      </w:r>
      <w:bookmarkEnd w:id="322"/>
      <w:bookmarkEnd w:id="323"/>
      <w:bookmarkEnd w:id="324"/>
      <w:bookmarkEnd w:id="325"/>
      <w:bookmarkEnd w:id="328"/>
    </w:p>
    <w:p w:rsidR="00803BE1" w:rsidRPr="00337FF5" w:rsidRDefault="00803BE1" w:rsidP="00803BE1">
      <w:pPr>
        <w:ind w:left="1220" w:firstLine="0"/>
      </w:pPr>
    </w:p>
    <w:p w:rsidR="00351C3A" w:rsidRPr="00337FF5" w:rsidRDefault="00351C3A" w:rsidP="00351C3A">
      <w:pPr>
        <w:ind w:firstLine="720"/>
      </w:pPr>
      <w:r w:rsidRPr="00337FF5">
        <w:t xml:space="preserve">Основными источниками шума в </w:t>
      </w:r>
      <w:r w:rsidR="00C9245A" w:rsidRPr="00337FF5">
        <w:t>Крымск</w:t>
      </w:r>
      <w:r w:rsidRPr="00337FF5">
        <w:t xml:space="preserve">ом </w:t>
      </w:r>
      <w:r w:rsidR="00C9245A" w:rsidRPr="00337FF5">
        <w:t>городск</w:t>
      </w:r>
      <w:r w:rsidRPr="00337FF5">
        <w:t>ом поселении являются:</w:t>
      </w:r>
    </w:p>
    <w:p w:rsidR="00351C3A" w:rsidRPr="00337FF5" w:rsidRDefault="00351C3A" w:rsidP="00314CFE">
      <w:pPr>
        <w:numPr>
          <w:ilvl w:val="0"/>
          <w:numId w:val="42"/>
        </w:numPr>
      </w:pPr>
      <w:r w:rsidRPr="00337FF5">
        <w:t xml:space="preserve">транспортное движение по автодорогам; </w:t>
      </w:r>
    </w:p>
    <w:p w:rsidR="00351C3A" w:rsidRPr="00337FF5" w:rsidRDefault="00351C3A" w:rsidP="00314CFE">
      <w:pPr>
        <w:numPr>
          <w:ilvl w:val="0"/>
          <w:numId w:val="42"/>
        </w:numPr>
      </w:pPr>
      <w:r w:rsidRPr="00337FF5">
        <w:t>производственные зоны предприятий;</w:t>
      </w:r>
    </w:p>
    <w:p w:rsidR="00351C3A" w:rsidRPr="00337FF5" w:rsidRDefault="00351C3A" w:rsidP="00314CFE">
      <w:pPr>
        <w:numPr>
          <w:ilvl w:val="0"/>
          <w:numId w:val="42"/>
        </w:numPr>
      </w:pPr>
      <w:r w:rsidRPr="00337FF5">
        <w:t>строительные площадки.</w:t>
      </w:r>
    </w:p>
    <w:p w:rsidR="00351C3A" w:rsidRPr="00337FF5" w:rsidRDefault="00351C3A" w:rsidP="00351C3A">
      <w:pPr>
        <w:ind w:firstLine="720"/>
      </w:pPr>
      <w:r w:rsidRPr="00337FF5">
        <w:t xml:space="preserve">Необходимо отметить, что в целом по поселению источники шума удовлетворительны, поскольку поток автотранспорта особенно в курортный сезон большой и в небольшой удаленности от жилой застройки проходит железная дорога, крупных промышленных предприятий достаточно, но </w:t>
      </w:r>
      <w:r w:rsidRPr="00337FF5">
        <w:lastRenderedPageBreak/>
        <w:t xml:space="preserve">производственные </w:t>
      </w:r>
      <w:r w:rsidR="00C9245A" w:rsidRPr="00337FF5">
        <w:t>городск</w:t>
      </w:r>
      <w:r w:rsidRPr="00337FF5">
        <w:t>охозяйственные предприятия малой мощности, поэтому не создают серьезного шумового воздействия на жилую среду.</w:t>
      </w:r>
    </w:p>
    <w:p w:rsidR="00351C3A" w:rsidRPr="00337FF5" w:rsidRDefault="00351C3A" w:rsidP="00351C3A">
      <w:pPr>
        <w:ind w:firstLine="720"/>
      </w:pPr>
      <w:r w:rsidRPr="00337FF5">
        <w:t>Для исключения шумового воздействия проектом предлагается:</w:t>
      </w:r>
    </w:p>
    <w:p w:rsidR="00351C3A" w:rsidRPr="00337FF5" w:rsidRDefault="00351C3A" w:rsidP="00314CFE">
      <w:pPr>
        <w:numPr>
          <w:ilvl w:val="0"/>
          <w:numId w:val="43"/>
        </w:numPr>
      </w:pPr>
      <w:r w:rsidRPr="00337FF5">
        <w:t>вести новую жилую застройку с соблюдением установленных разрывов от дорог;</w:t>
      </w:r>
    </w:p>
    <w:p w:rsidR="00351C3A" w:rsidRPr="00337FF5" w:rsidRDefault="00351C3A" w:rsidP="00314CFE">
      <w:pPr>
        <w:numPr>
          <w:ilvl w:val="0"/>
          <w:numId w:val="43"/>
        </w:numPr>
      </w:pPr>
      <w:r w:rsidRPr="00337FF5">
        <w:t>в качестве мероприятий по снижению шума на промышленных предприятиях холодильного оборудования магазинов рекомендуется предусмотреть уменьшение уровня звуковой мощности источника шума за счет замены шумного, устаревшего оборудования, а также правильную ориентацию источника шума по отношению к жилой застройке;</w:t>
      </w:r>
    </w:p>
    <w:p w:rsidR="00351C3A" w:rsidRPr="00337FF5" w:rsidRDefault="00351C3A" w:rsidP="00314CFE">
      <w:pPr>
        <w:numPr>
          <w:ilvl w:val="0"/>
          <w:numId w:val="43"/>
        </w:numPr>
      </w:pPr>
      <w:r w:rsidRPr="00337FF5">
        <w:t>соблюдение санитарно-защитных разрывов и создание лесозащитных полос;</w:t>
      </w:r>
    </w:p>
    <w:p w:rsidR="00351C3A" w:rsidRPr="00337FF5" w:rsidRDefault="00351C3A" w:rsidP="00314CFE">
      <w:pPr>
        <w:numPr>
          <w:ilvl w:val="0"/>
          <w:numId w:val="43"/>
        </w:numPr>
      </w:pPr>
      <w:r w:rsidRPr="00337FF5">
        <w:t>применения экранов, препятствующих распространению в атмосферу звука от оборудования, размещенного на территории предприятий.</w:t>
      </w:r>
    </w:p>
    <w:p w:rsidR="00351C3A" w:rsidRPr="00337FF5" w:rsidRDefault="00351C3A" w:rsidP="00351C3A">
      <w:pPr>
        <w:ind w:firstLine="720"/>
      </w:pPr>
      <w:r w:rsidRPr="00337FF5">
        <w:t>Генеральным планом предусмотрено на расчетный период сохранение прохождение высоковольтных линий электропередачи – 110 и 220 кВ – источников электрических и электромагнитных полей, генерирующих электромагнитные излучения низкой частоты (50 Гц). Длительное воздействие электромагнитного поля напряженностью более 1000 в/м неблагоприятно влияет на первую, эндокринную, сердечно-сосудистую систему.</w:t>
      </w:r>
    </w:p>
    <w:p w:rsidR="00351C3A" w:rsidRPr="00337FF5" w:rsidRDefault="00351C3A" w:rsidP="00351C3A">
      <w:pPr>
        <w:ind w:firstLine="720"/>
      </w:pPr>
      <w:r w:rsidRPr="00337FF5">
        <w:t>Данные линейные объекты проходят во внешней зоне населенных пунктов на значительном расстоянии от существующей и проектируемой жилой застройки.</w:t>
      </w:r>
    </w:p>
    <w:p w:rsidR="00351C3A" w:rsidRPr="00337FF5" w:rsidRDefault="00351C3A" w:rsidP="00351C3A">
      <w:pPr>
        <w:ind w:firstLine="720"/>
      </w:pPr>
      <w:r w:rsidRPr="00337FF5">
        <w:t>Для предупреждения неблагоприятных воздействий указанных полей ЛЭП на население в районе соблюдаются дифференцированные нормативы санитарно-защитных зоны для ЛЭП – 110 кВ – 10 м, 220 кВ – 20 м.</w:t>
      </w:r>
    </w:p>
    <w:p w:rsidR="00351C3A" w:rsidRPr="00337FF5" w:rsidRDefault="00351C3A" w:rsidP="00351C3A">
      <w:pPr>
        <w:ind w:firstLine="720"/>
      </w:pPr>
      <w:r w:rsidRPr="00337FF5">
        <w:t xml:space="preserve">Не рекомендуется использовать эту зону под </w:t>
      </w:r>
      <w:r w:rsidR="00C9245A" w:rsidRPr="00337FF5">
        <w:t>городск</w:t>
      </w:r>
      <w:r w:rsidRPr="00337FF5">
        <w:t>охозяйственные культуры, требующие систематического и длительного присутствия людей.</w:t>
      </w:r>
    </w:p>
    <w:p w:rsidR="003811E6" w:rsidRPr="00337FF5" w:rsidRDefault="003811E6">
      <w:pPr>
        <w:rPr>
          <w:b/>
        </w:rPr>
      </w:pPr>
      <w:r w:rsidRPr="00337FF5">
        <w:rPr>
          <w:b/>
        </w:rPr>
        <w:br w:type="page"/>
      </w:r>
    </w:p>
    <w:p w:rsidR="00D436F5" w:rsidRPr="00192139" w:rsidRDefault="00E63F35" w:rsidP="007E3901">
      <w:pPr>
        <w:pStyle w:val="12"/>
        <w:rPr>
          <w:szCs w:val="28"/>
        </w:rPr>
      </w:pPr>
      <w:bookmarkStart w:id="329" w:name="_Toc107050793"/>
      <w:r w:rsidRPr="00192139">
        <w:rPr>
          <w:szCs w:val="28"/>
        </w:rPr>
        <w:lastRenderedPageBreak/>
        <w:t>3</w:t>
      </w:r>
      <w:r w:rsidR="00D436F5" w:rsidRPr="00192139">
        <w:rPr>
          <w:szCs w:val="28"/>
        </w:rPr>
        <w:t xml:space="preserve"> Перечень и характеристика основных факторов риска возникновения чрезвычайных ситуаций природного и техногенного характера</w:t>
      </w:r>
      <w:bookmarkEnd w:id="329"/>
    </w:p>
    <w:p w:rsidR="00D436F5" w:rsidRPr="00314DAD" w:rsidRDefault="00D436F5" w:rsidP="00D436F5">
      <w:pPr>
        <w:tabs>
          <w:tab w:val="left" w:pos="9781"/>
        </w:tabs>
        <w:ind w:right="-142" w:firstLine="0"/>
        <w:rPr>
          <w:highlight w:val="yellow"/>
        </w:rPr>
      </w:pPr>
    </w:p>
    <w:p w:rsidR="00D436F5" w:rsidRPr="00192139" w:rsidRDefault="00D436F5" w:rsidP="001B4A84">
      <w:pPr>
        <w:rPr>
          <w:b/>
        </w:rPr>
      </w:pPr>
      <w:bookmarkStart w:id="330" w:name="_Toc137045900"/>
      <w:bookmarkStart w:id="331" w:name="_Toc239139107"/>
      <w:bookmarkStart w:id="332" w:name="_Toc263003068"/>
      <w:bookmarkStart w:id="333" w:name="_Toc268438871"/>
      <w:bookmarkStart w:id="334" w:name="_Toc268439179"/>
      <w:bookmarkStart w:id="335" w:name="_Toc278305304"/>
      <w:r w:rsidRPr="00192139">
        <w:rPr>
          <w:b/>
        </w:rPr>
        <w:t>Современные средства поражения</w:t>
      </w:r>
      <w:bookmarkEnd w:id="330"/>
      <w:bookmarkEnd w:id="331"/>
      <w:r w:rsidRPr="00192139">
        <w:rPr>
          <w:b/>
        </w:rPr>
        <w:t>.</w:t>
      </w:r>
      <w:bookmarkEnd w:id="332"/>
      <w:bookmarkEnd w:id="333"/>
      <w:bookmarkEnd w:id="334"/>
      <w:bookmarkEnd w:id="335"/>
    </w:p>
    <w:p w:rsidR="00D436F5" w:rsidRPr="00192139" w:rsidRDefault="00D436F5" w:rsidP="00E63F35">
      <w:pPr>
        <w:ind w:firstLine="720"/>
      </w:pPr>
      <w:r w:rsidRPr="00192139">
        <w:t xml:space="preserve">В случае возникновения на территории России локальных вооруженных конфликтов и развертывания широкомасштабных боевых действий, возможными источниками чрезвычайных ситуаций на территории Краснодарского края, в том числе </w:t>
      </w:r>
      <w:r w:rsidR="005B2AD6" w:rsidRPr="00192139">
        <w:t>Крымс</w:t>
      </w:r>
      <w:r w:rsidRPr="00192139">
        <w:t xml:space="preserve">кого района, являются оружия массового поражения (ядерное, биологическое, химическое, геофизическое и высокоточное оружие). </w:t>
      </w:r>
    </w:p>
    <w:p w:rsidR="00D436F5" w:rsidRPr="00192139" w:rsidRDefault="00D436F5" w:rsidP="00E63F35">
      <w:pPr>
        <w:ind w:firstLine="720"/>
      </w:pPr>
      <w:bookmarkStart w:id="336" w:name="_Toc137045906"/>
      <w:bookmarkStart w:id="337" w:name="_Toc239139113"/>
      <w:r w:rsidRPr="00192139">
        <w:t>Границы зон возможно</w:t>
      </w:r>
      <w:r w:rsidR="00192139" w:rsidRPr="00192139">
        <w:t>й опасности предусмотрен</w:t>
      </w:r>
      <w:r w:rsidRPr="00192139">
        <w:t>ы СНиП 2.01.51-90</w:t>
      </w:r>
      <w:bookmarkEnd w:id="336"/>
      <w:bookmarkEnd w:id="337"/>
      <w:r w:rsidRPr="00192139">
        <w:t xml:space="preserve"> «Инженерно-технические мероприятия гражданской обороны». </w:t>
      </w:r>
    </w:p>
    <w:p w:rsidR="00D436F5" w:rsidRPr="00192139" w:rsidRDefault="00D436F5" w:rsidP="00E63F35">
      <w:pPr>
        <w:ind w:firstLine="720"/>
      </w:pPr>
      <w:r w:rsidRPr="00192139">
        <w:t xml:space="preserve">Категорирование городов и объектов по ГО осуществляется в порядке, определяемом Правительством Российской Федерации в соответствии с постановлением Правительства РФ от 3 октября </w:t>
      </w:r>
      <w:smartTag w:uri="urn:schemas-microsoft-com:office:smarttags" w:element="metricconverter">
        <w:smartTagPr>
          <w:attr w:name="ProductID" w:val="1998 г"/>
        </w:smartTagPr>
        <w:r w:rsidRPr="00192139">
          <w:t>1998 г</w:t>
        </w:r>
      </w:smartTag>
      <w:r w:rsidRPr="00192139">
        <w:t>. № 1149 «О порядке отнесения территорий к группам по гражданской обороне».</w:t>
      </w:r>
    </w:p>
    <w:p w:rsidR="00D436F5" w:rsidRPr="00192139" w:rsidRDefault="005B2AD6" w:rsidP="00E63F35">
      <w:pPr>
        <w:ind w:firstLine="720"/>
      </w:pPr>
      <w:r w:rsidRPr="00192139">
        <w:t>Крымс</w:t>
      </w:r>
      <w:r w:rsidR="00D436F5" w:rsidRPr="00192139">
        <w:t>кий район находится между категорированными городами Краснодар (2</w:t>
      </w:r>
      <w:r w:rsidR="00192139" w:rsidRPr="00192139">
        <w:t xml:space="preserve"> </w:t>
      </w:r>
      <w:r w:rsidR="00D436F5" w:rsidRPr="00192139">
        <w:t>группа по ГО) и Крымск (3 группа по ГО), и, следовательно, населенные пункты рассматриваемой территории находятся за зоной возможных разрушений.</w:t>
      </w:r>
    </w:p>
    <w:p w:rsidR="00D436F5" w:rsidRPr="00192139" w:rsidRDefault="00D436F5" w:rsidP="00E63F35">
      <w:pPr>
        <w:ind w:firstLine="720"/>
      </w:pPr>
      <w:r w:rsidRPr="00192139">
        <w:t>Согласно СНиП 2.01.51-</w:t>
      </w:r>
      <w:smartTag w:uri="urn:schemas-microsoft-com:office:smarttags" w:element="metricconverter">
        <w:smartTagPr>
          <w:attr w:name="ProductID" w:val="90 г"/>
        </w:smartTagPr>
        <w:r w:rsidRPr="00192139">
          <w:t>90 г</w:t>
        </w:r>
      </w:smartTag>
      <w:r w:rsidRPr="00192139">
        <w:t xml:space="preserve">., население </w:t>
      </w:r>
      <w:r w:rsidR="005B2AD6" w:rsidRPr="00192139">
        <w:t>Крымс</w:t>
      </w:r>
      <w:r w:rsidRPr="00192139">
        <w:t>кого района попадает частично в зону возможного опасного радиоактивного заражения (частично в зону возможного сильного радиоактивного заражения (населенные пункты расположенные за зоной возможного опасного радиоактивного заражения).</w:t>
      </w:r>
    </w:p>
    <w:p w:rsidR="00D436F5" w:rsidRPr="00192139" w:rsidRDefault="005B2AD6" w:rsidP="00E63F35">
      <w:pPr>
        <w:ind w:firstLine="720"/>
      </w:pPr>
      <w:r w:rsidRPr="00192139">
        <w:t>Крымс</w:t>
      </w:r>
      <w:r w:rsidR="00D436F5" w:rsidRPr="00192139">
        <w:t>кий район находится в Краснодарском крае и попадает в зону светомаскировки</w:t>
      </w:r>
      <w:bookmarkStart w:id="338" w:name="_Toc137045907"/>
      <w:bookmarkStart w:id="339" w:name="_Toc239139114"/>
      <w:r w:rsidR="00D436F5" w:rsidRPr="00192139">
        <w:t>.</w:t>
      </w:r>
    </w:p>
    <w:p w:rsidR="003811E6" w:rsidRPr="00314DAD" w:rsidRDefault="003811E6" w:rsidP="00E63F35">
      <w:pPr>
        <w:ind w:firstLine="720"/>
        <w:rPr>
          <w:highlight w:val="yellow"/>
        </w:rPr>
      </w:pPr>
    </w:p>
    <w:p w:rsidR="00D436F5" w:rsidRPr="00192139" w:rsidRDefault="00E81570" w:rsidP="00836678">
      <w:pPr>
        <w:pStyle w:val="20"/>
        <w:ind w:left="426" w:firstLine="0"/>
        <w:rPr>
          <w:b/>
        </w:rPr>
      </w:pPr>
      <w:bookmarkStart w:id="340" w:name="_Toc263003069"/>
      <w:bookmarkStart w:id="341" w:name="_Toc268438872"/>
      <w:bookmarkStart w:id="342" w:name="_Toc268439180"/>
      <w:bookmarkStart w:id="343" w:name="_Toc278305305"/>
      <w:bookmarkStart w:id="344" w:name="_Toc107050794"/>
      <w:r w:rsidRPr="00192139">
        <w:rPr>
          <w:b/>
        </w:rPr>
        <w:t>3.1</w:t>
      </w:r>
      <w:r w:rsidR="00D436F5" w:rsidRPr="00192139">
        <w:rPr>
          <w:b/>
        </w:rPr>
        <w:t>Чрезвычайны</w:t>
      </w:r>
      <w:r w:rsidR="003811E6" w:rsidRPr="00192139">
        <w:rPr>
          <w:b/>
        </w:rPr>
        <w:t>е</w:t>
      </w:r>
      <w:r w:rsidR="00D436F5" w:rsidRPr="00192139">
        <w:rPr>
          <w:b/>
        </w:rPr>
        <w:t xml:space="preserve"> ситуации </w:t>
      </w:r>
      <w:r w:rsidR="00192139" w:rsidRPr="00192139">
        <w:rPr>
          <w:b/>
        </w:rPr>
        <w:t>природного</w:t>
      </w:r>
      <w:r w:rsidR="00321608" w:rsidRPr="00192139">
        <w:rPr>
          <w:b/>
        </w:rPr>
        <w:t xml:space="preserve"> характера </w:t>
      </w:r>
      <w:r w:rsidR="00D436F5" w:rsidRPr="00192139">
        <w:rPr>
          <w:b/>
        </w:rPr>
        <w:t xml:space="preserve">и </w:t>
      </w:r>
      <w:r w:rsidR="00321608" w:rsidRPr="00192139">
        <w:rPr>
          <w:b/>
        </w:rPr>
        <w:t xml:space="preserve">их </w:t>
      </w:r>
      <w:r w:rsidR="00D436F5" w:rsidRPr="00192139">
        <w:rPr>
          <w:b/>
        </w:rPr>
        <w:t>возможные последствия</w:t>
      </w:r>
      <w:bookmarkEnd w:id="338"/>
      <w:bookmarkEnd w:id="339"/>
      <w:bookmarkEnd w:id="340"/>
      <w:bookmarkEnd w:id="341"/>
      <w:bookmarkEnd w:id="342"/>
      <w:bookmarkEnd w:id="343"/>
      <w:bookmarkEnd w:id="344"/>
    </w:p>
    <w:p w:rsidR="003811E6" w:rsidRPr="00192139" w:rsidRDefault="003811E6" w:rsidP="00836678">
      <w:pPr>
        <w:ind w:left="426" w:firstLine="0"/>
      </w:pPr>
    </w:p>
    <w:p w:rsidR="00192139" w:rsidRPr="00192139" w:rsidRDefault="00192139" w:rsidP="006F74CF">
      <w:pPr>
        <w:ind w:right="-143"/>
        <w:rPr>
          <w:rFonts w:asciiTheme="minorHAnsi" w:hAnsiTheme="minorHAnsi" w:cstheme="minorHAnsi"/>
        </w:rPr>
      </w:pPr>
      <w:r w:rsidRPr="00192139">
        <w:rPr>
          <w:rFonts w:asciiTheme="minorHAnsi" w:hAnsiTheme="minorHAnsi" w:cstheme="minorHAnsi"/>
        </w:rPr>
        <w:t>По ГОСТ Р 22.0.03-95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w:t>
      </w:r>
      <w:r>
        <w:rPr>
          <w:rFonts w:asciiTheme="minorHAnsi" w:hAnsiTheme="minorHAnsi" w:cstheme="minorHAnsi"/>
        </w:rPr>
        <w:t xml:space="preserve"> (ЧС)</w:t>
      </w:r>
      <w:r w:rsidRPr="00192139">
        <w:rPr>
          <w:rFonts w:asciiTheme="minorHAnsi" w:hAnsiTheme="minorHAnsi" w:cstheme="minorHAnsi"/>
        </w:rPr>
        <w:t>,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92139" w:rsidRPr="00192139" w:rsidRDefault="00192139" w:rsidP="006F74CF">
      <w:pPr>
        <w:ind w:right="-143" w:firstLine="567"/>
        <w:rPr>
          <w:rFonts w:asciiTheme="minorHAnsi" w:hAnsiTheme="minorHAnsi" w:cstheme="minorHAnsi"/>
        </w:rPr>
      </w:pPr>
      <w:r w:rsidRPr="00192139">
        <w:rPr>
          <w:rFonts w:asciiTheme="minorHAnsi" w:hAnsiTheme="minorHAnsi" w:cstheme="minorHAnsi"/>
        </w:rPr>
        <w:t xml:space="preserve">К опасным </w:t>
      </w:r>
      <w:r w:rsidRPr="00192139">
        <w:rPr>
          <w:rFonts w:asciiTheme="minorHAnsi" w:hAnsiTheme="minorHAnsi" w:cstheme="minorHAnsi"/>
          <w:b/>
          <w:i/>
        </w:rPr>
        <w:t>процессам</w:t>
      </w:r>
      <w:r w:rsidRPr="00192139">
        <w:rPr>
          <w:rFonts w:asciiTheme="minorHAnsi" w:hAnsiTheme="minorHAnsi" w:cstheme="minorHAnsi"/>
        </w:rPr>
        <w:t xml:space="preserve"> и </w:t>
      </w:r>
      <w:r w:rsidRPr="00192139">
        <w:rPr>
          <w:rFonts w:asciiTheme="minorHAnsi" w:hAnsiTheme="minorHAnsi" w:cstheme="minorHAnsi"/>
          <w:b/>
          <w:i/>
        </w:rPr>
        <w:t>явлениям</w:t>
      </w:r>
      <w:r w:rsidRPr="00192139">
        <w:rPr>
          <w:rFonts w:asciiTheme="minorHAnsi" w:hAnsiTheme="minorHAnsi" w:cstheme="minorHAnsi"/>
        </w:rPr>
        <w:t xml:space="preserve"> природного характера, являющимся возможными источниками природных ЧС на территории Крымского городского поселения, относятся: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lastRenderedPageBreak/>
        <w:t xml:space="preserve">ежегодное затопление поверхности первой надпойменной террасы паводковыми водами,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 xml:space="preserve">периодическое подтопление подземными водами от реки,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 xml:space="preserve">размыв берегов у р. Адагум,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 xml:space="preserve">эрозионная деятельность временных потоков и плоскостной смыв,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локально развитые оползневые явления,</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землетрясения,</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 xml:space="preserve">ураганные ветры,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ливневые дожди с грозами и градом,</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 xml:space="preserve">снегопады, </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обледенения,</w:t>
      </w:r>
    </w:p>
    <w:p w:rsidR="00192139" w:rsidRPr="00192139" w:rsidRDefault="00192139" w:rsidP="006F74CF">
      <w:pPr>
        <w:pStyle w:val="af0"/>
        <w:numPr>
          <w:ilvl w:val="0"/>
          <w:numId w:val="72"/>
        </w:numPr>
        <w:ind w:left="993" w:hanging="142"/>
        <w:rPr>
          <w:rFonts w:asciiTheme="minorHAnsi" w:hAnsiTheme="minorHAnsi" w:cstheme="minorHAnsi"/>
        </w:rPr>
      </w:pPr>
      <w:r w:rsidRPr="00192139">
        <w:rPr>
          <w:rFonts w:asciiTheme="minorHAnsi" w:hAnsiTheme="minorHAnsi" w:cstheme="minorHAnsi"/>
        </w:rPr>
        <w:t>жара (повышение температуры окружающего воздуха выше 40°С).</w:t>
      </w:r>
    </w:p>
    <w:p w:rsidR="00192139" w:rsidRPr="00192139" w:rsidRDefault="00192139" w:rsidP="006F74CF">
      <w:pPr>
        <w:ind w:right="-143"/>
        <w:rPr>
          <w:rFonts w:asciiTheme="minorHAnsi" w:hAnsiTheme="minorHAnsi" w:cstheme="minorHAnsi"/>
        </w:rPr>
      </w:pPr>
      <w:r w:rsidRPr="00192139">
        <w:rPr>
          <w:rFonts w:asciiTheme="minorHAnsi" w:hAnsiTheme="minorHAnsi" w:cstheme="minorHAnsi"/>
        </w:rPr>
        <w:t xml:space="preserve">Во время </w:t>
      </w:r>
      <w:r w:rsidRPr="00192139">
        <w:rPr>
          <w:rFonts w:asciiTheme="minorHAnsi" w:hAnsiTheme="minorHAnsi" w:cstheme="minorHAnsi"/>
          <w:i/>
        </w:rPr>
        <w:t>паводков</w:t>
      </w:r>
      <w:r w:rsidRPr="00192139">
        <w:rPr>
          <w:rFonts w:asciiTheme="minorHAnsi" w:hAnsiTheme="minorHAnsi" w:cstheme="minorHAnsi"/>
        </w:rPr>
        <w:t xml:space="preserve"> происходит интенсивный подмыв берегов, особенно левого, и обрушение целых блоков подмытого грунта в реку. Следствием этого процесса является наступление реки на уступ первой левобережной надпойменной террасы и «съедание» её поверхности.</w:t>
      </w:r>
    </w:p>
    <w:p w:rsidR="00192139" w:rsidRPr="00192139" w:rsidRDefault="00192139" w:rsidP="006F74CF">
      <w:pPr>
        <w:ind w:right="-143"/>
        <w:rPr>
          <w:rFonts w:asciiTheme="minorHAnsi" w:hAnsiTheme="minorHAnsi" w:cstheme="minorHAnsi"/>
        </w:rPr>
      </w:pPr>
      <w:r w:rsidRPr="00192139">
        <w:rPr>
          <w:rFonts w:asciiTheme="minorHAnsi" w:hAnsiTheme="minorHAnsi" w:cstheme="minorHAnsi"/>
        </w:rPr>
        <w:t xml:space="preserve">Процесс обрушения берега усугубляется действием овражной </w:t>
      </w:r>
      <w:r w:rsidRPr="00192139">
        <w:rPr>
          <w:rFonts w:asciiTheme="minorHAnsi" w:hAnsiTheme="minorHAnsi" w:cstheme="minorHAnsi"/>
          <w:i/>
        </w:rPr>
        <w:t>эрозии</w:t>
      </w:r>
      <w:r w:rsidRPr="00192139">
        <w:rPr>
          <w:rFonts w:asciiTheme="minorHAnsi" w:hAnsiTheme="minorHAnsi" w:cstheme="minorHAnsi"/>
        </w:rPr>
        <w:t xml:space="preserve"> вдоль уступа второй надпойменной террасы по ул. Адагумской в центральной части города. Этот участок – зона действия активных эрозионных процессов, требующих противоэрозионных мероприятий.</w:t>
      </w:r>
    </w:p>
    <w:p w:rsidR="00192139" w:rsidRPr="00192139" w:rsidRDefault="00192139" w:rsidP="006F74CF">
      <w:pPr>
        <w:ind w:right="-143"/>
        <w:rPr>
          <w:rFonts w:asciiTheme="minorHAnsi" w:hAnsiTheme="minorHAnsi" w:cstheme="minorHAnsi"/>
        </w:rPr>
      </w:pPr>
      <w:r w:rsidRPr="00192139">
        <w:rPr>
          <w:rFonts w:asciiTheme="minorHAnsi" w:hAnsiTheme="minorHAnsi" w:cstheme="minorHAnsi"/>
        </w:rPr>
        <w:t xml:space="preserve">С действием паводковых вод связано явление периодического </w:t>
      </w:r>
      <w:r w:rsidRPr="00192139">
        <w:rPr>
          <w:rFonts w:asciiTheme="minorHAnsi" w:hAnsiTheme="minorHAnsi" w:cstheme="minorHAnsi"/>
          <w:i/>
        </w:rPr>
        <w:t>подтопления</w:t>
      </w:r>
      <w:r w:rsidRPr="00192139">
        <w:rPr>
          <w:rFonts w:asciiTheme="minorHAnsi" w:hAnsiTheme="minorHAnsi" w:cstheme="minorHAnsi"/>
        </w:rPr>
        <w:t xml:space="preserve"> от реки. Подтопление обуславливается наличием в верхнем слое макропористых грунтов.</w:t>
      </w:r>
    </w:p>
    <w:p w:rsidR="00192139" w:rsidRPr="00192139" w:rsidRDefault="00192139" w:rsidP="006F74CF">
      <w:pPr>
        <w:ind w:right="-143"/>
        <w:rPr>
          <w:rFonts w:asciiTheme="minorHAnsi" w:hAnsiTheme="minorHAnsi" w:cstheme="minorHAnsi"/>
        </w:rPr>
      </w:pPr>
      <w:r w:rsidRPr="00192139">
        <w:rPr>
          <w:rFonts w:asciiTheme="minorHAnsi" w:hAnsiTheme="minorHAnsi" w:cstheme="minorHAnsi"/>
        </w:rPr>
        <w:t xml:space="preserve">Характер площадной эрозии, воздействующей на травяной покров и плодородный почвенно-растительный слой, имеет явление </w:t>
      </w:r>
      <w:r w:rsidRPr="00192139">
        <w:rPr>
          <w:rFonts w:asciiTheme="minorHAnsi" w:hAnsiTheme="minorHAnsi" w:cstheme="minorHAnsi"/>
          <w:i/>
        </w:rPr>
        <w:t>плоскостного смыва</w:t>
      </w:r>
      <w:r w:rsidRPr="00192139">
        <w:rPr>
          <w:rFonts w:asciiTheme="minorHAnsi" w:hAnsiTheme="minorHAnsi" w:cstheme="minorHAnsi"/>
        </w:rPr>
        <w:t>.</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 xml:space="preserve">К эрозии, как природному процессу, часто добавляется техногенная и хозяйственная деятельность человека. Совокупность природной и техногенной деятельности привела к образованию </w:t>
      </w:r>
      <w:r w:rsidRPr="00192139">
        <w:rPr>
          <w:rFonts w:asciiTheme="minorHAnsi" w:hAnsiTheme="minorHAnsi" w:cstheme="minorHAnsi"/>
          <w:i/>
        </w:rPr>
        <w:t>оползня</w:t>
      </w:r>
      <w:r w:rsidRPr="00192139">
        <w:rPr>
          <w:rFonts w:asciiTheme="minorHAnsi" w:hAnsiTheme="minorHAnsi" w:cstheme="minorHAnsi"/>
        </w:rPr>
        <w:t xml:space="preserve"> в районе ул. Дальней, в юго-западной левобережной части города. Оползень носит локальный характер, имеет небольшие размеры, в длину 100 м, в ширину 70 м. Мощность до ложа 1,5-2 м.</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Оползневой склон сложен макропористым делювиальным суглинком, пылеватым, твердой, полутвердой консистенции, в основании которого залегают жирные керамзитные глины, тугопластичной консистенции. Они являются одновременно оползнем и водоупором, на котором формируется верховодка. В дождевое время суглинок насыщается водой и переходит в текучепластичное состояние: склон становится потенциально оползнеопасным.</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i/>
        </w:rPr>
        <w:t>Сейсмичность</w:t>
      </w:r>
      <w:r w:rsidRPr="00192139">
        <w:rPr>
          <w:rFonts w:asciiTheme="minorHAnsi" w:hAnsiTheme="minorHAnsi" w:cstheme="minorHAnsi"/>
        </w:rPr>
        <w:t xml:space="preserve"> исследуемой территории согласно СНиП II-7-81* и приложение Б, СНКК 22-301-2000 для зданий и сооружений нормального и повышенного уровня ответственности – 6 баллов, высокого уровня ответственности – 7 баллов.  </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lastRenderedPageBreak/>
        <w:t xml:space="preserve">В результате </w:t>
      </w:r>
      <w:r w:rsidRPr="00192139">
        <w:rPr>
          <w:rFonts w:asciiTheme="minorHAnsi" w:hAnsiTheme="minorHAnsi" w:cstheme="minorHAnsi"/>
          <w:i/>
        </w:rPr>
        <w:t>ураганных ветров</w:t>
      </w:r>
      <w:r w:rsidRPr="00192139">
        <w:rPr>
          <w:rFonts w:asciiTheme="minorHAnsi" w:hAnsiTheme="minorHAnsi" w:cstheme="minorHAnsi"/>
        </w:rPr>
        <w:t xml:space="preserve"> происходит падение деревьев, разрушение жилых и административных зданий, обрыв линий связи и ЛЭП, могут пострадать люди.</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i/>
        </w:rPr>
        <w:t>Осадки</w:t>
      </w:r>
      <w:r w:rsidRPr="00192139">
        <w:rPr>
          <w:rFonts w:asciiTheme="minorHAnsi" w:hAnsiTheme="minorHAnsi" w:cstheme="minorHAnsi"/>
        </w:rPr>
        <w:t xml:space="preserve"> являются основным климатическим фактором, определяющим величину поверхностного и подземного стоков. Годовое количество осадков по Крымскому городскому поселению составляет </w:t>
      </w:r>
      <w:smartTag w:uri="urn:schemas-microsoft-com:office:smarttags" w:element="metricconverter">
        <w:smartTagPr>
          <w:attr w:name="ProductID" w:val="628 мм"/>
        </w:smartTagPr>
        <w:r w:rsidRPr="00192139">
          <w:rPr>
            <w:rFonts w:asciiTheme="minorHAnsi" w:hAnsiTheme="minorHAnsi" w:cstheme="minorHAnsi"/>
          </w:rPr>
          <w:t>628 мм</w:t>
        </w:r>
      </w:smartTag>
      <w:r w:rsidRPr="00192139">
        <w:rPr>
          <w:rFonts w:asciiTheme="minorHAnsi" w:hAnsiTheme="minorHAnsi" w:cstheme="minorHAnsi"/>
        </w:rPr>
        <w:t xml:space="preserve">. Основное количество осадков выпадает в теплый период года. </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i/>
        </w:rPr>
        <w:t>Сильный снегопад с ветром</w:t>
      </w:r>
      <w:r w:rsidRPr="00192139">
        <w:rPr>
          <w:rFonts w:asciiTheme="minorHAnsi" w:hAnsiTheme="minorHAnsi" w:cstheme="minorHAnsi"/>
        </w:rPr>
        <w:t xml:space="preserve"> приводят к снежным заносам на автомобильных и железных дорогах. Возможно нарушение жизнеобеспечения населения Крымского городского поселения.</w:t>
      </w:r>
    </w:p>
    <w:p w:rsidR="00A97D4B" w:rsidRDefault="00A97D4B" w:rsidP="00A97D4B">
      <w:pPr>
        <w:rPr>
          <w:b/>
          <w:highlight w:val="yellow"/>
        </w:rPr>
      </w:pPr>
    </w:p>
    <w:p w:rsidR="00A97D4B" w:rsidRPr="00A97D4B" w:rsidRDefault="00A97D4B" w:rsidP="00A97D4B">
      <w:pPr>
        <w:pStyle w:val="20"/>
        <w:rPr>
          <w:b/>
        </w:rPr>
      </w:pPr>
      <w:bookmarkStart w:id="345" w:name="_Toc107050795"/>
      <w:r w:rsidRPr="00A97D4B">
        <w:rPr>
          <w:b/>
        </w:rPr>
        <w:t xml:space="preserve">3.2 Чрезвычайные ситуации </w:t>
      </w:r>
      <w:r w:rsidR="00C21045">
        <w:rPr>
          <w:b/>
        </w:rPr>
        <w:t>техноген</w:t>
      </w:r>
      <w:r w:rsidRPr="00A97D4B">
        <w:rPr>
          <w:b/>
        </w:rPr>
        <w:t>ного характера и их возможные последствия</w:t>
      </w:r>
      <w:bookmarkEnd w:id="345"/>
    </w:p>
    <w:p w:rsidR="00A97D4B" w:rsidRPr="00A97D4B" w:rsidRDefault="00A97D4B" w:rsidP="00A97D4B">
      <w:pPr>
        <w:ind w:left="720" w:firstLine="0"/>
      </w:pP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 xml:space="preserve">Согласно ГОСТ 22.0.05-97: </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i/>
        </w:rPr>
        <w:t>техногенная чрезвычайная ситуация</w:t>
      </w:r>
      <w:r w:rsidRPr="00192139">
        <w:rPr>
          <w:rFonts w:asciiTheme="minorHAnsi" w:hAnsiTheme="minorHAnsi" w:cstheme="minorHAnsi"/>
        </w:rPr>
        <w:t xml:space="preserve"> – состояние, при котором в результате возникновения </w:t>
      </w:r>
      <w:r w:rsidRPr="00192139">
        <w:rPr>
          <w:rFonts w:asciiTheme="minorHAnsi" w:hAnsiTheme="minorHAnsi" w:cstheme="minorHAnsi"/>
          <w:i/>
        </w:rPr>
        <w:t>источника техногенной чрезвычайной ситуации</w:t>
      </w:r>
      <w:r w:rsidRPr="00192139">
        <w:rPr>
          <w:rFonts w:asciiTheme="minorHAnsi" w:hAnsiTheme="minorHAnsi" w:cstheme="minorHAnsi"/>
        </w:rPr>
        <w:t xml:space="preserve">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i/>
        </w:rPr>
        <w:t>источник техногенной чрезвычайной ситуации</w:t>
      </w:r>
      <w:r w:rsidRPr="00192139">
        <w:rPr>
          <w:rFonts w:asciiTheme="minorHAnsi" w:hAnsiTheme="minorHAnsi" w:cstheme="minorHAnsi"/>
        </w:rPr>
        <w:t xml:space="preserve"> – </w:t>
      </w:r>
      <w:r w:rsidRPr="00192139">
        <w:rPr>
          <w:rFonts w:asciiTheme="minorHAnsi" w:hAnsiTheme="minorHAnsi" w:cstheme="minorHAnsi"/>
          <w:i/>
        </w:rPr>
        <w:t>опасное техногенное происшествие</w:t>
      </w:r>
      <w:r w:rsidRPr="00192139">
        <w:rPr>
          <w:rFonts w:asciiTheme="minorHAnsi" w:hAnsiTheme="minorHAnsi" w:cstheme="minorHAnsi"/>
        </w:rPr>
        <w:t xml:space="preserve">, в результате которого на объекте, определенной территории или акватории произошла техногенная чрезвычайная ситуация. </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 xml:space="preserve">К </w:t>
      </w:r>
      <w:r w:rsidRPr="00192139">
        <w:rPr>
          <w:rFonts w:asciiTheme="minorHAnsi" w:hAnsiTheme="minorHAnsi" w:cstheme="minorHAnsi"/>
          <w:i/>
        </w:rPr>
        <w:t>опасным техногенным происшествиям</w:t>
      </w:r>
      <w:r w:rsidRPr="00192139">
        <w:rPr>
          <w:rFonts w:asciiTheme="minorHAnsi" w:hAnsiTheme="minorHAnsi" w:cstheme="minorHAnsi"/>
        </w:rPr>
        <w:t xml:space="preserve"> относят: </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аварии на промышленных объектах,</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 xml:space="preserve">аварии на транспорте, </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аварии на объектах ЖКХ,</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пожары в зданиях (жилых и общественных).</w:t>
      </w:r>
    </w:p>
    <w:p w:rsidR="00192139" w:rsidRPr="00192139" w:rsidRDefault="00192139" w:rsidP="000F323C">
      <w:pPr>
        <w:rPr>
          <w:rFonts w:asciiTheme="minorHAnsi" w:hAnsiTheme="minorHAnsi" w:cstheme="minorHAnsi"/>
          <w:i/>
          <w:u w:val="single"/>
        </w:rPr>
      </w:pPr>
      <w:r w:rsidRPr="00192139">
        <w:rPr>
          <w:rFonts w:asciiTheme="minorHAnsi" w:hAnsiTheme="minorHAnsi" w:cstheme="minorHAnsi"/>
          <w:i/>
          <w:u w:val="single"/>
        </w:rPr>
        <w:t>Аварии на промышленных объектах</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Потенциально опасные промышленные объекты, аварии на которых могут привести к техногенным чрезвычайным ситуациям:</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радиационно опасные объекты,</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химически опасные объекты,</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взрыво- и пожароопасные объекты;</w:t>
      </w:r>
    </w:p>
    <w:p w:rsidR="00192139" w:rsidRPr="00192139" w:rsidRDefault="00192139" w:rsidP="00284DA9">
      <w:pPr>
        <w:pStyle w:val="af0"/>
        <w:numPr>
          <w:ilvl w:val="0"/>
          <w:numId w:val="71"/>
        </w:numPr>
        <w:ind w:left="0" w:right="-143" w:firstLine="709"/>
        <w:rPr>
          <w:rFonts w:asciiTheme="minorHAnsi" w:hAnsiTheme="minorHAnsi" w:cstheme="minorHAnsi"/>
        </w:rPr>
      </w:pPr>
      <w:r w:rsidRPr="00192139">
        <w:rPr>
          <w:rFonts w:asciiTheme="minorHAnsi" w:hAnsiTheme="minorHAnsi" w:cstheme="minorHAnsi"/>
        </w:rPr>
        <w:t>гидротехнические сооружения.</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i/>
        </w:rPr>
        <w:t>Радиационно опасные объекты</w:t>
      </w:r>
      <w:r w:rsidRPr="00192139">
        <w:rPr>
          <w:rFonts w:asciiTheme="minorHAnsi" w:hAnsiTheme="minorHAnsi" w:cstheme="minorHAnsi"/>
        </w:rPr>
        <w:t xml:space="preserve"> на территории Крымского городского поселения Крымского района Краснодарского края отсутствуют.</w:t>
      </w:r>
    </w:p>
    <w:p w:rsidR="00192139" w:rsidRPr="00192139" w:rsidRDefault="00192139" w:rsidP="00A97D4B">
      <w:pPr>
        <w:ind w:right="-143"/>
        <w:rPr>
          <w:rFonts w:asciiTheme="minorHAnsi" w:hAnsiTheme="minorHAnsi" w:cstheme="minorHAnsi"/>
        </w:rPr>
      </w:pPr>
      <w:r w:rsidRPr="00192139">
        <w:rPr>
          <w:rFonts w:asciiTheme="minorHAnsi" w:hAnsiTheme="minorHAnsi" w:cstheme="minorHAnsi"/>
        </w:rPr>
        <w:t xml:space="preserve">Перечень </w:t>
      </w:r>
      <w:r w:rsidRPr="00192139">
        <w:rPr>
          <w:rFonts w:asciiTheme="minorHAnsi" w:hAnsiTheme="minorHAnsi" w:cstheme="minorHAnsi"/>
          <w:i/>
        </w:rPr>
        <w:t>химически опасных объектов</w:t>
      </w:r>
      <w:r w:rsidRPr="00192139">
        <w:rPr>
          <w:rFonts w:asciiTheme="minorHAnsi" w:hAnsiTheme="minorHAnsi" w:cstheme="minorHAnsi"/>
        </w:rPr>
        <w:t xml:space="preserve"> (ХОО) представлен в таблице</w:t>
      </w:r>
      <w:r w:rsidR="00A97D4B">
        <w:rPr>
          <w:rFonts w:asciiTheme="minorHAnsi" w:hAnsiTheme="minorHAnsi" w:cstheme="minorHAnsi"/>
        </w:rPr>
        <w:t xml:space="preserve"> </w:t>
      </w:r>
      <w:r w:rsidR="007343A5">
        <w:rPr>
          <w:rFonts w:asciiTheme="minorHAnsi" w:hAnsiTheme="minorHAnsi" w:cstheme="minorHAnsi"/>
        </w:rPr>
        <w:t>84</w:t>
      </w:r>
      <w:r w:rsidRPr="00192139">
        <w:rPr>
          <w:rFonts w:asciiTheme="minorHAnsi" w:hAnsiTheme="minorHAnsi" w:cstheme="minorHAnsi"/>
        </w:rPr>
        <w:t xml:space="preserve"> (согласно «Справке о наличии опасных производственных объектов на </w:t>
      </w:r>
      <w:r w:rsidRPr="00192139">
        <w:rPr>
          <w:rFonts w:asciiTheme="minorHAnsi" w:hAnsiTheme="minorHAnsi" w:cstheme="minorHAnsi"/>
        </w:rPr>
        <w:lastRenderedPageBreak/>
        <w:t>территории Крымского городского поселения Крымского района по состоянию на 1 января 2013 г.», выданной исполняющим обязанности главы Крымского городского поселения Крымского района А.Г. Семко).</w:t>
      </w:r>
    </w:p>
    <w:p w:rsidR="00192139" w:rsidRPr="007343A5" w:rsidRDefault="00192139" w:rsidP="00A97D4B">
      <w:pPr>
        <w:ind w:left="284" w:right="-143" w:firstLine="850"/>
        <w:jc w:val="center"/>
        <w:rPr>
          <w:rFonts w:asciiTheme="minorHAnsi" w:hAnsiTheme="minorHAnsi" w:cstheme="minorHAnsi"/>
        </w:rPr>
      </w:pPr>
      <w:r w:rsidRPr="007343A5">
        <w:rPr>
          <w:rFonts w:asciiTheme="minorHAnsi" w:hAnsiTheme="minorHAnsi" w:cstheme="minorHAnsi"/>
        </w:rPr>
        <w:t>Химически опасные объекты, расположенные на территории Крымского городского поселения</w:t>
      </w:r>
    </w:p>
    <w:p w:rsidR="00192139" w:rsidRPr="00192139" w:rsidRDefault="00192139" w:rsidP="00192139">
      <w:pPr>
        <w:ind w:left="284" w:firstLine="850"/>
        <w:jc w:val="right"/>
        <w:rPr>
          <w:rFonts w:asciiTheme="minorHAnsi" w:hAnsiTheme="minorHAnsi" w:cstheme="minorHAnsi"/>
        </w:rPr>
      </w:pPr>
      <w:r w:rsidRPr="00192139">
        <w:rPr>
          <w:rFonts w:asciiTheme="minorHAnsi" w:hAnsiTheme="minorHAnsi" w:cstheme="minorHAnsi"/>
        </w:rPr>
        <w:t xml:space="preserve">Таблица </w:t>
      </w:r>
      <w:r w:rsidR="007343A5">
        <w:rPr>
          <w:rFonts w:asciiTheme="minorHAnsi" w:hAnsiTheme="minorHAnsi" w:cstheme="minorHAnsi"/>
        </w:rPr>
        <w:t>8</w:t>
      </w:r>
      <w:r w:rsidRPr="00192139">
        <w:rPr>
          <w:rFonts w:asciiTheme="minorHAnsi" w:hAnsiTheme="minorHAnsi" w:cstheme="minorHAnsi"/>
        </w:rPr>
        <w:t>4</w:t>
      </w:r>
    </w:p>
    <w:tbl>
      <w:tblPr>
        <w:tblW w:w="9497" w:type="dxa"/>
        <w:tblInd w:w="324" w:type="dxa"/>
        <w:tblLayout w:type="fixed"/>
        <w:tblCellMar>
          <w:left w:w="40" w:type="dxa"/>
          <w:right w:w="40" w:type="dxa"/>
        </w:tblCellMar>
        <w:tblLook w:val="0000"/>
      </w:tblPr>
      <w:tblGrid>
        <w:gridCol w:w="3969"/>
        <w:gridCol w:w="2507"/>
        <w:gridCol w:w="3021"/>
      </w:tblGrid>
      <w:tr w:rsidR="00192139" w:rsidRPr="00192139" w:rsidTr="007343A5">
        <w:trPr>
          <w:tblHeader/>
        </w:trPr>
        <w:tc>
          <w:tcPr>
            <w:tcW w:w="3969"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Наименование организации эксплуатирующей потенциально опасный объект</w:t>
            </w:r>
          </w:p>
        </w:tc>
        <w:tc>
          <w:tcPr>
            <w:tcW w:w="2507"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Место расположения</w:t>
            </w:r>
          </w:p>
        </w:tc>
        <w:tc>
          <w:tcPr>
            <w:tcW w:w="3021"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Характеристика объекта</w:t>
            </w:r>
          </w:p>
        </w:tc>
      </w:tr>
      <w:tr w:rsidR="00192139" w:rsidRPr="00192139" w:rsidTr="007343A5">
        <w:tc>
          <w:tcPr>
            <w:tcW w:w="3969"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 «Крымский винный завод»</w:t>
            </w:r>
          </w:p>
        </w:tc>
        <w:tc>
          <w:tcPr>
            <w:tcW w:w="2507"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г. Крымск, ул. Синева, 15</w:t>
            </w:r>
          </w:p>
        </w:tc>
        <w:tc>
          <w:tcPr>
            <w:tcW w:w="3021"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 xml:space="preserve">аммиак </w:t>
            </w:r>
            <w:r w:rsidRPr="00A97D4B">
              <w:rPr>
                <w:rFonts w:asciiTheme="minorHAnsi" w:hAnsiTheme="minorHAnsi" w:cstheme="minorHAnsi"/>
                <w:bCs/>
                <w:sz w:val="24"/>
                <w:szCs w:val="24"/>
              </w:rPr>
              <w:t>1</w:t>
            </w:r>
            <w:r w:rsidRPr="00A97D4B">
              <w:rPr>
                <w:rFonts w:asciiTheme="minorHAnsi" w:hAnsiTheme="minorHAnsi" w:cstheme="minorHAnsi"/>
                <w:sz w:val="24"/>
                <w:szCs w:val="24"/>
              </w:rPr>
              <w:t>,5 т в поддон</w:t>
            </w:r>
          </w:p>
        </w:tc>
      </w:tr>
      <w:tr w:rsidR="00192139" w:rsidRPr="00192139" w:rsidTr="007343A5">
        <w:tc>
          <w:tcPr>
            <w:tcW w:w="3969"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ЗАО «Системный алюминий»</w:t>
            </w:r>
          </w:p>
        </w:tc>
        <w:tc>
          <w:tcPr>
            <w:tcW w:w="2507"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bCs/>
                <w:sz w:val="24"/>
                <w:szCs w:val="24"/>
              </w:rPr>
            </w:pPr>
            <w:r w:rsidRPr="00A97D4B">
              <w:rPr>
                <w:rFonts w:asciiTheme="minorHAnsi" w:hAnsiTheme="minorHAnsi" w:cstheme="minorHAnsi"/>
                <w:bCs/>
                <w:sz w:val="24"/>
                <w:szCs w:val="24"/>
              </w:rPr>
              <w:t>г. </w:t>
            </w:r>
            <w:r w:rsidRPr="00A97D4B">
              <w:rPr>
                <w:rFonts w:asciiTheme="minorHAnsi" w:hAnsiTheme="minorHAnsi" w:cstheme="minorHAnsi"/>
                <w:sz w:val="24"/>
                <w:szCs w:val="24"/>
              </w:rPr>
              <w:t xml:space="preserve">Крымск, ул. Свердлова, </w:t>
            </w:r>
            <w:r w:rsidRPr="00A97D4B">
              <w:rPr>
                <w:rFonts w:asciiTheme="minorHAnsi" w:hAnsiTheme="minorHAnsi" w:cstheme="minorHAnsi"/>
                <w:bCs/>
                <w:sz w:val="24"/>
                <w:szCs w:val="24"/>
              </w:rPr>
              <w:t>2/2</w:t>
            </w:r>
          </w:p>
        </w:tc>
        <w:tc>
          <w:tcPr>
            <w:tcW w:w="3021"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аммиак 0,1</w:t>
            </w:r>
            <w:r w:rsidRPr="00A97D4B">
              <w:rPr>
                <w:rFonts w:asciiTheme="minorHAnsi" w:hAnsiTheme="minorHAnsi" w:cstheme="minorHAnsi"/>
                <w:bCs/>
                <w:sz w:val="24"/>
                <w:szCs w:val="24"/>
              </w:rPr>
              <w:t xml:space="preserve">25 </w:t>
            </w:r>
            <w:r w:rsidRPr="00A97D4B">
              <w:rPr>
                <w:rFonts w:asciiTheme="minorHAnsi" w:hAnsiTheme="minorHAnsi" w:cstheme="minorHAnsi"/>
                <w:sz w:val="24"/>
                <w:szCs w:val="24"/>
              </w:rPr>
              <w:t>т в поддон</w:t>
            </w:r>
          </w:p>
        </w:tc>
      </w:tr>
      <w:tr w:rsidR="00192139" w:rsidRPr="00192139" w:rsidTr="007343A5">
        <w:tc>
          <w:tcPr>
            <w:tcW w:w="3969"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 «Промышленная компания «Крымский консервный комбинат»</w:t>
            </w:r>
          </w:p>
        </w:tc>
        <w:tc>
          <w:tcPr>
            <w:tcW w:w="2507"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bCs/>
                <w:sz w:val="24"/>
                <w:szCs w:val="24"/>
              </w:rPr>
            </w:pPr>
            <w:r w:rsidRPr="00A97D4B">
              <w:rPr>
                <w:rFonts w:asciiTheme="minorHAnsi" w:hAnsiTheme="minorHAnsi" w:cstheme="minorHAnsi"/>
                <w:bCs/>
                <w:sz w:val="24"/>
                <w:szCs w:val="24"/>
              </w:rPr>
              <w:t>г. </w:t>
            </w:r>
            <w:r w:rsidRPr="00A97D4B">
              <w:rPr>
                <w:rFonts w:asciiTheme="minorHAnsi" w:hAnsiTheme="minorHAnsi" w:cstheme="minorHAnsi"/>
                <w:sz w:val="24"/>
                <w:szCs w:val="24"/>
              </w:rPr>
              <w:t xml:space="preserve">Крымск, ул. Свердлова, </w:t>
            </w:r>
            <w:r w:rsidRPr="00A97D4B">
              <w:rPr>
                <w:rFonts w:asciiTheme="minorHAnsi" w:hAnsiTheme="minorHAnsi" w:cstheme="minorHAnsi"/>
                <w:bCs/>
                <w:sz w:val="24"/>
                <w:szCs w:val="24"/>
              </w:rPr>
              <w:t>2</w:t>
            </w:r>
          </w:p>
        </w:tc>
        <w:tc>
          <w:tcPr>
            <w:tcW w:w="3021"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 xml:space="preserve">аммиак </w:t>
            </w:r>
            <w:r w:rsidRPr="00A97D4B">
              <w:rPr>
                <w:rFonts w:asciiTheme="minorHAnsi" w:hAnsiTheme="minorHAnsi" w:cstheme="minorHAnsi"/>
                <w:bCs/>
                <w:sz w:val="24"/>
                <w:szCs w:val="24"/>
              </w:rPr>
              <w:t xml:space="preserve">20 </w:t>
            </w:r>
            <w:r w:rsidRPr="00A97D4B">
              <w:rPr>
                <w:rFonts w:asciiTheme="minorHAnsi" w:hAnsiTheme="minorHAnsi" w:cstheme="minorHAnsi"/>
                <w:sz w:val="24"/>
                <w:szCs w:val="24"/>
              </w:rPr>
              <w:t>т в поддон</w:t>
            </w:r>
          </w:p>
        </w:tc>
      </w:tr>
      <w:tr w:rsidR="00192139" w:rsidRPr="00192139" w:rsidTr="007343A5">
        <w:tc>
          <w:tcPr>
            <w:tcW w:w="3969"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 «Ранова - Крымская»</w:t>
            </w:r>
          </w:p>
        </w:tc>
        <w:tc>
          <w:tcPr>
            <w:tcW w:w="2507"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г. Крымск, ул. Комсомольская, 40</w:t>
            </w:r>
          </w:p>
        </w:tc>
        <w:tc>
          <w:tcPr>
            <w:tcW w:w="3021" w:type="dxa"/>
            <w:tcBorders>
              <w:top w:val="single" w:sz="6" w:space="0" w:color="auto"/>
              <w:left w:val="single" w:sz="6" w:space="0" w:color="auto"/>
              <w:bottom w:val="single" w:sz="6" w:space="0" w:color="auto"/>
              <w:right w:val="single" w:sz="6" w:space="0" w:color="auto"/>
            </w:tcBorders>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 xml:space="preserve">аммиак </w:t>
            </w:r>
            <w:r w:rsidRPr="00A97D4B">
              <w:rPr>
                <w:rFonts w:asciiTheme="minorHAnsi" w:hAnsiTheme="minorHAnsi" w:cstheme="minorHAnsi"/>
                <w:bCs/>
                <w:sz w:val="24"/>
                <w:szCs w:val="24"/>
              </w:rPr>
              <w:t xml:space="preserve">0,7 </w:t>
            </w:r>
            <w:r w:rsidRPr="00A97D4B">
              <w:rPr>
                <w:rFonts w:asciiTheme="minorHAnsi" w:hAnsiTheme="minorHAnsi" w:cstheme="minorHAnsi"/>
                <w:sz w:val="24"/>
                <w:szCs w:val="24"/>
              </w:rPr>
              <w:t>т свободно</w:t>
            </w:r>
          </w:p>
        </w:tc>
      </w:tr>
    </w:tbl>
    <w:p w:rsidR="00192139" w:rsidRPr="00192139" w:rsidRDefault="00192139" w:rsidP="00192139">
      <w:pPr>
        <w:ind w:left="284" w:firstLine="850"/>
        <w:rPr>
          <w:rFonts w:asciiTheme="minorHAnsi" w:hAnsiTheme="minorHAnsi" w:cstheme="minorHAnsi"/>
        </w:rPr>
      </w:pPr>
    </w:p>
    <w:p w:rsidR="00192139" w:rsidRPr="007343A5" w:rsidRDefault="00192139" w:rsidP="00192139">
      <w:pPr>
        <w:ind w:left="284" w:firstLine="850"/>
        <w:rPr>
          <w:rFonts w:asciiTheme="minorHAnsi" w:hAnsiTheme="minorHAnsi" w:cstheme="minorHAnsi"/>
        </w:rPr>
      </w:pPr>
      <w:r w:rsidRPr="00192139">
        <w:rPr>
          <w:rFonts w:asciiTheme="minorHAnsi" w:hAnsiTheme="minorHAnsi" w:cstheme="minorHAnsi"/>
        </w:rPr>
        <w:t>Виды возможных чрезвычайных ситуаций – химическое заражение местности.</w:t>
      </w:r>
      <w:r w:rsidR="00162ADD">
        <w:rPr>
          <w:rFonts w:asciiTheme="minorHAnsi" w:hAnsiTheme="minorHAnsi" w:cstheme="minorHAnsi"/>
        </w:rPr>
        <w:t xml:space="preserve"> </w:t>
      </w:r>
      <w:r w:rsidRPr="00192139">
        <w:rPr>
          <w:rFonts w:asciiTheme="minorHAnsi" w:hAnsiTheme="minorHAnsi" w:cstheme="minorHAnsi"/>
        </w:rPr>
        <w:t xml:space="preserve">Результаты расчетов зон заражения при возможных авариях на химически опасных объектах </w:t>
      </w:r>
      <w:r w:rsidRPr="007343A5">
        <w:rPr>
          <w:rFonts w:asciiTheme="minorHAnsi" w:hAnsiTheme="minorHAnsi" w:cstheme="minorHAnsi"/>
        </w:rPr>
        <w:t xml:space="preserve">приведены в таблице </w:t>
      </w:r>
      <w:r w:rsidR="007343A5" w:rsidRPr="007343A5">
        <w:rPr>
          <w:rFonts w:asciiTheme="minorHAnsi" w:hAnsiTheme="minorHAnsi" w:cstheme="minorHAnsi"/>
        </w:rPr>
        <w:t>8</w:t>
      </w:r>
      <w:r w:rsidRPr="007343A5">
        <w:rPr>
          <w:rFonts w:asciiTheme="minorHAnsi" w:hAnsiTheme="minorHAnsi" w:cstheme="minorHAnsi"/>
        </w:rPr>
        <w:t>5.</w:t>
      </w:r>
    </w:p>
    <w:p w:rsidR="00192139" w:rsidRPr="007343A5" w:rsidRDefault="00192139" w:rsidP="006F2E02">
      <w:pPr>
        <w:spacing w:line="240" w:lineRule="auto"/>
        <w:jc w:val="center"/>
        <w:rPr>
          <w:rFonts w:asciiTheme="minorHAnsi" w:hAnsiTheme="minorHAnsi" w:cstheme="minorHAnsi"/>
        </w:rPr>
      </w:pPr>
      <w:r w:rsidRPr="007343A5">
        <w:rPr>
          <w:rFonts w:asciiTheme="minorHAnsi" w:hAnsiTheme="minorHAnsi" w:cstheme="minorHAnsi"/>
        </w:rPr>
        <w:t>Результаты расчета зон химического заражения территории</w:t>
      </w:r>
    </w:p>
    <w:p w:rsidR="00192139" w:rsidRPr="007343A5" w:rsidRDefault="00192139" w:rsidP="006F2E02">
      <w:pPr>
        <w:spacing w:line="240" w:lineRule="auto"/>
        <w:ind w:left="284" w:firstLine="850"/>
        <w:jc w:val="center"/>
        <w:rPr>
          <w:rFonts w:asciiTheme="minorHAnsi" w:hAnsiTheme="minorHAnsi" w:cstheme="minorHAnsi"/>
          <w:b/>
        </w:rPr>
      </w:pPr>
    </w:p>
    <w:p w:rsidR="00192139" w:rsidRPr="00192139" w:rsidRDefault="00192139" w:rsidP="006F2E02">
      <w:pPr>
        <w:spacing w:line="240" w:lineRule="auto"/>
        <w:jc w:val="right"/>
        <w:rPr>
          <w:rFonts w:asciiTheme="minorHAnsi" w:hAnsiTheme="minorHAnsi" w:cstheme="minorHAnsi"/>
        </w:rPr>
      </w:pPr>
      <w:r w:rsidRPr="007343A5">
        <w:rPr>
          <w:rFonts w:asciiTheme="minorHAnsi" w:hAnsiTheme="minorHAnsi" w:cstheme="minorHAnsi"/>
        </w:rPr>
        <w:t xml:space="preserve">Таблица </w:t>
      </w:r>
      <w:r w:rsidR="007343A5" w:rsidRPr="007343A5">
        <w:rPr>
          <w:rFonts w:asciiTheme="minorHAnsi" w:hAnsiTheme="minorHAnsi" w:cstheme="minorHAnsi"/>
        </w:rPr>
        <w:t>8</w:t>
      </w:r>
      <w:r w:rsidRPr="007343A5">
        <w:rPr>
          <w:rFonts w:asciiTheme="minorHAnsi" w:hAnsiTheme="minorHAnsi" w:cstheme="minorHAnsi"/>
        </w:rPr>
        <w:t>5</w:t>
      </w:r>
    </w:p>
    <w:tbl>
      <w:tblPr>
        <w:tblW w:w="94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1418"/>
        <w:gridCol w:w="1701"/>
        <w:gridCol w:w="1891"/>
      </w:tblGrid>
      <w:tr w:rsidR="00192139" w:rsidRPr="00192139" w:rsidTr="007343A5">
        <w:trPr>
          <w:trHeight w:val="978"/>
          <w:tblHeader/>
        </w:trPr>
        <w:tc>
          <w:tcPr>
            <w:tcW w:w="4394"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Наименование объекта</w:t>
            </w:r>
          </w:p>
        </w:tc>
        <w:tc>
          <w:tcPr>
            <w:tcW w:w="1418"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Количество опасного вещества, т</w:t>
            </w:r>
          </w:p>
        </w:tc>
        <w:tc>
          <w:tcPr>
            <w:tcW w:w="170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Глубина заражения, км</w:t>
            </w:r>
          </w:p>
        </w:tc>
        <w:tc>
          <w:tcPr>
            <w:tcW w:w="189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Площадь возможного химического заражения, км</w:t>
            </w:r>
            <w:r w:rsidRPr="00A97D4B">
              <w:rPr>
                <w:rFonts w:asciiTheme="minorHAnsi" w:hAnsiTheme="minorHAnsi" w:cstheme="minorHAnsi"/>
                <w:sz w:val="24"/>
                <w:szCs w:val="24"/>
                <w:vertAlign w:val="superscript"/>
              </w:rPr>
              <w:t>2</w:t>
            </w:r>
          </w:p>
        </w:tc>
      </w:tr>
      <w:tr w:rsidR="00192139" w:rsidRPr="00192139" w:rsidTr="007343A5">
        <w:tc>
          <w:tcPr>
            <w:tcW w:w="4394" w:type="dxa"/>
            <w:vAlign w:val="center"/>
          </w:tcPr>
          <w:p w:rsidR="00192139" w:rsidRPr="00A97D4B" w:rsidRDefault="00192139" w:rsidP="00A97D4B">
            <w:pPr>
              <w:spacing w:line="240" w:lineRule="auto"/>
              <w:ind w:firstLine="0"/>
              <w:jc w:val="left"/>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w:t>
            </w:r>
            <w:r w:rsidR="00A97D4B">
              <w:rPr>
                <w:rFonts w:asciiTheme="minorHAnsi" w:hAnsiTheme="minorHAnsi" w:cstheme="minorHAnsi"/>
                <w:sz w:val="24"/>
                <w:szCs w:val="24"/>
              </w:rPr>
              <w:t xml:space="preserve"> </w:t>
            </w:r>
            <w:r w:rsidRPr="00A97D4B">
              <w:rPr>
                <w:rFonts w:asciiTheme="minorHAnsi" w:hAnsiTheme="minorHAnsi" w:cstheme="minorHAnsi"/>
                <w:sz w:val="24"/>
                <w:szCs w:val="24"/>
              </w:rPr>
              <w:t>«Крымский винный завод»</w:t>
            </w:r>
          </w:p>
        </w:tc>
        <w:tc>
          <w:tcPr>
            <w:tcW w:w="1418"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1,5</w:t>
            </w:r>
          </w:p>
        </w:tc>
        <w:tc>
          <w:tcPr>
            <w:tcW w:w="170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0,356</w:t>
            </w:r>
          </w:p>
        </w:tc>
        <w:tc>
          <w:tcPr>
            <w:tcW w:w="189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0,05</w:t>
            </w:r>
          </w:p>
        </w:tc>
      </w:tr>
      <w:tr w:rsidR="00192139" w:rsidRPr="00192139" w:rsidTr="007343A5">
        <w:tc>
          <w:tcPr>
            <w:tcW w:w="4394" w:type="dxa"/>
            <w:vAlign w:val="center"/>
          </w:tcPr>
          <w:p w:rsidR="00192139" w:rsidRPr="00A97D4B" w:rsidRDefault="00192139" w:rsidP="00A97D4B">
            <w:pPr>
              <w:spacing w:line="240" w:lineRule="auto"/>
              <w:ind w:firstLine="0"/>
              <w:jc w:val="left"/>
              <w:rPr>
                <w:rFonts w:asciiTheme="minorHAnsi" w:hAnsiTheme="minorHAnsi" w:cstheme="minorHAnsi"/>
                <w:sz w:val="24"/>
                <w:szCs w:val="24"/>
              </w:rPr>
            </w:pPr>
            <w:r w:rsidRPr="00A97D4B">
              <w:rPr>
                <w:rFonts w:asciiTheme="minorHAnsi" w:hAnsiTheme="minorHAnsi" w:cstheme="minorHAnsi"/>
                <w:sz w:val="24"/>
                <w:szCs w:val="24"/>
              </w:rPr>
              <w:t>ЗАО «Системный алюминий»</w:t>
            </w:r>
          </w:p>
        </w:tc>
        <w:tc>
          <w:tcPr>
            <w:tcW w:w="1418"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0,125</w:t>
            </w:r>
          </w:p>
        </w:tc>
        <w:tc>
          <w:tcPr>
            <w:tcW w:w="170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0,15</w:t>
            </w:r>
          </w:p>
        </w:tc>
        <w:tc>
          <w:tcPr>
            <w:tcW w:w="189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0,009</w:t>
            </w:r>
          </w:p>
        </w:tc>
      </w:tr>
      <w:tr w:rsidR="00192139" w:rsidRPr="00192139" w:rsidTr="007343A5">
        <w:tc>
          <w:tcPr>
            <w:tcW w:w="4394" w:type="dxa"/>
            <w:vAlign w:val="center"/>
          </w:tcPr>
          <w:p w:rsidR="00192139" w:rsidRPr="00A97D4B" w:rsidRDefault="00192139" w:rsidP="00A97D4B">
            <w:pPr>
              <w:spacing w:line="240" w:lineRule="auto"/>
              <w:ind w:firstLine="0"/>
              <w:jc w:val="left"/>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 «Промышленная компания «Крымский консервный комбинат»</w:t>
            </w:r>
          </w:p>
        </w:tc>
        <w:tc>
          <w:tcPr>
            <w:tcW w:w="1418"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20</w:t>
            </w:r>
          </w:p>
        </w:tc>
        <w:tc>
          <w:tcPr>
            <w:tcW w:w="170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1,075</w:t>
            </w:r>
          </w:p>
        </w:tc>
        <w:tc>
          <w:tcPr>
            <w:tcW w:w="189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0,45</w:t>
            </w:r>
          </w:p>
        </w:tc>
      </w:tr>
      <w:tr w:rsidR="00192139" w:rsidRPr="00192139" w:rsidTr="007343A5">
        <w:tc>
          <w:tcPr>
            <w:tcW w:w="4394" w:type="dxa"/>
            <w:vAlign w:val="center"/>
          </w:tcPr>
          <w:p w:rsidR="00192139" w:rsidRPr="00A97D4B" w:rsidRDefault="00192139" w:rsidP="00A97D4B">
            <w:pPr>
              <w:spacing w:line="240" w:lineRule="auto"/>
              <w:ind w:firstLine="0"/>
              <w:jc w:val="left"/>
              <w:rPr>
                <w:rFonts w:asciiTheme="minorHAnsi" w:hAnsiTheme="minorHAnsi" w:cstheme="minorHAnsi"/>
                <w:sz w:val="24"/>
                <w:szCs w:val="24"/>
              </w:rPr>
            </w:pPr>
            <w:r w:rsidRPr="00A97D4B">
              <w:rPr>
                <w:rFonts w:asciiTheme="minorHAnsi" w:hAnsiTheme="minorHAnsi" w:cstheme="minorHAnsi"/>
                <w:sz w:val="24"/>
                <w:szCs w:val="24"/>
              </w:rPr>
              <w:t>аммиачно-холодильная установка ООО «Ранова - Крымская»</w:t>
            </w:r>
          </w:p>
        </w:tc>
        <w:tc>
          <w:tcPr>
            <w:tcW w:w="1418"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0,7</w:t>
            </w:r>
          </w:p>
        </w:tc>
        <w:tc>
          <w:tcPr>
            <w:tcW w:w="170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0,27</w:t>
            </w:r>
          </w:p>
        </w:tc>
        <w:tc>
          <w:tcPr>
            <w:tcW w:w="1891" w:type="dxa"/>
            <w:vAlign w:val="center"/>
          </w:tcPr>
          <w:p w:rsidR="00192139" w:rsidRPr="00A97D4B" w:rsidRDefault="00192139" w:rsidP="00A97D4B">
            <w:pPr>
              <w:spacing w:line="240" w:lineRule="auto"/>
              <w:ind w:firstLine="0"/>
              <w:jc w:val="center"/>
              <w:rPr>
                <w:rFonts w:asciiTheme="minorHAnsi" w:hAnsiTheme="minorHAnsi" w:cstheme="minorHAnsi"/>
                <w:sz w:val="24"/>
                <w:szCs w:val="24"/>
              </w:rPr>
            </w:pPr>
            <w:r w:rsidRPr="00A97D4B">
              <w:rPr>
                <w:rFonts w:asciiTheme="minorHAnsi" w:hAnsiTheme="minorHAnsi" w:cstheme="minorHAnsi"/>
                <w:sz w:val="24"/>
                <w:szCs w:val="24"/>
              </w:rPr>
              <w:t>0,029</w:t>
            </w:r>
          </w:p>
        </w:tc>
      </w:tr>
    </w:tbl>
    <w:p w:rsidR="00192139" w:rsidRPr="00192139" w:rsidRDefault="00192139" w:rsidP="00192139">
      <w:pPr>
        <w:ind w:left="284" w:firstLine="850"/>
        <w:rPr>
          <w:rFonts w:asciiTheme="minorHAnsi" w:hAnsiTheme="minorHAnsi" w:cstheme="minorHAnsi"/>
        </w:rPr>
      </w:pPr>
    </w:p>
    <w:p w:rsidR="00192139" w:rsidRPr="00192139" w:rsidRDefault="00192139" w:rsidP="00362423">
      <w:pPr>
        <w:ind w:right="-143"/>
        <w:rPr>
          <w:rFonts w:asciiTheme="minorHAnsi" w:hAnsiTheme="minorHAnsi" w:cstheme="minorHAnsi"/>
        </w:rPr>
      </w:pPr>
      <w:r w:rsidRPr="00192139">
        <w:rPr>
          <w:rFonts w:asciiTheme="minorHAnsi" w:hAnsiTheme="minorHAnsi" w:cstheme="minorHAnsi"/>
        </w:rPr>
        <w:t xml:space="preserve">По физиологическому действию на организм аммиак относится к группе веществ удушающего и нейротропного действия, способных при ингаляционном поражении вызвать токсический отёк лёгких и тяжёлое поражение нервной системы. Аммиак обладает как местным, так и резорбтивным действием. Пары аммиака сильно раздражают слизистые оболочки глаз и органов дыхания, а также кожные покровы.  Пары аммиака вызывают обильное слезотечение, боль в глазах, химический ожог конъюктивы и роговицы, потерю зрения, приступы кашля, покраснение и зуд кожи. При соприкосновении сжиженного аммиака и его </w:t>
      </w:r>
      <w:r w:rsidRPr="00192139">
        <w:rPr>
          <w:rFonts w:asciiTheme="minorHAnsi" w:hAnsiTheme="minorHAnsi" w:cstheme="minorHAnsi"/>
        </w:rPr>
        <w:lastRenderedPageBreak/>
        <w:t xml:space="preserve">растворов с кожей возникает жжение, возможен химический ожог с пузырями, изъязвлениями. Кроме того, сжиженный аммиак при испарении поглощает тепло, и при соприкосновении с кожей возникает обморожение различной степени. Запах аммиака ощущается при концентрации 37 мг/м³. </w:t>
      </w:r>
    </w:p>
    <w:p w:rsidR="00192139" w:rsidRPr="00192139" w:rsidRDefault="00192139" w:rsidP="00362423">
      <w:pPr>
        <w:ind w:right="-143"/>
        <w:rPr>
          <w:rFonts w:asciiTheme="minorHAnsi" w:hAnsiTheme="minorHAnsi" w:cstheme="minorHAnsi"/>
        </w:rPr>
      </w:pPr>
      <w:r w:rsidRPr="00192139">
        <w:rPr>
          <w:rFonts w:asciiTheme="minorHAnsi" w:hAnsiTheme="minorHAnsi" w:cstheme="minorHAnsi"/>
        </w:rPr>
        <w:t>Смеси аммиака с воздухом, содержащие от 16 до 28 об.% аммиака взрывоопасны.</w:t>
      </w:r>
    </w:p>
    <w:p w:rsidR="00192139" w:rsidRPr="00192139" w:rsidRDefault="00192139" w:rsidP="00362423">
      <w:pPr>
        <w:ind w:right="-143"/>
        <w:rPr>
          <w:rFonts w:asciiTheme="minorHAnsi" w:hAnsiTheme="minorHAnsi" w:cstheme="minorHAnsi"/>
        </w:rPr>
      </w:pPr>
      <w:r w:rsidRPr="00192139">
        <w:rPr>
          <w:rFonts w:asciiTheme="minorHAnsi" w:hAnsiTheme="minorHAnsi" w:cstheme="minorHAnsi"/>
        </w:rPr>
        <w:t xml:space="preserve">Предельно допустимая концентрация в воздухе рабочей зоны производственного помещения составляет 20 мг/м³. Раздражение зева проявляется при содержании аммиака в воздухе 280 мг/м³, глаз — 490 мг/м³. При действии в очень высоких концентрациях аммиак вызывает поражение кожи: 7−14 г/м³ — </w:t>
      </w:r>
      <w:hyperlink r:id="rId95" w:tooltip="Эритема" w:history="1">
        <w:r w:rsidRPr="00192139">
          <w:rPr>
            <w:rFonts w:asciiTheme="minorHAnsi" w:hAnsiTheme="minorHAnsi" w:cstheme="minorHAnsi"/>
          </w:rPr>
          <w:t>эритематозный</w:t>
        </w:r>
      </w:hyperlink>
      <w:r w:rsidRPr="00192139">
        <w:rPr>
          <w:rFonts w:asciiTheme="minorHAnsi" w:hAnsiTheme="minorHAnsi" w:cstheme="minorHAnsi"/>
        </w:rPr>
        <w:t xml:space="preserve">, 21 г/м³ и более — буллёзный </w:t>
      </w:r>
      <w:hyperlink r:id="rId96" w:tooltip="Дерматит" w:history="1">
        <w:r w:rsidRPr="00192139">
          <w:rPr>
            <w:rFonts w:asciiTheme="minorHAnsi" w:hAnsiTheme="minorHAnsi" w:cstheme="minorHAnsi"/>
          </w:rPr>
          <w:t>дерматит</w:t>
        </w:r>
      </w:hyperlink>
      <w:r w:rsidRPr="00192139">
        <w:rPr>
          <w:rFonts w:asciiTheme="minorHAnsi" w:hAnsiTheme="minorHAnsi" w:cstheme="minorHAnsi"/>
        </w:rPr>
        <w:t xml:space="preserve">. Токсический </w:t>
      </w:r>
      <w:hyperlink r:id="rId97" w:tooltip="Отёк лёгких" w:history="1">
        <w:r w:rsidRPr="00192139">
          <w:rPr>
            <w:rFonts w:asciiTheme="minorHAnsi" w:hAnsiTheme="minorHAnsi" w:cstheme="minorHAnsi"/>
          </w:rPr>
          <w:t>отёк лёгких</w:t>
        </w:r>
      </w:hyperlink>
      <w:r w:rsidRPr="00192139">
        <w:rPr>
          <w:rFonts w:asciiTheme="minorHAnsi" w:hAnsiTheme="minorHAnsi" w:cstheme="minorHAnsi"/>
        </w:rPr>
        <w:t xml:space="preserve"> развивается при воздействии аммиака в течение часа с концентрацией 1,5 г/м³. Кратковременное воздействие аммиака в концентрации 3,5 г/м³ и более быстро приводит к развитию общетоксических эффектов. </w:t>
      </w:r>
      <w:hyperlink r:id="rId98" w:tooltip="Предельно допустимая концентрация" w:history="1">
        <w:r w:rsidRPr="00192139">
          <w:rPr>
            <w:rFonts w:asciiTheme="minorHAnsi" w:hAnsiTheme="minorHAnsi" w:cstheme="minorHAnsi"/>
          </w:rPr>
          <w:t>Предельно допустимая концентрация</w:t>
        </w:r>
      </w:hyperlink>
      <w:r w:rsidRPr="00192139">
        <w:rPr>
          <w:rFonts w:asciiTheme="minorHAnsi" w:hAnsiTheme="minorHAnsi" w:cstheme="minorHAnsi"/>
        </w:rPr>
        <w:t xml:space="preserve"> аммиака в атмосферном воздухе населённых пунктов равна: среднесуточная 0,04 мг/м³; максимальная разовая 0,2 мг/м³.</w:t>
      </w:r>
    </w:p>
    <w:p w:rsidR="00192139" w:rsidRPr="00192139" w:rsidRDefault="00192139" w:rsidP="00362423">
      <w:pPr>
        <w:ind w:right="-143"/>
        <w:rPr>
          <w:rFonts w:asciiTheme="minorHAnsi" w:hAnsiTheme="minorHAnsi" w:cstheme="minorHAnsi"/>
          <w:i/>
        </w:rPr>
      </w:pPr>
      <w:r w:rsidRPr="00192139">
        <w:rPr>
          <w:rFonts w:asciiTheme="minorHAnsi" w:hAnsiTheme="minorHAnsi" w:cstheme="minorHAnsi"/>
          <w:i/>
        </w:rPr>
        <w:t>Меры первой помощи при воздействии опасного вещества</w:t>
      </w:r>
    </w:p>
    <w:p w:rsidR="00192139" w:rsidRPr="00192139" w:rsidRDefault="00192139" w:rsidP="00362423">
      <w:pPr>
        <w:ind w:right="-143"/>
        <w:rPr>
          <w:rFonts w:asciiTheme="minorHAnsi" w:hAnsiTheme="minorHAnsi" w:cstheme="minorHAnsi"/>
        </w:rPr>
      </w:pPr>
      <w:r w:rsidRPr="00192139">
        <w:rPr>
          <w:rFonts w:asciiTheme="minorHAnsi" w:hAnsiTheme="minorHAnsi" w:cstheme="minorHAnsi"/>
        </w:rPr>
        <w:t>При вдыхании – вывести или вынести пострадавшего из загазованной среды на чистый воздух, расстегнуть одежду, тепло укрыть, дать нюхать нашатырный спирт, не давать заснуть. При отсутствии дыхания сделать искусственное дыхание, дать кислород. Немедленно вызвать медицинского работника</w:t>
      </w:r>
    </w:p>
    <w:p w:rsidR="00192139" w:rsidRPr="00192139" w:rsidRDefault="00192139" w:rsidP="00362423">
      <w:pPr>
        <w:ind w:right="-143"/>
        <w:rPr>
          <w:rFonts w:asciiTheme="minorHAnsi" w:hAnsiTheme="minorHAnsi" w:cstheme="minorHAnsi"/>
        </w:rPr>
      </w:pPr>
      <w:r w:rsidRPr="00192139">
        <w:rPr>
          <w:rFonts w:asciiTheme="minorHAnsi" w:hAnsiTheme="minorHAnsi" w:cstheme="minorHAnsi"/>
        </w:rPr>
        <w:t xml:space="preserve">Перечень </w:t>
      </w:r>
      <w:r w:rsidRPr="00192139">
        <w:rPr>
          <w:rFonts w:asciiTheme="minorHAnsi" w:hAnsiTheme="minorHAnsi" w:cstheme="minorHAnsi"/>
          <w:i/>
        </w:rPr>
        <w:t>взрыво- и пожароопасных объектов</w:t>
      </w:r>
      <w:r w:rsidRPr="00192139">
        <w:rPr>
          <w:rFonts w:asciiTheme="minorHAnsi" w:hAnsiTheme="minorHAnsi" w:cstheme="minorHAnsi"/>
        </w:rPr>
        <w:t xml:space="preserve"> </w:t>
      </w:r>
      <w:r w:rsidRPr="007343A5">
        <w:rPr>
          <w:rFonts w:asciiTheme="minorHAnsi" w:hAnsiTheme="minorHAnsi" w:cstheme="minorHAnsi"/>
        </w:rPr>
        <w:t>представлен в таблице </w:t>
      </w:r>
      <w:r w:rsidR="007343A5" w:rsidRPr="007343A5">
        <w:rPr>
          <w:rFonts w:asciiTheme="minorHAnsi" w:hAnsiTheme="minorHAnsi" w:cstheme="minorHAnsi"/>
        </w:rPr>
        <w:t>8</w:t>
      </w:r>
      <w:r w:rsidRPr="007343A5">
        <w:rPr>
          <w:rFonts w:asciiTheme="minorHAnsi" w:hAnsiTheme="minorHAnsi" w:cstheme="minorHAnsi"/>
        </w:rPr>
        <w:t>6.</w:t>
      </w:r>
    </w:p>
    <w:p w:rsidR="00192139" w:rsidRPr="00362423" w:rsidRDefault="00192139" w:rsidP="00192139">
      <w:pPr>
        <w:ind w:left="284" w:firstLine="850"/>
        <w:jc w:val="center"/>
        <w:rPr>
          <w:rFonts w:asciiTheme="minorHAnsi" w:hAnsiTheme="minorHAnsi" w:cstheme="minorHAnsi"/>
        </w:rPr>
      </w:pPr>
      <w:r w:rsidRPr="00362423">
        <w:rPr>
          <w:rFonts w:asciiTheme="minorHAnsi" w:hAnsiTheme="minorHAnsi" w:cstheme="minorHAnsi"/>
        </w:rPr>
        <w:t>Взрыво- и пожароопасные объекты, расположенные на территории Крымского городского поселения</w:t>
      </w:r>
    </w:p>
    <w:p w:rsidR="00192139" w:rsidRPr="00192139" w:rsidRDefault="00192139" w:rsidP="00192139">
      <w:pPr>
        <w:ind w:left="284" w:firstLine="850"/>
        <w:jc w:val="right"/>
        <w:rPr>
          <w:rFonts w:asciiTheme="minorHAnsi" w:hAnsiTheme="minorHAnsi" w:cstheme="minorHAnsi"/>
        </w:rPr>
      </w:pPr>
      <w:r w:rsidRPr="00192139">
        <w:rPr>
          <w:rFonts w:asciiTheme="minorHAnsi" w:hAnsiTheme="minorHAnsi" w:cstheme="minorHAnsi"/>
        </w:rPr>
        <w:t xml:space="preserve">Таблица </w:t>
      </w:r>
      <w:r w:rsidR="007343A5">
        <w:rPr>
          <w:rFonts w:asciiTheme="minorHAnsi" w:hAnsiTheme="minorHAnsi" w:cstheme="minorHAnsi"/>
        </w:rPr>
        <w:t>8</w:t>
      </w:r>
      <w:r w:rsidRPr="00192139">
        <w:rPr>
          <w:rFonts w:asciiTheme="minorHAnsi" w:hAnsiTheme="minorHAnsi" w:cstheme="minorHAnsi"/>
        </w:rPr>
        <w:t>6</w:t>
      </w:r>
    </w:p>
    <w:tbl>
      <w:tblPr>
        <w:tblW w:w="9497" w:type="dxa"/>
        <w:tblInd w:w="324" w:type="dxa"/>
        <w:tblLayout w:type="fixed"/>
        <w:tblCellMar>
          <w:left w:w="40" w:type="dxa"/>
          <w:right w:w="40" w:type="dxa"/>
        </w:tblCellMar>
        <w:tblLook w:val="0000"/>
      </w:tblPr>
      <w:tblGrid>
        <w:gridCol w:w="2977"/>
        <w:gridCol w:w="3402"/>
        <w:gridCol w:w="3118"/>
      </w:tblGrid>
      <w:tr w:rsidR="00192139" w:rsidRPr="00192139" w:rsidTr="006F2E02">
        <w:trPr>
          <w:tblHeader/>
        </w:trPr>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bCs/>
                <w:sz w:val="24"/>
                <w:szCs w:val="24"/>
              </w:rPr>
              <w:t>Наименование организации эксплуатирующей потенциально опасный объект</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bCs/>
                <w:sz w:val="24"/>
                <w:szCs w:val="24"/>
              </w:rPr>
              <w:t>Место расположения</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Характеристика объекта</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bCs/>
                <w:sz w:val="24"/>
                <w:szCs w:val="24"/>
              </w:rPr>
              <w:t>ЛПДС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bCs/>
                <w:sz w:val="24"/>
                <w:szCs w:val="24"/>
              </w:rPr>
              <w:t>г. </w:t>
            </w:r>
            <w:r w:rsidRPr="00362423">
              <w:rPr>
                <w:rFonts w:asciiTheme="minorHAnsi" w:hAnsiTheme="minorHAnsi" w:cstheme="minorHAnsi"/>
                <w:sz w:val="24"/>
                <w:szCs w:val="24"/>
              </w:rPr>
              <w:t>Крымск, ул. Энергетиков, 1</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 xml:space="preserve">нефть </w:t>
            </w:r>
            <w:r w:rsidRPr="00362423">
              <w:rPr>
                <w:rFonts w:asciiTheme="minorHAnsi" w:hAnsiTheme="minorHAnsi" w:cstheme="minorHAnsi"/>
                <w:bCs/>
                <w:sz w:val="24"/>
                <w:szCs w:val="24"/>
              </w:rPr>
              <w:t xml:space="preserve">25000 </w:t>
            </w:r>
            <w:r w:rsidRPr="00362423">
              <w:rPr>
                <w:rFonts w:asciiTheme="minorHAnsi" w:hAnsiTheme="minorHAnsi" w:cstheme="minorHAnsi"/>
                <w:sz w:val="24"/>
                <w:szCs w:val="24"/>
              </w:rPr>
              <w:t>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Нефтебаза</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bCs/>
                <w:sz w:val="24"/>
                <w:szCs w:val="24"/>
              </w:rPr>
              <w:t>г. </w:t>
            </w:r>
            <w:r w:rsidRPr="00362423">
              <w:rPr>
                <w:rFonts w:asciiTheme="minorHAnsi" w:hAnsiTheme="minorHAnsi" w:cstheme="minorHAnsi"/>
                <w:sz w:val="24"/>
                <w:szCs w:val="24"/>
              </w:rPr>
              <w:t>Крымск, ул. Привокзальная,</w:t>
            </w:r>
            <w:r w:rsidRPr="00362423">
              <w:rPr>
                <w:rFonts w:asciiTheme="minorHAnsi" w:hAnsiTheme="minorHAnsi" w:cstheme="minorHAnsi"/>
                <w:bCs/>
                <w:sz w:val="24"/>
                <w:szCs w:val="24"/>
              </w:rPr>
              <w:t>73</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 xml:space="preserve">нефтепродукты </w:t>
            </w:r>
            <w:r w:rsidRPr="00362423">
              <w:rPr>
                <w:rFonts w:asciiTheme="minorHAnsi" w:hAnsiTheme="minorHAnsi" w:cstheme="minorHAnsi"/>
                <w:bCs/>
                <w:sz w:val="24"/>
                <w:szCs w:val="24"/>
              </w:rPr>
              <w:t>3720 </w:t>
            </w:r>
            <w:r w:rsidRPr="00362423">
              <w:rPr>
                <w:rFonts w:asciiTheme="minorHAnsi" w:hAnsiTheme="minorHAnsi" w:cstheme="minorHAnsi"/>
                <w:sz w:val="24"/>
                <w:szCs w:val="24"/>
              </w:rPr>
              <w:t>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 xml:space="preserve">АЗС </w:t>
            </w:r>
            <w:r w:rsidRPr="00362423">
              <w:rPr>
                <w:rFonts w:asciiTheme="minorHAnsi" w:hAnsiTheme="minorHAnsi" w:cstheme="minorHAnsi"/>
                <w:bCs/>
                <w:sz w:val="24"/>
                <w:szCs w:val="24"/>
              </w:rPr>
              <w:t>№23</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г. Крымск, ул. Привокзальная</w:t>
            </w:r>
            <w:r w:rsidRPr="00362423">
              <w:rPr>
                <w:rFonts w:asciiTheme="minorHAnsi" w:hAnsiTheme="minorHAnsi" w:cstheme="minorHAnsi"/>
                <w:bCs/>
                <w:sz w:val="24"/>
                <w:szCs w:val="24"/>
              </w:rPr>
              <w:t>,73</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 xml:space="preserve">нефтепродукты </w:t>
            </w:r>
            <w:r w:rsidRPr="00362423">
              <w:rPr>
                <w:rFonts w:asciiTheme="minorHAnsi" w:hAnsiTheme="minorHAnsi" w:cstheme="minorHAnsi"/>
                <w:bCs/>
                <w:sz w:val="24"/>
                <w:szCs w:val="24"/>
              </w:rPr>
              <w:t>95 </w:t>
            </w:r>
            <w:r w:rsidRPr="00362423">
              <w:rPr>
                <w:rFonts w:asciiTheme="minorHAnsi" w:hAnsiTheme="minorHAnsi" w:cstheme="minorHAnsi"/>
                <w:sz w:val="24"/>
                <w:szCs w:val="24"/>
              </w:rPr>
              <w:t>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 xml:space="preserve">АЗС № </w:t>
            </w:r>
            <w:r w:rsidRPr="00362423">
              <w:rPr>
                <w:rFonts w:asciiTheme="minorHAnsi" w:hAnsiTheme="minorHAnsi" w:cstheme="minorHAnsi"/>
                <w:bCs/>
                <w:sz w:val="24"/>
                <w:szCs w:val="24"/>
              </w:rPr>
              <w:t>123</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г. Крымск, ул. Коммунистическая</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нефтепродукты 80 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 xml:space="preserve">АЗС </w:t>
            </w:r>
            <w:r w:rsidRPr="00362423">
              <w:rPr>
                <w:rFonts w:asciiTheme="minorHAnsi" w:hAnsiTheme="minorHAnsi" w:cstheme="minorHAnsi"/>
                <w:bCs/>
                <w:sz w:val="24"/>
                <w:szCs w:val="24"/>
              </w:rPr>
              <w:t>№73</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bCs/>
                <w:sz w:val="24"/>
                <w:szCs w:val="24"/>
              </w:rPr>
              <w:t>г</w:t>
            </w:r>
            <w:r w:rsidRPr="00362423">
              <w:rPr>
                <w:rFonts w:asciiTheme="minorHAnsi" w:hAnsiTheme="minorHAnsi" w:cstheme="minorHAnsi"/>
                <w:sz w:val="24"/>
                <w:szCs w:val="24"/>
              </w:rPr>
              <w:t>. Крымск, ул. Синева, 120</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нефтепродукты 90 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 xml:space="preserve">АЗС </w:t>
            </w:r>
            <w:r w:rsidRPr="00362423">
              <w:rPr>
                <w:rFonts w:asciiTheme="minorHAnsi" w:hAnsiTheme="minorHAnsi" w:cstheme="minorHAnsi"/>
                <w:bCs/>
                <w:sz w:val="24"/>
                <w:szCs w:val="24"/>
              </w:rPr>
              <w:t>№21</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bCs/>
                <w:sz w:val="24"/>
                <w:szCs w:val="24"/>
              </w:rPr>
            </w:pPr>
            <w:r w:rsidRPr="00362423">
              <w:rPr>
                <w:rFonts w:asciiTheme="minorHAnsi" w:hAnsiTheme="minorHAnsi" w:cstheme="minorHAnsi"/>
                <w:sz w:val="24"/>
                <w:szCs w:val="24"/>
              </w:rPr>
              <w:t xml:space="preserve">г. Крымск, ул. Маршала Жукова (район АК </w:t>
            </w:r>
            <w:r w:rsidRPr="00362423">
              <w:rPr>
                <w:rFonts w:asciiTheme="minorHAnsi" w:hAnsiTheme="minorHAnsi" w:cstheme="minorHAnsi"/>
                <w:bCs/>
                <w:sz w:val="24"/>
                <w:szCs w:val="24"/>
              </w:rPr>
              <w:t>1221)</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Fonts w:asciiTheme="minorHAnsi" w:hAnsiTheme="minorHAnsi" w:cstheme="minorHAnsi"/>
                <w:sz w:val="24"/>
                <w:szCs w:val="24"/>
              </w:rPr>
            </w:pPr>
            <w:r w:rsidRPr="00362423">
              <w:rPr>
                <w:rFonts w:asciiTheme="minorHAnsi" w:hAnsiTheme="minorHAnsi" w:cstheme="minorHAnsi"/>
                <w:sz w:val="24"/>
                <w:szCs w:val="24"/>
              </w:rPr>
              <w:t xml:space="preserve">нефтепродукты </w:t>
            </w:r>
            <w:r w:rsidRPr="00362423">
              <w:rPr>
                <w:rFonts w:asciiTheme="minorHAnsi" w:hAnsiTheme="minorHAnsi" w:cstheme="minorHAnsi"/>
                <w:bCs/>
                <w:sz w:val="24"/>
                <w:szCs w:val="24"/>
              </w:rPr>
              <w:t>200 </w:t>
            </w:r>
            <w:r w:rsidRPr="00362423">
              <w:rPr>
                <w:rFonts w:asciiTheme="minorHAnsi" w:hAnsiTheme="minorHAnsi" w:cstheme="minorHAnsi"/>
                <w:sz w:val="24"/>
                <w:szCs w:val="24"/>
              </w:rPr>
              <w:t>тыс. тонн (м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АЗС№1</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Славянское шоссе</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нефтепродукты 100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АЗС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2"/>
                <w:rFonts w:asciiTheme="minorHAnsi" w:hAnsiTheme="minorHAnsi" w:cstheme="minorHAnsi"/>
                <w:b/>
                <w:bCs/>
                <w:sz w:val="24"/>
                <w:szCs w:val="24"/>
              </w:rPr>
              <w:t>г</w:t>
            </w:r>
            <w:r w:rsidRPr="00362423">
              <w:rPr>
                <w:rStyle w:val="FontStyle16"/>
                <w:rFonts w:asciiTheme="minorHAnsi" w:hAnsiTheme="minorHAnsi" w:cstheme="minorHAnsi"/>
                <w:sz w:val="24"/>
                <w:szCs w:val="24"/>
              </w:rPr>
              <w:t xml:space="preserve">. Крымск, ул. Маршала Жукова, </w:t>
            </w:r>
            <w:r w:rsidRPr="00362423">
              <w:rPr>
                <w:rStyle w:val="FontStyle13"/>
                <w:rFonts w:asciiTheme="minorHAnsi" w:hAnsiTheme="minorHAnsi" w:cstheme="minorHAnsi"/>
                <w:sz w:val="24"/>
                <w:szCs w:val="24"/>
              </w:rPr>
              <w:t>1</w:t>
            </w:r>
            <w:r w:rsidRPr="00362423">
              <w:rPr>
                <w:rStyle w:val="FontStyle16"/>
                <w:rFonts w:asciiTheme="minorHAnsi" w:hAnsiTheme="minorHAnsi" w:cstheme="minorHAnsi"/>
                <w:sz w:val="24"/>
                <w:szCs w:val="24"/>
              </w:rPr>
              <w:t>13 а</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нефтепродукты 160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АЗС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г. Крымск, </w:t>
            </w:r>
            <w:r w:rsidRPr="00362423">
              <w:rPr>
                <w:rStyle w:val="FontStyle16"/>
                <w:rFonts w:asciiTheme="minorHAnsi" w:hAnsiTheme="minorHAnsi" w:cstheme="minorHAnsi"/>
                <w:sz w:val="24"/>
                <w:szCs w:val="24"/>
              </w:rPr>
              <w:lastRenderedPageBreak/>
              <w:t>ул. Коммунистическая (район рынка Дин)</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lastRenderedPageBreak/>
              <w:t xml:space="preserve">нефтепродукты 20 тыс. тон </w:t>
            </w:r>
            <w:r w:rsidRPr="00362423">
              <w:rPr>
                <w:rFonts w:asciiTheme="minorHAnsi" w:hAnsiTheme="minorHAnsi" w:cstheme="minorHAnsi"/>
                <w:sz w:val="24"/>
                <w:szCs w:val="24"/>
              </w:rPr>
              <w:lastRenderedPageBreak/>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lastRenderedPageBreak/>
              <w:t>АЗС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ул. Торговая, 6</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4"/>
                <w:rFonts w:asciiTheme="minorHAnsi" w:hAnsiTheme="minorHAnsi" w:cstheme="minorHAnsi"/>
                <w:b w:val="0"/>
                <w:bCs w:val="0"/>
              </w:rPr>
            </w:pPr>
            <w:r w:rsidRPr="00362423">
              <w:rPr>
                <w:rStyle w:val="FontStyle16"/>
                <w:rFonts w:asciiTheme="minorHAnsi" w:hAnsiTheme="minorHAnsi" w:cstheme="minorHAnsi"/>
                <w:sz w:val="24"/>
                <w:szCs w:val="24"/>
              </w:rPr>
              <w:t xml:space="preserve">нефтепродукты 30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АЗС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ул. Маршала Жукова, 9</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нефтепродукты 85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АЗС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ул. Кирова, 152</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нефтепродукты 80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АГНС «Кубань газификация»</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2"/>
                <w:rFonts w:asciiTheme="minorHAnsi" w:hAnsiTheme="minorHAnsi" w:cstheme="minorHAnsi"/>
                <w:b/>
                <w:bCs/>
                <w:sz w:val="24"/>
                <w:szCs w:val="24"/>
              </w:rPr>
              <w:t>г</w:t>
            </w:r>
            <w:r w:rsidRPr="00362423">
              <w:rPr>
                <w:rStyle w:val="FontStyle16"/>
                <w:rFonts w:asciiTheme="minorHAnsi" w:hAnsiTheme="minorHAnsi" w:cstheme="minorHAnsi"/>
                <w:sz w:val="24"/>
                <w:szCs w:val="24"/>
              </w:rPr>
              <w:t xml:space="preserve">. Крымск, ул. Маршала Жукова, </w:t>
            </w:r>
            <w:r w:rsidRPr="00362423">
              <w:rPr>
                <w:rStyle w:val="FontStyle13"/>
                <w:rFonts w:asciiTheme="minorHAnsi" w:hAnsiTheme="minorHAnsi" w:cstheme="minorHAnsi"/>
                <w:sz w:val="24"/>
                <w:szCs w:val="24"/>
              </w:rPr>
              <w:t>1</w:t>
            </w:r>
            <w:r w:rsidRPr="00362423">
              <w:rPr>
                <w:rStyle w:val="FontStyle16"/>
                <w:rFonts w:asciiTheme="minorHAnsi" w:hAnsiTheme="minorHAnsi" w:cstheme="minorHAnsi"/>
                <w:sz w:val="24"/>
                <w:szCs w:val="24"/>
              </w:rPr>
              <w:t>1З а</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пропан, метан 26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Котельная газовая</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ул. Комсомольская, 20</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5"/>
                <w:rFonts w:asciiTheme="minorHAnsi" w:hAnsiTheme="minorHAnsi" w:cstheme="minorHAnsi"/>
                <w:b w:val="0"/>
                <w:bCs w:val="0"/>
                <w:sz w:val="24"/>
                <w:szCs w:val="24"/>
              </w:rPr>
            </w:pPr>
            <w:r w:rsidRPr="00362423">
              <w:rPr>
                <w:rStyle w:val="FontStyle16"/>
                <w:rFonts w:asciiTheme="minorHAnsi" w:hAnsiTheme="minorHAnsi" w:cstheme="minorHAnsi"/>
                <w:sz w:val="24"/>
                <w:szCs w:val="24"/>
              </w:rPr>
              <w:t xml:space="preserve">природный газ 31448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АГНС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г. Крымск, ул. Кирова, 171</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пропан, метан 26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r w:rsidR="00192139" w:rsidRPr="00192139" w:rsidTr="006F2E02">
        <w:tc>
          <w:tcPr>
            <w:tcW w:w="2977"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АГНКС</w:t>
            </w:r>
          </w:p>
        </w:tc>
        <w:tc>
          <w:tcPr>
            <w:tcW w:w="3402"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2"/>
                <w:rFonts w:asciiTheme="minorHAnsi" w:hAnsiTheme="minorHAnsi" w:cstheme="minorHAnsi"/>
                <w:bCs/>
                <w:sz w:val="24"/>
                <w:szCs w:val="24"/>
              </w:rPr>
              <w:t>г</w:t>
            </w:r>
            <w:r w:rsidRPr="00362423">
              <w:rPr>
                <w:rStyle w:val="FontStyle16"/>
                <w:rFonts w:asciiTheme="minorHAnsi" w:hAnsiTheme="minorHAnsi" w:cstheme="minorHAnsi"/>
                <w:sz w:val="24"/>
                <w:szCs w:val="24"/>
              </w:rPr>
              <w:t>. Крымск, 4 км автодороги Крымск - Джигинка</w:t>
            </w:r>
          </w:p>
        </w:tc>
        <w:tc>
          <w:tcPr>
            <w:tcW w:w="3118" w:type="dxa"/>
            <w:tcBorders>
              <w:top w:val="single" w:sz="6" w:space="0" w:color="auto"/>
              <w:left w:val="single" w:sz="6" w:space="0" w:color="auto"/>
              <w:bottom w:val="single" w:sz="6" w:space="0" w:color="auto"/>
              <w:right w:val="single" w:sz="6" w:space="0" w:color="auto"/>
            </w:tcBorders>
            <w:vAlign w:val="center"/>
          </w:tcPr>
          <w:p w:rsidR="00192139" w:rsidRPr="00362423" w:rsidRDefault="00192139" w:rsidP="00362423">
            <w:pPr>
              <w:spacing w:line="240" w:lineRule="auto"/>
              <w:ind w:firstLine="0"/>
              <w:jc w:val="center"/>
              <w:rPr>
                <w:rStyle w:val="FontStyle16"/>
                <w:rFonts w:asciiTheme="minorHAnsi" w:hAnsiTheme="minorHAnsi" w:cstheme="minorHAnsi"/>
                <w:sz w:val="24"/>
                <w:szCs w:val="24"/>
              </w:rPr>
            </w:pPr>
            <w:r w:rsidRPr="00362423">
              <w:rPr>
                <w:rStyle w:val="FontStyle16"/>
                <w:rFonts w:asciiTheme="minorHAnsi" w:hAnsiTheme="minorHAnsi" w:cstheme="minorHAnsi"/>
                <w:sz w:val="24"/>
                <w:szCs w:val="24"/>
              </w:rPr>
              <w:t xml:space="preserve">пропан, метан 26 тыс. тон </w:t>
            </w:r>
            <w:r w:rsidRPr="00362423">
              <w:rPr>
                <w:rFonts w:asciiTheme="minorHAnsi" w:hAnsiTheme="minorHAnsi" w:cstheme="minorHAnsi"/>
                <w:sz w:val="24"/>
                <w:szCs w:val="24"/>
              </w:rPr>
              <w:t>(м</w:t>
            </w:r>
            <w:r w:rsidRPr="00362423">
              <w:rPr>
                <w:rFonts w:asciiTheme="minorHAnsi" w:hAnsiTheme="minorHAnsi" w:cstheme="minorHAnsi"/>
                <w:sz w:val="24"/>
                <w:szCs w:val="24"/>
                <w:vertAlign w:val="superscript"/>
              </w:rPr>
              <w:t>3</w:t>
            </w:r>
            <w:r w:rsidRPr="00362423">
              <w:rPr>
                <w:rFonts w:asciiTheme="minorHAnsi" w:hAnsiTheme="minorHAnsi" w:cstheme="minorHAnsi"/>
                <w:sz w:val="24"/>
                <w:szCs w:val="24"/>
              </w:rPr>
              <w:t>)</w:t>
            </w:r>
          </w:p>
        </w:tc>
      </w:tr>
    </w:tbl>
    <w:p w:rsidR="00362423" w:rsidRDefault="00362423" w:rsidP="00192139">
      <w:pPr>
        <w:ind w:left="284" w:firstLine="850"/>
        <w:rPr>
          <w:rFonts w:asciiTheme="minorHAnsi" w:hAnsiTheme="minorHAnsi" w:cstheme="minorHAnsi"/>
        </w:rPr>
      </w:pPr>
    </w:p>
    <w:p w:rsidR="00192139" w:rsidRPr="00192139" w:rsidRDefault="00192139" w:rsidP="00192139">
      <w:pPr>
        <w:ind w:left="284" w:firstLine="850"/>
        <w:rPr>
          <w:rFonts w:asciiTheme="minorHAnsi" w:hAnsiTheme="minorHAnsi" w:cstheme="minorHAnsi"/>
        </w:rPr>
      </w:pPr>
      <w:r w:rsidRPr="00192139">
        <w:rPr>
          <w:rFonts w:asciiTheme="minorHAnsi" w:hAnsiTheme="minorHAnsi" w:cstheme="minorHAnsi"/>
        </w:rPr>
        <w:t>Виды возможных чрезвычайных ситуаций – разлив нефтепродуктов, пожары, взрывы.</w:t>
      </w:r>
    </w:p>
    <w:p w:rsidR="00192139" w:rsidRPr="00192139" w:rsidRDefault="00192139" w:rsidP="00192139">
      <w:pPr>
        <w:ind w:left="284" w:firstLine="850"/>
        <w:rPr>
          <w:rFonts w:asciiTheme="minorHAnsi" w:hAnsiTheme="minorHAnsi" w:cstheme="minorHAnsi"/>
        </w:rPr>
      </w:pPr>
      <w:r w:rsidRPr="00192139">
        <w:rPr>
          <w:rFonts w:asciiTheme="minorHAnsi" w:hAnsiTheme="minorHAnsi" w:cstheme="minorHAnsi"/>
          <w:i/>
        </w:rPr>
        <w:t xml:space="preserve">Гидротехнические сооружения. </w:t>
      </w:r>
      <w:r w:rsidRPr="00192139">
        <w:rPr>
          <w:rFonts w:asciiTheme="minorHAnsi" w:hAnsiTheme="minorHAnsi" w:cstheme="minorHAnsi"/>
        </w:rPr>
        <w:t xml:space="preserve">По расчетам ОАО «Кубаньводпроект» в случае гидродинамической аварии на </w:t>
      </w:r>
      <w:r w:rsidRPr="00192139">
        <w:rPr>
          <w:rFonts w:asciiTheme="minorHAnsi" w:hAnsiTheme="minorHAnsi" w:cstheme="minorHAnsi"/>
          <w:i/>
        </w:rPr>
        <w:t>Варнавинском водохранилище</w:t>
      </w:r>
      <w:r w:rsidRPr="00192139">
        <w:rPr>
          <w:rFonts w:asciiTheme="minorHAnsi" w:hAnsiTheme="minorHAnsi" w:cstheme="minorHAnsi"/>
        </w:rPr>
        <w:t xml:space="preserve"> часть территории Крымского городского поселения попадает в зону катастрофического затопления.</w:t>
      </w:r>
    </w:p>
    <w:p w:rsidR="00192139" w:rsidRPr="00192139" w:rsidRDefault="00192139" w:rsidP="000F323C">
      <w:pPr>
        <w:rPr>
          <w:rFonts w:asciiTheme="minorHAnsi" w:hAnsiTheme="minorHAnsi" w:cstheme="minorHAnsi"/>
          <w:i/>
          <w:u w:val="single"/>
        </w:rPr>
      </w:pPr>
      <w:r w:rsidRPr="00192139">
        <w:rPr>
          <w:rFonts w:asciiTheme="minorHAnsi" w:hAnsiTheme="minorHAnsi" w:cstheme="minorHAnsi"/>
          <w:i/>
          <w:u w:val="single"/>
        </w:rPr>
        <w:t>Аварии на транспорте</w:t>
      </w:r>
    </w:p>
    <w:p w:rsidR="00192139" w:rsidRPr="00192139" w:rsidRDefault="00192139" w:rsidP="00192139">
      <w:pPr>
        <w:ind w:left="284" w:firstLine="850"/>
        <w:rPr>
          <w:rFonts w:asciiTheme="minorHAnsi" w:hAnsiTheme="minorHAnsi" w:cstheme="minorHAnsi"/>
        </w:rPr>
      </w:pPr>
      <w:r w:rsidRPr="00192139">
        <w:rPr>
          <w:rFonts w:asciiTheme="minorHAnsi" w:hAnsiTheme="minorHAnsi" w:cstheme="minorHAnsi"/>
        </w:rPr>
        <w:t>Авто-, авиа-, железнодорожный транспорт.</w:t>
      </w:r>
    </w:p>
    <w:p w:rsidR="00192139" w:rsidRPr="00B27397" w:rsidRDefault="00192139" w:rsidP="00192139">
      <w:pPr>
        <w:ind w:left="284" w:firstLine="850"/>
      </w:pPr>
      <w:r w:rsidRPr="00192139">
        <w:rPr>
          <w:rFonts w:asciiTheme="minorHAnsi" w:hAnsiTheme="minorHAnsi" w:cstheme="minorHAnsi"/>
        </w:rPr>
        <w:t>Основные причины возникновения чрезвычайных ситуаций на железнодорожном транспорте: некачественное проведение ремонтных работ, возникновения статического электричества при перекачке нефти и нефтепродуктов, перелив нефти и нефтепродуктов при заполнении цистерн, природные пожары на пути следования состава, износ оборудования железнодорожных путей, нарушения Правил железнодорожных перевозок, ошибки диспетчеров, умышленная порча железнодорожных п</w:t>
      </w:r>
      <w:r w:rsidRPr="00B27397">
        <w:t>утей, нарушение правил пересечения железнодорожных переездов, технологический терроризм и др.</w:t>
      </w:r>
    </w:p>
    <w:p w:rsidR="00192139" w:rsidRPr="00B27397" w:rsidRDefault="00192139" w:rsidP="00192139">
      <w:pPr>
        <w:ind w:left="284" w:firstLine="850"/>
      </w:pPr>
      <w:r w:rsidRPr="00B27397">
        <w:t>Основные причины возникновения чрезвычайных ситуаций на авиатранспорте: некачественное проведение ремонтных работ, возникновения статического электричества при перекачке авиационного топлива, износ авиационного оборудования, нарушения Правил авиационных перевозок, ошибки диспетчеров, терроризм и др.</w:t>
      </w:r>
    </w:p>
    <w:p w:rsidR="00192139" w:rsidRPr="00B27397" w:rsidRDefault="00192139" w:rsidP="00192139">
      <w:pPr>
        <w:ind w:left="284" w:firstLine="850"/>
      </w:pPr>
      <w:r w:rsidRPr="00B27397">
        <w:t xml:space="preserve">Высокая интенсивность движения, недостаточность автомобильных развязок, неудовлетворительное состояние отдельных участков дорог, </w:t>
      </w:r>
      <w:r w:rsidRPr="00B27397">
        <w:lastRenderedPageBreak/>
        <w:t>отсутствие знаков дорожного движения на наиболее опасных участках, наличие нерегулируемых железнодорожных переездов могу привести к чрезвычайным ситуациям на автодорогах городского поселения.</w:t>
      </w:r>
    </w:p>
    <w:p w:rsidR="00192139" w:rsidRPr="00B27397" w:rsidRDefault="00192139" w:rsidP="00192139">
      <w:pPr>
        <w:ind w:left="284" w:firstLine="850"/>
      </w:pPr>
      <w:r w:rsidRPr="00B27397">
        <w:rPr>
          <w:i/>
          <w:u w:val="single"/>
        </w:rPr>
        <w:t xml:space="preserve">Аварии на объектах ЖКХ: </w:t>
      </w:r>
      <w:r w:rsidRPr="00B27397">
        <w:t xml:space="preserve"> аварии, пожары, взрывы на сетях газо (ГРС, ГРП, котельная), тепло-, водо-, электроснабжения;</w:t>
      </w:r>
    </w:p>
    <w:p w:rsidR="00192139" w:rsidRPr="00B27397" w:rsidRDefault="00192139" w:rsidP="00192139">
      <w:pPr>
        <w:ind w:left="284" w:firstLine="850"/>
      </w:pPr>
      <w:r w:rsidRPr="00B27397">
        <w:t xml:space="preserve">На территории Крымского городского поселения возможно осуществление </w:t>
      </w:r>
      <w:r w:rsidRPr="00B27397">
        <w:rPr>
          <w:i/>
        </w:rPr>
        <w:t>террористических актов</w:t>
      </w:r>
      <w:r w:rsidRPr="00B27397">
        <w:t>.</w:t>
      </w:r>
    </w:p>
    <w:p w:rsidR="00562681" w:rsidRDefault="00562681" w:rsidP="00562681">
      <w:pPr>
        <w:rPr>
          <w:b/>
        </w:rPr>
      </w:pPr>
    </w:p>
    <w:p w:rsidR="007A2EF7" w:rsidRDefault="00562681" w:rsidP="00562681">
      <w:pPr>
        <w:pStyle w:val="20"/>
        <w:rPr>
          <w:b/>
        </w:rPr>
      </w:pPr>
      <w:bookmarkStart w:id="346" w:name="_Toc107050796"/>
      <w:r>
        <w:rPr>
          <w:b/>
        </w:rPr>
        <w:t xml:space="preserve">3.3 </w:t>
      </w:r>
      <w:r w:rsidR="007A2EF7" w:rsidRPr="00BA096A">
        <w:rPr>
          <w:b/>
        </w:rPr>
        <w:t>Противопожарное водоснабжение</w:t>
      </w:r>
      <w:bookmarkEnd w:id="346"/>
    </w:p>
    <w:p w:rsidR="00562681" w:rsidRPr="00562681" w:rsidRDefault="00562681" w:rsidP="00562681">
      <w:pPr>
        <w:ind w:left="709" w:firstLine="0"/>
      </w:pPr>
    </w:p>
    <w:p w:rsidR="004710E6" w:rsidRPr="00663136" w:rsidRDefault="004710E6" w:rsidP="00663136">
      <w:pPr>
        <w:pStyle w:val="af8"/>
        <w:spacing w:after="0"/>
        <w:ind w:left="0" w:right="-143"/>
        <w:rPr>
          <w:szCs w:val="24"/>
        </w:rPr>
      </w:pPr>
      <w:r w:rsidRPr="00663136">
        <w:rPr>
          <w:szCs w:val="24"/>
        </w:rPr>
        <w:t xml:space="preserve">Наружное пожаротушение объектов Крымского городского поселения будет производиться от пожарных гидрантов (ПГ), расположенных на кольцевых водопроводных сетях. Указание мест размещения ПГ на данной стадии проектирования не </w:t>
      </w:r>
      <w:r w:rsidR="007E4D16">
        <w:rPr>
          <w:szCs w:val="24"/>
        </w:rPr>
        <w:t>рас</w:t>
      </w:r>
      <w:r w:rsidRPr="00663136">
        <w:rPr>
          <w:szCs w:val="24"/>
        </w:rPr>
        <w:t xml:space="preserve">сматривается. Места расположение ПГ при детальной разработке проектов необходимо указывать на схемах наружного водоснабжения и канализации (НВК). </w:t>
      </w:r>
    </w:p>
    <w:p w:rsidR="004710E6" w:rsidRPr="00663136" w:rsidRDefault="004710E6" w:rsidP="00663136">
      <w:pPr>
        <w:pStyle w:val="af8"/>
        <w:spacing w:after="0"/>
        <w:ind w:left="0" w:right="-143"/>
        <w:rPr>
          <w:szCs w:val="24"/>
        </w:rPr>
      </w:pPr>
      <w:r w:rsidRPr="00663136">
        <w:rPr>
          <w:szCs w:val="24"/>
        </w:rPr>
        <w:t>К пожарным гидрантам необходимо предусмотреть свободный подъезд пожарных автомашин. У мест расположения ПГ необходимо расположить флуоресцентные указатели с нанесением буквенных индексов по ГОСТ Р 12.4.026-2001, «Цвета сигнальные, знаки безопасности и разметка сигнальная» и ГОСТ 12.4.009-83* «</w:t>
      </w:r>
      <w:r w:rsidR="00663136" w:rsidRPr="00663136">
        <w:rPr>
          <w:szCs w:val="24"/>
        </w:rPr>
        <w:t xml:space="preserve">Система стандартов безопасности труда. </w:t>
      </w:r>
      <w:r w:rsidRPr="00663136">
        <w:rPr>
          <w:szCs w:val="24"/>
        </w:rPr>
        <w:t>Пожарная техника для защиты объектов. Основные виды. Размещение и обслуживание».</w:t>
      </w:r>
    </w:p>
    <w:p w:rsidR="004710E6" w:rsidRPr="00663136" w:rsidRDefault="004710E6" w:rsidP="00663136">
      <w:pPr>
        <w:pStyle w:val="af8"/>
        <w:spacing w:after="0"/>
        <w:ind w:left="0" w:right="-143"/>
        <w:rPr>
          <w:szCs w:val="24"/>
        </w:rPr>
      </w:pPr>
      <w:r w:rsidRPr="00663136">
        <w:rPr>
          <w:szCs w:val="24"/>
        </w:rPr>
        <w:t>Крышки люков колодцев подземных пожарных гидрантов должны быть очищены от грязи, льда, снега; в холодный период утеплены, а стояк освобожден от воды.</w:t>
      </w:r>
    </w:p>
    <w:p w:rsidR="007A2EF7" w:rsidRPr="005A3B23" w:rsidRDefault="004710E6" w:rsidP="004710E6">
      <w:pPr>
        <w:pStyle w:val="af8"/>
        <w:spacing w:after="0"/>
        <w:ind w:left="0" w:right="-143"/>
        <w:rPr>
          <w:szCs w:val="24"/>
        </w:rPr>
      </w:pPr>
      <w:r w:rsidRPr="00663136">
        <w:rPr>
          <w:szCs w:val="24"/>
        </w:rPr>
        <w:t>Объем неприкосновенного пожарного запаса воды определен из условия обеспечения трехчасового расхода воды на внутреннее и наружное пожаротушение при наибольшем расходе воды на хозяйственно-питьевые нужды</w:t>
      </w:r>
      <w:r w:rsidRPr="00FE532E">
        <w:rPr>
          <w:rFonts w:cs="Arial"/>
          <w:szCs w:val="24"/>
          <w:highlight w:val="green"/>
        </w:rPr>
        <w:t xml:space="preserve"> </w:t>
      </w:r>
      <w:r w:rsidR="007A2EF7" w:rsidRPr="005A3B23">
        <w:rPr>
          <w:szCs w:val="24"/>
        </w:rPr>
        <w:t>По планируемому количеству населения расчетный расход воды на наружное пожаротушение принят по таблице 5 СНиП 2.04.02-84* и составляет 35л/с</w:t>
      </w:r>
      <w:r w:rsidR="00663136">
        <w:rPr>
          <w:szCs w:val="24"/>
        </w:rPr>
        <w:t>.</w:t>
      </w:r>
      <w:r w:rsidR="007A2EF7" w:rsidRPr="005A3B23">
        <w:rPr>
          <w:szCs w:val="24"/>
        </w:rPr>
        <w:t xml:space="preserve"> на один пожар. Количество одновременных пожаров – два.</w:t>
      </w:r>
    </w:p>
    <w:p w:rsidR="007A2EF7" w:rsidRPr="005A3B23" w:rsidRDefault="007A2EF7" w:rsidP="007A2EF7">
      <w:pPr>
        <w:pStyle w:val="af8"/>
        <w:spacing w:after="0"/>
        <w:ind w:left="0" w:right="-143"/>
        <w:rPr>
          <w:szCs w:val="24"/>
        </w:rPr>
      </w:pPr>
      <w:r w:rsidRPr="005A3B23">
        <w:rPr>
          <w:szCs w:val="24"/>
        </w:rPr>
        <w:t>Расход воды и число струй на внутреннее пожаротушение диктующего объекта принимаем по таблице 1* СНиП 2.04.01-85* - 2 струи по 5,00</w:t>
      </w:r>
      <w:r>
        <w:rPr>
          <w:szCs w:val="24"/>
        </w:rPr>
        <w:t xml:space="preserve"> </w:t>
      </w:r>
      <w:r w:rsidRPr="005A3B23">
        <w:rPr>
          <w:szCs w:val="24"/>
        </w:rPr>
        <w:t>л/с каждая.</w:t>
      </w:r>
    </w:p>
    <w:p w:rsidR="007A2EF7" w:rsidRPr="005A3B23" w:rsidRDefault="007A2EF7" w:rsidP="007A2EF7">
      <w:pPr>
        <w:pStyle w:val="af8"/>
        <w:spacing w:after="0"/>
        <w:ind w:left="0" w:right="-143"/>
        <w:rPr>
          <w:szCs w:val="24"/>
        </w:rPr>
      </w:pPr>
      <w:r w:rsidRPr="005A3B23">
        <w:rPr>
          <w:szCs w:val="24"/>
        </w:rPr>
        <w:t>Общий расход составляет 80 л/с (35х2+2х5).</w:t>
      </w:r>
    </w:p>
    <w:p w:rsidR="007A2EF7" w:rsidRPr="005A3B23" w:rsidRDefault="007A2EF7" w:rsidP="007A2EF7">
      <w:pPr>
        <w:pStyle w:val="af8"/>
        <w:spacing w:after="0"/>
        <w:ind w:left="0" w:right="-143"/>
        <w:rPr>
          <w:szCs w:val="24"/>
        </w:rPr>
      </w:pPr>
      <w:r w:rsidRPr="005A3B23">
        <w:rPr>
          <w:szCs w:val="24"/>
        </w:rPr>
        <w:t>Наружное пожаротушение предусматривается из хозпитьевого противопожарного объединенного водопровода через пожарные гидранты.</w:t>
      </w:r>
      <w:r>
        <w:rPr>
          <w:szCs w:val="24"/>
        </w:rPr>
        <w:t xml:space="preserve"> Расположение пожарных гидрантов рассматривается на последующих стадиях проектирования.</w:t>
      </w:r>
    </w:p>
    <w:p w:rsidR="007A2EF7" w:rsidRDefault="007A2EF7" w:rsidP="00663136">
      <w:pPr>
        <w:pStyle w:val="af8"/>
        <w:spacing w:after="0"/>
        <w:ind w:left="0" w:right="-143"/>
        <w:rPr>
          <w:szCs w:val="24"/>
        </w:rPr>
      </w:pPr>
      <w:r w:rsidRPr="00663136">
        <w:rPr>
          <w:szCs w:val="24"/>
        </w:rPr>
        <w:lastRenderedPageBreak/>
        <w:t xml:space="preserve">Расчеты показателей </w:t>
      </w:r>
      <w:r w:rsidRPr="007A2EF7">
        <w:rPr>
          <w:szCs w:val="24"/>
        </w:rPr>
        <w:t>хозпитьевого противопожарного объединенного водопровода приведены в настоящих материалах по обоснованию генерального плана в разделе 2.2.7.1.»Водоснабжение»</w:t>
      </w:r>
      <w:r>
        <w:rPr>
          <w:szCs w:val="24"/>
        </w:rPr>
        <w:t>.</w:t>
      </w:r>
    </w:p>
    <w:p w:rsidR="004710E6" w:rsidRPr="00663136" w:rsidRDefault="004710E6" w:rsidP="00663136">
      <w:pPr>
        <w:pStyle w:val="af8"/>
        <w:spacing w:after="0"/>
        <w:ind w:left="0" w:right="-143"/>
        <w:rPr>
          <w:szCs w:val="24"/>
        </w:rPr>
      </w:pPr>
      <w:r w:rsidRPr="00663136">
        <w:rPr>
          <w:szCs w:val="24"/>
        </w:rPr>
        <w:t xml:space="preserve">В соответствии с ГОСТ 12.4.009-83* «Пожарная техника для защиты объектов. Основные виды. Размещение и обслуживание» в летний период должны устанавливаться бочки для воды из расчёта одна бочка на </w:t>
      </w:r>
      <w:smartTag w:uri="urn:schemas-microsoft-com:office:smarttags" w:element="metricconverter">
        <w:smartTagPr>
          <w:attr w:name="ProductID" w:val="500 м2"/>
        </w:smartTagPr>
        <w:r w:rsidRPr="00663136">
          <w:rPr>
            <w:szCs w:val="24"/>
          </w:rPr>
          <w:t>500 м</w:t>
        </w:r>
        <w:r w:rsidRPr="00663136">
          <w:rPr>
            <w:szCs w:val="24"/>
            <w:vertAlign w:val="superscript"/>
          </w:rPr>
          <w:t>2</w:t>
        </w:r>
      </w:smartTag>
      <w:r w:rsidRPr="00663136">
        <w:rPr>
          <w:szCs w:val="24"/>
        </w:rPr>
        <w:t xml:space="preserve"> площади застройки. Для размещения багров, топоров, огнетушителей на территории монтажной площадки должны размещаться пожарные щиты, которые располагаются в легкодоступном месте. Ящик для песка должен укомплектовываться совковой лопатой. Кошму, войлок, асбестовую ткань следует хранить в металлических футлярах с крышкой.</w:t>
      </w:r>
    </w:p>
    <w:p w:rsidR="004710E6" w:rsidRPr="00663136" w:rsidRDefault="004710E6" w:rsidP="00663136">
      <w:pPr>
        <w:pStyle w:val="af8"/>
        <w:spacing w:after="0"/>
        <w:ind w:left="0" w:right="-143"/>
        <w:rPr>
          <w:szCs w:val="24"/>
        </w:rPr>
      </w:pPr>
      <w:r w:rsidRPr="00663136">
        <w:rPr>
          <w:szCs w:val="24"/>
        </w:rPr>
        <w:t>Эвакуация людей.</w:t>
      </w:r>
    </w:p>
    <w:p w:rsidR="004710E6" w:rsidRPr="00663136" w:rsidRDefault="004710E6" w:rsidP="00663136">
      <w:pPr>
        <w:pStyle w:val="af8"/>
        <w:spacing w:after="0"/>
        <w:ind w:left="0" w:right="-143"/>
        <w:rPr>
          <w:szCs w:val="24"/>
        </w:rPr>
      </w:pPr>
      <w:r w:rsidRPr="00663136">
        <w:rPr>
          <w:szCs w:val="24"/>
        </w:rPr>
        <w:t>В зданиях, как правило, необходимо предусматривать оповещение о пожаре. Способ оповещения (технические средства или организационные меры) определяется в зависимости от назначения здания, его объемно-планировочного и конструктивного решения.</w:t>
      </w:r>
    </w:p>
    <w:p w:rsidR="00562681" w:rsidRDefault="00562681">
      <w:pPr>
        <w:rPr>
          <w:szCs w:val="24"/>
        </w:rPr>
      </w:pPr>
    </w:p>
    <w:p w:rsidR="00562681" w:rsidRPr="00562681" w:rsidRDefault="00562681" w:rsidP="00562681">
      <w:pPr>
        <w:pStyle w:val="20"/>
        <w:numPr>
          <w:ilvl w:val="1"/>
          <w:numId w:val="62"/>
        </w:numPr>
        <w:ind w:left="284" w:firstLine="283"/>
        <w:jc w:val="both"/>
        <w:rPr>
          <w:b/>
        </w:rPr>
      </w:pPr>
      <w:r>
        <w:rPr>
          <w:b/>
        </w:rPr>
        <w:t xml:space="preserve"> </w:t>
      </w:r>
      <w:bookmarkStart w:id="347" w:name="_Toc107050797"/>
      <w:r>
        <w:rPr>
          <w:b/>
        </w:rPr>
        <w:t xml:space="preserve">Мероприятия по обеспечению </w:t>
      </w:r>
      <w:r w:rsidRPr="00562681">
        <w:rPr>
          <w:b/>
        </w:rPr>
        <w:t>пожарно</w:t>
      </w:r>
      <w:r>
        <w:rPr>
          <w:b/>
        </w:rPr>
        <w:t>й безопасности</w:t>
      </w:r>
      <w:bookmarkEnd w:id="347"/>
      <w:r w:rsidR="007A2EF7" w:rsidRPr="00562681">
        <w:rPr>
          <w:b/>
        </w:rPr>
        <w:t xml:space="preserve"> </w:t>
      </w:r>
    </w:p>
    <w:p w:rsidR="004710E6" w:rsidRDefault="004710E6" w:rsidP="004710E6">
      <w:pPr>
        <w:pStyle w:val="affffffff9"/>
        <w:spacing w:after="0"/>
        <w:rPr>
          <w:rFonts w:cs="Arial"/>
          <w:szCs w:val="24"/>
        </w:rPr>
      </w:pPr>
    </w:p>
    <w:p w:rsidR="00CD377F" w:rsidRDefault="00CD377F" w:rsidP="00EF247C">
      <w:pPr>
        <w:shd w:val="clear" w:color="auto" w:fill="FFFFFF"/>
        <w:ind w:firstLine="540"/>
        <w:rPr>
          <w:szCs w:val="24"/>
        </w:rPr>
      </w:pPr>
      <w:r>
        <w:rPr>
          <w:szCs w:val="24"/>
        </w:rPr>
        <w:t>Основные задачи противоподарного обеспечения:</w:t>
      </w:r>
    </w:p>
    <w:p w:rsidR="00CD377F" w:rsidRDefault="00CD377F" w:rsidP="00EF247C">
      <w:pPr>
        <w:shd w:val="clear" w:color="auto" w:fill="FFFFFF"/>
        <w:ind w:firstLine="540"/>
        <w:rPr>
          <w:szCs w:val="24"/>
        </w:rPr>
      </w:pPr>
      <w:r>
        <w:rPr>
          <w:szCs w:val="24"/>
        </w:rPr>
        <w:t>- ведение пожарной разведки,</w:t>
      </w:r>
    </w:p>
    <w:p w:rsidR="00CD377F" w:rsidRDefault="00CD377F" w:rsidP="00EF247C">
      <w:pPr>
        <w:shd w:val="clear" w:color="auto" w:fill="FFFFFF"/>
        <w:ind w:firstLine="540"/>
        <w:rPr>
          <w:szCs w:val="24"/>
        </w:rPr>
      </w:pPr>
      <w:r>
        <w:rPr>
          <w:szCs w:val="24"/>
        </w:rPr>
        <w:t>- локализация и тушение пожаров в населенных пунктах, на маршрутах движения сил ГШО в очаги поражения (на объектах) ведения АСДНР,</w:t>
      </w:r>
    </w:p>
    <w:p w:rsidR="00CD377F" w:rsidRDefault="00CD377F" w:rsidP="00EF247C">
      <w:pPr>
        <w:shd w:val="clear" w:color="auto" w:fill="FFFFFF"/>
        <w:ind w:firstLine="540"/>
        <w:rPr>
          <w:szCs w:val="24"/>
        </w:rPr>
      </w:pPr>
      <w:r>
        <w:rPr>
          <w:szCs w:val="24"/>
        </w:rPr>
        <w:t>- спасение и эвакуация людей из горящих, задымленных и  загазованных зданий и сооружений.</w:t>
      </w:r>
    </w:p>
    <w:p w:rsidR="006B219E" w:rsidRPr="006B219E" w:rsidRDefault="000147DC" w:rsidP="00EF247C">
      <w:pPr>
        <w:shd w:val="clear" w:color="auto" w:fill="FFFFFF"/>
        <w:ind w:firstLine="540"/>
        <w:rPr>
          <w:szCs w:val="24"/>
        </w:rPr>
      </w:pPr>
      <w:r w:rsidRPr="00EF247C">
        <w:rPr>
          <w:szCs w:val="24"/>
        </w:rPr>
        <w:t>Федеральным</w:t>
      </w:r>
      <w:r w:rsidRPr="000147DC">
        <w:rPr>
          <w:szCs w:val="24"/>
        </w:rPr>
        <w:t xml:space="preserve"> законом Российской Федерации от 22 июля 2008 года № 123-ФЗ «Технический регламент о требованиях пожарной безопасности» установлены общие требования пожарной безопасности к поселениям и городским округам по размещению подразделений пожарной охраны. В частности, статья 76 главы 17 данного Федерального закона предусматривает, что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r w:rsidR="00E82D03">
        <w:rPr>
          <w:szCs w:val="24"/>
        </w:rPr>
        <w:t>.</w:t>
      </w:r>
      <w:r w:rsidR="006B219E">
        <w:rPr>
          <w:szCs w:val="24"/>
        </w:rPr>
        <w:t xml:space="preserve"> </w:t>
      </w:r>
      <w:r w:rsidR="006B219E" w:rsidRPr="006B219E">
        <w:rPr>
          <w:szCs w:val="24"/>
        </w:rPr>
        <w:t>Подразделения пожарной охраны населенных пунктов должны размещаться в зданиях пожарных депо;</w:t>
      </w:r>
      <w:bookmarkStart w:id="348" w:name="dst100732"/>
      <w:bookmarkEnd w:id="348"/>
      <w:r w:rsidR="006B219E" w:rsidRPr="006B219E">
        <w:rPr>
          <w:szCs w:val="24"/>
        </w:rPr>
        <w:t xml:space="preserve"> </w:t>
      </w:r>
      <w:hyperlink r:id="rId99" w:anchor="dst100005" w:history="1">
        <w:r w:rsidR="006B219E" w:rsidRPr="006B219E">
          <w:rPr>
            <w:szCs w:val="24"/>
          </w:rPr>
          <w:t>Порядок и методика</w:t>
        </w:r>
      </w:hyperlink>
      <w:r w:rsidR="006B219E" w:rsidRPr="006B219E">
        <w:rPr>
          <w:szCs w:val="24"/>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45053D" w:rsidRPr="00C72581" w:rsidRDefault="0045053D" w:rsidP="0045053D">
      <w:pPr>
        <w:ind w:firstLine="567"/>
        <w:rPr>
          <w:rFonts w:cs="Arial"/>
          <w:szCs w:val="24"/>
        </w:rPr>
      </w:pPr>
      <w:r w:rsidRPr="00C72581">
        <w:rPr>
          <w:rFonts w:cs="Arial"/>
          <w:szCs w:val="24"/>
        </w:rPr>
        <w:lastRenderedPageBreak/>
        <w:t xml:space="preserve">Число пожарных депо, а также число пожарных автомобилей в </w:t>
      </w:r>
      <w:r>
        <w:rPr>
          <w:rFonts w:cs="Arial"/>
          <w:szCs w:val="24"/>
        </w:rPr>
        <w:t>поселении</w:t>
      </w:r>
      <w:r w:rsidRPr="00C72581">
        <w:rPr>
          <w:rFonts w:cs="Arial"/>
          <w:szCs w:val="24"/>
        </w:rPr>
        <w:t xml:space="preserve"> </w:t>
      </w:r>
      <w:r>
        <w:rPr>
          <w:rFonts w:cs="Arial"/>
          <w:szCs w:val="24"/>
        </w:rPr>
        <w:t>регламентируется</w:t>
      </w:r>
      <w:r w:rsidRPr="00C72581">
        <w:rPr>
          <w:rFonts w:cs="Arial"/>
          <w:szCs w:val="24"/>
        </w:rPr>
        <w:t xml:space="preserve"> требованиями НПБ 101-95 «Нормы проектирования объектов пожарной охраны» приложение № 1, № 7.</w:t>
      </w:r>
    </w:p>
    <w:p w:rsidR="0045053D" w:rsidRDefault="0045053D" w:rsidP="0045053D">
      <w:pPr>
        <w:ind w:firstLine="567"/>
        <w:rPr>
          <w:rFonts w:cs="Arial"/>
          <w:szCs w:val="24"/>
        </w:rPr>
      </w:pPr>
      <w:r w:rsidRPr="00873A5D">
        <w:rPr>
          <w:rFonts w:cs="Arial"/>
          <w:szCs w:val="24"/>
        </w:rPr>
        <w:t xml:space="preserve">В настоящее время в Крымском городском поселении </w:t>
      </w:r>
      <w:r w:rsidR="00AF4113" w:rsidRPr="00873A5D">
        <w:rPr>
          <w:rFonts w:cs="Arial"/>
          <w:szCs w:val="24"/>
        </w:rPr>
        <w:t>силы и средства ав</w:t>
      </w:r>
      <w:r w:rsidR="007E4D16">
        <w:rPr>
          <w:rFonts w:cs="Arial"/>
          <w:szCs w:val="24"/>
        </w:rPr>
        <w:t>а</w:t>
      </w:r>
      <w:r w:rsidR="00AF4113" w:rsidRPr="00873A5D">
        <w:rPr>
          <w:rFonts w:cs="Arial"/>
          <w:szCs w:val="24"/>
        </w:rPr>
        <w:t>рийно-спасательной службы представлены следующими объектами:</w:t>
      </w:r>
    </w:p>
    <w:p w:rsidR="00CD377F" w:rsidRPr="00873A5D" w:rsidRDefault="00FF7115" w:rsidP="00CD377F">
      <w:pPr>
        <w:pStyle w:val="af0"/>
        <w:numPr>
          <w:ilvl w:val="0"/>
          <w:numId w:val="94"/>
        </w:numPr>
        <w:rPr>
          <w:rFonts w:ascii="Times New Roman" w:eastAsiaTheme="minorEastAsia" w:hAnsi="Times New Roman" w:cs="Arial"/>
          <w:szCs w:val="24"/>
        </w:rPr>
      </w:pPr>
      <w:r w:rsidRPr="00FF7115">
        <w:rPr>
          <w:rFonts w:ascii="Times New Roman" w:eastAsiaTheme="minorEastAsia" w:hAnsi="Times New Roman" w:cs="Arial"/>
          <w:szCs w:val="24"/>
        </w:rPr>
        <w:t>Пожарная часть № 31 ФГКУ "2 ОФПС по Краснодарскому краю", адрес – г. Крымск, ул. Кирова, 2а; в наличии имеется спецавтомобиль АЦ</w:t>
      </w:r>
      <w:r>
        <w:rPr>
          <w:rFonts w:ascii="Times New Roman" w:eastAsiaTheme="minorEastAsia" w:hAnsi="Times New Roman" w:cs="Arial"/>
          <w:szCs w:val="24"/>
        </w:rPr>
        <w:t xml:space="preserve"> </w:t>
      </w:r>
      <w:r w:rsidR="00FD112B">
        <w:rPr>
          <w:rFonts w:ascii="Times New Roman" w:eastAsiaTheme="minorEastAsia" w:hAnsi="Times New Roman" w:cs="Arial"/>
          <w:szCs w:val="24"/>
        </w:rPr>
        <w:t xml:space="preserve">(АСМ) </w:t>
      </w:r>
      <w:r>
        <w:rPr>
          <w:rFonts w:ascii="Times New Roman" w:eastAsiaTheme="minorEastAsia" w:hAnsi="Times New Roman" w:cs="Arial"/>
          <w:szCs w:val="24"/>
        </w:rPr>
        <w:t xml:space="preserve">– </w:t>
      </w:r>
      <w:r w:rsidRPr="00873A5D">
        <w:rPr>
          <w:rFonts w:ascii="Times New Roman" w:eastAsiaTheme="minorEastAsia" w:hAnsi="Times New Roman" w:cs="Arial"/>
          <w:szCs w:val="24"/>
        </w:rPr>
        <w:t>4</w:t>
      </w:r>
      <w:r>
        <w:rPr>
          <w:rFonts w:ascii="Times New Roman" w:eastAsiaTheme="minorEastAsia" w:hAnsi="Times New Roman" w:cs="Arial"/>
          <w:szCs w:val="24"/>
        </w:rPr>
        <w:t xml:space="preserve"> </w:t>
      </w:r>
      <w:r w:rsidRPr="00873A5D">
        <w:rPr>
          <w:rFonts w:ascii="Times New Roman" w:eastAsiaTheme="minorEastAsia" w:hAnsi="Times New Roman" w:cs="Arial"/>
          <w:szCs w:val="24"/>
        </w:rPr>
        <w:t>ед.</w:t>
      </w:r>
      <w:r w:rsidRPr="00FF7115">
        <w:rPr>
          <w:rFonts w:ascii="Times New Roman" w:eastAsiaTheme="minorEastAsia" w:hAnsi="Times New Roman" w:cs="Arial"/>
          <w:szCs w:val="24"/>
        </w:rPr>
        <w:t xml:space="preserve">; АЛ; </w:t>
      </w:r>
      <w:r w:rsidR="00CD377F">
        <w:rPr>
          <w:rFonts w:ascii="Times New Roman" w:eastAsiaTheme="minorEastAsia" w:hAnsi="Times New Roman" w:cs="Arial"/>
          <w:szCs w:val="24"/>
        </w:rPr>
        <w:t xml:space="preserve">АБР, ПНС, КНР 70, </w:t>
      </w:r>
      <w:r w:rsidRPr="00FF7115">
        <w:rPr>
          <w:rFonts w:ascii="Times New Roman" w:eastAsiaTheme="minorEastAsia" w:hAnsi="Times New Roman" w:cs="Arial"/>
          <w:szCs w:val="24"/>
        </w:rPr>
        <w:t>ГАЗ 3110, УАЗ</w:t>
      </w:r>
      <w:r w:rsidR="00FD112B">
        <w:rPr>
          <w:rFonts w:ascii="Times New Roman" w:eastAsiaTheme="minorEastAsia" w:hAnsi="Times New Roman" w:cs="Arial"/>
          <w:szCs w:val="24"/>
        </w:rPr>
        <w:t xml:space="preserve">, </w:t>
      </w:r>
      <w:r w:rsidR="00CD377F">
        <w:rPr>
          <w:rFonts w:ascii="Times New Roman" w:eastAsiaTheme="minorEastAsia" w:hAnsi="Times New Roman" w:cs="Arial"/>
          <w:szCs w:val="24"/>
        </w:rPr>
        <w:t>а также специальное оборудование, инструменты и специальное имущество</w:t>
      </w:r>
      <w:r w:rsidR="00CD377F" w:rsidRPr="00873A5D">
        <w:rPr>
          <w:rFonts w:ascii="Times New Roman" w:eastAsiaTheme="minorEastAsia" w:hAnsi="Times New Roman" w:cs="Arial"/>
          <w:szCs w:val="24"/>
        </w:rPr>
        <w:t>.</w:t>
      </w:r>
      <w:r w:rsidR="00DD5B28">
        <w:rPr>
          <w:rFonts w:ascii="Times New Roman" w:eastAsiaTheme="minorEastAsia" w:hAnsi="Times New Roman" w:cs="Arial"/>
          <w:szCs w:val="24"/>
        </w:rPr>
        <w:t xml:space="preserve"> </w:t>
      </w:r>
    </w:p>
    <w:p w:rsidR="00DD5B28" w:rsidRPr="00873A5D" w:rsidRDefault="00AF4113" w:rsidP="00DD5B28">
      <w:pPr>
        <w:pStyle w:val="af0"/>
        <w:numPr>
          <w:ilvl w:val="0"/>
          <w:numId w:val="94"/>
        </w:numPr>
        <w:rPr>
          <w:rFonts w:ascii="Times New Roman" w:eastAsiaTheme="minorEastAsia" w:hAnsi="Times New Roman" w:cs="Arial"/>
          <w:szCs w:val="24"/>
        </w:rPr>
      </w:pPr>
      <w:r w:rsidRPr="00CD377F">
        <w:rPr>
          <w:rFonts w:ascii="Times New Roman" w:eastAsiaTheme="minorEastAsia" w:hAnsi="Times New Roman" w:cs="Arial"/>
          <w:szCs w:val="24"/>
        </w:rPr>
        <w:t>АСО МКУ «УЧСГЗ МО Крымский район», адрес – г. Крымск, ул. Железнодорожная, 59; в наличии имеется спецавтомобиль</w:t>
      </w:r>
      <w:r w:rsidR="00FD112B" w:rsidRPr="00CD377F">
        <w:rPr>
          <w:rFonts w:ascii="Times New Roman" w:eastAsiaTheme="minorEastAsia" w:hAnsi="Times New Roman" w:cs="Arial"/>
          <w:szCs w:val="24"/>
        </w:rPr>
        <w:t xml:space="preserve">, </w:t>
      </w:r>
      <w:r w:rsidR="00CD377F" w:rsidRPr="00CD377F">
        <w:rPr>
          <w:rFonts w:ascii="Times New Roman" w:eastAsiaTheme="minorEastAsia" w:hAnsi="Times New Roman" w:cs="Arial"/>
          <w:szCs w:val="24"/>
        </w:rPr>
        <w:t>а также специальное оборудование, инструменты и специальное имущество.</w:t>
      </w:r>
      <w:r w:rsidR="00DD5B28">
        <w:rPr>
          <w:rFonts w:ascii="Times New Roman" w:eastAsiaTheme="minorEastAsia" w:hAnsi="Times New Roman" w:cs="Arial"/>
          <w:szCs w:val="24"/>
        </w:rPr>
        <w:t xml:space="preserve"> </w:t>
      </w:r>
    </w:p>
    <w:p w:rsidR="00AF4113" w:rsidRPr="00873A5D" w:rsidRDefault="00AF4113" w:rsidP="00AF4113">
      <w:pPr>
        <w:pStyle w:val="af0"/>
        <w:numPr>
          <w:ilvl w:val="0"/>
          <w:numId w:val="94"/>
        </w:numPr>
        <w:rPr>
          <w:rFonts w:ascii="Times New Roman" w:eastAsiaTheme="minorEastAsia" w:hAnsi="Times New Roman" w:cs="Arial"/>
          <w:szCs w:val="24"/>
        </w:rPr>
      </w:pPr>
      <w:r w:rsidRPr="00873A5D">
        <w:rPr>
          <w:rFonts w:ascii="Times New Roman" w:eastAsiaTheme="minorEastAsia" w:hAnsi="Times New Roman" w:cs="Arial"/>
          <w:szCs w:val="24"/>
        </w:rPr>
        <w:t>Крымский АСО ГКУ КК «ККАСС «Кубаньспас</w:t>
      </w:r>
      <w:r w:rsidR="008F2BC4" w:rsidRPr="00873A5D">
        <w:rPr>
          <w:rFonts w:ascii="Times New Roman" w:eastAsiaTheme="minorEastAsia" w:hAnsi="Times New Roman" w:cs="Arial"/>
          <w:szCs w:val="24"/>
        </w:rPr>
        <w:t>»,</w:t>
      </w:r>
      <w:r w:rsidRPr="00873A5D">
        <w:rPr>
          <w:rFonts w:ascii="Times New Roman" w:eastAsiaTheme="minorEastAsia" w:hAnsi="Times New Roman" w:cs="Arial"/>
          <w:szCs w:val="24"/>
        </w:rPr>
        <w:t xml:space="preserve"> адрес – г. Крымск, ул. Красно-Зеленая, 4; в наличии имеются автомобили ГАЗ 33088, УАЗ «Патриот», УАЗ-396255, АСМ</w:t>
      </w:r>
      <w:r w:rsidR="00FF7115">
        <w:rPr>
          <w:rFonts w:ascii="Times New Roman" w:eastAsiaTheme="minorEastAsia" w:hAnsi="Times New Roman" w:cs="Arial"/>
          <w:szCs w:val="24"/>
        </w:rPr>
        <w:t xml:space="preserve"> – </w:t>
      </w:r>
      <w:r w:rsidRPr="00873A5D">
        <w:rPr>
          <w:rFonts w:ascii="Times New Roman" w:eastAsiaTheme="minorEastAsia" w:hAnsi="Times New Roman" w:cs="Arial"/>
          <w:szCs w:val="24"/>
        </w:rPr>
        <w:t>4</w:t>
      </w:r>
      <w:r w:rsidR="00FF7115">
        <w:rPr>
          <w:rFonts w:ascii="Times New Roman" w:eastAsiaTheme="minorEastAsia" w:hAnsi="Times New Roman" w:cs="Arial"/>
          <w:szCs w:val="24"/>
        </w:rPr>
        <w:t xml:space="preserve"> </w:t>
      </w:r>
      <w:r w:rsidRPr="00873A5D">
        <w:rPr>
          <w:rFonts w:ascii="Times New Roman" w:eastAsiaTheme="minorEastAsia" w:hAnsi="Times New Roman" w:cs="Arial"/>
          <w:szCs w:val="24"/>
        </w:rPr>
        <w:t>ед., УАЗ «Хантер», КамАЗ</w:t>
      </w:r>
      <w:r w:rsidR="00FD112B">
        <w:rPr>
          <w:rFonts w:ascii="Times New Roman" w:eastAsiaTheme="minorEastAsia" w:hAnsi="Times New Roman" w:cs="Arial"/>
          <w:szCs w:val="24"/>
        </w:rPr>
        <w:t>, а также специальное оборудование</w:t>
      </w:r>
      <w:r w:rsidR="00CD377F">
        <w:rPr>
          <w:rFonts w:ascii="Times New Roman" w:eastAsiaTheme="minorEastAsia" w:hAnsi="Times New Roman" w:cs="Arial"/>
          <w:szCs w:val="24"/>
        </w:rPr>
        <w:t>, инструменты и специальное имущество</w:t>
      </w:r>
      <w:r w:rsidRPr="00873A5D">
        <w:rPr>
          <w:rFonts w:ascii="Times New Roman" w:eastAsiaTheme="minorEastAsia" w:hAnsi="Times New Roman" w:cs="Arial"/>
          <w:szCs w:val="24"/>
        </w:rPr>
        <w:t>.</w:t>
      </w:r>
    </w:p>
    <w:p w:rsidR="00CD377F" w:rsidRDefault="00112AE7" w:rsidP="0045053D">
      <w:pPr>
        <w:ind w:firstLine="567"/>
        <w:rPr>
          <w:rFonts w:cs="Arial"/>
          <w:szCs w:val="24"/>
        </w:rPr>
      </w:pPr>
      <w:r w:rsidRPr="00112AE7">
        <w:rPr>
          <w:rFonts w:cs="Arial"/>
          <w:szCs w:val="24"/>
        </w:rPr>
        <w:t>Кроме вышеназванных, на территории Крымского городского поселения расположен</w:t>
      </w:r>
      <w:r w:rsidR="00CD377F">
        <w:rPr>
          <w:rFonts w:cs="Arial"/>
          <w:szCs w:val="24"/>
        </w:rPr>
        <w:t>ы:</w:t>
      </w:r>
    </w:p>
    <w:p w:rsidR="00CD377F" w:rsidRPr="00CD377F" w:rsidRDefault="00112AE7" w:rsidP="00CD377F">
      <w:pPr>
        <w:pStyle w:val="af0"/>
        <w:numPr>
          <w:ilvl w:val="0"/>
          <w:numId w:val="100"/>
        </w:numPr>
        <w:rPr>
          <w:rFonts w:ascii="Times New Roman" w:hAnsi="Times New Roman"/>
          <w:szCs w:val="24"/>
        </w:rPr>
      </w:pPr>
      <w:r w:rsidRPr="00CD377F">
        <w:rPr>
          <w:rFonts w:ascii="Times New Roman" w:hAnsi="Times New Roman"/>
          <w:szCs w:val="24"/>
        </w:rPr>
        <w:t>Специальный пожарный поезд на ж/д станции Крымская на ул. Привокзальная, 9, в наличии которого: ВНС-1, цистерны-водохранилища (120 т.), передвижной насос КМ-1, пенообразователь ПО-6АЗФ-1400 л.</w:t>
      </w:r>
      <w:r w:rsidR="00CD377F" w:rsidRPr="00CD377F">
        <w:rPr>
          <w:rFonts w:ascii="Times New Roman" w:hAnsi="Times New Roman"/>
          <w:szCs w:val="24"/>
        </w:rPr>
        <w:t xml:space="preserve"> И другое оборудование. Назначение  объекта – тушение пожаров на железнодорожных направлениях Крымск-Новороссийск, Крымск-Анапа, Крымск-Порт-Кавказ, Крымск-Темрюк, Крымск-</w:t>
      </w:r>
      <w:r w:rsidR="00CD377F">
        <w:rPr>
          <w:rFonts w:ascii="Times New Roman" w:hAnsi="Times New Roman"/>
          <w:szCs w:val="24"/>
        </w:rPr>
        <w:t>Грушевая</w:t>
      </w:r>
      <w:r w:rsidR="00CD377F" w:rsidRPr="00CD377F">
        <w:rPr>
          <w:rFonts w:ascii="Times New Roman" w:hAnsi="Times New Roman"/>
          <w:szCs w:val="24"/>
        </w:rPr>
        <w:t>, Крымск-</w:t>
      </w:r>
      <w:r w:rsidR="00CD377F">
        <w:rPr>
          <w:rFonts w:ascii="Times New Roman" w:hAnsi="Times New Roman"/>
          <w:szCs w:val="24"/>
        </w:rPr>
        <w:t>Ильская.</w:t>
      </w:r>
      <w:r w:rsidR="00CD377F" w:rsidRPr="00CD377F">
        <w:rPr>
          <w:rFonts w:ascii="Times New Roman" w:hAnsi="Times New Roman"/>
          <w:szCs w:val="24"/>
        </w:rPr>
        <w:t xml:space="preserve"> </w:t>
      </w:r>
    </w:p>
    <w:p w:rsidR="00DD5B28" w:rsidRPr="00274C32" w:rsidRDefault="00CD377F" w:rsidP="00274C32">
      <w:pPr>
        <w:pStyle w:val="af0"/>
        <w:numPr>
          <w:ilvl w:val="0"/>
          <w:numId w:val="100"/>
        </w:numPr>
        <w:rPr>
          <w:rFonts w:ascii="Times New Roman" w:hAnsi="Times New Roman"/>
          <w:szCs w:val="24"/>
        </w:rPr>
      </w:pPr>
      <w:r w:rsidRPr="00274C32">
        <w:rPr>
          <w:rFonts w:ascii="Times New Roman" w:hAnsi="Times New Roman"/>
          <w:szCs w:val="24"/>
        </w:rPr>
        <w:t>Крымское лесничество</w:t>
      </w:r>
      <w:r w:rsidR="00DD5B28" w:rsidRPr="00274C32">
        <w:rPr>
          <w:rFonts w:ascii="Times New Roman" w:hAnsi="Times New Roman"/>
          <w:szCs w:val="24"/>
        </w:rPr>
        <w:t xml:space="preserve"> ГКУ КК «Комитет по лесу», адрес – г. Крымск, ул. Российская, 1; в наличии имеются грузовые автомобили 9 ед., легковые автомобили – 7 ед., автобус -1 ед., трактор – 4 ед., а также специальное оборудование, инструменты и специальное имущество. Назначение  объекта в числе прочих– локализация и тушение лесных пожаров.</w:t>
      </w:r>
    </w:p>
    <w:p w:rsidR="00112AE7" w:rsidRPr="00873A5D" w:rsidRDefault="00112AE7" w:rsidP="0045053D">
      <w:pPr>
        <w:ind w:firstLine="567"/>
        <w:rPr>
          <w:rFonts w:cs="Arial"/>
          <w:szCs w:val="24"/>
        </w:rPr>
      </w:pPr>
      <w:r w:rsidRPr="00873A5D">
        <w:rPr>
          <w:rFonts w:cs="Arial"/>
          <w:szCs w:val="24"/>
        </w:rPr>
        <w:t xml:space="preserve">Все объекты </w:t>
      </w:r>
      <w:r w:rsidR="007E4D16" w:rsidRPr="00873A5D">
        <w:rPr>
          <w:rFonts w:cs="Arial"/>
          <w:szCs w:val="24"/>
        </w:rPr>
        <w:t>ав</w:t>
      </w:r>
      <w:r w:rsidR="007E4D16">
        <w:rPr>
          <w:rFonts w:cs="Arial"/>
          <w:szCs w:val="24"/>
        </w:rPr>
        <w:t>а</w:t>
      </w:r>
      <w:r w:rsidR="007E4D16" w:rsidRPr="00873A5D">
        <w:rPr>
          <w:rFonts w:cs="Arial"/>
          <w:szCs w:val="24"/>
        </w:rPr>
        <w:t>рийно-спасательн</w:t>
      </w:r>
      <w:r w:rsidR="007E4D16">
        <w:rPr>
          <w:rFonts w:cs="Arial"/>
          <w:szCs w:val="24"/>
        </w:rPr>
        <w:t>ых</w:t>
      </w:r>
      <w:r w:rsidR="007E4D16" w:rsidRPr="00873A5D">
        <w:rPr>
          <w:rFonts w:cs="Arial"/>
          <w:szCs w:val="24"/>
        </w:rPr>
        <w:t xml:space="preserve"> служб </w:t>
      </w:r>
      <w:r w:rsidRPr="00873A5D">
        <w:rPr>
          <w:rFonts w:cs="Arial"/>
          <w:szCs w:val="24"/>
        </w:rPr>
        <w:t>расположен</w:t>
      </w:r>
      <w:r w:rsidR="00274C32">
        <w:rPr>
          <w:rFonts w:cs="Arial"/>
          <w:szCs w:val="24"/>
        </w:rPr>
        <w:t>ы рассредоточенно на территории</w:t>
      </w:r>
      <w:r w:rsidRPr="00873A5D">
        <w:rPr>
          <w:rFonts w:cs="Arial"/>
          <w:szCs w:val="24"/>
        </w:rPr>
        <w:t xml:space="preserve"> Крымского городского поселения, вследствие чего требования вышеназванных нормативов пожарной безопасности</w:t>
      </w:r>
      <w:r w:rsidR="00873A5D" w:rsidRPr="00873A5D">
        <w:rPr>
          <w:rFonts w:cs="Arial"/>
          <w:szCs w:val="24"/>
        </w:rPr>
        <w:t xml:space="preserve"> как в части размещения, так и в части прибытия первого пожарного расчета, </w:t>
      </w:r>
      <w:r w:rsidRPr="00873A5D">
        <w:rPr>
          <w:rFonts w:cs="Arial"/>
          <w:szCs w:val="24"/>
        </w:rPr>
        <w:t xml:space="preserve">выполняются. </w:t>
      </w:r>
    </w:p>
    <w:p w:rsidR="004710E6" w:rsidRPr="006F74CF" w:rsidRDefault="004710E6" w:rsidP="004710E6">
      <w:pPr>
        <w:ind w:firstLine="567"/>
        <w:rPr>
          <w:rFonts w:cs="Arial"/>
          <w:szCs w:val="24"/>
        </w:rPr>
      </w:pPr>
      <w:r w:rsidRPr="006F74CF">
        <w:rPr>
          <w:rFonts w:cs="Arial"/>
          <w:szCs w:val="24"/>
        </w:rPr>
        <w:t xml:space="preserve">Оборудование пожарных автомобилей автолестницами и автоподъемниками принимается в соответствии с приложением № 1 НПБ 101-95. Длина автолестниц (автоподъемников) зависит от высоты зданий. Минимальное количество личного состава (водитель, командир отделения и пожарные), а </w:t>
      </w:r>
      <w:r w:rsidRPr="006F74CF">
        <w:rPr>
          <w:rFonts w:cs="Arial"/>
          <w:szCs w:val="24"/>
        </w:rPr>
        <w:lastRenderedPageBreak/>
        <w:t>также техники в дежурной смене, определяется в соответствии с нормативными документами.</w:t>
      </w:r>
    </w:p>
    <w:p w:rsidR="004710E6" w:rsidRPr="006F74CF" w:rsidRDefault="004710E6" w:rsidP="006F74CF">
      <w:pPr>
        <w:ind w:firstLine="567"/>
        <w:rPr>
          <w:rFonts w:cs="Arial"/>
          <w:szCs w:val="24"/>
        </w:rPr>
      </w:pPr>
      <w:r w:rsidRPr="006F74CF">
        <w:rPr>
          <w:rFonts w:cs="Arial"/>
          <w:szCs w:val="24"/>
        </w:rPr>
        <w:t>При тушении пожаров проводятся необходимые действия по обеспечению безопасности людей, спасению имущества, в том числе:</w:t>
      </w:r>
    </w:p>
    <w:p w:rsidR="004710E6" w:rsidRPr="006F74CF" w:rsidRDefault="00873A5D" w:rsidP="006F74CF">
      <w:pPr>
        <w:ind w:firstLine="567"/>
        <w:rPr>
          <w:rFonts w:cs="Arial"/>
          <w:szCs w:val="24"/>
        </w:rPr>
      </w:pPr>
      <w:r w:rsidRPr="006F74CF">
        <w:rPr>
          <w:rFonts w:cs="Arial"/>
          <w:szCs w:val="24"/>
        </w:rPr>
        <w:t>-</w:t>
      </w:r>
      <w:r w:rsidR="004710E6" w:rsidRPr="006F74CF">
        <w:rPr>
          <w:rFonts w:cs="Arial"/>
          <w:szCs w:val="24"/>
        </w:rPr>
        <w:t>проникновение в места распространения (возможного распространения) пожаров и их опасных проявлений;</w:t>
      </w:r>
    </w:p>
    <w:p w:rsidR="004710E6" w:rsidRPr="006F74CF" w:rsidRDefault="00873A5D" w:rsidP="006F74CF">
      <w:pPr>
        <w:ind w:firstLine="567"/>
        <w:rPr>
          <w:rFonts w:cs="Arial"/>
          <w:szCs w:val="24"/>
        </w:rPr>
      </w:pPr>
      <w:r w:rsidRPr="006F74CF">
        <w:rPr>
          <w:rFonts w:cs="Arial"/>
          <w:szCs w:val="24"/>
        </w:rPr>
        <w:t>-</w:t>
      </w:r>
      <w:r w:rsidR="004710E6" w:rsidRPr="006F74CF">
        <w:rPr>
          <w:rFonts w:cs="Arial"/>
          <w:szCs w:val="24"/>
        </w:rPr>
        <w:t>создание условий, препятствующих развитию пожаров и обеспечивающих их ликвидацию;</w:t>
      </w:r>
    </w:p>
    <w:p w:rsidR="004710E6" w:rsidRPr="006F74CF" w:rsidRDefault="00873A5D" w:rsidP="006F74CF">
      <w:pPr>
        <w:ind w:firstLine="567"/>
        <w:rPr>
          <w:rFonts w:cs="Arial"/>
          <w:szCs w:val="24"/>
        </w:rPr>
      </w:pPr>
      <w:r w:rsidRPr="006F74CF">
        <w:rPr>
          <w:rFonts w:cs="Arial"/>
          <w:szCs w:val="24"/>
        </w:rPr>
        <w:t>-</w:t>
      </w:r>
      <w:r w:rsidR="004710E6" w:rsidRPr="006F74CF">
        <w:rPr>
          <w:rFonts w:cs="Arial"/>
          <w:szCs w:val="24"/>
        </w:rPr>
        <w:t>ограничение или запрещение доступа к местам пожаров, а также ограничение или запрещение движения транспорта и пешеходов на прилегающих к ним территориях;</w:t>
      </w:r>
    </w:p>
    <w:p w:rsidR="004710E6" w:rsidRPr="006F74CF" w:rsidRDefault="00873A5D" w:rsidP="006F74CF">
      <w:pPr>
        <w:ind w:firstLine="567"/>
        <w:rPr>
          <w:rFonts w:cs="Arial"/>
          <w:szCs w:val="24"/>
        </w:rPr>
      </w:pPr>
      <w:r w:rsidRPr="006F74CF">
        <w:rPr>
          <w:rFonts w:cs="Arial"/>
          <w:szCs w:val="24"/>
        </w:rPr>
        <w:t>-</w:t>
      </w:r>
      <w:r w:rsidR="004710E6" w:rsidRPr="006F74CF">
        <w:rPr>
          <w:rFonts w:cs="Arial"/>
          <w:szCs w:val="24"/>
        </w:rPr>
        <w:t>эвакуация с мест пожаров людей и имущества.</w:t>
      </w:r>
    </w:p>
    <w:p w:rsidR="004E6DC6" w:rsidRPr="004710E6" w:rsidRDefault="004E6DC6" w:rsidP="004E6DC6">
      <w:pPr>
        <w:pStyle w:val="affffffff9"/>
        <w:spacing w:after="0"/>
        <w:ind w:left="360" w:firstLine="0"/>
        <w:rPr>
          <w:rFonts w:cs="Arial"/>
          <w:szCs w:val="24"/>
          <w:highlight w:val="cyan"/>
        </w:rPr>
      </w:pPr>
    </w:p>
    <w:p w:rsidR="004E6DC6" w:rsidRDefault="004E6DC6" w:rsidP="004E6DC6">
      <w:pPr>
        <w:pStyle w:val="af0"/>
        <w:numPr>
          <w:ilvl w:val="1"/>
          <w:numId w:val="62"/>
        </w:numPr>
        <w:ind w:left="0" w:firstLine="426"/>
        <w:jc w:val="center"/>
        <w:outlineLvl w:val="1"/>
        <w:rPr>
          <w:rFonts w:ascii="Times New Roman" w:eastAsia="Times New Roman" w:hAnsi="Times New Roman"/>
          <w:b/>
          <w:szCs w:val="20"/>
          <w:u w:val="single"/>
        </w:rPr>
      </w:pPr>
      <w:bookmarkStart w:id="349" w:name="_Toc107050798"/>
      <w:r w:rsidRPr="004E6DC6">
        <w:rPr>
          <w:rFonts w:ascii="Times New Roman" w:eastAsia="Times New Roman" w:hAnsi="Times New Roman"/>
          <w:b/>
          <w:szCs w:val="20"/>
          <w:u w:val="single"/>
        </w:rPr>
        <w:t>Источники чрезвычайных ситуаций биолого-соц</w:t>
      </w:r>
      <w:r>
        <w:rPr>
          <w:rFonts w:ascii="Times New Roman" w:eastAsia="Times New Roman" w:hAnsi="Times New Roman"/>
          <w:b/>
          <w:szCs w:val="20"/>
          <w:u w:val="single"/>
        </w:rPr>
        <w:t>и</w:t>
      </w:r>
      <w:r w:rsidRPr="004E6DC6">
        <w:rPr>
          <w:rFonts w:ascii="Times New Roman" w:eastAsia="Times New Roman" w:hAnsi="Times New Roman"/>
          <w:b/>
          <w:szCs w:val="20"/>
          <w:u w:val="single"/>
        </w:rPr>
        <w:t>ального характера</w:t>
      </w:r>
      <w:bookmarkEnd w:id="349"/>
    </w:p>
    <w:p w:rsidR="003E0AC5" w:rsidRPr="003E0AC5" w:rsidRDefault="003E0AC5" w:rsidP="003E0AC5">
      <w:pPr>
        <w:rPr>
          <w:rFonts w:eastAsia="Times New Roman"/>
          <w:b/>
          <w:szCs w:val="20"/>
          <w:u w:val="single"/>
        </w:rPr>
      </w:pPr>
    </w:p>
    <w:p w:rsidR="00C13580" w:rsidRPr="00C13580" w:rsidRDefault="00C13580" w:rsidP="00C13580">
      <w:pPr>
        <w:rPr>
          <w:rFonts w:cs="Arial"/>
          <w:szCs w:val="24"/>
        </w:rPr>
      </w:pPr>
      <w:r w:rsidRPr="00C13580">
        <w:rPr>
          <w:rFonts w:cs="Arial"/>
          <w:szCs w:val="24"/>
        </w:rPr>
        <w:t>Источниками биолого-социальных ЧС являются широко распространенные инфекционные заболевания людей, сельскохозяйственных животных и растений. Поражающим фактором является патогенное (болезнетворное) действие инфекционных микроорганизмов на организм человека, животного или растения. Патогенность проявляется в способности инфекционного микроорганизма размножаться в тканях макроорганизма и, преодолевая его защитные функции, вызывать заболевание.</w:t>
      </w:r>
    </w:p>
    <w:p w:rsidR="00C13580" w:rsidRPr="00C13580" w:rsidRDefault="00C13580" w:rsidP="00C13580">
      <w:pPr>
        <w:rPr>
          <w:rFonts w:cs="Arial"/>
          <w:szCs w:val="24"/>
        </w:rPr>
      </w:pPr>
      <w:r w:rsidRPr="00C13580">
        <w:rPr>
          <w:rFonts w:cs="Arial"/>
          <w:szCs w:val="24"/>
        </w:rPr>
        <w:t>Для возникновения инфекционного заболевания необходимо, чтобы патогенный микроб проник в восприимчивый организм в достаточном количестве. Пути распространения инфекции весьма разнообразны: через предметы быта и ухода за</w:t>
      </w:r>
      <w:r>
        <w:rPr>
          <w:rFonts w:cs="Arial"/>
          <w:szCs w:val="24"/>
        </w:rPr>
        <w:t xml:space="preserve"> </w:t>
      </w:r>
      <w:r w:rsidRPr="00C13580">
        <w:rPr>
          <w:rFonts w:cs="Arial"/>
          <w:szCs w:val="24"/>
        </w:rPr>
        <w:t>больными, по воздуху, через воду и пищевые продукты, при различных инфекциях.</w:t>
      </w:r>
    </w:p>
    <w:p w:rsidR="00C13580" w:rsidRPr="00C13580" w:rsidRDefault="00C13580" w:rsidP="00C13580">
      <w:pPr>
        <w:rPr>
          <w:rFonts w:cs="Arial"/>
          <w:szCs w:val="24"/>
        </w:rPr>
      </w:pPr>
      <w:r w:rsidRPr="00C13580">
        <w:rPr>
          <w:rFonts w:cs="Arial"/>
          <w:szCs w:val="24"/>
        </w:rPr>
        <w:t>Массовое распространение одного инфекционного заболевания на значительной территории (города, области, государства) называется эпидемией. Место нахождения источника инфекции и территория, в пределах которой возбудитель может передаваться окружающим, называется эпидемическим очагом. Необычно обширная эпидемия, охватывающая большое число людей на территории, обычно выходящей за границы одного государства, называется пандемией.</w:t>
      </w:r>
    </w:p>
    <w:p w:rsidR="00C13580" w:rsidRPr="00C13580" w:rsidRDefault="00C13580" w:rsidP="00C13580">
      <w:pPr>
        <w:shd w:val="clear" w:color="auto" w:fill="F8F9FA"/>
        <w:rPr>
          <w:rFonts w:cs="Arial"/>
          <w:szCs w:val="24"/>
        </w:rPr>
      </w:pPr>
      <w:r w:rsidRPr="00C13580">
        <w:rPr>
          <w:rFonts w:cs="Arial"/>
          <w:szCs w:val="24"/>
        </w:rPr>
        <w:t xml:space="preserve">К </w:t>
      </w:r>
      <w:r w:rsidRPr="00C13580">
        <w:rPr>
          <w:rFonts w:cs="Arial"/>
          <w:i/>
          <w:szCs w:val="24"/>
        </w:rPr>
        <w:t>особо опасным болезням людей</w:t>
      </w:r>
      <w:r w:rsidRPr="00C13580">
        <w:rPr>
          <w:rFonts w:cs="Arial"/>
          <w:szCs w:val="24"/>
        </w:rPr>
        <w:t xml:space="preserve"> относятся: чума, холера, СПИД, сибирская</w:t>
      </w:r>
      <w:r>
        <w:rPr>
          <w:rFonts w:cs="Arial"/>
          <w:szCs w:val="24"/>
        </w:rPr>
        <w:t xml:space="preserve"> </w:t>
      </w:r>
      <w:r w:rsidRPr="00C13580">
        <w:rPr>
          <w:rFonts w:cs="Arial"/>
          <w:szCs w:val="24"/>
        </w:rPr>
        <w:t>язва, дизентерия, туляремия, сап, туберкулез, менингит, дифтерия, гепатит, грипп, корь и др.</w:t>
      </w:r>
    </w:p>
    <w:p w:rsidR="00C13580" w:rsidRPr="00C13580" w:rsidRDefault="00C13580" w:rsidP="00C13580">
      <w:pPr>
        <w:shd w:val="clear" w:color="auto" w:fill="F8F9FA"/>
        <w:rPr>
          <w:rFonts w:cs="Arial"/>
          <w:szCs w:val="24"/>
        </w:rPr>
      </w:pPr>
      <w:r w:rsidRPr="00C13580">
        <w:rPr>
          <w:rFonts w:cs="Arial"/>
          <w:szCs w:val="24"/>
        </w:rPr>
        <w:lastRenderedPageBreak/>
        <w:t xml:space="preserve">К </w:t>
      </w:r>
      <w:r w:rsidRPr="00C13580">
        <w:rPr>
          <w:rFonts w:cs="Arial"/>
          <w:i/>
          <w:szCs w:val="24"/>
        </w:rPr>
        <w:t>особо опасным болезням животных</w:t>
      </w:r>
      <w:r w:rsidRPr="00C13580">
        <w:rPr>
          <w:rFonts w:cs="Arial"/>
          <w:szCs w:val="24"/>
        </w:rPr>
        <w:t xml:space="preserve"> относятся: ящур, классическая чума свиней, псевдочума птиц, инфекционный гепатит, бешенство,</w:t>
      </w:r>
      <w:r>
        <w:rPr>
          <w:rFonts w:cs="Arial"/>
          <w:szCs w:val="24"/>
        </w:rPr>
        <w:t xml:space="preserve"> </w:t>
      </w:r>
      <w:r w:rsidRPr="00C13580">
        <w:rPr>
          <w:rFonts w:cs="Arial"/>
          <w:szCs w:val="24"/>
        </w:rPr>
        <w:t>бруцелез, столбняк и др.</w:t>
      </w:r>
    </w:p>
    <w:p w:rsidR="00C13580" w:rsidRPr="00C13580" w:rsidRDefault="00C13580" w:rsidP="00C13580">
      <w:pPr>
        <w:shd w:val="clear" w:color="auto" w:fill="F8F9FA"/>
        <w:rPr>
          <w:rFonts w:cs="Arial"/>
          <w:szCs w:val="24"/>
        </w:rPr>
      </w:pPr>
      <w:r w:rsidRPr="00C13580">
        <w:rPr>
          <w:rFonts w:cs="Arial"/>
          <w:szCs w:val="24"/>
        </w:rPr>
        <w:t xml:space="preserve">К </w:t>
      </w:r>
      <w:r w:rsidRPr="00C13580">
        <w:rPr>
          <w:rFonts w:cs="Arial"/>
          <w:i/>
          <w:szCs w:val="24"/>
        </w:rPr>
        <w:t>особо опасным болезням и вредителям растений</w:t>
      </w:r>
      <w:r w:rsidRPr="00C13580">
        <w:rPr>
          <w:rFonts w:cs="Arial"/>
          <w:szCs w:val="24"/>
        </w:rPr>
        <w:t xml:space="preserve"> относятся: стеблевая</w:t>
      </w:r>
      <w:r>
        <w:rPr>
          <w:rFonts w:cs="Arial"/>
          <w:szCs w:val="24"/>
        </w:rPr>
        <w:t xml:space="preserve"> ржавчина пшеницы </w:t>
      </w:r>
      <w:r w:rsidRPr="00C13580">
        <w:rPr>
          <w:rFonts w:cs="Arial"/>
          <w:szCs w:val="24"/>
        </w:rPr>
        <w:t>и</w:t>
      </w:r>
      <w:r>
        <w:rPr>
          <w:rFonts w:cs="Arial"/>
          <w:szCs w:val="24"/>
        </w:rPr>
        <w:t xml:space="preserve"> </w:t>
      </w:r>
      <w:r w:rsidRPr="00C13580">
        <w:rPr>
          <w:rFonts w:cs="Arial"/>
          <w:szCs w:val="24"/>
        </w:rPr>
        <w:t>ржи, желтая ржавчина пшеницы, фит</w:t>
      </w:r>
      <w:r>
        <w:rPr>
          <w:rFonts w:cs="Arial"/>
          <w:szCs w:val="24"/>
        </w:rPr>
        <w:t xml:space="preserve">офтороз картофеля, ранняя сухая пятнистость, колорадский </w:t>
      </w:r>
      <w:r w:rsidRPr="00C13580">
        <w:rPr>
          <w:rFonts w:cs="Arial"/>
          <w:szCs w:val="24"/>
        </w:rPr>
        <w:t xml:space="preserve"> жук, картофельная совка</w:t>
      </w:r>
      <w:r>
        <w:rPr>
          <w:rFonts w:cs="Arial"/>
          <w:szCs w:val="24"/>
        </w:rPr>
        <w:t xml:space="preserve"> </w:t>
      </w:r>
      <w:r w:rsidRPr="00C13580">
        <w:rPr>
          <w:rFonts w:cs="Arial"/>
          <w:szCs w:val="24"/>
        </w:rPr>
        <w:t>и</w:t>
      </w:r>
      <w:r>
        <w:rPr>
          <w:rFonts w:cs="Arial"/>
          <w:szCs w:val="24"/>
        </w:rPr>
        <w:t xml:space="preserve"> </w:t>
      </w:r>
      <w:r w:rsidRPr="00C13580">
        <w:rPr>
          <w:rFonts w:cs="Arial"/>
          <w:szCs w:val="24"/>
        </w:rPr>
        <w:t>др.</w:t>
      </w:r>
    </w:p>
    <w:p w:rsidR="004E6DC6" w:rsidRDefault="004E6DC6" w:rsidP="00C13580">
      <w:pPr>
        <w:rPr>
          <w:rFonts w:cs="Arial"/>
          <w:szCs w:val="24"/>
        </w:rPr>
      </w:pPr>
      <w:r w:rsidRPr="004E6DC6">
        <w:rPr>
          <w:rFonts w:cs="Arial"/>
          <w:szCs w:val="24"/>
        </w:rPr>
        <w:t xml:space="preserve">Эпидемии, эпифитотии и эпизоотии на территории </w:t>
      </w:r>
      <w:r w:rsidR="005F6F1A">
        <w:rPr>
          <w:rFonts w:cs="Arial"/>
          <w:szCs w:val="24"/>
        </w:rPr>
        <w:t xml:space="preserve">Крымского городского поселения </w:t>
      </w:r>
      <w:r w:rsidRPr="004E6DC6">
        <w:rPr>
          <w:rFonts w:cs="Arial"/>
          <w:szCs w:val="24"/>
        </w:rPr>
        <w:t xml:space="preserve">не регистрировались. На территории </w:t>
      </w:r>
      <w:r w:rsidR="005F6F1A">
        <w:rPr>
          <w:rFonts w:cs="Arial"/>
          <w:szCs w:val="24"/>
        </w:rPr>
        <w:t>поселения</w:t>
      </w:r>
      <w:r w:rsidRPr="004E6DC6">
        <w:rPr>
          <w:rFonts w:cs="Arial"/>
          <w:szCs w:val="24"/>
        </w:rPr>
        <w:t xml:space="preserve"> регистрировались заболевания гриппом</w:t>
      </w:r>
      <w:r w:rsidR="005F6F1A">
        <w:rPr>
          <w:rFonts w:cs="Arial"/>
          <w:szCs w:val="24"/>
        </w:rPr>
        <w:t>, другими вирусными заболеваниями, носящими очаговый характер бе</w:t>
      </w:r>
      <w:r w:rsidR="0073348A">
        <w:rPr>
          <w:rFonts w:cs="Arial"/>
          <w:szCs w:val="24"/>
        </w:rPr>
        <w:t>з</w:t>
      </w:r>
      <w:r w:rsidR="005F6F1A">
        <w:rPr>
          <w:rFonts w:cs="Arial"/>
          <w:szCs w:val="24"/>
        </w:rPr>
        <w:t xml:space="preserve"> признаков эпидемии.</w:t>
      </w:r>
      <w:r w:rsidR="00BA70BA">
        <w:rPr>
          <w:rFonts w:cs="Arial"/>
          <w:szCs w:val="24"/>
        </w:rPr>
        <w:t xml:space="preserve"> </w:t>
      </w:r>
      <w:r w:rsidR="00BA70BA" w:rsidRPr="00BA70BA">
        <w:rPr>
          <w:rFonts w:cs="Arial"/>
          <w:szCs w:val="24"/>
        </w:rPr>
        <w:t>Оценка возможных последствий возникновения эпидемий</w:t>
      </w:r>
      <w:r w:rsidR="00BA70BA">
        <w:rPr>
          <w:rFonts w:cs="Arial"/>
          <w:szCs w:val="24"/>
        </w:rPr>
        <w:t>,</w:t>
      </w:r>
      <w:r w:rsidR="00BA70BA" w:rsidRPr="00BA70BA">
        <w:rPr>
          <w:rFonts w:cs="Arial"/>
          <w:szCs w:val="24"/>
        </w:rPr>
        <w:t xml:space="preserve"> </w:t>
      </w:r>
      <w:r w:rsidR="00BA70BA" w:rsidRPr="004E6DC6">
        <w:rPr>
          <w:rFonts w:cs="Arial"/>
          <w:szCs w:val="24"/>
        </w:rPr>
        <w:t>эпифитотии и эпизоотии</w:t>
      </w:r>
      <w:r w:rsidR="00BA70BA" w:rsidRPr="00BA70BA">
        <w:rPr>
          <w:rFonts w:cs="Arial"/>
          <w:szCs w:val="24"/>
        </w:rPr>
        <w:t xml:space="preserve"> не проводилась в связи с тем, что на протяжении известного периода мониторинга эпидемий чрезвычайных ситуаций не регистрировалось.</w:t>
      </w:r>
    </w:p>
    <w:p w:rsidR="005F3A22" w:rsidRDefault="005F3A22" w:rsidP="005F3A22">
      <w:pPr>
        <w:rPr>
          <w:rFonts w:cs="Arial"/>
          <w:szCs w:val="24"/>
        </w:rPr>
      </w:pPr>
      <w:r w:rsidRPr="005F3A22">
        <w:rPr>
          <w:rFonts w:cs="Arial"/>
          <w:szCs w:val="24"/>
        </w:rPr>
        <w:t xml:space="preserve">На территории </w:t>
      </w:r>
      <w:r w:rsidR="00BA70BA">
        <w:rPr>
          <w:rFonts w:cs="Arial"/>
          <w:szCs w:val="24"/>
        </w:rPr>
        <w:t xml:space="preserve">Крымского </w:t>
      </w:r>
      <w:r>
        <w:rPr>
          <w:rFonts w:cs="Arial"/>
          <w:szCs w:val="24"/>
        </w:rPr>
        <w:t>городского поселения отсутствуют</w:t>
      </w:r>
      <w:r w:rsidRPr="005F3A22">
        <w:rPr>
          <w:rFonts w:cs="Arial"/>
          <w:szCs w:val="24"/>
        </w:rPr>
        <w:t xml:space="preserve"> захоронения животных (скотомогильники), а также захоронения животных</w:t>
      </w:r>
      <w:r>
        <w:rPr>
          <w:rFonts w:cs="Arial"/>
          <w:szCs w:val="24"/>
        </w:rPr>
        <w:t>,</w:t>
      </w:r>
      <w:r w:rsidRPr="005F3A22">
        <w:rPr>
          <w:rFonts w:cs="Arial"/>
          <w:szCs w:val="24"/>
        </w:rPr>
        <w:t xml:space="preserve"> павших от сибирской язвы</w:t>
      </w:r>
      <w:r>
        <w:rPr>
          <w:rFonts w:cs="Arial"/>
          <w:szCs w:val="24"/>
        </w:rPr>
        <w:t>,</w:t>
      </w:r>
      <w:r w:rsidRPr="005F3A22">
        <w:rPr>
          <w:rFonts w:cs="Arial"/>
          <w:szCs w:val="24"/>
        </w:rPr>
        <w:t xml:space="preserve"> представляющие опасность разноса инфекции поверхностными и грунтовыми водами при разгерметизации.</w:t>
      </w:r>
    </w:p>
    <w:p w:rsidR="00923C7F" w:rsidRPr="00923C7F" w:rsidRDefault="00923C7F" w:rsidP="00923C7F">
      <w:pPr>
        <w:shd w:val="clear" w:color="auto" w:fill="FFFFFF"/>
        <w:rPr>
          <w:rFonts w:asciiTheme="minorHAnsi" w:eastAsia="Times New Roman" w:hAnsiTheme="minorHAnsi" w:cstheme="minorHAnsi"/>
          <w:b/>
          <w:color w:val="000000"/>
        </w:rPr>
      </w:pPr>
      <w:r w:rsidRPr="00923C7F">
        <w:rPr>
          <w:rFonts w:asciiTheme="minorHAnsi" w:eastAsia="Times New Roman" w:hAnsiTheme="minorHAnsi" w:cstheme="minorHAnsi"/>
          <w:b/>
          <w:color w:val="000000"/>
        </w:rPr>
        <w:t>Защита населения от поражающих факторов биолого-социальных ЧС</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Поскольку главным источником инфекции является больной человек или бактерионоситель, то необходимо раннее их выявление, немедленная изоляция и госпитализация. При легком течении заболевания люди, как правило, поздно обращаются к врачу или совсем этого не делают. Помочь в скорейшем выявлении таких больных могут подворные обходы.</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Для больного необходимо выделить отдельное помещение или отгородить его ширмой от окружающих. Обслуживающему персоналу обязательно носить защитные марлевые маски. Помещение, где находится больной, надо регулярно проветривать.</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Важное значение для предупреждения развития инфекционных заболеваний имеет экстренная и специфическая профилактика.</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Экстренная профилактика проводится при возникновении опасности массовых заболеваний, но когда вид возбудителя еще точно не определен. Она заключается в приеме населением антибиотиков, сульфаниламидных и других лекарственных препаратов. Средства экстренной профилактики при своевременном их использовании по предусмотренным заранее схемам позволяют в значительной степени предупредить инфекционные заболевания, а в случае их возникновения облегчить их течение.</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 xml:space="preserve">Специфическая профилактика - создание искусственного иммунитета (невосприимчивости) путем предохранительных прививок (вакцинации). Против некоторых болезней (натуральная оспа, дифтерия, туберкулез, полиомиелит и </w:t>
      </w:r>
      <w:r w:rsidRPr="00923C7F">
        <w:rPr>
          <w:rFonts w:asciiTheme="minorHAnsi" w:eastAsia="Times New Roman" w:hAnsiTheme="minorHAnsi" w:cstheme="minorHAnsi"/>
          <w:color w:val="000000"/>
        </w:rPr>
        <w:lastRenderedPageBreak/>
        <w:t>др.) проводится постоянно, а против других - только при появлении опасности их возникновения и распространения.</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Повысить устойчивость населения к возбудителям инфекции возможно путем массовой иммунизации предохранительными вакцинами, введением специальных сывороток или гамма-глобулинов.</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Вакцины представляют собой убитых или специальными методами ослабленных болезнетворных микробов, при введении которых в организм здоровых людей у них вырабатывается состояние невосприимчивости к заболеванию. Вводятся они разными способами: подкожно, накожно, внутрикожно, внутримышечно, через рот (в пищеварительный тракт), путем вдыхания.</w:t>
      </w:r>
    </w:p>
    <w:p w:rsidR="00923C7F" w:rsidRPr="00923C7F" w:rsidRDefault="00923C7F" w:rsidP="00923C7F">
      <w:pPr>
        <w:shd w:val="clear" w:color="auto" w:fill="FFFFFF"/>
        <w:rPr>
          <w:rFonts w:asciiTheme="minorHAnsi" w:eastAsia="Times New Roman" w:hAnsiTheme="minorHAnsi" w:cstheme="minorHAnsi"/>
          <w:i/>
          <w:color w:val="000000"/>
        </w:rPr>
      </w:pPr>
      <w:r w:rsidRPr="00923C7F">
        <w:rPr>
          <w:rFonts w:asciiTheme="minorHAnsi" w:eastAsia="Times New Roman" w:hAnsiTheme="minorHAnsi" w:cstheme="minorHAnsi"/>
          <w:color w:val="000000"/>
        </w:rPr>
        <w:t xml:space="preserve">При возникновении очага инфекционного заболевания в целях предотвращения распространения болезней объявляется </w:t>
      </w:r>
      <w:r w:rsidRPr="00923C7F">
        <w:rPr>
          <w:rFonts w:asciiTheme="minorHAnsi" w:eastAsia="Times New Roman" w:hAnsiTheme="minorHAnsi" w:cstheme="minorHAnsi"/>
          <w:i/>
          <w:color w:val="000000"/>
        </w:rPr>
        <w:t>карантин или обсервация.</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i/>
          <w:color w:val="000000"/>
        </w:rPr>
        <w:t>Карантин</w:t>
      </w:r>
      <w:r w:rsidRPr="00923C7F">
        <w:rPr>
          <w:rFonts w:asciiTheme="minorHAnsi" w:eastAsia="Times New Roman" w:hAnsiTheme="minorHAnsi" w:cstheme="minorHAnsi"/>
          <w:color w:val="000000"/>
        </w:rPr>
        <w:t xml:space="preserve"> - система временных организационных, режимно-ограничительных, административно-хозяйственных, санитарно-эпидемиологических, санитарно-гигиенических и лечебно-профилактических мероприятий, направленных на предупреждение распространения инфекционной болезни и обеспечение локализации эпидемического, эпизоотического или эпифитотического очагов и последующую их ликвидацию.</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Основными режимными мероприятиями при установлении карантина являются: охрана очага инфекционного заболевания, населенных пунктов в нем, инфекционных изоляторов и больниц, контрольно-передаточных пунктов. Запрещение входа и выхода людей, ввода и вывода животных, а также вывоза имущества. Запрещение транзитного проезда транспорта, за исключением железнодорожного и водного. Разобщение населения на мелкие группы и ограничение общения между ними. Организация доставки по квартирам (домам) населению продуктов питания, воды и предметов первой необходимости. Прекращение работы всех учебных заведений, зрелищных учреждений, рынков. Прекращение производственной деятельности предприятий или перевод их на особый режим работы.</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Противоэпидемические и лечебно-профилактические мероприятия в условиях карантина включают: использование населением медицинских препаратов, защиту продовольствия и воды, дезинфекцию, дезинсекцию, дератизацию, санитарную обработку, ужесточенное соблюдение правил личной гигиены, активное выявление и госпитализацию инфекционных больных.</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i/>
          <w:color w:val="000000"/>
        </w:rPr>
        <w:t>Обсервация</w:t>
      </w:r>
      <w:r w:rsidRPr="00923C7F">
        <w:rPr>
          <w:rFonts w:asciiTheme="minorHAnsi" w:eastAsia="Times New Roman" w:hAnsiTheme="minorHAnsi" w:cstheme="minorHAnsi"/>
          <w:color w:val="000000"/>
        </w:rPr>
        <w:t xml:space="preserve"> - режимно-ограничительные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лечебно-профилактических и ветеринарно-санитарных мероприятий, ограничение перемещения и </w:t>
      </w:r>
      <w:r w:rsidRPr="00923C7F">
        <w:rPr>
          <w:rFonts w:asciiTheme="minorHAnsi" w:eastAsia="Times New Roman" w:hAnsiTheme="minorHAnsi" w:cstheme="minorHAnsi"/>
          <w:color w:val="000000"/>
        </w:rPr>
        <w:lastRenderedPageBreak/>
        <w:t>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Обсервация вводится в том случае, если вид возбудителя не является особо опасным. Цель обсервации предупредить распространение инфекционных заболеваний и ликвидировать их. Для этого проводятся по существу те же лечебно-профилактические мероприятия, что и при карантине, но при обсервации менее строги изоляционно-ограничительные меры.</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Срок карантина и обсервации определяется длительностью максимального инкубационного периода заболевания, исчисляемого с момента изоляции последнего больного и окончания дезинфекции в очаге.</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Люди, находящиеся на территории очага инфекционного заболевания, должны для защиты органов дыхания пользоваться ватно-марлевыми повязками. Для кратковременной защиты рекомендуется использовать свернутый в несколько слоев платок или косынку, полотенце или шарф. Не помешают и защитные очки. Целесообразно пользоваться накидками и плащами из синтетических и прорезиненных тканей, пальто, ватниками, резиновой обувью, обувью из кожи или ее заменителей, кожаными или резиновыми перчатками (рукавицами).</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t>Защита продовольствия и воды заключается главным образом в создании условий, исключающих возможность их контакта с зараженной атмосферой. Надежными средствами защиты могут быть все виды плотно закрывающейся тары.</w:t>
      </w:r>
    </w:p>
    <w:p w:rsidR="00923C7F" w:rsidRPr="00923C7F" w:rsidRDefault="00923C7F" w:rsidP="00923C7F">
      <w:pPr>
        <w:shd w:val="clear" w:color="auto" w:fill="FFFFFF"/>
        <w:rPr>
          <w:rFonts w:asciiTheme="minorHAnsi" w:eastAsia="Times New Roman" w:hAnsiTheme="minorHAnsi" w:cstheme="minorHAnsi"/>
          <w:i/>
          <w:color w:val="000000"/>
        </w:rPr>
      </w:pPr>
      <w:r w:rsidRPr="00923C7F">
        <w:rPr>
          <w:rFonts w:asciiTheme="minorHAnsi" w:eastAsia="Times New Roman" w:hAnsiTheme="minorHAnsi" w:cstheme="minorHAnsi"/>
          <w:color w:val="000000"/>
        </w:rPr>
        <w:t xml:space="preserve">В очаге инфекционного заболевания не обойтись без </w:t>
      </w:r>
      <w:r w:rsidRPr="00923C7F">
        <w:rPr>
          <w:rFonts w:asciiTheme="minorHAnsi" w:eastAsia="Times New Roman" w:hAnsiTheme="minorHAnsi" w:cstheme="minorHAnsi"/>
          <w:i/>
          <w:color w:val="000000"/>
        </w:rPr>
        <w:t>дезинфекции, дезинсекции и дератизации.</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i/>
          <w:color w:val="000000"/>
        </w:rPr>
        <w:t>Дезинфекция</w:t>
      </w:r>
      <w:r w:rsidRPr="00923C7F">
        <w:rPr>
          <w:rFonts w:asciiTheme="minorHAnsi" w:eastAsia="Times New Roman" w:hAnsiTheme="minorHAnsi" w:cstheme="minorHAnsi"/>
          <w:color w:val="000000"/>
        </w:rPr>
        <w:t xml:space="preserve"> проводится с целью уничтожения или удаления микробов и иных возбудителей с объектов внешней среды, с которыми может соприкасаться человек. Для дезинфекции применяют растворы хлорной извести и хлорамина, лизол, формалин и др. При отсутствии этих веществ используется горячая вода с мылом или содой.</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i/>
          <w:color w:val="000000"/>
        </w:rPr>
        <w:t>Дезинсекция</w:t>
      </w:r>
      <w:r w:rsidRPr="00923C7F">
        <w:rPr>
          <w:rFonts w:asciiTheme="minorHAnsi" w:eastAsia="Times New Roman" w:hAnsiTheme="minorHAnsi" w:cstheme="minorHAnsi"/>
          <w:color w:val="000000"/>
        </w:rPr>
        <w:t xml:space="preserve"> проводится для уничтожения насекомых и клещей - переносчиков возбудителей инфекционных заболеваний. Способы дезинсекции: механический (выколачивание, вытряхивание, стирка); физический (проглаживание утюгом, кипячение); химический (применение инсектицидов хлорофоса, тиофоса, ДДТ и др.); комбинированный. Для защиты от укуса насекомых применяют отпугивающие средства (репелленты), которыми смазываются кожные покровы открытых частей тела.</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i/>
          <w:color w:val="000000"/>
        </w:rPr>
        <w:t>Дератизация</w:t>
      </w:r>
      <w:r w:rsidRPr="00923C7F">
        <w:rPr>
          <w:rFonts w:asciiTheme="minorHAnsi" w:eastAsia="Times New Roman" w:hAnsiTheme="minorHAnsi" w:cstheme="minorHAnsi"/>
          <w:color w:val="000000"/>
        </w:rPr>
        <w:t xml:space="preserve"> проводится для истребления грызунов - переносчиков возбудителей инфекционных заболеваний. Она проводится чаще всего с помощью механических приспособлений и химических препаратов.</w:t>
      </w:r>
    </w:p>
    <w:p w:rsidR="00923C7F" w:rsidRPr="00923C7F" w:rsidRDefault="00923C7F" w:rsidP="00923C7F">
      <w:pPr>
        <w:shd w:val="clear" w:color="auto" w:fill="FFFFFF"/>
        <w:rPr>
          <w:rFonts w:asciiTheme="minorHAnsi" w:eastAsia="Times New Roman" w:hAnsiTheme="minorHAnsi" w:cstheme="minorHAnsi"/>
          <w:color w:val="000000"/>
        </w:rPr>
      </w:pPr>
      <w:r w:rsidRPr="00923C7F">
        <w:rPr>
          <w:rFonts w:asciiTheme="minorHAnsi" w:eastAsia="Times New Roman" w:hAnsiTheme="minorHAnsi" w:cstheme="minorHAnsi"/>
          <w:color w:val="000000"/>
        </w:rPr>
        <w:lastRenderedPageBreak/>
        <w:t>Большую роль в предупреждении инфекционных заболеваний играет строгое соблюдение правил личной гигиены.</w:t>
      </w:r>
    </w:p>
    <w:p w:rsidR="00BA70BA" w:rsidRDefault="00F264CB" w:rsidP="005F3A22">
      <w:pPr>
        <w:rPr>
          <w:rFonts w:asciiTheme="minorHAnsi" w:eastAsia="Times New Roman" w:hAnsiTheme="minorHAnsi" w:cstheme="minorHAnsi"/>
          <w:color w:val="000000"/>
        </w:rPr>
      </w:pPr>
      <w:r w:rsidRPr="00F264CB">
        <w:rPr>
          <w:rFonts w:asciiTheme="minorHAnsi" w:eastAsia="Times New Roman" w:hAnsiTheme="minorHAnsi" w:cstheme="minorHAnsi"/>
          <w:color w:val="000000"/>
        </w:rPr>
        <w:t>Успех ликвидации инфекционного очага во многом определяется активными действиями и разумным поведением всего населения. Каждый человек должен строго выполнять установленные режим и правила поведения на работе, на улице и дома, постоянно выполнять противоэпидемические и санитарно-гигиенические нормы.</w:t>
      </w:r>
    </w:p>
    <w:p w:rsidR="00F264CB" w:rsidRPr="00F264CB" w:rsidRDefault="00F264CB" w:rsidP="005F3A22">
      <w:pPr>
        <w:rPr>
          <w:rFonts w:asciiTheme="minorHAnsi" w:eastAsia="Times New Roman" w:hAnsiTheme="minorHAnsi" w:cstheme="minorHAnsi"/>
          <w:color w:val="000000"/>
        </w:rPr>
      </w:pPr>
    </w:p>
    <w:p w:rsidR="00BA70BA" w:rsidRPr="00BA70BA" w:rsidRDefault="00BA70BA" w:rsidP="00BA70BA">
      <w:pPr>
        <w:pStyle w:val="af0"/>
        <w:numPr>
          <w:ilvl w:val="1"/>
          <w:numId w:val="62"/>
        </w:numPr>
        <w:ind w:left="0" w:firstLine="567"/>
        <w:jc w:val="center"/>
        <w:outlineLvl w:val="1"/>
        <w:rPr>
          <w:rFonts w:asciiTheme="minorHAnsi" w:eastAsia="Times New Roman" w:hAnsiTheme="minorHAnsi" w:cstheme="minorHAnsi"/>
          <w:b/>
          <w:szCs w:val="20"/>
          <w:u w:val="single"/>
        </w:rPr>
      </w:pPr>
      <w:bookmarkStart w:id="350" w:name="_Toc107050799"/>
      <w:r w:rsidRPr="00BA70BA">
        <w:rPr>
          <w:rFonts w:asciiTheme="minorHAnsi" w:eastAsia="Times New Roman" w:hAnsiTheme="minorHAnsi" w:cstheme="minorHAnsi"/>
          <w:b/>
          <w:szCs w:val="20"/>
          <w:u w:val="single"/>
        </w:rPr>
        <w:t>Рекомендации по проведению мероприятий по предупреждению чрезвычайных ситуаций</w:t>
      </w:r>
      <w:bookmarkEnd w:id="350"/>
    </w:p>
    <w:p w:rsidR="00BA70BA" w:rsidRPr="00BA70BA" w:rsidRDefault="00BA70BA" w:rsidP="00BA70BA">
      <w:pPr>
        <w:ind w:left="3119" w:firstLine="0"/>
        <w:rPr>
          <w:rFonts w:eastAsia="Times New Roman"/>
          <w:b/>
          <w:szCs w:val="20"/>
          <w:u w:val="single"/>
        </w:rPr>
      </w:pPr>
    </w:p>
    <w:p w:rsidR="00BA70BA" w:rsidRPr="00BA70BA" w:rsidRDefault="00BA70BA" w:rsidP="00BA70BA">
      <w:pPr>
        <w:rPr>
          <w:rFonts w:cs="Arial"/>
          <w:szCs w:val="24"/>
        </w:rPr>
      </w:pPr>
      <w:r w:rsidRPr="00BA70BA">
        <w:rPr>
          <w:rFonts w:cs="Arial"/>
          <w:szCs w:val="24"/>
        </w:rPr>
        <w:t xml:space="preserve">Мероприятия по предупреждению аварий, катастроф, снижению их последствий представляют собой комплекс организационных, инженерно-технических мероприятий, направленных на выявление и устранение возможных причин аварии, максимального снижения возможных разрушений и потерь в случае, если эти процессы полностью не удается устранить, а также на создание благоприятных условий для проведения аварийно-спасательных и других неотложных работ. Их содержание определяется требованиями охраны труда, техники безопасности, противопожарной безопасности, правилами эксплуатации энергетических установок, подъёмно-кранового оборудования, емкостей под высоким давлением и т.д. </w:t>
      </w:r>
    </w:p>
    <w:p w:rsidR="00BA70BA" w:rsidRPr="00BA70BA" w:rsidRDefault="00BA70BA" w:rsidP="00BA70BA">
      <w:pPr>
        <w:rPr>
          <w:rFonts w:cs="Arial"/>
          <w:szCs w:val="24"/>
        </w:rPr>
      </w:pPr>
      <w:r w:rsidRPr="00BA70BA">
        <w:rPr>
          <w:rFonts w:cs="Arial"/>
          <w:szCs w:val="24"/>
        </w:rPr>
        <w:t xml:space="preserve">К </w:t>
      </w:r>
      <w:r w:rsidRPr="00BA70BA">
        <w:rPr>
          <w:rFonts w:cs="Arial"/>
          <w:i/>
          <w:szCs w:val="24"/>
        </w:rPr>
        <w:t>организационным мероприятиям</w:t>
      </w:r>
      <w:r w:rsidRPr="00BA70BA">
        <w:rPr>
          <w:rFonts w:cs="Arial"/>
          <w:szCs w:val="24"/>
        </w:rPr>
        <w:t xml:space="preserve"> относятся: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создание безопасных условий работы для обслуживающего персонала;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разработка планов безаварийной остановки объектов в случае внезапного прекращения подачи электроэнергии, воды, газа;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организация устойчивых производственных связей;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разработка и осуществление всех видов обеспечения (транспортного, энергетического, материально-технического и др.);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создание и поддержание в постоянной готовности системы управления муниципальным образованием в любой обстановке;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подготовка спасательных формирований и оснащение их необходимой техникой и имуществом для успешной ликвидации аварий и катастроф;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подготовка населения к действиям в аварийных условиях;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обучение населения правилам поведения и действиям при возникновении чрезвычайных ситуаций; </w:t>
      </w:r>
    </w:p>
    <w:p w:rsidR="00BA70BA" w:rsidRPr="00BA70BA" w:rsidRDefault="00BA70BA" w:rsidP="002E5A53">
      <w:pPr>
        <w:pStyle w:val="af0"/>
        <w:numPr>
          <w:ilvl w:val="0"/>
          <w:numId w:val="96"/>
        </w:numPr>
        <w:ind w:left="709"/>
        <w:rPr>
          <w:rFonts w:asciiTheme="minorHAnsi" w:hAnsiTheme="minorHAnsi" w:cstheme="minorHAnsi"/>
          <w:szCs w:val="24"/>
        </w:rPr>
      </w:pPr>
      <w:r w:rsidRPr="00BA70BA">
        <w:rPr>
          <w:rFonts w:asciiTheme="minorHAnsi" w:hAnsiTheme="minorHAnsi" w:cstheme="minorHAnsi"/>
          <w:szCs w:val="24"/>
        </w:rPr>
        <w:t xml:space="preserve">разработка, плана действий по предупреждению и ликвидации чрезвычайных ситуаций природного и техногенного характера. </w:t>
      </w:r>
    </w:p>
    <w:p w:rsidR="00BA70BA" w:rsidRPr="00BA70BA" w:rsidRDefault="00BA70BA" w:rsidP="00BA70BA">
      <w:pPr>
        <w:rPr>
          <w:rFonts w:cs="Arial"/>
          <w:szCs w:val="24"/>
        </w:rPr>
      </w:pPr>
      <w:r w:rsidRPr="00BA70BA">
        <w:rPr>
          <w:rFonts w:cs="Arial"/>
          <w:szCs w:val="24"/>
        </w:rPr>
        <w:t xml:space="preserve">Основой для внедрения инженерно-технических мероприятий должны являться соответствующие нормы, которые предусматриваются уже на этапе разработки проектной документации на строительство объектов. </w:t>
      </w:r>
      <w:r w:rsidRPr="00BA70BA">
        <w:rPr>
          <w:rFonts w:cs="Arial"/>
          <w:szCs w:val="24"/>
        </w:rPr>
        <w:lastRenderedPageBreak/>
        <w:t>Планировочные, технические и технологические решения, закладываемые в проект вновь строящегося объекта, должны максимально учитывать вероятность аварий и максимально снижать материальный ущерб в случае, если авария произойдет. Этому же способствует совершенствование генеральных планов предприятий, рациональное проектирование отдельных зданий и сооружений. За выполнением инженерно-технических мероприятий</w:t>
      </w:r>
      <w:r>
        <w:rPr>
          <w:rFonts w:cs="Arial"/>
          <w:szCs w:val="24"/>
        </w:rPr>
        <w:t xml:space="preserve"> </w:t>
      </w:r>
      <w:r w:rsidRPr="00BA70BA">
        <w:rPr>
          <w:rFonts w:cs="Arial"/>
          <w:szCs w:val="24"/>
        </w:rPr>
        <w:t xml:space="preserve">РСЧС должен осуществляться постоянный контроль муниципальными органами, специально уполномоченными на решение задач в области гражданской обороны, защиты населения и территорий от ЧС природного и техногенного характера. </w:t>
      </w:r>
    </w:p>
    <w:p w:rsidR="00BA70BA" w:rsidRPr="00BA70BA" w:rsidRDefault="00BA70BA" w:rsidP="00BA70BA">
      <w:pPr>
        <w:rPr>
          <w:rFonts w:cs="Arial"/>
          <w:szCs w:val="24"/>
        </w:rPr>
      </w:pPr>
      <w:r w:rsidRPr="00BA70BA">
        <w:rPr>
          <w:rFonts w:cs="Arial"/>
          <w:szCs w:val="24"/>
        </w:rPr>
        <w:t xml:space="preserve">В целях уменьшения возможных последствий производственных аварий, катастроф, стихийных бедствий на территории муниципального образования Крымское городское поселение Крымского района, в зависимости от их вида и характера производства необходимо проводить дополнительные мероприятия. </w:t>
      </w:r>
    </w:p>
    <w:p w:rsidR="00BA70BA" w:rsidRPr="00BA70BA" w:rsidRDefault="00BA70BA" w:rsidP="00BA70BA">
      <w:pPr>
        <w:rPr>
          <w:rFonts w:cs="Arial"/>
          <w:szCs w:val="24"/>
          <w:u w:val="single"/>
        </w:rPr>
      </w:pPr>
      <w:r w:rsidRPr="00BA70BA">
        <w:rPr>
          <w:rFonts w:cs="Arial"/>
          <w:szCs w:val="24"/>
          <w:u w:val="single"/>
        </w:rPr>
        <w:t xml:space="preserve">В организациях и на предприятиях: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организация деятельности комиссий по повышению устойчивости функционирования объектов экономики в чрезвычайных ситуациях;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создание на предприятиях резерва сырья и материалов для функционирования объектов экономики в случае нарушения их поставок в экстремальных ситуациях;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содержание в готовности специальных сил и средств для восстановления нарушенного производства; </w:t>
      </w:r>
    </w:p>
    <w:p w:rsidR="00947F15"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осуществление мер защиты персонала от поражающих факторов, вызванных чрезвычайными ситуациями;</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обеспечение бесперебойного функционирования топливно-энергетического комплекса,</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содержание в готовности дублирующих источников энергоснабжения;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осуществление превентивных мероприятий противодействия чрезвычайным ситуациям, том числе антитеррористических;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удаление АХОВ, взрыво-, пожароопасных веществ на безопасное расстояние от производственных объектов и жилых районов;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усиление конструкций емкостей, в которых содержатся горючие и ядовитые вещества,</w:t>
      </w:r>
      <w:r w:rsidR="002E5A53" w:rsidRPr="002E5A53">
        <w:rPr>
          <w:rFonts w:asciiTheme="minorHAnsi" w:hAnsiTheme="minorHAnsi" w:cstheme="minorHAnsi"/>
          <w:szCs w:val="24"/>
        </w:rPr>
        <w:t xml:space="preserve"> </w:t>
      </w:r>
      <w:r w:rsidRPr="002E5A53">
        <w:rPr>
          <w:rFonts w:asciiTheme="minorHAnsi" w:hAnsiTheme="minorHAnsi" w:cstheme="minorHAnsi"/>
          <w:szCs w:val="24"/>
        </w:rPr>
        <w:t xml:space="preserve">размещение их в заглубленных помещениях;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создание и целенаправленное использование страхового фонда документации на объектах</w:t>
      </w:r>
      <w:r w:rsidR="002E5A53" w:rsidRPr="002E5A53">
        <w:rPr>
          <w:rFonts w:asciiTheme="minorHAnsi" w:hAnsiTheme="minorHAnsi" w:cstheme="minorHAnsi"/>
          <w:szCs w:val="24"/>
        </w:rPr>
        <w:t>ь</w:t>
      </w:r>
      <w:r w:rsidRPr="002E5A53">
        <w:rPr>
          <w:rFonts w:asciiTheme="minorHAnsi" w:hAnsiTheme="minorHAnsi" w:cstheme="minorHAnsi"/>
          <w:szCs w:val="24"/>
        </w:rPr>
        <w:t xml:space="preserve">экономики, микрофильмирование этой документации;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заглубление в грунт технологических коммуникаций;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создание запасов воды, противопожарного инвентаря;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устройство противопожарных разрывов; </w:t>
      </w:r>
    </w:p>
    <w:p w:rsidR="00BA70BA" w:rsidRPr="002E5A53" w:rsidRDefault="00BA70BA" w:rsidP="002E5A53">
      <w:pPr>
        <w:pStyle w:val="af0"/>
        <w:numPr>
          <w:ilvl w:val="0"/>
          <w:numId w:val="96"/>
        </w:numPr>
        <w:ind w:left="709"/>
        <w:rPr>
          <w:rFonts w:asciiTheme="minorHAnsi" w:hAnsiTheme="minorHAnsi" w:cstheme="minorHAnsi"/>
          <w:szCs w:val="24"/>
        </w:rPr>
      </w:pPr>
      <w:r w:rsidRPr="002E5A53">
        <w:rPr>
          <w:rFonts w:asciiTheme="minorHAnsi" w:hAnsiTheme="minorHAnsi" w:cstheme="minorHAnsi"/>
          <w:szCs w:val="24"/>
        </w:rPr>
        <w:t xml:space="preserve">оборудование постоянно действующей сигнализации. </w:t>
      </w:r>
    </w:p>
    <w:p w:rsidR="00BA70BA" w:rsidRPr="002E5A53" w:rsidRDefault="00BA70BA" w:rsidP="00BA70BA">
      <w:pPr>
        <w:rPr>
          <w:rFonts w:cs="Arial"/>
          <w:szCs w:val="24"/>
          <w:u w:val="single"/>
        </w:rPr>
      </w:pPr>
      <w:r w:rsidRPr="002E5A53">
        <w:rPr>
          <w:rFonts w:cs="Arial"/>
          <w:szCs w:val="24"/>
          <w:u w:val="single"/>
        </w:rPr>
        <w:t xml:space="preserve">На взрывоопасных и пожароопасных объектах: </w:t>
      </w:r>
    </w:p>
    <w:p w:rsidR="00BA70BA" w:rsidRPr="009F307A" w:rsidRDefault="00BA70BA" w:rsidP="009F307A">
      <w:pPr>
        <w:pStyle w:val="af0"/>
        <w:numPr>
          <w:ilvl w:val="0"/>
          <w:numId w:val="97"/>
        </w:numPr>
        <w:ind w:left="709"/>
        <w:rPr>
          <w:rFonts w:ascii="Times New Roman" w:hAnsi="Times New Roman"/>
          <w:szCs w:val="24"/>
        </w:rPr>
      </w:pPr>
      <w:r w:rsidRPr="009F307A">
        <w:rPr>
          <w:rFonts w:ascii="Times New Roman" w:hAnsi="Times New Roman"/>
          <w:szCs w:val="24"/>
        </w:rPr>
        <w:lastRenderedPageBreak/>
        <w:t xml:space="preserve">устранение или возможная защита источников возможного воспламенения (взрыва); </w:t>
      </w:r>
    </w:p>
    <w:p w:rsidR="00BA70BA" w:rsidRPr="009F307A" w:rsidRDefault="00BA70BA" w:rsidP="009F307A">
      <w:pPr>
        <w:pStyle w:val="af0"/>
        <w:numPr>
          <w:ilvl w:val="0"/>
          <w:numId w:val="97"/>
        </w:numPr>
        <w:ind w:left="709"/>
        <w:rPr>
          <w:rFonts w:ascii="Times New Roman" w:hAnsi="Times New Roman"/>
          <w:szCs w:val="24"/>
        </w:rPr>
      </w:pPr>
      <w:r w:rsidRPr="009F307A">
        <w:rPr>
          <w:rFonts w:ascii="Times New Roman" w:hAnsi="Times New Roman"/>
          <w:szCs w:val="24"/>
        </w:rPr>
        <w:t xml:space="preserve">строительство и поддержание в готовности защитных сооружений укрытия рабочих и служащих; </w:t>
      </w:r>
    </w:p>
    <w:p w:rsidR="00BA70BA" w:rsidRPr="009F307A" w:rsidRDefault="00BA70BA" w:rsidP="009F307A">
      <w:pPr>
        <w:pStyle w:val="af0"/>
        <w:numPr>
          <w:ilvl w:val="0"/>
          <w:numId w:val="97"/>
        </w:numPr>
        <w:ind w:left="709"/>
        <w:rPr>
          <w:rFonts w:ascii="Times New Roman" w:hAnsi="Times New Roman"/>
          <w:szCs w:val="24"/>
        </w:rPr>
      </w:pPr>
      <w:r w:rsidRPr="009F307A">
        <w:rPr>
          <w:rFonts w:ascii="Times New Roman" w:hAnsi="Times New Roman"/>
          <w:szCs w:val="24"/>
        </w:rPr>
        <w:t>проведение специальных мероприятий, направленных на защиту зданий и сооружений</w:t>
      </w:r>
      <w:r w:rsidR="009F307A">
        <w:rPr>
          <w:rFonts w:ascii="Times New Roman" w:hAnsi="Times New Roman"/>
          <w:szCs w:val="24"/>
        </w:rPr>
        <w:t xml:space="preserve"> </w:t>
      </w:r>
      <w:r w:rsidRPr="009F307A">
        <w:rPr>
          <w:rFonts w:ascii="Times New Roman" w:hAnsi="Times New Roman"/>
          <w:szCs w:val="24"/>
        </w:rPr>
        <w:t xml:space="preserve">объекта от разрушения при взрыве; </w:t>
      </w:r>
    </w:p>
    <w:p w:rsidR="00BA70BA" w:rsidRPr="009F307A" w:rsidRDefault="00BA70BA" w:rsidP="009F307A">
      <w:pPr>
        <w:pStyle w:val="af0"/>
        <w:numPr>
          <w:ilvl w:val="0"/>
          <w:numId w:val="97"/>
        </w:numPr>
        <w:ind w:left="709"/>
        <w:rPr>
          <w:rFonts w:ascii="Times New Roman" w:hAnsi="Times New Roman"/>
          <w:szCs w:val="24"/>
        </w:rPr>
      </w:pPr>
      <w:r w:rsidRPr="009F307A">
        <w:rPr>
          <w:rFonts w:ascii="Times New Roman" w:hAnsi="Times New Roman"/>
          <w:szCs w:val="24"/>
        </w:rPr>
        <w:t>своевременное проведение противопожарных мероприятий, направленных на ограничение огня в случае возгорания, создание условий для быстрой эвакуации людей и материальных</w:t>
      </w:r>
      <w:r w:rsidR="009F307A" w:rsidRPr="009F307A">
        <w:rPr>
          <w:rFonts w:ascii="Times New Roman" w:hAnsi="Times New Roman"/>
          <w:szCs w:val="24"/>
        </w:rPr>
        <w:t xml:space="preserve"> </w:t>
      </w:r>
      <w:r w:rsidRPr="009F307A">
        <w:rPr>
          <w:rFonts w:ascii="Times New Roman" w:hAnsi="Times New Roman"/>
          <w:szCs w:val="24"/>
        </w:rPr>
        <w:t xml:space="preserve">ценностей из зоны пожара, подготовку эффективных средств пожарной сигнализации и пожаротушения, оборудование подъездов к сооружениям и водоисточникам и т.д. </w:t>
      </w:r>
    </w:p>
    <w:p w:rsidR="00BA70BA" w:rsidRPr="009F307A" w:rsidRDefault="00BA70BA" w:rsidP="00BA70BA">
      <w:pPr>
        <w:rPr>
          <w:rFonts w:cs="Arial"/>
          <w:szCs w:val="24"/>
          <w:u w:val="single"/>
        </w:rPr>
      </w:pPr>
      <w:r w:rsidRPr="009F307A">
        <w:rPr>
          <w:rFonts w:cs="Arial"/>
          <w:szCs w:val="24"/>
          <w:u w:val="single"/>
        </w:rPr>
        <w:t xml:space="preserve">По защите населения от наводнений в период паводков и половодья: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 xml:space="preserve">сооружение постоянных и срочных (временных) ограничивающих дамб (валов);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 xml:space="preserve">использование способа подсыпки территории;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 xml:space="preserve">проведение взрывных работ для ликвидации ледовых заторов;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 xml:space="preserve">организация круглосуточного дежурства на водомерных постах;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 xml:space="preserve">заблаговременная подготовка плавсредств, планирование эвакуации населения из потенциально затапливаемых зон и его жизнеобеспечения в местах расселения. </w:t>
      </w:r>
    </w:p>
    <w:p w:rsidR="00BA70BA" w:rsidRPr="009F307A" w:rsidRDefault="00BA70BA" w:rsidP="00BA70BA">
      <w:pPr>
        <w:rPr>
          <w:rFonts w:cs="Arial"/>
          <w:szCs w:val="24"/>
          <w:u w:val="single"/>
        </w:rPr>
      </w:pPr>
      <w:r w:rsidRPr="009F307A">
        <w:rPr>
          <w:rFonts w:cs="Arial"/>
          <w:szCs w:val="24"/>
          <w:u w:val="single"/>
        </w:rPr>
        <w:t xml:space="preserve">По защите от сильных ветров (ураганов):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ведение постоянного метеонаблюдения, своевременное прогнозирование и оповещение</w:t>
      </w:r>
      <w:r w:rsidR="009F307A" w:rsidRPr="009F307A">
        <w:rPr>
          <w:rFonts w:ascii="Times New Roman" w:hAnsi="Times New Roman"/>
          <w:szCs w:val="24"/>
        </w:rPr>
        <w:t xml:space="preserve"> </w:t>
      </w:r>
      <w:r w:rsidRPr="009F307A">
        <w:rPr>
          <w:rFonts w:ascii="Times New Roman" w:hAnsi="Times New Roman"/>
          <w:szCs w:val="24"/>
        </w:rPr>
        <w:t xml:space="preserve">об опасности (штормовое предупреждение); </w:t>
      </w:r>
    </w:p>
    <w:p w:rsidR="00BA70BA" w:rsidRPr="009F307A" w:rsidRDefault="00BA70BA" w:rsidP="009F307A">
      <w:pPr>
        <w:pStyle w:val="af0"/>
        <w:numPr>
          <w:ilvl w:val="0"/>
          <w:numId w:val="98"/>
        </w:numPr>
        <w:ind w:left="426" w:hanging="142"/>
        <w:rPr>
          <w:rFonts w:ascii="Times New Roman" w:hAnsi="Times New Roman"/>
          <w:szCs w:val="24"/>
        </w:rPr>
      </w:pPr>
      <w:r w:rsidRPr="009F307A">
        <w:rPr>
          <w:rFonts w:ascii="Times New Roman" w:hAnsi="Times New Roman"/>
          <w:szCs w:val="24"/>
        </w:rPr>
        <w:t>проведение комплекса инженерно-технических мероприятий по снижению риска функционирования опасных производств в условиях сильного ветра, определение безопасных режимов</w:t>
      </w:r>
      <w:r w:rsidR="009F307A" w:rsidRPr="009F307A">
        <w:rPr>
          <w:rFonts w:ascii="Times New Roman" w:hAnsi="Times New Roman"/>
          <w:szCs w:val="24"/>
        </w:rPr>
        <w:t xml:space="preserve"> </w:t>
      </w:r>
      <w:r w:rsidRPr="009F307A">
        <w:rPr>
          <w:rFonts w:ascii="Times New Roman" w:hAnsi="Times New Roman"/>
          <w:szCs w:val="24"/>
        </w:rPr>
        <w:t xml:space="preserve">их функционирования. </w:t>
      </w:r>
    </w:p>
    <w:p w:rsidR="00BA70BA" w:rsidRPr="00BA70BA" w:rsidRDefault="00BA70BA" w:rsidP="00BA70BA">
      <w:pPr>
        <w:rPr>
          <w:rFonts w:cs="Arial"/>
          <w:szCs w:val="24"/>
        </w:rPr>
      </w:pPr>
      <w:r w:rsidRPr="002A7111">
        <w:rPr>
          <w:rFonts w:cs="Arial"/>
          <w:szCs w:val="24"/>
          <w:u w:val="single"/>
        </w:rPr>
        <w:t>Профилактические противоэпидемиологические, противоэпизоотические и противоэпифитотические мероприятия</w:t>
      </w:r>
      <w:r w:rsidRPr="00BA70BA">
        <w:rPr>
          <w:rFonts w:cs="Arial"/>
          <w:szCs w:val="24"/>
        </w:rPr>
        <w:t xml:space="preserve"> должны быть направлены на предупреждение заноса и распространения инфекционных болезней людей и животных путем проведения: </w:t>
      </w:r>
    </w:p>
    <w:p w:rsidR="00BA70BA" w:rsidRPr="002A7111" w:rsidRDefault="00BA70BA" w:rsidP="002A7111">
      <w:pPr>
        <w:pStyle w:val="af0"/>
        <w:numPr>
          <w:ilvl w:val="0"/>
          <w:numId w:val="98"/>
        </w:numPr>
        <w:ind w:left="426" w:hanging="142"/>
        <w:rPr>
          <w:rFonts w:ascii="Times New Roman" w:hAnsi="Times New Roman"/>
          <w:szCs w:val="24"/>
        </w:rPr>
      </w:pPr>
      <w:r w:rsidRPr="002A7111">
        <w:rPr>
          <w:rFonts w:ascii="Times New Roman" w:hAnsi="Times New Roman"/>
          <w:szCs w:val="24"/>
        </w:rPr>
        <w:t>лабораторной диагностики;</w:t>
      </w:r>
    </w:p>
    <w:p w:rsidR="00BA70BA" w:rsidRPr="002A7111" w:rsidRDefault="00BA70BA" w:rsidP="002A7111">
      <w:pPr>
        <w:pStyle w:val="af0"/>
        <w:numPr>
          <w:ilvl w:val="0"/>
          <w:numId w:val="98"/>
        </w:numPr>
        <w:ind w:left="426" w:hanging="142"/>
        <w:rPr>
          <w:rFonts w:ascii="Times New Roman" w:hAnsi="Times New Roman"/>
          <w:szCs w:val="24"/>
        </w:rPr>
      </w:pPr>
      <w:r w:rsidRPr="002A7111">
        <w:rPr>
          <w:rFonts w:ascii="Times New Roman" w:hAnsi="Times New Roman"/>
          <w:szCs w:val="24"/>
        </w:rPr>
        <w:t xml:space="preserve">санитарного просвещения; </w:t>
      </w:r>
    </w:p>
    <w:p w:rsidR="00BA70BA" w:rsidRPr="002A7111" w:rsidRDefault="00BA70BA" w:rsidP="002A7111">
      <w:pPr>
        <w:pStyle w:val="af0"/>
        <w:numPr>
          <w:ilvl w:val="0"/>
          <w:numId w:val="98"/>
        </w:numPr>
        <w:ind w:left="426" w:hanging="142"/>
        <w:rPr>
          <w:rFonts w:ascii="Times New Roman" w:hAnsi="Times New Roman"/>
          <w:szCs w:val="24"/>
        </w:rPr>
      </w:pPr>
      <w:r w:rsidRPr="002A7111">
        <w:rPr>
          <w:rFonts w:ascii="Times New Roman" w:hAnsi="Times New Roman"/>
          <w:szCs w:val="24"/>
        </w:rPr>
        <w:t xml:space="preserve">плановой иммунизации людей и животных; </w:t>
      </w:r>
    </w:p>
    <w:p w:rsidR="00BA70BA" w:rsidRPr="002A7111" w:rsidRDefault="00BA70BA" w:rsidP="002A7111">
      <w:pPr>
        <w:pStyle w:val="af0"/>
        <w:numPr>
          <w:ilvl w:val="0"/>
          <w:numId w:val="98"/>
        </w:numPr>
        <w:ind w:left="426" w:hanging="142"/>
        <w:rPr>
          <w:rFonts w:ascii="Times New Roman" w:hAnsi="Times New Roman"/>
          <w:szCs w:val="24"/>
        </w:rPr>
      </w:pPr>
      <w:r w:rsidRPr="002A7111">
        <w:rPr>
          <w:rFonts w:ascii="Times New Roman" w:hAnsi="Times New Roman"/>
          <w:szCs w:val="24"/>
        </w:rPr>
        <w:t>плановых санитарно-гигиенических, дезинфекционных и дезинсекционных мероприятий.</w:t>
      </w:r>
    </w:p>
    <w:p w:rsidR="00BA70BA" w:rsidRPr="00BA70BA" w:rsidRDefault="00BA70BA" w:rsidP="00BA70BA">
      <w:pPr>
        <w:rPr>
          <w:rFonts w:cs="Arial"/>
          <w:szCs w:val="24"/>
        </w:rPr>
      </w:pPr>
      <w:r w:rsidRPr="00DB5D58">
        <w:rPr>
          <w:rFonts w:cs="Arial"/>
          <w:szCs w:val="24"/>
          <w:u w:val="single"/>
        </w:rPr>
        <w:t>Профилактические противоэпизоотические мероприятия</w:t>
      </w:r>
      <w:r w:rsidRPr="00BA70BA">
        <w:rPr>
          <w:rFonts w:cs="Arial"/>
          <w:szCs w:val="24"/>
        </w:rPr>
        <w:t xml:space="preserve">, кроме того, должны предусматривать: </w:t>
      </w:r>
    </w:p>
    <w:p w:rsidR="00BA70BA" w:rsidRPr="00DB5D58" w:rsidRDefault="00BA70BA" w:rsidP="00DB5D58">
      <w:pPr>
        <w:pStyle w:val="af0"/>
        <w:numPr>
          <w:ilvl w:val="0"/>
          <w:numId w:val="98"/>
        </w:numPr>
        <w:ind w:left="426" w:hanging="142"/>
        <w:rPr>
          <w:rFonts w:ascii="Times New Roman" w:hAnsi="Times New Roman"/>
          <w:szCs w:val="24"/>
        </w:rPr>
      </w:pPr>
      <w:r w:rsidRPr="00DB5D58">
        <w:rPr>
          <w:rFonts w:ascii="Times New Roman" w:hAnsi="Times New Roman"/>
          <w:szCs w:val="24"/>
        </w:rPr>
        <w:t>ветеринарно-санитарный надзор при передвижении животных, заготовках и перевозках</w:t>
      </w:r>
      <w:r w:rsidR="00DB5D58" w:rsidRPr="00DB5D58">
        <w:rPr>
          <w:rFonts w:ascii="Times New Roman" w:hAnsi="Times New Roman"/>
          <w:szCs w:val="24"/>
        </w:rPr>
        <w:t xml:space="preserve"> </w:t>
      </w:r>
      <w:r w:rsidRPr="00DB5D58">
        <w:rPr>
          <w:rFonts w:ascii="Times New Roman" w:hAnsi="Times New Roman"/>
          <w:szCs w:val="24"/>
        </w:rPr>
        <w:t xml:space="preserve">сырья животного происхождения всеми видами транспорта; </w:t>
      </w:r>
    </w:p>
    <w:p w:rsidR="00BA70BA" w:rsidRPr="00DB5D58" w:rsidRDefault="00BA70BA" w:rsidP="00DB5D58">
      <w:pPr>
        <w:pStyle w:val="af0"/>
        <w:numPr>
          <w:ilvl w:val="0"/>
          <w:numId w:val="98"/>
        </w:numPr>
        <w:ind w:left="426" w:hanging="142"/>
        <w:rPr>
          <w:rFonts w:ascii="Times New Roman" w:hAnsi="Times New Roman"/>
          <w:szCs w:val="24"/>
        </w:rPr>
      </w:pPr>
      <w:r w:rsidRPr="00DB5D58">
        <w:rPr>
          <w:rFonts w:ascii="Times New Roman" w:hAnsi="Times New Roman"/>
          <w:szCs w:val="24"/>
        </w:rPr>
        <w:lastRenderedPageBreak/>
        <w:t>ветеринарно-санитарный надзор за рынками, базарами, другими пунктами временной</w:t>
      </w:r>
      <w:r w:rsidR="00DB5D58" w:rsidRPr="00DB5D58">
        <w:rPr>
          <w:rFonts w:ascii="Times New Roman" w:hAnsi="Times New Roman"/>
          <w:szCs w:val="24"/>
        </w:rPr>
        <w:t xml:space="preserve"> </w:t>
      </w:r>
      <w:r w:rsidRPr="00DB5D58">
        <w:rPr>
          <w:rFonts w:ascii="Times New Roman" w:hAnsi="Times New Roman"/>
          <w:szCs w:val="24"/>
        </w:rPr>
        <w:t xml:space="preserve">концентрации животных; </w:t>
      </w:r>
    </w:p>
    <w:p w:rsidR="00BA70BA" w:rsidRPr="00DB5D58" w:rsidRDefault="00BA70BA" w:rsidP="00DB5D58">
      <w:pPr>
        <w:pStyle w:val="af0"/>
        <w:numPr>
          <w:ilvl w:val="0"/>
          <w:numId w:val="98"/>
        </w:numPr>
        <w:ind w:left="426" w:hanging="142"/>
        <w:rPr>
          <w:rFonts w:ascii="Times New Roman" w:hAnsi="Times New Roman"/>
          <w:szCs w:val="24"/>
        </w:rPr>
      </w:pPr>
      <w:r w:rsidRPr="00DB5D58">
        <w:rPr>
          <w:rFonts w:ascii="Times New Roman" w:hAnsi="Times New Roman"/>
          <w:szCs w:val="24"/>
        </w:rPr>
        <w:t xml:space="preserve">ветеринарный надзор за мясокомбинатами, бойнями и убойными пунктами, а также запредприятиями и организациями по заготовке, хранению и переработке сырья животного происхождения; </w:t>
      </w:r>
    </w:p>
    <w:p w:rsidR="00BA70BA" w:rsidRPr="00DB5D58" w:rsidRDefault="00BA70BA" w:rsidP="00DB5D58">
      <w:pPr>
        <w:pStyle w:val="af0"/>
        <w:numPr>
          <w:ilvl w:val="0"/>
          <w:numId w:val="98"/>
        </w:numPr>
        <w:ind w:left="426" w:hanging="142"/>
        <w:rPr>
          <w:rFonts w:ascii="Times New Roman" w:hAnsi="Times New Roman"/>
          <w:szCs w:val="24"/>
        </w:rPr>
      </w:pPr>
      <w:r w:rsidRPr="00DB5D58">
        <w:rPr>
          <w:rFonts w:ascii="Times New Roman" w:hAnsi="Times New Roman"/>
          <w:szCs w:val="24"/>
        </w:rPr>
        <w:t>защиту животноводческих хозяйств от заноса возбудителей инфекционных болезней из</w:t>
      </w:r>
      <w:r w:rsidR="00DB5D58" w:rsidRPr="00DB5D58">
        <w:rPr>
          <w:rFonts w:ascii="Times New Roman" w:hAnsi="Times New Roman"/>
          <w:szCs w:val="24"/>
        </w:rPr>
        <w:t xml:space="preserve"> </w:t>
      </w:r>
      <w:r w:rsidRPr="00DB5D58">
        <w:rPr>
          <w:rFonts w:ascii="Times New Roman" w:hAnsi="Times New Roman"/>
          <w:szCs w:val="24"/>
        </w:rPr>
        <w:t>неблагополучных пунктов, а также, организацию профилактических мер в конкретных хозяй</w:t>
      </w:r>
      <w:r w:rsidR="00DB5D58" w:rsidRPr="00DB5D58">
        <w:rPr>
          <w:rFonts w:ascii="Times New Roman" w:hAnsi="Times New Roman"/>
          <w:szCs w:val="24"/>
        </w:rPr>
        <w:t xml:space="preserve"> </w:t>
      </w:r>
      <w:r w:rsidRPr="00DB5D58">
        <w:rPr>
          <w:rFonts w:ascii="Times New Roman" w:hAnsi="Times New Roman"/>
          <w:szCs w:val="24"/>
        </w:rPr>
        <w:t xml:space="preserve">ствах и населенных пунктах; </w:t>
      </w:r>
    </w:p>
    <w:p w:rsidR="00BA70BA" w:rsidRPr="00DB5D58" w:rsidRDefault="00BA70BA" w:rsidP="00DB5D58">
      <w:pPr>
        <w:pStyle w:val="af0"/>
        <w:numPr>
          <w:ilvl w:val="0"/>
          <w:numId w:val="98"/>
        </w:numPr>
        <w:ind w:left="426" w:hanging="142"/>
        <w:rPr>
          <w:rFonts w:ascii="Times New Roman" w:hAnsi="Times New Roman"/>
          <w:szCs w:val="24"/>
        </w:rPr>
      </w:pPr>
      <w:r w:rsidRPr="00DB5D58">
        <w:rPr>
          <w:rFonts w:ascii="Times New Roman" w:hAnsi="Times New Roman"/>
          <w:szCs w:val="24"/>
        </w:rPr>
        <w:t xml:space="preserve">ветеринарно-просветительная работу и страхование животных. </w:t>
      </w:r>
    </w:p>
    <w:p w:rsidR="00BA70BA" w:rsidRPr="00BA70BA" w:rsidRDefault="00BA70BA" w:rsidP="00BA70BA">
      <w:pPr>
        <w:rPr>
          <w:rFonts w:cs="Arial"/>
          <w:szCs w:val="24"/>
        </w:rPr>
      </w:pPr>
      <w:r w:rsidRPr="008502F5">
        <w:rPr>
          <w:rFonts w:cs="Arial"/>
          <w:szCs w:val="24"/>
          <w:u w:val="single"/>
        </w:rPr>
        <w:t xml:space="preserve">Основные мероприятия по защите растений от инфекционных болезней </w:t>
      </w:r>
      <w:r w:rsidRPr="00BA70BA">
        <w:rPr>
          <w:rFonts w:cs="Arial"/>
          <w:szCs w:val="24"/>
        </w:rPr>
        <w:t xml:space="preserve">включают: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выведение и возделывание устойчивых к болезням сортов сельскохозяйственных культур;</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соблюдение правил агротехники;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уничтожение очагов инфекции;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проведение карантинных мероприятий;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химическую обработка посевов и посадочного материала. </w:t>
      </w:r>
    </w:p>
    <w:p w:rsidR="00BA70BA" w:rsidRPr="008502F5" w:rsidRDefault="00BA70BA" w:rsidP="008502F5">
      <w:pPr>
        <w:rPr>
          <w:szCs w:val="24"/>
        </w:rPr>
      </w:pPr>
      <w:r w:rsidRPr="008502F5">
        <w:rPr>
          <w:szCs w:val="24"/>
          <w:u w:val="single"/>
        </w:rPr>
        <w:t xml:space="preserve"> Подготовка населения в области защиты от чрезвычайных ситуаций</w:t>
      </w:r>
      <w:r w:rsidRPr="008502F5">
        <w:rPr>
          <w:szCs w:val="24"/>
        </w:rPr>
        <w:t xml:space="preserve"> предусматривает: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совершенствование системы обучения населения по гражданской обороне и защите от</w:t>
      </w:r>
      <w:r w:rsidR="008502F5">
        <w:rPr>
          <w:rFonts w:ascii="Times New Roman" w:hAnsi="Times New Roman"/>
          <w:szCs w:val="24"/>
        </w:rPr>
        <w:t xml:space="preserve"> </w:t>
      </w:r>
      <w:r w:rsidRPr="008502F5">
        <w:rPr>
          <w:rFonts w:ascii="Times New Roman" w:hAnsi="Times New Roman"/>
          <w:szCs w:val="24"/>
        </w:rPr>
        <w:t xml:space="preserve">чрезвычайных ситуаций;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обучение всех групп населения приемам оказания первой медицинской помощи пострадавшим, правилам пользования коллективными и индивидуальными средствами защиты;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обучение (переподготовка) руководителей всех уровней управления действиям по защите</w:t>
      </w:r>
      <w:r w:rsidR="008502F5">
        <w:rPr>
          <w:rFonts w:ascii="Times New Roman" w:hAnsi="Times New Roman"/>
          <w:szCs w:val="24"/>
        </w:rPr>
        <w:t xml:space="preserve"> </w:t>
      </w:r>
      <w:r w:rsidRPr="008502F5">
        <w:rPr>
          <w:rFonts w:ascii="Times New Roman" w:hAnsi="Times New Roman"/>
          <w:szCs w:val="24"/>
        </w:rPr>
        <w:t xml:space="preserve">населения от ЧС;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выработка у руководителей и специалистов органов исполнительной власти края, городов</w:t>
      </w:r>
      <w:r w:rsidR="008502F5" w:rsidRPr="008502F5">
        <w:rPr>
          <w:rFonts w:ascii="Times New Roman" w:hAnsi="Times New Roman"/>
          <w:szCs w:val="24"/>
        </w:rPr>
        <w:t xml:space="preserve"> </w:t>
      </w:r>
      <w:r w:rsidRPr="008502F5">
        <w:rPr>
          <w:rFonts w:ascii="Times New Roman" w:hAnsi="Times New Roman"/>
          <w:szCs w:val="24"/>
        </w:rPr>
        <w:t>и районов, предприятий, учреждений, организаций навыков по подготовке и управлению силами</w:t>
      </w:r>
      <w:r w:rsidR="008502F5">
        <w:rPr>
          <w:rFonts w:ascii="Times New Roman" w:hAnsi="Times New Roman"/>
          <w:szCs w:val="24"/>
        </w:rPr>
        <w:t xml:space="preserve"> </w:t>
      </w:r>
      <w:r w:rsidRPr="008502F5">
        <w:rPr>
          <w:rFonts w:ascii="Times New Roman" w:hAnsi="Times New Roman"/>
          <w:szCs w:val="24"/>
        </w:rPr>
        <w:t xml:space="preserve">и средствами, входящими в территориальную подсистему РСЧС;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 xml:space="preserve">практическое усвоение работниками и специалистами всех уровней органов исполнительной власти своих обязанностей при действиях в ЧС. </w:t>
      </w:r>
    </w:p>
    <w:p w:rsidR="00BA70BA" w:rsidRPr="00BA70BA" w:rsidRDefault="00BA70BA" w:rsidP="00BA70BA">
      <w:pPr>
        <w:rPr>
          <w:rFonts w:cs="Arial"/>
          <w:szCs w:val="24"/>
        </w:rPr>
      </w:pPr>
      <w:r w:rsidRPr="008502F5">
        <w:rPr>
          <w:rFonts w:cs="Arial"/>
          <w:szCs w:val="24"/>
          <w:u w:val="single"/>
        </w:rPr>
        <w:t>Для предупреждения чрезвычайных ситуаций, связанных с террористическими актами,</w:t>
      </w:r>
      <w:r w:rsidRPr="00BA70BA">
        <w:rPr>
          <w:rFonts w:cs="Arial"/>
          <w:szCs w:val="24"/>
        </w:rPr>
        <w:t xml:space="preserve"> в</w:t>
      </w:r>
      <w:r w:rsidR="008502F5">
        <w:rPr>
          <w:rFonts w:cs="Arial"/>
          <w:szCs w:val="24"/>
        </w:rPr>
        <w:t xml:space="preserve"> </w:t>
      </w:r>
      <w:r w:rsidRPr="00BA70BA">
        <w:rPr>
          <w:rFonts w:cs="Arial"/>
          <w:szCs w:val="24"/>
        </w:rPr>
        <w:t xml:space="preserve">местах массового скопления людей, прежде всего, необходимо предусмотреть: </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t>осуществление всего комплекса мероприятий по антитеррористической защищенности</w:t>
      </w:r>
      <w:r w:rsidR="008502F5">
        <w:rPr>
          <w:rFonts w:ascii="Times New Roman" w:hAnsi="Times New Roman"/>
          <w:szCs w:val="24"/>
        </w:rPr>
        <w:t xml:space="preserve"> </w:t>
      </w:r>
      <w:r w:rsidRPr="008502F5">
        <w:rPr>
          <w:rFonts w:ascii="Times New Roman" w:hAnsi="Times New Roman"/>
          <w:szCs w:val="24"/>
        </w:rPr>
        <w:t>объектов и выполнению соответствующих предписаний органов МВД РФ, ФСБ РФ и МЧС РФ;</w:t>
      </w:r>
    </w:p>
    <w:p w:rsidR="00BA70BA" w:rsidRPr="008502F5" w:rsidRDefault="00BA70BA" w:rsidP="008502F5">
      <w:pPr>
        <w:pStyle w:val="af0"/>
        <w:numPr>
          <w:ilvl w:val="0"/>
          <w:numId w:val="98"/>
        </w:numPr>
        <w:ind w:left="426" w:hanging="142"/>
        <w:rPr>
          <w:rFonts w:ascii="Times New Roman" w:hAnsi="Times New Roman"/>
          <w:szCs w:val="24"/>
        </w:rPr>
      </w:pPr>
      <w:r w:rsidRPr="008502F5">
        <w:rPr>
          <w:rFonts w:ascii="Times New Roman" w:hAnsi="Times New Roman"/>
          <w:szCs w:val="24"/>
        </w:rPr>
        <w:lastRenderedPageBreak/>
        <w:t xml:space="preserve">проведение совместных с органами МВД РФ, ФСБ РФ и МЧС РФ, комплексных обследований объектов, которые могут быть подвержены террористическим актам; </w:t>
      </w:r>
    </w:p>
    <w:p w:rsidR="00BA70BA" w:rsidRPr="008502F5" w:rsidRDefault="00BA70BA" w:rsidP="003E0AC5">
      <w:pPr>
        <w:pStyle w:val="af0"/>
        <w:numPr>
          <w:ilvl w:val="0"/>
          <w:numId w:val="98"/>
        </w:numPr>
        <w:ind w:left="426" w:hanging="142"/>
        <w:rPr>
          <w:rFonts w:ascii="Times New Roman" w:hAnsi="Times New Roman"/>
          <w:szCs w:val="24"/>
        </w:rPr>
      </w:pPr>
      <w:r w:rsidRPr="008502F5">
        <w:rPr>
          <w:rFonts w:ascii="Times New Roman" w:hAnsi="Times New Roman"/>
          <w:szCs w:val="24"/>
        </w:rPr>
        <w:t>проведение среди населения разъяснительных бесед, использование средств массовой информации в вопросах противодействия терроризму;</w:t>
      </w:r>
    </w:p>
    <w:p w:rsidR="00BA70BA" w:rsidRPr="008502F5" w:rsidRDefault="00BA70BA" w:rsidP="003E0AC5">
      <w:pPr>
        <w:pStyle w:val="af0"/>
        <w:numPr>
          <w:ilvl w:val="0"/>
          <w:numId w:val="98"/>
        </w:numPr>
        <w:ind w:left="426" w:hanging="142"/>
        <w:rPr>
          <w:rFonts w:ascii="Times New Roman" w:hAnsi="Times New Roman"/>
          <w:szCs w:val="24"/>
        </w:rPr>
      </w:pPr>
      <w:r w:rsidRPr="008502F5">
        <w:rPr>
          <w:rFonts w:ascii="Times New Roman" w:hAnsi="Times New Roman"/>
          <w:szCs w:val="24"/>
        </w:rPr>
        <w:t>выделении финансовых ресурсов на приобретение материально-технических и специальных средств для своевременного и качественного выполнения задач по предупреждению (выявлению), предотвращению террористических актов и ликвидации их последствий, для ведомств,</w:t>
      </w:r>
      <w:r w:rsidR="008502F5">
        <w:rPr>
          <w:rFonts w:ascii="Times New Roman" w:hAnsi="Times New Roman"/>
          <w:szCs w:val="24"/>
        </w:rPr>
        <w:t xml:space="preserve"> </w:t>
      </w:r>
      <w:r w:rsidRPr="008502F5">
        <w:rPr>
          <w:rFonts w:ascii="Times New Roman" w:hAnsi="Times New Roman"/>
          <w:szCs w:val="24"/>
        </w:rPr>
        <w:t xml:space="preserve">ответственных за решение этих вопросов. </w:t>
      </w:r>
    </w:p>
    <w:p w:rsidR="00BA70BA" w:rsidRPr="008502F5" w:rsidRDefault="00BA70BA" w:rsidP="003E0AC5">
      <w:pPr>
        <w:rPr>
          <w:rFonts w:cs="Arial"/>
          <w:szCs w:val="24"/>
          <w:u w:val="single"/>
        </w:rPr>
      </w:pPr>
      <w:r w:rsidRPr="008502F5">
        <w:rPr>
          <w:rFonts w:cs="Arial"/>
          <w:szCs w:val="24"/>
          <w:u w:val="single"/>
        </w:rPr>
        <w:t xml:space="preserve">Инженерно-технические мероприятия. </w:t>
      </w:r>
    </w:p>
    <w:p w:rsidR="00BA70BA" w:rsidRPr="00BA70BA" w:rsidRDefault="00BA70BA" w:rsidP="003E0AC5">
      <w:pPr>
        <w:rPr>
          <w:rFonts w:cs="Arial"/>
          <w:szCs w:val="24"/>
        </w:rPr>
      </w:pPr>
      <w:r w:rsidRPr="00BA70BA">
        <w:rPr>
          <w:rFonts w:cs="Arial"/>
          <w:szCs w:val="24"/>
        </w:rPr>
        <w:t>Современная наука сейсмология, опираясь на наблюдения последних десятилетий, констатирует факт увеличения частоты землетрясений повышенной балльности. Учитывая достаточно высокую вероятность землетрясения на территории Краснодарского края с катастрофическими последствиями, рекомендуется в расчетный 5-летний период переселить жителей края из</w:t>
      </w:r>
      <w:r w:rsidR="008502F5">
        <w:rPr>
          <w:rFonts w:cs="Arial"/>
          <w:szCs w:val="24"/>
        </w:rPr>
        <w:t xml:space="preserve"> </w:t>
      </w:r>
      <w:r w:rsidRPr="00BA70BA">
        <w:rPr>
          <w:rFonts w:cs="Arial"/>
          <w:szCs w:val="24"/>
        </w:rPr>
        <w:t>некапитального малоэтажного фонда, и в первую очередь из ветхих и аварийных зданий. При</w:t>
      </w:r>
      <w:r w:rsidR="008502F5">
        <w:rPr>
          <w:rFonts w:cs="Arial"/>
          <w:szCs w:val="24"/>
        </w:rPr>
        <w:t xml:space="preserve"> </w:t>
      </w:r>
      <w:r w:rsidRPr="00BA70BA">
        <w:rPr>
          <w:rFonts w:cs="Arial"/>
          <w:szCs w:val="24"/>
        </w:rPr>
        <w:t>этом дальнейшую застройку территории края осуществлять зданиями и сооружениями сейсмо</w:t>
      </w:r>
      <w:r w:rsidR="008502F5">
        <w:rPr>
          <w:rFonts w:cs="Arial"/>
          <w:szCs w:val="24"/>
        </w:rPr>
        <w:t xml:space="preserve"> </w:t>
      </w:r>
      <w:r w:rsidRPr="00BA70BA">
        <w:rPr>
          <w:rFonts w:cs="Arial"/>
          <w:szCs w:val="24"/>
        </w:rPr>
        <w:t xml:space="preserve">стойкостью не ниже класса С7. </w:t>
      </w:r>
    </w:p>
    <w:p w:rsidR="00BA70BA" w:rsidRPr="00BA70BA" w:rsidRDefault="00BA70BA" w:rsidP="003E0AC5">
      <w:pPr>
        <w:rPr>
          <w:rFonts w:cs="Arial"/>
          <w:szCs w:val="24"/>
        </w:rPr>
      </w:pPr>
      <w:r w:rsidRPr="00BA70BA">
        <w:rPr>
          <w:rFonts w:cs="Arial"/>
          <w:szCs w:val="24"/>
        </w:rPr>
        <w:t xml:space="preserve">Для предупреждения подтоплений необходимо проводить предупредительные и защитные мероприятия. </w:t>
      </w:r>
    </w:p>
    <w:p w:rsidR="00BA70BA" w:rsidRPr="00BA70BA" w:rsidRDefault="00BA70BA" w:rsidP="003E0AC5">
      <w:pPr>
        <w:rPr>
          <w:rFonts w:cs="Arial"/>
          <w:szCs w:val="24"/>
        </w:rPr>
      </w:pPr>
      <w:r w:rsidRPr="00BA70BA">
        <w:rPr>
          <w:rFonts w:cs="Arial"/>
          <w:szCs w:val="24"/>
        </w:rPr>
        <w:t>Защитные мероприятия делятся на строительные и эксплуатационные. Строительные носят временный характер и состоят из строительного водопонижения и искусственного замораживания грунта. Водопонижение осуществляется либо методом открытого водоотлива (откачка</w:t>
      </w:r>
      <w:r w:rsidR="008502F5">
        <w:rPr>
          <w:rFonts w:cs="Arial"/>
          <w:szCs w:val="24"/>
        </w:rPr>
        <w:t xml:space="preserve"> </w:t>
      </w:r>
      <w:r w:rsidRPr="00BA70BA">
        <w:rPr>
          <w:rFonts w:cs="Arial"/>
          <w:szCs w:val="24"/>
        </w:rPr>
        <w:t>воды с последующим ее отводом), либо методом иглофильтрации, либо методами вакуумного</w:t>
      </w:r>
      <w:r w:rsidR="008502F5">
        <w:rPr>
          <w:rFonts w:cs="Arial"/>
          <w:szCs w:val="24"/>
        </w:rPr>
        <w:t xml:space="preserve"> </w:t>
      </w:r>
      <w:r w:rsidRPr="00BA70BA">
        <w:rPr>
          <w:rFonts w:cs="Arial"/>
          <w:szCs w:val="24"/>
        </w:rPr>
        <w:t xml:space="preserve">или электроосмотического осушения грунтов. </w:t>
      </w:r>
    </w:p>
    <w:p w:rsidR="00BA70BA" w:rsidRPr="00BA70BA" w:rsidRDefault="00BA70BA" w:rsidP="003E0AC5">
      <w:pPr>
        <w:rPr>
          <w:rFonts w:cs="Arial"/>
          <w:szCs w:val="24"/>
        </w:rPr>
      </w:pPr>
      <w:r w:rsidRPr="00BA70BA">
        <w:rPr>
          <w:rFonts w:cs="Arial"/>
          <w:szCs w:val="24"/>
        </w:rPr>
        <w:t>Эксплуатационные мероприятия включают дренажи, противофильтрационные завесы и</w:t>
      </w:r>
      <w:r w:rsidR="008502F5">
        <w:rPr>
          <w:rFonts w:cs="Arial"/>
          <w:szCs w:val="24"/>
        </w:rPr>
        <w:t xml:space="preserve"> </w:t>
      </w:r>
      <w:r w:rsidRPr="00BA70BA">
        <w:rPr>
          <w:rFonts w:cs="Arial"/>
          <w:szCs w:val="24"/>
        </w:rPr>
        <w:t>защитную гидроизоляцию. Дренажи (устройства для удаления воды) - наиболее действенный</w:t>
      </w:r>
      <w:r w:rsidR="008502F5">
        <w:rPr>
          <w:rFonts w:cs="Arial"/>
          <w:szCs w:val="24"/>
        </w:rPr>
        <w:t xml:space="preserve"> </w:t>
      </w:r>
      <w:r w:rsidRPr="00BA70BA">
        <w:rPr>
          <w:rFonts w:cs="Arial"/>
          <w:szCs w:val="24"/>
        </w:rPr>
        <w:t>способ защиты от подтопления. По характеру отбора воды из грунта дренажи делятся на гравитационные и специальные, а по устройству - на вентиляционные, пневмонагнетательные, вакуумные, электроосмотические и биодренажные. Противофильтрационные завесы - это вертикальная водонепроницаемая штора в грунте, преграждающая путь грунтовых вод к изолируемому</w:t>
      </w:r>
      <w:r w:rsidR="008502F5">
        <w:rPr>
          <w:rFonts w:cs="Arial"/>
          <w:szCs w:val="24"/>
        </w:rPr>
        <w:t xml:space="preserve"> </w:t>
      </w:r>
      <w:r w:rsidRPr="00BA70BA">
        <w:rPr>
          <w:rFonts w:cs="Arial"/>
          <w:szCs w:val="24"/>
        </w:rPr>
        <w:t xml:space="preserve">объекту. Гидроизоляция (основными материалами являются асфальт, пластмассы, металлы и разнообразные минеральные продукты) защищает от агрессивного воздействия вод конкретные части сооружений, их фундаменты и коммуникации. </w:t>
      </w:r>
    </w:p>
    <w:p w:rsidR="00BA70BA" w:rsidRPr="00BA70BA" w:rsidRDefault="00BA70BA" w:rsidP="00BA70BA">
      <w:pPr>
        <w:rPr>
          <w:rFonts w:cs="Arial"/>
          <w:szCs w:val="24"/>
        </w:rPr>
      </w:pPr>
      <w:r w:rsidRPr="00BA70BA">
        <w:rPr>
          <w:rFonts w:cs="Arial"/>
          <w:szCs w:val="24"/>
        </w:rPr>
        <w:lastRenderedPageBreak/>
        <w:t>Архитектурно-планировочные решения необходимо направить на то, чтобы улицы и иные</w:t>
      </w:r>
      <w:r w:rsidR="003771BC">
        <w:rPr>
          <w:rFonts w:cs="Arial"/>
          <w:szCs w:val="24"/>
        </w:rPr>
        <w:t xml:space="preserve"> </w:t>
      </w:r>
      <w:r w:rsidRPr="00BA70BA">
        <w:rPr>
          <w:rFonts w:cs="Arial"/>
          <w:szCs w:val="24"/>
        </w:rPr>
        <w:t>магистрали, а также здания и сооружения располагались вдоль линии тренда поверхностного и</w:t>
      </w:r>
      <w:r w:rsidR="003771BC">
        <w:rPr>
          <w:rFonts w:cs="Arial"/>
          <w:szCs w:val="24"/>
        </w:rPr>
        <w:t xml:space="preserve"> </w:t>
      </w:r>
      <w:r w:rsidRPr="00BA70BA">
        <w:rPr>
          <w:rFonts w:cs="Arial"/>
          <w:szCs w:val="24"/>
        </w:rPr>
        <w:t>подземного стока. В заглубленных конструкциях сооружений, расположенных иначе, необходимо предусматривать специальные проемы (технологические "окна") для пропуска подземных</w:t>
      </w:r>
      <w:r w:rsidR="003771BC">
        <w:rPr>
          <w:rFonts w:cs="Arial"/>
          <w:szCs w:val="24"/>
        </w:rPr>
        <w:t xml:space="preserve"> </w:t>
      </w:r>
      <w:r w:rsidRPr="00BA70BA">
        <w:rPr>
          <w:rFonts w:cs="Arial"/>
          <w:szCs w:val="24"/>
        </w:rPr>
        <w:t>потоков. Целесообразно при застройке потенциально подтапли</w:t>
      </w:r>
      <w:r w:rsidR="003771BC">
        <w:rPr>
          <w:rFonts w:cs="Arial"/>
          <w:szCs w:val="24"/>
        </w:rPr>
        <w:t>ваемых территорий оставлять сво</w:t>
      </w:r>
      <w:r w:rsidRPr="00BA70BA">
        <w:rPr>
          <w:rFonts w:cs="Arial"/>
          <w:szCs w:val="24"/>
        </w:rPr>
        <w:t xml:space="preserve">бодными коридоры для последующей прокладки дрен. </w:t>
      </w:r>
    </w:p>
    <w:p w:rsidR="00BA70BA" w:rsidRPr="00BA70BA" w:rsidRDefault="00BA70BA" w:rsidP="00BA70BA">
      <w:pPr>
        <w:rPr>
          <w:rFonts w:cs="Arial"/>
          <w:szCs w:val="24"/>
        </w:rPr>
      </w:pPr>
      <w:r w:rsidRPr="00BA70BA">
        <w:rPr>
          <w:rFonts w:cs="Arial"/>
          <w:szCs w:val="24"/>
        </w:rPr>
        <w:t xml:space="preserve">Учитывая возможное влияние чрезвычайных ситуаций, связанных с транспортными авариями на железнодорожных путях и автодорогах, необходимо предусмотреть возможность ликвидации последствий ЧС. </w:t>
      </w:r>
    </w:p>
    <w:p w:rsidR="00BA70BA" w:rsidRPr="00BA70BA" w:rsidRDefault="00BA70BA" w:rsidP="00BA70BA">
      <w:pPr>
        <w:rPr>
          <w:rFonts w:cs="Arial"/>
          <w:szCs w:val="24"/>
        </w:rPr>
      </w:pPr>
      <w:r w:rsidRPr="00BA70BA">
        <w:rPr>
          <w:rFonts w:cs="Arial"/>
          <w:szCs w:val="24"/>
        </w:rPr>
        <w:t>При перевозке опасных грузов возможны утечки нефтепродуктов, химических, ядовитых</w:t>
      </w:r>
      <w:r w:rsidR="003771BC">
        <w:rPr>
          <w:rFonts w:cs="Arial"/>
          <w:szCs w:val="24"/>
        </w:rPr>
        <w:t xml:space="preserve"> </w:t>
      </w:r>
      <w:r w:rsidRPr="00BA70BA">
        <w:rPr>
          <w:rFonts w:cs="Arial"/>
          <w:szCs w:val="24"/>
        </w:rPr>
        <w:t>других веществ, которые происходят в основном в пути следования. Большинство таких случаев происходит с цистернами, что свидетельствует, прежде всего, о низком качестве их ремонта</w:t>
      </w:r>
      <w:r w:rsidR="003771BC">
        <w:rPr>
          <w:rFonts w:cs="Arial"/>
          <w:szCs w:val="24"/>
        </w:rPr>
        <w:t xml:space="preserve"> </w:t>
      </w:r>
      <w:r w:rsidRPr="00BA70BA">
        <w:rPr>
          <w:rFonts w:cs="Arial"/>
          <w:szCs w:val="24"/>
        </w:rPr>
        <w:t xml:space="preserve">уровне подготовки подвижного состава под погрузку опасных грузов. По-прежнему </w:t>
      </w:r>
      <w:r w:rsidR="003771BC">
        <w:rPr>
          <w:rFonts w:cs="Arial"/>
          <w:szCs w:val="24"/>
        </w:rPr>
        <w:t>определя</w:t>
      </w:r>
      <w:r w:rsidRPr="00BA70BA">
        <w:rPr>
          <w:rFonts w:cs="Arial"/>
          <w:szCs w:val="24"/>
        </w:rPr>
        <w:t xml:space="preserve">ющим фактором, влияющим на безопасность движения на железнодорожном транспорте, останется изношенность подвижного состава и верхних строений пути. </w:t>
      </w:r>
    </w:p>
    <w:p w:rsidR="00BA70BA" w:rsidRPr="00BA70BA" w:rsidRDefault="00BA70BA" w:rsidP="00BA70BA">
      <w:pPr>
        <w:rPr>
          <w:rFonts w:cs="Arial"/>
          <w:szCs w:val="24"/>
        </w:rPr>
      </w:pPr>
      <w:r w:rsidRPr="00BA70BA">
        <w:rPr>
          <w:rFonts w:cs="Arial"/>
          <w:szCs w:val="24"/>
        </w:rPr>
        <w:t xml:space="preserve">Наиболее опасными аварийными ситуациями являются: </w:t>
      </w:r>
    </w:p>
    <w:p w:rsidR="00BA70BA" w:rsidRDefault="00BA70BA" w:rsidP="00BA70BA">
      <w:pPr>
        <w:rPr>
          <w:rFonts w:cs="Arial"/>
          <w:szCs w:val="24"/>
        </w:rPr>
      </w:pPr>
      <w:r w:rsidRPr="003E0AC5">
        <w:rPr>
          <w:rFonts w:eastAsia="Calibri"/>
          <w:szCs w:val="24"/>
        </w:rPr>
        <w:t>крушение товарных поездов, перевозящих взрывопожароопасные вещества, так</w:t>
      </w:r>
      <w:r w:rsidRPr="00BA70BA">
        <w:rPr>
          <w:rFonts w:cs="Arial"/>
          <w:szCs w:val="24"/>
        </w:rPr>
        <w:t xml:space="preserve"> как может произойти детонация взрывоопасных веществ и возгорание пожароопасных веществ</w:t>
      </w:r>
      <w:r w:rsidR="00274C32">
        <w:rPr>
          <w:rFonts w:cs="Arial"/>
          <w:szCs w:val="24"/>
        </w:rPr>
        <w:t>,</w:t>
      </w:r>
      <w:r w:rsidRPr="00BA70BA">
        <w:rPr>
          <w:rFonts w:cs="Arial"/>
          <w:szCs w:val="24"/>
        </w:rPr>
        <w:t xml:space="preserve"> что приведет к мощному взрыву, возникновению крупного пожара, человеческим жертвам и потребует</w:t>
      </w:r>
      <w:r w:rsidR="003771BC">
        <w:rPr>
          <w:rFonts w:cs="Arial"/>
          <w:szCs w:val="24"/>
        </w:rPr>
        <w:t xml:space="preserve"> </w:t>
      </w:r>
      <w:r w:rsidRPr="00BA70BA">
        <w:rPr>
          <w:rFonts w:cs="Arial"/>
          <w:szCs w:val="24"/>
        </w:rPr>
        <w:t>привлечение больших сил и средств для ликвидации ЧС</w:t>
      </w:r>
      <w:r w:rsidR="003771BC">
        <w:rPr>
          <w:rFonts w:cs="Arial"/>
          <w:szCs w:val="24"/>
        </w:rPr>
        <w:t>.</w:t>
      </w:r>
    </w:p>
    <w:p w:rsidR="00BA70BA" w:rsidRPr="00BA70BA" w:rsidRDefault="00BA70BA" w:rsidP="00BA70BA">
      <w:pPr>
        <w:rPr>
          <w:rFonts w:cs="Arial"/>
          <w:szCs w:val="24"/>
        </w:rPr>
      </w:pPr>
      <w:r w:rsidRPr="00BA70BA">
        <w:rPr>
          <w:rFonts w:cs="Arial"/>
          <w:szCs w:val="24"/>
        </w:rPr>
        <w:t xml:space="preserve">Наиболее вероятной аварийной ситуацией на железной дороге может быть разгерметизация или трещина в цистерне во время транспортировки, в результате чего происходит испарение (вылив) жидкости, находящейся в цистерне, что может привести к пожару и взрыву. </w:t>
      </w:r>
    </w:p>
    <w:p w:rsidR="00BA70BA" w:rsidRPr="00BA70BA" w:rsidRDefault="00BA70BA" w:rsidP="00BA70BA">
      <w:pPr>
        <w:rPr>
          <w:rFonts w:cs="Arial"/>
          <w:szCs w:val="24"/>
        </w:rPr>
      </w:pPr>
      <w:r w:rsidRPr="00BA70BA">
        <w:rPr>
          <w:rFonts w:cs="Arial"/>
          <w:szCs w:val="24"/>
        </w:rPr>
        <w:t xml:space="preserve">Проведение аварийно-спасательных работ в месте вылива может быть затруднено отсутствием в ряде мест подъездных автомобильных дорог к полотну железной дороги. </w:t>
      </w:r>
    </w:p>
    <w:p w:rsidR="00BA70BA" w:rsidRPr="00BA70BA" w:rsidRDefault="00BA70BA" w:rsidP="00BA70BA">
      <w:pPr>
        <w:rPr>
          <w:rFonts w:cs="Arial"/>
          <w:szCs w:val="24"/>
        </w:rPr>
      </w:pPr>
      <w:r w:rsidRPr="00BA70BA">
        <w:rPr>
          <w:rFonts w:cs="Arial"/>
          <w:szCs w:val="24"/>
        </w:rPr>
        <w:t xml:space="preserve">Отличительными особенностями ликвидации последствий транспортных аварий (катастроф) могут являться: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ликвидация пожаров (взрывов) на территории железнодорожной станции, связанная с необходимостью вывода железнодорожного состава с территории станции на перегоны, тупики и подъездные пути;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необходимость использования тепловозов для рассредоточения составов на электрифицированных участках;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затрудненность обнаружения возгорания в пути следования, отсутствие мощных средств пожаротушения;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lastRenderedPageBreak/>
        <w:t xml:space="preserve">труднодоступность подъездов к месту катастрофы и затрудненность применения инженерной техники;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наличие, в некоторых случаях, сложной медико-биологической обстановки, характеризующейся массовым возникновением санитарных и безвозвратных потерь;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необходимость отправки большого количества пострадавших (эвакуация) в другие районы в связи со спецификой лечения;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организация отправки погибших к местам их захоронения в другие города; </w:t>
      </w:r>
    </w:p>
    <w:p w:rsidR="00BA70BA" w:rsidRPr="003E0AC5" w:rsidRDefault="00BA70BA" w:rsidP="003E0AC5">
      <w:pPr>
        <w:pStyle w:val="af0"/>
        <w:numPr>
          <w:ilvl w:val="0"/>
          <w:numId w:val="98"/>
        </w:numPr>
        <w:ind w:left="426" w:hanging="142"/>
        <w:rPr>
          <w:rFonts w:ascii="Times New Roman" w:hAnsi="Times New Roman"/>
          <w:szCs w:val="24"/>
        </w:rPr>
      </w:pPr>
      <w:r w:rsidRPr="003E0AC5">
        <w:rPr>
          <w:rFonts w:ascii="Times New Roman" w:hAnsi="Times New Roman"/>
          <w:szCs w:val="24"/>
        </w:rPr>
        <w:t xml:space="preserve">прибытие родственников из различных городов страны, организация их размещения, обслуживания (питание, услуги связи, транспортировка и др.) </w:t>
      </w:r>
    </w:p>
    <w:p w:rsidR="00BA70BA" w:rsidRPr="00BA70BA" w:rsidRDefault="00BA70BA" w:rsidP="00BA70BA">
      <w:pPr>
        <w:rPr>
          <w:rFonts w:cs="Arial"/>
          <w:szCs w:val="24"/>
        </w:rPr>
      </w:pPr>
      <w:r w:rsidRPr="00BA70BA">
        <w:rPr>
          <w:rFonts w:cs="Arial"/>
          <w:szCs w:val="24"/>
        </w:rPr>
        <w:t xml:space="preserve">Размещение эвакуированного населения необходимо предусматривать в зданиях общественного назначения (гостиницах, домах отдыха, кинотеатрах, спортивных сооружениях, общежитиях и т.п.). Порядок оповещения и размещения должен доводиться до всех категорий населения. Регистрация эвакоконтингента производится непосредственно в местах его размещения. </w:t>
      </w:r>
    </w:p>
    <w:p w:rsidR="00BA70BA" w:rsidRPr="00BA70BA" w:rsidRDefault="00BA70BA" w:rsidP="00BA70BA">
      <w:pPr>
        <w:rPr>
          <w:rFonts w:cs="Arial"/>
          <w:szCs w:val="24"/>
        </w:rPr>
      </w:pPr>
      <w:r w:rsidRPr="00BA70BA">
        <w:rPr>
          <w:rFonts w:cs="Arial"/>
          <w:szCs w:val="24"/>
        </w:rPr>
        <w:t xml:space="preserve">Транспортное обеспечение и временное размещение эваконаселения осуществляется по заранее отработанным планам и в оперативном порядке. </w:t>
      </w:r>
    </w:p>
    <w:p w:rsidR="00BA70BA" w:rsidRPr="00BA70BA" w:rsidRDefault="00BA70BA" w:rsidP="00BA70BA">
      <w:pPr>
        <w:rPr>
          <w:rFonts w:cs="Arial"/>
          <w:szCs w:val="24"/>
        </w:rPr>
      </w:pPr>
      <w:r w:rsidRPr="00BA70BA">
        <w:rPr>
          <w:rFonts w:cs="Arial"/>
          <w:szCs w:val="24"/>
        </w:rPr>
        <w:t xml:space="preserve">Учитывая, что чрезвычайные ситуации, связанные с авариями при перевозке опасных грузов как на железнодорожном, так и на автомобильном транспорте в основном опасны для населения, находящегося на открытом пространстве, необходимо предусмотреть транспортирование опасных грузов в часы с наименьшим нахождением населения на открытой местности, т.е. в период времени с 0 до 5 часов утра. </w:t>
      </w:r>
    </w:p>
    <w:p w:rsidR="00BA70BA" w:rsidRPr="00BA70BA" w:rsidRDefault="00BA70BA" w:rsidP="00BA70BA">
      <w:pPr>
        <w:rPr>
          <w:rFonts w:cs="Arial"/>
          <w:szCs w:val="24"/>
        </w:rPr>
      </w:pPr>
      <w:r w:rsidRPr="00BA70BA">
        <w:rPr>
          <w:rFonts w:cs="Arial"/>
          <w:szCs w:val="24"/>
        </w:rPr>
        <w:t xml:space="preserve">Для осуществления всего комплекса мероприятий по снижению риска на территории при разработке проектов на вновь строящиеся и подлежащие коренной реконструкции или расширению коммуникации и объекты хозяйства по всей территории муниципального образования, независимо от ведомственной принадлежности, необходимо учитывать: </w:t>
      </w:r>
    </w:p>
    <w:p w:rsidR="00BA70BA" w:rsidRPr="003771BC" w:rsidRDefault="00BA70BA" w:rsidP="00BA70BA">
      <w:pPr>
        <w:rPr>
          <w:rFonts w:cs="Arial"/>
          <w:szCs w:val="24"/>
          <w:u w:val="single"/>
        </w:rPr>
      </w:pPr>
      <w:r w:rsidRPr="003771BC">
        <w:rPr>
          <w:rFonts w:cs="Arial"/>
          <w:szCs w:val="24"/>
          <w:u w:val="single"/>
        </w:rPr>
        <w:t xml:space="preserve">Водоснабжение и канализация </w:t>
      </w:r>
    </w:p>
    <w:p w:rsidR="00BA70BA" w:rsidRPr="00BA70BA" w:rsidRDefault="00BA70BA" w:rsidP="00BA70BA">
      <w:pPr>
        <w:rPr>
          <w:rFonts w:cs="Arial"/>
          <w:szCs w:val="24"/>
        </w:rPr>
      </w:pPr>
      <w:r w:rsidRPr="00BA70BA">
        <w:rPr>
          <w:rFonts w:cs="Arial"/>
          <w:szCs w:val="24"/>
        </w:rPr>
        <w:t xml:space="preserve">Устойчивость сетей водоснабжения населенных пунктов должна повышаться путем: </w:t>
      </w:r>
    </w:p>
    <w:p w:rsidR="00BA70BA" w:rsidRPr="004C1712" w:rsidRDefault="00BA70BA" w:rsidP="004C1712">
      <w:pPr>
        <w:pStyle w:val="af0"/>
        <w:numPr>
          <w:ilvl w:val="0"/>
          <w:numId w:val="99"/>
        </w:numPr>
        <w:ind w:left="567"/>
        <w:rPr>
          <w:rFonts w:ascii="Times New Roman" w:hAnsi="Times New Roman"/>
          <w:szCs w:val="24"/>
        </w:rPr>
      </w:pPr>
      <w:r w:rsidRPr="004C1712">
        <w:rPr>
          <w:rFonts w:ascii="Times New Roman" w:hAnsi="Times New Roman"/>
          <w:szCs w:val="24"/>
        </w:rPr>
        <w:t xml:space="preserve">заглубления в грунт всех линий водопровода; </w:t>
      </w:r>
    </w:p>
    <w:p w:rsidR="00BA70BA" w:rsidRPr="004C1712" w:rsidRDefault="00BA70BA" w:rsidP="004C1712">
      <w:pPr>
        <w:pStyle w:val="af0"/>
        <w:numPr>
          <w:ilvl w:val="0"/>
          <w:numId w:val="99"/>
        </w:numPr>
        <w:ind w:left="567"/>
        <w:rPr>
          <w:rFonts w:ascii="Times New Roman" w:hAnsi="Times New Roman"/>
          <w:szCs w:val="24"/>
        </w:rPr>
      </w:pPr>
      <w:r w:rsidRPr="004C1712">
        <w:rPr>
          <w:rFonts w:ascii="Times New Roman" w:hAnsi="Times New Roman"/>
          <w:szCs w:val="24"/>
        </w:rPr>
        <w:t>размещени</w:t>
      </w:r>
      <w:r w:rsidR="003E0AC5" w:rsidRPr="004C1712">
        <w:rPr>
          <w:rFonts w:ascii="Times New Roman" w:hAnsi="Times New Roman"/>
          <w:szCs w:val="24"/>
        </w:rPr>
        <w:t>я</w:t>
      </w:r>
      <w:r w:rsidRPr="004C1712">
        <w:rPr>
          <w:rFonts w:ascii="Times New Roman" w:hAnsi="Times New Roman"/>
          <w:szCs w:val="24"/>
        </w:rPr>
        <w:t xml:space="preserve"> пожарных гидрантов и отключающих устройств на территории, которая не</w:t>
      </w:r>
      <w:r w:rsidR="003771BC" w:rsidRPr="004C1712">
        <w:rPr>
          <w:rFonts w:ascii="Times New Roman" w:hAnsi="Times New Roman"/>
          <w:szCs w:val="24"/>
        </w:rPr>
        <w:t xml:space="preserve"> </w:t>
      </w:r>
      <w:r w:rsidRPr="004C1712">
        <w:rPr>
          <w:rFonts w:ascii="Times New Roman" w:hAnsi="Times New Roman"/>
          <w:szCs w:val="24"/>
        </w:rPr>
        <w:t>может быть завалена при разрушении зданий;</w:t>
      </w:r>
    </w:p>
    <w:p w:rsidR="00BA70BA" w:rsidRPr="004C1712" w:rsidRDefault="00BA70BA" w:rsidP="004C1712">
      <w:pPr>
        <w:pStyle w:val="af0"/>
        <w:numPr>
          <w:ilvl w:val="0"/>
          <w:numId w:val="99"/>
        </w:numPr>
        <w:ind w:left="567"/>
        <w:rPr>
          <w:rFonts w:ascii="Times New Roman" w:hAnsi="Times New Roman"/>
          <w:szCs w:val="24"/>
        </w:rPr>
      </w:pPr>
      <w:r w:rsidRPr="004C1712">
        <w:rPr>
          <w:rFonts w:ascii="Times New Roman" w:hAnsi="Times New Roman"/>
          <w:szCs w:val="24"/>
        </w:rPr>
        <w:t xml:space="preserve">устройства перемычек, позволяющих отключать поврежденные линии и сооружения. </w:t>
      </w:r>
    </w:p>
    <w:p w:rsidR="00BA70BA" w:rsidRPr="003771BC" w:rsidRDefault="00BA70BA" w:rsidP="00BA70BA">
      <w:pPr>
        <w:rPr>
          <w:rFonts w:cs="Arial"/>
          <w:szCs w:val="24"/>
          <w:u w:val="single"/>
        </w:rPr>
      </w:pPr>
      <w:r w:rsidRPr="003771BC">
        <w:rPr>
          <w:rFonts w:cs="Arial"/>
          <w:szCs w:val="24"/>
          <w:u w:val="single"/>
        </w:rPr>
        <w:t xml:space="preserve">Энергоснабжение </w:t>
      </w:r>
    </w:p>
    <w:p w:rsidR="00BA70BA" w:rsidRPr="00BA70BA" w:rsidRDefault="00BA70BA" w:rsidP="00BA70BA">
      <w:pPr>
        <w:rPr>
          <w:rFonts w:cs="Arial"/>
          <w:szCs w:val="24"/>
        </w:rPr>
      </w:pPr>
      <w:r w:rsidRPr="00BA70BA">
        <w:rPr>
          <w:rFonts w:cs="Arial"/>
          <w:szCs w:val="24"/>
        </w:rPr>
        <w:t xml:space="preserve">Для повышения устойчивости управления и доведения информации о ЧС до населения и руководящего состава муниципального образования при </w:t>
      </w:r>
      <w:r w:rsidRPr="00BA70BA">
        <w:rPr>
          <w:rFonts w:cs="Arial"/>
          <w:szCs w:val="24"/>
        </w:rPr>
        <w:lastRenderedPageBreak/>
        <w:t xml:space="preserve">аварийном отключении электроснабжения необходимо предусмотреть автономные источники питания. </w:t>
      </w:r>
    </w:p>
    <w:p w:rsidR="00BA70BA" w:rsidRPr="00BA70BA" w:rsidRDefault="00BA70BA" w:rsidP="00BA70BA">
      <w:pPr>
        <w:rPr>
          <w:rFonts w:cs="Arial"/>
          <w:szCs w:val="24"/>
        </w:rPr>
      </w:pPr>
      <w:r w:rsidRPr="00BA70BA">
        <w:rPr>
          <w:rFonts w:cs="Arial"/>
          <w:szCs w:val="24"/>
        </w:rPr>
        <w:t xml:space="preserve">Электроэнергию к участкам производства следует подавать по независимым электрокабелям, проложенным в земле. </w:t>
      </w:r>
    </w:p>
    <w:p w:rsidR="00BA70BA" w:rsidRPr="00BA70BA" w:rsidRDefault="00BA70BA" w:rsidP="00BA70BA">
      <w:pPr>
        <w:rPr>
          <w:rFonts w:cs="Arial"/>
          <w:szCs w:val="24"/>
        </w:rPr>
      </w:pPr>
      <w:r w:rsidRPr="00BA70BA">
        <w:rPr>
          <w:rFonts w:cs="Arial"/>
          <w:szCs w:val="24"/>
        </w:rPr>
        <w:t xml:space="preserve">Трансформаторные подстанции необходимо надежно защищать, их устойчивость должна быть не ниже устойчивости самого объекта. </w:t>
      </w:r>
    </w:p>
    <w:p w:rsidR="00BA70BA" w:rsidRPr="003771BC" w:rsidRDefault="00BA70BA" w:rsidP="00BA70BA">
      <w:pPr>
        <w:rPr>
          <w:rFonts w:cs="Arial"/>
          <w:szCs w:val="24"/>
          <w:u w:val="single"/>
        </w:rPr>
      </w:pPr>
      <w:r w:rsidRPr="003771BC">
        <w:rPr>
          <w:rFonts w:cs="Arial"/>
          <w:szCs w:val="24"/>
          <w:u w:val="single"/>
        </w:rPr>
        <w:t xml:space="preserve">Газоснабжение </w:t>
      </w:r>
    </w:p>
    <w:p w:rsidR="00BA70BA" w:rsidRPr="00BA70BA" w:rsidRDefault="00BA70BA" w:rsidP="00BA70BA">
      <w:pPr>
        <w:rPr>
          <w:rFonts w:cs="Arial"/>
          <w:szCs w:val="24"/>
        </w:rPr>
      </w:pPr>
      <w:r w:rsidRPr="00BA70BA">
        <w:rPr>
          <w:rFonts w:cs="Arial"/>
          <w:szCs w:val="24"/>
        </w:rPr>
        <w:t xml:space="preserve">Объекты, которые не допускают перерывов в теплоснабжении и газоснабжении, должны обеспечиваться резервными видами топлива или вторым вводом газа на предприятие от разных распределительных газопроводов. </w:t>
      </w:r>
    </w:p>
    <w:p w:rsidR="00BA70BA" w:rsidRPr="003771BC" w:rsidRDefault="00BA70BA" w:rsidP="00BA70BA">
      <w:pPr>
        <w:rPr>
          <w:rFonts w:cs="Arial"/>
          <w:szCs w:val="24"/>
          <w:u w:val="single"/>
        </w:rPr>
      </w:pPr>
      <w:r w:rsidRPr="003771BC">
        <w:rPr>
          <w:rFonts w:cs="Arial"/>
          <w:szCs w:val="24"/>
          <w:u w:val="single"/>
        </w:rPr>
        <w:t xml:space="preserve">Оповещение </w:t>
      </w:r>
    </w:p>
    <w:p w:rsidR="00BA70BA" w:rsidRPr="00BA70BA" w:rsidRDefault="00BA70BA" w:rsidP="00BA70BA">
      <w:pPr>
        <w:rPr>
          <w:rFonts w:cs="Arial"/>
          <w:szCs w:val="24"/>
        </w:rPr>
      </w:pPr>
      <w:r w:rsidRPr="00BA70BA">
        <w:rPr>
          <w:rFonts w:cs="Arial"/>
          <w:szCs w:val="24"/>
        </w:rPr>
        <w:t xml:space="preserve">Необходимо доработать систему оповещения края, предусмотреть наличие сирен так, чтобы зона действия этих сирен охватывала население, находящееся в возможных зонах чрезвычайных ситуаций на 100%. </w:t>
      </w:r>
    </w:p>
    <w:p w:rsidR="00BA70BA" w:rsidRPr="003771BC" w:rsidRDefault="00BA70BA" w:rsidP="00BA70BA">
      <w:pPr>
        <w:rPr>
          <w:rFonts w:cs="Arial"/>
          <w:szCs w:val="24"/>
          <w:u w:val="single"/>
        </w:rPr>
      </w:pPr>
      <w:r w:rsidRPr="003771BC">
        <w:rPr>
          <w:rFonts w:cs="Arial"/>
          <w:szCs w:val="24"/>
          <w:u w:val="single"/>
        </w:rPr>
        <w:t xml:space="preserve">Промышленность </w:t>
      </w:r>
    </w:p>
    <w:p w:rsidR="00BA70BA" w:rsidRPr="00BA70BA" w:rsidRDefault="00BA70BA" w:rsidP="00BA70BA">
      <w:pPr>
        <w:rPr>
          <w:rFonts w:cs="Arial"/>
          <w:szCs w:val="24"/>
        </w:rPr>
      </w:pPr>
      <w:r w:rsidRPr="00BA70BA">
        <w:rPr>
          <w:rFonts w:cs="Arial"/>
          <w:szCs w:val="24"/>
        </w:rPr>
        <w:t xml:space="preserve">Вновь проектируемые базы-стоянки резерва подвижного состава, базы и склады материальных резервов, базисные склады горючего и смазочных материалов, дизенфикционно-промывочные и промывочно-пропарочные станции, пункты подготовки вагонов к перевозкам и другие производственные объекты аналогичного назначения должны размещаться, как правило, вне зон возможных разрушений. </w:t>
      </w:r>
    </w:p>
    <w:p w:rsidR="00BA70BA" w:rsidRPr="00BA70BA" w:rsidRDefault="00BA70BA" w:rsidP="00BA70BA">
      <w:pPr>
        <w:rPr>
          <w:rFonts w:cs="Arial"/>
          <w:szCs w:val="24"/>
        </w:rPr>
      </w:pPr>
    </w:p>
    <w:p w:rsidR="00BA70BA" w:rsidRPr="00BA70BA" w:rsidRDefault="00BA70BA" w:rsidP="00BA70BA">
      <w:pPr>
        <w:rPr>
          <w:rFonts w:cs="Arial"/>
          <w:szCs w:val="24"/>
        </w:rPr>
      </w:pPr>
    </w:p>
    <w:p w:rsidR="00EB0B16" w:rsidRDefault="00BA70BA" w:rsidP="00BA70BA">
      <w:pPr>
        <w:rPr>
          <w:rFonts w:cs="Arial"/>
          <w:szCs w:val="24"/>
        </w:rPr>
      </w:pPr>
      <w:r w:rsidRPr="00BA70BA">
        <w:rPr>
          <w:rFonts w:cs="Arial"/>
          <w:szCs w:val="24"/>
        </w:rPr>
        <w:t xml:space="preserve"> </w:t>
      </w:r>
      <w:r w:rsidR="00EB0B16">
        <w:rPr>
          <w:rFonts w:cs="Arial"/>
          <w:szCs w:val="24"/>
        </w:rPr>
        <w:br w:type="page"/>
      </w:r>
    </w:p>
    <w:p w:rsidR="00083FE6" w:rsidRPr="00301874" w:rsidRDefault="00083FE6" w:rsidP="00284DA9">
      <w:pPr>
        <w:pStyle w:val="ConsPlusNormal"/>
        <w:numPr>
          <w:ilvl w:val="0"/>
          <w:numId w:val="60"/>
        </w:numPr>
        <w:shd w:val="clear" w:color="auto" w:fill="FDE9D9" w:themeFill="accent6" w:themeFillTint="33"/>
        <w:spacing w:line="276" w:lineRule="auto"/>
        <w:outlineLvl w:val="0"/>
        <w:rPr>
          <w:rFonts w:ascii="Times New Roman" w:hAnsi="Times New Roman" w:cs="Times New Roman"/>
          <w:b/>
          <w:sz w:val="28"/>
          <w:szCs w:val="28"/>
        </w:rPr>
      </w:pPr>
      <w:bookmarkStart w:id="351" w:name="_Toc107050800"/>
      <w:r w:rsidRPr="00301874">
        <w:rPr>
          <w:rFonts w:ascii="Times New Roman" w:hAnsi="Times New Roman" w:cs="Times New Roman"/>
          <w:b/>
          <w:sz w:val="28"/>
          <w:szCs w:val="28"/>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351"/>
    </w:p>
    <w:p w:rsidR="00083FE6" w:rsidRPr="00301874" w:rsidRDefault="00083FE6" w:rsidP="00013A25">
      <w:pPr>
        <w:pStyle w:val="ConsPlusNormal"/>
        <w:shd w:val="clear" w:color="auto" w:fill="FDE9D9" w:themeFill="accent6" w:themeFillTint="33"/>
        <w:spacing w:line="276" w:lineRule="auto"/>
        <w:ind w:firstLine="0"/>
        <w:jc w:val="center"/>
        <w:rPr>
          <w:rFonts w:ascii="Times New Roman" w:hAnsi="Times New Roman" w:cs="Times New Roman"/>
          <w:b/>
          <w:sz w:val="28"/>
          <w:szCs w:val="28"/>
        </w:rPr>
      </w:pPr>
    </w:p>
    <w:p w:rsidR="00B157C1" w:rsidRPr="00301874" w:rsidRDefault="00B157C1" w:rsidP="00B157C1">
      <w:pPr>
        <w:pStyle w:val="20"/>
        <w:rPr>
          <w:b/>
        </w:rPr>
      </w:pPr>
      <w:bookmarkStart w:id="352" w:name="_Toc107050801"/>
      <w:r w:rsidRPr="00301874">
        <w:rPr>
          <w:b/>
        </w:rPr>
        <w:t>4.1. Предложения по размещению объектов местного значения поселения</w:t>
      </w:r>
      <w:bookmarkEnd w:id="352"/>
    </w:p>
    <w:p w:rsidR="00B157C1" w:rsidRPr="00301874" w:rsidRDefault="00B157C1" w:rsidP="00B157C1">
      <w:pPr>
        <w:widowControl w:val="0"/>
        <w:suppressAutoHyphens/>
        <w:rPr>
          <w:sz w:val="26"/>
          <w:szCs w:val="26"/>
        </w:rPr>
      </w:pPr>
    </w:p>
    <w:p w:rsidR="00B157C1" w:rsidRPr="0069006E" w:rsidRDefault="00B157C1" w:rsidP="00DF2FEF">
      <w:pPr>
        <w:widowControl w:val="0"/>
        <w:suppressAutoHyphens/>
      </w:pPr>
      <w:r w:rsidRPr="0069006E">
        <w:t xml:space="preserve">Планируемое размещение объектов местного значения </w:t>
      </w:r>
      <w:r w:rsidR="00C9245A" w:rsidRPr="0069006E">
        <w:t>Крымск</w:t>
      </w:r>
      <w:r w:rsidRPr="0069006E">
        <w:t xml:space="preserve">ого </w:t>
      </w:r>
      <w:r w:rsidR="00C9245A" w:rsidRPr="0069006E">
        <w:t>городск</w:t>
      </w:r>
      <w:r w:rsidRPr="0069006E">
        <w:t xml:space="preserve">ого поселения, нацеленное на развитие транспортной, социальной и коммунальной инфраструктур, является одним из основных условий комплексного развития территории. </w:t>
      </w:r>
    </w:p>
    <w:p w:rsidR="00B157C1" w:rsidRPr="0069006E" w:rsidRDefault="00B157C1" w:rsidP="00DF2FEF">
      <w:pPr>
        <w:widowControl w:val="0"/>
        <w:suppressAutoHyphens/>
      </w:pPr>
      <w:r w:rsidRPr="0069006E">
        <w:t xml:space="preserve">Генеральным планом </w:t>
      </w:r>
      <w:r w:rsidR="00C9245A" w:rsidRPr="0069006E">
        <w:t>Крымск</w:t>
      </w:r>
      <w:r w:rsidRPr="0069006E">
        <w:t xml:space="preserve">ого </w:t>
      </w:r>
      <w:r w:rsidR="00C9245A" w:rsidRPr="0069006E">
        <w:t>городск</w:t>
      </w:r>
      <w:r w:rsidRPr="0069006E">
        <w:t xml:space="preserve">ого поселения определены потребности в строительстве объектов местного значения поселения, исходя из местных нормативов градостроительного проектирования </w:t>
      </w:r>
      <w:r w:rsidR="00C9245A" w:rsidRPr="0069006E">
        <w:t>городск</w:t>
      </w:r>
      <w:r w:rsidRPr="0069006E">
        <w:t xml:space="preserve">ого поселения, а также федеральных и региональных нормативных показателей. </w:t>
      </w:r>
    </w:p>
    <w:p w:rsidR="00B157C1" w:rsidRPr="0069006E" w:rsidRDefault="00B157C1" w:rsidP="00DF2FEF">
      <w:pPr>
        <w:widowControl w:val="0"/>
        <w:suppressAutoHyphens/>
      </w:pPr>
      <w:r w:rsidRPr="0069006E">
        <w:t xml:space="preserve">Планируемые для размещения объекты местного значения </w:t>
      </w:r>
      <w:r w:rsidR="00C9245A" w:rsidRPr="0069006E">
        <w:t>Крымск</w:t>
      </w:r>
      <w:r w:rsidRPr="0069006E">
        <w:t xml:space="preserve">ого </w:t>
      </w:r>
      <w:r w:rsidR="00C9245A" w:rsidRPr="0069006E">
        <w:t>городск</w:t>
      </w:r>
      <w:r w:rsidRPr="0069006E">
        <w:t xml:space="preserve">ого поселения относятся к следующим областям: </w:t>
      </w:r>
    </w:p>
    <w:p w:rsidR="00DF2FEF" w:rsidRPr="0069006E" w:rsidRDefault="00DF2FEF" w:rsidP="00314CFE">
      <w:pPr>
        <w:pStyle w:val="af5"/>
        <w:numPr>
          <w:ilvl w:val="0"/>
          <w:numId w:val="48"/>
        </w:numPr>
        <w:shd w:val="clear" w:color="auto" w:fill="FFFFFF"/>
        <w:spacing w:after="0" w:line="276" w:lineRule="auto"/>
        <w:rPr>
          <w:rFonts w:eastAsiaTheme="minorEastAsia"/>
          <w:sz w:val="28"/>
          <w:szCs w:val="28"/>
        </w:rPr>
      </w:pPr>
      <w:r w:rsidRPr="0069006E">
        <w:rPr>
          <w:rFonts w:eastAsiaTheme="minorEastAsia"/>
          <w:sz w:val="28"/>
          <w:szCs w:val="28"/>
        </w:rPr>
        <w:t xml:space="preserve"> электро-, тепло-, газо- и водоснабжение населения, водоотведение;</w:t>
      </w:r>
    </w:p>
    <w:p w:rsidR="00DF2FEF" w:rsidRPr="0069006E" w:rsidRDefault="00DF2FEF" w:rsidP="00314CFE">
      <w:pPr>
        <w:pStyle w:val="af5"/>
        <w:numPr>
          <w:ilvl w:val="0"/>
          <w:numId w:val="48"/>
        </w:numPr>
        <w:shd w:val="clear" w:color="auto" w:fill="FFFFFF"/>
        <w:spacing w:after="0" w:line="276" w:lineRule="auto"/>
        <w:rPr>
          <w:rFonts w:eastAsiaTheme="minorEastAsia"/>
          <w:sz w:val="28"/>
          <w:szCs w:val="28"/>
        </w:rPr>
      </w:pPr>
      <w:r w:rsidRPr="0069006E">
        <w:rPr>
          <w:rFonts w:eastAsiaTheme="minorEastAsia"/>
          <w:sz w:val="28"/>
          <w:szCs w:val="28"/>
        </w:rPr>
        <w:t xml:space="preserve"> автомобильные дороги местного значения;</w:t>
      </w:r>
    </w:p>
    <w:p w:rsidR="00DF2FEF" w:rsidRPr="0069006E" w:rsidRDefault="00DF2FEF" w:rsidP="00314CFE">
      <w:pPr>
        <w:pStyle w:val="af5"/>
        <w:numPr>
          <w:ilvl w:val="0"/>
          <w:numId w:val="48"/>
        </w:numPr>
        <w:shd w:val="clear" w:color="auto" w:fill="FFFFFF"/>
        <w:spacing w:after="0" w:line="276" w:lineRule="auto"/>
        <w:rPr>
          <w:rFonts w:eastAsiaTheme="minorEastAsia"/>
          <w:sz w:val="28"/>
          <w:szCs w:val="28"/>
        </w:rPr>
      </w:pPr>
      <w:r w:rsidRPr="0069006E">
        <w:rPr>
          <w:rFonts w:eastAsiaTheme="minorEastAsia"/>
          <w:sz w:val="28"/>
          <w:szCs w:val="28"/>
        </w:rPr>
        <w:t xml:space="preserve"> физическая культура и массовый спорт</w:t>
      </w:r>
    </w:p>
    <w:p w:rsidR="00DF2FEF" w:rsidRPr="0069006E" w:rsidRDefault="00DF2FEF" w:rsidP="00314CFE">
      <w:pPr>
        <w:pStyle w:val="af5"/>
        <w:numPr>
          <w:ilvl w:val="0"/>
          <w:numId w:val="48"/>
        </w:numPr>
        <w:shd w:val="clear" w:color="auto" w:fill="FFFFFF"/>
        <w:spacing w:after="0" w:line="276" w:lineRule="auto"/>
        <w:rPr>
          <w:rFonts w:eastAsiaTheme="minorEastAsia"/>
          <w:sz w:val="28"/>
          <w:szCs w:val="28"/>
        </w:rPr>
      </w:pPr>
      <w:r w:rsidRPr="0069006E">
        <w:rPr>
          <w:rFonts w:eastAsiaTheme="minorEastAsia"/>
          <w:sz w:val="28"/>
          <w:szCs w:val="28"/>
        </w:rPr>
        <w:t xml:space="preserve"> образование, </w:t>
      </w:r>
    </w:p>
    <w:p w:rsidR="00DF2FEF" w:rsidRPr="0069006E" w:rsidRDefault="00DF2FEF" w:rsidP="00314CFE">
      <w:pPr>
        <w:pStyle w:val="af5"/>
        <w:numPr>
          <w:ilvl w:val="0"/>
          <w:numId w:val="48"/>
        </w:numPr>
        <w:shd w:val="clear" w:color="auto" w:fill="FFFFFF"/>
        <w:spacing w:after="0" w:line="276" w:lineRule="auto"/>
        <w:rPr>
          <w:rFonts w:eastAsiaTheme="minorEastAsia"/>
          <w:sz w:val="28"/>
          <w:szCs w:val="28"/>
        </w:rPr>
      </w:pPr>
      <w:r w:rsidRPr="0069006E">
        <w:rPr>
          <w:rFonts w:eastAsiaTheme="minorEastAsia"/>
          <w:sz w:val="28"/>
          <w:szCs w:val="28"/>
        </w:rPr>
        <w:t xml:space="preserve"> иные области в связи с решением вопросов местного значения поселения. </w:t>
      </w:r>
    </w:p>
    <w:p w:rsidR="00D436F5" w:rsidRPr="00314DAD" w:rsidRDefault="00D436F5" w:rsidP="00013A25">
      <w:pPr>
        <w:rPr>
          <w:rFonts w:eastAsia="Times New Roman"/>
          <w:b/>
          <w:bCs/>
          <w:i/>
          <w:iCs/>
          <w:color w:val="000000"/>
          <w:sz w:val="27"/>
          <w:szCs w:val="27"/>
          <w:highlight w:val="yellow"/>
        </w:rPr>
      </w:pPr>
    </w:p>
    <w:p w:rsidR="001859C9" w:rsidRPr="006A0F19" w:rsidRDefault="001859C9" w:rsidP="001859C9">
      <w:pPr>
        <w:suppressAutoHyphens/>
        <w:ind w:left="360" w:right="170"/>
        <w:jc w:val="center"/>
      </w:pPr>
      <w:r w:rsidRPr="006A0F19">
        <w:t xml:space="preserve">Перечень объектов местного значения, планируемых на территории </w:t>
      </w:r>
      <w:r w:rsidR="00C9245A" w:rsidRPr="006A0F19">
        <w:t>Крымск</w:t>
      </w:r>
      <w:r w:rsidRPr="006A0F19">
        <w:t xml:space="preserve">ого </w:t>
      </w:r>
      <w:r w:rsidR="00C9245A" w:rsidRPr="006A0F19">
        <w:t>городск</w:t>
      </w:r>
      <w:r w:rsidRPr="006A0F19">
        <w:t xml:space="preserve">ого поселения </w:t>
      </w:r>
    </w:p>
    <w:p w:rsidR="001859C9" w:rsidRDefault="001859C9" w:rsidP="001859C9">
      <w:pPr>
        <w:widowControl w:val="0"/>
        <w:suppressAutoHyphens/>
        <w:jc w:val="right"/>
      </w:pPr>
      <w:r w:rsidRPr="0078742B">
        <w:t xml:space="preserve">Таблица </w:t>
      </w:r>
      <w:r w:rsidR="0078742B" w:rsidRPr="0078742B">
        <w:t>87</w:t>
      </w:r>
    </w:p>
    <w:tbl>
      <w:tblPr>
        <w:tblW w:w="10490" w:type="dxa"/>
        <w:jc w:val="center"/>
        <w:tblLayout w:type="fixed"/>
        <w:tblCellMar>
          <w:left w:w="40" w:type="dxa"/>
          <w:right w:w="40" w:type="dxa"/>
        </w:tblCellMar>
        <w:tblLook w:val="0000"/>
      </w:tblPr>
      <w:tblGrid>
        <w:gridCol w:w="851"/>
        <w:gridCol w:w="3828"/>
        <w:gridCol w:w="1701"/>
        <w:gridCol w:w="2268"/>
        <w:gridCol w:w="708"/>
        <w:gridCol w:w="1134"/>
      </w:tblGrid>
      <w:tr w:rsidR="0078742B" w:rsidRPr="00C4391C" w:rsidTr="008A0332">
        <w:trPr>
          <w:trHeight w:val="577"/>
          <w:tblHeader/>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right="-40" w:firstLine="0"/>
              <w:jc w:val="center"/>
              <w:rPr>
                <w:sz w:val="24"/>
                <w:szCs w:val="24"/>
              </w:rPr>
            </w:pPr>
            <w:r w:rsidRPr="00C4391C">
              <w:rPr>
                <w:sz w:val="24"/>
                <w:szCs w:val="24"/>
              </w:rPr>
              <w:t>№ п/п</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right="102" w:firstLine="0"/>
              <w:jc w:val="center"/>
              <w:rPr>
                <w:sz w:val="24"/>
                <w:szCs w:val="24"/>
              </w:rPr>
            </w:pPr>
            <w:r w:rsidRPr="00C4391C">
              <w:rPr>
                <w:sz w:val="24"/>
                <w:szCs w:val="24"/>
              </w:rPr>
              <w:t>Наименование объекта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left="-40" w:right="-40" w:firstLine="0"/>
              <w:jc w:val="center"/>
              <w:rPr>
                <w:sz w:val="24"/>
                <w:szCs w:val="24"/>
              </w:rPr>
            </w:pPr>
            <w:r w:rsidRPr="00C4391C">
              <w:rPr>
                <w:sz w:val="24"/>
                <w:szCs w:val="24"/>
              </w:rPr>
              <w:t>Краткая характеристика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right="-40" w:firstLine="0"/>
              <w:jc w:val="center"/>
              <w:rPr>
                <w:sz w:val="24"/>
                <w:szCs w:val="24"/>
              </w:rPr>
            </w:pPr>
            <w:r w:rsidRPr="00C4391C">
              <w:rPr>
                <w:sz w:val="24"/>
                <w:szCs w:val="24"/>
              </w:rPr>
              <w:t>Местоположение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right="-40" w:firstLine="0"/>
              <w:jc w:val="center"/>
              <w:rPr>
                <w:sz w:val="24"/>
                <w:szCs w:val="24"/>
              </w:rPr>
            </w:pPr>
            <w:r w:rsidRPr="00C4391C">
              <w:rPr>
                <w:sz w:val="24"/>
                <w:szCs w:val="24"/>
              </w:rPr>
              <w:t>Значе</w:t>
            </w:r>
            <w:r>
              <w:rPr>
                <w:sz w:val="24"/>
                <w:szCs w:val="24"/>
              </w:rPr>
              <w:t>-</w:t>
            </w:r>
            <w:r w:rsidRPr="00C4391C">
              <w:rPr>
                <w:sz w:val="24"/>
                <w:szCs w:val="24"/>
              </w:rPr>
              <w:t>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742B" w:rsidRPr="00C4391C" w:rsidRDefault="0078742B" w:rsidP="00CB7B15">
            <w:pPr>
              <w:shd w:val="clear" w:color="auto" w:fill="FFFFFF"/>
              <w:autoSpaceDE w:val="0"/>
              <w:autoSpaceDN w:val="0"/>
              <w:adjustRightInd w:val="0"/>
              <w:spacing w:line="240" w:lineRule="auto"/>
              <w:ind w:right="-40" w:firstLine="0"/>
              <w:jc w:val="center"/>
              <w:rPr>
                <w:sz w:val="24"/>
                <w:szCs w:val="24"/>
              </w:rPr>
            </w:pPr>
            <w:r w:rsidRPr="00C4391C">
              <w:rPr>
                <w:sz w:val="24"/>
                <w:szCs w:val="24"/>
              </w:rPr>
              <w:t>Статус объекта</w:t>
            </w:r>
          </w:p>
        </w:tc>
      </w:tr>
      <w:tr w:rsidR="0078742B" w:rsidRPr="00C4391C"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4391C" w:rsidRDefault="0078742B" w:rsidP="00CB7B15">
            <w:pPr>
              <w:shd w:val="clear" w:color="auto" w:fill="FFFFFF"/>
              <w:autoSpaceDE w:val="0"/>
              <w:autoSpaceDN w:val="0"/>
              <w:adjustRightInd w:val="0"/>
              <w:spacing w:line="240" w:lineRule="auto"/>
              <w:ind w:firstLine="0"/>
              <w:jc w:val="center"/>
              <w:rPr>
                <w:b/>
                <w:sz w:val="24"/>
                <w:szCs w:val="24"/>
              </w:rPr>
            </w:pPr>
            <w:r w:rsidRPr="00C4391C">
              <w:rPr>
                <w:b/>
                <w:sz w:val="24"/>
                <w:szCs w:val="24"/>
              </w:rPr>
              <w:t>1. Объекты образования и науки</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39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1</w:t>
            </w:r>
            <w:r w:rsidRPr="00C4391C">
              <w:rPr>
                <w:sz w:val="24"/>
                <w:szCs w:val="24"/>
              </w:rPr>
              <w:t>00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Крымск, ул. Луначарского,9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1.40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25</w:t>
            </w:r>
            <w:r w:rsidRPr="00C4391C">
              <w:rPr>
                <w:sz w:val="24"/>
                <w:szCs w:val="24"/>
              </w:rPr>
              <w:t>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Таманская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15</w:t>
            </w:r>
            <w:r w:rsidRPr="00C4391C">
              <w:rPr>
                <w:sz w:val="24"/>
                <w:szCs w:val="24"/>
              </w:rPr>
              <w:t>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М.Жукова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sidRPr="00C4391C">
              <w:rPr>
                <w:sz w:val="24"/>
                <w:szCs w:val="24"/>
              </w:rPr>
              <w:t>4</w:t>
            </w:r>
            <w:r>
              <w:rPr>
                <w:sz w:val="24"/>
                <w:szCs w:val="24"/>
              </w:rPr>
              <w:t>35</w:t>
            </w:r>
            <w:r w:rsidRPr="00C4391C">
              <w:rPr>
                <w:sz w:val="24"/>
                <w:szCs w:val="24"/>
              </w:rPr>
              <w:t xml:space="preserve">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Театральная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500 </w:t>
            </w:r>
            <w:r w:rsidRPr="00C4391C">
              <w:rPr>
                <w:sz w:val="24"/>
                <w:szCs w:val="24"/>
              </w:rPr>
              <w:t>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ул. </w:t>
            </w:r>
            <w:r w:rsidRPr="00060807">
              <w:rPr>
                <w:sz w:val="24"/>
                <w:szCs w:val="24"/>
              </w:rPr>
              <w:t>Надежды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120 </w:t>
            </w:r>
            <w:r w:rsidRPr="00C4391C">
              <w:rPr>
                <w:sz w:val="24"/>
                <w:szCs w:val="24"/>
              </w:rPr>
              <w:t>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ул. </w:t>
            </w:r>
            <w:r w:rsidRPr="00060807">
              <w:rPr>
                <w:sz w:val="24"/>
                <w:szCs w:val="24"/>
              </w:rPr>
              <w:t>Надежды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highlight w:val="yellow"/>
              </w:rPr>
            </w:pPr>
            <w:r w:rsidRPr="00233A0A">
              <w:rPr>
                <w:sz w:val="24"/>
                <w:szCs w:val="24"/>
              </w:rPr>
              <w:t>120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Богатырская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lastRenderedPageBreak/>
              <w:t>1.</w:t>
            </w:r>
            <w:r>
              <w:rPr>
                <w:color w:val="FF0000"/>
                <w:sz w:val="24"/>
                <w:szCs w:val="24"/>
              </w:rPr>
              <w:t>46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75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sidRPr="003A2BDC">
              <w:rPr>
                <w:sz w:val="24"/>
                <w:szCs w:val="24"/>
                <w:lang w:eastAsia="ar-SA"/>
              </w:rPr>
              <w:t>г. Крымск,ул. Маршала Гречко, 97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Pr>
                <w:sz w:val="24"/>
                <w:szCs w:val="24"/>
              </w:rPr>
              <w:t>Реконст</w:t>
            </w:r>
            <w:r w:rsidRPr="00C4391C">
              <w:rPr>
                <w:sz w:val="24"/>
                <w:szCs w:val="24"/>
              </w:rPr>
              <w:t>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30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Крымск, ул. 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pacing w:line="240" w:lineRule="auto"/>
              <w:ind w:right="-40" w:firstLine="0"/>
              <w:jc w:val="center"/>
              <w:rPr>
                <w:sz w:val="24"/>
                <w:szCs w:val="24"/>
              </w:rPr>
            </w:pPr>
            <w:r w:rsidRPr="00C4391C">
              <w:rPr>
                <w:sz w:val="24"/>
                <w:szCs w:val="24"/>
              </w:rPr>
              <w:t>Проектир</w:t>
            </w:r>
            <w:r>
              <w:rPr>
                <w:sz w:val="24"/>
                <w:szCs w:val="24"/>
              </w:rPr>
              <w:t>.</w:t>
            </w:r>
          </w:p>
          <w:p w:rsidR="00CB7B15" w:rsidRPr="00C4391C" w:rsidRDefault="00CB7B15" w:rsidP="00CB7B15">
            <w:pPr>
              <w:spacing w:line="240" w:lineRule="auto"/>
              <w:ind w:right="-40" w:firstLine="0"/>
              <w:jc w:val="center"/>
              <w:rPr>
                <w:sz w:val="24"/>
                <w:szCs w:val="24"/>
              </w:rPr>
            </w:pPr>
            <w:r>
              <w:rPr>
                <w:sz w:val="24"/>
                <w:szCs w:val="24"/>
              </w:rPr>
              <w:t>(встр.)</w:t>
            </w:r>
            <w:r w:rsidRPr="00C4391C">
              <w:rPr>
                <w:sz w:val="24"/>
                <w:szCs w:val="24"/>
              </w:rPr>
              <w:t>.</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185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Ясная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49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110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Казачья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50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250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51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 xml:space="preserve">Дошкольная образовательная </w:t>
            </w:r>
            <w:r w:rsidRPr="00F72D98">
              <w:rPr>
                <w:sz w:val="24"/>
                <w:szCs w:val="24"/>
              </w:rPr>
              <w:t>организация с начальной</w:t>
            </w:r>
            <w:r>
              <w:rPr>
                <w:sz w:val="24"/>
                <w:szCs w:val="24"/>
              </w:rPr>
              <w:t xml:space="preserve"> школой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 xml:space="preserve">100 мест, </w:t>
            </w:r>
          </w:p>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80 учащ.</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52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Дошкольная образовательная организация</w:t>
            </w:r>
            <w:r>
              <w:rPr>
                <w:sz w:val="24"/>
                <w:szCs w:val="24"/>
              </w:rPr>
              <w:t xml:space="preserve"> с начальной школой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 xml:space="preserve">75 мест, </w:t>
            </w:r>
          </w:p>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50 учащ.</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мкрн. у дороги </w:t>
            </w:r>
            <w:r w:rsidRPr="00300056">
              <w:rPr>
                <w:sz w:val="24"/>
                <w:szCs w:val="24"/>
              </w:rPr>
              <w:t>г. Крымск - хут. Аккерменка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C4391C">
              <w:rPr>
                <w:color w:val="FF0000"/>
                <w:sz w:val="24"/>
                <w:szCs w:val="24"/>
              </w:rPr>
              <w:t>1.</w:t>
            </w:r>
            <w:r>
              <w:rPr>
                <w:color w:val="FF0000"/>
                <w:sz w:val="24"/>
                <w:szCs w:val="24"/>
              </w:rPr>
              <w:t>53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left"/>
              <w:rPr>
                <w:sz w:val="24"/>
                <w:szCs w:val="24"/>
              </w:rPr>
            </w:pPr>
            <w:r w:rsidRPr="00C4391C">
              <w:rPr>
                <w:sz w:val="24"/>
                <w:szCs w:val="24"/>
              </w:rPr>
              <w:t xml:space="preserve">Дошкольная образовательная </w:t>
            </w:r>
            <w:r w:rsidRPr="00F72D98">
              <w:rPr>
                <w:sz w:val="24"/>
                <w:szCs w:val="24"/>
              </w:rPr>
              <w:t xml:space="preserve">организация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40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х</w:t>
            </w:r>
            <w:r w:rsidRPr="00C4391C">
              <w:rPr>
                <w:sz w:val="24"/>
                <w:szCs w:val="24"/>
              </w:rPr>
              <w:t xml:space="preserve">. </w:t>
            </w:r>
            <w:r>
              <w:rPr>
                <w:sz w:val="24"/>
                <w:szCs w:val="24"/>
              </w:rPr>
              <w:t>Верхнеадагум</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37CC5" w:rsidRDefault="00CB7B15" w:rsidP="00CB7B15">
            <w:pPr>
              <w:shd w:val="clear" w:color="auto" w:fill="FFFFFF"/>
              <w:autoSpaceDE w:val="0"/>
              <w:autoSpaceDN w:val="0"/>
              <w:adjustRightInd w:val="0"/>
              <w:spacing w:line="240" w:lineRule="auto"/>
              <w:ind w:right="-40" w:firstLine="0"/>
              <w:jc w:val="center"/>
              <w:rPr>
                <w:color w:val="FF0000"/>
                <w:sz w:val="24"/>
                <w:szCs w:val="24"/>
              </w:rPr>
            </w:pPr>
            <w:r w:rsidRPr="00037CC5">
              <w:rPr>
                <w:color w:val="FF0000"/>
                <w:sz w:val="24"/>
                <w:szCs w:val="24"/>
              </w:rPr>
              <w:t>1.</w:t>
            </w:r>
            <w:r>
              <w:rPr>
                <w:color w:val="FF0000"/>
                <w:sz w:val="24"/>
                <w:szCs w:val="24"/>
              </w:rPr>
              <w:t>54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hd w:val="clear" w:color="auto" w:fill="FFFFFF"/>
              <w:autoSpaceDE w:val="0"/>
              <w:autoSpaceDN w:val="0"/>
              <w:adjustRightInd w:val="0"/>
              <w:spacing w:line="240" w:lineRule="auto"/>
              <w:ind w:right="-40" w:firstLine="0"/>
              <w:jc w:val="left"/>
              <w:rPr>
                <w:sz w:val="24"/>
                <w:szCs w:val="24"/>
              </w:rPr>
            </w:pPr>
            <w:r w:rsidRPr="00060807">
              <w:rPr>
                <w:sz w:val="24"/>
                <w:szCs w:val="24"/>
              </w:rPr>
              <w:t>Средняя общеобразовательная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1900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sidRPr="00060807">
              <w:rPr>
                <w:sz w:val="24"/>
                <w:szCs w:val="24"/>
              </w:rPr>
              <w:t xml:space="preserve">г. Крымск, </w:t>
            </w:r>
          </w:p>
          <w:p w:rsidR="00CB7B15" w:rsidRPr="00060807" w:rsidRDefault="00CB7B15" w:rsidP="00CB7B15">
            <w:pPr>
              <w:shd w:val="clear" w:color="auto" w:fill="FFFFFF"/>
              <w:autoSpaceDE w:val="0"/>
              <w:autoSpaceDN w:val="0"/>
              <w:adjustRightInd w:val="0"/>
              <w:spacing w:line="240" w:lineRule="auto"/>
              <w:ind w:right="-40" w:firstLine="0"/>
              <w:jc w:val="center"/>
              <w:rPr>
                <w:sz w:val="24"/>
                <w:szCs w:val="24"/>
              </w:rPr>
            </w:pPr>
            <w:r w:rsidRPr="00060807">
              <w:rPr>
                <w:sz w:val="24"/>
                <w:szCs w:val="24"/>
              </w:rPr>
              <w:t xml:space="preserve">ул. </w:t>
            </w:r>
            <w:r>
              <w:rPr>
                <w:sz w:val="24"/>
                <w:szCs w:val="24"/>
              </w:rPr>
              <w:t>Театральная</w:t>
            </w:r>
            <w:r w:rsidRPr="00060807">
              <w:rPr>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37CC5" w:rsidRDefault="00CB7B15" w:rsidP="00CB7B15">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1.55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hd w:val="clear" w:color="auto" w:fill="FFFFFF"/>
              <w:autoSpaceDE w:val="0"/>
              <w:autoSpaceDN w:val="0"/>
              <w:adjustRightInd w:val="0"/>
              <w:spacing w:line="240" w:lineRule="auto"/>
              <w:ind w:right="-40" w:firstLine="0"/>
              <w:jc w:val="left"/>
              <w:rPr>
                <w:sz w:val="24"/>
                <w:szCs w:val="24"/>
              </w:rPr>
            </w:pPr>
            <w:r w:rsidRPr="00060807">
              <w:rPr>
                <w:sz w:val="24"/>
                <w:szCs w:val="24"/>
              </w:rPr>
              <w:t>Средняя общеобразовательная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1200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sidRPr="00060807">
              <w:rPr>
                <w:sz w:val="24"/>
                <w:szCs w:val="24"/>
              </w:rPr>
              <w:t xml:space="preserve">г. Крымск, </w:t>
            </w:r>
          </w:p>
          <w:p w:rsidR="00CB7B15" w:rsidRPr="00060807"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ул. </w:t>
            </w:r>
            <w:r w:rsidRPr="00060807">
              <w:rPr>
                <w:sz w:val="24"/>
                <w:szCs w:val="24"/>
              </w:rPr>
              <w:t>Надежды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Проектир.</w:t>
            </w:r>
          </w:p>
        </w:tc>
      </w:tr>
      <w:tr w:rsidR="00CB7B15" w:rsidRPr="00C439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37CC5" w:rsidRDefault="00CB7B15" w:rsidP="00CB7B15">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1.56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hd w:val="clear" w:color="auto" w:fill="FFFFFF"/>
              <w:autoSpaceDE w:val="0"/>
              <w:autoSpaceDN w:val="0"/>
              <w:adjustRightInd w:val="0"/>
              <w:spacing w:line="240" w:lineRule="auto"/>
              <w:ind w:right="-40" w:firstLine="0"/>
              <w:jc w:val="left"/>
              <w:rPr>
                <w:sz w:val="24"/>
                <w:szCs w:val="24"/>
              </w:rPr>
            </w:pPr>
            <w:r w:rsidRPr="00060807">
              <w:rPr>
                <w:sz w:val="24"/>
                <w:szCs w:val="24"/>
              </w:rPr>
              <w:t>Средняя общеобразовательная организация</w:t>
            </w:r>
            <w:r w:rsidRPr="001B65C4">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1800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hd w:val="clear" w:color="auto" w:fill="FFFFFF"/>
              <w:autoSpaceDE w:val="0"/>
              <w:autoSpaceDN w:val="0"/>
              <w:adjustRightInd w:val="0"/>
              <w:spacing w:line="240" w:lineRule="auto"/>
              <w:ind w:right="-40" w:firstLine="0"/>
              <w:jc w:val="center"/>
              <w:rPr>
                <w:sz w:val="24"/>
                <w:szCs w:val="24"/>
              </w:rPr>
            </w:pPr>
            <w:r w:rsidRPr="00060807">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Проектир.</w:t>
            </w:r>
          </w:p>
        </w:tc>
      </w:tr>
      <w:tr w:rsidR="00CB7B15" w:rsidRPr="0006080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1.57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hd w:val="clear" w:color="auto" w:fill="FFFFFF"/>
              <w:autoSpaceDE w:val="0"/>
              <w:autoSpaceDN w:val="0"/>
              <w:adjustRightInd w:val="0"/>
              <w:spacing w:line="240" w:lineRule="auto"/>
              <w:ind w:right="-40" w:firstLine="0"/>
              <w:jc w:val="left"/>
              <w:rPr>
                <w:sz w:val="24"/>
                <w:szCs w:val="24"/>
              </w:rPr>
            </w:pPr>
            <w:r>
              <w:rPr>
                <w:sz w:val="24"/>
                <w:szCs w:val="24"/>
              </w:rPr>
              <w:t xml:space="preserve">Начальная школа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r w:rsidRPr="00233A0A">
              <w:rPr>
                <w:sz w:val="24"/>
                <w:szCs w:val="24"/>
              </w:rPr>
              <w:t>200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060807"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ул. Мирная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060807" w:rsidRDefault="00CB7B15" w:rsidP="00CB7B15">
            <w:pPr>
              <w:spacing w:line="240" w:lineRule="auto"/>
              <w:ind w:right="-40" w:firstLine="0"/>
              <w:jc w:val="center"/>
              <w:rPr>
                <w:sz w:val="24"/>
                <w:szCs w:val="24"/>
              </w:rPr>
            </w:pPr>
            <w:r w:rsidRPr="00060807">
              <w:rPr>
                <w:sz w:val="24"/>
                <w:szCs w:val="24"/>
              </w:rPr>
              <w:t>Проектир.</w:t>
            </w:r>
          </w:p>
        </w:tc>
      </w:tr>
      <w:tr w:rsidR="00CB7B15" w:rsidRPr="0006080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1.58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left"/>
              <w:rPr>
                <w:sz w:val="24"/>
                <w:szCs w:val="24"/>
              </w:rPr>
            </w:pPr>
            <w:r>
              <w:rPr>
                <w:sz w:val="24"/>
                <w:szCs w:val="24"/>
              </w:rPr>
              <w:t>Школа искусств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233A0A" w:rsidRDefault="00CB7B15" w:rsidP="00CB7B15">
            <w:pPr>
              <w:shd w:val="clear" w:color="auto" w:fill="FFFFFF"/>
              <w:autoSpaceDE w:val="0"/>
              <w:autoSpaceDN w:val="0"/>
              <w:adjustRightInd w:val="0"/>
              <w:spacing w:line="240" w:lineRule="auto"/>
              <w:ind w:right="-40"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CB7B15" w:rsidRPr="00C4391C" w:rsidRDefault="00CB7B15" w:rsidP="00CB7B15">
            <w:pPr>
              <w:shd w:val="clear" w:color="auto" w:fill="FFFFFF"/>
              <w:autoSpaceDE w:val="0"/>
              <w:autoSpaceDN w:val="0"/>
              <w:adjustRightInd w:val="0"/>
              <w:spacing w:line="240" w:lineRule="auto"/>
              <w:ind w:right="-40" w:firstLine="0"/>
              <w:jc w:val="center"/>
              <w:rPr>
                <w:sz w:val="24"/>
                <w:szCs w:val="24"/>
              </w:rPr>
            </w:pPr>
            <w:r>
              <w:rPr>
                <w:sz w:val="24"/>
                <w:szCs w:val="24"/>
              </w:rPr>
              <w:t xml:space="preserve">ул. </w:t>
            </w:r>
            <w:r w:rsidRPr="00060807">
              <w:rPr>
                <w:sz w:val="24"/>
                <w:szCs w:val="24"/>
              </w:rPr>
              <w:t>Надежды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B7B15" w:rsidRPr="00C4391C" w:rsidRDefault="00CB7B15" w:rsidP="00CB7B15">
            <w:pPr>
              <w:spacing w:line="240" w:lineRule="auto"/>
              <w:ind w:right="-40" w:firstLine="0"/>
              <w:jc w:val="center"/>
              <w:rPr>
                <w:sz w:val="24"/>
                <w:szCs w:val="24"/>
              </w:rPr>
            </w:pPr>
            <w:r w:rsidRPr="00C4391C">
              <w:rPr>
                <w:sz w:val="24"/>
                <w:szCs w:val="24"/>
              </w:rPr>
              <w:t>Проектир.</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1D4DD7">
            <w:pPr>
              <w:spacing w:line="240" w:lineRule="auto"/>
              <w:ind w:right="-40" w:firstLine="0"/>
              <w:jc w:val="center"/>
              <w:rPr>
                <w:sz w:val="24"/>
                <w:szCs w:val="24"/>
                <w:highlight w:val="yellow"/>
              </w:rPr>
            </w:pPr>
            <w:r w:rsidRPr="001978A0">
              <w:rPr>
                <w:b/>
                <w:sz w:val="24"/>
                <w:szCs w:val="24"/>
              </w:rPr>
              <w:t xml:space="preserve">2. Объекты культуры и искусства </w:t>
            </w:r>
          </w:p>
        </w:tc>
      </w:tr>
      <w:tr w:rsidR="0078742B" w:rsidRPr="001978A0"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F62CA"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6F62CA">
              <w:rPr>
                <w:color w:val="FF0000"/>
                <w:sz w:val="24"/>
                <w:szCs w:val="24"/>
              </w:rPr>
              <w:t>2.35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F62CA" w:rsidRDefault="0078742B" w:rsidP="001D4DD7">
            <w:pPr>
              <w:shd w:val="clear" w:color="auto" w:fill="FFFFFF"/>
              <w:autoSpaceDE w:val="0"/>
              <w:autoSpaceDN w:val="0"/>
              <w:adjustRightInd w:val="0"/>
              <w:spacing w:line="240" w:lineRule="auto"/>
              <w:ind w:right="-40" w:firstLine="0"/>
              <w:rPr>
                <w:sz w:val="24"/>
                <w:szCs w:val="24"/>
              </w:rPr>
            </w:pPr>
            <w:r w:rsidRPr="006F62CA">
              <w:rPr>
                <w:sz w:val="24"/>
                <w:szCs w:val="24"/>
              </w:rPr>
              <w:t>Объект культурно-досугового типа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978A0" w:rsidRDefault="0078742B" w:rsidP="001D4DD7">
            <w:pPr>
              <w:shd w:val="clear" w:color="auto" w:fill="FFFFFF"/>
              <w:autoSpaceDE w:val="0"/>
              <w:autoSpaceDN w:val="0"/>
              <w:adjustRightInd w:val="0"/>
              <w:spacing w:line="240" w:lineRule="auto"/>
              <w:ind w:right="-40" w:firstLine="0"/>
              <w:jc w:val="center"/>
              <w:rPr>
                <w:sz w:val="24"/>
                <w:szCs w:val="24"/>
              </w:rPr>
            </w:pPr>
            <w:r>
              <w:rPr>
                <w:sz w:val="24"/>
                <w:szCs w:val="24"/>
              </w:rPr>
              <w:t>1200 м</w:t>
            </w:r>
            <w:r w:rsidRPr="006F62CA">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978A0" w:rsidRDefault="0078742B" w:rsidP="001D4DD7">
            <w:pPr>
              <w:shd w:val="clear" w:color="auto" w:fill="FFFFFF"/>
              <w:autoSpaceDE w:val="0"/>
              <w:autoSpaceDN w:val="0"/>
              <w:adjustRightInd w:val="0"/>
              <w:spacing w:line="240" w:lineRule="auto"/>
              <w:ind w:right="-40" w:firstLine="0"/>
              <w:jc w:val="center"/>
              <w:rPr>
                <w:sz w:val="24"/>
                <w:szCs w:val="24"/>
              </w:rPr>
            </w:pPr>
            <w:r w:rsidRPr="00060807">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978A0" w:rsidRDefault="0078742B" w:rsidP="001D4DD7">
            <w:pPr>
              <w:spacing w:line="240" w:lineRule="auto"/>
              <w:ind w:right="-40" w:firstLine="0"/>
              <w:jc w:val="center"/>
              <w:rPr>
                <w:sz w:val="24"/>
                <w:szCs w:val="24"/>
              </w:rPr>
            </w:pPr>
            <w:r w:rsidRPr="001978A0">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978A0" w:rsidRDefault="0078742B" w:rsidP="001D4DD7">
            <w:pPr>
              <w:spacing w:line="240" w:lineRule="auto"/>
              <w:ind w:right="-40" w:firstLine="0"/>
              <w:jc w:val="center"/>
              <w:rPr>
                <w:sz w:val="24"/>
                <w:szCs w:val="24"/>
              </w:rPr>
            </w:pPr>
            <w:r w:rsidRPr="001978A0">
              <w:rPr>
                <w:sz w:val="24"/>
                <w:szCs w:val="24"/>
              </w:rPr>
              <w:t>Проектир.</w:t>
            </w:r>
          </w:p>
        </w:tc>
      </w:tr>
      <w:tr w:rsidR="0078742B" w:rsidRPr="00B0271C"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hd w:val="clear" w:color="auto" w:fill="FFFFFF"/>
              <w:autoSpaceDE w:val="0"/>
              <w:autoSpaceDN w:val="0"/>
              <w:adjustRightInd w:val="0"/>
              <w:spacing w:line="240" w:lineRule="auto"/>
              <w:ind w:firstLine="0"/>
              <w:jc w:val="center"/>
              <w:rPr>
                <w:b/>
              </w:rPr>
            </w:pPr>
            <w:r w:rsidRPr="00B0271C">
              <w:rPr>
                <w:b/>
                <w:sz w:val="24"/>
                <w:szCs w:val="24"/>
              </w:rPr>
              <w:t>3. Объекты физической культуры и массового спорта</w:t>
            </w:r>
          </w:p>
        </w:tc>
      </w:tr>
      <w:tr w:rsidR="0078742B" w:rsidRPr="00B027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1D4DD7">
            <w:pPr>
              <w:spacing w:line="240" w:lineRule="auto"/>
              <w:ind w:firstLine="0"/>
              <w:jc w:val="center"/>
              <w:rPr>
                <w:highlight w:val="yellow"/>
              </w:rPr>
            </w:pPr>
            <w:r w:rsidRPr="006F62CA">
              <w:rPr>
                <w:color w:val="FF0000"/>
                <w:sz w:val="24"/>
                <w:szCs w:val="24"/>
              </w:rPr>
              <w:t>3.19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hd w:val="clear" w:color="auto" w:fill="FFFFFF"/>
              <w:autoSpaceDE w:val="0"/>
              <w:autoSpaceDN w:val="0"/>
              <w:adjustRightInd w:val="0"/>
              <w:spacing w:line="240" w:lineRule="auto"/>
              <w:ind w:right="-40" w:firstLine="0"/>
              <w:jc w:val="left"/>
              <w:rPr>
                <w:sz w:val="24"/>
                <w:szCs w:val="24"/>
              </w:rPr>
            </w:pPr>
            <w:r w:rsidRPr="00B0271C">
              <w:rPr>
                <w:sz w:val="24"/>
                <w:szCs w:val="24"/>
              </w:rPr>
              <w:t>Спортивный комплекс с</w:t>
            </w:r>
            <w:r>
              <w:rPr>
                <w:sz w:val="24"/>
                <w:szCs w:val="24"/>
              </w:rPr>
              <w:t xml:space="preserve"> плавательным</w:t>
            </w:r>
            <w:r w:rsidRPr="00B0271C">
              <w:rPr>
                <w:sz w:val="24"/>
                <w:szCs w:val="24"/>
              </w:rPr>
              <w:t xml:space="preserve"> бассейном</w:t>
            </w:r>
            <w:r>
              <w:rPr>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5CB4" w:rsidRDefault="0078742B" w:rsidP="001D4DD7">
            <w:pPr>
              <w:spacing w:line="240" w:lineRule="auto"/>
              <w:ind w:firstLine="0"/>
              <w:jc w:val="center"/>
              <w:rPr>
                <w:sz w:val="20"/>
                <w:szCs w:val="20"/>
                <w:highlight w:val="yellow"/>
                <w:vertAlign w:val="superscript"/>
              </w:rPr>
            </w:pPr>
            <w:r w:rsidRPr="00345CB4">
              <w:rPr>
                <w:sz w:val="20"/>
                <w:szCs w:val="20"/>
              </w:rPr>
              <w:t>площадь застройки 1682,05 кв. м, 2 этажа, об. площадь 2016,75 кв. м, пропуск. способность 68 чел/см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hd w:val="clear" w:color="auto" w:fill="FFFFFF"/>
              <w:autoSpaceDE w:val="0"/>
              <w:autoSpaceDN w:val="0"/>
              <w:adjustRightInd w:val="0"/>
              <w:spacing w:line="240" w:lineRule="auto"/>
              <w:ind w:right="-40" w:firstLine="0"/>
              <w:jc w:val="center"/>
              <w:rPr>
                <w:sz w:val="24"/>
                <w:szCs w:val="24"/>
              </w:rPr>
            </w:pPr>
            <w:r w:rsidRPr="00B0271C">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pacing w:line="240" w:lineRule="auto"/>
              <w:ind w:right="-40"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pacing w:line="240" w:lineRule="auto"/>
              <w:ind w:right="-40" w:firstLine="0"/>
              <w:jc w:val="center"/>
              <w:rPr>
                <w:sz w:val="24"/>
                <w:szCs w:val="24"/>
              </w:rPr>
            </w:pPr>
            <w:r w:rsidRPr="00B0271C">
              <w:rPr>
                <w:sz w:val="24"/>
                <w:szCs w:val="24"/>
              </w:rPr>
              <w:t>Проектир.</w:t>
            </w:r>
          </w:p>
        </w:tc>
      </w:tr>
      <w:tr w:rsidR="0078742B" w:rsidRPr="00B30F6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E532E" w:rsidRDefault="0078742B" w:rsidP="001D4DD7">
            <w:pPr>
              <w:spacing w:line="240" w:lineRule="auto"/>
              <w:ind w:firstLine="0"/>
              <w:jc w:val="center"/>
              <w:rPr>
                <w:color w:val="FF0000"/>
                <w:sz w:val="24"/>
                <w:szCs w:val="24"/>
              </w:rPr>
            </w:pPr>
            <w:r w:rsidRPr="00CE532E">
              <w:rPr>
                <w:color w:val="FF0000"/>
                <w:sz w:val="24"/>
                <w:szCs w:val="24"/>
              </w:rPr>
              <w:t>3.23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left"/>
              <w:rPr>
                <w:sz w:val="24"/>
                <w:szCs w:val="24"/>
              </w:rPr>
            </w:pPr>
            <w:r w:rsidRPr="00B30F67">
              <w:rPr>
                <w:sz w:val="24"/>
                <w:szCs w:val="24"/>
              </w:rPr>
              <w:t xml:space="preserve">Спортивно-оздоровительные площадки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hd w:val="clear" w:color="auto" w:fill="FFFFFF"/>
              <w:autoSpaceDE w:val="0"/>
              <w:autoSpaceDN w:val="0"/>
              <w:adjustRightInd w:val="0"/>
              <w:spacing w:line="240" w:lineRule="auto"/>
              <w:ind w:right="-40" w:firstLine="0"/>
              <w:jc w:val="center"/>
              <w:rPr>
                <w:sz w:val="24"/>
                <w:szCs w:val="24"/>
              </w:rPr>
            </w:pPr>
            <w:r w:rsidRPr="00B0271C">
              <w:rPr>
                <w:sz w:val="24"/>
                <w:szCs w:val="24"/>
              </w:rPr>
              <w:t xml:space="preserve">г. Крымск, </w:t>
            </w:r>
          </w:p>
          <w:p w:rsidR="0078742B" w:rsidRPr="00B30F67" w:rsidRDefault="0078742B" w:rsidP="001D4DD7">
            <w:pPr>
              <w:spacing w:line="240" w:lineRule="auto"/>
              <w:ind w:firstLine="0"/>
              <w:jc w:val="center"/>
            </w:pPr>
            <w:r w:rsidRPr="00B0271C">
              <w:rPr>
                <w:sz w:val="24"/>
                <w:szCs w:val="24"/>
              </w:rPr>
              <w:t xml:space="preserve">ул. </w:t>
            </w:r>
            <w:r>
              <w:rPr>
                <w:sz w:val="24"/>
                <w:szCs w:val="24"/>
              </w:rPr>
              <w:t>Свердлова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Проектир.</w:t>
            </w:r>
          </w:p>
        </w:tc>
      </w:tr>
      <w:tr w:rsidR="0078742B" w:rsidRPr="00B30F6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firstLine="0"/>
              <w:jc w:val="center"/>
            </w:pPr>
            <w:r w:rsidRPr="00B30F67">
              <w:rPr>
                <w:color w:val="FF0000"/>
                <w:sz w:val="24"/>
                <w:szCs w:val="24"/>
              </w:rPr>
              <w:t>3.24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left"/>
              <w:rPr>
                <w:sz w:val="24"/>
                <w:szCs w:val="24"/>
              </w:rPr>
            </w:pPr>
            <w:r w:rsidRPr="00B30F67">
              <w:rPr>
                <w:sz w:val="24"/>
                <w:szCs w:val="24"/>
              </w:rPr>
              <w:t xml:space="preserve">Спортивно-оздоровительные площадки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140FE" w:rsidRDefault="0078742B" w:rsidP="001D4DD7">
            <w:pPr>
              <w:shd w:val="clear" w:color="auto" w:fill="FFFFFF"/>
              <w:autoSpaceDE w:val="0"/>
              <w:autoSpaceDN w:val="0"/>
              <w:adjustRightInd w:val="0"/>
              <w:spacing w:line="240" w:lineRule="auto"/>
              <w:ind w:right="-40" w:firstLine="0"/>
              <w:jc w:val="center"/>
              <w:rPr>
                <w:color w:val="000000" w:themeColor="text1"/>
                <w:sz w:val="24"/>
                <w:szCs w:val="24"/>
              </w:rPr>
            </w:pPr>
            <w:r w:rsidRPr="00E140FE">
              <w:rPr>
                <w:color w:val="000000" w:themeColor="text1"/>
                <w:sz w:val="24"/>
                <w:szCs w:val="24"/>
              </w:rPr>
              <w:t xml:space="preserve">г. Крымск, </w:t>
            </w:r>
          </w:p>
          <w:p w:rsidR="0078742B" w:rsidRPr="00E140FE" w:rsidRDefault="0078742B" w:rsidP="001D4DD7">
            <w:pPr>
              <w:spacing w:line="240" w:lineRule="auto"/>
              <w:ind w:firstLine="0"/>
              <w:jc w:val="center"/>
              <w:rPr>
                <w:color w:val="000000" w:themeColor="text1"/>
              </w:rPr>
            </w:pPr>
            <w:r w:rsidRPr="00E140FE">
              <w:rPr>
                <w:color w:val="000000" w:themeColor="text1"/>
                <w:sz w:val="24"/>
                <w:szCs w:val="24"/>
              </w:rPr>
              <w:t>ул. Береговая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Проектир.</w:t>
            </w:r>
          </w:p>
        </w:tc>
      </w:tr>
      <w:tr w:rsidR="0078742B" w:rsidRPr="00B30F6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firstLine="0"/>
              <w:jc w:val="center"/>
            </w:pPr>
            <w:r w:rsidRPr="00B30F67">
              <w:rPr>
                <w:color w:val="FF0000"/>
                <w:sz w:val="24"/>
                <w:szCs w:val="24"/>
              </w:rPr>
              <w:t>3.2</w:t>
            </w:r>
            <w:r>
              <w:rPr>
                <w:color w:val="FF0000"/>
                <w:sz w:val="24"/>
                <w:szCs w:val="24"/>
              </w:rPr>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left"/>
              <w:rPr>
                <w:sz w:val="24"/>
                <w:szCs w:val="24"/>
              </w:rPr>
            </w:pPr>
            <w:r w:rsidRPr="00B30F67">
              <w:rPr>
                <w:sz w:val="24"/>
                <w:szCs w:val="24"/>
              </w:rPr>
              <w:t xml:space="preserve">Спортивно-оздоровительные площадки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140FE" w:rsidRDefault="0078742B" w:rsidP="001D4DD7">
            <w:pPr>
              <w:shd w:val="clear" w:color="auto" w:fill="FFFFFF"/>
              <w:autoSpaceDE w:val="0"/>
              <w:autoSpaceDN w:val="0"/>
              <w:adjustRightInd w:val="0"/>
              <w:spacing w:line="240" w:lineRule="auto"/>
              <w:ind w:right="-40" w:firstLine="0"/>
              <w:jc w:val="center"/>
              <w:rPr>
                <w:color w:val="000000" w:themeColor="text1"/>
              </w:rPr>
            </w:pPr>
            <w:r w:rsidRPr="00E140FE">
              <w:rPr>
                <w:color w:val="000000" w:themeColor="text1"/>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Проектир.</w:t>
            </w:r>
          </w:p>
        </w:tc>
      </w:tr>
      <w:tr w:rsidR="0078742B" w:rsidRPr="00B30F6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firstLine="0"/>
              <w:jc w:val="center"/>
            </w:pPr>
            <w:r w:rsidRPr="00B30F67">
              <w:rPr>
                <w:color w:val="FF0000"/>
                <w:sz w:val="24"/>
                <w:szCs w:val="24"/>
              </w:rPr>
              <w:t>3.2</w:t>
            </w:r>
            <w:r>
              <w:rPr>
                <w:color w:val="FF0000"/>
                <w:sz w:val="24"/>
                <w:szCs w:val="24"/>
              </w:rPr>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left"/>
              <w:rPr>
                <w:sz w:val="24"/>
                <w:szCs w:val="24"/>
              </w:rPr>
            </w:pPr>
            <w:r w:rsidRPr="00B30F67">
              <w:rPr>
                <w:sz w:val="24"/>
                <w:szCs w:val="24"/>
              </w:rPr>
              <w:t xml:space="preserve">Спортивно-оздоровительные площадки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hd w:val="clear" w:color="auto" w:fill="FFFFFF"/>
              <w:autoSpaceDE w:val="0"/>
              <w:autoSpaceDN w:val="0"/>
              <w:adjustRightInd w:val="0"/>
              <w:spacing w:line="240" w:lineRule="auto"/>
              <w:ind w:right="-40"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140FE" w:rsidRDefault="0078742B" w:rsidP="001D4DD7">
            <w:pPr>
              <w:shd w:val="clear" w:color="auto" w:fill="FFFFFF"/>
              <w:autoSpaceDE w:val="0"/>
              <w:autoSpaceDN w:val="0"/>
              <w:adjustRightInd w:val="0"/>
              <w:spacing w:line="240" w:lineRule="auto"/>
              <w:ind w:right="-40" w:firstLine="0"/>
              <w:jc w:val="center"/>
              <w:rPr>
                <w:color w:val="000000" w:themeColor="text1"/>
              </w:rPr>
            </w:pPr>
            <w:r w:rsidRPr="00E140FE">
              <w:rPr>
                <w:color w:val="000000" w:themeColor="text1"/>
                <w:sz w:val="24"/>
                <w:szCs w:val="24"/>
              </w:rPr>
              <w:t>г. Крымск, ул. Лебединая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30F67" w:rsidRDefault="0078742B" w:rsidP="001D4DD7">
            <w:pPr>
              <w:spacing w:line="240" w:lineRule="auto"/>
              <w:ind w:right="-40" w:firstLine="0"/>
              <w:jc w:val="center"/>
              <w:rPr>
                <w:sz w:val="24"/>
                <w:szCs w:val="24"/>
              </w:rPr>
            </w:pPr>
            <w:r w:rsidRPr="00B30F67">
              <w:rPr>
                <w:sz w:val="24"/>
                <w:szCs w:val="24"/>
              </w:rPr>
              <w:t>Проектир.</w:t>
            </w:r>
          </w:p>
        </w:tc>
      </w:tr>
      <w:tr w:rsidR="0078742B" w:rsidRPr="0088358D"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88358D" w:rsidRDefault="0078742B" w:rsidP="001D4DD7">
            <w:pPr>
              <w:spacing w:line="240" w:lineRule="auto"/>
              <w:ind w:firstLine="0"/>
              <w:jc w:val="center"/>
              <w:rPr>
                <w:b/>
                <w:sz w:val="24"/>
                <w:szCs w:val="24"/>
              </w:rPr>
            </w:pPr>
            <w:r w:rsidRPr="0088358D">
              <w:rPr>
                <w:b/>
                <w:sz w:val="24"/>
                <w:szCs w:val="24"/>
              </w:rPr>
              <w:t>4. Объекты здравоохранения (отсутствуют)</w:t>
            </w:r>
          </w:p>
        </w:tc>
      </w:tr>
      <w:tr w:rsidR="0078742B" w:rsidRPr="0088358D"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88358D" w:rsidRDefault="0078742B" w:rsidP="001D4DD7">
            <w:pPr>
              <w:spacing w:line="240" w:lineRule="auto"/>
              <w:ind w:firstLine="0"/>
              <w:jc w:val="center"/>
              <w:rPr>
                <w:b/>
                <w:sz w:val="24"/>
                <w:szCs w:val="24"/>
              </w:rPr>
            </w:pPr>
            <w:r w:rsidRPr="0088358D">
              <w:rPr>
                <w:b/>
                <w:sz w:val="24"/>
                <w:szCs w:val="24"/>
              </w:rPr>
              <w:t>5. Объекты социального обслуживания (отсутствуют)</w:t>
            </w:r>
          </w:p>
        </w:tc>
      </w:tr>
      <w:tr w:rsidR="0078742B" w:rsidRPr="0088358D"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88358D" w:rsidRDefault="0078742B" w:rsidP="001D4DD7">
            <w:pPr>
              <w:spacing w:line="240" w:lineRule="auto"/>
              <w:ind w:firstLine="0"/>
              <w:jc w:val="center"/>
              <w:rPr>
                <w:b/>
              </w:rPr>
            </w:pPr>
            <w:r w:rsidRPr="0088358D">
              <w:rPr>
                <w:b/>
                <w:sz w:val="24"/>
                <w:szCs w:val="24"/>
              </w:rPr>
              <w:t>6. Объекты отдыха и туризма</w:t>
            </w:r>
            <w:r>
              <w:rPr>
                <w:b/>
                <w:sz w:val="24"/>
                <w:szCs w:val="24"/>
              </w:rPr>
              <w:t xml:space="preserve"> </w:t>
            </w:r>
            <w:r w:rsidRPr="0088358D">
              <w:rPr>
                <w:b/>
                <w:sz w:val="24"/>
                <w:szCs w:val="24"/>
              </w:rPr>
              <w:t>(отсутствуют)</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1D4DD7">
            <w:pPr>
              <w:spacing w:line="240" w:lineRule="auto"/>
              <w:ind w:firstLine="0"/>
              <w:jc w:val="center"/>
              <w:rPr>
                <w:b/>
                <w:sz w:val="24"/>
                <w:szCs w:val="24"/>
                <w:highlight w:val="yellow"/>
              </w:rPr>
            </w:pPr>
            <w:r w:rsidRPr="0088358D">
              <w:rPr>
                <w:b/>
                <w:sz w:val="24"/>
                <w:szCs w:val="24"/>
              </w:rPr>
              <w:t>7. Прочие объекты обслуживания (отсутствуют)</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1D4DD7">
            <w:pPr>
              <w:spacing w:line="240" w:lineRule="auto"/>
              <w:ind w:firstLine="0"/>
              <w:jc w:val="center"/>
              <w:rPr>
                <w:b/>
                <w:sz w:val="24"/>
                <w:szCs w:val="24"/>
                <w:highlight w:val="yellow"/>
              </w:rPr>
            </w:pPr>
            <w:r w:rsidRPr="00FB0009">
              <w:rPr>
                <w:b/>
                <w:sz w:val="24"/>
                <w:szCs w:val="24"/>
              </w:rPr>
              <w:t>8. Общественные пространства</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B0C35"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AB0C35">
              <w:rPr>
                <w:color w:val="FF0000"/>
                <w:sz w:val="24"/>
                <w:szCs w:val="24"/>
              </w:rPr>
              <w:lastRenderedPageBreak/>
              <w:t>8.7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Площадь возле </w:t>
            </w:r>
            <w:r w:rsidRPr="00741A42">
              <w:rPr>
                <w:sz w:val="24"/>
                <w:szCs w:val="24"/>
              </w:rPr>
              <w:t>памятник</w:t>
            </w:r>
            <w:r>
              <w:rPr>
                <w:sz w:val="24"/>
                <w:szCs w:val="24"/>
              </w:rPr>
              <w:t>а</w:t>
            </w:r>
            <w:r w:rsidRPr="00741A42">
              <w:rPr>
                <w:sz w:val="24"/>
                <w:szCs w:val="24"/>
              </w:rPr>
              <w:t xml:space="preserve"> 50 лет ВЛКСМ</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hd w:val="clear" w:color="auto" w:fill="FFFFFF"/>
              <w:autoSpaceDE w:val="0"/>
              <w:autoSpaceDN w:val="0"/>
              <w:adjustRightInd w:val="0"/>
              <w:spacing w:line="240" w:lineRule="auto"/>
              <w:ind w:right="-40" w:firstLine="0"/>
              <w:jc w:val="center"/>
              <w:rPr>
                <w:sz w:val="24"/>
                <w:szCs w:val="24"/>
              </w:rPr>
            </w:pPr>
            <w:r w:rsidRPr="00FB0009">
              <w:rPr>
                <w:sz w:val="24"/>
                <w:szCs w:val="24"/>
              </w:rPr>
              <w:t>786 м</w:t>
            </w:r>
            <w:r w:rsidRPr="00FB0009">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pPr>
            <w:r w:rsidRPr="00FB0009">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B0C35"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AB0C35">
              <w:rPr>
                <w:color w:val="FF0000"/>
                <w:sz w:val="24"/>
                <w:szCs w:val="24"/>
              </w:rPr>
              <w:t>8.8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sidRPr="00D939C9">
              <w:rPr>
                <w:sz w:val="24"/>
                <w:szCs w:val="24"/>
              </w:rPr>
              <w:t>Сквер</w:t>
            </w:r>
            <w:r w:rsidRPr="006F2E1C">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1A6808" w:rsidP="001D4DD7">
            <w:pPr>
              <w:spacing w:line="240" w:lineRule="auto"/>
              <w:ind w:firstLine="0"/>
              <w:jc w:val="center"/>
            </w:pPr>
            <w:r>
              <w:rPr>
                <w:sz w:val="24"/>
                <w:szCs w:val="24"/>
              </w:rPr>
              <w:t>9635</w:t>
            </w:r>
            <w:r w:rsidR="0078742B" w:rsidRPr="007F010B">
              <w:rPr>
                <w:sz w:val="24"/>
                <w:szCs w:val="24"/>
              </w:rPr>
              <w:t xml:space="preserve"> м</w:t>
            </w:r>
            <w:r w:rsidR="0078742B" w:rsidRPr="007F010B">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ул. Свердлова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B0C35"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AB0C35">
              <w:rPr>
                <w:color w:val="FF0000"/>
                <w:sz w:val="24"/>
                <w:szCs w:val="24"/>
              </w:rPr>
              <w:t>8.9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22FDE" w:rsidRDefault="0078742B" w:rsidP="001D4DD7">
            <w:pPr>
              <w:shd w:val="clear" w:color="auto" w:fill="FFFFFF"/>
              <w:autoSpaceDE w:val="0"/>
              <w:autoSpaceDN w:val="0"/>
              <w:adjustRightInd w:val="0"/>
              <w:spacing w:line="240" w:lineRule="auto"/>
              <w:ind w:right="-40" w:firstLine="0"/>
              <w:rPr>
                <w:sz w:val="24"/>
                <w:szCs w:val="24"/>
              </w:rPr>
            </w:pPr>
            <w:r w:rsidRPr="00122FDE">
              <w:rPr>
                <w:sz w:val="24"/>
                <w:szCs w:val="24"/>
              </w:rPr>
              <w:t>Ле</w:t>
            </w:r>
            <w:r>
              <w:rPr>
                <w:sz w:val="24"/>
                <w:szCs w:val="24"/>
              </w:rPr>
              <w:t>с</w:t>
            </w:r>
            <w:r w:rsidRPr="00122FDE">
              <w:rPr>
                <w:sz w:val="24"/>
                <w:szCs w:val="24"/>
              </w:rPr>
              <w:t>опарк</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jc w:val="center"/>
              <w:rPr>
                <w:sz w:val="24"/>
                <w:szCs w:val="24"/>
              </w:rPr>
            </w:pPr>
            <w:r>
              <w:rPr>
                <w:sz w:val="24"/>
                <w:szCs w:val="24"/>
              </w:rPr>
              <w:t>4431</w:t>
            </w:r>
            <w:r w:rsidRPr="007F010B">
              <w:rPr>
                <w:sz w:val="24"/>
                <w:szCs w:val="24"/>
              </w:rPr>
              <w:t xml:space="preserve"> м</w:t>
            </w:r>
            <w:r w:rsidRPr="007F010B">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возле</w:t>
            </w:r>
            <w:r w:rsidRPr="00741A42">
              <w:rPr>
                <w:sz w:val="24"/>
                <w:szCs w:val="24"/>
              </w:rPr>
              <w:t xml:space="preserve"> кольцевой развязки ул. Кирова и ул. Комарова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1D4DD7">
            <w:pPr>
              <w:shd w:val="clear" w:color="auto" w:fill="FFFFFF"/>
              <w:autoSpaceDE w:val="0"/>
              <w:autoSpaceDN w:val="0"/>
              <w:adjustRightInd w:val="0"/>
              <w:spacing w:line="240" w:lineRule="auto"/>
              <w:ind w:right="-40" w:firstLine="0"/>
              <w:jc w:val="center"/>
              <w:rPr>
                <w:color w:val="FF0000"/>
                <w:sz w:val="24"/>
                <w:szCs w:val="24"/>
                <w:highlight w:val="yellow"/>
              </w:rPr>
            </w:pPr>
            <w:r w:rsidRPr="00AB0C35">
              <w:rPr>
                <w:color w:val="FF0000"/>
                <w:sz w:val="24"/>
                <w:szCs w:val="24"/>
              </w:rPr>
              <w:t>8.10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Бульвар (сосновая роща)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A6668C">
              <w:rPr>
                <w:sz w:val="24"/>
                <w:szCs w:val="24"/>
              </w:rPr>
              <w:t>28376 м</w:t>
            </w:r>
            <w:r w:rsidRPr="00A6668C">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ул. Луначарского, ул. Береговая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54CEB"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954CEB">
              <w:rPr>
                <w:color w:val="FF0000"/>
                <w:sz w:val="24"/>
                <w:szCs w:val="24"/>
              </w:rPr>
              <w:t>8.</w:t>
            </w:r>
            <w:r>
              <w:rPr>
                <w:color w:val="FF0000"/>
                <w:sz w:val="24"/>
                <w:szCs w:val="24"/>
              </w:rPr>
              <w:t>11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Бульвар (каштановая роща)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AB1645">
              <w:rPr>
                <w:sz w:val="24"/>
                <w:szCs w:val="24"/>
              </w:rPr>
              <w:t>22886 м</w:t>
            </w:r>
            <w:r w:rsidRPr="00AB1645">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ул. Луначарского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54CEB"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954CEB">
              <w:rPr>
                <w:color w:val="FF0000"/>
                <w:sz w:val="24"/>
                <w:szCs w:val="24"/>
              </w:rPr>
              <w:t>8.</w:t>
            </w:r>
            <w:r>
              <w:rPr>
                <w:color w:val="FF0000"/>
                <w:sz w:val="24"/>
                <w:szCs w:val="24"/>
              </w:rPr>
              <w:t>12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Парк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744CD9">
              <w:rPr>
                <w:sz w:val="24"/>
                <w:szCs w:val="24"/>
              </w:rPr>
              <w:t>154610 м</w:t>
            </w:r>
            <w:r w:rsidRPr="00744CD9">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xml:space="preserve">, ул. Лебединая и Павленко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54CEB"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954CEB">
              <w:rPr>
                <w:color w:val="FF0000"/>
                <w:sz w:val="24"/>
                <w:szCs w:val="24"/>
              </w:rPr>
              <w:t>8.</w:t>
            </w:r>
            <w:r>
              <w:rPr>
                <w:color w:val="FF0000"/>
                <w:sz w:val="24"/>
                <w:szCs w:val="24"/>
              </w:rPr>
              <w:t>13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Парк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116686">
              <w:rPr>
                <w:sz w:val="24"/>
                <w:szCs w:val="24"/>
              </w:rPr>
              <w:t>11376 м</w:t>
            </w:r>
            <w:r w:rsidRPr="00116686">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xml:space="preserve">, </w:t>
            </w:r>
            <w:r w:rsidRPr="00D46C03">
              <w:rPr>
                <w:sz w:val="24"/>
                <w:szCs w:val="24"/>
              </w:rPr>
              <w:t>ОСС - 1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B0C35"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AB0C35">
              <w:rPr>
                <w:color w:val="FF0000"/>
                <w:sz w:val="24"/>
                <w:szCs w:val="24"/>
              </w:rPr>
              <w:t>8.</w:t>
            </w:r>
            <w:r>
              <w:rPr>
                <w:color w:val="FF0000"/>
                <w:sz w:val="24"/>
                <w:szCs w:val="24"/>
              </w:rPr>
              <w:t>14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sidRPr="00D939C9">
              <w:rPr>
                <w:sz w:val="24"/>
                <w:szCs w:val="24"/>
              </w:rPr>
              <w:t>Сквер</w:t>
            </w:r>
            <w:r>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116686">
              <w:rPr>
                <w:sz w:val="24"/>
                <w:szCs w:val="24"/>
              </w:rPr>
              <w:t>7563 м</w:t>
            </w:r>
            <w:r w:rsidRPr="00116686">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xml:space="preserve">, </w:t>
            </w:r>
            <w:r w:rsidRPr="00D46C03">
              <w:rPr>
                <w:sz w:val="24"/>
                <w:szCs w:val="24"/>
              </w:rPr>
              <w:t xml:space="preserve">ОСС - 2 </w:t>
            </w:r>
            <w:r>
              <w:rPr>
                <w:sz w:val="24"/>
                <w:szCs w:val="24"/>
              </w:rPr>
              <w:t>возле</w:t>
            </w:r>
            <w:r w:rsidRPr="00D46C03">
              <w:rPr>
                <w:sz w:val="24"/>
                <w:szCs w:val="24"/>
              </w:rPr>
              <w:t xml:space="preserve"> клуб</w:t>
            </w:r>
            <w:r>
              <w:rPr>
                <w:sz w:val="24"/>
                <w:szCs w:val="24"/>
              </w:rPr>
              <w:t>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54CEB"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954CEB">
              <w:rPr>
                <w:color w:val="FF0000"/>
                <w:sz w:val="24"/>
                <w:szCs w:val="24"/>
              </w:rPr>
              <w:t>8.</w:t>
            </w:r>
            <w:r>
              <w:rPr>
                <w:color w:val="FF0000"/>
                <w:sz w:val="24"/>
                <w:szCs w:val="24"/>
              </w:rPr>
              <w:t>15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Площадь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2E7DB5">
              <w:rPr>
                <w:sz w:val="24"/>
                <w:szCs w:val="24"/>
              </w:rPr>
              <w:t>22414 м</w:t>
            </w:r>
            <w:r w:rsidRPr="002E7DB5">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ул. Привокзальная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C0911"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BC0911">
              <w:rPr>
                <w:color w:val="FF0000"/>
                <w:sz w:val="24"/>
                <w:szCs w:val="24"/>
              </w:rPr>
              <w:t>8.16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Общественные пространства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E36DE" w:rsidRDefault="0078742B" w:rsidP="001D4DD7">
            <w:pPr>
              <w:spacing w:line="240" w:lineRule="auto"/>
              <w:ind w:firstLine="0"/>
              <w:jc w:val="center"/>
              <w:rPr>
                <w:highlight w:val="cyan"/>
              </w:rPr>
            </w:pPr>
            <w:r w:rsidRPr="002E7DB5">
              <w:rPr>
                <w:sz w:val="24"/>
                <w:szCs w:val="24"/>
              </w:rPr>
              <w:t>125000 м</w:t>
            </w:r>
            <w:r w:rsidRPr="002E7DB5">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ул. Жемчужная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9B0FC4"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C0911"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BC0911">
              <w:rPr>
                <w:color w:val="FF0000"/>
                <w:sz w:val="24"/>
                <w:szCs w:val="24"/>
              </w:rPr>
              <w:t>8.17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90DF5" w:rsidRDefault="0078742B" w:rsidP="001D4DD7">
            <w:pPr>
              <w:shd w:val="clear" w:color="auto" w:fill="FFFFFF"/>
              <w:autoSpaceDE w:val="0"/>
              <w:autoSpaceDN w:val="0"/>
              <w:adjustRightInd w:val="0"/>
              <w:spacing w:line="240" w:lineRule="auto"/>
              <w:ind w:right="-40" w:firstLine="0"/>
              <w:rPr>
                <w:sz w:val="24"/>
                <w:szCs w:val="24"/>
                <w:highlight w:val="cyan"/>
              </w:rPr>
            </w:pPr>
            <w:r w:rsidRPr="00954CEB">
              <w:rPr>
                <w:sz w:val="24"/>
                <w:szCs w:val="24"/>
              </w:rPr>
              <w:t>Сквер</w:t>
            </w:r>
            <w:r>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B0FC4" w:rsidRDefault="0078742B" w:rsidP="001D4DD7">
            <w:pPr>
              <w:spacing w:line="240" w:lineRule="auto"/>
              <w:ind w:firstLine="0"/>
              <w:jc w:val="center"/>
            </w:pPr>
            <w:r w:rsidRPr="009B0FC4">
              <w:rPr>
                <w:sz w:val="24"/>
                <w:szCs w:val="24"/>
              </w:rPr>
              <w:t>11892 м</w:t>
            </w:r>
            <w:r w:rsidRPr="009B0FC4">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B0FC4" w:rsidRDefault="0078742B" w:rsidP="001D4DD7">
            <w:pPr>
              <w:spacing w:line="240" w:lineRule="auto"/>
              <w:ind w:firstLine="0"/>
              <w:jc w:val="center"/>
            </w:pPr>
            <w:r w:rsidRPr="009B0FC4">
              <w:rPr>
                <w:sz w:val="24"/>
                <w:szCs w:val="24"/>
              </w:rPr>
              <w:t>х. Верхнеадагум</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B0FC4" w:rsidRDefault="0078742B" w:rsidP="001D4DD7">
            <w:pPr>
              <w:spacing w:line="240" w:lineRule="auto"/>
              <w:ind w:right="-40" w:firstLine="0"/>
              <w:jc w:val="center"/>
              <w:rPr>
                <w:sz w:val="24"/>
                <w:szCs w:val="24"/>
              </w:rPr>
            </w:pPr>
            <w:r w:rsidRPr="009B0F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9B0FC4" w:rsidRDefault="0078742B" w:rsidP="001D4DD7">
            <w:pPr>
              <w:spacing w:line="240" w:lineRule="auto"/>
              <w:ind w:firstLine="0"/>
              <w:jc w:val="center"/>
              <w:rPr>
                <w:sz w:val="24"/>
                <w:szCs w:val="24"/>
              </w:rPr>
            </w:pPr>
            <w:r w:rsidRPr="009B0FC4">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C0911" w:rsidRDefault="0078742B" w:rsidP="001D4DD7">
            <w:pPr>
              <w:shd w:val="clear" w:color="auto" w:fill="FFFFFF"/>
              <w:autoSpaceDE w:val="0"/>
              <w:autoSpaceDN w:val="0"/>
              <w:adjustRightInd w:val="0"/>
              <w:spacing w:line="240" w:lineRule="auto"/>
              <w:ind w:right="-40" w:firstLine="0"/>
              <w:jc w:val="center"/>
              <w:rPr>
                <w:color w:val="FF0000"/>
                <w:sz w:val="24"/>
                <w:szCs w:val="24"/>
              </w:rPr>
            </w:pPr>
            <w:r w:rsidRPr="00BC0911">
              <w:rPr>
                <w:color w:val="FF0000"/>
                <w:sz w:val="24"/>
                <w:szCs w:val="24"/>
              </w:rPr>
              <w:t>8.18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939C9" w:rsidRDefault="0078742B" w:rsidP="001D4DD7">
            <w:pPr>
              <w:shd w:val="clear" w:color="auto" w:fill="FFFFFF"/>
              <w:autoSpaceDE w:val="0"/>
              <w:autoSpaceDN w:val="0"/>
              <w:adjustRightInd w:val="0"/>
              <w:spacing w:line="240" w:lineRule="auto"/>
              <w:ind w:right="-40" w:firstLine="0"/>
              <w:rPr>
                <w:sz w:val="24"/>
                <w:szCs w:val="24"/>
              </w:rPr>
            </w:pPr>
            <w:r>
              <w:rPr>
                <w:sz w:val="24"/>
                <w:szCs w:val="24"/>
              </w:rPr>
              <w:t>Бульвар</w:t>
            </w:r>
            <w:r w:rsidRPr="006F2E1C">
              <w:rPr>
                <w:sz w:val="24"/>
                <w:szCs w:val="24"/>
                <w:highlight w:val="cy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B7172" w:rsidRDefault="0078742B" w:rsidP="001D4DD7">
            <w:pPr>
              <w:spacing w:line="240" w:lineRule="auto"/>
              <w:ind w:firstLine="0"/>
              <w:jc w:val="center"/>
            </w:pPr>
            <w:r w:rsidRPr="006B7172">
              <w:rPr>
                <w:sz w:val="24"/>
                <w:szCs w:val="24"/>
              </w:rPr>
              <w:t>21006 м</w:t>
            </w:r>
            <w:r w:rsidRPr="006B7172">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pPr>
            <w:r w:rsidRPr="008A7084">
              <w:rPr>
                <w:sz w:val="24"/>
                <w:szCs w:val="24"/>
              </w:rPr>
              <w:t>г. Крымск</w:t>
            </w:r>
            <w:r>
              <w:rPr>
                <w:sz w:val="24"/>
                <w:szCs w:val="24"/>
              </w:rPr>
              <w:t xml:space="preserve">, ул. Луначарского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1D4DD7">
            <w:pPr>
              <w:spacing w:line="240" w:lineRule="auto"/>
              <w:ind w:firstLine="0"/>
              <w:jc w:val="center"/>
              <w:rPr>
                <w:sz w:val="24"/>
                <w:szCs w:val="24"/>
              </w:rPr>
            </w:pPr>
            <w:r w:rsidRPr="00FB0009">
              <w:rPr>
                <w:sz w:val="24"/>
                <w:szCs w:val="24"/>
              </w:rPr>
              <w:t>Проектир.</w:t>
            </w:r>
          </w:p>
        </w:tc>
      </w:tr>
      <w:tr w:rsidR="0078742B" w:rsidRPr="0006080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C0911" w:rsidRDefault="0078742B" w:rsidP="001D4DD7">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8.19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Сквер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B7172" w:rsidRDefault="0078742B" w:rsidP="001D4DD7">
            <w:pPr>
              <w:spacing w:line="240" w:lineRule="auto"/>
              <w:ind w:firstLine="0"/>
              <w:jc w:val="center"/>
              <w:rPr>
                <w:sz w:val="24"/>
                <w:szCs w:val="24"/>
              </w:rPr>
            </w:pPr>
            <w:r>
              <w:rPr>
                <w:sz w:val="24"/>
                <w:szCs w:val="24"/>
              </w:rPr>
              <w:t xml:space="preserve">7661 </w:t>
            </w:r>
            <w:r w:rsidRPr="006B7172">
              <w:rPr>
                <w:sz w:val="24"/>
                <w:szCs w:val="24"/>
              </w:rPr>
              <w:t>м</w:t>
            </w:r>
            <w:r w:rsidRPr="006B7172">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hd w:val="clear" w:color="auto" w:fill="FFFFFF"/>
              <w:autoSpaceDE w:val="0"/>
              <w:autoSpaceDN w:val="0"/>
              <w:adjustRightInd w:val="0"/>
              <w:spacing w:line="240" w:lineRule="auto"/>
              <w:ind w:right="-40" w:firstLine="0"/>
              <w:jc w:val="center"/>
              <w:rPr>
                <w:sz w:val="24"/>
                <w:szCs w:val="24"/>
              </w:rPr>
            </w:pPr>
            <w:r w:rsidRPr="00060807">
              <w:rPr>
                <w:sz w:val="24"/>
                <w:szCs w:val="24"/>
              </w:rPr>
              <w:t>г. Крымск</w:t>
            </w:r>
            <w:r>
              <w:rPr>
                <w:sz w:val="24"/>
                <w:szCs w:val="24"/>
              </w:rPr>
              <w:t>, Восточный мкрн.</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pacing w:line="240" w:lineRule="auto"/>
              <w:ind w:right="-40" w:firstLine="0"/>
              <w:jc w:val="center"/>
              <w:rPr>
                <w:sz w:val="24"/>
                <w:szCs w:val="24"/>
              </w:rPr>
            </w:pPr>
            <w:r w:rsidRPr="00060807">
              <w:rPr>
                <w:sz w:val="24"/>
                <w:szCs w:val="24"/>
              </w:rPr>
              <w:t>Проектир.</w:t>
            </w:r>
          </w:p>
        </w:tc>
      </w:tr>
      <w:tr w:rsidR="0078742B" w:rsidRPr="00B0271C"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8.20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Сквер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pacing w:line="240" w:lineRule="auto"/>
              <w:ind w:firstLine="0"/>
              <w:jc w:val="center"/>
              <w:rPr>
                <w:sz w:val="24"/>
                <w:szCs w:val="24"/>
              </w:rPr>
            </w:pPr>
            <w:r>
              <w:rPr>
                <w:sz w:val="24"/>
                <w:szCs w:val="24"/>
              </w:rPr>
              <w:t xml:space="preserve">9800 </w:t>
            </w:r>
            <w:r w:rsidRPr="006B7172">
              <w:rPr>
                <w:sz w:val="24"/>
                <w:szCs w:val="24"/>
              </w:rPr>
              <w:t>м</w:t>
            </w:r>
            <w:r w:rsidRPr="006B7172">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hd w:val="clear" w:color="auto" w:fill="FFFFFF"/>
              <w:autoSpaceDE w:val="0"/>
              <w:autoSpaceDN w:val="0"/>
              <w:adjustRightInd w:val="0"/>
              <w:spacing w:line="240" w:lineRule="auto"/>
              <w:ind w:right="-40" w:firstLine="0"/>
              <w:jc w:val="center"/>
              <w:rPr>
                <w:sz w:val="24"/>
                <w:szCs w:val="24"/>
              </w:rPr>
            </w:pPr>
            <w:r w:rsidRPr="00B0271C">
              <w:rPr>
                <w:sz w:val="24"/>
                <w:szCs w:val="24"/>
              </w:rPr>
              <w:t xml:space="preserve">г. Крымск, </w:t>
            </w:r>
          </w:p>
          <w:p w:rsidR="0078742B" w:rsidRPr="00B0271C" w:rsidRDefault="0078742B" w:rsidP="001D4DD7">
            <w:pPr>
              <w:shd w:val="clear" w:color="auto" w:fill="FFFFFF"/>
              <w:autoSpaceDE w:val="0"/>
              <w:autoSpaceDN w:val="0"/>
              <w:adjustRightInd w:val="0"/>
              <w:spacing w:line="240" w:lineRule="auto"/>
              <w:ind w:right="-40" w:firstLine="0"/>
              <w:jc w:val="center"/>
              <w:rPr>
                <w:sz w:val="24"/>
                <w:szCs w:val="24"/>
              </w:rPr>
            </w:pPr>
            <w:r w:rsidRPr="00B0271C">
              <w:rPr>
                <w:sz w:val="24"/>
                <w:szCs w:val="24"/>
              </w:rPr>
              <w:t>ул. Надежды</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pacing w:line="240" w:lineRule="auto"/>
              <w:ind w:right="-40"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0271C" w:rsidRDefault="0078742B" w:rsidP="001D4DD7">
            <w:pPr>
              <w:spacing w:line="240" w:lineRule="auto"/>
              <w:ind w:right="-40" w:firstLine="0"/>
              <w:jc w:val="center"/>
              <w:rPr>
                <w:sz w:val="24"/>
                <w:szCs w:val="24"/>
              </w:rPr>
            </w:pPr>
            <w:r w:rsidRPr="00B0271C">
              <w:rPr>
                <w:sz w:val="24"/>
                <w:szCs w:val="24"/>
              </w:rPr>
              <w:t>Проектир.</w:t>
            </w:r>
          </w:p>
        </w:tc>
      </w:tr>
      <w:tr w:rsidR="0078742B" w:rsidRPr="00060807"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8.21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1D4DD7">
            <w:pPr>
              <w:shd w:val="clear" w:color="auto" w:fill="FFFFFF"/>
              <w:autoSpaceDE w:val="0"/>
              <w:autoSpaceDN w:val="0"/>
              <w:adjustRightInd w:val="0"/>
              <w:spacing w:line="240" w:lineRule="auto"/>
              <w:ind w:right="-40" w:firstLine="0"/>
              <w:rPr>
                <w:sz w:val="24"/>
                <w:szCs w:val="24"/>
              </w:rPr>
            </w:pPr>
            <w:r>
              <w:rPr>
                <w:sz w:val="24"/>
                <w:szCs w:val="24"/>
              </w:rPr>
              <w:t xml:space="preserve">Сквер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B7172" w:rsidRDefault="0078742B" w:rsidP="001D4DD7">
            <w:pPr>
              <w:spacing w:line="240" w:lineRule="auto"/>
              <w:ind w:firstLine="0"/>
              <w:jc w:val="center"/>
              <w:rPr>
                <w:sz w:val="24"/>
                <w:szCs w:val="24"/>
              </w:rPr>
            </w:pPr>
            <w:r>
              <w:rPr>
                <w:sz w:val="24"/>
                <w:szCs w:val="24"/>
              </w:rPr>
              <w:t xml:space="preserve">3600 </w:t>
            </w:r>
            <w:r w:rsidRPr="006B7172">
              <w:rPr>
                <w:sz w:val="24"/>
                <w:szCs w:val="24"/>
              </w:rPr>
              <w:t>м</w:t>
            </w:r>
            <w:r w:rsidRPr="006B7172">
              <w:rPr>
                <w:sz w:val="24"/>
                <w:szCs w:val="24"/>
                <w:vertAlign w:val="superscript"/>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hd w:val="clear" w:color="auto" w:fill="FFFFFF"/>
              <w:autoSpaceDE w:val="0"/>
              <w:autoSpaceDN w:val="0"/>
              <w:adjustRightInd w:val="0"/>
              <w:spacing w:line="240" w:lineRule="auto"/>
              <w:ind w:right="-40" w:firstLine="0"/>
              <w:jc w:val="center"/>
              <w:rPr>
                <w:sz w:val="24"/>
                <w:szCs w:val="24"/>
              </w:rPr>
            </w:pPr>
            <w:r w:rsidRPr="00060807">
              <w:rPr>
                <w:sz w:val="24"/>
                <w:szCs w:val="24"/>
              </w:rPr>
              <w:t>г. Крымск</w:t>
            </w:r>
            <w:r>
              <w:rPr>
                <w:sz w:val="24"/>
                <w:szCs w:val="24"/>
              </w:rPr>
              <w:t>, Восточный мкрн.</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pacing w:line="240" w:lineRule="auto"/>
              <w:ind w:right="-40" w:firstLine="0"/>
              <w:jc w:val="center"/>
              <w:rPr>
                <w:sz w:val="24"/>
                <w:szCs w:val="24"/>
              </w:rPr>
            </w:pPr>
            <w:r w:rsidRPr="00060807">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60807" w:rsidRDefault="0078742B" w:rsidP="001D4DD7">
            <w:pPr>
              <w:spacing w:line="240" w:lineRule="auto"/>
              <w:ind w:right="-40" w:firstLine="0"/>
              <w:jc w:val="center"/>
              <w:rPr>
                <w:sz w:val="24"/>
                <w:szCs w:val="24"/>
              </w:rPr>
            </w:pPr>
            <w:r w:rsidRPr="00060807">
              <w:rPr>
                <w:sz w:val="24"/>
                <w:szCs w:val="24"/>
              </w:rPr>
              <w:t>Проектир.</w:t>
            </w:r>
          </w:p>
        </w:tc>
      </w:tr>
      <w:tr w:rsidR="0078742B" w:rsidRPr="00EF05AB"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b/>
                <w:highlight w:val="yellow"/>
              </w:rPr>
            </w:pPr>
            <w:r w:rsidRPr="0088358D">
              <w:rPr>
                <w:b/>
                <w:sz w:val="24"/>
                <w:szCs w:val="24"/>
              </w:rPr>
              <w:t xml:space="preserve">9. Объекты транспортной инфраструктуры </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4312" w:rsidRDefault="0078742B" w:rsidP="00345CB4">
            <w:pPr>
              <w:shd w:val="clear" w:color="auto" w:fill="FFFFFF"/>
              <w:autoSpaceDE w:val="0"/>
              <w:autoSpaceDN w:val="0"/>
              <w:adjustRightInd w:val="0"/>
              <w:spacing w:line="240" w:lineRule="auto"/>
              <w:ind w:right="-40" w:firstLine="0"/>
              <w:jc w:val="center"/>
              <w:rPr>
                <w:color w:val="FF0000"/>
                <w:sz w:val="24"/>
                <w:szCs w:val="24"/>
              </w:rPr>
            </w:pPr>
            <w:r w:rsidRPr="002B4312">
              <w:rPr>
                <w:color w:val="FF0000"/>
                <w:sz w:val="24"/>
                <w:szCs w:val="24"/>
              </w:rPr>
              <w:t>9.66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4312" w:rsidRDefault="0078742B" w:rsidP="00345CB4">
            <w:pPr>
              <w:shd w:val="clear" w:color="auto" w:fill="FFFFFF"/>
              <w:autoSpaceDE w:val="0"/>
              <w:autoSpaceDN w:val="0"/>
              <w:adjustRightInd w:val="0"/>
              <w:spacing w:line="240" w:lineRule="auto"/>
              <w:ind w:firstLine="0"/>
              <w:jc w:val="left"/>
              <w:rPr>
                <w:sz w:val="24"/>
                <w:szCs w:val="24"/>
              </w:rPr>
            </w:pPr>
            <w:r w:rsidRPr="00C939A9">
              <w:rPr>
                <w:sz w:val="24"/>
                <w:szCs w:val="24"/>
              </w:rPr>
              <w:t xml:space="preserve">Магистральная улица </w:t>
            </w:r>
            <w:r>
              <w:rPr>
                <w:sz w:val="24"/>
                <w:szCs w:val="24"/>
              </w:rPr>
              <w:t>районн</w:t>
            </w:r>
            <w:r w:rsidRPr="00C939A9">
              <w:rPr>
                <w:sz w:val="24"/>
                <w:szCs w:val="24"/>
              </w:rPr>
              <w:t>ого значения</w:t>
            </w:r>
            <w:r>
              <w:rPr>
                <w:sz w:val="24"/>
                <w:szCs w:val="24"/>
              </w:rPr>
              <w:t xml:space="preserve">, транспортно-пешеходная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A45F3" w:rsidRDefault="001A45F3" w:rsidP="001A45F3">
            <w:pPr>
              <w:shd w:val="clear" w:color="auto" w:fill="FFFFFF"/>
              <w:autoSpaceDE w:val="0"/>
              <w:autoSpaceDN w:val="0"/>
              <w:adjustRightInd w:val="0"/>
              <w:spacing w:line="240" w:lineRule="auto"/>
              <w:ind w:firstLine="0"/>
              <w:jc w:val="center"/>
              <w:rPr>
                <w:sz w:val="24"/>
                <w:szCs w:val="24"/>
              </w:rPr>
            </w:pPr>
            <w:r w:rsidRPr="001A45F3">
              <w:rPr>
                <w:sz w:val="24"/>
                <w:szCs w:val="24"/>
              </w:rPr>
              <w:t>3</w:t>
            </w:r>
            <w:r w:rsidR="0078742B" w:rsidRPr="001A45F3">
              <w:rPr>
                <w:sz w:val="24"/>
                <w:szCs w:val="24"/>
              </w:rPr>
              <w:t>,</w:t>
            </w:r>
            <w:r w:rsidRPr="001A45F3">
              <w:rPr>
                <w:sz w:val="24"/>
                <w:szCs w:val="24"/>
              </w:rPr>
              <w:t>51</w:t>
            </w:r>
            <w:r w:rsidR="0078742B" w:rsidRPr="001A45F3">
              <w:rPr>
                <w:sz w:val="24"/>
                <w:szCs w:val="24"/>
              </w:rPr>
              <w:t xml:space="preserve"> 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sz w:val="24"/>
                <w:szCs w:val="24"/>
                <w:highlight w:val="yellow"/>
              </w:rPr>
            </w:pPr>
            <w:r w:rsidRPr="008A7084">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345CB4">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345CB4">
            <w:pPr>
              <w:spacing w:line="240" w:lineRule="auto"/>
              <w:ind w:firstLine="0"/>
              <w:jc w:val="center"/>
              <w:rPr>
                <w:sz w:val="24"/>
                <w:szCs w:val="24"/>
              </w:rPr>
            </w:pPr>
            <w:r w:rsidRPr="00FB0009">
              <w:rPr>
                <w:sz w:val="24"/>
                <w:szCs w:val="24"/>
              </w:rPr>
              <w:t>Проектир.</w:t>
            </w:r>
          </w:p>
        </w:tc>
      </w:tr>
      <w:tr w:rsidR="0078742B" w:rsidRPr="00FB0009"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4312" w:rsidRDefault="001A45F3" w:rsidP="00345CB4">
            <w:pPr>
              <w:shd w:val="clear" w:color="auto" w:fill="FFFFFF"/>
              <w:autoSpaceDE w:val="0"/>
              <w:autoSpaceDN w:val="0"/>
              <w:adjustRightInd w:val="0"/>
              <w:spacing w:line="240" w:lineRule="auto"/>
              <w:ind w:right="-40" w:firstLine="0"/>
              <w:jc w:val="center"/>
              <w:rPr>
                <w:color w:val="FF0000"/>
                <w:sz w:val="24"/>
                <w:szCs w:val="24"/>
              </w:rPr>
            </w:pPr>
            <w:r>
              <w:rPr>
                <w:color w:val="FF0000"/>
                <w:sz w:val="24"/>
                <w:szCs w:val="24"/>
              </w:rPr>
              <w:t>19</w:t>
            </w:r>
            <w:r w:rsidR="00A12DD6">
              <w:rPr>
                <w:color w:val="FF0000"/>
                <w:sz w:val="24"/>
                <w:szCs w:val="24"/>
              </w:rPr>
              <w:t>.67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4312" w:rsidRDefault="0078742B" w:rsidP="00345CB4">
            <w:pPr>
              <w:shd w:val="clear" w:color="auto" w:fill="FFFFFF"/>
              <w:autoSpaceDE w:val="0"/>
              <w:autoSpaceDN w:val="0"/>
              <w:adjustRightInd w:val="0"/>
              <w:spacing w:line="240" w:lineRule="auto"/>
              <w:ind w:firstLine="0"/>
              <w:jc w:val="left"/>
              <w:rPr>
                <w:sz w:val="24"/>
                <w:szCs w:val="24"/>
              </w:rPr>
            </w:pPr>
            <w:r w:rsidRPr="002B4312">
              <w:rPr>
                <w:sz w:val="24"/>
                <w:szCs w:val="24"/>
              </w:rPr>
              <w:t>Улицы, переулки в жилой застройке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A45F3" w:rsidRDefault="0078742B" w:rsidP="00537E7F">
            <w:pPr>
              <w:shd w:val="clear" w:color="auto" w:fill="FFFFFF"/>
              <w:autoSpaceDE w:val="0"/>
              <w:autoSpaceDN w:val="0"/>
              <w:adjustRightInd w:val="0"/>
              <w:spacing w:line="240" w:lineRule="auto"/>
              <w:ind w:firstLine="0"/>
              <w:jc w:val="center"/>
              <w:rPr>
                <w:sz w:val="24"/>
                <w:szCs w:val="24"/>
              </w:rPr>
            </w:pPr>
            <w:r w:rsidRPr="001A45F3">
              <w:rPr>
                <w:sz w:val="24"/>
                <w:szCs w:val="24"/>
              </w:rPr>
              <w:t>1</w:t>
            </w:r>
            <w:r w:rsidR="00537E7F">
              <w:rPr>
                <w:sz w:val="24"/>
                <w:szCs w:val="24"/>
              </w:rPr>
              <w:t>9</w:t>
            </w:r>
            <w:r w:rsidRPr="001A45F3">
              <w:rPr>
                <w:sz w:val="24"/>
                <w:szCs w:val="24"/>
              </w:rPr>
              <w:t>,</w:t>
            </w:r>
            <w:r w:rsidR="001A45F3" w:rsidRPr="001A45F3">
              <w:rPr>
                <w:sz w:val="24"/>
                <w:szCs w:val="24"/>
              </w:rPr>
              <w:t xml:space="preserve">20 </w:t>
            </w:r>
            <w:r w:rsidRPr="001A45F3">
              <w:rPr>
                <w:sz w:val="24"/>
                <w:szCs w:val="24"/>
              </w:rPr>
              <w:t>км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sz w:val="24"/>
                <w:szCs w:val="24"/>
                <w:highlight w:val="yellow"/>
              </w:rPr>
            </w:pPr>
            <w:r w:rsidRPr="008A7084">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345CB4">
            <w:pPr>
              <w:spacing w:line="240" w:lineRule="auto"/>
              <w:ind w:right="-40" w:firstLine="0"/>
              <w:jc w:val="center"/>
              <w:rPr>
                <w:sz w:val="24"/>
                <w:szCs w:val="24"/>
              </w:rPr>
            </w:pPr>
            <w:r w:rsidRPr="00FB0009">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B0009" w:rsidRDefault="0078742B" w:rsidP="00345CB4">
            <w:pPr>
              <w:spacing w:line="240" w:lineRule="auto"/>
              <w:ind w:firstLine="0"/>
              <w:jc w:val="center"/>
              <w:rPr>
                <w:sz w:val="24"/>
                <w:szCs w:val="24"/>
              </w:rPr>
            </w:pPr>
            <w:r w:rsidRPr="00FB0009">
              <w:rPr>
                <w:sz w:val="24"/>
                <w:szCs w:val="24"/>
              </w:rPr>
              <w:t>Проектир.</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A510BD">
              <w:rPr>
                <w:b/>
                <w:sz w:val="24"/>
                <w:szCs w:val="24"/>
              </w:rPr>
              <w:t>10. Объекты газоснабжения</w:t>
            </w:r>
          </w:p>
        </w:tc>
      </w:tr>
      <w:tr w:rsidR="0078742B" w:rsidRPr="0001743E"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06F9B" w:rsidRDefault="0078742B" w:rsidP="00345CB4">
            <w:pPr>
              <w:shd w:val="clear" w:color="auto" w:fill="FFFFFF"/>
              <w:autoSpaceDE w:val="0"/>
              <w:autoSpaceDN w:val="0"/>
              <w:adjustRightInd w:val="0"/>
              <w:spacing w:line="240" w:lineRule="auto"/>
              <w:ind w:right="-40" w:firstLine="0"/>
              <w:jc w:val="center"/>
              <w:rPr>
                <w:color w:val="FF0000"/>
                <w:sz w:val="24"/>
                <w:szCs w:val="24"/>
              </w:rPr>
            </w:pPr>
            <w:r w:rsidRPr="00F06F9B">
              <w:rPr>
                <w:color w:val="FF0000"/>
                <w:sz w:val="24"/>
                <w:szCs w:val="24"/>
              </w:rPr>
              <w:t>10.5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8299D" w:rsidRDefault="0078742B" w:rsidP="00345CB4">
            <w:pPr>
              <w:spacing w:line="240" w:lineRule="auto"/>
              <w:ind w:firstLine="0"/>
              <w:rPr>
                <w:sz w:val="24"/>
                <w:szCs w:val="24"/>
              </w:rPr>
            </w:pPr>
            <w:r>
              <w:rPr>
                <w:sz w:val="24"/>
                <w:szCs w:val="24"/>
              </w:rPr>
              <w:t>ГГРП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8299D" w:rsidRDefault="0078742B" w:rsidP="00345CB4">
            <w:pPr>
              <w:spacing w:line="240" w:lineRule="auto"/>
              <w:ind w:firstLine="0"/>
              <w:jc w:val="center"/>
              <w:rPr>
                <w:rFonts w:eastAsia="Calibri"/>
                <w:sz w:val="16"/>
                <w:szCs w:val="16"/>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DC40E7" w:rsidRDefault="0078742B" w:rsidP="00345CB4">
            <w:pPr>
              <w:spacing w:line="240" w:lineRule="auto"/>
              <w:ind w:firstLine="0"/>
              <w:jc w:val="center"/>
              <w:rPr>
                <w:sz w:val="24"/>
                <w:szCs w:val="24"/>
              </w:rPr>
            </w:pPr>
            <w:r>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45641"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743E" w:rsidRDefault="0078742B" w:rsidP="00345CB4">
            <w:pPr>
              <w:spacing w:line="240" w:lineRule="auto"/>
              <w:ind w:firstLine="0"/>
              <w:jc w:val="center"/>
              <w:rPr>
                <w:sz w:val="24"/>
                <w:szCs w:val="24"/>
              </w:rPr>
            </w:pPr>
            <w:r w:rsidRPr="0001743E">
              <w:rPr>
                <w:sz w:val="24"/>
                <w:szCs w:val="24"/>
              </w:rPr>
              <w:t>Проектир.</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342698">
              <w:rPr>
                <w:b/>
                <w:sz w:val="24"/>
                <w:szCs w:val="24"/>
              </w:rPr>
              <w:t>11. Объекты электроснабжения</w:t>
            </w:r>
            <w:r>
              <w:rPr>
                <w:b/>
                <w:sz w:val="24"/>
                <w:szCs w:val="24"/>
              </w:rPr>
              <w:t xml:space="preserve"> (отсутствуют)</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A62E86">
              <w:rPr>
                <w:b/>
                <w:sz w:val="24"/>
                <w:szCs w:val="24"/>
              </w:rPr>
              <w:t>12. Объекты теплоснабжения</w:t>
            </w:r>
            <w:r>
              <w:rPr>
                <w:b/>
                <w:sz w:val="24"/>
                <w:szCs w:val="24"/>
              </w:rPr>
              <w:t xml:space="preserve"> </w:t>
            </w:r>
          </w:p>
        </w:tc>
      </w:tr>
      <w:tr w:rsidR="0078742B" w:rsidRPr="000C724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color w:val="FF0000"/>
                <w:sz w:val="24"/>
                <w:szCs w:val="24"/>
                <w:highlight w:val="lightGray"/>
              </w:rPr>
            </w:pPr>
            <w:r w:rsidRPr="00AD1512">
              <w:rPr>
                <w:color w:val="FF0000"/>
                <w:sz w:val="24"/>
                <w:szCs w:val="24"/>
              </w:rPr>
              <w:t>12.23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7ACC" w:rsidRDefault="0078742B" w:rsidP="00345CB4">
            <w:pPr>
              <w:spacing w:line="240" w:lineRule="auto"/>
              <w:ind w:firstLine="0"/>
              <w:rPr>
                <w:sz w:val="22"/>
                <w:szCs w:val="22"/>
              </w:rPr>
            </w:pPr>
            <w:r w:rsidRPr="00C87ACC">
              <w:rPr>
                <w:sz w:val="22"/>
                <w:szCs w:val="22"/>
              </w:rPr>
              <w:t xml:space="preserve">Котельная № 1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2EA7" w:rsidRDefault="0078742B" w:rsidP="00345CB4">
            <w:pPr>
              <w:shd w:val="clear" w:color="auto" w:fill="FFFFFF"/>
              <w:autoSpaceDE w:val="0"/>
              <w:autoSpaceDN w:val="0"/>
              <w:adjustRightInd w:val="0"/>
              <w:spacing w:line="240" w:lineRule="auto"/>
              <w:ind w:firstLine="0"/>
              <w:jc w:val="center"/>
              <w:rPr>
                <w:sz w:val="24"/>
                <w:szCs w:val="24"/>
              </w:rPr>
            </w:pPr>
            <w:r>
              <w:rPr>
                <w:sz w:val="24"/>
                <w:szCs w:val="24"/>
              </w:rPr>
              <w:t>м</w:t>
            </w:r>
            <w:r w:rsidRPr="00342EA7">
              <w:rPr>
                <w:sz w:val="24"/>
                <w:szCs w:val="24"/>
              </w:rPr>
              <w:t>ощность</w:t>
            </w:r>
          </w:p>
          <w:p w:rsidR="0078742B" w:rsidRPr="00342EA7" w:rsidRDefault="0078742B" w:rsidP="00345CB4">
            <w:pPr>
              <w:spacing w:line="240" w:lineRule="auto"/>
              <w:ind w:firstLine="0"/>
              <w:jc w:val="center"/>
              <w:rPr>
                <w:sz w:val="24"/>
                <w:szCs w:val="24"/>
              </w:rPr>
            </w:pPr>
            <w:r>
              <w:rPr>
                <w:sz w:val="24"/>
                <w:szCs w:val="24"/>
              </w:rPr>
              <w:t>3</w:t>
            </w:r>
            <w:r w:rsidRPr="00342EA7">
              <w:rPr>
                <w:sz w:val="24"/>
                <w:szCs w:val="24"/>
              </w:rPr>
              <w:t>,</w:t>
            </w:r>
            <w:r>
              <w:rPr>
                <w:sz w:val="24"/>
                <w:szCs w:val="24"/>
              </w:rPr>
              <w:t>74</w:t>
            </w:r>
            <w:r w:rsidRPr="00342EA7">
              <w:rPr>
                <w:sz w:val="24"/>
                <w:szCs w:val="24"/>
              </w:rPr>
              <w:t xml:space="preserve"> Гкал/ч</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sz w:val="24"/>
                <w:szCs w:val="24"/>
              </w:rPr>
            </w:pPr>
            <w:r w:rsidRPr="000C7242">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Проектир.</w:t>
            </w:r>
          </w:p>
        </w:tc>
      </w:tr>
      <w:tr w:rsidR="0078742B" w:rsidRPr="000C724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D1512" w:rsidRDefault="0078742B" w:rsidP="00345CB4">
            <w:pPr>
              <w:shd w:val="clear" w:color="auto" w:fill="FFFFFF"/>
              <w:autoSpaceDE w:val="0"/>
              <w:autoSpaceDN w:val="0"/>
              <w:adjustRightInd w:val="0"/>
              <w:spacing w:line="240" w:lineRule="auto"/>
              <w:ind w:firstLine="0"/>
              <w:jc w:val="center"/>
              <w:rPr>
                <w:color w:val="FF0000"/>
                <w:sz w:val="24"/>
                <w:szCs w:val="24"/>
              </w:rPr>
            </w:pPr>
            <w:r w:rsidRPr="00AD1512">
              <w:rPr>
                <w:color w:val="FF0000"/>
                <w:sz w:val="24"/>
                <w:szCs w:val="24"/>
              </w:rPr>
              <w:t>12.2</w:t>
            </w:r>
            <w:r>
              <w:rPr>
                <w:color w:val="FF0000"/>
                <w:sz w:val="24"/>
                <w:szCs w:val="24"/>
              </w:rPr>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pPr>
            <w:r w:rsidRPr="00AB6613">
              <w:rPr>
                <w:sz w:val="22"/>
                <w:szCs w:val="22"/>
              </w:rPr>
              <w:t xml:space="preserve">Котельная № </w:t>
            </w:r>
            <w:r>
              <w:rPr>
                <w:sz w:val="22"/>
                <w:szCs w:val="22"/>
              </w:rPr>
              <w:t>3</w:t>
            </w:r>
            <w:r w:rsidRPr="00AB6613">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2EA7" w:rsidRDefault="0078742B" w:rsidP="00345CB4">
            <w:pPr>
              <w:shd w:val="clear" w:color="auto" w:fill="FFFFFF"/>
              <w:autoSpaceDE w:val="0"/>
              <w:autoSpaceDN w:val="0"/>
              <w:adjustRightInd w:val="0"/>
              <w:spacing w:line="240" w:lineRule="auto"/>
              <w:ind w:firstLine="0"/>
              <w:jc w:val="center"/>
              <w:rPr>
                <w:sz w:val="24"/>
                <w:szCs w:val="24"/>
              </w:rPr>
            </w:pPr>
            <w:r>
              <w:rPr>
                <w:sz w:val="24"/>
                <w:szCs w:val="24"/>
              </w:rPr>
              <w:t>м</w:t>
            </w:r>
            <w:r w:rsidRPr="00342EA7">
              <w:rPr>
                <w:sz w:val="24"/>
                <w:szCs w:val="24"/>
              </w:rPr>
              <w:t>ощность</w:t>
            </w:r>
          </w:p>
          <w:p w:rsidR="0078742B" w:rsidRPr="00342EA7" w:rsidRDefault="0078742B" w:rsidP="00345CB4">
            <w:pPr>
              <w:spacing w:line="240" w:lineRule="auto"/>
              <w:ind w:firstLine="0"/>
              <w:jc w:val="center"/>
              <w:rPr>
                <w:sz w:val="24"/>
                <w:szCs w:val="24"/>
              </w:rPr>
            </w:pPr>
            <w:r>
              <w:rPr>
                <w:sz w:val="24"/>
                <w:szCs w:val="24"/>
              </w:rPr>
              <w:t>0</w:t>
            </w:r>
            <w:r w:rsidRPr="00342EA7">
              <w:rPr>
                <w:sz w:val="24"/>
                <w:szCs w:val="24"/>
              </w:rPr>
              <w:t>,</w:t>
            </w:r>
            <w:r>
              <w:rPr>
                <w:sz w:val="24"/>
                <w:szCs w:val="24"/>
              </w:rPr>
              <w:t>14</w:t>
            </w:r>
            <w:r w:rsidRPr="00342EA7">
              <w:rPr>
                <w:sz w:val="24"/>
                <w:szCs w:val="24"/>
              </w:rPr>
              <w:t xml:space="preserve"> Гкал/ч</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sz w:val="24"/>
                <w:szCs w:val="24"/>
              </w:rPr>
            </w:pPr>
            <w:r w:rsidRPr="000C7242">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Проектир.</w:t>
            </w:r>
          </w:p>
        </w:tc>
      </w:tr>
      <w:tr w:rsidR="0078742B" w:rsidRPr="000C724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D1512" w:rsidRDefault="0078742B" w:rsidP="00345CB4">
            <w:pPr>
              <w:shd w:val="clear" w:color="auto" w:fill="FFFFFF"/>
              <w:autoSpaceDE w:val="0"/>
              <w:autoSpaceDN w:val="0"/>
              <w:adjustRightInd w:val="0"/>
              <w:spacing w:line="240" w:lineRule="auto"/>
              <w:ind w:firstLine="0"/>
              <w:jc w:val="center"/>
              <w:rPr>
                <w:color w:val="FF0000"/>
                <w:sz w:val="24"/>
                <w:szCs w:val="24"/>
              </w:rPr>
            </w:pPr>
            <w:r w:rsidRPr="00AD1512">
              <w:rPr>
                <w:color w:val="FF0000"/>
                <w:sz w:val="24"/>
                <w:szCs w:val="24"/>
              </w:rPr>
              <w:t>12.2</w:t>
            </w:r>
            <w:r>
              <w:rPr>
                <w:color w:val="FF0000"/>
                <w:sz w:val="24"/>
                <w:szCs w:val="24"/>
              </w:rPr>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pPr>
            <w:r w:rsidRPr="00AB6613">
              <w:rPr>
                <w:sz w:val="22"/>
                <w:szCs w:val="22"/>
              </w:rPr>
              <w:t xml:space="preserve">Котельная № </w:t>
            </w:r>
            <w:r>
              <w:rPr>
                <w:sz w:val="22"/>
                <w:szCs w:val="22"/>
              </w:rPr>
              <w:t>4</w:t>
            </w:r>
            <w:r w:rsidRPr="00AB6613">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2EA7" w:rsidRDefault="0078742B" w:rsidP="00345CB4">
            <w:pPr>
              <w:shd w:val="clear" w:color="auto" w:fill="FFFFFF"/>
              <w:autoSpaceDE w:val="0"/>
              <w:autoSpaceDN w:val="0"/>
              <w:adjustRightInd w:val="0"/>
              <w:spacing w:line="240" w:lineRule="auto"/>
              <w:ind w:firstLine="0"/>
              <w:jc w:val="center"/>
              <w:rPr>
                <w:sz w:val="24"/>
                <w:szCs w:val="24"/>
              </w:rPr>
            </w:pPr>
            <w:r>
              <w:rPr>
                <w:sz w:val="24"/>
                <w:szCs w:val="24"/>
              </w:rPr>
              <w:t>м</w:t>
            </w:r>
            <w:r w:rsidRPr="00342EA7">
              <w:rPr>
                <w:sz w:val="24"/>
                <w:szCs w:val="24"/>
              </w:rPr>
              <w:t>ощность</w:t>
            </w:r>
          </w:p>
          <w:p w:rsidR="0078742B" w:rsidRPr="00342EA7" w:rsidRDefault="0078742B" w:rsidP="00345CB4">
            <w:pPr>
              <w:spacing w:line="240" w:lineRule="auto"/>
              <w:ind w:firstLine="0"/>
              <w:jc w:val="center"/>
              <w:rPr>
                <w:sz w:val="24"/>
                <w:szCs w:val="24"/>
              </w:rPr>
            </w:pPr>
            <w:r>
              <w:rPr>
                <w:sz w:val="24"/>
                <w:szCs w:val="24"/>
              </w:rPr>
              <w:t>0</w:t>
            </w:r>
            <w:r w:rsidRPr="00342EA7">
              <w:rPr>
                <w:sz w:val="24"/>
                <w:szCs w:val="24"/>
              </w:rPr>
              <w:t>,</w:t>
            </w:r>
            <w:r>
              <w:rPr>
                <w:sz w:val="24"/>
                <w:szCs w:val="24"/>
              </w:rPr>
              <w:t>14</w:t>
            </w:r>
            <w:r w:rsidRPr="00342EA7">
              <w:rPr>
                <w:sz w:val="24"/>
                <w:szCs w:val="24"/>
              </w:rPr>
              <w:t xml:space="preserve"> Гкал/ч</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sz w:val="24"/>
                <w:szCs w:val="24"/>
              </w:rPr>
            </w:pPr>
            <w:r w:rsidRPr="000C7242">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Проектир.</w:t>
            </w:r>
          </w:p>
        </w:tc>
      </w:tr>
      <w:tr w:rsidR="0078742B" w:rsidRPr="000C724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D1512" w:rsidRDefault="0078742B" w:rsidP="00345CB4">
            <w:pPr>
              <w:shd w:val="clear" w:color="auto" w:fill="FFFFFF"/>
              <w:autoSpaceDE w:val="0"/>
              <w:autoSpaceDN w:val="0"/>
              <w:adjustRightInd w:val="0"/>
              <w:spacing w:line="240" w:lineRule="auto"/>
              <w:ind w:firstLine="0"/>
              <w:jc w:val="center"/>
              <w:rPr>
                <w:color w:val="FF0000"/>
                <w:sz w:val="24"/>
                <w:szCs w:val="24"/>
              </w:rPr>
            </w:pPr>
            <w:r w:rsidRPr="00AD1512">
              <w:rPr>
                <w:color w:val="FF0000"/>
                <w:sz w:val="24"/>
                <w:szCs w:val="24"/>
              </w:rPr>
              <w:t>12.2</w:t>
            </w:r>
            <w:r>
              <w:rPr>
                <w:color w:val="FF0000"/>
                <w:sz w:val="24"/>
                <w:szCs w:val="24"/>
              </w:rPr>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pPr>
            <w:r w:rsidRPr="00AB6613">
              <w:rPr>
                <w:sz w:val="22"/>
                <w:szCs w:val="22"/>
              </w:rPr>
              <w:t xml:space="preserve">Котельная № </w:t>
            </w:r>
            <w:r>
              <w:rPr>
                <w:sz w:val="22"/>
                <w:szCs w:val="22"/>
              </w:rPr>
              <w:t>5</w:t>
            </w:r>
            <w:r w:rsidRPr="00AB6613">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2EA7" w:rsidRDefault="0078742B" w:rsidP="00345CB4">
            <w:pPr>
              <w:shd w:val="clear" w:color="auto" w:fill="FFFFFF"/>
              <w:autoSpaceDE w:val="0"/>
              <w:autoSpaceDN w:val="0"/>
              <w:adjustRightInd w:val="0"/>
              <w:spacing w:line="240" w:lineRule="auto"/>
              <w:ind w:firstLine="0"/>
              <w:jc w:val="center"/>
              <w:rPr>
                <w:sz w:val="24"/>
                <w:szCs w:val="24"/>
              </w:rPr>
            </w:pPr>
            <w:r>
              <w:rPr>
                <w:sz w:val="24"/>
                <w:szCs w:val="24"/>
              </w:rPr>
              <w:t>м</w:t>
            </w:r>
            <w:r w:rsidRPr="00342EA7">
              <w:rPr>
                <w:sz w:val="24"/>
                <w:szCs w:val="24"/>
              </w:rPr>
              <w:t>ощность</w:t>
            </w:r>
          </w:p>
          <w:p w:rsidR="0078742B" w:rsidRPr="00342EA7" w:rsidRDefault="0078742B" w:rsidP="00345CB4">
            <w:pPr>
              <w:spacing w:line="240" w:lineRule="auto"/>
              <w:ind w:firstLine="0"/>
              <w:jc w:val="center"/>
              <w:rPr>
                <w:sz w:val="24"/>
                <w:szCs w:val="24"/>
              </w:rPr>
            </w:pPr>
            <w:r>
              <w:rPr>
                <w:sz w:val="24"/>
                <w:szCs w:val="24"/>
              </w:rPr>
              <w:t>0</w:t>
            </w:r>
            <w:r w:rsidRPr="00342EA7">
              <w:rPr>
                <w:sz w:val="24"/>
                <w:szCs w:val="24"/>
              </w:rPr>
              <w:t>,</w:t>
            </w:r>
            <w:r>
              <w:rPr>
                <w:sz w:val="24"/>
                <w:szCs w:val="24"/>
              </w:rPr>
              <w:t>3</w:t>
            </w:r>
            <w:r w:rsidRPr="00342EA7">
              <w:rPr>
                <w:sz w:val="24"/>
                <w:szCs w:val="24"/>
              </w:rPr>
              <w:t>0 Гкал/ч</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sz w:val="24"/>
                <w:szCs w:val="24"/>
              </w:rPr>
            </w:pPr>
            <w:r w:rsidRPr="000C7242">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Проектир.</w:t>
            </w:r>
          </w:p>
        </w:tc>
      </w:tr>
      <w:tr w:rsidR="0078742B" w:rsidRPr="000C724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color w:val="FF0000"/>
                <w:sz w:val="24"/>
                <w:szCs w:val="24"/>
                <w:highlight w:val="lightGray"/>
              </w:rPr>
            </w:pPr>
            <w:r w:rsidRPr="00AD1512">
              <w:rPr>
                <w:color w:val="FF0000"/>
                <w:sz w:val="24"/>
                <w:szCs w:val="24"/>
              </w:rPr>
              <w:lastRenderedPageBreak/>
              <w:t>12.2</w:t>
            </w:r>
            <w:r>
              <w:rPr>
                <w:color w:val="FF0000"/>
                <w:sz w:val="24"/>
                <w:szCs w:val="24"/>
              </w:rPr>
              <w:t>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pPr>
            <w:r w:rsidRPr="00AB6613">
              <w:rPr>
                <w:sz w:val="22"/>
                <w:szCs w:val="22"/>
              </w:rPr>
              <w:t xml:space="preserve">Котельная № </w:t>
            </w:r>
            <w:r>
              <w:rPr>
                <w:sz w:val="22"/>
                <w:szCs w:val="22"/>
              </w:rPr>
              <w:t>7</w:t>
            </w:r>
            <w:r w:rsidRPr="00AB6613">
              <w:rPr>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342EA7" w:rsidRDefault="0078742B" w:rsidP="00345CB4">
            <w:pPr>
              <w:shd w:val="clear" w:color="auto" w:fill="FFFFFF"/>
              <w:autoSpaceDE w:val="0"/>
              <w:autoSpaceDN w:val="0"/>
              <w:adjustRightInd w:val="0"/>
              <w:spacing w:line="240" w:lineRule="auto"/>
              <w:ind w:firstLine="0"/>
              <w:jc w:val="center"/>
              <w:rPr>
                <w:sz w:val="24"/>
                <w:szCs w:val="24"/>
              </w:rPr>
            </w:pPr>
            <w:r>
              <w:rPr>
                <w:sz w:val="24"/>
                <w:szCs w:val="24"/>
              </w:rPr>
              <w:t>м</w:t>
            </w:r>
            <w:r w:rsidRPr="00342EA7">
              <w:rPr>
                <w:sz w:val="24"/>
                <w:szCs w:val="24"/>
              </w:rPr>
              <w:t>ощность</w:t>
            </w:r>
          </w:p>
          <w:p w:rsidR="0078742B" w:rsidRPr="00342EA7" w:rsidRDefault="0078742B" w:rsidP="00345CB4">
            <w:pPr>
              <w:spacing w:line="240" w:lineRule="auto"/>
              <w:ind w:firstLine="0"/>
              <w:jc w:val="center"/>
              <w:rPr>
                <w:sz w:val="24"/>
                <w:szCs w:val="24"/>
              </w:rPr>
            </w:pPr>
            <w:r>
              <w:rPr>
                <w:sz w:val="24"/>
                <w:szCs w:val="24"/>
              </w:rPr>
              <w:t>0</w:t>
            </w:r>
            <w:r w:rsidRPr="00342EA7">
              <w:rPr>
                <w:sz w:val="24"/>
                <w:szCs w:val="24"/>
              </w:rPr>
              <w:t>,</w:t>
            </w:r>
            <w:r>
              <w:rPr>
                <w:sz w:val="24"/>
                <w:szCs w:val="24"/>
              </w:rPr>
              <w:t>3</w:t>
            </w:r>
            <w:r w:rsidRPr="00342EA7">
              <w:rPr>
                <w:sz w:val="24"/>
                <w:szCs w:val="24"/>
              </w:rPr>
              <w:t>0 Гкал/ч</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hd w:val="clear" w:color="auto" w:fill="FFFFFF"/>
              <w:autoSpaceDE w:val="0"/>
              <w:autoSpaceDN w:val="0"/>
              <w:adjustRightInd w:val="0"/>
              <w:spacing w:line="240" w:lineRule="auto"/>
              <w:ind w:firstLine="0"/>
              <w:jc w:val="center"/>
              <w:rPr>
                <w:sz w:val="24"/>
                <w:szCs w:val="24"/>
              </w:rPr>
            </w:pPr>
            <w:r w:rsidRPr="000C7242">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C7242" w:rsidRDefault="0078742B" w:rsidP="00345CB4">
            <w:pPr>
              <w:spacing w:line="240" w:lineRule="auto"/>
              <w:ind w:firstLine="0"/>
              <w:jc w:val="center"/>
              <w:rPr>
                <w:sz w:val="24"/>
                <w:szCs w:val="24"/>
              </w:rPr>
            </w:pPr>
            <w:r w:rsidRPr="000C7242">
              <w:rPr>
                <w:sz w:val="24"/>
                <w:szCs w:val="24"/>
              </w:rPr>
              <w:t>Проектир.</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b/>
                <w:highlight w:val="yellow"/>
              </w:rPr>
            </w:pPr>
            <w:r w:rsidRPr="002500FD">
              <w:rPr>
                <w:b/>
                <w:sz w:val="24"/>
                <w:szCs w:val="24"/>
              </w:rPr>
              <w:t>13. Объекты водоснабжения</w:t>
            </w:r>
          </w:p>
        </w:tc>
      </w:tr>
      <w:tr w:rsidR="0078742B" w:rsidRPr="00EF05AB"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445A3" w:rsidRDefault="0078742B" w:rsidP="00345CB4">
            <w:pPr>
              <w:shd w:val="clear" w:color="auto" w:fill="FFFFFF"/>
              <w:autoSpaceDE w:val="0"/>
              <w:autoSpaceDN w:val="0"/>
              <w:adjustRightInd w:val="0"/>
              <w:spacing w:line="240" w:lineRule="auto"/>
              <w:ind w:firstLine="0"/>
              <w:jc w:val="center"/>
              <w:rPr>
                <w:color w:val="FF0000"/>
                <w:sz w:val="24"/>
                <w:szCs w:val="24"/>
              </w:rPr>
            </w:pPr>
            <w:r w:rsidRPr="001445A3">
              <w:rPr>
                <w:color w:val="FF0000"/>
                <w:sz w:val="24"/>
                <w:szCs w:val="24"/>
              </w:rPr>
              <w:t>13.18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1BAD" w:rsidRDefault="0078742B" w:rsidP="00345CB4">
            <w:pPr>
              <w:shd w:val="clear" w:color="auto" w:fill="FFFFFF"/>
              <w:autoSpaceDE w:val="0"/>
              <w:autoSpaceDN w:val="0"/>
              <w:adjustRightInd w:val="0"/>
              <w:spacing w:line="240" w:lineRule="auto"/>
              <w:ind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78742B" w:rsidRPr="00C81BAD" w:rsidRDefault="0078742B" w:rsidP="00345CB4">
            <w:pPr>
              <w:shd w:val="clear" w:color="auto" w:fill="FFFFFF"/>
              <w:autoSpaceDE w:val="0"/>
              <w:autoSpaceDN w:val="0"/>
              <w:adjustRightInd w:val="0"/>
              <w:spacing w:line="240" w:lineRule="auto"/>
              <w:ind w:firstLine="0"/>
              <w:jc w:val="left"/>
              <w:rPr>
                <w:color w:val="000000"/>
                <w:sz w:val="24"/>
                <w:szCs w:val="24"/>
                <w:shd w:val="clear" w:color="auto" w:fill="FFFFFF"/>
              </w:rPr>
            </w:pPr>
            <w:r w:rsidRPr="00C81BAD">
              <w:rPr>
                <w:sz w:val="24"/>
                <w:szCs w:val="24"/>
              </w:rPr>
              <w:t>ввод от КП-1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hd w:val="clear" w:color="auto" w:fill="FFFFFF"/>
              <w:autoSpaceDE w:val="0"/>
              <w:autoSpaceDN w:val="0"/>
              <w:adjustRightInd w:val="0"/>
              <w:spacing w:line="240" w:lineRule="auto"/>
              <w:ind w:left="-40" w:firstLine="0"/>
              <w:jc w:val="center"/>
              <w:rPr>
                <w:sz w:val="24"/>
                <w:szCs w:val="24"/>
                <w:highlight w:val="yellow"/>
              </w:rPr>
            </w:pPr>
            <w:r>
              <w:rPr>
                <w:sz w:val="24"/>
                <w:szCs w:val="24"/>
              </w:rPr>
              <w:t>2 шт.</w:t>
            </w:r>
            <w:r w:rsidRPr="00955F79">
              <w:rPr>
                <w:sz w:val="24"/>
                <w:szCs w:val="24"/>
              </w:rPr>
              <w:t>Ø</w:t>
            </w:r>
            <w:r>
              <w:rPr>
                <w:sz w:val="24"/>
                <w:szCs w:val="24"/>
              </w:rPr>
              <w:t>30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820 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right="-40" w:firstLine="0"/>
              <w:jc w:val="center"/>
              <w:rPr>
                <w:sz w:val="24"/>
                <w:szCs w:val="24"/>
                <w:highlight w:val="yellow"/>
              </w:rPr>
            </w:pPr>
            <w:r w:rsidRPr="008C194F">
              <w:rPr>
                <w:sz w:val="24"/>
                <w:szCs w:val="24"/>
              </w:rPr>
              <w:t>г.</w:t>
            </w:r>
            <w:r>
              <w:rPr>
                <w:sz w:val="24"/>
                <w:szCs w:val="24"/>
              </w:rPr>
              <w:t xml:space="preserve"> </w:t>
            </w:r>
            <w:r w:rsidRPr="008C194F">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pacing w:line="240" w:lineRule="auto"/>
              <w:ind w:firstLine="0"/>
              <w:jc w:val="center"/>
              <w:rPr>
                <w:sz w:val="24"/>
                <w:szCs w:val="24"/>
              </w:rPr>
            </w:pPr>
            <w:r w:rsidRPr="00A52E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1838EE">
              <w:rPr>
                <w:sz w:val="24"/>
                <w:szCs w:val="24"/>
              </w:rPr>
              <w:t>Реконстр.</w:t>
            </w:r>
          </w:p>
        </w:tc>
      </w:tr>
      <w:tr w:rsidR="0078742B" w:rsidRPr="00EF05AB"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445A3" w:rsidRDefault="0078742B" w:rsidP="00345CB4">
            <w:pPr>
              <w:shd w:val="clear" w:color="auto" w:fill="FFFFFF"/>
              <w:autoSpaceDE w:val="0"/>
              <w:autoSpaceDN w:val="0"/>
              <w:adjustRightInd w:val="0"/>
              <w:spacing w:line="240" w:lineRule="auto"/>
              <w:ind w:firstLine="0"/>
              <w:jc w:val="center"/>
              <w:rPr>
                <w:color w:val="FF0000"/>
                <w:sz w:val="24"/>
                <w:szCs w:val="24"/>
              </w:rPr>
            </w:pPr>
            <w:r w:rsidRPr="001445A3">
              <w:rPr>
                <w:color w:val="FF0000"/>
                <w:sz w:val="24"/>
                <w:szCs w:val="24"/>
              </w:rPr>
              <w:t>13.1</w:t>
            </w:r>
            <w:r>
              <w:rPr>
                <w:color w:val="FF0000"/>
                <w:sz w:val="24"/>
                <w:szCs w:val="24"/>
              </w:rPr>
              <w:t>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1BAD" w:rsidRDefault="0078742B" w:rsidP="00345CB4">
            <w:pPr>
              <w:shd w:val="clear" w:color="auto" w:fill="FFFFFF"/>
              <w:autoSpaceDE w:val="0"/>
              <w:autoSpaceDN w:val="0"/>
              <w:adjustRightInd w:val="0"/>
              <w:spacing w:line="240" w:lineRule="auto"/>
              <w:ind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78742B" w:rsidRPr="00C81BAD" w:rsidRDefault="0078742B" w:rsidP="00345CB4">
            <w:pPr>
              <w:shd w:val="clear" w:color="auto" w:fill="FFFFFF"/>
              <w:autoSpaceDE w:val="0"/>
              <w:autoSpaceDN w:val="0"/>
              <w:adjustRightInd w:val="0"/>
              <w:spacing w:line="240" w:lineRule="auto"/>
              <w:ind w:firstLine="0"/>
              <w:jc w:val="left"/>
              <w:rPr>
                <w:color w:val="000000"/>
                <w:sz w:val="24"/>
                <w:szCs w:val="24"/>
                <w:shd w:val="clear" w:color="auto" w:fill="FFFFFF"/>
              </w:rPr>
            </w:pPr>
            <w:r w:rsidRPr="00C81BAD">
              <w:rPr>
                <w:sz w:val="24"/>
                <w:szCs w:val="24"/>
              </w:rPr>
              <w:t>ввод от КП-2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hd w:val="clear" w:color="auto" w:fill="FFFFFF"/>
              <w:autoSpaceDE w:val="0"/>
              <w:autoSpaceDN w:val="0"/>
              <w:adjustRightInd w:val="0"/>
              <w:spacing w:line="240" w:lineRule="auto"/>
              <w:ind w:left="-40" w:firstLine="0"/>
              <w:jc w:val="center"/>
              <w:rPr>
                <w:sz w:val="24"/>
                <w:szCs w:val="24"/>
                <w:highlight w:val="yellow"/>
              </w:rPr>
            </w:pPr>
            <w:r>
              <w:rPr>
                <w:sz w:val="24"/>
                <w:szCs w:val="24"/>
              </w:rPr>
              <w:t>2 шт.</w:t>
            </w:r>
            <w:r w:rsidRPr="00955F79">
              <w:rPr>
                <w:sz w:val="24"/>
                <w:szCs w:val="24"/>
              </w:rPr>
              <w:t>Ø</w:t>
            </w:r>
            <w:r>
              <w:rPr>
                <w:sz w:val="24"/>
                <w:szCs w:val="24"/>
              </w:rPr>
              <w:t>60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747 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right="-40" w:firstLine="0"/>
              <w:jc w:val="center"/>
              <w:rPr>
                <w:sz w:val="24"/>
                <w:szCs w:val="24"/>
                <w:highlight w:val="yellow"/>
              </w:rPr>
            </w:pPr>
            <w:r w:rsidRPr="008C194F">
              <w:rPr>
                <w:sz w:val="24"/>
                <w:szCs w:val="24"/>
              </w:rPr>
              <w:t>г.</w:t>
            </w:r>
            <w:r>
              <w:rPr>
                <w:sz w:val="24"/>
                <w:szCs w:val="24"/>
              </w:rPr>
              <w:t xml:space="preserve"> </w:t>
            </w:r>
            <w:r w:rsidRPr="008C194F">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pacing w:line="240" w:lineRule="auto"/>
              <w:ind w:firstLine="0"/>
              <w:jc w:val="center"/>
              <w:rPr>
                <w:sz w:val="24"/>
                <w:szCs w:val="24"/>
              </w:rPr>
            </w:pPr>
            <w:r w:rsidRPr="00A52E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1838EE">
              <w:rPr>
                <w:sz w:val="24"/>
                <w:szCs w:val="24"/>
              </w:rPr>
              <w:t>Реконстр.</w:t>
            </w:r>
          </w:p>
        </w:tc>
      </w:tr>
      <w:tr w:rsidR="0078742B" w:rsidRPr="00EF05AB"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445A3" w:rsidRDefault="0078742B" w:rsidP="00345CB4">
            <w:pPr>
              <w:shd w:val="clear" w:color="auto" w:fill="FFFFFF"/>
              <w:autoSpaceDE w:val="0"/>
              <w:autoSpaceDN w:val="0"/>
              <w:adjustRightInd w:val="0"/>
              <w:spacing w:line="240" w:lineRule="auto"/>
              <w:ind w:firstLine="0"/>
              <w:jc w:val="center"/>
              <w:rPr>
                <w:color w:val="FF0000"/>
                <w:sz w:val="24"/>
                <w:szCs w:val="24"/>
              </w:rPr>
            </w:pPr>
            <w:r w:rsidRPr="001445A3">
              <w:rPr>
                <w:color w:val="FF0000"/>
                <w:sz w:val="24"/>
                <w:szCs w:val="24"/>
              </w:rPr>
              <w:t>13.</w:t>
            </w:r>
            <w:r>
              <w:rPr>
                <w:color w:val="FF0000"/>
                <w:sz w:val="24"/>
                <w:szCs w:val="24"/>
              </w:rPr>
              <w:t>20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1BAD" w:rsidRDefault="0078742B" w:rsidP="00345CB4">
            <w:pPr>
              <w:shd w:val="clear" w:color="auto" w:fill="FFFFFF"/>
              <w:autoSpaceDE w:val="0"/>
              <w:autoSpaceDN w:val="0"/>
              <w:adjustRightInd w:val="0"/>
              <w:spacing w:line="240" w:lineRule="auto"/>
              <w:ind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78742B" w:rsidRPr="00C81BAD" w:rsidRDefault="0078742B" w:rsidP="00345CB4">
            <w:pPr>
              <w:shd w:val="clear" w:color="auto" w:fill="FFFFFF"/>
              <w:autoSpaceDE w:val="0"/>
              <w:autoSpaceDN w:val="0"/>
              <w:adjustRightInd w:val="0"/>
              <w:spacing w:line="240" w:lineRule="auto"/>
              <w:ind w:firstLine="0"/>
              <w:jc w:val="left"/>
              <w:rPr>
                <w:color w:val="000000"/>
                <w:sz w:val="24"/>
                <w:szCs w:val="24"/>
                <w:shd w:val="clear" w:color="auto" w:fill="FFFFFF"/>
              </w:rPr>
            </w:pPr>
            <w:r w:rsidRPr="00C81BAD">
              <w:rPr>
                <w:sz w:val="24"/>
                <w:szCs w:val="24"/>
              </w:rPr>
              <w:t>ввод от КП-3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hd w:val="clear" w:color="auto" w:fill="FFFFFF"/>
              <w:autoSpaceDE w:val="0"/>
              <w:autoSpaceDN w:val="0"/>
              <w:adjustRightInd w:val="0"/>
              <w:spacing w:line="240" w:lineRule="auto"/>
              <w:ind w:left="-40" w:firstLine="0"/>
              <w:jc w:val="center"/>
              <w:rPr>
                <w:sz w:val="24"/>
                <w:szCs w:val="24"/>
                <w:highlight w:val="yellow"/>
              </w:rPr>
            </w:pPr>
            <w:r>
              <w:rPr>
                <w:sz w:val="24"/>
                <w:szCs w:val="24"/>
              </w:rPr>
              <w:t>2 шт.</w:t>
            </w:r>
            <w:r w:rsidRPr="00955F79">
              <w:rPr>
                <w:sz w:val="24"/>
                <w:szCs w:val="24"/>
              </w:rPr>
              <w:t>Ø</w:t>
            </w:r>
            <w:r>
              <w:rPr>
                <w:sz w:val="24"/>
                <w:szCs w:val="24"/>
              </w:rPr>
              <w:t>60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415 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right="-40" w:firstLine="0"/>
              <w:jc w:val="center"/>
              <w:rPr>
                <w:sz w:val="24"/>
                <w:szCs w:val="24"/>
                <w:highlight w:val="yellow"/>
              </w:rPr>
            </w:pPr>
            <w:r w:rsidRPr="008C194F">
              <w:rPr>
                <w:sz w:val="24"/>
                <w:szCs w:val="24"/>
              </w:rPr>
              <w:t>г.</w:t>
            </w:r>
            <w:r>
              <w:rPr>
                <w:sz w:val="24"/>
                <w:szCs w:val="24"/>
              </w:rPr>
              <w:t xml:space="preserve"> </w:t>
            </w:r>
            <w:r w:rsidRPr="008C194F">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pacing w:line="240" w:lineRule="auto"/>
              <w:ind w:firstLine="0"/>
              <w:jc w:val="center"/>
              <w:rPr>
                <w:sz w:val="24"/>
                <w:szCs w:val="24"/>
              </w:rPr>
            </w:pPr>
            <w:r w:rsidRPr="00A52E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1838EE">
              <w:rPr>
                <w:sz w:val="24"/>
                <w:szCs w:val="24"/>
              </w:rPr>
              <w:t>Реконстр.</w:t>
            </w:r>
          </w:p>
        </w:tc>
      </w:tr>
      <w:tr w:rsidR="0078742B" w:rsidRPr="00EF05AB"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445A3" w:rsidRDefault="0078742B" w:rsidP="00345CB4">
            <w:pPr>
              <w:shd w:val="clear" w:color="auto" w:fill="FFFFFF"/>
              <w:autoSpaceDE w:val="0"/>
              <w:autoSpaceDN w:val="0"/>
              <w:adjustRightInd w:val="0"/>
              <w:spacing w:line="240" w:lineRule="auto"/>
              <w:ind w:firstLine="0"/>
              <w:jc w:val="center"/>
              <w:rPr>
                <w:color w:val="FF0000"/>
                <w:sz w:val="24"/>
                <w:szCs w:val="24"/>
              </w:rPr>
            </w:pPr>
            <w:r>
              <w:rPr>
                <w:color w:val="FF0000"/>
                <w:sz w:val="24"/>
                <w:szCs w:val="24"/>
              </w:rPr>
              <w:t>13.21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1BAD" w:rsidRDefault="0078742B" w:rsidP="00345CB4">
            <w:pPr>
              <w:shd w:val="clear" w:color="auto" w:fill="FFFFFF"/>
              <w:autoSpaceDE w:val="0"/>
              <w:autoSpaceDN w:val="0"/>
              <w:adjustRightInd w:val="0"/>
              <w:spacing w:line="240" w:lineRule="auto"/>
              <w:ind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78742B" w:rsidRPr="00C81BAD" w:rsidRDefault="0078742B" w:rsidP="00345CB4">
            <w:pPr>
              <w:shd w:val="clear" w:color="auto" w:fill="FFFFFF"/>
              <w:autoSpaceDE w:val="0"/>
              <w:autoSpaceDN w:val="0"/>
              <w:adjustRightInd w:val="0"/>
              <w:spacing w:line="240" w:lineRule="auto"/>
              <w:ind w:firstLine="0"/>
              <w:jc w:val="left"/>
              <w:rPr>
                <w:color w:val="000000"/>
                <w:sz w:val="24"/>
                <w:szCs w:val="24"/>
                <w:shd w:val="clear" w:color="auto" w:fill="FFFFFF"/>
              </w:rPr>
            </w:pPr>
            <w:r w:rsidRPr="00C81BAD">
              <w:rPr>
                <w:sz w:val="24"/>
                <w:szCs w:val="24"/>
              </w:rPr>
              <w:t>ввод от КП-4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hd w:val="clear" w:color="auto" w:fill="FFFFFF"/>
              <w:autoSpaceDE w:val="0"/>
              <w:autoSpaceDN w:val="0"/>
              <w:adjustRightInd w:val="0"/>
              <w:spacing w:line="240" w:lineRule="auto"/>
              <w:ind w:left="-40" w:firstLine="0"/>
              <w:jc w:val="center"/>
              <w:rPr>
                <w:sz w:val="24"/>
                <w:szCs w:val="24"/>
                <w:highlight w:val="yellow"/>
              </w:rPr>
            </w:pPr>
            <w:r>
              <w:rPr>
                <w:sz w:val="24"/>
                <w:szCs w:val="24"/>
              </w:rPr>
              <w:t>2 шт.</w:t>
            </w:r>
            <w:r w:rsidRPr="00955F79">
              <w:rPr>
                <w:sz w:val="24"/>
                <w:szCs w:val="24"/>
              </w:rPr>
              <w:t>Ø</w:t>
            </w:r>
            <w:r>
              <w:rPr>
                <w:sz w:val="24"/>
                <w:szCs w:val="24"/>
              </w:rPr>
              <w:t>45</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221 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right="-40" w:firstLine="0"/>
              <w:jc w:val="center"/>
              <w:rPr>
                <w:sz w:val="24"/>
                <w:szCs w:val="24"/>
                <w:highlight w:val="yellow"/>
              </w:rPr>
            </w:pPr>
            <w:r w:rsidRPr="008C194F">
              <w:rPr>
                <w:sz w:val="24"/>
                <w:szCs w:val="24"/>
              </w:rPr>
              <w:t>г.</w:t>
            </w:r>
            <w:r>
              <w:rPr>
                <w:sz w:val="24"/>
                <w:szCs w:val="24"/>
              </w:rPr>
              <w:t xml:space="preserve"> </w:t>
            </w:r>
            <w:r w:rsidRPr="008C194F">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pacing w:line="240" w:lineRule="auto"/>
              <w:ind w:firstLine="0"/>
              <w:jc w:val="center"/>
              <w:rPr>
                <w:sz w:val="24"/>
                <w:szCs w:val="24"/>
              </w:rPr>
            </w:pPr>
            <w:r w:rsidRPr="00A52E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1838EE">
              <w:rPr>
                <w:sz w:val="24"/>
                <w:szCs w:val="24"/>
              </w:rPr>
              <w:t>Реконстр.</w:t>
            </w:r>
          </w:p>
        </w:tc>
      </w:tr>
      <w:tr w:rsidR="0078742B" w:rsidRPr="00EF05AB"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1445A3" w:rsidRDefault="0078742B" w:rsidP="00345CB4">
            <w:pPr>
              <w:shd w:val="clear" w:color="auto" w:fill="FFFFFF"/>
              <w:autoSpaceDE w:val="0"/>
              <w:autoSpaceDN w:val="0"/>
              <w:adjustRightInd w:val="0"/>
              <w:spacing w:line="240" w:lineRule="auto"/>
              <w:ind w:firstLine="0"/>
              <w:jc w:val="center"/>
              <w:rPr>
                <w:color w:val="FF0000"/>
                <w:sz w:val="24"/>
                <w:szCs w:val="24"/>
              </w:rPr>
            </w:pPr>
            <w:r>
              <w:rPr>
                <w:color w:val="FF0000"/>
                <w:sz w:val="24"/>
                <w:szCs w:val="24"/>
              </w:rPr>
              <w:t>13.22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81BAD" w:rsidRDefault="0078742B" w:rsidP="00345CB4">
            <w:pPr>
              <w:shd w:val="clear" w:color="auto" w:fill="FFFFFF"/>
              <w:autoSpaceDE w:val="0"/>
              <w:autoSpaceDN w:val="0"/>
              <w:adjustRightInd w:val="0"/>
              <w:spacing w:line="240" w:lineRule="auto"/>
              <w:ind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78742B" w:rsidRPr="00C81BAD" w:rsidRDefault="0078742B" w:rsidP="00345CB4">
            <w:pPr>
              <w:shd w:val="clear" w:color="auto" w:fill="FFFFFF"/>
              <w:autoSpaceDE w:val="0"/>
              <w:autoSpaceDN w:val="0"/>
              <w:adjustRightInd w:val="0"/>
              <w:spacing w:line="240" w:lineRule="auto"/>
              <w:ind w:firstLine="0"/>
              <w:jc w:val="left"/>
              <w:rPr>
                <w:color w:val="000000"/>
                <w:sz w:val="24"/>
                <w:szCs w:val="24"/>
                <w:shd w:val="clear" w:color="auto" w:fill="FFFFFF"/>
              </w:rPr>
            </w:pPr>
            <w:r w:rsidRPr="00C81BAD">
              <w:rPr>
                <w:sz w:val="24"/>
                <w:szCs w:val="24"/>
              </w:rPr>
              <w:t>ввод от КП-5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hd w:val="clear" w:color="auto" w:fill="FFFFFF"/>
              <w:autoSpaceDE w:val="0"/>
              <w:autoSpaceDN w:val="0"/>
              <w:adjustRightInd w:val="0"/>
              <w:spacing w:line="240" w:lineRule="auto"/>
              <w:ind w:left="-40" w:firstLine="0"/>
              <w:jc w:val="center"/>
              <w:rPr>
                <w:sz w:val="24"/>
                <w:szCs w:val="24"/>
                <w:highlight w:val="yellow"/>
              </w:rPr>
            </w:pPr>
            <w:r>
              <w:rPr>
                <w:sz w:val="24"/>
                <w:szCs w:val="24"/>
              </w:rPr>
              <w:t>2 шт.</w:t>
            </w:r>
            <w:r w:rsidRPr="00955F79">
              <w:rPr>
                <w:sz w:val="24"/>
                <w:szCs w:val="24"/>
              </w:rPr>
              <w:t>Ø</w:t>
            </w:r>
            <w:r>
              <w:rPr>
                <w:sz w:val="24"/>
                <w:szCs w:val="24"/>
              </w:rPr>
              <w:t>30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583 м.</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right="-40" w:firstLine="0"/>
              <w:jc w:val="center"/>
              <w:rPr>
                <w:sz w:val="24"/>
                <w:szCs w:val="24"/>
                <w:highlight w:val="yellow"/>
              </w:rPr>
            </w:pPr>
            <w:r w:rsidRPr="008C194F">
              <w:rPr>
                <w:sz w:val="24"/>
                <w:szCs w:val="24"/>
              </w:rPr>
              <w:t>г.</w:t>
            </w:r>
            <w:r>
              <w:rPr>
                <w:sz w:val="24"/>
                <w:szCs w:val="24"/>
              </w:rPr>
              <w:t xml:space="preserve"> </w:t>
            </w:r>
            <w:r w:rsidRPr="008C194F">
              <w:rPr>
                <w:sz w:val="24"/>
                <w:szCs w:val="24"/>
              </w:rPr>
              <w:t>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52EC4" w:rsidRDefault="0078742B" w:rsidP="00345CB4">
            <w:pPr>
              <w:spacing w:line="240" w:lineRule="auto"/>
              <w:ind w:firstLine="0"/>
              <w:jc w:val="center"/>
              <w:rPr>
                <w:sz w:val="24"/>
                <w:szCs w:val="24"/>
              </w:rPr>
            </w:pPr>
            <w:r w:rsidRPr="00A52EC4">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1838EE">
              <w:rPr>
                <w:sz w:val="24"/>
                <w:szCs w:val="24"/>
              </w:rPr>
              <w:t>Реконстр.</w:t>
            </w:r>
          </w:p>
        </w:tc>
      </w:tr>
      <w:tr w:rsidR="0078742B" w:rsidRPr="00707EEF"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hd w:val="clear" w:color="auto" w:fill="FFFFFF"/>
              <w:autoSpaceDE w:val="0"/>
              <w:autoSpaceDN w:val="0"/>
              <w:adjustRightInd w:val="0"/>
              <w:spacing w:line="240" w:lineRule="auto"/>
              <w:ind w:firstLine="0"/>
              <w:jc w:val="center"/>
              <w:rPr>
                <w:b/>
                <w:sz w:val="24"/>
                <w:szCs w:val="24"/>
              </w:rPr>
            </w:pPr>
            <w:r w:rsidRPr="00707EEF">
              <w:rPr>
                <w:b/>
                <w:sz w:val="24"/>
                <w:szCs w:val="24"/>
              </w:rPr>
              <w:t xml:space="preserve">14. Объекты водоотведения </w:t>
            </w:r>
          </w:p>
        </w:tc>
      </w:tr>
      <w:tr w:rsidR="0078742B" w:rsidRPr="005A64D2"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445A3">
              <w:rPr>
                <w:color w:val="FF0000"/>
                <w:sz w:val="24"/>
                <w:szCs w:val="24"/>
              </w:rPr>
              <w:t>14.1</w:t>
            </w:r>
            <w:r>
              <w:rPr>
                <w:color w:val="FF0000"/>
                <w:sz w:val="24"/>
                <w:szCs w:val="24"/>
              </w:rPr>
              <w:t>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 xml:space="preserve">Очистные сооружения канализации </w:t>
            </w:r>
          </w:p>
          <w:p w:rsidR="0078742B" w:rsidRPr="00707EEF" w:rsidRDefault="0078742B" w:rsidP="00345CB4">
            <w:pPr>
              <w:spacing w:line="240" w:lineRule="auto"/>
              <w:ind w:firstLine="0"/>
              <w:rPr>
                <w:sz w:val="24"/>
                <w:szCs w:val="24"/>
              </w:rPr>
            </w:pPr>
            <w:r w:rsidRPr="00707EEF">
              <w:rPr>
                <w:sz w:val="24"/>
                <w:szCs w:val="24"/>
              </w:rPr>
              <w:t>г. Крымск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1035" w:rsidRDefault="0078742B" w:rsidP="00345CB4">
            <w:pPr>
              <w:spacing w:line="240" w:lineRule="auto"/>
              <w:ind w:left="-40" w:right="-40" w:firstLine="0"/>
              <w:jc w:val="center"/>
              <w:rPr>
                <w:sz w:val="24"/>
                <w:szCs w:val="24"/>
              </w:rPr>
            </w:pPr>
            <w:r w:rsidRPr="002B1035">
              <w:rPr>
                <w:sz w:val="24"/>
                <w:szCs w:val="24"/>
              </w:rPr>
              <w:t>46,00 тыс.</w:t>
            </w:r>
            <w:r>
              <w:rPr>
                <w:sz w:val="24"/>
                <w:szCs w:val="24"/>
              </w:rPr>
              <w:t xml:space="preserve"> </w:t>
            </w:r>
            <w:r w:rsidRPr="002B1035">
              <w:rPr>
                <w:sz w:val="24"/>
                <w:szCs w:val="24"/>
              </w:rPr>
              <w:t>м³/сут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hd w:val="clear" w:color="auto" w:fill="FFFFFF"/>
              <w:autoSpaceDE w:val="0"/>
              <w:autoSpaceDN w:val="0"/>
              <w:adjustRightInd w:val="0"/>
              <w:spacing w:line="240" w:lineRule="auto"/>
              <w:ind w:right="-40" w:firstLine="0"/>
              <w:jc w:val="center"/>
              <w:rPr>
                <w:sz w:val="24"/>
                <w:szCs w:val="24"/>
              </w:rPr>
            </w:pPr>
            <w:r w:rsidRPr="002B1035">
              <w:rPr>
                <w:sz w:val="24"/>
                <w:szCs w:val="24"/>
              </w:rPr>
              <w:t>г. Крымск,</w:t>
            </w:r>
          </w:p>
          <w:p w:rsidR="0078742B" w:rsidRPr="002B1035" w:rsidRDefault="0078742B" w:rsidP="00345CB4">
            <w:pPr>
              <w:shd w:val="clear" w:color="auto" w:fill="FFFFFF"/>
              <w:autoSpaceDE w:val="0"/>
              <w:autoSpaceDN w:val="0"/>
              <w:adjustRightInd w:val="0"/>
              <w:spacing w:line="240" w:lineRule="auto"/>
              <w:ind w:right="-40" w:firstLine="0"/>
              <w:jc w:val="center"/>
              <w:rPr>
                <w:sz w:val="24"/>
                <w:szCs w:val="24"/>
              </w:rPr>
            </w:pPr>
            <w:r>
              <w:rPr>
                <w:sz w:val="24"/>
                <w:szCs w:val="24"/>
              </w:rPr>
              <w:t>северо-восток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B1035" w:rsidRDefault="0078742B" w:rsidP="00345CB4">
            <w:pPr>
              <w:spacing w:line="240" w:lineRule="auto"/>
              <w:ind w:firstLine="0"/>
              <w:jc w:val="center"/>
              <w:rPr>
                <w:sz w:val="24"/>
                <w:szCs w:val="24"/>
              </w:rPr>
            </w:pPr>
            <w:r w:rsidRPr="002B1035">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5A64D2" w:rsidRDefault="0078742B" w:rsidP="00345CB4">
            <w:pPr>
              <w:spacing w:line="240" w:lineRule="auto"/>
              <w:ind w:firstLine="0"/>
              <w:jc w:val="center"/>
              <w:rPr>
                <w:sz w:val="24"/>
                <w:szCs w:val="24"/>
              </w:rPr>
            </w:pPr>
            <w:r w:rsidRPr="005A64D2">
              <w:rPr>
                <w:sz w:val="24"/>
                <w:szCs w:val="24"/>
              </w:rPr>
              <w:t>Реконстр.</w:t>
            </w:r>
          </w:p>
        </w:tc>
      </w:tr>
      <w:tr w:rsidR="0078742B" w:rsidRPr="00010560"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E25A8" w:rsidRDefault="0078742B" w:rsidP="00345CB4">
            <w:pPr>
              <w:shd w:val="clear" w:color="auto" w:fill="FFFFFF"/>
              <w:autoSpaceDE w:val="0"/>
              <w:autoSpaceDN w:val="0"/>
              <w:adjustRightInd w:val="0"/>
              <w:spacing w:line="240" w:lineRule="auto"/>
              <w:ind w:firstLine="0"/>
              <w:jc w:val="center"/>
              <w:rPr>
                <w:color w:val="FF0000"/>
                <w:sz w:val="24"/>
                <w:szCs w:val="24"/>
              </w:rPr>
            </w:pPr>
            <w:r w:rsidRPr="00EE25A8">
              <w:rPr>
                <w:color w:val="FF0000"/>
                <w:sz w:val="24"/>
                <w:szCs w:val="24"/>
              </w:rPr>
              <w:t>14.1</w:t>
            </w:r>
            <w:r>
              <w:rPr>
                <w:color w:val="FF0000"/>
                <w:sz w:val="24"/>
                <w:szCs w:val="24"/>
              </w:rPr>
              <w:t>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 xml:space="preserve">Канализационная насосная станция, </w:t>
            </w:r>
          </w:p>
          <w:p w:rsidR="0078742B" w:rsidRPr="00707EEF" w:rsidRDefault="0078742B" w:rsidP="00345CB4">
            <w:pPr>
              <w:spacing w:line="240" w:lineRule="auto"/>
              <w:ind w:firstLine="0"/>
              <w:rPr>
                <w:sz w:val="24"/>
                <w:szCs w:val="24"/>
              </w:rPr>
            </w:pPr>
            <w:r>
              <w:rPr>
                <w:sz w:val="24"/>
                <w:szCs w:val="24"/>
              </w:rPr>
              <w:t>3</w:t>
            </w:r>
            <w:r w:rsidRPr="00707EEF">
              <w:rPr>
                <w:sz w:val="24"/>
                <w:szCs w:val="24"/>
              </w:rPr>
              <w:t xml:space="preserve"> шт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F5A2C" w:rsidRDefault="0078742B" w:rsidP="00345CB4">
            <w:pPr>
              <w:spacing w:line="240" w:lineRule="auto"/>
              <w:ind w:firstLine="0"/>
              <w:jc w:val="center"/>
              <w:rPr>
                <w:color w:val="000000"/>
                <w:sz w:val="24"/>
                <w:szCs w:val="24"/>
              </w:rPr>
            </w:pPr>
            <w:r w:rsidRPr="00BF5A2C">
              <w:rPr>
                <w:color w:val="000000"/>
                <w:sz w:val="24"/>
                <w:szCs w:val="24"/>
              </w:rPr>
              <w:t>ж/бет. полиэтил</w:t>
            </w:r>
            <w:r>
              <w:rPr>
                <w:color w:val="000000"/>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jc w:val="center"/>
            </w:pPr>
            <w:r w:rsidRPr="00C94A88">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0560" w:rsidRDefault="0078742B" w:rsidP="00345CB4">
            <w:pPr>
              <w:spacing w:line="240" w:lineRule="auto"/>
              <w:ind w:firstLine="0"/>
              <w:jc w:val="center"/>
              <w:rPr>
                <w:sz w:val="24"/>
                <w:szCs w:val="24"/>
              </w:rPr>
            </w:pPr>
            <w:r w:rsidRPr="00010560">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0560" w:rsidRDefault="0078742B" w:rsidP="00345CB4">
            <w:pPr>
              <w:spacing w:line="240" w:lineRule="auto"/>
              <w:ind w:firstLine="0"/>
              <w:jc w:val="center"/>
              <w:rPr>
                <w:sz w:val="24"/>
                <w:szCs w:val="24"/>
              </w:rPr>
            </w:pPr>
            <w:r w:rsidRPr="005A64D2">
              <w:rPr>
                <w:sz w:val="24"/>
                <w:szCs w:val="24"/>
              </w:rPr>
              <w:t>Реконстр.</w:t>
            </w:r>
          </w:p>
        </w:tc>
      </w:tr>
      <w:tr w:rsidR="0078742B" w:rsidRPr="00010560" w:rsidTr="008A0332">
        <w:trPr>
          <w:trHeight w:val="35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E25A8" w:rsidRDefault="0078742B" w:rsidP="00345CB4">
            <w:pPr>
              <w:shd w:val="clear" w:color="auto" w:fill="FFFFFF"/>
              <w:autoSpaceDE w:val="0"/>
              <w:autoSpaceDN w:val="0"/>
              <w:adjustRightInd w:val="0"/>
              <w:spacing w:line="240" w:lineRule="auto"/>
              <w:ind w:firstLine="0"/>
              <w:jc w:val="center"/>
              <w:rPr>
                <w:color w:val="FF0000"/>
                <w:sz w:val="24"/>
                <w:szCs w:val="24"/>
              </w:rPr>
            </w:pPr>
            <w:r w:rsidRPr="00EE25A8">
              <w:rPr>
                <w:color w:val="FF0000"/>
                <w:sz w:val="24"/>
                <w:szCs w:val="24"/>
              </w:rPr>
              <w:t>14.1</w:t>
            </w:r>
            <w:r>
              <w:rPr>
                <w:color w:val="FF0000"/>
                <w:sz w:val="24"/>
                <w:szCs w:val="24"/>
              </w:rPr>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Канализационная насосная станция, 2</w:t>
            </w:r>
            <w:r>
              <w:rPr>
                <w:sz w:val="24"/>
                <w:szCs w:val="24"/>
              </w:rPr>
              <w:t>3</w:t>
            </w:r>
            <w:r w:rsidRPr="00707EEF">
              <w:rPr>
                <w:sz w:val="24"/>
                <w:szCs w:val="24"/>
              </w:rPr>
              <w:t xml:space="preserve"> шт.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BF5A2C" w:rsidRDefault="0078742B" w:rsidP="00345CB4">
            <w:pPr>
              <w:spacing w:line="240" w:lineRule="auto"/>
              <w:ind w:firstLine="0"/>
              <w:jc w:val="center"/>
              <w:rPr>
                <w:color w:val="000000"/>
                <w:sz w:val="24"/>
                <w:szCs w:val="24"/>
              </w:rPr>
            </w:pPr>
            <w:r w:rsidRPr="00BF5A2C">
              <w:rPr>
                <w:color w:val="000000"/>
                <w:sz w:val="24"/>
                <w:szCs w:val="24"/>
              </w:rPr>
              <w:t>ж/бет. полиэтил</w:t>
            </w:r>
            <w:r>
              <w:rPr>
                <w:color w:val="000000"/>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06560" w:rsidRDefault="0078742B" w:rsidP="00345CB4">
            <w:pPr>
              <w:spacing w:line="240" w:lineRule="auto"/>
              <w:ind w:firstLine="0"/>
              <w:jc w:val="center"/>
            </w:pPr>
            <w:r w:rsidRPr="00F06560">
              <w:rPr>
                <w:sz w:val="24"/>
                <w:szCs w:val="24"/>
              </w:rPr>
              <w:t>г. Крымск</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0560" w:rsidRDefault="0078742B" w:rsidP="00345CB4">
            <w:pPr>
              <w:spacing w:line="240" w:lineRule="auto"/>
              <w:ind w:firstLine="0"/>
              <w:jc w:val="center"/>
              <w:rPr>
                <w:sz w:val="24"/>
                <w:szCs w:val="24"/>
              </w:rPr>
            </w:pPr>
            <w:r w:rsidRPr="00010560">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0560" w:rsidRDefault="0078742B" w:rsidP="00345CB4">
            <w:pPr>
              <w:spacing w:line="240" w:lineRule="auto"/>
              <w:ind w:firstLine="0"/>
              <w:jc w:val="center"/>
              <w:rPr>
                <w:sz w:val="24"/>
                <w:szCs w:val="24"/>
              </w:rPr>
            </w:pPr>
            <w:r w:rsidRPr="00010560">
              <w:rPr>
                <w:sz w:val="24"/>
                <w:szCs w:val="24"/>
              </w:rPr>
              <w:t>Проектир.</w:t>
            </w:r>
          </w:p>
        </w:tc>
      </w:tr>
      <w:tr w:rsidR="0078742B" w:rsidRPr="00F06560"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F06560" w:rsidRDefault="0078742B" w:rsidP="00345CB4">
            <w:pPr>
              <w:shd w:val="clear" w:color="auto" w:fill="FFFFFF"/>
              <w:autoSpaceDE w:val="0"/>
              <w:autoSpaceDN w:val="0"/>
              <w:adjustRightInd w:val="0"/>
              <w:spacing w:line="240" w:lineRule="auto"/>
              <w:ind w:firstLine="0"/>
              <w:jc w:val="center"/>
              <w:rPr>
                <w:b/>
                <w:sz w:val="24"/>
                <w:szCs w:val="24"/>
              </w:rPr>
            </w:pPr>
            <w:r w:rsidRPr="00F06560">
              <w:rPr>
                <w:b/>
                <w:sz w:val="24"/>
                <w:szCs w:val="24"/>
              </w:rPr>
              <w:t xml:space="preserve">15. Объекты связи </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27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hd w:val="clear" w:color="auto" w:fill="FFFFFF"/>
              <w:autoSpaceDE w:val="0"/>
              <w:autoSpaceDN w:val="0"/>
              <w:adjustRightInd w:val="0"/>
              <w:spacing w:line="240" w:lineRule="auto"/>
              <w:ind w:right="-40" w:firstLine="0"/>
              <w:rPr>
                <w:sz w:val="24"/>
                <w:szCs w:val="24"/>
              </w:rPr>
            </w:pPr>
            <w:r w:rsidRPr="00707EEF">
              <w:rPr>
                <w:sz w:val="24"/>
                <w:szCs w:val="24"/>
              </w:rPr>
              <w:t xml:space="preserve">ЦАТС, </w:t>
            </w:r>
          </w:p>
          <w:p w:rsidR="0078742B" w:rsidRPr="00707EEF" w:rsidRDefault="0078742B" w:rsidP="00345CB4">
            <w:pPr>
              <w:shd w:val="clear" w:color="auto" w:fill="FFFFFF"/>
              <w:autoSpaceDE w:val="0"/>
              <w:autoSpaceDN w:val="0"/>
              <w:adjustRightInd w:val="0"/>
              <w:spacing w:line="240" w:lineRule="auto"/>
              <w:ind w:right="-40" w:firstLine="0"/>
              <w:rPr>
                <w:sz w:val="24"/>
                <w:szCs w:val="24"/>
              </w:rPr>
            </w:pPr>
            <w:r w:rsidRPr="00707EEF">
              <w:rPr>
                <w:sz w:val="24"/>
                <w:szCs w:val="24"/>
              </w:rPr>
              <w:t>радиоузел сети проводного вещания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C23592" w:rsidRDefault="0078742B" w:rsidP="000D69DE">
            <w:pPr>
              <w:spacing w:line="240" w:lineRule="auto"/>
              <w:ind w:firstLine="0"/>
              <w:jc w:val="center"/>
            </w:pPr>
            <w:r w:rsidRPr="000D69DE">
              <w:rPr>
                <w:sz w:val="24"/>
                <w:szCs w:val="24"/>
              </w:rPr>
              <w:t>17700 номеров, уст-ка передатчика типа «Октод-FM»</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Pr>
                <w:sz w:val="24"/>
                <w:szCs w:val="24"/>
              </w:rPr>
              <w:t xml:space="preserve"> </w:t>
            </w:r>
            <w:r w:rsidRPr="00A72C9C">
              <w:rPr>
                <w:sz w:val="24"/>
                <w:szCs w:val="24"/>
              </w:rPr>
              <w:t>ул.</w:t>
            </w:r>
            <w:r>
              <w:rPr>
                <w:sz w:val="24"/>
                <w:szCs w:val="24"/>
              </w:rPr>
              <w:t xml:space="preserve"> </w:t>
            </w:r>
            <w:r w:rsidRPr="00A72C9C">
              <w:rPr>
                <w:sz w:val="24"/>
                <w:szCs w:val="24"/>
              </w:rPr>
              <w:t xml:space="preserve">Коммунистическая </w:t>
            </w:r>
            <w:r>
              <w:rPr>
                <w:sz w:val="24"/>
                <w:szCs w:val="24"/>
              </w:rPr>
              <w:t>37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5A64D2">
              <w:rPr>
                <w:sz w:val="24"/>
                <w:szCs w:val="24"/>
              </w:rPr>
              <w:t>Реконстр.</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28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АТС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76EB4" w:rsidRDefault="0078742B" w:rsidP="00345CB4">
            <w:pPr>
              <w:spacing w:line="240" w:lineRule="auto"/>
              <w:ind w:firstLine="0"/>
              <w:jc w:val="center"/>
              <w:rPr>
                <w:sz w:val="24"/>
                <w:szCs w:val="24"/>
              </w:rPr>
            </w:pPr>
            <w:r w:rsidRPr="00A76EB4">
              <w:rPr>
                <w:sz w:val="24"/>
                <w:szCs w:val="24"/>
              </w:rPr>
              <w:t>S</w:t>
            </w:r>
            <w:r>
              <w:rPr>
                <w:sz w:val="24"/>
                <w:szCs w:val="24"/>
                <w:lang w:val="en-US"/>
              </w:rPr>
              <w:t>i</w:t>
            </w:r>
            <w:r w:rsidRPr="00A76EB4">
              <w:rPr>
                <w:sz w:val="24"/>
                <w:szCs w:val="24"/>
              </w:rPr>
              <w:t>-2000</w:t>
            </w:r>
          </w:p>
          <w:p w:rsidR="0078742B" w:rsidRPr="00B0129E" w:rsidRDefault="0078742B" w:rsidP="00345CB4">
            <w:pPr>
              <w:spacing w:line="240" w:lineRule="auto"/>
              <w:ind w:firstLine="0"/>
              <w:jc w:val="center"/>
              <w:rPr>
                <w:sz w:val="24"/>
                <w:szCs w:val="24"/>
              </w:rPr>
            </w:pPr>
            <w:r>
              <w:rPr>
                <w:sz w:val="24"/>
                <w:szCs w:val="24"/>
              </w:rPr>
              <w:t>120</w:t>
            </w:r>
            <w:r w:rsidRPr="00A76EB4">
              <w:rPr>
                <w:sz w:val="24"/>
                <w:szCs w:val="24"/>
              </w:rPr>
              <w:t>0 номеров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sidRPr="00A72C9C">
              <w:rPr>
                <w:sz w:val="24"/>
                <w:szCs w:val="24"/>
              </w:rPr>
              <w:t>ул.</w:t>
            </w:r>
            <w:r>
              <w:rPr>
                <w:sz w:val="24"/>
                <w:szCs w:val="24"/>
              </w:rPr>
              <w:t xml:space="preserve"> Ипподромн</w:t>
            </w:r>
            <w:r w:rsidRPr="00A72C9C">
              <w:rPr>
                <w:sz w:val="24"/>
                <w:szCs w:val="24"/>
              </w:rPr>
              <w:t>ая</w:t>
            </w:r>
            <w:r>
              <w:rPr>
                <w:sz w:val="24"/>
                <w:szCs w:val="24"/>
              </w:rPr>
              <w:t>,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5A64D2">
              <w:rPr>
                <w:sz w:val="24"/>
                <w:szCs w:val="24"/>
              </w:rPr>
              <w:t>Реконстр.</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29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АТС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jc w:val="center"/>
              <w:rPr>
                <w:sz w:val="24"/>
                <w:szCs w:val="24"/>
              </w:rPr>
            </w:pPr>
            <w:r>
              <w:rPr>
                <w:sz w:val="24"/>
                <w:szCs w:val="24"/>
              </w:rPr>
              <w:t>«Квазар»</w:t>
            </w:r>
          </w:p>
          <w:p w:rsidR="0078742B" w:rsidRPr="00B0129E" w:rsidRDefault="0078742B" w:rsidP="00345CB4">
            <w:pPr>
              <w:spacing w:line="240" w:lineRule="auto"/>
              <w:ind w:firstLine="0"/>
              <w:jc w:val="center"/>
              <w:rPr>
                <w:sz w:val="24"/>
                <w:szCs w:val="24"/>
              </w:rPr>
            </w:pPr>
            <w:r>
              <w:rPr>
                <w:sz w:val="24"/>
                <w:szCs w:val="24"/>
              </w:rPr>
              <w:t>1200</w:t>
            </w:r>
            <w:r w:rsidRPr="00B0129E">
              <w:rPr>
                <w:sz w:val="24"/>
                <w:szCs w:val="24"/>
              </w:rPr>
              <w:t xml:space="preserve"> номер</w:t>
            </w:r>
            <w:r>
              <w:rPr>
                <w:sz w:val="24"/>
                <w:szCs w:val="24"/>
              </w:rPr>
              <w:t>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sidRPr="00A72C9C">
              <w:rPr>
                <w:sz w:val="24"/>
                <w:szCs w:val="24"/>
              </w:rPr>
              <w:t>ул.</w:t>
            </w:r>
            <w:r>
              <w:rPr>
                <w:sz w:val="24"/>
                <w:szCs w:val="24"/>
              </w:rPr>
              <w:t xml:space="preserve"> Рядновой, 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5A64D2">
              <w:rPr>
                <w:sz w:val="24"/>
                <w:szCs w:val="24"/>
              </w:rPr>
              <w:t>Реконстр.</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30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АТС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jc w:val="center"/>
              <w:rPr>
                <w:sz w:val="24"/>
                <w:szCs w:val="24"/>
              </w:rPr>
            </w:pPr>
            <w:r>
              <w:rPr>
                <w:sz w:val="24"/>
                <w:szCs w:val="24"/>
              </w:rPr>
              <w:t>«Квазар»</w:t>
            </w:r>
          </w:p>
          <w:p w:rsidR="0078742B" w:rsidRPr="00B0129E" w:rsidRDefault="0078742B" w:rsidP="00345CB4">
            <w:pPr>
              <w:spacing w:line="240" w:lineRule="auto"/>
              <w:ind w:firstLine="0"/>
              <w:jc w:val="center"/>
              <w:rPr>
                <w:sz w:val="24"/>
                <w:szCs w:val="24"/>
              </w:rPr>
            </w:pPr>
            <w:r>
              <w:rPr>
                <w:sz w:val="24"/>
                <w:szCs w:val="24"/>
              </w:rPr>
              <w:t>1400</w:t>
            </w:r>
            <w:r w:rsidRPr="00B0129E">
              <w:rPr>
                <w:sz w:val="24"/>
                <w:szCs w:val="24"/>
              </w:rPr>
              <w:t xml:space="preserve"> номер</w:t>
            </w:r>
            <w:r>
              <w:rPr>
                <w:sz w:val="24"/>
                <w:szCs w:val="24"/>
              </w:rPr>
              <w:t>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sidRPr="00A72C9C">
              <w:rPr>
                <w:sz w:val="24"/>
                <w:szCs w:val="24"/>
              </w:rPr>
              <w:t>ул.</w:t>
            </w:r>
            <w:r>
              <w:rPr>
                <w:sz w:val="24"/>
                <w:szCs w:val="24"/>
              </w:rPr>
              <w:t xml:space="preserve"> М. Жукова, 7а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5A64D2">
              <w:rPr>
                <w:sz w:val="24"/>
                <w:szCs w:val="24"/>
              </w:rPr>
              <w:t>Реконстр.</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31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07EEF" w:rsidRDefault="0078742B" w:rsidP="00345CB4">
            <w:pPr>
              <w:spacing w:line="240" w:lineRule="auto"/>
              <w:ind w:firstLine="0"/>
              <w:rPr>
                <w:sz w:val="24"/>
                <w:szCs w:val="24"/>
              </w:rPr>
            </w:pPr>
            <w:r w:rsidRPr="00707EEF">
              <w:rPr>
                <w:sz w:val="24"/>
                <w:szCs w:val="24"/>
              </w:rPr>
              <w:t>АТС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76EB4" w:rsidRDefault="0078742B" w:rsidP="00345CB4">
            <w:pPr>
              <w:spacing w:line="240" w:lineRule="auto"/>
              <w:ind w:firstLine="0"/>
              <w:jc w:val="center"/>
              <w:rPr>
                <w:sz w:val="24"/>
                <w:szCs w:val="24"/>
              </w:rPr>
            </w:pPr>
            <w:r w:rsidRPr="00A76EB4">
              <w:rPr>
                <w:sz w:val="24"/>
                <w:szCs w:val="24"/>
              </w:rPr>
              <w:t>S</w:t>
            </w:r>
            <w:r>
              <w:rPr>
                <w:sz w:val="24"/>
                <w:szCs w:val="24"/>
                <w:lang w:val="en-US"/>
              </w:rPr>
              <w:t>i</w:t>
            </w:r>
            <w:r w:rsidRPr="00A76EB4">
              <w:rPr>
                <w:sz w:val="24"/>
                <w:szCs w:val="24"/>
              </w:rPr>
              <w:t>-</w:t>
            </w:r>
            <w:r>
              <w:rPr>
                <w:sz w:val="24"/>
                <w:szCs w:val="24"/>
              </w:rPr>
              <w:t>3</w:t>
            </w:r>
            <w:r w:rsidRPr="00A76EB4">
              <w:rPr>
                <w:sz w:val="24"/>
                <w:szCs w:val="24"/>
              </w:rPr>
              <w:t>000</w:t>
            </w:r>
          </w:p>
          <w:p w:rsidR="0078742B" w:rsidRPr="00B0129E" w:rsidRDefault="0078742B" w:rsidP="00345CB4">
            <w:pPr>
              <w:spacing w:line="240" w:lineRule="auto"/>
              <w:ind w:firstLine="0"/>
              <w:jc w:val="center"/>
              <w:rPr>
                <w:sz w:val="24"/>
                <w:szCs w:val="24"/>
              </w:rPr>
            </w:pPr>
            <w:r>
              <w:rPr>
                <w:sz w:val="24"/>
                <w:szCs w:val="24"/>
              </w:rPr>
              <w:t>1200</w:t>
            </w:r>
            <w:r w:rsidRPr="00B0129E">
              <w:rPr>
                <w:sz w:val="24"/>
                <w:szCs w:val="24"/>
              </w:rPr>
              <w:t xml:space="preserve"> номеров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sidRPr="00A72C9C">
              <w:rPr>
                <w:sz w:val="24"/>
                <w:szCs w:val="24"/>
              </w:rPr>
              <w:t>ул.</w:t>
            </w:r>
            <w:r>
              <w:rPr>
                <w:sz w:val="24"/>
                <w:szCs w:val="24"/>
              </w:rPr>
              <w:t xml:space="preserve"> Ворошилова,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5A64D2">
              <w:rPr>
                <w:sz w:val="24"/>
                <w:szCs w:val="24"/>
              </w:rPr>
              <w:t>Реконстр.</w:t>
            </w:r>
          </w:p>
        </w:tc>
      </w:tr>
      <w:tr w:rsidR="0078742B" w:rsidRPr="00EF05AB"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color w:val="FF0000"/>
                <w:sz w:val="24"/>
                <w:szCs w:val="24"/>
                <w:highlight w:val="yellow"/>
              </w:rPr>
            </w:pPr>
            <w:r w:rsidRPr="001C4233">
              <w:rPr>
                <w:color w:val="FF0000"/>
                <w:sz w:val="24"/>
                <w:szCs w:val="24"/>
              </w:rPr>
              <w:t>15.</w:t>
            </w:r>
            <w:r>
              <w:rPr>
                <w:color w:val="FF0000"/>
                <w:sz w:val="24"/>
                <w:szCs w:val="24"/>
              </w:rPr>
              <w:t>32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8B47F6" w:rsidRDefault="0078742B" w:rsidP="00345CB4">
            <w:pPr>
              <w:spacing w:line="240" w:lineRule="auto"/>
              <w:ind w:firstLine="0"/>
              <w:rPr>
                <w:sz w:val="24"/>
                <w:szCs w:val="24"/>
              </w:rPr>
            </w:pPr>
            <w:r>
              <w:rPr>
                <w:sz w:val="24"/>
                <w:szCs w:val="24"/>
              </w:rPr>
              <w:t>АТС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A76EB4" w:rsidRDefault="0078742B" w:rsidP="00345CB4">
            <w:pPr>
              <w:spacing w:line="240" w:lineRule="auto"/>
              <w:ind w:firstLine="0"/>
              <w:jc w:val="center"/>
              <w:rPr>
                <w:sz w:val="24"/>
                <w:szCs w:val="24"/>
              </w:rPr>
            </w:pPr>
            <w:r w:rsidRPr="00A76EB4">
              <w:rPr>
                <w:sz w:val="24"/>
                <w:szCs w:val="24"/>
              </w:rPr>
              <w:t>S</w:t>
            </w:r>
            <w:r>
              <w:rPr>
                <w:sz w:val="24"/>
                <w:szCs w:val="24"/>
                <w:lang w:val="en-US"/>
              </w:rPr>
              <w:t>i</w:t>
            </w:r>
            <w:r w:rsidRPr="00A76EB4">
              <w:rPr>
                <w:sz w:val="24"/>
                <w:szCs w:val="24"/>
              </w:rPr>
              <w:t>-</w:t>
            </w:r>
            <w:r>
              <w:rPr>
                <w:sz w:val="24"/>
                <w:szCs w:val="24"/>
              </w:rPr>
              <w:t>3</w:t>
            </w:r>
            <w:r w:rsidRPr="00A76EB4">
              <w:rPr>
                <w:sz w:val="24"/>
                <w:szCs w:val="24"/>
              </w:rPr>
              <w:t>000</w:t>
            </w:r>
          </w:p>
          <w:p w:rsidR="0078742B" w:rsidRPr="00B0129E" w:rsidRDefault="0078742B" w:rsidP="00345CB4">
            <w:pPr>
              <w:spacing w:line="240" w:lineRule="auto"/>
              <w:ind w:firstLine="0"/>
              <w:jc w:val="center"/>
              <w:rPr>
                <w:sz w:val="24"/>
                <w:szCs w:val="24"/>
              </w:rPr>
            </w:pPr>
            <w:r>
              <w:rPr>
                <w:sz w:val="24"/>
                <w:szCs w:val="24"/>
              </w:rPr>
              <w:t>12100</w:t>
            </w:r>
            <w:r w:rsidRPr="00B0129E">
              <w:rPr>
                <w:sz w:val="24"/>
                <w:szCs w:val="24"/>
              </w:rPr>
              <w:t xml:space="preserve"> номеров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hd w:val="clear" w:color="auto" w:fill="FFFFFF"/>
              <w:autoSpaceDE w:val="0"/>
              <w:autoSpaceDN w:val="0"/>
              <w:adjustRightInd w:val="0"/>
              <w:spacing w:line="240" w:lineRule="auto"/>
              <w:ind w:right="-40" w:firstLine="0"/>
              <w:jc w:val="center"/>
              <w:rPr>
                <w:sz w:val="24"/>
                <w:szCs w:val="24"/>
              </w:rPr>
            </w:pPr>
            <w:r w:rsidRPr="00775A39">
              <w:rPr>
                <w:sz w:val="24"/>
                <w:szCs w:val="24"/>
              </w:rPr>
              <w:t>г. Крымск,</w:t>
            </w:r>
            <w:r w:rsidRPr="006C3E59">
              <w:rPr>
                <w:sz w:val="24"/>
                <w:szCs w:val="24"/>
              </w:rPr>
              <w:t xml:space="preserve"> </w:t>
            </w:r>
            <w:r>
              <w:rPr>
                <w:sz w:val="24"/>
                <w:szCs w:val="24"/>
              </w:rPr>
              <w:t>мкрн. Восточный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75A39"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Pr>
                <w:sz w:val="24"/>
                <w:szCs w:val="24"/>
              </w:rPr>
              <w:t>Проектир</w:t>
            </w:r>
            <w:r w:rsidRPr="005A64D2">
              <w:rPr>
                <w:sz w:val="24"/>
                <w:szCs w:val="24"/>
              </w:rPr>
              <w:t>.</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hd w:val="clear" w:color="auto" w:fill="FFFFFF"/>
              <w:autoSpaceDE w:val="0"/>
              <w:autoSpaceDN w:val="0"/>
              <w:adjustRightInd w:val="0"/>
              <w:spacing w:line="240" w:lineRule="auto"/>
              <w:ind w:firstLine="0"/>
              <w:jc w:val="center"/>
              <w:rPr>
                <w:b/>
                <w:sz w:val="24"/>
                <w:szCs w:val="24"/>
                <w:highlight w:val="yellow"/>
              </w:rPr>
            </w:pPr>
            <w:r w:rsidRPr="00772156">
              <w:rPr>
                <w:b/>
                <w:sz w:val="24"/>
                <w:szCs w:val="24"/>
              </w:rPr>
              <w:t>16. Объекты трубопроводного транспорта</w:t>
            </w:r>
            <w:r>
              <w:rPr>
                <w:b/>
                <w:sz w:val="24"/>
                <w:szCs w:val="24"/>
              </w:rPr>
              <w:t xml:space="preserve"> (отсутствуют)</w:t>
            </w:r>
          </w:p>
        </w:tc>
      </w:tr>
      <w:tr w:rsidR="0078742B" w:rsidRPr="00EF05AB" w:rsidTr="008A0332">
        <w:trPr>
          <w:trHeight w:val="35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b/>
                <w:sz w:val="24"/>
                <w:szCs w:val="24"/>
                <w:highlight w:val="yellow"/>
              </w:rPr>
            </w:pPr>
            <w:r w:rsidRPr="00E36244">
              <w:rPr>
                <w:b/>
                <w:sz w:val="24"/>
                <w:szCs w:val="24"/>
              </w:rPr>
              <w:t xml:space="preserve">17. Объекты единой государственной системы предупреждения и ликвидации чрезвычайных ситуаций </w:t>
            </w:r>
            <w:r w:rsidR="00CB7B15">
              <w:rPr>
                <w:b/>
                <w:sz w:val="24"/>
                <w:szCs w:val="24"/>
              </w:rPr>
              <w:t>(отсутствуют)</w:t>
            </w:r>
          </w:p>
        </w:tc>
      </w:tr>
      <w:tr w:rsidR="0078742B" w:rsidRPr="00E36244"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36244" w:rsidRDefault="0078742B" w:rsidP="00345CB4">
            <w:pPr>
              <w:spacing w:line="240" w:lineRule="auto"/>
              <w:ind w:firstLine="0"/>
              <w:jc w:val="center"/>
              <w:rPr>
                <w:sz w:val="24"/>
                <w:szCs w:val="24"/>
              </w:rPr>
            </w:pPr>
            <w:r w:rsidRPr="003A2BDC">
              <w:rPr>
                <w:b/>
                <w:sz w:val="24"/>
                <w:szCs w:val="24"/>
              </w:rPr>
              <w:t>18. Объекты государственной системы наблюдений за состоянием окружающей среды</w:t>
            </w:r>
            <w:r>
              <w:rPr>
                <w:b/>
                <w:sz w:val="24"/>
                <w:szCs w:val="24"/>
              </w:rPr>
              <w:t xml:space="preserve"> (отсутствуют)</w:t>
            </w:r>
          </w:p>
        </w:tc>
      </w:tr>
      <w:tr w:rsidR="0078742B" w:rsidRPr="00EF05AB"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highlight w:val="yellow"/>
              </w:rPr>
            </w:pPr>
            <w:r w:rsidRPr="0000641D">
              <w:rPr>
                <w:b/>
                <w:sz w:val="24"/>
                <w:szCs w:val="24"/>
              </w:rPr>
              <w:t>1</w:t>
            </w:r>
            <w:r>
              <w:rPr>
                <w:b/>
                <w:sz w:val="24"/>
                <w:szCs w:val="24"/>
              </w:rPr>
              <w:t>9</w:t>
            </w:r>
            <w:r w:rsidRPr="0000641D">
              <w:rPr>
                <w:b/>
                <w:sz w:val="24"/>
                <w:szCs w:val="24"/>
              </w:rPr>
              <w:t>. Гидротехнические сооружения</w:t>
            </w:r>
            <w:r>
              <w:rPr>
                <w:b/>
                <w:sz w:val="24"/>
                <w:szCs w:val="24"/>
              </w:rPr>
              <w:t xml:space="preserve"> (отсутствуют)</w:t>
            </w:r>
          </w:p>
        </w:tc>
      </w:tr>
      <w:tr w:rsidR="0078742B" w:rsidRPr="00EF05AB"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highlight w:val="yellow"/>
              </w:rPr>
            </w:pPr>
            <w:r>
              <w:rPr>
                <w:b/>
                <w:sz w:val="24"/>
                <w:szCs w:val="24"/>
              </w:rPr>
              <w:t>20</w:t>
            </w:r>
            <w:r w:rsidRPr="007C7BB7">
              <w:rPr>
                <w:b/>
                <w:sz w:val="24"/>
                <w:szCs w:val="24"/>
              </w:rPr>
              <w:t>. Объекты инженерной защиты от опасных геологических процессов (отсутствуют)</w:t>
            </w:r>
          </w:p>
        </w:tc>
      </w:tr>
      <w:tr w:rsidR="0078742B" w:rsidRPr="00EF05AB"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F05AB" w:rsidRDefault="0078742B" w:rsidP="00345CB4">
            <w:pPr>
              <w:spacing w:line="240" w:lineRule="auto"/>
              <w:ind w:firstLine="0"/>
              <w:jc w:val="center"/>
              <w:rPr>
                <w:sz w:val="24"/>
                <w:szCs w:val="24"/>
                <w:highlight w:val="yellow"/>
              </w:rPr>
            </w:pPr>
            <w:r w:rsidRPr="00064EC7">
              <w:rPr>
                <w:b/>
                <w:sz w:val="24"/>
                <w:szCs w:val="24"/>
              </w:rPr>
              <w:t>2</w:t>
            </w:r>
            <w:r>
              <w:rPr>
                <w:b/>
                <w:sz w:val="24"/>
                <w:szCs w:val="24"/>
              </w:rPr>
              <w:t>1</w:t>
            </w:r>
            <w:r w:rsidRPr="00064EC7">
              <w:rPr>
                <w:b/>
                <w:sz w:val="24"/>
                <w:szCs w:val="24"/>
              </w:rPr>
              <w:t>. Места погребения (отсутствуют)</w:t>
            </w:r>
          </w:p>
        </w:tc>
      </w:tr>
      <w:tr w:rsidR="0078742B" w:rsidRPr="00201731"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01731" w:rsidRDefault="0078742B" w:rsidP="00345CB4">
            <w:pPr>
              <w:spacing w:line="240" w:lineRule="auto"/>
              <w:ind w:firstLine="0"/>
              <w:jc w:val="center"/>
              <w:rPr>
                <w:b/>
                <w:sz w:val="24"/>
                <w:szCs w:val="24"/>
              </w:rPr>
            </w:pPr>
            <w:r w:rsidRPr="00201731">
              <w:rPr>
                <w:b/>
                <w:sz w:val="24"/>
                <w:szCs w:val="24"/>
              </w:rPr>
              <w:t>2</w:t>
            </w:r>
            <w:r>
              <w:rPr>
                <w:b/>
                <w:sz w:val="24"/>
                <w:szCs w:val="24"/>
              </w:rPr>
              <w:t>2</w:t>
            </w:r>
            <w:r w:rsidRPr="00201731">
              <w:rPr>
                <w:b/>
                <w:sz w:val="24"/>
                <w:szCs w:val="24"/>
              </w:rPr>
              <w:t xml:space="preserve">.Объекты утилизации, обезвреживания, размещения отходов производства и потребления </w:t>
            </w:r>
          </w:p>
        </w:tc>
      </w:tr>
      <w:tr w:rsidR="0078742B" w:rsidRPr="0001743E" w:rsidTr="008A0332">
        <w:trPr>
          <w:trHeight w:val="227"/>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7C7BB7" w:rsidRDefault="0078742B" w:rsidP="00345CB4">
            <w:pPr>
              <w:shd w:val="clear" w:color="auto" w:fill="FFFFFF"/>
              <w:autoSpaceDE w:val="0"/>
              <w:autoSpaceDN w:val="0"/>
              <w:adjustRightInd w:val="0"/>
              <w:spacing w:line="240" w:lineRule="auto"/>
              <w:ind w:firstLine="0"/>
              <w:jc w:val="center"/>
              <w:rPr>
                <w:color w:val="FF0000"/>
                <w:sz w:val="24"/>
                <w:szCs w:val="24"/>
              </w:rPr>
            </w:pPr>
            <w:r>
              <w:rPr>
                <w:color w:val="FF0000"/>
                <w:sz w:val="24"/>
                <w:szCs w:val="24"/>
              </w:rPr>
              <w:t>22.4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42971" w:rsidRDefault="0078742B" w:rsidP="00345CB4">
            <w:pPr>
              <w:shd w:val="clear" w:color="auto" w:fill="FFFFFF"/>
              <w:autoSpaceDE w:val="0"/>
              <w:autoSpaceDN w:val="0"/>
              <w:adjustRightInd w:val="0"/>
              <w:spacing w:line="240" w:lineRule="auto"/>
              <w:ind w:firstLine="0"/>
              <w:jc w:val="left"/>
              <w:rPr>
                <w:sz w:val="24"/>
                <w:szCs w:val="24"/>
              </w:rPr>
            </w:pPr>
            <w:r w:rsidRPr="0010404C">
              <w:rPr>
                <w:sz w:val="24"/>
                <w:szCs w:val="24"/>
              </w:rPr>
              <w:t>Мусоросортировочная  и мусороперегрузочная станция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42971" w:rsidRDefault="0078742B" w:rsidP="00345CB4">
            <w:pPr>
              <w:widowControl w:val="0"/>
              <w:shd w:val="clear" w:color="auto" w:fill="FFFFFF"/>
              <w:autoSpaceDE w:val="0"/>
              <w:autoSpaceDN w:val="0"/>
              <w:adjustRightInd w:val="0"/>
              <w:spacing w:line="240" w:lineRule="auto"/>
              <w:ind w:firstLine="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Default="0078742B" w:rsidP="00345CB4">
            <w:pPr>
              <w:spacing w:line="240" w:lineRule="auto"/>
              <w:ind w:firstLine="0"/>
              <w:jc w:val="center"/>
            </w:pPr>
            <w:r w:rsidRPr="00DC40E7">
              <w:rPr>
                <w:sz w:val="24"/>
                <w:szCs w:val="24"/>
              </w:rPr>
              <w:t>Крымское городское поселение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E45641" w:rsidRDefault="0078742B" w:rsidP="00345CB4">
            <w:pPr>
              <w:spacing w:line="240" w:lineRule="auto"/>
              <w:ind w:firstLine="0"/>
              <w:jc w:val="center"/>
              <w:rPr>
                <w:sz w:val="24"/>
                <w:szCs w:val="24"/>
              </w:rPr>
            </w:pPr>
            <w:r>
              <w:rPr>
                <w:sz w:val="24"/>
                <w:szCs w:val="24"/>
              </w:rPr>
              <w:t>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01743E" w:rsidRDefault="0078742B" w:rsidP="00345CB4">
            <w:pPr>
              <w:spacing w:line="240" w:lineRule="auto"/>
              <w:ind w:firstLine="0"/>
              <w:jc w:val="center"/>
              <w:rPr>
                <w:sz w:val="24"/>
                <w:szCs w:val="24"/>
              </w:rPr>
            </w:pPr>
            <w:r w:rsidRPr="0001743E">
              <w:rPr>
                <w:sz w:val="24"/>
                <w:szCs w:val="24"/>
              </w:rPr>
              <w:t>Проектир.</w:t>
            </w:r>
          </w:p>
        </w:tc>
      </w:tr>
      <w:tr w:rsidR="0078742B" w:rsidRPr="00201731"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01731" w:rsidRDefault="0078742B" w:rsidP="00345CB4">
            <w:pPr>
              <w:spacing w:line="240" w:lineRule="auto"/>
              <w:ind w:firstLine="0"/>
              <w:jc w:val="center"/>
              <w:rPr>
                <w:b/>
                <w:sz w:val="24"/>
                <w:szCs w:val="24"/>
              </w:rPr>
            </w:pPr>
            <w:r w:rsidRPr="00201731">
              <w:rPr>
                <w:b/>
                <w:sz w:val="24"/>
                <w:szCs w:val="24"/>
              </w:rPr>
              <w:t>2</w:t>
            </w:r>
            <w:r>
              <w:rPr>
                <w:b/>
                <w:sz w:val="24"/>
                <w:szCs w:val="24"/>
              </w:rPr>
              <w:t>3</w:t>
            </w:r>
            <w:r w:rsidRPr="00201731">
              <w:rPr>
                <w:b/>
                <w:sz w:val="24"/>
                <w:szCs w:val="24"/>
              </w:rPr>
              <w:t xml:space="preserve">. </w:t>
            </w:r>
            <w:r w:rsidRPr="003A2BDC">
              <w:rPr>
                <w:b/>
                <w:sz w:val="24"/>
                <w:szCs w:val="24"/>
              </w:rPr>
              <w:t>Производственные и коммунальные объекты</w:t>
            </w:r>
            <w:r w:rsidRPr="00201731">
              <w:rPr>
                <w:b/>
                <w:sz w:val="24"/>
                <w:szCs w:val="24"/>
              </w:rPr>
              <w:t xml:space="preserve"> (отсутствуют)</w:t>
            </w:r>
          </w:p>
        </w:tc>
      </w:tr>
      <w:tr w:rsidR="0078742B" w:rsidRPr="00201731"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201731" w:rsidRDefault="0078742B" w:rsidP="00345CB4">
            <w:pPr>
              <w:spacing w:line="240" w:lineRule="auto"/>
              <w:ind w:firstLine="0"/>
              <w:jc w:val="center"/>
              <w:rPr>
                <w:sz w:val="24"/>
                <w:szCs w:val="24"/>
              </w:rPr>
            </w:pPr>
            <w:r w:rsidRPr="006D225C">
              <w:rPr>
                <w:b/>
                <w:sz w:val="24"/>
                <w:szCs w:val="24"/>
              </w:rPr>
              <w:t>2</w:t>
            </w:r>
            <w:r>
              <w:rPr>
                <w:b/>
                <w:sz w:val="24"/>
                <w:szCs w:val="24"/>
              </w:rPr>
              <w:t>4</w:t>
            </w:r>
            <w:r w:rsidRPr="006D225C">
              <w:rPr>
                <w:b/>
                <w:sz w:val="24"/>
                <w:szCs w:val="24"/>
              </w:rPr>
              <w:t xml:space="preserve">. Производственные </w:t>
            </w:r>
            <w:r>
              <w:rPr>
                <w:b/>
                <w:sz w:val="24"/>
                <w:szCs w:val="24"/>
              </w:rPr>
              <w:t>зоны сельскохозяйственных предприятий</w:t>
            </w:r>
            <w:r w:rsidRPr="00201731">
              <w:rPr>
                <w:b/>
                <w:sz w:val="24"/>
                <w:szCs w:val="24"/>
              </w:rPr>
              <w:t xml:space="preserve"> </w:t>
            </w:r>
            <w:r w:rsidRPr="008C5B9F">
              <w:rPr>
                <w:b/>
                <w:sz w:val="24"/>
                <w:szCs w:val="24"/>
              </w:rPr>
              <w:t>(отсутствуют)</w:t>
            </w:r>
          </w:p>
        </w:tc>
      </w:tr>
      <w:tr w:rsidR="0078742B" w:rsidRPr="006D225C" w:rsidTr="008A0332">
        <w:trPr>
          <w:trHeight w:val="227"/>
          <w:jc w:val="center"/>
        </w:trPr>
        <w:tc>
          <w:tcPr>
            <w:tcW w:w="1049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8742B" w:rsidRPr="006D225C" w:rsidRDefault="0078742B" w:rsidP="00345CB4">
            <w:pPr>
              <w:spacing w:line="240" w:lineRule="auto"/>
              <w:ind w:firstLine="0"/>
              <w:jc w:val="center"/>
              <w:rPr>
                <w:b/>
                <w:sz w:val="24"/>
                <w:szCs w:val="24"/>
              </w:rPr>
            </w:pPr>
            <w:r w:rsidRPr="008C5B9F">
              <w:rPr>
                <w:b/>
                <w:sz w:val="24"/>
                <w:szCs w:val="24"/>
              </w:rPr>
              <w:lastRenderedPageBreak/>
              <w:t>2</w:t>
            </w:r>
            <w:r>
              <w:rPr>
                <w:b/>
                <w:sz w:val="24"/>
                <w:szCs w:val="24"/>
              </w:rPr>
              <w:t>5</w:t>
            </w:r>
            <w:r w:rsidRPr="008C5B9F">
              <w:rPr>
                <w:b/>
                <w:sz w:val="24"/>
                <w:szCs w:val="24"/>
              </w:rPr>
              <w:t>. Особо охраняемые природные территории (отсутствуют)</w:t>
            </w:r>
          </w:p>
        </w:tc>
      </w:tr>
    </w:tbl>
    <w:p w:rsidR="000529A6" w:rsidRPr="000529A6" w:rsidRDefault="000529A6" w:rsidP="000529A6">
      <w:pPr>
        <w:pStyle w:val="af0"/>
        <w:tabs>
          <w:tab w:val="left" w:pos="284"/>
        </w:tabs>
        <w:spacing w:line="240" w:lineRule="auto"/>
        <w:ind w:left="567" w:hanging="425"/>
        <w:rPr>
          <w:rFonts w:ascii="Times New Roman" w:hAnsi="Times New Roman"/>
          <w:sz w:val="24"/>
          <w:szCs w:val="24"/>
        </w:rPr>
      </w:pPr>
      <w:r w:rsidRPr="00201731">
        <w:rPr>
          <w:sz w:val="24"/>
          <w:szCs w:val="24"/>
        </w:rPr>
        <w:t>*</w:t>
      </w:r>
      <w:r w:rsidRPr="000529A6">
        <w:rPr>
          <w:rFonts w:ascii="Times New Roman" w:hAnsi="Times New Roman"/>
          <w:sz w:val="24"/>
          <w:szCs w:val="24"/>
        </w:rPr>
        <w:t>Примечание:</w:t>
      </w:r>
    </w:p>
    <w:p w:rsidR="000529A6" w:rsidRPr="000529A6" w:rsidRDefault="000529A6" w:rsidP="000529A6">
      <w:pPr>
        <w:pStyle w:val="af0"/>
        <w:tabs>
          <w:tab w:val="left" w:pos="284"/>
        </w:tabs>
        <w:spacing w:line="240" w:lineRule="auto"/>
        <w:ind w:left="1134" w:hanging="283"/>
        <w:rPr>
          <w:rFonts w:ascii="Times New Roman" w:hAnsi="Times New Roman"/>
          <w:sz w:val="24"/>
          <w:szCs w:val="24"/>
        </w:rPr>
      </w:pPr>
      <w:r w:rsidRPr="000529A6">
        <w:rPr>
          <w:rFonts w:ascii="Times New Roman" w:hAnsi="Times New Roman"/>
          <w:sz w:val="24"/>
          <w:szCs w:val="24"/>
        </w:rPr>
        <w:t>М – объекты местного значения;</w:t>
      </w:r>
    </w:p>
    <w:p w:rsidR="000529A6" w:rsidRPr="000529A6" w:rsidRDefault="000529A6" w:rsidP="000529A6">
      <w:pPr>
        <w:pStyle w:val="af0"/>
        <w:tabs>
          <w:tab w:val="left" w:pos="284"/>
        </w:tabs>
        <w:spacing w:line="240" w:lineRule="auto"/>
        <w:ind w:left="567" w:right="-284" w:hanging="425"/>
        <w:rPr>
          <w:rFonts w:ascii="Times New Roman" w:hAnsi="Times New Roman"/>
          <w:sz w:val="24"/>
          <w:szCs w:val="24"/>
        </w:rPr>
      </w:pPr>
      <w:r w:rsidRPr="000529A6">
        <w:rPr>
          <w:rFonts w:ascii="Times New Roman" w:hAnsi="Times New Roman"/>
          <w:sz w:val="24"/>
          <w:szCs w:val="24"/>
        </w:rPr>
        <w:t>** Фактически объект построен и введен в эксплуатацию.</w:t>
      </w:r>
    </w:p>
    <w:p w:rsidR="00E72693" w:rsidRPr="00314DAD" w:rsidRDefault="00E72693" w:rsidP="001859C9">
      <w:pPr>
        <w:widowControl w:val="0"/>
        <w:suppressAutoHyphens/>
        <w:jc w:val="right"/>
        <w:rPr>
          <w:highlight w:val="yellow"/>
        </w:rPr>
      </w:pPr>
    </w:p>
    <w:p w:rsidR="001859C9" w:rsidRPr="00314DAD" w:rsidRDefault="001859C9">
      <w:pPr>
        <w:rPr>
          <w:rFonts w:eastAsia="Times New Roman"/>
          <w:b/>
          <w:bCs/>
          <w:i/>
          <w:iCs/>
          <w:color w:val="000000"/>
          <w:sz w:val="27"/>
          <w:szCs w:val="27"/>
          <w:highlight w:val="yellow"/>
        </w:rPr>
      </w:pPr>
    </w:p>
    <w:p w:rsidR="00013A25" w:rsidRPr="00E41EEB" w:rsidRDefault="00443930" w:rsidP="00314CFE">
      <w:pPr>
        <w:pStyle w:val="ConsPlusNormal"/>
        <w:numPr>
          <w:ilvl w:val="1"/>
          <w:numId w:val="47"/>
        </w:numPr>
        <w:shd w:val="clear" w:color="auto" w:fill="FFFFFF" w:themeFill="background1"/>
        <w:spacing w:line="276" w:lineRule="auto"/>
        <w:ind w:left="11" w:hanging="11"/>
        <w:jc w:val="center"/>
        <w:outlineLvl w:val="1"/>
        <w:rPr>
          <w:rFonts w:ascii="Times New Roman" w:hAnsi="Times New Roman" w:cs="Times New Roman"/>
          <w:b/>
          <w:sz w:val="28"/>
          <w:u w:val="single"/>
        </w:rPr>
      </w:pPr>
      <w:bookmarkStart w:id="353" w:name="_Toc107050802"/>
      <w:r w:rsidRPr="00E41EEB">
        <w:rPr>
          <w:rFonts w:ascii="Times New Roman" w:hAnsi="Times New Roman" w:cs="Times New Roman"/>
          <w:b/>
          <w:sz w:val="28"/>
          <w:u w:val="single"/>
        </w:rPr>
        <w:t>Обоснование выбранного варианта размещения планируемого объекта, о</w:t>
      </w:r>
      <w:r w:rsidR="00013A25" w:rsidRPr="00E41EEB">
        <w:rPr>
          <w:rFonts w:ascii="Times New Roman" w:hAnsi="Times New Roman" w:cs="Times New Roman"/>
          <w:b/>
          <w:sz w:val="28"/>
          <w:u w:val="single"/>
        </w:rPr>
        <w:t xml:space="preserve">ценка возможного влияния планируемых для размещения объектов местного значения поселения, </w:t>
      </w:r>
      <w:r w:rsidR="00C9245A" w:rsidRPr="00E41EEB">
        <w:rPr>
          <w:rFonts w:ascii="Times New Roman" w:hAnsi="Times New Roman" w:cs="Times New Roman"/>
          <w:b/>
          <w:sz w:val="28"/>
          <w:u w:val="single"/>
        </w:rPr>
        <w:t>городск</w:t>
      </w:r>
      <w:r w:rsidR="00013A25" w:rsidRPr="00E41EEB">
        <w:rPr>
          <w:rFonts w:ascii="Times New Roman" w:hAnsi="Times New Roman" w:cs="Times New Roman"/>
          <w:b/>
          <w:sz w:val="28"/>
          <w:u w:val="single"/>
        </w:rPr>
        <w:t xml:space="preserve">ого </w:t>
      </w:r>
      <w:r w:rsidR="007C308D" w:rsidRPr="00E41EEB">
        <w:rPr>
          <w:rFonts w:ascii="Times New Roman" w:hAnsi="Times New Roman" w:cs="Times New Roman"/>
          <w:b/>
          <w:sz w:val="28"/>
          <w:u w:val="single"/>
        </w:rPr>
        <w:t>округа</w:t>
      </w:r>
      <w:r w:rsidR="00013A25" w:rsidRPr="00E41EEB">
        <w:rPr>
          <w:rFonts w:ascii="Times New Roman" w:hAnsi="Times New Roman" w:cs="Times New Roman"/>
          <w:b/>
          <w:sz w:val="28"/>
          <w:u w:val="single"/>
        </w:rPr>
        <w:t xml:space="preserve"> на комплексное развитие этих территорий</w:t>
      </w:r>
      <w:bookmarkEnd w:id="353"/>
    </w:p>
    <w:p w:rsidR="00FD1FE6" w:rsidRPr="00E41EEB" w:rsidRDefault="00FD1FE6" w:rsidP="00FD1FE6">
      <w:pPr>
        <w:pStyle w:val="af0"/>
        <w:tabs>
          <w:tab w:val="left" w:pos="4155"/>
        </w:tabs>
        <w:spacing w:line="240" w:lineRule="auto"/>
        <w:ind w:left="1429" w:firstLine="0"/>
        <w:rPr>
          <w:rFonts w:asciiTheme="minorHAnsi" w:hAnsiTheme="minorHAnsi" w:cstheme="minorHAnsi"/>
        </w:rPr>
      </w:pPr>
    </w:p>
    <w:p w:rsidR="00443930" w:rsidRPr="00E41EEB" w:rsidRDefault="00FD1FE6" w:rsidP="00FD1FE6">
      <w:pPr>
        <w:pStyle w:val="af0"/>
        <w:tabs>
          <w:tab w:val="left" w:pos="4155"/>
        </w:tabs>
        <w:spacing w:line="240" w:lineRule="auto"/>
        <w:ind w:left="1429" w:firstLine="0"/>
        <w:rPr>
          <w:rFonts w:asciiTheme="minorHAnsi" w:hAnsiTheme="minorHAnsi" w:cstheme="minorHAnsi"/>
          <w:u w:val="single"/>
        </w:rPr>
      </w:pPr>
      <w:r w:rsidRPr="00E41EEB">
        <w:rPr>
          <w:rFonts w:asciiTheme="minorHAnsi" w:hAnsiTheme="minorHAnsi" w:cstheme="minorHAnsi"/>
          <w:u w:val="single"/>
        </w:rPr>
        <w:t>1.</w:t>
      </w:r>
      <w:r w:rsidR="00443930" w:rsidRPr="00E41EEB">
        <w:rPr>
          <w:rFonts w:asciiTheme="minorHAnsi" w:hAnsiTheme="minorHAnsi" w:cstheme="minorHAnsi"/>
          <w:u w:val="single"/>
        </w:rPr>
        <w:t>Объекты, относящиеся к области образования</w:t>
      </w:r>
      <w:r w:rsidRPr="00E41EEB">
        <w:rPr>
          <w:rFonts w:asciiTheme="minorHAnsi" w:hAnsiTheme="minorHAnsi" w:cstheme="minorHAnsi"/>
          <w:u w:val="single"/>
        </w:rPr>
        <w:t xml:space="preserve"> и науки</w:t>
      </w:r>
    </w:p>
    <w:p w:rsidR="00443930" w:rsidRPr="00C14513" w:rsidRDefault="00443930" w:rsidP="00443930">
      <w:pPr>
        <w:autoSpaceDE w:val="0"/>
        <w:autoSpaceDN w:val="0"/>
        <w:adjustRightInd w:val="0"/>
        <w:ind w:firstLine="0"/>
        <w:jc w:val="right"/>
        <w:rPr>
          <w:sz w:val="27"/>
          <w:szCs w:val="27"/>
        </w:rPr>
      </w:pPr>
      <w:r w:rsidRPr="00C14513">
        <w:rPr>
          <w:sz w:val="27"/>
          <w:szCs w:val="27"/>
        </w:rPr>
        <w:t xml:space="preserve">Таблица </w:t>
      </w:r>
      <w:r w:rsidR="00C14513" w:rsidRPr="00C14513">
        <w:rPr>
          <w:sz w:val="27"/>
          <w:szCs w:val="27"/>
        </w:rPr>
        <w:t>88</w:t>
      </w:r>
      <w:r w:rsidRPr="00C14513">
        <w:rPr>
          <w:sz w:val="27"/>
          <w:szCs w:val="27"/>
        </w:rPr>
        <w:t xml:space="preserve"> </w:t>
      </w:r>
    </w:p>
    <w:tbl>
      <w:tblPr>
        <w:tblStyle w:val="aff"/>
        <w:tblW w:w="9889" w:type="dxa"/>
        <w:tblLayout w:type="fixed"/>
        <w:tblLook w:val="04A0"/>
      </w:tblPr>
      <w:tblGrid>
        <w:gridCol w:w="817"/>
        <w:gridCol w:w="1843"/>
        <w:gridCol w:w="5386"/>
        <w:gridCol w:w="1843"/>
      </w:tblGrid>
      <w:tr w:rsidR="000C0677" w:rsidRPr="00314DAD" w:rsidTr="006774F5">
        <w:trPr>
          <w:trHeight w:val="842"/>
          <w:tblHeader/>
        </w:trPr>
        <w:tc>
          <w:tcPr>
            <w:tcW w:w="817" w:type="dxa"/>
            <w:shd w:val="clear" w:color="auto" w:fill="EEECE1" w:themeFill="background2"/>
            <w:vAlign w:val="center"/>
          </w:tcPr>
          <w:p w:rsidR="000C0677" w:rsidRPr="00892190" w:rsidRDefault="000C0677" w:rsidP="000C0677">
            <w:pPr>
              <w:tabs>
                <w:tab w:val="left" w:pos="4155"/>
              </w:tabs>
              <w:ind w:firstLine="0"/>
              <w:jc w:val="center"/>
              <w:rPr>
                <w:sz w:val="24"/>
                <w:szCs w:val="24"/>
              </w:rPr>
            </w:pPr>
            <w:r w:rsidRPr="00892190">
              <w:rPr>
                <w:sz w:val="24"/>
                <w:szCs w:val="24"/>
              </w:rPr>
              <w:t>№ на карте</w:t>
            </w:r>
          </w:p>
        </w:tc>
        <w:tc>
          <w:tcPr>
            <w:tcW w:w="1843" w:type="dxa"/>
            <w:shd w:val="clear" w:color="auto" w:fill="EEECE1" w:themeFill="background2"/>
            <w:vAlign w:val="center"/>
          </w:tcPr>
          <w:p w:rsidR="000C0677" w:rsidRPr="00892190" w:rsidRDefault="000C0677" w:rsidP="000C0677">
            <w:pPr>
              <w:ind w:firstLine="0"/>
              <w:jc w:val="center"/>
              <w:rPr>
                <w:sz w:val="24"/>
                <w:szCs w:val="24"/>
              </w:rPr>
            </w:pPr>
            <w:r w:rsidRPr="00892190">
              <w:rPr>
                <w:sz w:val="24"/>
                <w:szCs w:val="24"/>
              </w:rPr>
              <w:t>Наименование объекта</w:t>
            </w:r>
          </w:p>
        </w:tc>
        <w:tc>
          <w:tcPr>
            <w:tcW w:w="5386" w:type="dxa"/>
            <w:shd w:val="clear" w:color="auto" w:fill="EEECE1" w:themeFill="background2"/>
            <w:vAlign w:val="center"/>
          </w:tcPr>
          <w:p w:rsidR="000C0677" w:rsidRPr="00892190" w:rsidRDefault="000C0677" w:rsidP="000C0677">
            <w:pPr>
              <w:ind w:firstLine="0"/>
              <w:jc w:val="center"/>
              <w:rPr>
                <w:sz w:val="24"/>
                <w:szCs w:val="24"/>
              </w:rPr>
            </w:pPr>
            <w:r w:rsidRPr="00892190">
              <w:rPr>
                <w:sz w:val="24"/>
                <w:szCs w:val="24"/>
              </w:rPr>
              <w:t>Источник получения сведений об объекте</w:t>
            </w:r>
          </w:p>
        </w:tc>
        <w:tc>
          <w:tcPr>
            <w:tcW w:w="1843" w:type="dxa"/>
            <w:shd w:val="clear" w:color="auto" w:fill="EEECE1" w:themeFill="background2"/>
            <w:vAlign w:val="center"/>
          </w:tcPr>
          <w:p w:rsidR="000C0677" w:rsidRPr="00892190" w:rsidRDefault="000C0677" w:rsidP="000C0677">
            <w:pPr>
              <w:ind w:right="-108" w:firstLine="0"/>
              <w:jc w:val="center"/>
              <w:rPr>
                <w:sz w:val="24"/>
                <w:szCs w:val="24"/>
              </w:rPr>
            </w:pPr>
            <w:r w:rsidRPr="00892190">
              <w:rPr>
                <w:sz w:val="24"/>
                <w:szCs w:val="24"/>
              </w:rPr>
              <w:t>Месторасполо</w:t>
            </w:r>
            <w:r w:rsidR="00086C8A">
              <w:rPr>
                <w:sz w:val="24"/>
                <w:szCs w:val="24"/>
              </w:rPr>
              <w:t>-</w:t>
            </w:r>
            <w:r w:rsidRPr="00892190">
              <w:rPr>
                <w:sz w:val="24"/>
                <w:szCs w:val="24"/>
              </w:rPr>
              <w:t>жение планируемого объекта</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39</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Дошкольная образовательная организация</w:t>
            </w:r>
            <w:r>
              <w:rPr>
                <w:sz w:val="24"/>
                <w:szCs w:val="24"/>
              </w:rPr>
              <w:t xml:space="preserve"> на 100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w:t>
            </w:r>
            <w:r w:rsidR="00D938BA" w:rsidRPr="00086C8A">
              <w:rPr>
                <w:sz w:val="24"/>
                <w:szCs w:val="24"/>
              </w:rPr>
              <w:t>униципальн</w:t>
            </w:r>
            <w:r w:rsidRPr="00086C8A">
              <w:rPr>
                <w:sz w:val="24"/>
                <w:szCs w:val="24"/>
              </w:rPr>
              <w:t>ая</w:t>
            </w:r>
            <w:r w:rsidR="00D938BA" w:rsidRPr="00086C8A">
              <w:rPr>
                <w:sz w:val="24"/>
                <w:szCs w:val="24"/>
              </w:rPr>
              <w:t xml:space="preserve"> программ</w:t>
            </w:r>
            <w:r w:rsidRPr="00086C8A">
              <w:rPr>
                <w:sz w:val="24"/>
                <w:szCs w:val="24"/>
              </w:rPr>
              <w:t>а</w:t>
            </w:r>
            <w:r w:rsidR="00D938BA" w:rsidRPr="00086C8A">
              <w:rPr>
                <w:sz w:val="24"/>
                <w:szCs w:val="24"/>
              </w:rPr>
              <w:t xml:space="preserve">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47120"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Крымск, ул. Луначарского,9</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Pr>
                <w:color w:val="FF0000"/>
                <w:sz w:val="24"/>
                <w:szCs w:val="24"/>
              </w:rPr>
              <w:t>1.40</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Дошкольная образовательная организация</w:t>
            </w:r>
            <w:r>
              <w:rPr>
                <w:sz w:val="24"/>
                <w:szCs w:val="24"/>
              </w:rPr>
              <w:t xml:space="preserve"> на 250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ул. Таманская</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41</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Дошкольная образовательная организация</w:t>
            </w:r>
            <w:r>
              <w:rPr>
                <w:sz w:val="24"/>
                <w:szCs w:val="24"/>
              </w:rPr>
              <w:t xml:space="preserve"> на 150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ул. М.Жукова</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42</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Дошкольная образовательная организация</w:t>
            </w:r>
            <w:r>
              <w:rPr>
                <w:sz w:val="24"/>
                <w:szCs w:val="24"/>
              </w:rPr>
              <w:t xml:space="preserve"> на 435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ул. Театральная</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sidRPr="00C4391C">
              <w:rPr>
                <w:color w:val="FF0000"/>
                <w:sz w:val="24"/>
                <w:szCs w:val="24"/>
              </w:rPr>
              <w:lastRenderedPageBreak/>
              <w:t>1.</w:t>
            </w:r>
            <w:r>
              <w:rPr>
                <w:color w:val="FF0000"/>
                <w:sz w:val="24"/>
                <w:szCs w:val="24"/>
              </w:rPr>
              <w:t>43</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на</w:t>
            </w:r>
            <w:r>
              <w:rPr>
                <w:sz w:val="24"/>
                <w:szCs w:val="24"/>
              </w:rPr>
              <w:t xml:space="preserve"> 500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 xml:space="preserve">ул. </w:t>
            </w:r>
            <w:r w:rsidRPr="00060807">
              <w:rPr>
                <w:sz w:val="24"/>
                <w:szCs w:val="24"/>
              </w:rPr>
              <w:t>Надежды</w:t>
            </w:r>
          </w:p>
        </w:tc>
      </w:tr>
      <w:tr w:rsidR="00047120" w:rsidRPr="00314DAD" w:rsidTr="006774F5">
        <w:tc>
          <w:tcPr>
            <w:tcW w:w="817" w:type="dxa"/>
            <w:vAlign w:val="center"/>
          </w:tcPr>
          <w:p w:rsidR="00047120" w:rsidRPr="00C4391C" w:rsidRDefault="00047120" w:rsidP="00892190">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44</w:t>
            </w:r>
          </w:p>
        </w:tc>
        <w:tc>
          <w:tcPr>
            <w:tcW w:w="1843" w:type="dxa"/>
            <w:vAlign w:val="center"/>
          </w:tcPr>
          <w:p w:rsidR="00047120" w:rsidRPr="00C4391C" w:rsidRDefault="00047120" w:rsidP="00030F1B">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120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 xml:space="preserve">ул. </w:t>
            </w:r>
            <w:r w:rsidRPr="00060807">
              <w:rPr>
                <w:sz w:val="24"/>
                <w:szCs w:val="24"/>
              </w:rPr>
              <w:t>Надежды</w:t>
            </w:r>
          </w:p>
        </w:tc>
      </w:tr>
      <w:tr w:rsidR="00F26876" w:rsidRPr="00314DAD" w:rsidTr="006774F5">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45</w:t>
            </w:r>
          </w:p>
        </w:tc>
        <w:tc>
          <w:tcPr>
            <w:tcW w:w="1843" w:type="dxa"/>
            <w:vAlign w:val="center"/>
          </w:tcPr>
          <w:p w:rsidR="00F26876" w:rsidRPr="00C4391C" w:rsidRDefault="00F26876" w:rsidP="00030F1B">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120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Default="00F26876" w:rsidP="00F26876">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F26876" w:rsidRPr="00C4391C" w:rsidRDefault="00F26876" w:rsidP="00F26876">
            <w:pPr>
              <w:shd w:val="clear" w:color="auto" w:fill="FFFFFF"/>
              <w:autoSpaceDE w:val="0"/>
              <w:autoSpaceDN w:val="0"/>
              <w:adjustRightInd w:val="0"/>
              <w:ind w:right="-40" w:firstLine="0"/>
              <w:jc w:val="center"/>
              <w:rPr>
                <w:sz w:val="24"/>
                <w:szCs w:val="24"/>
              </w:rPr>
            </w:pPr>
            <w:r>
              <w:rPr>
                <w:sz w:val="24"/>
                <w:szCs w:val="24"/>
              </w:rPr>
              <w:t>ул. Богатырская</w:t>
            </w:r>
          </w:p>
        </w:tc>
      </w:tr>
      <w:tr w:rsidR="00F26876" w:rsidRPr="00314DAD" w:rsidTr="006774F5">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46</w:t>
            </w:r>
          </w:p>
        </w:tc>
        <w:tc>
          <w:tcPr>
            <w:tcW w:w="1843" w:type="dxa"/>
            <w:vAlign w:val="center"/>
          </w:tcPr>
          <w:p w:rsidR="00F26876" w:rsidRPr="00C4391C" w:rsidRDefault="00F26876" w:rsidP="006774F5">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75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Pr="00C4391C" w:rsidRDefault="00F26876" w:rsidP="00F26876">
            <w:pPr>
              <w:shd w:val="clear" w:color="auto" w:fill="FFFFFF"/>
              <w:autoSpaceDE w:val="0"/>
              <w:autoSpaceDN w:val="0"/>
              <w:adjustRightInd w:val="0"/>
              <w:ind w:right="-40" w:firstLine="0"/>
              <w:jc w:val="center"/>
              <w:rPr>
                <w:sz w:val="24"/>
                <w:szCs w:val="24"/>
              </w:rPr>
            </w:pPr>
            <w:r w:rsidRPr="003A2BDC">
              <w:rPr>
                <w:sz w:val="24"/>
                <w:szCs w:val="24"/>
                <w:lang w:eastAsia="ar-SA"/>
              </w:rPr>
              <w:t>г. Крымск,ул. Маршала Гречко, 97</w:t>
            </w:r>
          </w:p>
        </w:tc>
      </w:tr>
      <w:tr w:rsidR="00F26876" w:rsidRPr="00314DAD" w:rsidTr="006774F5">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47</w:t>
            </w:r>
          </w:p>
        </w:tc>
        <w:tc>
          <w:tcPr>
            <w:tcW w:w="1843" w:type="dxa"/>
            <w:vAlign w:val="center"/>
          </w:tcPr>
          <w:p w:rsidR="00F26876" w:rsidRPr="00C4391C" w:rsidRDefault="00F26876" w:rsidP="006774F5">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30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Pr="00C4391C" w:rsidRDefault="00F26876" w:rsidP="00F26876">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Крымск, ул. Коммунистическая</w:t>
            </w:r>
          </w:p>
        </w:tc>
      </w:tr>
      <w:tr w:rsidR="00F26876" w:rsidRPr="00314DAD" w:rsidTr="006774F5">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48</w:t>
            </w:r>
          </w:p>
        </w:tc>
        <w:tc>
          <w:tcPr>
            <w:tcW w:w="1843" w:type="dxa"/>
            <w:vAlign w:val="center"/>
          </w:tcPr>
          <w:p w:rsidR="00F26876" w:rsidRPr="00C4391C" w:rsidRDefault="00F26876" w:rsidP="006774F5">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185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Default="00F26876" w:rsidP="00F26876">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F26876" w:rsidRPr="00C4391C" w:rsidRDefault="00F26876" w:rsidP="00F26876">
            <w:pPr>
              <w:shd w:val="clear" w:color="auto" w:fill="FFFFFF"/>
              <w:autoSpaceDE w:val="0"/>
              <w:autoSpaceDN w:val="0"/>
              <w:adjustRightInd w:val="0"/>
              <w:ind w:right="-40" w:firstLine="0"/>
              <w:jc w:val="center"/>
              <w:rPr>
                <w:sz w:val="24"/>
                <w:szCs w:val="24"/>
              </w:rPr>
            </w:pPr>
            <w:r>
              <w:rPr>
                <w:sz w:val="24"/>
                <w:szCs w:val="24"/>
              </w:rPr>
              <w:t>ул. Ясная</w:t>
            </w:r>
          </w:p>
        </w:tc>
      </w:tr>
      <w:tr w:rsidR="00F26876" w:rsidRPr="00314DAD" w:rsidTr="006774F5">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49</w:t>
            </w:r>
          </w:p>
        </w:tc>
        <w:tc>
          <w:tcPr>
            <w:tcW w:w="1843" w:type="dxa"/>
            <w:vAlign w:val="center"/>
          </w:tcPr>
          <w:p w:rsidR="00F26876" w:rsidRPr="00C4391C" w:rsidRDefault="00F26876" w:rsidP="006774F5">
            <w:pPr>
              <w:shd w:val="clear" w:color="auto" w:fill="FFFFFF"/>
              <w:autoSpaceDE w:val="0"/>
              <w:autoSpaceDN w:val="0"/>
              <w:adjustRightInd w:val="0"/>
              <w:ind w:right="-108" w:firstLine="0"/>
              <w:jc w:val="left"/>
              <w:rPr>
                <w:sz w:val="24"/>
                <w:szCs w:val="24"/>
              </w:rPr>
            </w:pPr>
            <w:r w:rsidRPr="00C4391C">
              <w:rPr>
                <w:sz w:val="24"/>
                <w:szCs w:val="24"/>
              </w:rPr>
              <w:t xml:space="preserve">Дошкольная </w:t>
            </w:r>
            <w:r w:rsidRPr="00C4391C">
              <w:rPr>
                <w:sz w:val="24"/>
                <w:szCs w:val="24"/>
              </w:rPr>
              <w:lastRenderedPageBreak/>
              <w:t xml:space="preserve">образовательная </w:t>
            </w:r>
            <w:r w:rsidRPr="00047120">
              <w:rPr>
                <w:sz w:val="24"/>
                <w:szCs w:val="24"/>
              </w:rPr>
              <w:t>организация н</w:t>
            </w:r>
            <w:r>
              <w:rPr>
                <w:sz w:val="24"/>
                <w:szCs w:val="24"/>
              </w:rPr>
              <w:t>а 110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lastRenderedPageBreak/>
              <w:t xml:space="preserve">Муниципальная программа «Комплексное </w:t>
            </w:r>
            <w:r w:rsidRPr="00086C8A">
              <w:rPr>
                <w:sz w:val="24"/>
                <w:szCs w:val="24"/>
              </w:rPr>
              <w:lastRenderedPageBreak/>
              <w:t>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Default="00F26876" w:rsidP="00F26876">
            <w:pPr>
              <w:shd w:val="clear" w:color="auto" w:fill="FFFFFF"/>
              <w:autoSpaceDE w:val="0"/>
              <w:autoSpaceDN w:val="0"/>
              <w:adjustRightInd w:val="0"/>
              <w:ind w:right="-40" w:firstLine="0"/>
              <w:jc w:val="center"/>
              <w:rPr>
                <w:sz w:val="24"/>
                <w:szCs w:val="24"/>
              </w:rPr>
            </w:pPr>
            <w:r>
              <w:rPr>
                <w:sz w:val="24"/>
                <w:szCs w:val="24"/>
              </w:rPr>
              <w:lastRenderedPageBreak/>
              <w:t>г</w:t>
            </w:r>
            <w:r w:rsidRPr="00C4391C">
              <w:rPr>
                <w:sz w:val="24"/>
                <w:szCs w:val="24"/>
              </w:rPr>
              <w:t xml:space="preserve">. </w:t>
            </w:r>
            <w:r>
              <w:rPr>
                <w:sz w:val="24"/>
                <w:szCs w:val="24"/>
              </w:rPr>
              <w:t xml:space="preserve">Крымск, </w:t>
            </w:r>
          </w:p>
          <w:p w:rsidR="00F26876" w:rsidRPr="00C4391C" w:rsidRDefault="00F26876" w:rsidP="00F26876">
            <w:pPr>
              <w:shd w:val="clear" w:color="auto" w:fill="FFFFFF"/>
              <w:autoSpaceDE w:val="0"/>
              <w:autoSpaceDN w:val="0"/>
              <w:adjustRightInd w:val="0"/>
              <w:ind w:right="-40" w:firstLine="0"/>
              <w:jc w:val="center"/>
              <w:rPr>
                <w:sz w:val="24"/>
                <w:szCs w:val="24"/>
              </w:rPr>
            </w:pPr>
            <w:r>
              <w:rPr>
                <w:sz w:val="24"/>
                <w:szCs w:val="24"/>
              </w:rPr>
              <w:lastRenderedPageBreak/>
              <w:t>ул. Казачья</w:t>
            </w:r>
          </w:p>
        </w:tc>
      </w:tr>
      <w:tr w:rsidR="00F26876" w:rsidRPr="00314DAD" w:rsidTr="009B268C">
        <w:tc>
          <w:tcPr>
            <w:tcW w:w="817" w:type="dxa"/>
            <w:vAlign w:val="center"/>
          </w:tcPr>
          <w:p w:rsidR="00F26876" w:rsidRPr="00C4391C" w:rsidRDefault="00F26876"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lastRenderedPageBreak/>
              <w:t>1.</w:t>
            </w:r>
            <w:r>
              <w:rPr>
                <w:color w:val="FF0000"/>
                <w:sz w:val="24"/>
                <w:szCs w:val="24"/>
              </w:rPr>
              <w:t>50</w:t>
            </w:r>
          </w:p>
        </w:tc>
        <w:tc>
          <w:tcPr>
            <w:tcW w:w="1843" w:type="dxa"/>
          </w:tcPr>
          <w:p w:rsidR="00F26876" w:rsidRDefault="00F26876" w:rsidP="006774F5">
            <w:pPr>
              <w:ind w:right="-108" w:firstLine="0"/>
              <w:jc w:val="left"/>
            </w:pPr>
            <w:r w:rsidRPr="00F87B50">
              <w:rPr>
                <w:sz w:val="24"/>
                <w:szCs w:val="24"/>
              </w:rPr>
              <w:t xml:space="preserve">Дошкольная образовательная организация на </w:t>
            </w:r>
            <w:r>
              <w:rPr>
                <w:sz w:val="24"/>
                <w:szCs w:val="24"/>
              </w:rPr>
              <w:t>25</w:t>
            </w:r>
            <w:r w:rsidRPr="00F87B50">
              <w:rPr>
                <w:sz w:val="24"/>
                <w:szCs w:val="24"/>
              </w:rPr>
              <w:t>0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F26876"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F26876" w:rsidRPr="00C4391C" w:rsidRDefault="00F26876" w:rsidP="00F26876">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Крымск</w:t>
            </w:r>
          </w:p>
        </w:tc>
      </w:tr>
      <w:tr w:rsidR="006774F5" w:rsidRPr="00314DAD" w:rsidTr="009B268C">
        <w:tc>
          <w:tcPr>
            <w:tcW w:w="817" w:type="dxa"/>
            <w:vAlign w:val="center"/>
          </w:tcPr>
          <w:p w:rsidR="006774F5" w:rsidRPr="00C4391C" w:rsidRDefault="006774F5"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51</w:t>
            </w:r>
          </w:p>
        </w:tc>
        <w:tc>
          <w:tcPr>
            <w:tcW w:w="1843" w:type="dxa"/>
          </w:tcPr>
          <w:p w:rsidR="006774F5" w:rsidRDefault="006774F5" w:rsidP="006774F5">
            <w:pPr>
              <w:ind w:right="-108" w:firstLine="0"/>
              <w:jc w:val="left"/>
            </w:pPr>
            <w:r w:rsidRPr="00C4391C">
              <w:rPr>
                <w:sz w:val="24"/>
                <w:szCs w:val="24"/>
              </w:rPr>
              <w:t>Дошкольная образовательная организация</w:t>
            </w:r>
            <w:r>
              <w:rPr>
                <w:sz w:val="24"/>
                <w:szCs w:val="24"/>
              </w:rPr>
              <w:t xml:space="preserve"> на 100 мест с начальной школой на 80 мест</w:t>
            </w:r>
          </w:p>
        </w:tc>
        <w:tc>
          <w:tcPr>
            <w:tcW w:w="5386" w:type="dxa"/>
          </w:tcPr>
          <w:p w:rsidR="00DB09B7" w:rsidRDefault="00DB09B7" w:rsidP="00DB09B7">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6774F5" w:rsidRPr="00086C8A" w:rsidRDefault="00DB09B7" w:rsidP="00DB09B7">
            <w:pPr>
              <w:shd w:val="clear" w:color="auto" w:fill="FFFFFF"/>
              <w:autoSpaceDE w:val="0"/>
              <w:autoSpaceDN w:val="0"/>
              <w:adjustRightInd w:val="0"/>
              <w:ind w:right="-40" w:firstLine="0"/>
              <w:jc w:val="left"/>
              <w:rPr>
                <w:sz w:val="24"/>
                <w:szCs w:val="24"/>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6774F5" w:rsidRDefault="00F26876"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Крымск</w:t>
            </w:r>
          </w:p>
        </w:tc>
      </w:tr>
      <w:tr w:rsidR="006774F5" w:rsidRPr="00314DAD" w:rsidTr="006774F5">
        <w:tc>
          <w:tcPr>
            <w:tcW w:w="817" w:type="dxa"/>
            <w:vAlign w:val="center"/>
          </w:tcPr>
          <w:p w:rsidR="006774F5" w:rsidRPr="00C4391C" w:rsidRDefault="006774F5"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52</w:t>
            </w:r>
          </w:p>
        </w:tc>
        <w:tc>
          <w:tcPr>
            <w:tcW w:w="1843" w:type="dxa"/>
            <w:vAlign w:val="center"/>
          </w:tcPr>
          <w:p w:rsidR="006774F5" w:rsidRPr="00C4391C" w:rsidRDefault="006774F5" w:rsidP="00030F1B">
            <w:pPr>
              <w:shd w:val="clear" w:color="auto" w:fill="FFFFFF"/>
              <w:autoSpaceDE w:val="0"/>
              <w:autoSpaceDN w:val="0"/>
              <w:adjustRightInd w:val="0"/>
              <w:ind w:right="-108" w:firstLine="0"/>
              <w:jc w:val="left"/>
              <w:rPr>
                <w:sz w:val="24"/>
                <w:szCs w:val="24"/>
              </w:rPr>
            </w:pPr>
            <w:r w:rsidRPr="00C4391C">
              <w:rPr>
                <w:sz w:val="24"/>
                <w:szCs w:val="24"/>
              </w:rPr>
              <w:t>Дошкольная образовательная организация</w:t>
            </w:r>
            <w:r>
              <w:rPr>
                <w:sz w:val="24"/>
                <w:szCs w:val="24"/>
              </w:rPr>
              <w:t xml:space="preserve"> на 75 мест с начальной школой на 50 мест</w:t>
            </w:r>
          </w:p>
        </w:tc>
        <w:tc>
          <w:tcPr>
            <w:tcW w:w="5386" w:type="dxa"/>
          </w:tcPr>
          <w:p w:rsidR="006774F5" w:rsidRDefault="006774F5"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6774F5" w:rsidRPr="00314DAD" w:rsidRDefault="006774F5"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6774F5" w:rsidRPr="00C4391C" w:rsidRDefault="006774F5"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мкрн. у дороги </w:t>
            </w:r>
            <w:r w:rsidRPr="00300056">
              <w:rPr>
                <w:sz w:val="24"/>
                <w:szCs w:val="24"/>
              </w:rPr>
              <w:t>г. Крымск - хут. Аккерменка</w:t>
            </w:r>
          </w:p>
        </w:tc>
      </w:tr>
      <w:tr w:rsidR="006774F5" w:rsidRPr="00314DAD" w:rsidTr="006774F5">
        <w:tc>
          <w:tcPr>
            <w:tcW w:w="817" w:type="dxa"/>
            <w:vAlign w:val="center"/>
          </w:tcPr>
          <w:p w:rsidR="006774F5" w:rsidRPr="00C4391C" w:rsidRDefault="006774F5" w:rsidP="006774F5">
            <w:pPr>
              <w:shd w:val="clear" w:color="auto" w:fill="FFFFFF"/>
              <w:autoSpaceDE w:val="0"/>
              <w:autoSpaceDN w:val="0"/>
              <w:adjustRightInd w:val="0"/>
              <w:ind w:right="-40" w:firstLine="0"/>
              <w:jc w:val="center"/>
              <w:rPr>
                <w:color w:val="FF0000"/>
                <w:sz w:val="24"/>
                <w:szCs w:val="24"/>
              </w:rPr>
            </w:pPr>
            <w:r w:rsidRPr="00C4391C">
              <w:rPr>
                <w:color w:val="FF0000"/>
                <w:sz w:val="24"/>
                <w:szCs w:val="24"/>
              </w:rPr>
              <w:t>1.</w:t>
            </w:r>
            <w:r>
              <w:rPr>
                <w:color w:val="FF0000"/>
                <w:sz w:val="24"/>
                <w:szCs w:val="24"/>
              </w:rPr>
              <w:t>53</w:t>
            </w:r>
          </w:p>
        </w:tc>
        <w:tc>
          <w:tcPr>
            <w:tcW w:w="1843" w:type="dxa"/>
            <w:vAlign w:val="center"/>
          </w:tcPr>
          <w:p w:rsidR="006774F5" w:rsidRPr="00C4391C" w:rsidRDefault="006774F5" w:rsidP="006774F5">
            <w:pPr>
              <w:shd w:val="clear" w:color="auto" w:fill="FFFFFF"/>
              <w:autoSpaceDE w:val="0"/>
              <w:autoSpaceDN w:val="0"/>
              <w:adjustRightInd w:val="0"/>
              <w:ind w:right="-108" w:firstLine="0"/>
              <w:jc w:val="left"/>
              <w:rPr>
                <w:sz w:val="24"/>
                <w:szCs w:val="24"/>
              </w:rPr>
            </w:pPr>
            <w:r w:rsidRPr="00C4391C">
              <w:rPr>
                <w:sz w:val="24"/>
                <w:szCs w:val="24"/>
              </w:rPr>
              <w:t xml:space="preserve">Дошкольная образовательная </w:t>
            </w:r>
            <w:r w:rsidRPr="00047120">
              <w:rPr>
                <w:sz w:val="24"/>
                <w:szCs w:val="24"/>
              </w:rPr>
              <w:t>организация н</w:t>
            </w:r>
            <w:r>
              <w:rPr>
                <w:sz w:val="24"/>
                <w:szCs w:val="24"/>
              </w:rPr>
              <w:t>а 40 мест</w:t>
            </w:r>
          </w:p>
        </w:tc>
        <w:tc>
          <w:tcPr>
            <w:tcW w:w="5386" w:type="dxa"/>
          </w:tcPr>
          <w:p w:rsidR="006774F5" w:rsidRDefault="006774F5" w:rsidP="009B268C">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6774F5" w:rsidRPr="00314DAD" w:rsidRDefault="006774F5" w:rsidP="009B268C">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6774F5" w:rsidRPr="00C4391C" w:rsidRDefault="00F26876" w:rsidP="009B268C">
            <w:pPr>
              <w:shd w:val="clear" w:color="auto" w:fill="FFFFFF"/>
              <w:autoSpaceDE w:val="0"/>
              <w:autoSpaceDN w:val="0"/>
              <w:adjustRightInd w:val="0"/>
              <w:ind w:right="-40" w:firstLine="0"/>
              <w:jc w:val="center"/>
              <w:rPr>
                <w:sz w:val="24"/>
                <w:szCs w:val="24"/>
              </w:rPr>
            </w:pPr>
            <w:r>
              <w:rPr>
                <w:sz w:val="24"/>
                <w:szCs w:val="24"/>
              </w:rPr>
              <w:t>х</w:t>
            </w:r>
            <w:r w:rsidRPr="00C4391C">
              <w:rPr>
                <w:sz w:val="24"/>
                <w:szCs w:val="24"/>
              </w:rPr>
              <w:t xml:space="preserve">. </w:t>
            </w:r>
            <w:r>
              <w:rPr>
                <w:sz w:val="24"/>
                <w:szCs w:val="24"/>
              </w:rPr>
              <w:t>Верхнеадагум</w:t>
            </w:r>
          </w:p>
        </w:tc>
      </w:tr>
      <w:tr w:rsidR="00047120" w:rsidRPr="00314DAD" w:rsidTr="006774F5">
        <w:tc>
          <w:tcPr>
            <w:tcW w:w="817" w:type="dxa"/>
            <w:vAlign w:val="center"/>
          </w:tcPr>
          <w:p w:rsidR="00047120" w:rsidRPr="00037CC5" w:rsidRDefault="00047120" w:rsidP="006774F5">
            <w:pPr>
              <w:shd w:val="clear" w:color="auto" w:fill="FFFFFF"/>
              <w:autoSpaceDE w:val="0"/>
              <w:autoSpaceDN w:val="0"/>
              <w:adjustRightInd w:val="0"/>
              <w:ind w:right="-40" w:firstLine="0"/>
              <w:jc w:val="center"/>
              <w:rPr>
                <w:color w:val="FF0000"/>
                <w:sz w:val="24"/>
                <w:szCs w:val="24"/>
              </w:rPr>
            </w:pPr>
            <w:r w:rsidRPr="00037CC5">
              <w:rPr>
                <w:color w:val="FF0000"/>
                <w:sz w:val="24"/>
                <w:szCs w:val="24"/>
              </w:rPr>
              <w:t>1.</w:t>
            </w:r>
            <w:r w:rsidR="006774F5">
              <w:rPr>
                <w:color w:val="FF0000"/>
                <w:sz w:val="24"/>
                <w:szCs w:val="24"/>
              </w:rPr>
              <w:t>54</w:t>
            </w:r>
          </w:p>
        </w:tc>
        <w:tc>
          <w:tcPr>
            <w:tcW w:w="1843" w:type="dxa"/>
            <w:vAlign w:val="center"/>
          </w:tcPr>
          <w:p w:rsidR="00047120" w:rsidRPr="00060807" w:rsidRDefault="00047120" w:rsidP="00030F1B">
            <w:pPr>
              <w:shd w:val="clear" w:color="auto" w:fill="FFFFFF"/>
              <w:autoSpaceDE w:val="0"/>
              <w:autoSpaceDN w:val="0"/>
              <w:adjustRightInd w:val="0"/>
              <w:ind w:right="-108" w:firstLine="0"/>
              <w:jc w:val="left"/>
              <w:rPr>
                <w:sz w:val="24"/>
                <w:szCs w:val="24"/>
              </w:rPr>
            </w:pPr>
            <w:r w:rsidRPr="00060807">
              <w:rPr>
                <w:sz w:val="24"/>
                <w:szCs w:val="24"/>
              </w:rPr>
              <w:t xml:space="preserve">Средняя общеобразовательная </w:t>
            </w:r>
            <w:r w:rsidRPr="00047120">
              <w:rPr>
                <w:sz w:val="24"/>
                <w:szCs w:val="24"/>
              </w:rPr>
              <w:t>организация на</w:t>
            </w:r>
            <w:r>
              <w:rPr>
                <w:sz w:val="24"/>
                <w:szCs w:val="24"/>
              </w:rPr>
              <w:t xml:space="preserve"> 1900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sidRPr="00060807">
              <w:rPr>
                <w:sz w:val="24"/>
                <w:szCs w:val="24"/>
              </w:rPr>
              <w:t xml:space="preserve">г. Крымск, </w:t>
            </w:r>
          </w:p>
          <w:p w:rsidR="00047120" w:rsidRPr="00060807" w:rsidRDefault="00047120" w:rsidP="00047120">
            <w:pPr>
              <w:shd w:val="clear" w:color="auto" w:fill="FFFFFF"/>
              <w:autoSpaceDE w:val="0"/>
              <w:autoSpaceDN w:val="0"/>
              <w:adjustRightInd w:val="0"/>
              <w:ind w:right="-40" w:firstLine="0"/>
              <w:jc w:val="center"/>
              <w:rPr>
                <w:sz w:val="24"/>
                <w:szCs w:val="24"/>
              </w:rPr>
            </w:pPr>
            <w:r w:rsidRPr="00060807">
              <w:rPr>
                <w:sz w:val="24"/>
                <w:szCs w:val="24"/>
              </w:rPr>
              <w:t xml:space="preserve">ул. </w:t>
            </w:r>
            <w:r>
              <w:rPr>
                <w:sz w:val="24"/>
                <w:szCs w:val="24"/>
              </w:rPr>
              <w:t>Театральная</w:t>
            </w:r>
            <w:r w:rsidRPr="00060807">
              <w:rPr>
                <w:sz w:val="24"/>
                <w:szCs w:val="24"/>
              </w:rPr>
              <w:t xml:space="preserve"> </w:t>
            </w:r>
          </w:p>
        </w:tc>
      </w:tr>
      <w:tr w:rsidR="006774F5" w:rsidRPr="00314DAD" w:rsidTr="006774F5">
        <w:tc>
          <w:tcPr>
            <w:tcW w:w="817" w:type="dxa"/>
            <w:vAlign w:val="center"/>
          </w:tcPr>
          <w:p w:rsidR="006774F5" w:rsidRPr="00037CC5" w:rsidRDefault="006774F5" w:rsidP="009B268C">
            <w:pPr>
              <w:shd w:val="clear" w:color="auto" w:fill="FFFFFF"/>
              <w:autoSpaceDE w:val="0"/>
              <w:autoSpaceDN w:val="0"/>
              <w:adjustRightInd w:val="0"/>
              <w:ind w:right="-40" w:firstLine="0"/>
              <w:jc w:val="center"/>
              <w:rPr>
                <w:color w:val="FF0000"/>
                <w:sz w:val="24"/>
                <w:szCs w:val="24"/>
              </w:rPr>
            </w:pPr>
            <w:r>
              <w:rPr>
                <w:color w:val="FF0000"/>
                <w:sz w:val="24"/>
                <w:szCs w:val="24"/>
              </w:rPr>
              <w:t>1.55</w:t>
            </w:r>
          </w:p>
        </w:tc>
        <w:tc>
          <w:tcPr>
            <w:tcW w:w="1843" w:type="dxa"/>
            <w:vAlign w:val="center"/>
          </w:tcPr>
          <w:p w:rsidR="006774F5" w:rsidRPr="00060807" w:rsidRDefault="006774F5" w:rsidP="009B268C">
            <w:pPr>
              <w:shd w:val="clear" w:color="auto" w:fill="FFFFFF"/>
              <w:autoSpaceDE w:val="0"/>
              <w:autoSpaceDN w:val="0"/>
              <w:adjustRightInd w:val="0"/>
              <w:ind w:right="-108" w:firstLine="0"/>
              <w:jc w:val="left"/>
              <w:rPr>
                <w:sz w:val="24"/>
                <w:szCs w:val="24"/>
              </w:rPr>
            </w:pPr>
            <w:r w:rsidRPr="00060807">
              <w:rPr>
                <w:sz w:val="24"/>
                <w:szCs w:val="24"/>
              </w:rPr>
              <w:t>Средняя общеобразовате</w:t>
            </w:r>
            <w:r w:rsidRPr="00060807">
              <w:rPr>
                <w:sz w:val="24"/>
                <w:szCs w:val="24"/>
              </w:rPr>
              <w:lastRenderedPageBreak/>
              <w:t xml:space="preserve">льная </w:t>
            </w:r>
            <w:r w:rsidRPr="0050196B">
              <w:rPr>
                <w:sz w:val="24"/>
                <w:szCs w:val="24"/>
              </w:rPr>
              <w:t>организация на</w:t>
            </w:r>
            <w:r>
              <w:rPr>
                <w:sz w:val="24"/>
                <w:szCs w:val="24"/>
              </w:rPr>
              <w:t xml:space="preserve"> 1200 мест</w:t>
            </w:r>
          </w:p>
        </w:tc>
        <w:tc>
          <w:tcPr>
            <w:tcW w:w="5386" w:type="dxa"/>
          </w:tcPr>
          <w:p w:rsidR="006774F5" w:rsidRDefault="006774F5" w:rsidP="009B268C">
            <w:pPr>
              <w:shd w:val="clear" w:color="auto" w:fill="FFFFFF"/>
              <w:autoSpaceDE w:val="0"/>
              <w:autoSpaceDN w:val="0"/>
              <w:adjustRightInd w:val="0"/>
              <w:ind w:right="-40" w:firstLine="0"/>
              <w:jc w:val="left"/>
              <w:rPr>
                <w:sz w:val="24"/>
                <w:szCs w:val="24"/>
              </w:rPr>
            </w:pPr>
            <w:r w:rsidRPr="00086C8A">
              <w:rPr>
                <w:sz w:val="24"/>
                <w:szCs w:val="24"/>
              </w:rPr>
              <w:lastRenderedPageBreak/>
              <w:t xml:space="preserve">Муниципальная программа «Комплексное развитие социальной инфраструктуры на </w:t>
            </w:r>
            <w:r w:rsidRPr="00086C8A">
              <w:rPr>
                <w:sz w:val="24"/>
                <w:szCs w:val="24"/>
              </w:rPr>
              <w:lastRenderedPageBreak/>
              <w:t>территории Крымского городского поселения Крымского района на 2017-2033 годы»</w:t>
            </w:r>
            <w:r>
              <w:rPr>
                <w:sz w:val="24"/>
                <w:szCs w:val="24"/>
              </w:rPr>
              <w:t>;</w:t>
            </w:r>
          </w:p>
          <w:p w:rsidR="006774F5" w:rsidRPr="00314DAD" w:rsidRDefault="006774F5" w:rsidP="009B268C">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6774F5" w:rsidRDefault="006774F5" w:rsidP="009B268C">
            <w:pPr>
              <w:shd w:val="clear" w:color="auto" w:fill="FFFFFF"/>
              <w:autoSpaceDE w:val="0"/>
              <w:autoSpaceDN w:val="0"/>
              <w:adjustRightInd w:val="0"/>
              <w:ind w:right="-40" w:firstLine="0"/>
              <w:jc w:val="center"/>
              <w:rPr>
                <w:sz w:val="24"/>
                <w:szCs w:val="24"/>
              </w:rPr>
            </w:pPr>
            <w:r w:rsidRPr="00060807">
              <w:rPr>
                <w:sz w:val="24"/>
                <w:szCs w:val="24"/>
              </w:rPr>
              <w:lastRenderedPageBreak/>
              <w:t xml:space="preserve">г. Крымск, </w:t>
            </w:r>
          </w:p>
          <w:p w:rsidR="006774F5" w:rsidRPr="00060807" w:rsidRDefault="006774F5" w:rsidP="009B268C">
            <w:pPr>
              <w:shd w:val="clear" w:color="auto" w:fill="FFFFFF"/>
              <w:autoSpaceDE w:val="0"/>
              <w:autoSpaceDN w:val="0"/>
              <w:adjustRightInd w:val="0"/>
              <w:ind w:right="-40" w:firstLine="0"/>
              <w:jc w:val="center"/>
              <w:rPr>
                <w:sz w:val="24"/>
                <w:szCs w:val="24"/>
              </w:rPr>
            </w:pPr>
            <w:r>
              <w:rPr>
                <w:sz w:val="24"/>
                <w:szCs w:val="24"/>
              </w:rPr>
              <w:t xml:space="preserve">ул. </w:t>
            </w:r>
            <w:r w:rsidRPr="00060807">
              <w:rPr>
                <w:sz w:val="24"/>
                <w:szCs w:val="24"/>
              </w:rPr>
              <w:t>Надежды</w:t>
            </w:r>
          </w:p>
        </w:tc>
      </w:tr>
      <w:tr w:rsidR="006774F5" w:rsidRPr="00314DAD" w:rsidTr="006774F5">
        <w:tc>
          <w:tcPr>
            <w:tcW w:w="817" w:type="dxa"/>
            <w:vAlign w:val="center"/>
          </w:tcPr>
          <w:p w:rsidR="006774F5" w:rsidRPr="00037CC5" w:rsidRDefault="006774F5" w:rsidP="006774F5">
            <w:pPr>
              <w:shd w:val="clear" w:color="auto" w:fill="FFFFFF"/>
              <w:autoSpaceDE w:val="0"/>
              <w:autoSpaceDN w:val="0"/>
              <w:adjustRightInd w:val="0"/>
              <w:ind w:right="-40" w:firstLine="0"/>
              <w:jc w:val="center"/>
              <w:rPr>
                <w:color w:val="FF0000"/>
                <w:sz w:val="24"/>
                <w:szCs w:val="24"/>
              </w:rPr>
            </w:pPr>
            <w:r>
              <w:rPr>
                <w:color w:val="FF0000"/>
                <w:sz w:val="24"/>
                <w:szCs w:val="24"/>
              </w:rPr>
              <w:lastRenderedPageBreak/>
              <w:t>1.56</w:t>
            </w:r>
          </w:p>
        </w:tc>
        <w:tc>
          <w:tcPr>
            <w:tcW w:w="1843" w:type="dxa"/>
            <w:vAlign w:val="center"/>
          </w:tcPr>
          <w:p w:rsidR="006774F5" w:rsidRPr="00060807" w:rsidRDefault="006774F5" w:rsidP="006774F5">
            <w:pPr>
              <w:shd w:val="clear" w:color="auto" w:fill="FFFFFF"/>
              <w:autoSpaceDE w:val="0"/>
              <w:autoSpaceDN w:val="0"/>
              <w:adjustRightInd w:val="0"/>
              <w:ind w:right="-108" w:firstLine="0"/>
              <w:jc w:val="left"/>
              <w:rPr>
                <w:sz w:val="24"/>
                <w:szCs w:val="24"/>
              </w:rPr>
            </w:pPr>
            <w:r w:rsidRPr="00060807">
              <w:rPr>
                <w:sz w:val="24"/>
                <w:szCs w:val="24"/>
              </w:rPr>
              <w:t xml:space="preserve">Средняя общеобразовательная </w:t>
            </w:r>
            <w:r w:rsidRPr="0050196B">
              <w:rPr>
                <w:sz w:val="24"/>
                <w:szCs w:val="24"/>
              </w:rPr>
              <w:t>организация на</w:t>
            </w:r>
            <w:r>
              <w:rPr>
                <w:sz w:val="24"/>
                <w:szCs w:val="24"/>
              </w:rPr>
              <w:t xml:space="preserve"> 1800 мест</w:t>
            </w:r>
          </w:p>
        </w:tc>
        <w:tc>
          <w:tcPr>
            <w:tcW w:w="5386" w:type="dxa"/>
          </w:tcPr>
          <w:p w:rsidR="006774F5" w:rsidRDefault="006774F5" w:rsidP="009B268C">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6774F5" w:rsidRPr="00314DAD" w:rsidRDefault="006774F5" w:rsidP="009B268C">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6774F5" w:rsidRPr="00060807" w:rsidRDefault="006774F5" w:rsidP="006774F5">
            <w:pPr>
              <w:shd w:val="clear" w:color="auto" w:fill="FFFFFF"/>
              <w:autoSpaceDE w:val="0"/>
              <w:autoSpaceDN w:val="0"/>
              <w:adjustRightInd w:val="0"/>
              <w:ind w:right="-40" w:firstLine="0"/>
              <w:jc w:val="center"/>
              <w:rPr>
                <w:sz w:val="24"/>
                <w:szCs w:val="24"/>
              </w:rPr>
            </w:pPr>
            <w:r w:rsidRPr="00060807">
              <w:rPr>
                <w:sz w:val="24"/>
                <w:szCs w:val="24"/>
              </w:rPr>
              <w:t>г. Крымск</w:t>
            </w:r>
          </w:p>
        </w:tc>
      </w:tr>
      <w:tr w:rsidR="00047120" w:rsidRPr="00314DAD" w:rsidTr="006774F5">
        <w:tc>
          <w:tcPr>
            <w:tcW w:w="817" w:type="dxa"/>
            <w:vAlign w:val="center"/>
          </w:tcPr>
          <w:p w:rsidR="00047120" w:rsidRDefault="00047120" w:rsidP="006774F5">
            <w:pPr>
              <w:shd w:val="clear" w:color="auto" w:fill="FFFFFF"/>
              <w:autoSpaceDE w:val="0"/>
              <w:autoSpaceDN w:val="0"/>
              <w:adjustRightInd w:val="0"/>
              <w:ind w:right="-40" w:firstLine="0"/>
              <w:jc w:val="center"/>
              <w:rPr>
                <w:color w:val="FF0000"/>
                <w:sz w:val="24"/>
                <w:szCs w:val="24"/>
              </w:rPr>
            </w:pPr>
            <w:r>
              <w:rPr>
                <w:color w:val="FF0000"/>
                <w:sz w:val="24"/>
                <w:szCs w:val="24"/>
              </w:rPr>
              <w:t>1.</w:t>
            </w:r>
            <w:r w:rsidR="006774F5">
              <w:rPr>
                <w:color w:val="FF0000"/>
                <w:sz w:val="24"/>
                <w:szCs w:val="24"/>
              </w:rPr>
              <w:t>57</w:t>
            </w:r>
          </w:p>
        </w:tc>
        <w:tc>
          <w:tcPr>
            <w:tcW w:w="1843" w:type="dxa"/>
            <w:vAlign w:val="center"/>
          </w:tcPr>
          <w:p w:rsidR="00047120" w:rsidRPr="00060807" w:rsidRDefault="00047120" w:rsidP="00030F1B">
            <w:pPr>
              <w:shd w:val="clear" w:color="auto" w:fill="FFFFFF"/>
              <w:autoSpaceDE w:val="0"/>
              <w:autoSpaceDN w:val="0"/>
              <w:adjustRightInd w:val="0"/>
              <w:ind w:right="-108" w:firstLine="0"/>
              <w:jc w:val="left"/>
              <w:rPr>
                <w:sz w:val="24"/>
                <w:szCs w:val="24"/>
              </w:rPr>
            </w:pPr>
            <w:r>
              <w:rPr>
                <w:sz w:val="24"/>
                <w:szCs w:val="24"/>
              </w:rPr>
              <w:t xml:space="preserve">Начальная школа </w:t>
            </w:r>
            <w:r w:rsidR="009359CA">
              <w:rPr>
                <w:sz w:val="24"/>
                <w:szCs w:val="24"/>
              </w:rPr>
              <w:t>на 200 мест</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060807" w:rsidRDefault="00047120" w:rsidP="00047120">
            <w:pPr>
              <w:shd w:val="clear" w:color="auto" w:fill="FFFFFF"/>
              <w:autoSpaceDE w:val="0"/>
              <w:autoSpaceDN w:val="0"/>
              <w:adjustRightInd w:val="0"/>
              <w:ind w:right="-40" w:firstLine="0"/>
              <w:jc w:val="center"/>
              <w:rPr>
                <w:sz w:val="24"/>
                <w:szCs w:val="24"/>
              </w:rPr>
            </w:pPr>
            <w:r>
              <w:rPr>
                <w:sz w:val="24"/>
                <w:szCs w:val="24"/>
              </w:rPr>
              <w:t>ул. Мирная</w:t>
            </w:r>
          </w:p>
        </w:tc>
      </w:tr>
      <w:tr w:rsidR="00047120" w:rsidRPr="00314DAD" w:rsidTr="006774F5">
        <w:tc>
          <w:tcPr>
            <w:tcW w:w="817" w:type="dxa"/>
            <w:vAlign w:val="center"/>
          </w:tcPr>
          <w:p w:rsidR="00047120" w:rsidRDefault="00047120" w:rsidP="006774F5">
            <w:pPr>
              <w:shd w:val="clear" w:color="auto" w:fill="FFFFFF"/>
              <w:autoSpaceDE w:val="0"/>
              <w:autoSpaceDN w:val="0"/>
              <w:adjustRightInd w:val="0"/>
              <w:ind w:right="-40" w:firstLine="0"/>
              <w:jc w:val="center"/>
              <w:rPr>
                <w:color w:val="FF0000"/>
                <w:sz w:val="24"/>
                <w:szCs w:val="24"/>
              </w:rPr>
            </w:pPr>
            <w:r>
              <w:rPr>
                <w:color w:val="FF0000"/>
                <w:sz w:val="24"/>
                <w:szCs w:val="24"/>
              </w:rPr>
              <w:t>1.</w:t>
            </w:r>
            <w:r w:rsidR="006774F5">
              <w:rPr>
                <w:color w:val="FF0000"/>
                <w:sz w:val="24"/>
                <w:szCs w:val="24"/>
              </w:rPr>
              <w:t>58</w:t>
            </w:r>
          </w:p>
        </w:tc>
        <w:tc>
          <w:tcPr>
            <w:tcW w:w="1843" w:type="dxa"/>
            <w:vAlign w:val="center"/>
          </w:tcPr>
          <w:p w:rsidR="00047120" w:rsidRDefault="00047120" w:rsidP="00030F1B">
            <w:pPr>
              <w:shd w:val="clear" w:color="auto" w:fill="FFFFFF"/>
              <w:autoSpaceDE w:val="0"/>
              <w:autoSpaceDN w:val="0"/>
              <w:adjustRightInd w:val="0"/>
              <w:ind w:right="-108" w:firstLine="0"/>
              <w:jc w:val="left"/>
              <w:rPr>
                <w:sz w:val="24"/>
                <w:szCs w:val="24"/>
              </w:rPr>
            </w:pPr>
            <w:r>
              <w:rPr>
                <w:sz w:val="24"/>
                <w:szCs w:val="24"/>
              </w:rPr>
              <w:t>Школа искусств</w:t>
            </w:r>
          </w:p>
        </w:tc>
        <w:tc>
          <w:tcPr>
            <w:tcW w:w="5386" w:type="dxa"/>
          </w:tcPr>
          <w:p w:rsidR="00086C8A" w:rsidRDefault="00086C8A" w:rsidP="00086C8A">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047120" w:rsidRPr="00314DAD" w:rsidRDefault="00086C8A" w:rsidP="00086C8A">
            <w:pPr>
              <w:shd w:val="clear" w:color="auto" w:fill="FFFFFF"/>
              <w:autoSpaceDE w:val="0"/>
              <w:autoSpaceDN w:val="0"/>
              <w:adjustRightInd w:val="0"/>
              <w:ind w:right="-40"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843" w:type="dxa"/>
            <w:vAlign w:val="center"/>
          </w:tcPr>
          <w:p w:rsidR="00047120" w:rsidRDefault="00047120" w:rsidP="00047120">
            <w:pPr>
              <w:shd w:val="clear" w:color="auto" w:fill="FFFFFF"/>
              <w:autoSpaceDE w:val="0"/>
              <w:autoSpaceDN w:val="0"/>
              <w:adjustRightInd w:val="0"/>
              <w:ind w:right="-40" w:firstLine="0"/>
              <w:jc w:val="center"/>
              <w:rPr>
                <w:sz w:val="24"/>
                <w:szCs w:val="24"/>
              </w:rPr>
            </w:pPr>
            <w:r>
              <w:rPr>
                <w:sz w:val="24"/>
                <w:szCs w:val="24"/>
              </w:rPr>
              <w:t>г</w:t>
            </w:r>
            <w:r w:rsidRPr="00C4391C">
              <w:rPr>
                <w:sz w:val="24"/>
                <w:szCs w:val="24"/>
              </w:rPr>
              <w:t xml:space="preserve">. </w:t>
            </w:r>
            <w:r>
              <w:rPr>
                <w:sz w:val="24"/>
                <w:szCs w:val="24"/>
              </w:rPr>
              <w:t xml:space="preserve">Крымск, </w:t>
            </w:r>
          </w:p>
          <w:p w:rsidR="00047120" w:rsidRPr="00C4391C" w:rsidRDefault="00047120" w:rsidP="00047120">
            <w:pPr>
              <w:shd w:val="clear" w:color="auto" w:fill="FFFFFF"/>
              <w:autoSpaceDE w:val="0"/>
              <w:autoSpaceDN w:val="0"/>
              <w:adjustRightInd w:val="0"/>
              <w:ind w:right="-40" w:firstLine="0"/>
              <w:jc w:val="center"/>
              <w:rPr>
                <w:sz w:val="24"/>
                <w:szCs w:val="24"/>
              </w:rPr>
            </w:pPr>
            <w:r>
              <w:rPr>
                <w:sz w:val="24"/>
                <w:szCs w:val="24"/>
              </w:rPr>
              <w:t xml:space="preserve">ул. </w:t>
            </w:r>
            <w:r w:rsidRPr="00060807">
              <w:rPr>
                <w:sz w:val="24"/>
                <w:szCs w:val="24"/>
              </w:rPr>
              <w:t>Надежды</w:t>
            </w:r>
          </w:p>
        </w:tc>
      </w:tr>
    </w:tbl>
    <w:p w:rsidR="004950C1" w:rsidRPr="00E41EEB" w:rsidRDefault="004950C1" w:rsidP="004950C1">
      <w:pPr>
        <w:widowControl w:val="0"/>
        <w:suppressAutoHyphens/>
      </w:pPr>
      <w:r w:rsidRPr="00E41EEB">
        <w:rPr>
          <w:i/>
        </w:rPr>
        <w:t>Оценка возможного влияния планируемых для размещения объектов местного значения поселения на комплексное развитие территории</w:t>
      </w:r>
      <w:r w:rsidRPr="00E41EEB">
        <w:t xml:space="preserve"> </w:t>
      </w:r>
      <w:r w:rsidR="00C9245A" w:rsidRPr="00E41EEB">
        <w:t>Крымск</w:t>
      </w:r>
      <w:r w:rsidRPr="00E41EEB">
        <w:t xml:space="preserve">ого </w:t>
      </w:r>
      <w:r w:rsidR="00C9245A" w:rsidRPr="00E41EEB">
        <w:t>городск</w:t>
      </w:r>
      <w:r w:rsidRPr="00E41EEB">
        <w:t>ого поселения:</w:t>
      </w:r>
    </w:p>
    <w:p w:rsidR="004950C1" w:rsidRPr="00E41EEB" w:rsidRDefault="004950C1" w:rsidP="004950C1">
      <w:pPr>
        <w:widowControl w:val="0"/>
        <w:suppressAutoHyphens/>
      </w:pPr>
      <w:r w:rsidRPr="00E41EEB">
        <w:t xml:space="preserve">- Доведение уровня обеспеченности дошкольными, общеобразовательными учреждениями, а также учреждениями дополнительного образования жителей поселения до нормативных требований во всех населенных пунктах, повышение уровня специализированных услуг в области среднего образования; </w:t>
      </w:r>
    </w:p>
    <w:p w:rsidR="004950C1" w:rsidRPr="00E41EEB" w:rsidRDefault="004950C1" w:rsidP="004950C1">
      <w:pPr>
        <w:widowControl w:val="0"/>
        <w:suppressAutoHyphens/>
      </w:pPr>
      <w:r w:rsidRPr="00E41EEB">
        <w:t xml:space="preserve">- Создание условий для получения жителями </w:t>
      </w:r>
      <w:r w:rsidR="00C9245A" w:rsidRPr="00E41EEB">
        <w:t>Крымск</w:t>
      </w:r>
      <w:r w:rsidRPr="00E41EEB">
        <w:t xml:space="preserve">ого </w:t>
      </w:r>
      <w:r w:rsidR="00C9245A" w:rsidRPr="00E41EEB">
        <w:t>городск</w:t>
      </w:r>
      <w:r w:rsidRPr="00E41EEB">
        <w:t xml:space="preserve">ого поселения качественного и квалифицированного образования; </w:t>
      </w:r>
    </w:p>
    <w:p w:rsidR="004950C1" w:rsidRPr="00E41EEB" w:rsidRDefault="004950C1" w:rsidP="004950C1">
      <w:pPr>
        <w:widowControl w:val="0"/>
        <w:suppressAutoHyphens/>
      </w:pPr>
      <w:r w:rsidRPr="00E41EEB">
        <w:t xml:space="preserve">- Расширение сферы приложения труда и дополнительное создание рабочих мест, закрепление трудовых ресурсов в поселении; </w:t>
      </w:r>
    </w:p>
    <w:p w:rsidR="004950C1" w:rsidRPr="00E41EEB" w:rsidRDefault="004950C1" w:rsidP="004950C1">
      <w:pPr>
        <w:widowControl w:val="0"/>
        <w:suppressAutoHyphens/>
      </w:pPr>
      <w:r w:rsidRPr="00E41EEB">
        <w:t xml:space="preserve">- Укрепление расселенческого каркаса во взаимосвязи с основными направлениями социально-экономической политики </w:t>
      </w:r>
      <w:r w:rsidR="005B2AD6" w:rsidRPr="00E41EEB">
        <w:t>Крымс</w:t>
      </w:r>
      <w:r w:rsidRPr="00E41EEB">
        <w:t xml:space="preserve">кого района; </w:t>
      </w:r>
    </w:p>
    <w:p w:rsidR="004950C1" w:rsidRPr="00E41EEB" w:rsidRDefault="004950C1" w:rsidP="004950C1">
      <w:pPr>
        <w:widowControl w:val="0"/>
        <w:suppressAutoHyphens/>
      </w:pPr>
      <w:r w:rsidRPr="00E41EEB">
        <w:t xml:space="preserve">- Создание эффективной общественной и качественной среды обитания, то </w:t>
      </w:r>
      <w:r w:rsidRPr="00E41EEB">
        <w:lastRenderedPageBreak/>
        <w:t>есть среды, обеспечивающей комфортное и безопасное проживание;</w:t>
      </w:r>
    </w:p>
    <w:p w:rsidR="004950C1" w:rsidRPr="00E41EEB" w:rsidRDefault="004950C1" w:rsidP="004950C1">
      <w:pPr>
        <w:widowControl w:val="0"/>
        <w:suppressAutoHyphens/>
      </w:pPr>
      <w:r w:rsidRPr="00E41EEB">
        <w:t>- Организация дополнительного образования детей в сфере искусств;</w:t>
      </w:r>
    </w:p>
    <w:p w:rsidR="004950C1" w:rsidRDefault="004950C1" w:rsidP="004950C1">
      <w:pPr>
        <w:widowControl w:val="0"/>
        <w:suppressAutoHyphens/>
      </w:pPr>
      <w:r w:rsidRPr="00E41EEB">
        <w:t xml:space="preserve">- Внедрение современных образовательных технологий – проведение работ по дальнейшему подключению общеобразовательных учреждений к сети Интернет. </w:t>
      </w:r>
    </w:p>
    <w:p w:rsidR="00777352" w:rsidRPr="00E41EEB" w:rsidRDefault="00777352" w:rsidP="004950C1">
      <w:pPr>
        <w:widowControl w:val="0"/>
        <w:suppressAutoHyphens/>
      </w:pPr>
    </w:p>
    <w:p w:rsidR="00777352" w:rsidRPr="00227049" w:rsidRDefault="00777352" w:rsidP="00777352">
      <w:pPr>
        <w:pStyle w:val="af0"/>
        <w:tabs>
          <w:tab w:val="left" w:pos="4155"/>
        </w:tabs>
        <w:spacing w:line="240" w:lineRule="auto"/>
        <w:ind w:left="426" w:firstLine="0"/>
        <w:jc w:val="center"/>
        <w:rPr>
          <w:rFonts w:asciiTheme="minorHAnsi" w:hAnsiTheme="minorHAnsi" w:cstheme="minorHAnsi"/>
          <w:u w:val="single"/>
        </w:rPr>
      </w:pPr>
      <w:r w:rsidRPr="00227049">
        <w:rPr>
          <w:rFonts w:asciiTheme="minorHAnsi" w:hAnsiTheme="minorHAnsi" w:cstheme="minorHAnsi"/>
          <w:u w:val="single"/>
        </w:rPr>
        <w:t xml:space="preserve">2.Объекты, относящиеся к области </w:t>
      </w:r>
      <w:r>
        <w:rPr>
          <w:rFonts w:asciiTheme="minorHAnsi" w:hAnsiTheme="minorHAnsi" w:cstheme="minorHAnsi"/>
          <w:u w:val="single"/>
        </w:rPr>
        <w:t>культуры и искусства</w:t>
      </w:r>
    </w:p>
    <w:p w:rsidR="00777352" w:rsidRPr="00314DAD" w:rsidRDefault="00777352" w:rsidP="00777352">
      <w:pPr>
        <w:pStyle w:val="af0"/>
        <w:tabs>
          <w:tab w:val="left" w:pos="4155"/>
        </w:tabs>
        <w:spacing w:line="240" w:lineRule="auto"/>
        <w:ind w:left="426" w:firstLine="0"/>
        <w:jc w:val="center"/>
        <w:rPr>
          <w:rFonts w:asciiTheme="minorHAnsi" w:hAnsiTheme="minorHAnsi" w:cstheme="minorHAnsi"/>
          <w:highlight w:val="yellow"/>
          <w:u w:val="single"/>
        </w:rPr>
      </w:pPr>
    </w:p>
    <w:p w:rsidR="00777352" w:rsidRPr="00C4055B" w:rsidRDefault="00777352" w:rsidP="00777352">
      <w:pPr>
        <w:widowControl w:val="0"/>
        <w:suppressAutoHyphens/>
        <w:jc w:val="right"/>
      </w:pPr>
      <w:r w:rsidRPr="00C4055B">
        <w:t xml:space="preserve">Таблица 89 </w:t>
      </w:r>
    </w:p>
    <w:tbl>
      <w:tblPr>
        <w:tblStyle w:val="aff"/>
        <w:tblW w:w="9889" w:type="dxa"/>
        <w:tblLayout w:type="fixed"/>
        <w:tblLook w:val="04A0"/>
      </w:tblPr>
      <w:tblGrid>
        <w:gridCol w:w="675"/>
        <w:gridCol w:w="1985"/>
        <w:gridCol w:w="5245"/>
        <w:gridCol w:w="1984"/>
      </w:tblGrid>
      <w:tr w:rsidR="00777352" w:rsidRPr="00314DAD" w:rsidTr="00777352">
        <w:trPr>
          <w:trHeight w:val="712"/>
          <w:tblHeader/>
        </w:trPr>
        <w:tc>
          <w:tcPr>
            <w:tcW w:w="675" w:type="dxa"/>
            <w:shd w:val="clear" w:color="auto" w:fill="EEECE1" w:themeFill="background2"/>
            <w:vAlign w:val="center"/>
          </w:tcPr>
          <w:p w:rsidR="00777352" w:rsidRPr="00486E83" w:rsidRDefault="00777352" w:rsidP="009B268C">
            <w:pPr>
              <w:tabs>
                <w:tab w:val="left" w:pos="4155"/>
              </w:tabs>
              <w:ind w:right="-108" w:firstLine="0"/>
              <w:jc w:val="center"/>
              <w:rPr>
                <w:sz w:val="24"/>
                <w:szCs w:val="24"/>
              </w:rPr>
            </w:pPr>
            <w:r w:rsidRPr="00486E83">
              <w:rPr>
                <w:sz w:val="24"/>
                <w:szCs w:val="24"/>
              </w:rPr>
              <w:t>№ на карте</w:t>
            </w:r>
          </w:p>
        </w:tc>
        <w:tc>
          <w:tcPr>
            <w:tcW w:w="1985" w:type="dxa"/>
            <w:shd w:val="clear" w:color="auto" w:fill="EEECE1" w:themeFill="background2"/>
            <w:vAlign w:val="center"/>
          </w:tcPr>
          <w:p w:rsidR="00777352" w:rsidRPr="00486E83" w:rsidRDefault="00777352" w:rsidP="009B268C">
            <w:pPr>
              <w:ind w:firstLine="0"/>
              <w:jc w:val="center"/>
              <w:rPr>
                <w:sz w:val="24"/>
                <w:szCs w:val="24"/>
              </w:rPr>
            </w:pPr>
            <w:r w:rsidRPr="00486E83">
              <w:rPr>
                <w:sz w:val="24"/>
                <w:szCs w:val="24"/>
              </w:rPr>
              <w:t>Наименование объекта</w:t>
            </w:r>
          </w:p>
        </w:tc>
        <w:tc>
          <w:tcPr>
            <w:tcW w:w="5245" w:type="dxa"/>
            <w:shd w:val="clear" w:color="auto" w:fill="EEECE1" w:themeFill="background2"/>
            <w:vAlign w:val="center"/>
          </w:tcPr>
          <w:p w:rsidR="00777352" w:rsidRPr="00486E83" w:rsidRDefault="00777352" w:rsidP="009B268C">
            <w:pPr>
              <w:ind w:firstLine="0"/>
              <w:jc w:val="center"/>
              <w:rPr>
                <w:sz w:val="24"/>
                <w:szCs w:val="24"/>
              </w:rPr>
            </w:pPr>
            <w:r w:rsidRPr="00486E83">
              <w:rPr>
                <w:sz w:val="24"/>
                <w:szCs w:val="24"/>
              </w:rPr>
              <w:t>Источник получения сведений об объекте</w:t>
            </w:r>
          </w:p>
        </w:tc>
        <w:tc>
          <w:tcPr>
            <w:tcW w:w="1984" w:type="dxa"/>
            <w:shd w:val="clear" w:color="auto" w:fill="EEECE1" w:themeFill="background2"/>
            <w:vAlign w:val="center"/>
          </w:tcPr>
          <w:p w:rsidR="00777352" w:rsidRPr="00486E83" w:rsidRDefault="00777352" w:rsidP="009B268C">
            <w:pPr>
              <w:ind w:firstLine="0"/>
              <w:jc w:val="center"/>
              <w:rPr>
                <w:sz w:val="24"/>
                <w:szCs w:val="24"/>
              </w:rPr>
            </w:pPr>
            <w:r w:rsidRPr="00486E83">
              <w:rPr>
                <w:sz w:val="24"/>
                <w:szCs w:val="24"/>
              </w:rPr>
              <w:t>Месторасположение плани</w:t>
            </w:r>
            <w:r>
              <w:rPr>
                <w:sz w:val="24"/>
                <w:szCs w:val="24"/>
              </w:rPr>
              <w:t>-</w:t>
            </w:r>
            <w:r w:rsidRPr="00486E83">
              <w:rPr>
                <w:sz w:val="24"/>
                <w:szCs w:val="24"/>
              </w:rPr>
              <w:t>руемого объекта</w:t>
            </w:r>
          </w:p>
        </w:tc>
      </w:tr>
      <w:tr w:rsidR="00777352" w:rsidRPr="00314DAD" w:rsidTr="00777352">
        <w:tc>
          <w:tcPr>
            <w:tcW w:w="675" w:type="dxa"/>
            <w:vAlign w:val="center"/>
          </w:tcPr>
          <w:p w:rsidR="00777352" w:rsidRPr="006F62CA" w:rsidRDefault="00777352" w:rsidP="00777352">
            <w:pPr>
              <w:shd w:val="clear" w:color="auto" w:fill="FFFFFF"/>
              <w:autoSpaceDE w:val="0"/>
              <w:autoSpaceDN w:val="0"/>
              <w:adjustRightInd w:val="0"/>
              <w:ind w:right="-40" w:firstLine="0"/>
              <w:jc w:val="center"/>
              <w:rPr>
                <w:color w:val="FF0000"/>
                <w:sz w:val="24"/>
                <w:szCs w:val="24"/>
              </w:rPr>
            </w:pPr>
            <w:r w:rsidRPr="006F62CA">
              <w:rPr>
                <w:color w:val="FF0000"/>
                <w:sz w:val="24"/>
                <w:szCs w:val="24"/>
              </w:rPr>
              <w:t>2.35</w:t>
            </w:r>
          </w:p>
        </w:tc>
        <w:tc>
          <w:tcPr>
            <w:tcW w:w="1985" w:type="dxa"/>
            <w:vAlign w:val="center"/>
          </w:tcPr>
          <w:p w:rsidR="00777352" w:rsidRPr="006F62CA" w:rsidRDefault="00777352" w:rsidP="00777352">
            <w:pPr>
              <w:shd w:val="clear" w:color="auto" w:fill="FFFFFF"/>
              <w:autoSpaceDE w:val="0"/>
              <w:autoSpaceDN w:val="0"/>
              <w:adjustRightInd w:val="0"/>
              <w:ind w:right="-40" w:firstLine="0"/>
              <w:rPr>
                <w:sz w:val="24"/>
                <w:szCs w:val="24"/>
              </w:rPr>
            </w:pPr>
            <w:r w:rsidRPr="006F62CA">
              <w:rPr>
                <w:sz w:val="24"/>
                <w:szCs w:val="24"/>
              </w:rPr>
              <w:t>Объект культурно-досугового типа</w:t>
            </w:r>
          </w:p>
        </w:tc>
        <w:tc>
          <w:tcPr>
            <w:tcW w:w="5245" w:type="dxa"/>
          </w:tcPr>
          <w:p w:rsidR="00777352" w:rsidRDefault="00777352" w:rsidP="009B268C">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777352" w:rsidRPr="00314DAD" w:rsidRDefault="00777352" w:rsidP="009B268C">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777352" w:rsidRPr="00B0271C" w:rsidRDefault="00777352" w:rsidP="009B268C">
            <w:pPr>
              <w:shd w:val="clear" w:color="auto" w:fill="FFFFFF"/>
              <w:autoSpaceDE w:val="0"/>
              <w:autoSpaceDN w:val="0"/>
              <w:adjustRightInd w:val="0"/>
              <w:ind w:right="-40" w:firstLine="34"/>
              <w:jc w:val="center"/>
              <w:rPr>
                <w:sz w:val="24"/>
                <w:szCs w:val="24"/>
              </w:rPr>
            </w:pPr>
            <w:r w:rsidRPr="00B0271C">
              <w:rPr>
                <w:sz w:val="24"/>
                <w:szCs w:val="24"/>
              </w:rPr>
              <w:t>г. Крымск</w:t>
            </w:r>
          </w:p>
        </w:tc>
      </w:tr>
    </w:tbl>
    <w:p w:rsidR="00CB126E" w:rsidRPr="0018511B" w:rsidRDefault="00CB126E" w:rsidP="00CB126E">
      <w:pPr>
        <w:widowControl w:val="0"/>
        <w:autoSpaceDE w:val="0"/>
        <w:autoSpaceDN w:val="0"/>
        <w:adjustRightInd w:val="0"/>
        <w:rPr>
          <w:i/>
        </w:rPr>
      </w:pPr>
      <w:r w:rsidRPr="0018511B">
        <w:rPr>
          <w:i/>
        </w:rPr>
        <w:t>Размещение планируемых объектов культуры приведет к решению следующих задач:</w:t>
      </w:r>
    </w:p>
    <w:p w:rsidR="00CB126E" w:rsidRPr="009C1A68" w:rsidRDefault="00CB126E" w:rsidP="00CB126E">
      <w:pPr>
        <w:widowControl w:val="0"/>
        <w:autoSpaceDE w:val="0"/>
        <w:autoSpaceDN w:val="0"/>
        <w:adjustRightInd w:val="0"/>
        <w:rPr>
          <w:sz w:val="26"/>
          <w:szCs w:val="26"/>
        </w:rPr>
      </w:pPr>
      <w:r w:rsidRPr="009C1A68">
        <w:rPr>
          <w:sz w:val="26"/>
          <w:szCs w:val="26"/>
        </w:rPr>
        <w:t xml:space="preserve">- Доведение уровня обеспеченности учреждениями культуры </w:t>
      </w:r>
      <w:r>
        <w:rPr>
          <w:sz w:val="26"/>
          <w:szCs w:val="26"/>
        </w:rPr>
        <w:t>Крымскогоь городского поселения</w:t>
      </w:r>
      <w:r w:rsidRPr="009C1A68">
        <w:rPr>
          <w:sz w:val="26"/>
          <w:szCs w:val="26"/>
        </w:rPr>
        <w:t>а до нормативных требований;</w:t>
      </w:r>
    </w:p>
    <w:p w:rsidR="00CB126E" w:rsidRPr="009C1A68" w:rsidRDefault="00CB126E" w:rsidP="00CB126E">
      <w:pPr>
        <w:widowControl w:val="0"/>
        <w:autoSpaceDE w:val="0"/>
        <w:autoSpaceDN w:val="0"/>
        <w:adjustRightInd w:val="0"/>
        <w:rPr>
          <w:sz w:val="26"/>
          <w:szCs w:val="26"/>
        </w:rPr>
      </w:pPr>
      <w:r w:rsidRPr="009C1A68">
        <w:rPr>
          <w:sz w:val="26"/>
          <w:szCs w:val="26"/>
        </w:rPr>
        <w:t xml:space="preserve">- Расширение возможностей для культурно-духовного развития жителей </w:t>
      </w:r>
      <w:r>
        <w:rPr>
          <w:sz w:val="26"/>
          <w:szCs w:val="26"/>
        </w:rPr>
        <w:t>городского поселения</w:t>
      </w:r>
      <w:r w:rsidRPr="009C1A68">
        <w:rPr>
          <w:sz w:val="26"/>
          <w:szCs w:val="26"/>
        </w:rPr>
        <w:t xml:space="preserve">; </w:t>
      </w:r>
    </w:p>
    <w:p w:rsidR="00CB126E" w:rsidRPr="009C1A68" w:rsidRDefault="00CB126E" w:rsidP="00CB126E">
      <w:pPr>
        <w:widowControl w:val="0"/>
        <w:autoSpaceDE w:val="0"/>
        <w:autoSpaceDN w:val="0"/>
        <w:adjustRightInd w:val="0"/>
        <w:rPr>
          <w:sz w:val="26"/>
          <w:szCs w:val="26"/>
        </w:rPr>
      </w:pPr>
      <w:r w:rsidRPr="009C1A68">
        <w:rPr>
          <w:sz w:val="26"/>
          <w:szCs w:val="26"/>
        </w:rPr>
        <w:t>- Создание условий для обеспечения поселени</w:t>
      </w:r>
      <w:r>
        <w:rPr>
          <w:sz w:val="26"/>
          <w:szCs w:val="26"/>
        </w:rPr>
        <w:t>я</w:t>
      </w:r>
      <w:r w:rsidRPr="009C1A68">
        <w:rPr>
          <w:sz w:val="26"/>
          <w:szCs w:val="26"/>
        </w:rPr>
        <w:t xml:space="preserve"> услугами по организации досуга, организации культуры, </w:t>
      </w:r>
      <w:r>
        <w:rPr>
          <w:sz w:val="26"/>
          <w:szCs w:val="26"/>
        </w:rPr>
        <w:t>сохранения культурных ценностей</w:t>
      </w:r>
      <w:r w:rsidRPr="009C1A68">
        <w:rPr>
          <w:sz w:val="26"/>
          <w:szCs w:val="26"/>
        </w:rPr>
        <w:t xml:space="preserve">, развития местного традиционного народного творчества; </w:t>
      </w:r>
    </w:p>
    <w:p w:rsidR="00CB126E" w:rsidRPr="009C1A68" w:rsidRDefault="00CB126E" w:rsidP="00CB126E">
      <w:pPr>
        <w:widowControl w:val="0"/>
        <w:autoSpaceDE w:val="0"/>
        <w:autoSpaceDN w:val="0"/>
        <w:adjustRightInd w:val="0"/>
        <w:rPr>
          <w:sz w:val="26"/>
          <w:szCs w:val="26"/>
        </w:rPr>
      </w:pPr>
      <w:r w:rsidRPr="009C1A68">
        <w:rPr>
          <w:sz w:val="26"/>
          <w:szCs w:val="26"/>
        </w:rPr>
        <w:t>- Организация библиотечного обслуживания населения, осуществление мероприятий межпоселенческого характера по работе с детьми и молодежью; организация дополнительного образования детей в сфере искусств.</w:t>
      </w:r>
    </w:p>
    <w:p w:rsidR="00FD1FE6" w:rsidRPr="00E41EEB" w:rsidRDefault="00FD1FE6" w:rsidP="00443930">
      <w:pPr>
        <w:tabs>
          <w:tab w:val="left" w:pos="4155"/>
        </w:tabs>
        <w:rPr>
          <w:sz w:val="27"/>
          <w:szCs w:val="27"/>
        </w:rPr>
      </w:pPr>
    </w:p>
    <w:p w:rsidR="002D32C6" w:rsidRPr="00227049" w:rsidRDefault="00CF50F5" w:rsidP="00F57B77">
      <w:pPr>
        <w:pStyle w:val="af0"/>
        <w:tabs>
          <w:tab w:val="left" w:pos="4155"/>
        </w:tabs>
        <w:spacing w:line="240" w:lineRule="auto"/>
        <w:ind w:left="426" w:firstLine="0"/>
        <w:jc w:val="center"/>
        <w:rPr>
          <w:rFonts w:asciiTheme="minorHAnsi" w:hAnsiTheme="minorHAnsi" w:cstheme="minorHAnsi"/>
          <w:u w:val="single"/>
        </w:rPr>
      </w:pPr>
      <w:r>
        <w:rPr>
          <w:rFonts w:asciiTheme="minorHAnsi" w:hAnsiTheme="minorHAnsi" w:cstheme="minorHAnsi"/>
          <w:u w:val="single"/>
        </w:rPr>
        <w:t>3</w:t>
      </w:r>
      <w:r w:rsidR="002D32C6" w:rsidRPr="00227049">
        <w:rPr>
          <w:rFonts w:asciiTheme="minorHAnsi" w:hAnsiTheme="minorHAnsi" w:cstheme="minorHAnsi"/>
          <w:u w:val="single"/>
        </w:rPr>
        <w:t>.Объекты, относящиеся к области физической культуры и массового спорта</w:t>
      </w:r>
    </w:p>
    <w:p w:rsidR="00F57B77" w:rsidRPr="00314DAD" w:rsidRDefault="00F57B77" w:rsidP="00F57B77">
      <w:pPr>
        <w:pStyle w:val="af0"/>
        <w:tabs>
          <w:tab w:val="left" w:pos="4155"/>
        </w:tabs>
        <w:spacing w:line="240" w:lineRule="auto"/>
        <w:ind w:left="426" w:firstLine="0"/>
        <w:jc w:val="center"/>
        <w:rPr>
          <w:rFonts w:asciiTheme="minorHAnsi" w:hAnsiTheme="minorHAnsi" w:cstheme="minorHAnsi"/>
          <w:highlight w:val="yellow"/>
          <w:u w:val="single"/>
        </w:rPr>
      </w:pPr>
    </w:p>
    <w:p w:rsidR="002D32C6" w:rsidRPr="00C4055B" w:rsidRDefault="002D32C6" w:rsidP="00C4055B">
      <w:pPr>
        <w:widowControl w:val="0"/>
        <w:suppressAutoHyphens/>
        <w:jc w:val="right"/>
      </w:pPr>
      <w:r w:rsidRPr="00C4055B">
        <w:t xml:space="preserve">Таблица </w:t>
      </w:r>
      <w:r w:rsidR="00777352">
        <w:t>90</w:t>
      </w:r>
      <w:r w:rsidRPr="00C4055B">
        <w:t xml:space="preserve"> </w:t>
      </w:r>
    </w:p>
    <w:tbl>
      <w:tblPr>
        <w:tblStyle w:val="aff"/>
        <w:tblW w:w="9889" w:type="dxa"/>
        <w:tblLayout w:type="fixed"/>
        <w:tblLook w:val="04A0"/>
      </w:tblPr>
      <w:tblGrid>
        <w:gridCol w:w="675"/>
        <w:gridCol w:w="1985"/>
        <w:gridCol w:w="5245"/>
        <w:gridCol w:w="1984"/>
      </w:tblGrid>
      <w:tr w:rsidR="0088442C" w:rsidRPr="00314DAD" w:rsidTr="00923710">
        <w:trPr>
          <w:trHeight w:val="712"/>
          <w:tblHeader/>
        </w:trPr>
        <w:tc>
          <w:tcPr>
            <w:tcW w:w="675" w:type="dxa"/>
            <w:shd w:val="clear" w:color="auto" w:fill="EEECE1" w:themeFill="background2"/>
            <w:vAlign w:val="center"/>
          </w:tcPr>
          <w:p w:rsidR="0088442C" w:rsidRPr="00486E83" w:rsidRDefault="0088442C" w:rsidP="00923710">
            <w:pPr>
              <w:tabs>
                <w:tab w:val="left" w:pos="4155"/>
              </w:tabs>
              <w:ind w:right="-108" w:firstLine="0"/>
              <w:jc w:val="center"/>
              <w:rPr>
                <w:sz w:val="24"/>
                <w:szCs w:val="24"/>
              </w:rPr>
            </w:pPr>
            <w:r w:rsidRPr="00486E83">
              <w:rPr>
                <w:sz w:val="24"/>
                <w:szCs w:val="24"/>
              </w:rPr>
              <w:t>№ на карте</w:t>
            </w:r>
          </w:p>
        </w:tc>
        <w:tc>
          <w:tcPr>
            <w:tcW w:w="1985" w:type="dxa"/>
            <w:shd w:val="clear" w:color="auto" w:fill="EEECE1" w:themeFill="background2"/>
            <w:vAlign w:val="center"/>
          </w:tcPr>
          <w:p w:rsidR="0088442C" w:rsidRPr="00486E83" w:rsidRDefault="0088442C" w:rsidP="0088442C">
            <w:pPr>
              <w:ind w:firstLine="0"/>
              <w:jc w:val="center"/>
              <w:rPr>
                <w:sz w:val="24"/>
                <w:szCs w:val="24"/>
              </w:rPr>
            </w:pPr>
            <w:r w:rsidRPr="00486E83">
              <w:rPr>
                <w:sz w:val="24"/>
                <w:szCs w:val="24"/>
              </w:rPr>
              <w:t>Наименование объекта</w:t>
            </w:r>
          </w:p>
        </w:tc>
        <w:tc>
          <w:tcPr>
            <w:tcW w:w="5245" w:type="dxa"/>
            <w:shd w:val="clear" w:color="auto" w:fill="EEECE1" w:themeFill="background2"/>
            <w:vAlign w:val="center"/>
          </w:tcPr>
          <w:p w:rsidR="0088442C" w:rsidRPr="00486E83" w:rsidRDefault="0088442C" w:rsidP="0088442C">
            <w:pPr>
              <w:ind w:firstLine="0"/>
              <w:jc w:val="center"/>
              <w:rPr>
                <w:sz w:val="24"/>
                <w:szCs w:val="24"/>
              </w:rPr>
            </w:pPr>
            <w:r w:rsidRPr="00486E83">
              <w:rPr>
                <w:sz w:val="24"/>
                <w:szCs w:val="24"/>
              </w:rPr>
              <w:t>Источник получения сведений об объекте</w:t>
            </w:r>
          </w:p>
        </w:tc>
        <w:tc>
          <w:tcPr>
            <w:tcW w:w="1984" w:type="dxa"/>
            <w:shd w:val="clear" w:color="auto" w:fill="EEECE1" w:themeFill="background2"/>
            <w:vAlign w:val="center"/>
          </w:tcPr>
          <w:p w:rsidR="0088442C" w:rsidRPr="00486E83" w:rsidRDefault="0088442C" w:rsidP="0088442C">
            <w:pPr>
              <w:ind w:firstLine="0"/>
              <w:jc w:val="center"/>
              <w:rPr>
                <w:sz w:val="24"/>
                <w:szCs w:val="24"/>
              </w:rPr>
            </w:pPr>
            <w:r w:rsidRPr="00486E83">
              <w:rPr>
                <w:sz w:val="24"/>
                <w:szCs w:val="24"/>
              </w:rPr>
              <w:t>Месторасположение плани</w:t>
            </w:r>
            <w:r w:rsidR="003F1481">
              <w:rPr>
                <w:sz w:val="24"/>
                <w:szCs w:val="24"/>
              </w:rPr>
              <w:t>-</w:t>
            </w:r>
            <w:r w:rsidRPr="00486E83">
              <w:rPr>
                <w:sz w:val="24"/>
                <w:szCs w:val="24"/>
              </w:rPr>
              <w:t>руемого объекта</w:t>
            </w:r>
          </w:p>
        </w:tc>
      </w:tr>
      <w:tr w:rsidR="00D4190C" w:rsidRPr="00314DAD" w:rsidTr="00923710">
        <w:tc>
          <w:tcPr>
            <w:tcW w:w="675" w:type="dxa"/>
            <w:vAlign w:val="center"/>
          </w:tcPr>
          <w:p w:rsidR="00D4190C" w:rsidRPr="00EF05AB" w:rsidRDefault="00D4190C" w:rsidP="00D4190C">
            <w:pPr>
              <w:ind w:firstLine="0"/>
              <w:jc w:val="center"/>
              <w:rPr>
                <w:highlight w:val="yellow"/>
              </w:rPr>
            </w:pPr>
            <w:r w:rsidRPr="006F62CA">
              <w:rPr>
                <w:color w:val="FF0000"/>
                <w:sz w:val="24"/>
                <w:szCs w:val="24"/>
              </w:rPr>
              <w:t>3.19</w:t>
            </w:r>
          </w:p>
        </w:tc>
        <w:tc>
          <w:tcPr>
            <w:tcW w:w="1985" w:type="dxa"/>
            <w:vAlign w:val="center"/>
          </w:tcPr>
          <w:p w:rsidR="00D4190C" w:rsidRDefault="00D4190C" w:rsidP="00030F1B">
            <w:pPr>
              <w:shd w:val="clear" w:color="auto" w:fill="FFFFFF"/>
              <w:autoSpaceDE w:val="0"/>
              <w:autoSpaceDN w:val="0"/>
              <w:adjustRightInd w:val="0"/>
              <w:ind w:right="-40" w:firstLine="0"/>
              <w:jc w:val="left"/>
              <w:rPr>
                <w:sz w:val="24"/>
                <w:szCs w:val="24"/>
              </w:rPr>
            </w:pPr>
            <w:r w:rsidRPr="00B0271C">
              <w:rPr>
                <w:sz w:val="24"/>
                <w:szCs w:val="24"/>
              </w:rPr>
              <w:t>Спортивный комплекс с</w:t>
            </w:r>
            <w:r>
              <w:rPr>
                <w:sz w:val="24"/>
                <w:szCs w:val="24"/>
              </w:rPr>
              <w:t xml:space="preserve"> плавательным</w:t>
            </w:r>
            <w:r w:rsidRPr="00B0271C">
              <w:rPr>
                <w:sz w:val="24"/>
                <w:szCs w:val="24"/>
              </w:rPr>
              <w:t xml:space="preserve"> бассейном</w:t>
            </w:r>
            <w:r>
              <w:rPr>
                <w:sz w:val="24"/>
                <w:szCs w:val="24"/>
              </w:rPr>
              <w:t>**</w:t>
            </w:r>
          </w:p>
          <w:p w:rsidR="00592AC8" w:rsidRPr="00592AC8" w:rsidRDefault="00592AC8" w:rsidP="00030F1B">
            <w:pPr>
              <w:shd w:val="clear" w:color="auto" w:fill="FFFFFF"/>
              <w:autoSpaceDE w:val="0"/>
              <w:autoSpaceDN w:val="0"/>
              <w:adjustRightInd w:val="0"/>
              <w:ind w:right="-40" w:firstLine="0"/>
              <w:jc w:val="left"/>
              <w:rPr>
                <w:sz w:val="20"/>
                <w:szCs w:val="20"/>
              </w:rPr>
            </w:pPr>
            <w:r w:rsidRPr="00592AC8">
              <w:rPr>
                <w:sz w:val="20"/>
                <w:szCs w:val="20"/>
              </w:rPr>
              <w:t xml:space="preserve">площадь застройки 1682,05 кв. м, 2 этажа, об. площадь 2016,75 кв. м, пропуск. </w:t>
            </w:r>
            <w:r w:rsidRPr="00592AC8">
              <w:rPr>
                <w:sz w:val="20"/>
                <w:szCs w:val="20"/>
              </w:rPr>
              <w:lastRenderedPageBreak/>
              <w:t>способность 68 чел/см</w:t>
            </w:r>
          </w:p>
        </w:tc>
        <w:tc>
          <w:tcPr>
            <w:tcW w:w="5245" w:type="dxa"/>
          </w:tcPr>
          <w:p w:rsidR="00030F1B" w:rsidRDefault="00030F1B" w:rsidP="00030F1B">
            <w:pPr>
              <w:shd w:val="clear" w:color="auto" w:fill="FFFFFF"/>
              <w:autoSpaceDE w:val="0"/>
              <w:autoSpaceDN w:val="0"/>
              <w:adjustRightInd w:val="0"/>
              <w:ind w:right="-40" w:firstLine="0"/>
              <w:jc w:val="left"/>
              <w:rPr>
                <w:sz w:val="24"/>
                <w:szCs w:val="24"/>
              </w:rPr>
            </w:pPr>
            <w:r w:rsidRPr="00086C8A">
              <w:rPr>
                <w:sz w:val="24"/>
                <w:szCs w:val="24"/>
              </w:rPr>
              <w:lastRenderedPageBreak/>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D4190C" w:rsidRPr="00314DAD" w:rsidRDefault="00030F1B" w:rsidP="00030F1B">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D4190C" w:rsidRPr="00B0271C" w:rsidRDefault="00D4190C" w:rsidP="00D4190C">
            <w:pPr>
              <w:shd w:val="clear" w:color="auto" w:fill="FFFFFF"/>
              <w:autoSpaceDE w:val="0"/>
              <w:autoSpaceDN w:val="0"/>
              <w:adjustRightInd w:val="0"/>
              <w:ind w:right="-40" w:firstLine="34"/>
              <w:jc w:val="center"/>
              <w:rPr>
                <w:sz w:val="24"/>
                <w:szCs w:val="24"/>
              </w:rPr>
            </w:pPr>
            <w:r w:rsidRPr="00B0271C">
              <w:rPr>
                <w:sz w:val="24"/>
                <w:szCs w:val="24"/>
              </w:rPr>
              <w:t>г. Крымск</w:t>
            </w:r>
          </w:p>
        </w:tc>
      </w:tr>
      <w:tr w:rsidR="00D4190C" w:rsidRPr="00314DAD" w:rsidTr="00923710">
        <w:tc>
          <w:tcPr>
            <w:tcW w:w="675" w:type="dxa"/>
            <w:vAlign w:val="center"/>
          </w:tcPr>
          <w:p w:rsidR="00D4190C" w:rsidRPr="00CE532E" w:rsidRDefault="00D4190C" w:rsidP="00D4190C">
            <w:pPr>
              <w:ind w:firstLine="0"/>
              <w:jc w:val="center"/>
              <w:rPr>
                <w:color w:val="FF0000"/>
                <w:sz w:val="24"/>
                <w:szCs w:val="24"/>
              </w:rPr>
            </w:pPr>
            <w:r w:rsidRPr="00CE532E">
              <w:rPr>
                <w:color w:val="FF0000"/>
                <w:sz w:val="24"/>
                <w:szCs w:val="24"/>
              </w:rPr>
              <w:lastRenderedPageBreak/>
              <w:t>3.23</w:t>
            </w:r>
          </w:p>
        </w:tc>
        <w:tc>
          <w:tcPr>
            <w:tcW w:w="1985" w:type="dxa"/>
            <w:vAlign w:val="center"/>
          </w:tcPr>
          <w:p w:rsidR="00D4190C" w:rsidRPr="00B30F67" w:rsidRDefault="00D4190C" w:rsidP="00030F1B">
            <w:pPr>
              <w:shd w:val="clear" w:color="auto" w:fill="FFFFFF"/>
              <w:autoSpaceDE w:val="0"/>
              <w:autoSpaceDN w:val="0"/>
              <w:adjustRightInd w:val="0"/>
              <w:ind w:right="-40" w:firstLine="0"/>
              <w:jc w:val="left"/>
              <w:rPr>
                <w:sz w:val="24"/>
                <w:szCs w:val="24"/>
              </w:rPr>
            </w:pPr>
            <w:r w:rsidRPr="00B30F67">
              <w:rPr>
                <w:sz w:val="24"/>
                <w:szCs w:val="24"/>
              </w:rPr>
              <w:t xml:space="preserve">Спортивно-оздоровительные площадки </w:t>
            </w:r>
          </w:p>
        </w:tc>
        <w:tc>
          <w:tcPr>
            <w:tcW w:w="5245" w:type="dxa"/>
          </w:tcPr>
          <w:p w:rsidR="00030F1B" w:rsidRDefault="00030F1B" w:rsidP="00030F1B">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D4190C" w:rsidRPr="00314DAD" w:rsidRDefault="00030F1B" w:rsidP="00030F1B">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D4190C" w:rsidRPr="00B0271C" w:rsidRDefault="00D4190C" w:rsidP="00D4190C">
            <w:pPr>
              <w:shd w:val="clear" w:color="auto" w:fill="FFFFFF"/>
              <w:autoSpaceDE w:val="0"/>
              <w:autoSpaceDN w:val="0"/>
              <w:adjustRightInd w:val="0"/>
              <w:ind w:right="-40" w:firstLine="34"/>
              <w:jc w:val="center"/>
              <w:rPr>
                <w:sz w:val="24"/>
                <w:szCs w:val="24"/>
              </w:rPr>
            </w:pPr>
            <w:r w:rsidRPr="00B0271C">
              <w:rPr>
                <w:sz w:val="24"/>
                <w:szCs w:val="24"/>
              </w:rPr>
              <w:t xml:space="preserve">г. Крымск, </w:t>
            </w:r>
          </w:p>
          <w:p w:rsidR="00D4190C" w:rsidRPr="00B30F67" w:rsidRDefault="00D4190C" w:rsidP="00D4190C">
            <w:pPr>
              <w:ind w:firstLine="34"/>
              <w:jc w:val="center"/>
            </w:pPr>
            <w:r w:rsidRPr="00B0271C">
              <w:rPr>
                <w:sz w:val="24"/>
                <w:szCs w:val="24"/>
              </w:rPr>
              <w:t xml:space="preserve">ул. </w:t>
            </w:r>
            <w:r>
              <w:rPr>
                <w:sz w:val="24"/>
                <w:szCs w:val="24"/>
              </w:rPr>
              <w:t>Свердлова</w:t>
            </w:r>
          </w:p>
        </w:tc>
      </w:tr>
      <w:tr w:rsidR="00D4190C" w:rsidRPr="00314DAD" w:rsidTr="00923710">
        <w:tc>
          <w:tcPr>
            <w:tcW w:w="675" w:type="dxa"/>
            <w:vAlign w:val="center"/>
          </w:tcPr>
          <w:p w:rsidR="00D4190C" w:rsidRPr="00B30F67" w:rsidRDefault="00D4190C" w:rsidP="00D4190C">
            <w:pPr>
              <w:ind w:firstLine="0"/>
              <w:jc w:val="center"/>
            </w:pPr>
            <w:r w:rsidRPr="00B30F67">
              <w:rPr>
                <w:color w:val="FF0000"/>
                <w:sz w:val="24"/>
                <w:szCs w:val="24"/>
              </w:rPr>
              <w:t>3.24</w:t>
            </w:r>
          </w:p>
        </w:tc>
        <w:tc>
          <w:tcPr>
            <w:tcW w:w="1985" w:type="dxa"/>
            <w:vAlign w:val="center"/>
          </w:tcPr>
          <w:p w:rsidR="00D4190C" w:rsidRPr="00B30F67" w:rsidRDefault="00D4190C" w:rsidP="00030F1B">
            <w:pPr>
              <w:shd w:val="clear" w:color="auto" w:fill="FFFFFF"/>
              <w:autoSpaceDE w:val="0"/>
              <w:autoSpaceDN w:val="0"/>
              <w:adjustRightInd w:val="0"/>
              <w:ind w:right="-40" w:firstLine="0"/>
              <w:jc w:val="left"/>
              <w:rPr>
                <w:sz w:val="24"/>
                <w:szCs w:val="24"/>
              </w:rPr>
            </w:pPr>
            <w:r w:rsidRPr="00B30F67">
              <w:rPr>
                <w:sz w:val="24"/>
                <w:szCs w:val="24"/>
              </w:rPr>
              <w:t xml:space="preserve">Спортивно-оздоровительные площадки </w:t>
            </w:r>
          </w:p>
        </w:tc>
        <w:tc>
          <w:tcPr>
            <w:tcW w:w="5245" w:type="dxa"/>
          </w:tcPr>
          <w:p w:rsidR="00030F1B" w:rsidRDefault="00030F1B" w:rsidP="00030F1B">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D4190C" w:rsidRPr="00314DAD" w:rsidRDefault="00030F1B" w:rsidP="00030F1B">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D4190C" w:rsidRPr="00E140FE" w:rsidRDefault="00D4190C" w:rsidP="00D4190C">
            <w:pPr>
              <w:shd w:val="clear" w:color="auto" w:fill="FFFFFF"/>
              <w:autoSpaceDE w:val="0"/>
              <w:autoSpaceDN w:val="0"/>
              <w:adjustRightInd w:val="0"/>
              <w:ind w:right="-40" w:firstLine="34"/>
              <w:jc w:val="center"/>
              <w:rPr>
                <w:color w:val="000000" w:themeColor="text1"/>
                <w:sz w:val="24"/>
                <w:szCs w:val="24"/>
              </w:rPr>
            </w:pPr>
            <w:r w:rsidRPr="00E140FE">
              <w:rPr>
                <w:color w:val="000000" w:themeColor="text1"/>
                <w:sz w:val="24"/>
                <w:szCs w:val="24"/>
              </w:rPr>
              <w:t xml:space="preserve">г. Крымск, </w:t>
            </w:r>
          </w:p>
          <w:p w:rsidR="00D4190C" w:rsidRPr="00E140FE" w:rsidRDefault="00D4190C" w:rsidP="00D4190C">
            <w:pPr>
              <w:ind w:firstLine="34"/>
              <w:jc w:val="center"/>
              <w:rPr>
                <w:color w:val="000000" w:themeColor="text1"/>
              </w:rPr>
            </w:pPr>
            <w:r w:rsidRPr="00E140FE">
              <w:rPr>
                <w:color w:val="000000" w:themeColor="text1"/>
                <w:sz w:val="24"/>
                <w:szCs w:val="24"/>
              </w:rPr>
              <w:t>ул. Береговая</w:t>
            </w:r>
          </w:p>
        </w:tc>
      </w:tr>
      <w:tr w:rsidR="00D4190C" w:rsidRPr="00314DAD" w:rsidTr="00923710">
        <w:tc>
          <w:tcPr>
            <w:tcW w:w="675" w:type="dxa"/>
            <w:vAlign w:val="center"/>
          </w:tcPr>
          <w:p w:rsidR="00D4190C" w:rsidRPr="00B30F67" w:rsidRDefault="00D4190C" w:rsidP="00D4190C">
            <w:pPr>
              <w:ind w:firstLine="0"/>
              <w:jc w:val="center"/>
            </w:pPr>
            <w:r w:rsidRPr="00B30F67">
              <w:rPr>
                <w:color w:val="FF0000"/>
                <w:sz w:val="24"/>
                <w:szCs w:val="24"/>
              </w:rPr>
              <w:t>3.2</w:t>
            </w:r>
            <w:r>
              <w:rPr>
                <w:color w:val="FF0000"/>
                <w:sz w:val="24"/>
                <w:szCs w:val="24"/>
              </w:rPr>
              <w:t>5</w:t>
            </w:r>
          </w:p>
        </w:tc>
        <w:tc>
          <w:tcPr>
            <w:tcW w:w="1985" w:type="dxa"/>
            <w:vAlign w:val="center"/>
          </w:tcPr>
          <w:p w:rsidR="00D4190C" w:rsidRPr="00B30F67" w:rsidRDefault="00D4190C" w:rsidP="00030F1B">
            <w:pPr>
              <w:shd w:val="clear" w:color="auto" w:fill="FFFFFF"/>
              <w:autoSpaceDE w:val="0"/>
              <w:autoSpaceDN w:val="0"/>
              <w:adjustRightInd w:val="0"/>
              <w:ind w:right="-40" w:firstLine="0"/>
              <w:jc w:val="left"/>
              <w:rPr>
                <w:sz w:val="24"/>
                <w:szCs w:val="24"/>
              </w:rPr>
            </w:pPr>
            <w:r w:rsidRPr="00B30F67">
              <w:rPr>
                <w:sz w:val="24"/>
                <w:szCs w:val="24"/>
              </w:rPr>
              <w:t xml:space="preserve">Спортивно-оздоровительные площадки </w:t>
            </w:r>
          </w:p>
        </w:tc>
        <w:tc>
          <w:tcPr>
            <w:tcW w:w="5245" w:type="dxa"/>
          </w:tcPr>
          <w:p w:rsidR="00030F1B" w:rsidRDefault="00030F1B" w:rsidP="00030F1B">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D4190C" w:rsidRPr="00314DAD" w:rsidRDefault="00030F1B" w:rsidP="00030F1B">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D4190C" w:rsidRPr="00E140FE" w:rsidRDefault="00D4190C" w:rsidP="00D4190C">
            <w:pPr>
              <w:shd w:val="clear" w:color="auto" w:fill="FFFFFF"/>
              <w:autoSpaceDE w:val="0"/>
              <w:autoSpaceDN w:val="0"/>
              <w:adjustRightInd w:val="0"/>
              <w:ind w:right="-40" w:firstLine="34"/>
              <w:jc w:val="center"/>
              <w:rPr>
                <w:color w:val="000000" w:themeColor="text1"/>
              </w:rPr>
            </w:pPr>
            <w:r w:rsidRPr="00E140FE">
              <w:rPr>
                <w:color w:val="000000" w:themeColor="text1"/>
                <w:sz w:val="24"/>
                <w:szCs w:val="24"/>
              </w:rPr>
              <w:t>г. Крымск</w:t>
            </w:r>
          </w:p>
        </w:tc>
      </w:tr>
      <w:tr w:rsidR="00D4190C" w:rsidRPr="00314DAD" w:rsidTr="00923710">
        <w:tc>
          <w:tcPr>
            <w:tcW w:w="675" w:type="dxa"/>
            <w:vAlign w:val="center"/>
          </w:tcPr>
          <w:p w:rsidR="00D4190C" w:rsidRPr="00B30F67" w:rsidRDefault="00D4190C" w:rsidP="00D4190C">
            <w:pPr>
              <w:ind w:firstLine="0"/>
              <w:jc w:val="center"/>
            </w:pPr>
            <w:r w:rsidRPr="00B30F67">
              <w:rPr>
                <w:color w:val="FF0000"/>
                <w:sz w:val="24"/>
                <w:szCs w:val="24"/>
              </w:rPr>
              <w:t>3.2</w:t>
            </w:r>
            <w:r>
              <w:rPr>
                <w:color w:val="FF0000"/>
                <w:sz w:val="24"/>
                <w:szCs w:val="24"/>
              </w:rPr>
              <w:t>6</w:t>
            </w:r>
          </w:p>
        </w:tc>
        <w:tc>
          <w:tcPr>
            <w:tcW w:w="1985" w:type="dxa"/>
            <w:vAlign w:val="center"/>
          </w:tcPr>
          <w:p w:rsidR="00D4190C" w:rsidRPr="00B30F67" w:rsidRDefault="00D4190C" w:rsidP="00D4190C">
            <w:pPr>
              <w:shd w:val="clear" w:color="auto" w:fill="FFFFFF"/>
              <w:autoSpaceDE w:val="0"/>
              <w:autoSpaceDN w:val="0"/>
              <w:adjustRightInd w:val="0"/>
              <w:ind w:right="-40" w:firstLine="0"/>
              <w:rPr>
                <w:sz w:val="24"/>
                <w:szCs w:val="24"/>
              </w:rPr>
            </w:pPr>
            <w:r w:rsidRPr="00B30F67">
              <w:rPr>
                <w:sz w:val="24"/>
                <w:szCs w:val="24"/>
              </w:rPr>
              <w:t xml:space="preserve">Спортивно-оздоровительные площадки </w:t>
            </w:r>
          </w:p>
        </w:tc>
        <w:tc>
          <w:tcPr>
            <w:tcW w:w="5245" w:type="dxa"/>
          </w:tcPr>
          <w:p w:rsidR="00030F1B" w:rsidRDefault="00030F1B" w:rsidP="00030F1B">
            <w:pPr>
              <w:shd w:val="clear" w:color="auto" w:fill="FFFFFF"/>
              <w:autoSpaceDE w:val="0"/>
              <w:autoSpaceDN w:val="0"/>
              <w:adjustRightInd w:val="0"/>
              <w:ind w:right="-40" w:firstLine="0"/>
              <w:jc w:val="left"/>
              <w:rPr>
                <w:sz w:val="24"/>
                <w:szCs w:val="24"/>
              </w:rPr>
            </w:pPr>
            <w:r w:rsidRPr="00086C8A">
              <w:rPr>
                <w:sz w:val="24"/>
                <w:szCs w:val="24"/>
              </w:rPr>
              <w:t>Муниципальная программа «Комплексное развитие социальной инфраструктуры на территории Крымского городского поселения Крымского района на 2017-2033 годы»</w:t>
            </w:r>
            <w:r>
              <w:rPr>
                <w:sz w:val="24"/>
                <w:szCs w:val="24"/>
              </w:rPr>
              <w:t>;</w:t>
            </w:r>
          </w:p>
          <w:p w:rsidR="00D4190C" w:rsidRPr="00314DAD" w:rsidRDefault="00030F1B" w:rsidP="00030F1B">
            <w:pPr>
              <w:tabs>
                <w:tab w:val="left" w:pos="4155"/>
              </w:tabs>
              <w:ind w:right="-108" w:firstLine="0"/>
              <w:jc w:val="left"/>
              <w:rPr>
                <w:sz w:val="24"/>
                <w:szCs w:val="24"/>
                <w:highlight w:val="yellow"/>
              </w:rPr>
            </w:pPr>
            <w:r w:rsidRPr="00047120">
              <w:rPr>
                <w:sz w:val="24"/>
                <w:szCs w:val="24"/>
              </w:rPr>
              <w:t>Расчет учреждений культурно-бытового обслуживания населения Крымского городского поселения  материалов по обоснованию генплана на расчетный срок, табл.48</w:t>
            </w:r>
          </w:p>
        </w:tc>
        <w:tc>
          <w:tcPr>
            <w:tcW w:w="1984" w:type="dxa"/>
            <w:vAlign w:val="center"/>
          </w:tcPr>
          <w:p w:rsidR="00D4190C" w:rsidRPr="00E140FE" w:rsidRDefault="00D4190C" w:rsidP="00D4190C">
            <w:pPr>
              <w:shd w:val="clear" w:color="auto" w:fill="FFFFFF"/>
              <w:autoSpaceDE w:val="0"/>
              <w:autoSpaceDN w:val="0"/>
              <w:adjustRightInd w:val="0"/>
              <w:ind w:right="-40" w:firstLine="34"/>
              <w:jc w:val="center"/>
              <w:rPr>
                <w:color w:val="000000" w:themeColor="text1"/>
              </w:rPr>
            </w:pPr>
            <w:r w:rsidRPr="00E140FE">
              <w:rPr>
                <w:color w:val="000000" w:themeColor="text1"/>
                <w:sz w:val="24"/>
                <w:szCs w:val="24"/>
              </w:rPr>
              <w:t>г. Крымск, ул. Лебединая</w:t>
            </w:r>
          </w:p>
        </w:tc>
      </w:tr>
    </w:tbl>
    <w:p w:rsidR="00013A25" w:rsidRPr="00314DAD" w:rsidRDefault="00013A25" w:rsidP="0068179D">
      <w:pPr>
        <w:pStyle w:val="ConsPlusNormal"/>
        <w:shd w:val="clear" w:color="auto" w:fill="FFFFFF" w:themeFill="background1"/>
        <w:spacing w:line="276" w:lineRule="auto"/>
        <w:ind w:left="11" w:hanging="11"/>
        <w:jc w:val="center"/>
        <w:rPr>
          <w:rFonts w:ascii="Times New Roman" w:hAnsi="Times New Roman" w:cs="Times New Roman"/>
          <w:b/>
          <w:sz w:val="28"/>
          <w:highlight w:val="yellow"/>
          <w:u w:val="single"/>
        </w:rPr>
      </w:pPr>
    </w:p>
    <w:p w:rsidR="002D32C6" w:rsidRPr="00E41EEB" w:rsidRDefault="002D32C6" w:rsidP="0068179D">
      <w:pPr>
        <w:widowControl w:val="0"/>
        <w:autoSpaceDE w:val="0"/>
        <w:autoSpaceDN w:val="0"/>
        <w:adjustRightInd w:val="0"/>
        <w:rPr>
          <w:sz w:val="26"/>
          <w:szCs w:val="26"/>
        </w:rPr>
      </w:pPr>
      <w:r w:rsidRPr="00E41EEB">
        <w:rPr>
          <w:i/>
        </w:rPr>
        <w:t>Оценка возможного влияния планируемых для размещения объектов местного значения поселения на комплексное развитие территории</w:t>
      </w:r>
      <w:r w:rsidRPr="00E41EEB">
        <w:t xml:space="preserve"> </w:t>
      </w:r>
      <w:r w:rsidR="00C9245A" w:rsidRPr="00E41EEB">
        <w:t>Крымск</w:t>
      </w:r>
      <w:r w:rsidRPr="00E41EEB">
        <w:t xml:space="preserve">ого </w:t>
      </w:r>
      <w:r w:rsidR="00C9245A" w:rsidRPr="00E41EEB">
        <w:t>городск</w:t>
      </w:r>
      <w:r w:rsidRPr="00E41EEB">
        <w:t>ого поселения:</w:t>
      </w:r>
      <w:r w:rsidRPr="00E41EEB">
        <w:rPr>
          <w:sz w:val="26"/>
          <w:szCs w:val="26"/>
        </w:rPr>
        <w:t xml:space="preserve"> </w:t>
      </w:r>
    </w:p>
    <w:p w:rsidR="002D32C6" w:rsidRPr="00E41EEB" w:rsidRDefault="002D32C6" w:rsidP="0068179D">
      <w:pPr>
        <w:widowControl w:val="0"/>
        <w:suppressAutoHyphens/>
      </w:pPr>
      <w:r w:rsidRPr="00E41EEB">
        <w:rPr>
          <w:sz w:val="26"/>
          <w:szCs w:val="26"/>
        </w:rPr>
        <w:t xml:space="preserve">- </w:t>
      </w:r>
      <w:r w:rsidRPr="00E41EEB">
        <w:t xml:space="preserve">Доведение уровня обеспеченности учреждениями физической культуры и массового спорта </w:t>
      </w:r>
      <w:r w:rsidR="00C9245A" w:rsidRPr="00E41EEB">
        <w:t>Крымск</w:t>
      </w:r>
      <w:r w:rsidRPr="00E41EEB">
        <w:t xml:space="preserve">ого </w:t>
      </w:r>
      <w:r w:rsidR="00C9245A" w:rsidRPr="00E41EEB">
        <w:t>городск</w:t>
      </w:r>
      <w:r w:rsidRPr="00E41EEB">
        <w:t>ого поселения до нормативных требований во всех населенных пунктах поселения</w:t>
      </w:r>
      <w:r w:rsidR="00244EEF" w:rsidRPr="00E41EEB">
        <w:t>, повышение уровня специализированных услуг в области физической культуры и  массового спорта</w:t>
      </w:r>
      <w:r w:rsidRPr="00E41EEB">
        <w:t>;</w:t>
      </w:r>
    </w:p>
    <w:p w:rsidR="002D32C6" w:rsidRPr="00E41EEB" w:rsidRDefault="002D32C6" w:rsidP="0068179D">
      <w:pPr>
        <w:widowControl w:val="0"/>
        <w:suppressAutoHyphens/>
      </w:pPr>
      <w:r w:rsidRPr="00E41EEB">
        <w:t xml:space="preserve">- Укрепление сети физкультурно-оздоровительных учреждений за счет строительства объектов местного значения; </w:t>
      </w:r>
    </w:p>
    <w:p w:rsidR="002D32C6" w:rsidRPr="00E41EEB" w:rsidRDefault="002D32C6" w:rsidP="0068179D">
      <w:pPr>
        <w:widowControl w:val="0"/>
        <w:suppressAutoHyphens/>
      </w:pPr>
      <w:r w:rsidRPr="00E41EEB">
        <w:t xml:space="preserve">- Создание оптимальных условий для физического и спортивного совершенствования, укрепления здоровья граждан, приобщение различных групп населения, в первую очередь детей, к систематическим занятиям </w:t>
      </w:r>
      <w:r w:rsidRPr="00E41EEB">
        <w:lastRenderedPageBreak/>
        <w:t xml:space="preserve">физкультурой и спортом; </w:t>
      </w:r>
    </w:p>
    <w:p w:rsidR="002D32C6" w:rsidRPr="00E41EEB" w:rsidRDefault="002D32C6" w:rsidP="0068179D">
      <w:pPr>
        <w:widowControl w:val="0"/>
        <w:suppressAutoHyphens/>
      </w:pPr>
      <w:r w:rsidRPr="00E41EEB">
        <w:t>- Развитие спортивной инфраструктуры и базы учреждений дополнительного образования спортивной направленности, укрепление кадрового состава;</w:t>
      </w:r>
    </w:p>
    <w:p w:rsidR="002D32C6" w:rsidRPr="00E41EEB" w:rsidRDefault="002D32C6" w:rsidP="0068179D">
      <w:pPr>
        <w:widowControl w:val="0"/>
        <w:suppressAutoHyphens/>
      </w:pPr>
      <w:r w:rsidRPr="00E41EEB">
        <w:t xml:space="preserve">- Увеличение количества регулярно занимающихся физической культурой и массовым спортом, повышение уровня здоровья населения; </w:t>
      </w:r>
    </w:p>
    <w:p w:rsidR="002D32C6" w:rsidRPr="00E41EEB" w:rsidRDefault="002D32C6" w:rsidP="0068179D">
      <w:pPr>
        <w:widowControl w:val="0"/>
        <w:suppressAutoHyphens/>
      </w:pPr>
      <w:r w:rsidRPr="00E41EEB">
        <w:t>- Формирование здорового образа жизни населения, внедрение массового спорта по месту жительства граждан и в образовательных учреждениях.</w:t>
      </w:r>
    </w:p>
    <w:p w:rsidR="002D32C6" w:rsidRPr="00E41EEB" w:rsidRDefault="002D32C6" w:rsidP="0068179D">
      <w:pPr>
        <w:widowControl w:val="0"/>
        <w:suppressAutoHyphens/>
      </w:pPr>
    </w:p>
    <w:p w:rsidR="0093446C" w:rsidRPr="00227049" w:rsidRDefault="00CF50F5" w:rsidP="0093446C">
      <w:pPr>
        <w:pStyle w:val="af0"/>
        <w:tabs>
          <w:tab w:val="left" w:pos="4155"/>
        </w:tabs>
        <w:spacing w:line="240" w:lineRule="auto"/>
        <w:ind w:left="1429" w:firstLine="0"/>
        <w:jc w:val="center"/>
        <w:rPr>
          <w:rFonts w:asciiTheme="minorHAnsi" w:hAnsiTheme="minorHAnsi" w:cstheme="minorHAnsi"/>
          <w:u w:val="single"/>
        </w:rPr>
      </w:pPr>
      <w:r>
        <w:rPr>
          <w:rFonts w:asciiTheme="minorHAnsi" w:hAnsiTheme="minorHAnsi" w:cstheme="minorHAnsi"/>
          <w:u w:val="single"/>
        </w:rPr>
        <w:t>4</w:t>
      </w:r>
      <w:r w:rsidR="002169F0" w:rsidRPr="00227049">
        <w:rPr>
          <w:rFonts w:asciiTheme="minorHAnsi" w:hAnsiTheme="minorHAnsi" w:cstheme="minorHAnsi"/>
          <w:u w:val="single"/>
        </w:rPr>
        <w:t>.</w:t>
      </w:r>
      <w:r w:rsidR="0093446C" w:rsidRPr="00227049">
        <w:rPr>
          <w:rFonts w:asciiTheme="minorHAnsi" w:hAnsiTheme="minorHAnsi" w:cstheme="minorHAnsi"/>
          <w:u w:val="single"/>
        </w:rPr>
        <w:t xml:space="preserve">Объекты, относящиеся к области </w:t>
      </w:r>
      <w:r w:rsidR="00F61523" w:rsidRPr="00227049">
        <w:rPr>
          <w:rFonts w:asciiTheme="minorHAnsi" w:hAnsiTheme="minorHAnsi" w:cstheme="minorHAnsi"/>
          <w:u w:val="single"/>
        </w:rPr>
        <w:t xml:space="preserve">организации </w:t>
      </w:r>
      <w:r w:rsidR="0093446C" w:rsidRPr="00227049">
        <w:rPr>
          <w:rFonts w:asciiTheme="minorHAnsi" w:hAnsiTheme="minorHAnsi" w:cstheme="minorHAnsi"/>
          <w:u w:val="single"/>
        </w:rPr>
        <w:t>общественных пространств</w:t>
      </w:r>
    </w:p>
    <w:p w:rsidR="0093446C" w:rsidRPr="00FA1BB1" w:rsidRDefault="0093446C" w:rsidP="0093446C">
      <w:pPr>
        <w:autoSpaceDE w:val="0"/>
        <w:autoSpaceDN w:val="0"/>
        <w:adjustRightInd w:val="0"/>
        <w:ind w:firstLine="0"/>
        <w:jc w:val="right"/>
        <w:rPr>
          <w:sz w:val="27"/>
          <w:szCs w:val="27"/>
        </w:rPr>
      </w:pPr>
      <w:r w:rsidRPr="00FA1BB1">
        <w:rPr>
          <w:sz w:val="27"/>
          <w:szCs w:val="27"/>
        </w:rPr>
        <w:t xml:space="preserve">Таблица </w:t>
      </w:r>
      <w:r w:rsidR="00FA1BB1">
        <w:rPr>
          <w:sz w:val="27"/>
          <w:szCs w:val="27"/>
        </w:rPr>
        <w:t>9</w:t>
      </w:r>
      <w:r w:rsidR="00CF50F5">
        <w:rPr>
          <w:sz w:val="27"/>
          <w:szCs w:val="27"/>
        </w:rPr>
        <w:t>1</w:t>
      </w:r>
      <w:r w:rsidRPr="00FA1BB1">
        <w:rPr>
          <w:sz w:val="27"/>
          <w:szCs w:val="27"/>
        </w:rPr>
        <w:t xml:space="preserve"> </w:t>
      </w:r>
    </w:p>
    <w:tbl>
      <w:tblPr>
        <w:tblStyle w:val="aff"/>
        <w:tblW w:w="10031" w:type="dxa"/>
        <w:tblLayout w:type="fixed"/>
        <w:tblLook w:val="04A0"/>
      </w:tblPr>
      <w:tblGrid>
        <w:gridCol w:w="839"/>
        <w:gridCol w:w="2104"/>
        <w:gridCol w:w="5103"/>
        <w:gridCol w:w="1985"/>
      </w:tblGrid>
      <w:tr w:rsidR="002F43D7" w:rsidRPr="00FA1BB1" w:rsidTr="00592AC8">
        <w:trPr>
          <w:trHeight w:val="697"/>
          <w:tblHeader/>
        </w:trPr>
        <w:tc>
          <w:tcPr>
            <w:tcW w:w="839" w:type="dxa"/>
            <w:shd w:val="clear" w:color="auto" w:fill="EEECE1" w:themeFill="background2"/>
            <w:vAlign w:val="center"/>
          </w:tcPr>
          <w:p w:rsidR="002F43D7" w:rsidRPr="00FA1BB1" w:rsidRDefault="002F43D7" w:rsidP="00FA1BB1">
            <w:pPr>
              <w:tabs>
                <w:tab w:val="left" w:pos="4155"/>
              </w:tabs>
              <w:ind w:firstLine="0"/>
              <w:jc w:val="center"/>
              <w:rPr>
                <w:sz w:val="24"/>
                <w:szCs w:val="24"/>
              </w:rPr>
            </w:pPr>
            <w:r w:rsidRPr="00FA1BB1">
              <w:rPr>
                <w:sz w:val="24"/>
                <w:szCs w:val="24"/>
              </w:rPr>
              <w:t>№ на карте</w:t>
            </w:r>
          </w:p>
        </w:tc>
        <w:tc>
          <w:tcPr>
            <w:tcW w:w="2104" w:type="dxa"/>
            <w:shd w:val="clear" w:color="auto" w:fill="EEECE1" w:themeFill="background2"/>
            <w:vAlign w:val="center"/>
          </w:tcPr>
          <w:p w:rsidR="002F43D7" w:rsidRPr="00FA1BB1" w:rsidRDefault="002F43D7" w:rsidP="00FA1BB1">
            <w:pPr>
              <w:ind w:firstLine="0"/>
              <w:jc w:val="center"/>
              <w:rPr>
                <w:sz w:val="24"/>
                <w:szCs w:val="24"/>
              </w:rPr>
            </w:pPr>
            <w:r w:rsidRPr="00FA1BB1">
              <w:rPr>
                <w:sz w:val="24"/>
                <w:szCs w:val="24"/>
              </w:rPr>
              <w:t>Наименование объекта</w:t>
            </w:r>
          </w:p>
        </w:tc>
        <w:tc>
          <w:tcPr>
            <w:tcW w:w="5103" w:type="dxa"/>
            <w:shd w:val="clear" w:color="auto" w:fill="EEECE1" w:themeFill="background2"/>
            <w:vAlign w:val="center"/>
          </w:tcPr>
          <w:p w:rsidR="002F43D7" w:rsidRPr="00FA1BB1" w:rsidRDefault="002F43D7" w:rsidP="00FA1BB1">
            <w:pPr>
              <w:ind w:firstLine="0"/>
              <w:jc w:val="center"/>
              <w:rPr>
                <w:sz w:val="24"/>
                <w:szCs w:val="24"/>
              </w:rPr>
            </w:pPr>
            <w:r w:rsidRPr="00FA1BB1">
              <w:rPr>
                <w:sz w:val="24"/>
                <w:szCs w:val="24"/>
              </w:rPr>
              <w:t>Источник получения сведений об объекте</w:t>
            </w:r>
          </w:p>
        </w:tc>
        <w:tc>
          <w:tcPr>
            <w:tcW w:w="1985" w:type="dxa"/>
            <w:shd w:val="clear" w:color="auto" w:fill="EEECE1" w:themeFill="background2"/>
            <w:vAlign w:val="center"/>
          </w:tcPr>
          <w:p w:rsidR="002F43D7" w:rsidRPr="00FA1BB1" w:rsidRDefault="002F43D7" w:rsidP="00FA1BB1">
            <w:pPr>
              <w:ind w:firstLine="0"/>
              <w:jc w:val="center"/>
              <w:rPr>
                <w:sz w:val="24"/>
                <w:szCs w:val="24"/>
              </w:rPr>
            </w:pPr>
            <w:r w:rsidRPr="00FA1BB1">
              <w:rPr>
                <w:sz w:val="24"/>
                <w:szCs w:val="24"/>
              </w:rPr>
              <w:t>Месторасположение плани</w:t>
            </w:r>
            <w:r w:rsidR="00592AC8">
              <w:rPr>
                <w:sz w:val="24"/>
                <w:szCs w:val="24"/>
              </w:rPr>
              <w:t>-</w:t>
            </w:r>
            <w:r w:rsidRPr="00FA1BB1">
              <w:rPr>
                <w:sz w:val="24"/>
                <w:szCs w:val="24"/>
              </w:rPr>
              <w:t>руемого объекта</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8.7</w:t>
            </w:r>
          </w:p>
        </w:tc>
        <w:tc>
          <w:tcPr>
            <w:tcW w:w="2104" w:type="dxa"/>
            <w:vAlign w:val="center"/>
          </w:tcPr>
          <w:p w:rsidR="00FA1BB1" w:rsidRPr="00FA1BB1" w:rsidRDefault="00FA1BB1" w:rsidP="00592AC8">
            <w:pPr>
              <w:shd w:val="clear" w:color="auto" w:fill="FFFFFF"/>
              <w:autoSpaceDE w:val="0"/>
              <w:autoSpaceDN w:val="0"/>
              <w:adjustRightInd w:val="0"/>
              <w:ind w:right="-40" w:firstLine="0"/>
              <w:jc w:val="left"/>
              <w:rPr>
                <w:sz w:val="24"/>
                <w:szCs w:val="24"/>
              </w:rPr>
            </w:pPr>
            <w:r w:rsidRPr="00FA1BB1">
              <w:rPr>
                <w:sz w:val="24"/>
                <w:szCs w:val="24"/>
              </w:rPr>
              <w:t xml:space="preserve">Площадь возле памятника 50 лет ВЛКСМ </w:t>
            </w:r>
            <w:r w:rsidR="00ED3614">
              <w:rPr>
                <w:sz w:val="24"/>
                <w:szCs w:val="24"/>
              </w:rPr>
              <w:t xml:space="preserve">площадью </w:t>
            </w:r>
            <w:r w:rsidR="00ED3614" w:rsidRPr="00FB0009">
              <w:rPr>
                <w:sz w:val="24"/>
                <w:szCs w:val="24"/>
              </w:rPr>
              <w:t>786 м</w:t>
            </w:r>
            <w:r w:rsidR="00ED3614" w:rsidRPr="00FB0009">
              <w:rPr>
                <w:sz w:val="24"/>
                <w:szCs w:val="24"/>
                <w:vertAlign w:val="superscript"/>
              </w:rPr>
              <w:t>2</w:t>
            </w:r>
          </w:p>
        </w:tc>
        <w:tc>
          <w:tcPr>
            <w:tcW w:w="5103" w:type="dxa"/>
          </w:tcPr>
          <w:p w:rsidR="00FA1BB1" w:rsidRPr="00FA1BB1" w:rsidRDefault="00FA1BB1" w:rsidP="005538B9">
            <w:pPr>
              <w:ind w:firstLine="0"/>
              <w:jc w:val="left"/>
              <w:outlineLvl w:val="0"/>
              <w:rPr>
                <w:rFonts w:eastAsia="Times New Roman"/>
                <w:sz w:val="24"/>
                <w:szCs w:val="24"/>
              </w:rPr>
            </w:pPr>
            <w:bookmarkStart w:id="354" w:name="_Toc3799081"/>
            <w:bookmarkStart w:id="355" w:name="_Toc4657856"/>
            <w:bookmarkStart w:id="356" w:name="_Toc34984599"/>
            <w:bookmarkStart w:id="357" w:name="_Toc52526035"/>
            <w:bookmarkStart w:id="358" w:name="_Toc57360839"/>
            <w:bookmarkStart w:id="359" w:name="_Toc59966332"/>
            <w:bookmarkStart w:id="360" w:name="_Toc61439774"/>
            <w:bookmarkStart w:id="361" w:name="_Toc107050803"/>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54"/>
            <w:bookmarkEnd w:id="355"/>
            <w:bookmarkEnd w:id="356"/>
            <w:bookmarkEnd w:id="357"/>
            <w:bookmarkEnd w:id="358"/>
            <w:bookmarkEnd w:id="359"/>
            <w:bookmarkEnd w:id="360"/>
            <w:bookmarkEnd w:id="361"/>
          </w:p>
          <w:p w:rsidR="00FA1BB1" w:rsidRPr="00FA1BB1" w:rsidRDefault="00FA1BB1" w:rsidP="00FA1BB1">
            <w:pPr>
              <w:ind w:firstLine="0"/>
              <w:jc w:val="left"/>
              <w:outlineLvl w:val="0"/>
              <w:rPr>
                <w:sz w:val="24"/>
                <w:szCs w:val="24"/>
              </w:rPr>
            </w:pPr>
            <w:bookmarkStart w:id="362" w:name="_Toc3799082"/>
            <w:bookmarkStart w:id="363" w:name="_Toc4657857"/>
            <w:bookmarkStart w:id="364" w:name="_Toc34984600"/>
            <w:bookmarkStart w:id="365" w:name="_Toc52526036"/>
            <w:bookmarkStart w:id="366" w:name="_Toc57360840"/>
            <w:bookmarkStart w:id="367" w:name="_Toc59966333"/>
            <w:bookmarkStart w:id="368" w:name="_Toc61439775"/>
            <w:bookmarkStart w:id="369" w:name="_Toc107050804"/>
            <w:r w:rsidRPr="00FA1BB1">
              <w:rPr>
                <w:rFonts w:eastAsia="Times New Roman"/>
                <w:sz w:val="24"/>
                <w:szCs w:val="24"/>
              </w:rPr>
              <w:t>Крымского городского поселения Крымского района</w:t>
            </w:r>
            <w:bookmarkEnd w:id="362"/>
            <w:bookmarkEnd w:id="363"/>
            <w:bookmarkEnd w:id="364"/>
            <w:bookmarkEnd w:id="365"/>
            <w:bookmarkEnd w:id="366"/>
            <w:r w:rsidRPr="00FA1BB1">
              <w:rPr>
                <w:rFonts w:eastAsia="Times New Roman"/>
                <w:sz w:val="24"/>
                <w:szCs w:val="24"/>
              </w:rPr>
              <w:t xml:space="preserve"> </w:t>
            </w:r>
            <w:bookmarkStart w:id="370" w:name="_Toc3799083"/>
            <w:bookmarkStart w:id="371" w:name="_Toc4657858"/>
            <w:bookmarkStart w:id="372" w:name="_Toc34984601"/>
            <w:bookmarkStart w:id="373" w:name="_Toc52526037"/>
            <w:bookmarkStart w:id="374" w:name="_Toc57360841"/>
            <w:r w:rsidRPr="00FA1BB1">
              <w:rPr>
                <w:rFonts w:eastAsia="Times New Roman"/>
                <w:sz w:val="24"/>
                <w:szCs w:val="24"/>
              </w:rPr>
              <w:t>Краснодарского края</w:t>
            </w:r>
            <w:bookmarkEnd w:id="367"/>
            <w:bookmarkEnd w:id="368"/>
            <w:bookmarkEnd w:id="369"/>
            <w:bookmarkEnd w:id="370"/>
            <w:bookmarkEnd w:id="371"/>
            <w:bookmarkEnd w:id="372"/>
            <w:bookmarkEnd w:id="373"/>
            <w:bookmarkEnd w:id="374"/>
          </w:p>
        </w:tc>
        <w:tc>
          <w:tcPr>
            <w:tcW w:w="1985" w:type="dxa"/>
            <w:vAlign w:val="center"/>
          </w:tcPr>
          <w:p w:rsidR="00FA1BB1" w:rsidRPr="00FA1BB1" w:rsidRDefault="00FA1BB1" w:rsidP="00FA1BB1">
            <w:pPr>
              <w:ind w:firstLine="33"/>
              <w:jc w:val="center"/>
            </w:pPr>
            <w:r w:rsidRPr="00FA1BB1">
              <w:rPr>
                <w:sz w:val="24"/>
                <w:szCs w:val="24"/>
              </w:rPr>
              <w:t>г. Крымск</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8.8</w:t>
            </w:r>
          </w:p>
        </w:tc>
        <w:tc>
          <w:tcPr>
            <w:tcW w:w="2104" w:type="dxa"/>
            <w:vAlign w:val="center"/>
          </w:tcPr>
          <w:p w:rsidR="00FA1BB1" w:rsidRPr="00FA1BB1" w:rsidRDefault="00FA1BB1" w:rsidP="001A6808">
            <w:pPr>
              <w:shd w:val="clear" w:color="auto" w:fill="FFFFFF"/>
              <w:autoSpaceDE w:val="0"/>
              <w:autoSpaceDN w:val="0"/>
              <w:adjustRightInd w:val="0"/>
              <w:ind w:right="-40" w:firstLine="0"/>
              <w:jc w:val="left"/>
              <w:rPr>
                <w:sz w:val="24"/>
                <w:szCs w:val="24"/>
              </w:rPr>
            </w:pPr>
            <w:r w:rsidRPr="00FA1BB1">
              <w:rPr>
                <w:sz w:val="24"/>
                <w:szCs w:val="24"/>
              </w:rPr>
              <w:t xml:space="preserve">Сквер </w:t>
            </w:r>
            <w:r w:rsidR="00ED3614">
              <w:rPr>
                <w:sz w:val="24"/>
                <w:szCs w:val="24"/>
              </w:rPr>
              <w:t xml:space="preserve">площадью </w:t>
            </w:r>
            <w:r w:rsidR="001A6808">
              <w:rPr>
                <w:sz w:val="24"/>
                <w:szCs w:val="24"/>
              </w:rPr>
              <w:t>9635</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375" w:name="_Toc59966334"/>
            <w:bookmarkStart w:id="376" w:name="_Toc61439776"/>
            <w:bookmarkStart w:id="377" w:name="_Toc107050805"/>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75"/>
            <w:bookmarkEnd w:id="376"/>
            <w:bookmarkEnd w:id="377"/>
          </w:p>
          <w:p w:rsidR="00FA1BB1" w:rsidRPr="00FA1BB1" w:rsidRDefault="00FA1BB1" w:rsidP="00FA1BB1">
            <w:pPr>
              <w:ind w:firstLine="0"/>
              <w:jc w:val="left"/>
              <w:outlineLvl w:val="0"/>
              <w:rPr>
                <w:sz w:val="24"/>
                <w:szCs w:val="24"/>
              </w:rPr>
            </w:pPr>
            <w:bookmarkStart w:id="378" w:name="_Toc59966335"/>
            <w:bookmarkStart w:id="379" w:name="_Toc61439777"/>
            <w:bookmarkStart w:id="380" w:name="_Toc107050806"/>
            <w:r w:rsidRPr="00FA1BB1">
              <w:rPr>
                <w:rFonts w:eastAsia="Times New Roman"/>
                <w:sz w:val="24"/>
                <w:szCs w:val="24"/>
              </w:rPr>
              <w:t>Крымского городского поселения Крымского района Краснодарского края</w:t>
            </w:r>
            <w:bookmarkEnd w:id="378"/>
            <w:bookmarkEnd w:id="379"/>
            <w:bookmarkEnd w:id="380"/>
          </w:p>
        </w:tc>
        <w:tc>
          <w:tcPr>
            <w:tcW w:w="1985" w:type="dxa"/>
            <w:vAlign w:val="center"/>
          </w:tcPr>
          <w:p w:rsidR="00FA1BB1" w:rsidRPr="00FA1BB1" w:rsidRDefault="00FA1BB1" w:rsidP="00FA1BB1">
            <w:pPr>
              <w:ind w:firstLine="33"/>
              <w:jc w:val="center"/>
            </w:pPr>
            <w:r w:rsidRPr="00FA1BB1">
              <w:rPr>
                <w:sz w:val="24"/>
                <w:szCs w:val="24"/>
              </w:rPr>
              <w:t>г. Крымск. ул. Свердлова</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8.9</w:t>
            </w:r>
          </w:p>
        </w:tc>
        <w:tc>
          <w:tcPr>
            <w:tcW w:w="2104" w:type="dxa"/>
            <w:vAlign w:val="center"/>
          </w:tcPr>
          <w:p w:rsidR="00FA1BB1" w:rsidRPr="00FA1BB1" w:rsidRDefault="00FA1BB1" w:rsidP="00592AC8">
            <w:pPr>
              <w:shd w:val="clear" w:color="auto" w:fill="FFFFFF"/>
              <w:autoSpaceDE w:val="0"/>
              <w:autoSpaceDN w:val="0"/>
              <w:adjustRightInd w:val="0"/>
              <w:ind w:right="-40" w:firstLine="0"/>
              <w:jc w:val="left"/>
              <w:rPr>
                <w:sz w:val="24"/>
                <w:szCs w:val="24"/>
              </w:rPr>
            </w:pPr>
            <w:r w:rsidRPr="00FA1BB1">
              <w:rPr>
                <w:sz w:val="24"/>
                <w:szCs w:val="24"/>
              </w:rPr>
              <w:t xml:space="preserve">Лесопарк </w:t>
            </w:r>
            <w:r w:rsidR="00ED3614">
              <w:rPr>
                <w:sz w:val="24"/>
                <w:szCs w:val="24"/>
              </w:rPr>
              <w:t>площадью 4431</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381" w:name="_Toc59966336"/>
            <w:bookmarkStart w:id="382" w:name="_Toc61439778"/>
            <w:bookmarkStart w:id="383" w:name="_Toc107050807"/>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81"/>
            <w:bookmarkEnd w:id="382"/>
            <w:bookmarkEnd w:id="383"/>
          </w:p>
          <w:p w:rsidR="00FA1BB1" w:rsidRPr="00FA1BB1" w:rsidRDefault="00FA1BB1" w:rsidP="00FA1BB1">
            <w:pPr>
              <w:ind w:firstLine="0"/>
              <w:jc w:val="left"/>
              <w:outlineLvl w:val="0"/>
              <w:rPr>
                <w:sz w:val="24"/>
                <w:szCs w:val="24"/>
              </w:rPr>
            </w:pPr>
            <w:bookmarkStart w:id="384" w:name="_Toc59966337"/>
            <w:bookmarkStart w:id="385" w:name="_Toc61439779"/>
            <w:bookmarkStart w:id="386" w:name="_Toc107050808"/>
            <w:r w:rsidRPr="00FA1BB1">
              <w:rPr>
                <w:rFonts w:eastAsia="Times New Roman"/>
                <w:sz w:val="24"/>
                <w:szCs w:val="24"/>
              </w:rPr>
              <w:t>Крымского городского поселения Крымского района Краснодарского края</w:t>
            </w:r>
            <w:bookmarkEnd w:id="384"/>
            <w:bookmarkEnd w:id="385"/>
            <w:bookmarkEnd w:id="386"/>
          </w:p>
        </w:tc>
        <w:tc>
          <w:tcPr>
            <w:tcW w:w="1985" w:type="dxa"/>
            <w:vAlign w:val="center"/>
          </w:tcPr>
          <w:p w:rsidR="00FA1BB1" w:rsidRPr="00FA1BB1" w:rsidRDefault="00FA1BB1" w:rsidP="00FA1BB1">
            <w:pPr>
              <w:ind w:firstLine="33"/>
              <w:jc w:val="center"/>
            </w:pPr>
            <w:r w:rsidRPr="00FA1BB1">
              <w:rPr>
                <w:sz w:val="24"/>
                <w:szCs w:val="24"/>
              </w:rPr>
              <w:t>г. Крымск, возле кольцевой развязки ул. Кирова и ул. Комарова</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8.10</w:t>
            </w:r>
          </w:p>
        </w:tc>
        <w:tc>
          <w:tcPr>
            <w:tcW w:w="2104" w:type="dxa"/>
            <w:vAlign w:val="center"/>
          </w:tcPr>
          <w:p w:rsidR="00FA1BB1" w:rsidRPr="00FA1BB1" w:rsidRDefault="00FA1BB1" w:rsidP="00592AC8">
            <w:pPr>
              <w:shd w:val="clear" w:color="auto" w:fill="FFFFFF"/>
              <w:autoSpaceDE w:val="0"/>
              <w:autoSpaceDN w:val="0"/>
              <w:adjustRightInd w:val="0"/>
              <w:ind w:right="-40" w:firstLine="0"/>
              <w:jc w:val="left"/>
              <w:rPr>
                <w:sz w:val="24"/>
                <w:szCs w:val="24"/>
              </w:rPr>
            </w:pPr>
            <w:r w:rsidRPr="00FA1BB1">
              <w:rPr>
                <w:sz w:val="24"/>
                <w:szCs w:val="24"/>
              </w:rPr>
              <w:t xml:space="preserve">Бульвар (сосновая роща) </w:t>
            </w:r>
            <w:r w:rsidR="00ED3614">
              <w:rPr>
                <w:sz w:val="24"/>
                <w:szCs w:val="24"/>
              </w:rPr>
              <w:t xml:space="preserve">площадью </w:t>
            </w:r>
            <w:r w:rsidR="00ED3614" w:rsidRPr="00A6668C">
              <w:rPr>
                <w:sz w:val="24"/>
                <w:szCs w:val="24"/>
              </w:rPr>
              <w:t>28376</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387" w:name="_Toc59966338"/>
            <w:bookmarkStart w:id="388" w:name="_Toc61439780"/>
            <w:bookmarkStart w:id="389" w:name="_Toc107050809"/>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87"/>
            <w:bookmarkEnd w:id="388"/>
            <w:bookmarkEnd w:id="389"/>
          </w:p>
          <w:p w:rsidR="00FA1BB1" w:rsidRPr="00FA1BB1" w:rsidRDefault="00FA1BB1" w:rsidP="00FA1BB1">
            <w:pPr>
              <w:ind w:firstLine="0"/>
              <w:jc w:val="left"/>
              <w:outlineLvl w:val="0"/>
              <w:rPr>
                <w:sz w:val="24"/>
                <w:szCs w:val="24"/>
              </w:rPr>
            </w:pPr>
            <w:bookmarkStart w:id="390" w:name="_Toc59966339"/>
            <w:bookmarkStart w:id="391" w:name="_Toc61439781"/>
            <w:bookmarkStart w:id="392" w:name="_Toc107050810"/>
            <w:r w:rsidRPr="00FA1BB1">
              <w:rPr>
                <w:rFonts w:eastAsia="Times New Roman"/>
                <w:sz w:val="24"/>
                <w:szCs w:val="24"/>
              </w:rPr>
              <w:t>Крымского городского поселения Крымского района Краснодарского края</w:t>
            </w:r>
            <w:bookmarkEnd w:id="390"/>
            <w:bookmarkEnd w:id="391"/>
            <w:bookmarkEnd w:id="392"/>
          </w:p>
        </w:tc>
        <w:tc>
          <w:tcPr>
            <w:tcW w:w="1985" w:type="dxa"/>
            <w:vAlign w:val="center"/>
          </w:tcPr>
          <w:p w:rsidR="00FA1BB1" w:rsidRPr="00FA1BB1" w:rsidRDefault="00FA1BB1" w:rsidP="00FA1BB1">
            <w:pPr>
              <w:ind w:firstLine="33"/>
              <w:jc w:val="center"/>
            </w:pPr>
            <w:r w:rsidRPr="00FA1BB1">
              <w:rPr>
                <w:sz w:val="24"/>
                <w:szCs w:val="24"/>
              </w:rPr>
              <w:t>г. Крымск, ул. Луначарского, ул. Береговая</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8.11</w:t>
            </w:r>
          </w:p>
        </w:tc>
        <w:tc>
          <w:tcPr>
            <w:tcW w:w="2104" w:type="dxa"/>
            <w:vAlign w:val="center"/>
          </w:tcPr>
          <w:p w:rsidR="00FA1BB1" w:rsidRPr="00FA1BB1" w:rsidRDefault="00FA1BB1" w:rsidP="00592AC8">
            <w:pPr>
              <w:shd w:val="clear" w:color="auto" w:fill="FFFFFF"/>
              <w:autoSpaceDE w:val="0"/>
              <w:autoSpaceDN w:val="0"/>
              <w:adjustRightInd w:val="0"/>
              <w:ind w:right="-40" w:firstLine="0"/>
              <w:jc w:val="left"/>
              <w:rPr>
                <w:sz w:val="24"/>
                <w:szCs w:val="24"/>
              </w:rPr>
            </w:pPr>
            <w:r w:rsidRPr="00FA1BB1">
              <w:rPr>
                <w:sz w:val="24"/>
                <w:szCs w:val="24"/>
              </w:rPr>
              <w:t xml:space="preserve">Бульвар (каштановая роща) </w:t>
            </w:r>
            <w:r w:rsidR="00ED3614">
              <w:rPr>
                <w:sz w:val="24"/>
                <w:szCs w:val="24"/>
              </w:rPr>
              <w:t xml:space="preserve">площадью </w:t>
            </w:r>
            <w:r w:rsidR="00ED3614" w:rsidRPr="00AB1645">
              <w:rPr>
                <w:sz w:val="24"/>
                <w:szCs w:val="24"/>
              </w:rPr>
              <w:t>22886</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393" w:name="_Toc59966340"/>
            <w:bookmarkStart w:id="394" w:name="_Toc61439782"/>
            <w:bookmarkStart w:id="395" w:name="_Toc107050811"/>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93"/>
            <w:bookmarkEnd w:id="394"/>
            <w:bookmarkEnd w:id="395"/>
          </w:p>
          <w:p w:rsidR="00FA1BB1" w:rsidRPr="00FA1BB1" w:rsidRDefault="00FA1BB1" w:rsidP="00FA1BB1">
            <w:pPr>
              <w:ind w:firstLine="0"/>
              <w:jc w:val="left"/>
              <w:outlineLvl w:val="0"/>
              <w:rPr>
                <w:sz w:val="24"/>
                <w:szCs w:val="24"/>
              </w:rPr>
            </w:pPr>
            <w:bookmarkStart w:id="396" w:name="_Toc59966341"/>
            <w:bookmarkStart w:id="397" w:name="_Toc61439783"/>
            <w:bookmarkStart w:id="398" w:name="_Toc107050812"/>
            <w:r w:rsidRPr="00FA1BB1">
              <w:rPr>
                <w:rFonts w:eastAsia="Times New Roman"/>
                <w:sz w:val="24"/>
                <w:szCs w:val="24"/>
              </w:rPr>
              <w:t>Крымского городского поселения Крымского района Краснодарского края</w:t>
            </w:r>
            <w:bookmarkEnd w:id="396"/>
            <w:bookmarkEnd w:id="397"/>
            <w:bookmarkEnd w:id="398"/>
          </w:p>
        </w:tc>
        <w:tc>
          <w:tcPr>
            <w:tcW w:w="1985" w:type="dxa"/>
            <w:vAlign w:val="center"/>
          </w:tcPr>
          <w:p w:rsidR="00FA1BB1" w:rsidRPr="00FA1BB1" w:rsidRDefault="00FA1BB1" w:rsidP="00FA1BB1">
            <w:pPr>
              <w:ind w:firstLine="33"/>
              <w:jc w:val="center"/>
            </w:pPr>
            <w:r w:rsidRPr="00FA1BB1">
              <w:rPr>
                <w:sz w:val="24"/>
                <w:szCs w:val="24"/>
              </w:rPr>
              <w:t>г. Крымск. ул. Луначарского</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8.12</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Парк </w:t>
            </w:r>
            <w:r w:rsidR="00ED3614">
              <w:rPr>
                <w:sz w:val="24"/>
                <w:szCs w:val="24"/>
              </w:rPr>
              <w:t xml:space="preserve">площадью </w:t>
            </w:r>
            <w:r w:rsidR="00ED3614" w:rsidRPr="00744CD9">
              <w:rPr>
                <w:sz w:val="24"/>
                <w:szCs w:val="24"/>
              </w:rPr>
              <w:t>154610</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399" w:name="_Toc59966342"/>
            <w:bookmarkStart w:id="400" w:name="_Toc61439784"/>
            <w:bookmarkStart w:id="401" w:name="_Toc107050813"/>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399"/>
            <w:bookmarkEnd w:id="400"/>
            <w:bookmarkEnd w:id="401"/>
          </w:p>
          <w:p w:rsidR="00FA1BB1" w:rsidRPr="00FA1BB1" w:rsidRDefault="00FA1BB1" w:rsidP="00FA1BB1">
            <w:pPr>
              <w:ind w:firstLine="0"/>
              <w:jc w:val="left"/>
              <w:outlineLvl w:val="0"/>
              <w:rPr>
                <w:sz w:val="24"/>
                <w:szCs w:val="24"/>
              </w:rPr>
            </w:pPr>
            <w:bookmarkStart w:id="402" w:name="_Toc59966343"/>
            <w:bookmarkStart w:id="403" w:name="_Toc61439785"/>
            <w:bookmarkStart w:id="404" w:name="_Toc107050814"/>
            <w:r w:rsidRPr="00FA1BB1">
              <w:rPr>
                <w:rFonts w:eastAsia="Times New Roman"/>
                <w:sz w:val="24"/>
                <w:szCs w:val="24"/>
              </w:rPr>
              <w:t>Крымского городского поселения Крымского района Краснодарского края</w:t>
            </w:r>
            <w:bookmarkEnd w:id="402"/>
            <w:bookmarkEnd w:id="403"/>
            <w:bookmarkEnd w:id="404"/>
          </w:p>
        </w:tc>
        <w:tc>
          <w:tcPr>
            <w:tcW w:w="1985" w:type="dxa"/>
            <w:vAlign w:val="center"/>
          </w:tcPr>
          <w:p w:rsidR="00FA1BB1" w:rsidRPr="00FA1BB1" w:rsidRDefault="00FA1BB1" w:rsidP="00FA1BB1">
            <w:pPr>
              <w:ind w:firstLine="33"/>
              <w:jc w:val="center"/>
            </w:pPr>
            <w:r w:rsidRPr="00FA1BB1">
              <w:rPr>
                <w:sz w:val="24"/>
                <w:szCs w:val="24"/>
              </w:rPr>
              <w:t xml:space="preserve">г. Крымск, ул. Лебединая и Павленко </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8.13</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Парк </w:t>
            </w:r>
            <w:r w:rsidR="00ED3614">
              <w:rPr>
                <w:sz w:val="24"/>
                <w:szCs w:val="24"/>
              </w:rPr>
              <w:t xml:space="preserve">площадью </w:t>
            </w:r>
            <w:r w:rsidR="00ED3614" w:rsidRPr="00116686">
              <w:rPr>
                <w:sz w:val="24"/>
                <w:szCs w:val="24"/>
              </w:rPr>
              <w:t>11376</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FA1BB1">
            <w:pPr>
              <w:ind w:firstLine="0"/>
              <w:jc w:val="left"/>
              <w:outlineLvl w:val="0"/>
              <w:rPr>
                <w:rFonts w:eastAsia="Times New Roman"/>
                <w:sz w:val="24"/>
                <w:szCs w:val="24"/>
              </w:rPr>
            </w:pPr>
            <w:bookmarkStart w:id="405" w:name="_Toc59966344"/>
            <w:bookmarkStart w:id="406" w:name="_Toc61439786"/>
            <w:bookmarkStart w:id="407" w:name="_Toc107050815"/>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05"/>
            <w:bookmarkEnd w:id="406"/>
            <w:bookmarkEnd w:id="407"/>
          </w:p>
          <w:p w:rsidR="00FA1BB1" w:rsidRPr="00FA1BB1" w:rsidRDefault="00FA1BB1" w:rsidP="00FA1BB1">
            <w:pPr>
              <w:ind w:firstLine="0"/>
              <w:jc w:val="left"/>
              <w:outlineLvl w:val="0"/>
              <w:rPr>
                <w:sz w:val="24"/>
                <w:szCs w:val="24"/>
              </w:rPr>
            </w:pPr>
            <w:bookmarkStart w:id="408" w:name="_Toc59966345"/>
            <w:bookmarkStart w:id="409" w:name="_Toc61439787"/>
            <w:bookmarkStart w:id="410" w:name="_Toc107050816"/>
            <w:r w:rsidRPr="00FA1BB1">
              <w:rPr>
                <w:rFonts w:eastAsia="Times New Roman"/>
                <w:sz w:val="24"/>
                <w:szCs w:val="24"/>
              </w:rPr>
              <w:t>Крымского городского поселения Крымского района Краснодарского края</w:t>
            </w:r>
            <w:bookmarkEnd w:id="408"/>
            <w:bookmarkEnd w:id="409"/>
            <w:bookmarkEnd w:id="410"/>
          </w:p>
        </w:tc>
        <w:tc>
          <w:tcPr>
            <w:tcW w:w="1985" w:type="dxa"/>
            <w:vAlign w:val="center"/>
          </w:tcPr>
          <w:p w:rsidR="00FA1BB1" w:rsidRPr="00FA1BB1" w:rsidRDefault="00FA1BB1" w:rsidP="00FA1BB1">
            <w:pPr>
              <w:ind w:firstLine="33"/>
              <w:jc w:val="center"/>
            </w:pPr>
            <w:r w:rsidRPr="00FA1BB1">
              <w:rPr>
                <w:sz w:val="24"/>
                <w:szCs w:val="24"/>
              </w:rPr>
              <w:t>г. Крымск, ОСС - 1</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8.14</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Сквер  </w:t>
            </w:r>
            <w:r w:rsidR="00ED3614">
              <w:rPr>
                <w:sz w:val="24"/>
                <w:szCs w:val="24"/>
              </w:rPr>
              <w:t xml:space="preserve">площадью </w:t>
            </w:r>
            <w:r w:rsidR="00ED3614" w:rsidRPr="00116686">
              <w:rPr>
                <w:sz w:val="24"/>
                <w:szCs w:val="24"/>
              </w:rPr>
              <w:t>7563</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5538B9">
            <w:pPr>
              <w:ind w:firstLine="0"/>
              <w:jc w:val="left"/>
              <w:outlineLvl w:val="0"/>
              <w:rPr>
                <w:rFonts w:eastAsia="Times New Roman"/>
                <w:sz w:val="24"/>
                <w:szCs w:val="24"/>
              </w:rPr>
            </w:pPr>
            <w:bookmarkStart w:id="411" w:name="_Toc3799084"/>
            <w:bookmarkStart w:id="412" w:name="_Toc4657859"/>
            <w:bookmarkStart w:id="413" w:name="_Toc34984602"/>
            <w:bookmarkStart w:id="414" w:name="_Toc52526038"/>
            <w:bookmarkStart w:id="415" w:name="_Toc57360842"/>
            <w:bookmarkStart w:id="416" w:name="_Toc59966346"/>
            <w:bookmarkStart w:id="417" w:name="_Toc61439788"/>
            <w:bookmarkStart w:id="418" w:name="_Toc107050817"/>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11"/>
            <w:bookmarkEnd w:id="412"/>
            <w:bookmarkEnd w:id="413"/>
            <w:bookmarkEnd w:id="414"/>
            <w:bookmarkEnd w:id="415"/>
            <w:bookmarkEnd w:id="416"/>
            <w:bookmarkEnd w:id="417"/>
            <w:bookmarkEnd w:id="418"/>
          </w:p>
          <w:p w:rsidR="00FA1BB1" w:rsidRPr="00FA1BB1" w:rsidRDefault="00FA1BB1" w:rsidP="00FA1BB1">
            <w:pPr>
              <w:ind w:firstLine="0"/>
              <w:jc w:val="left"/>
              <w:outlineLvl w:val="0"/>
              <w:rPr>
                <w:sz w:val="24"/>
                <w:szCs w:val="24"/>
              </w:rPr>
            </w:pPr>
            <w:bookmarkStart w:id="419" w:name="_Toc3799085"/>
            <w:bookmarkStart w:id="420" w:name="_Toc4657860"/>
            <w:bookmarkStart w:id="421" w:name="_Toc34984603"/>
            <w:bookmarkStart w:id="422" w:name="_Toc52526039"/>
            <w:bookmarkStart w:id="423" w:name="_Toc57360843"/>
            <w:bookmarkStart w:id="424" w:name="_Toc59966347"/>
            <w:bookmarkStart w:id="425" w:name="_Toc61439789"/>
            <w:bookmarkStart w:id="426" w:name="_Toc107050818"/>
            <w:r w:rsidRPr="00FA1BB1">
              <w:rPr>
                <w:rFonts w:eastAsia="Times New Roman"/>
                <w:sz w:val="24"/>
                <w:szCs w:val="24"/>
              </w:rPr>
              <w:t>Крымского городского поселения Крымского района</w:t>
            </w:r>
            <w:bookmarkEnd w:id="419"/>
            <w:bookmarkEnd w:id="420"/>
            <w:bookmarkEnd w:id="421"/>
            <w:bookmarkEnd w:id="422"/>
            <w:bookmarkEnd w:id="423"/>
            <w:r w:rsidRPr="00FA1BB1">
              <w:rPr>
                <w:rFonts w:eastAsia="Times New Roman"/>
                <w:sz w:val="24"/>
                <w:szCs w:val="24"/>
              </w:rPr>
              <w:t xml:space="preserve"> Краснодарского края</w:t>
            </w:r>
            <w:bookmarkEnd w:id="424"/>
            <w:bookmarkEnd w:id="425"/>
            <w:bookmarkEnd w:id="426"/>
          </w:p>
        </w:tc>
        <w:tc>
          <w:tcPr>
            <w:tcW w:w="1985" w:type="dxa"/>
            <w:vAlign w:val="center"/>
          </w:tcPr>
          <w:p w:rsidR="00FA1BB1" w:rsidRPr="00FA1BB1" w:rsidRDefault="00FA1BB1" w:rsidP="00FA1BB1">
            <w:pPr>
              <w:ind w:firstLine="33"/>
              <w:jc w:val="center"/>
            </w:pPr>
            <w:r w:rsidRPr="00FA1BB1">
              <w:rPr>
                <w:sz w:val="24"/>
                <w:szCs w:val="24"/>
              </w:rPr>
              <w:t>г. Крымск, ОСС - 2 возле клуба</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8.15</w:t>
            </w:r>
          </w:p>
        </w:tc>
        <w:tc>
          <w:tcPr>
            <w:tcW w:w="2104" w:type="dxa"/>
            <w:vAlign w:val="center"/>
          </w:tcPr>
          <w:p w:rsidR="00ED3614" w:rsidRDefault="00FA1BB1" w:rsidP="00ED3614">
            <w:pPr>
              <w:shd w:val="clear" w:color="auto" w:fill="FFFFFF"/>
              <w:autoSpaceDE w:val="0"/>
              <w:autoSpaceDN w:val="0"/>
              <w:adjustRightInd w:val="0"/>
              <w:ind w:right="-40" w:firstLine="0"/>
              <w:rPr>
                <w:sz w:val="24"/>
                <w:szCs w:val="24"/>
              </w:rPr>
            </w:pPr>
            <w:r w:rsidRPr="00FA1BB1">
              <w:rPr>
                <w:sz w:val="24"/>
                <w:szCs w:val="24"/>
              </w:rPr>
              <w:t>Площадь</w:t>
            </w:r>
            <w:r w:rsidR="00ED3614">
              <w:rPr>
                <w:sz w:val="24"/>
                <w:szCs w:val="24"/>
              </w:rPr>
              <w:t xml:space="preserve">, </w:t>
            </w:r>
          </w:p>
          <w:p w:rsidR="00FA1BB1" w:rsidRPr="00FA1BB1" w:rsidRDefault="00ED3614" w:rsidP="00ED3614">
            <w:pPr>
              <w:shd w:val="clear" w:color="auto" w:fill="FFFFFF"/>
              <w:autoSpaceDE w:val="0"/>
              <w:autoSpaceDN w:val="0"/>
              <w:adjustRightInd w:val="0"/>
              <w:ind w:right="-40" w:firstLine="0"/>
              <w:rPr>
                <w:sz w:val="24"/>
                <w:szCs w:val="24"/>
              </w:rPr>
            </w:pPr>
            <w:r>
              <w:rPr>
                <w:sz w:val="24"/>
                <w:szCs w:val="24"/>
              </w:rPr>
              <w:t xml:space="preserve">общая площадь </w:t>
            </w:r>
            <w:r w:rsidRPr="002E7DB5">
              <w:rPr>
                <w:sz w:val="24"/>
                <w:szCs w:val="24"/>
              </w:rPr>
              <w:lastRenderedPageBreak/>
              <w:t>22414</w:t>
            </w:r>
            <w:r w:rsidRPr="00FB0009">
              <w:rPr>
                <w:sz w:val="24"/>
                <w:szCs w:val="24"/>
              </w:rPr>
              <w:t xml:space="preserve"> м</w:t>
            </w:r>
            <w:r w:rsidRPr="00FB0009">
              <w:rPr>
                <w:sz w:val="24"/>
                <w:szCs w:val="24"/>
                <w:vertAlign w:val="superscript"/>
              </w:rPr>
              <w:t>2</w:t>
            </w:r>
          </w:p>
        </w:tc>
        <w:tc>
          <w:tcPr>
            <w:tcW w:w="5103" w:type="dxa"/>
          </w:tcPr>
          <w:p w:rsidR="00FA1BB1" w:rsidRPr="00FA1BB1" w:rsidRDefault="00FA1BB1" w:rsidP="00FA1BB1">
            <w:pPr>
              <w:ind w:firstLine="0"/>
              <w:jc w:val="left"/>
              <w:outlineLvl w:val="0"/>
              <w:rPr>
                <w:sz w:val="24"/>
                <w:szCs w:val="24"/>
              </w:rPr>
            </w:pPr>
            <w:bookmarkStart w:id="427" w:name="_Toc3799086"/>
            <w:bookmarkStart w:id="428" w:name="_Toc4657861"/>
            <w:bookmarkStart w:id="429" w:name="_Toc34984604"/>
            <w:bookmarkStart w:id="430" w:name="_Toc52526040"/>
            <w:bookmarkStart w:id="431" w:name="_Toc57360844"/>
            <w:bookmarkStart w:id="432" w:name="_Toc59966348"/>
            <w:bookmarkStart w:id="433" w:name="_Toc61439790"/>
            <w:bookmarkStart w:id="434" w:name="_Toc107050819"/>
            <w:r w:rsidRPr="00FA1BB1">
              <w:rPr>
                <w:sz w:val="24"/>
                <w:szCs w:val="24"/>
              </w:rPr>
              <w:lastRenderedPageBreak/>
              <w:t xml:space="preserve">Табл.10 Части 1 Нормативов </w:t>
            </w:r>
            <w:r w:rsidRPr="00FA1BB1">
              <w:rPr>
                <w:rFonts w:eastAsia="Times New Roman"/>
                <w:sz w:val="24"/>
                <w:szCs w:val="24"/>
              </w:rPr>
              <w:t>градостроительного проектирования</w:t>
            </w:r>
            <w:bookmarkStart w:id="435" w:name="_Toc3799087"/>
            <w:bookmarkStart w:id="436" w:name="_Toc4657862"/>
            <w:bookmarkStart w:id="437" w:name="_Toc34984605"/>
            <w:bookmarkStart w:id="438" w:name="_Toc52526041"/>
            <w:bookmarkStart w:id="439" w:name="_Toc57360845"/>
            <w:bookmarkEnd w:id="427"/>
            <w:bookmarkEnd w:id="428"/>
            <w:bookmarkEnd w:id="429"/>
            <w:bookmarkEnd w:id="430"/>
            <w:bookmarkEnd w:id="431"/>
            <w:r>
              <w:rPr>
                <w:rFonts w:eastAsia="Times New Roman"/>
                <w:sz w:val="24"/>
                <w:szCs w:val="24"/>
              </w:rPr>
              <w:t xml:space="preserve"> </w:t>
            </w:r>
            <w:r w:rsidRPr="00FA1BB1">
              <w:rPr>
                <w:rFonts w:eastAsia="Times New Roman"/>
                <w:sz w:val="24"/>
                <w:szCs w:val="24"/>
              </w:rPr>
              <w:lastRenderedPageBreak/>
              <w:t>Крымского городского поселения Крымского района</w:t>
            </w:r>
            <w:bookmarkEnd w:id="435"/>
            <w:bookmarkEnd w:id="436"/>
            <w:bookmarkEnd w:id="437"/>
            <w:bookmarkEnd w:id="438"/>
            <w:bookmarkEnd w:id="439"/>
            <w:r w:rsidRPr="00FA1BB1">
              <w:rPr>
                <w:rFonts w:eastAsia="Times New Roman"/>
                <w:sz w:val="24"/>
                <w:szCs w:val="24"/>
              </w:rPr>
              <w:t xml:space="preserve"> Краснодарского края</w:t>
            </w:r>
            <w:bookmarkEnd w:id="432"/>
            <w:bookmarkEnd w:id="433"/>
            <w:bookmarkEnd w:id="434"/>
          </w:p>
        </w:tc>
        <w:tc>
          <w:tcPr>
            <w:tcW w:w="1985" w:type="dxa"/>
            <w:vAlign w:val="center"/>
          </w:tcPr>
          <w:p w:rsidR="00FA1BB1" w:rsidRPr="00FA1BB1" w:rsidRDefault="00FA1BB1" w:rsidP="00FA1BB1">
            <w:pPr>
              <w:ind w:firstLine="33"/>
              <w:jc w:val="center"/>
            </w:pPr>
            <w:r w:rsidRPr="00FA1BB1">
              <w:rPr>
                <w:sz w:val="24"/>
                <w:szCs w:val="24"/>
              </w:rPr>
              <w:lastRenderedPageBreak/>
              <w:t>г. Крымск. ул. Привокзальная</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lastRenderedPageBreak/>
              <w:t>8.16</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Общественные пространства </w:t>
            </w:r>
            <w:r w:rsidR="00ED3614">
              <w:rPr>
                <w:sz w:val="24"/>
                <w:szCs w:val="24"/>
              </w:rPr>
              <w:t xml:space="preserve">площадью </w:t>
            </w:r>
            <w:r w:rsidR="00ED3614" w:rsidRPr="002E7DB5">
              <w:rPr>
                <w:sz w:val="24"/>
                <w:szCs w:val="24"/>
              </w:rPr>
              <w:t>125000</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5538B9">
            <w:pPr>
              <w:ind w:firstLine="0"/>
              <w:jc w:val="left"/>
              <w:outlineLvl w:val="0"/>
              <w:rPr>
                <w:rFonts w:eastAsia="Times New Roman"/>
                <w:sz w:val="24"/>
                <w:szCs w:val="24"/>
              </w:rPr>
            </w:pPr>
            <w:bookmarkStart w:id="440" w:name="_Toc3799088"/>
            <w:bookmarkStart w:id="441" w:name="_Toc4657863"/>
            <w:bookmarkStart w:id="442" w:name="_Toc34984606"/>
            <w:bookmarkStart w:id="443" w:name="_Toc52526042"/>
            <w:bookmarkStart w:id="444" w:name="_Toc57360846"/>
            <w:bookmarkStart w:id="445" w:name="_Toc59966349"/>
            <w:bookmarkStart w:id="446" w:name="_Toc61439791"/>
            <w:bookmarkStart w:id="447" w:name="_Toc107050820"/>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40"/>
            <w:bookmarkEnd w:id="441"/>
            <w:bookmarkEnd w:id="442"/>
            <w:bookmarkEnd w:id="443"/>
            <w:bookmarkEnd w:id="444"/>
            <w:bookmarkEnd w:id="445"/>
            <w:bookmarkEnd w:id="446"/>
            <w:bookmarkEnd w:id="447"/>
          </w:p>
          <w:p w:rsidR="00FA1BB1" w:rsidRPr="00FA1BB1" w:rsidRDefault="00FA1BB1" w:rsidP="00FA1BB1">
            <w:pPr>
              <w:ind w:firstLine="0"/>
              <w:jc w:val="left"/>
              <w:outlineLvl w:val="0"/>
              <w:rPr>
                <w:sz w:val="24"/>
                <w:szCs w:val="24"/>
              </w:rPr>
            </w:pPr>
            <w:bookmarkStart w:id="448" w:name="_Toc3799089"/>
            <w:bookmarkStart w:id="449" w:name="_Toc4657864"/>
            <w:bookmarkStart w:id="450" w:name="_Toc34984607"/>
            <w:bookmarkStart w:id="451" w:name="_Toc52526043"/>
            <w:bookmarkStart w:id="452" w:name="_Toc57360847"/>
            <w:bookmarkStart w:id="453" w:name="_Toc59966350"/>
            <w:bookmarkStart w:id="454" w:name="_Toc61439792"/>
            <w:bookmarkStart w:id="455" w:name="_Toc107050821"/>
            <w:r w:rsidRPr="00FA1BB1">
              <w:rPr>
                <w:rFonts w:eastAsia="Times New Roman"/>
                <w:sz w:val="24"/>
                <w:szCs w:val="24"/>
              </w:rPr>
              <w:t>Крымского городского поселения Крымского района</w:t>
            </w:r>
            <w:bookmarkEnd w:id="448"/>
            <w:bookmarkEnd w:id="449"/>
            <w:bookmarkEnd w:id="450"/>
            <w:bookmarkEnd w:id="451"/>
            <w:bookmarkEnd w:id="452"/>
            <w:r w:rsidRPr="00FA1BB1">
              <w:rPr>
                <w:rFonts w:eastAsia="Times New Roman"/>
                <w:sz w:val="24"/>
                <w:szCs w:val="24"/>
              </w:rPr>
              <w:t xml:space="preserve"> Краснодарского края</w:t>
            </w:r>
            <w:bookmarkEnd w:id="453"/>
            <w:bookmarkEnd w:id="454"/>
            <w:bookmarkEnd w:id="455"/>
          </w:p>
        </w:tc>
        <w:tc>
          <w:tcPr>
            <w:tcW w:w="1985" w:type="dxa"/>
            <w:vAlign w:val="center"/>
          </w:tcPr>
          <w:p w:rsidR="00FA1BB1" w:rsidRPr="00FA1BB1" w:rsidRDefault="00FA1BB1" w:rsidP="00FA1BB1">
            <w:pPr>
              <w:ind w:firstLine="33"/>
              <w:jc w:val="center"/>
            </w:pPr>
            <w:r w:rsidRPr="00FA1BB1">
              <w:rPr>
                <w:sz w:val="24"/>
                <w:szCs w:val="24"/>
              </w:rPr>
              <w:t>г. Крымск, ул. Жемчужная</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8.17</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Сквер </w:t>
            </w:r>
            <w:r w:rsidR="00ED3614">
              <w:rPr>
                <w:sz w:val="24"/>
                <w:szCs w:val="24"/>
              </w:rPr>
              <w:t xml:space="preserve">площадью </w:t>
            </w:r>
            <w:r w:rsidR="00ED3614" w:rsidRPr="009B0FC4">
              <w:rPr>
                <w:sz w:val="24"/>
                <w:szCs w:val="24"/>
              </w:rPr>
              <w:t>11892</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5538B9">
            <w:pPr>
              <w:ind w:firstLine="0"/>
              <w:jc w:val="left"/>
              <w:outlineLvl w:val="0"/>
              <w:rPr>
                <w:rFonts w:eastAsia="Times New Roman"/>
                <w:sz w:val="24"/>
                <w:szCs w:val="24"/>
              </w:rPr>
            </w:pPr>
            <w:bookmarkStart w:id="456" w:name="_Toc3799090"/>
            <w:bookmarkStart w:id="457" w:name="_Toc4657865"/>
            <w:bookmarkStart w:id="458" w:name="_Toc34984608"/>
            <w:bookmarkStart w:id="459" w:name="_Toc52526044"/>
            <w:bookmarkStart w:id="460" w:name="_Toc57360848"/>
            <w:bookmarkStart w:id="461" w:name="_Toc59966351"/>
            <w:bookmarkStart w:id="462" w:name="_Toc61439793"/>
            <w:bookmarkStart w:id="463" w:name="_Toc107050822"/>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56"/>
            <w:bookmarkEnd w:id="457"/>
            <w:bookmarkEnd w:id="458"/>
            <w:bookmarkEnd w:id="459"/>
            <w:bookmarkEnd w:id="460"/>
            <w:bookmarkEnd w:id="461"/>
            <w:bookmarkEnd w:id="462"/>
            <w:bookmarkEnd w:id="463"/>
          </w:p>
          <w:p w:rsidR="00FA1BB1" w:rsidRPr="00FA1BB1" w:rsidRDefault="00FA1BB1" w:rsidP="00FA1BB1">
            <w:pPr>
              <w:ind w:firstLine="0"/>
              <w:jc w:val="left"/>
              <w:outlineLvl w:val="0"/>
              <w:rPr>
                <w:sz w:val="24"/>
                <w:szCs w:val="24"/>
              </w:rPr>
            </w:pPr>
            <w:bookmarkStart w:id="464" w:name="_Toc3799091"/>
            <w:bookmarkStart w:id="465" w:name="_Toc4657866"/>
            <w:bookmarkStart w:id="466" w:name="_Toc34984609"/>
            <w:bookmarkStart w:id="467" w:name="_Toc52526045"/>
            <w:bookmarkStart w:id="468" w:name="_Toc57360849"/>
            <w:bookmarkStart w:id="469" w:name="_Toc59966352"/>
            <w:bookmarkStart w:id="470" w:name="_Toc61439794"/>
            <w:bookmarkStart w:id="471" w:name="_Toc107050823"/>
            <w:r w:rsidRPr="00FA1BB1">
              <w:rPr>
                <w:rFonts w:eastAsia="Times New Roman"/>
                <w:sz w:val="24"/>
                <w:szCs w:val="24"/>
              </w:rPr>
              <w:t>Крымского городского поселения Крымского района</w:t>
            </w:r>
            <w:bookmarkEnd w:id="464"/>
            <w:bookmarkEnd w:id="465"/>
            <w:bookmarkEnd w:id="466"/>
            <w:bookmarkEnd w:id="467"/>
            <w:bookmarkEnd w:id="468"/>
            <w:r w:rsidRPr="00FA1BB1">
              <w:rPr>
                <w:rFonts w:eastAsia="Times New Roman"/>
                <w:sz w:val="24"/>
                <w:szCs w:val="24"/>
              </w:rPr>
              <w:t xml:space="preserve"> Краснодарского края</w:t>
            </w:r>
            <w:bookmarkEnd w:id="469"/>
            <w:bookmarkEnd w:id="470"/>
            <w:bookmarkEnd w:id="471"/>
          </w:p>
        </w:tc>
        <w:tc>
          <w:tcPr>
            <w:tcW w:w="1985" w:type="dxa"/>
            <w:vAlign w:val="center"/>
          </w:tcPr>
          <w:p w:rsidR="00FA1BB1" w:rsidRPr="00FA1BB1" w:rsidRDefault="00FA1BB1" w:rsidP="00FA1BB1">
            <w:pPr>
              <w:ind w:firstLine="33"/>
              <w:jc w:val="center"/>
            </w:pPr>
            <w:r w:rsidRPr="00FA1BB1">
              <w:rPr>
                <w:sz w:val="24"/>
                <w:szCs w:val="24"/>
              </w:rPr>
              <w:t>х. Верхнеадагум</w:t>
            </w:r>
          </w:p>
        </w:tc>
      </w:tr>
      <w:tr w:rsidR="00FA1BB1" w:rsidRPr="00FA1BB1" w:rsidTr="00592AC8">
        <w:tc>
          <w:tcPr>
            <w:tcW w:w="839" w:type="dxa"/>
            <w:vAlign w:val="center"/>
          </w:tcPr>
          <w:p w:rsidR="00FA1BB1" w:rsidRPr="00FA1BB1" w:rsidRDefault="00FA1BB1" w:rsidP="00FA1BB1">
            <w:pPr>
              <w:shd w:val="clear" w:color="auto" w:fill="FFFFFF"/>
              <w:autoSpaceDE w:val="0"/>
              <w:autoSpaceDN w:val="0"/>
              <w:adjustRightInd w:val="0"/>
              <w:ind w:right="-40" w:firstLine="0"/>
              <w:jc w:val="center"/>
              <w:rPr>
                <w:color w:val="FF0000"/>
                <w:sz w:val="24"/>
                <w:szCs w:val="24"/>
              </w:rPr>
            </w:pPr>
            <w:r w:rsidRPr="00FA1BB1">
              <w:rPr>
                <w:color w:val="FF0000"/>
                <w:sz w:val="24"/>
                <w:szCs w:val="24"/>
              </w:rPr>
              <w:t>8.18</w:t>
            </w:r>
          </w:p>
        </w:tc>
        <w:tc>
          <w:tcPr>
            <w:tcW w:w="2104" w:type="dxa"/>
            <w:vAlign w:val="center"/>
          </w:tcPr>
          <w:p w:rsidR="00FA1BB1" w:rsidRPr="00FA1BB1" w:rsidRDefault="00FA1BB1" w:rsidP="00FA1BB1">
            <w:pPr>
              <w:shd w:val="clear" w:color="auto" w:fill="FFFFFF"/>
              <w:autoSpaceDE w:val="0"/>
              <w:autoSpaceDN w:val="0"/>
              <w:adjustRightInd w:val="0"/>
              <w:ind w:right="-40" w:firstLine="0"/>
              <w:rPr>
                <w:sz w:val="24"/>
                <w:szCs w:val="24"/>
              </w:rPr>
            </w:pPr>
            <w:r w:rsidRPr="00FA1BB1">
              <w:rPr>
                <w:sz w:val="24"/>
                <w:szCs w:val="24"/>
              </w:rPr>
              <w:t xml:space="preserve">Бульвар </w:t>
            </w:r>
            <w:r w:rsidR="00ED3614">
              <w:rPr>
                <w:sz w:val="24"/>
                <w:szCs w:val="24"/>
              </w:rPr>
              <w:t xml:space="preserve">площадью </w:t>
            </w:r>
            <w:r w:rsidR="00ED3614" w:rsidRPr="006B7172">
              <w:rPr>
                <w:sz w:val="24"/>
                <w:szCs w:val="24"/>
              </w:rPr>
              <w:t>21006</w:t>
            </w:r>
            <w:r w:rsidR="00ED3614" w:rsidRPr="00FB0009">
              <w:rPr>
                <w:sz w:val="24"/>
                <w:szCs w:val="24"/>
              </w:rPr>
              <w:t xml:space="preserve"> м</w:t>
            </w:r>
            <w:r w:rsidR="00ED3614" w:rsidRPr="00FB0009">
              <w:rPr>
                <w:sz w:val="24"/>
                <w:szCs w:val="24"/>
                <w:vertAlign w:val="superscript"/>
              </w:rPr>
              <w:t>2</w:t>
            </w:r>
          </w:p>
        </w:tc>
        <w:tc>
          <w:tcPr>
            <w:tcW w:w="5103" w:type="dxa"/>
          </w:tcPr>
          <w:p w:rsidR="00FA1BB1" w:rsidRPr="00FA1BB1" w:rsidRDefault="00FA1BB1" w:rsidP="00A62D35">
            <w:pPr>
              <w:ind w:firstLine="0"/>
              <w:jc w:val="left"/>
              <w:outlineLvl w:val="0"/>
              <w:rPr>
                <w:rFonts w:eastAsia="Times New Roman"/>
                <w:sz w:val="24"/>
                <w:szCs w:val="24"/>
              </w:rPr>
            </w:pPr>
            <w:bookmarkStart w:id="472" w:name="_Toc3799092"/>
            <w:bookmarkStart w:id="473" w:name="_Toc4657867"/>
            <w:bookmarkStart w:id="474" w:name="_Toc34984610"/>
            <w:bookmarkStart w:id="475" w:name="_Toc52526046"/>
            <w:bookmarkStart w:id="476" w:name="_Toc57360850"/>
            <w:bookmarkStart w:id="477" w:name="_Toc59966353"/>
            <w:bookmarkStart w:id="478" w:name="_Toc61439795"/>
            <w:bookmarkStart w:id="479" w:name="_Toc107050824"/>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72"/>
            <w:bookmarkEnd w:id="473"/>
            <w:bookmarkEnd w:id="474"/>
            <w:bookmarkEnd w:id="475"/>
            <w:bookmarkEnd w:id="476"/>
            <w:bookmarkEnd w:id="477"/>
            <w:bookmarkEnd w:id="478"/>
            <w:bookmarkEnd w:id="479"/>
          </w:p>
          <w:p w:rsidR="00FA1BB1" w:rsidRPr="00FA1BB1" w:rsidRDefault="00FA1BB1" w:rsidP="00FA1BB1">
            <w:pPr>
              <w:ind w:firstLine="0"/>
              <w:jc w:val="left"/>
              <w:outlineLvl w:val="0"/>
              <w:rPr>
                <w:sz w:val="24"/>
                <w:szCs w:val="24"/>
              </w:rPr>
            </w:pPr>
            <w:bookmarkStart w:id="480" w:name="_Toc3799093"/>
            <w:bookmarkStart w:id="481" w:name="_Toc4657868"/>
            <w:bookmarkStart w:id="482" w:name="_Toc34984611"/>
            <w:bookmarkStart w:id="483" w:name="_Toc52526047"/>
            <w:bookmarkStart w:id="484" w:name="_Toc57360851"/>
            <w:bookmarkStart w:id="485" w:name="_Toc59966354"/>
            <w:bookmarkStart w:id="486" w:name="_Toc61439796"/>
            <w:bookmarkStart w:id="487" w:name="_Toc107050825"/>
            <w:r w:rsidRPr="00FA1BB1">
              <w:rPr>
                <w:rFonts w:eastAsia="Times New Roman"/>
                <w:sz w:val="24"/>
                <w:szCs w:val="24"/>
              </w:rPr>
              <w:t>Крымского городского поселения Крымского района</w:t>
            </w:r>
            <w:bookmarkEnd w:id="480"/>
            <w:bookmarkEnd w:id="481"/>
            <w:bookmarkEnd w:id="482"/>
            <w:bookmarkEnd w:id="483"/>
            <w:bookmarkEnd w:id="484"/>
            <w:r w:rsidRPr="00FA1BB1">
              <w:rPr>
                <w:rFonts w:eastAsia="Times New Roman"/>
                <w:sz w:val="24"/>
                <w:szCs w:val="24"/>
              </w:rPr>
              <w:t xml:space="preserve"> Краснодарского края</w:t>
            </w:r>
            <w:bookmarkEnd w:id="485"/>
            <w:bookmarkEnd w:id="486"/>
            <w:bookmarkEnd w:id="487"/>
          </w:p>
        </w:tc>
        <w:tc>
          <w:tcPr>
            <w:tcW w:w="1985" w:type="dxa"/>
            <w:vAlign w:val="center"/>
          </w:tcPr>
          <w:p w:rsidR="00FA1BB1" w:rsidRPr="00FA1BB1" w:rsidRDefault="00FA1BB1" w:rsidP="00FA1BB1">
            <w:pPr>
              <w:ind w:firstLine="33"/>
              <w:jc w:val="center"/>
            </w:pPr>
            <w:r w:rsidRPr="00FA1BB1">
              <w:rPr>
                <w:sz w:val="24"/>
                <w:szCs w:val="24"/>
              </w:rPr>
              <w:t xml:space="preserve">г. Крымск, ул. Луначарского </w:t>
            </w:r>
          </w:p>
        </w:tc>
      </w:tr>
      <w:tr w:rsidR="007B3151" w:rsidRPr="00FA1BB1" w:rsidTr="00592AC8">
        <w:tc>
          <w:tcPr>
            <w:tcW w:w="839" w:type="dxa"/>
            <w:vAlign w:val="center"/>
          </w:tcPr>
          <w:p w:rsidR="007B3151" w:rsidRPr="00BC0911" w:rsidRDefault="007B3151" w:rsidP="007B3151">
            <w:pPr>
              <w:shd w:val="clear" w:color="auto" w:fill="FFFFFF"/>
              <w:autoSpaceDE w:val="0"/>
              <w:autoSpaceDN w:val="0"/>
              <w:adjustRightInd w:val="0"/>
              <w:ind w:right="-40" w:firstLine="0"/>
              <w:jc w:val="center"/>
              <w:rPr>
                <w:color w:val="FF0000"/>
                <w:sz w:val="24"/>
                <w:szCs w:val="24"/>
              </w:rPr>
            </w:pPr>
            <w:r>
              <w:rPr>
                <w:color w:val="FF0000"/>
                <w:sz w:val="24"/>
                <w:szCs w:val="24"/>
              </w:rPr>
              <w:t>8.19</w:t>
            </w:r>
          </w:p>
        </w:tc>
        <w:tc>
          <w:tcPr>
            <w:tcW w:w="2104" w:type="dxa"/>
            <w:vAlign w:val="center"/>
          </w:tcPr>
          <w:p w:rsidR="007B3151" w:rsidRDefault="007B3151" w:rsidP="007B3151">
            <w:pPr>
              <w:shd w:val="clear" w:color="auto" w:fill="FFFFFF"/>
              <w:autoSpaceDE w:val="0"/>
              <w:autoSpaceDN w:val="0"/>
              <w:adjustRightInd w:val="0"/>
              <w:ind w:right="-40" w:firstLine="0"/>
              <w:rPr>
                <w:sz w:val="24"/>
                <w:szCs w:val="24"/>
              </w:rPr>
            </w:pPr>
            <w:r>
              <w:rPr>
                <w:sz w:val="24"/>
                <w:szCs w:val="24"/>
              </w:rPr>
              <w:t xml:space="preserve">Сквер </w:t>
            </w:r>
            <w:r w:rsidR="00ED3614">
              <w:rPr>
                <w:sz w:val="24"/>
                <w:szCs w:val="24"/>
              </w:rPr>
              <w:t>площадью 7661</w:t>
            </w:r>
            <w:r w:rsidR="00ED3614" w:rsidRPr="00FB0009">
              <w:rPr>
                <w:sz w:val="24"/>
                <w:szCs w:val="24"/>
              </w:rPr>
              <w:t xml:space="preserve"> м</w:t>
            </w:r>
            <w:r w:rsidR="00ED3614" w:rsidRPr="00FB0009">
              <w:rPr>
                <w:sz w:val="24"/>
                <w:szCs w:val="24"/>
                <w:vertAlign w:val="superscript"/>
              </w:rPr>
              <w:t>2</w:t>
            </w:r>
          </w:p>
        </w:tc>
        <w:tc>
          <w:tcPr>
            <w:tcW w:w="5103" w:type="dxa"/>
          </w:tcPr>
          <w:p w:rsidR="007B3151" w:rsidRPr="00FA1BB1" w:rsidRDefault="007B3151" w:rsidP="008A0332">
            <w:pPr>
              <w:ind w:firstLine="0"/>
              <w:jc w:val="left"/>
              <w:outlineLvl w:val="0"/>
              <w:rPr>
                <w:rFonts w:eastAsia="Times New Roman"/>
                <w:sz w:val="24"/>
                <w:szCs w:val="24"/>
              </w:rPr>
            </w:pPr>
            <w:bookmarkStart w:id="488" w:name="_Toc59966355"/>
            <w:bookmarkStart w:id="489" w:name="_Toc61439797"/>
            <w:bookmarkStart w:id="490" w:name="_Toc107050826"/>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88"/>
            <w:bookmarkEnd w:id="489"/>
            <w:bookmarkEnd w:id="490"/>
          </w:p>
          <w:p w:rsidR="007B3151" w:rsidRPr="00FA1BB1" w:rsidRDefault="007B3151" w:rsidP="008A0332">
            <w:pPr>
              <w:ind w:firstLine="0"/>
              <w:jc w:val="left"/>
              <w:outlineLvl w:val="0"/>
              <w:rPr>
                <w:sz w:val="24"/>
                <w:szCs w:val="24"/>
              </w:rPr>
            </w:pPr>
            <w:bookmarkStart w:id="491" w:name="_Toc59966356"/>
            <w:bookmarkStart w:id="492" w:name="_Toc61439798"/>
            <w:bookmarkStart w:id="493" w:name="_Toc107050827"/>
            <w:r w:rsidRPr="00FA1BB1">
              <w:rPr>
                <w:rFonts w:eastAsia="Times New Roman"/>
                <w:sz w:val="24"/>
                <w:szCs w:val="24"/>
              </w:rPr>
              <w:t>Крымского городского поселения Крымского района Краснодарского края</w:t>
            </w:r>
            <w:bookmarkEnd w:id="491"/>
            <w:bookmarkEnd w:id="492"/>
            <w:bookmarkEnd w:id="493"/>
          </w:p>
        </w:tc>
        <w:tc>
          <w:tcPr>
            <w:tcW w:w="1985" w:type="dxa"/>
            <w:vAlign w:val="center"/>
          </w:tcPr>
          <w:p w:rsidR="007B3151" w:rsidRPr="00060807" w:rsidRDefault="007B3151" w:rsidP="007B3151">
            <w:pPr>
              <w:shd w:val="clear" w:color="auto" w:fill="FFFFFF"/>
              <w:autoSpaceDE w:val="0"/>
              <w:autoSpaceDN w:val="0"/>
              <w:adjustRightInd w:val="0"/>
              <w:ind w:right="-40" w:firstLine="0"/>
              <w:jc w:val="center"/>
              <w:rPr>
                <w:sz w:val="24"/>
                <w:szCs w:val="24"/>
              </w:rPr>
            </w:pPr>
            <w:r w:rsidRPr="00060807">
              <w:rPr>
                <w:sz w:val="24"/>
                <w:szCs w:val="24"/>
              </w:rPr>
              <w:t>г. Крымск</w:t>
            </w:r>
            <w:r>
              <w:rPr>
                <w:sz w:val="24"/>
                <w:szCs w:val="24"/>
              </w:rPr>
              <w:t>, Восточный мкрн.</w:t>
            </w:r>
          </w:p>
        </w:tc>
      </w:tr>
      <w:tr w:rsidR="007B3151" w:rsidRPr="00FA1BB1" w:rsidTr="00592AC8">
        <w:tc>
          <w:tcPr>
            <w:tcW w:w="839" w:type="dxa"/>
            <w:vAlign w:val="center"/>
          </w:tcPr>
          <w:p w:rsidR="007B3151" w:rsidRDefault="007B3151" w:rsidP="007B3151">
            <w:pPr>
              <w:shd w:val="clear" w:color="auto" w:fill="FFFFFF"/>
              <w:autoSpaceDE w:val="0"/>
              <w:autoSpaceDN w:val="0"/>
              <w:adjustRightInd w:val="0"/>
              <w:ind w:right="-40" w:firstLine="0"/>
              <w:jc w:val="center"/>
              <w:rPr>
                <w:color w:val="FF0000"/>
                <w:sz w:val="24"/>
                <w:szCs w:val="24"/>
              </w:rPr>
            </w:pPr>
            <w:r>
              <w:rPr>
                <w:color w:val="FF0000"/>
                <w:sz w:val="24"/>
                <w:szCs w:val="24"/>
              </w:rPr>
              <w:t>8.20</w:t>
            </w:r>
          </w:p>
        </w:tc>
        <w:tc>
          <w:tcPr>
            <w:tcW w:w="2104" w:type="dxa"/>
            <w:vAlign w:val="center"/>
          </w:tcPr>
          <w:p w:rsidR="007B3151" w:rsidRDefault="007B3151" w:rsidP="007B3151">
            <w:pPr>
              <w:shd w:val="clear" w:color="auto" w:fill="FFFFFF"/>
              <w:autoSpaceDE w:val="0"/>
              <w:autoSpaceDN w:val="0"/>
              <w:adjustRightInd w:val="0"/>
              <w:ind w:right="-40" w:firstLine="0"/>
              <w:rPr>
                <w:sz w:val="24"/>
                <w:szCs w:val="24"/>
              </w:rPr>
            </w:pPr>
            <w:r>
              <w:rPr>
                <w:sz w:val="24"/>
                <w:szCs w:val="24"/>
              </w:rPr>
              <w:t xml:space="preserve">Сквер </w:t>
            </w:r>
            <w:r w:rsidR="00ED3614">
              <w:rPr>
                <w:sz w:val="24"/>
                <w:szCs w:val="24"/>
              </w:rPr>
              <w:t>площадью 9800</w:t>
            </w:r>
            <w:r w:rsidR="00ED3614" w:rsidRPr="00FB0009">
              <w:rPr>
                <w:sz w:val="24"/>
                <w:szCs w:val="24"/>
              </w:rPr>
              <w:t xml:space="preserve"> м</w:t>
            </w:r>
            <w:r w:rsidR="00ED3614" w:rsidRPr="00FB0009">
              <w:rPr>
                <w:sz w:val="24"/>
                <w:szCs w:val="24"/>
                <w:vertAlign w:val="superscript"/>
              </w:rPr>
              <w:t>2</w:t>
            </w:r>
          </w:p>
        </w:tc>
        <w:tc>
          <w:tcPr>
            <w:tcW w:w="5103" w:type="dxa"/>
          </w:tcPr>
          <w:p w:rsidR="007B3151" w:rsidRPr="00FA1BB1" w:rsidRDefault="007B3151" w:rsidP="008A0332">
            <w:pPr>
              <w:ind w:firstLine="0"/>
              <w:jc w:val="left"/>
              <w:outlineLvl w:val="0"/>
              <w:rPr>
                <w:rFonts w:eastAsia="Times New Roman"/>
                <w:sz w:val="24"/>
                <w:szCs w:val="24"/>
              </w:rPr>
            </w:pPr>
            <w:bookmarkStart w:id="494" w:name="_Toc59966357"/>
            <w:bookmarkStart w:id="495" w:name="_Toc61439799"/>
            <w:bookmarkStart w:id="496" w:name="_Toc107050828"/>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494"/>
            <w:bookmarkEnd w:id="495"/>
            <w:bookmarkEnd w:id="496"/>
          </w:p>
          <w:p w:rsidR="007B3151" w:rsidRPr="00FA1BB1" w:rsidRDefault="007B3151" w:rsidP="008A0332">
            <w:pPr>
              <w:ind w:firstLine="0"/>
              <w:jc w:val="left"/>
              <w:outlineLvl w:val="0"/>
              <w:rPr>
                <w:sz w:val="24"/>
                <w:szCs w:val="24"/>
              </w:rPr>
            </w:pPr>
            <w:bookmarkStart w:id="497" w:name="_Toc59966358"/>
            <w:bookmarkStart w:id="498" w:name="_Toc61439800"/>
            <w:bookmarkStart w:id="499" w:name="_Toc107050829"/>
            <w:r w:rsidRPr="00FA1BB1">
              <w:rPr>
                <w:rFonts w:eastAsia="Times New Roman"/>
                <w:sz w:val="24"/>
                <w:szCs w:val="24"/>
              </w:rPr>
              <w:t>Крымского городского поселения Крымского района Краснодарского края</w:t>
            </w:r>
            <w:bookmarkEnd w:id="497"/>
            <w:bookmarkEnd w:id="498"/>
            <w:bookmarkEnd w:id="499"/>
          </w:p>
        </w:tc>
        <w:tc>
          <w:tcPr>
            <w:tcW w:w="1985" w:type="dxa"/>
            <w:vAlign w:val="center"/>
          </w:tcPr>
          <w:p w:rsidR="007B3151" w:rsidRPr="00B0271C" w:rsidRDefault="007B3151" w:rsidP="007B3151">
            <w:pPr>
              <w:shd w:val="clear" w:color="auto" w:fill="FFFFFF"/>
              <w:autoSpaceDE w:val="0"/>
              <w:autoSpaceDN w:val="0"/>
              <w:adjustRightInd w:val="0"/>
              <w:ind w:right="-40" w:firstLine="0"/>
              <w:jc w:val="center"/>
              <w:rPr>
                <w:sz w:val="24"/>
                <w:szCs w:val="24"/>
              </w:rPr>
            </w:pPr>
            <w:r w:rsidRPr="00B0271C">
              <w:rPr>
                <w:sz w:val="24"/>
                <w:szCs w:val="24"/>
              </w:rPr>
              <w:t xml:space="preserve">г. Крымск, </w:t>
            </w:r>
          </w:p>
          <w:p w:rsidR="007B3151" w:rsidRPr="00B0271C" w:rsidRDefault="007B3151" w:rsidP="007B3151">
            <w:pPr>
              <w:shd w:val="clear" w:color="auto" w:fill="FFFFFF"/>
              <w:autoSpaceDE w:val="0"/>
              <w:autoSpaceDN w:val="0"/>
              <w:adjustRightInd w:val="0"/>
              <w:ind w:right="-40" w:firstLine="0"/>
              <w:jc w:val="center"/>
              <w:rPr>
                <w:sz w:val="24"/>
                <w:szCs w:val="24"/>
              </w:rPr>
            </w:pPr>
            <w:r w:rsidRPr="00B0271C">
              <w:rPr>
                <w:sz w:val="24"/>
                <w:szCs w:val="24"/>
              </w:rPr>
              <w:t>ул. Надежды</w:t>
            </w:r>
          </w:p>
        </w:tc>
      </w:tr>
      <w:tr w:rsidR="007B3151" w:rsidRPr="00FA1BB1" w:rsidTr="00592AC8">
        <w:tc>
          <w:tcPr>
            <w:tcW w:w="839" w:type="dxa"/>
            <w:vAlign w:val="center"/>
          </w:tcPr>
          <w:p w:rsidR="007B3151" w:rsidRDefault="007B3151" w:rsidP="007B3151">
            <w:pPr>
              <w:shd w:val="clear" w:color="auto" w:fill="FFFFFF"/>
              <w:autoSpaceDE w:val="0"/>
              <w:autoSpaceDN w:val="0"/>
              <w:adjustRightInd w:val="0"/>
              <w:ind w:right="-40" w:firstLine="0"/>
              <w:jc w:val="center"/>
              <w:rPr>
                <w:color w:val="FF0000"/>
                <w:sz w:val="24"/>
                <w:szCs w:val="24"/>
              </w:rPr>
            </w:pPr>
            <w:r>
              <w:rPr>
                <w:color w:val="FF0000"/>
                <w:sz w:val="24"/>
                <w:szCs w:val="24"/>
              </w:rPr>
              <w:t>8.21</w:t>
            </w:r>
          </w:p>
        </w:tc>
        <w:tc>
          <w:tcPr>
            <w:tcW w:w="2104" w:type="dxa"/>
            <w:vAlign w:val="center"/>
          </w:tcPr>
          <w:p w:rsidR="007B3151" w:rsidRDefault="007B3151" w:rsidP="007B3151">
            <w:pPr>
              <w:shd w:val="clear" w:color="auto" w:fill="FFFFFF"/>
              <w:autoSpaceDE w:val="0"/>
              <w:autoSpaceDN w:val="0"/>
              <w:adjustRightInd w:val="0"/>
              <w:ind w:right="-40" w:firstLine="0"/>
              <w:rPr>
                <w:sz w:val="24"/>
                <w:szCs w:val="24"/>
              </w:rPr>
            </w:pPr>
            <w:r>
              <w:rPr>
                <w:sz w:val="24"/>
                <w:szCs w:val="24"/>
              </w:rPr>
              <w:t xml:space="preserve">Сквер </w:t>
            </w:r>
            <w:r w:rsidR="00ED3614">
              <w:rPr>
                <w:sz w:val="24"/>
                <w:szCs w:val="24"/>
              </w:rPr>
              <w:t>площадью 3600</w:t>
            </w:r>
            <w:r w:rsidR="00ED3614" w:rsidRPr="00FB0009">
              <w:rPr>
                <w:sz w:val="24"/>
                <w:szCs w:val="24"/>
              </w:rPr>
              <w:t xml:space="preserve"> м</w:t>
            </w:r>
            <w:r w:rsidR="00ED3614" w:rsidRPr="00FB0009">
              <w:rPr>
                <w:sz w:val="24"/>
                <w:szCs w:val="24"/>
                <w:vertAlign w:val="superscript"/>
              </w:rPr>
              <w:t>2</w:t>
            </w:r>
          </w:p>
        </w:tc>
        <w:tc>
          <w:tcPr>
            <w:tcW w:w="5103" w:type="dxa"/>
          </w:tcPr>
          <w:p w:rsidR="007B3151" w:rsidRPr="00FA1BB1" w:rsidRDefault="007B3151" w:rsidP="008A0332">
            <w:pPr>
              <w:ind w:firstLine="0"/>
              <w:jc w:val="left"/>
              <w:outlineLvl w:val="0"/>
              <w:rPr>
                <w:rFonts w:eastAsia="Times New Roman"/>
                <w:sz w:val="24"/>
                <w:szCs w:val="24"/>
              </w:rPr>
            </w:pPr>
            <w:bookmarkStart w:id="500" w:name="_Toc59966359"/>
            <w:bookmarkStart w:id="501" w:name="_Toc61439801"/>
            <w:bookmarkStart w:id="502" w:name="_Toc107050830"/>
            <w:r w:rsidRPr="00FA1BB1">
              <w:rPr>
                <w:sz w:val="24"/>
                <w:szCs w:val="24"/>
              </w:rPr>
              <w:t xml:space="preserve">Табл.10 Части 1 Нормативов </w:t>
            </w:r>
            <w:r w:rsidRPr="00FA1BB1">
              <w:rPr>
                <w:rFonts w:eastAsia="Times New Roman"/>
                <w:sz w:val="24"/>
                <w:szCs w:val="24"/>
              </w:rPr>
              <w:t>градостроительного проектирования</w:t>
            </w:r>
            <w:bookmarkEnd w:id="500"/>
            <w:bookmarkEnd w:id="501"/>
            <w:bookmarkEnd w:id="502"/>
          </w:p>
          <w:p w:rsidR="007B3151" w:rsidRPr="00FA1BB1" w:rsidRDefault="007B3151" w:rsidP="008A0332">
            <w:pPr>
              <w:ind w:firstLine="0"/>
              <w:jc w:val="left"/>
              <w:outlineLvl w:val="0"/>
              <w:rPr>
                <w:sz w:val="24"/>
                <w:szCs w:val="24"/>
              </w:rPr>
            </w:pPr>
            <w:bookmarkStart w:id="503" w:name="_Toc59966360"/>
            <w:bookmarkStart w:id="504" w:name="_Toc61439802"/>
            <w:bookmarkStart w:id="505" w:name="_Toc107050831"/>
            <w:r w:rsidRPr="00FA1BB1">
              <w:rPr>
                <w:rFonts w:eastAsia="Times New Roman"/>
                <w:sz w:val="24"/>
                <w:szCs w:val="24"/>
              </w:rPr>
              <w:t>Крымского городского поселения Крымского района Краснодарского края</w:t>
            </w:r>
            <w:bookmarkEnd w:id="503"/>
            <w:bookmarkEnd w:id="504"/>
            <w:bookmarkEnd w:id="505"/>
          </w:p>
        </w:tc>
        <w:tc>
          <w:tcPr>
            <w:tcW w:w="1985" w:type="dxa"/>
            <w:vAlign w:val="center"/>
          </w:tcPr>
          <w:p w:rsidR="007B3151" w:rsidRPr="00060807" w:rsidRDefault="007B3151" w:rsidP="007B3151">
            <w:pPr>
              <w:shd w:val="clear" w:color="auto" w:fill="FFFFFF"/>
              <w:autoSpaceDE w:val="0"/>
              <w:autoSpaceDN w:val="0"/>
              <w:adjustRightInd w:val="0"/>
              <w:ind w:right="-40" w:firstLine="0"/>
              <w:jc w:val="center"/>
              <w:rPr>
                <w:sz w:val="24"/>
                <w:szCs w:val="24"/>
              </w:rPr>
            </w:pPr>
            <w:r w:rsidRPr="00060807">
              <w:rPr>
                <w:sz w:val="24"/>
                <w:szCs w:val="24"/>
              </w:rPr>
              <w:t>г. Крымск</w:t>
            </w:r>
            <w:r>
              <w:rPr>
                <w:sz w:val="24"/>
                <w:szCs w:val="24"/>
              </w:rPr>
              <w:t>, Восточный мкрн.</w:t>
            </w:r>
          </w:p>
        </w:tc>
      </w:tr>
    </w:tbl>
    <w:p w:rsidR="0093446C" w:rsidRPr="00FA1BB1" w:rsidRDefault="0093446C" w:rsidP="0068179D">
      <w:pPr>
        <w:pStyle w:val="ConsPlusNormal"/>
        <w:shd w:val="clear" w:color="auto" w:fill="FFFFFF" w:themeFill="background1"/>
        <w:spacing w:line="276" w:lineRule="auto"/>
        <w:ind w:left="1069" w:firstLine="0"/>
        <w:jc w:val="center"/>
        <w:rPr>
          <w:rFonts w:ascii="Times New Roman" w:hAnsi="Times New Roman" w:cs="Times New Roman"/>
          <w:b/>
          <w:sz w:val="28"/>
          <w:u w:val="single"/>
        </w:rPr>
      </w:pPr>
    </w:p>
    <w:p w:rsidR="0093446C" w:rsidRPr="00227049" w:rsidRDefault="0093446C" w:rsidP="0093446C">
      <w:pPr>
        <w:widowControl w:val="0"/>
        <w:autoSpaceDE w:val="0"/>
        <w:autoSpaceDN w:val="0"/>
        <w:adjustRightInd w:val="0"/>
        <w:rPr>
          <w:sz w:val="26"/>
          <w:szCs w:val="26"/>
        </w:rPr>
      </w:pPr>
      <w:r w:rsidRPr="00227049">
        <w:rPr>
          <w:i/>
        </w:rPr>
        <w:t>Оценка возможного влияния планируемых для размещения объектов местного значения поселения на комплексное развитие территории</w:t>
      </w:r>
      <w:r w:rsidRPr="00227049">
        <w:t xml:space="preserve"> </w:t>
      </w:r>
      <w:r w:rsidR="00C9245A" w:rsidRPr="00227049">
        <w:t>Крымск</w:t>
      </w:r>
      <w:r w:rsidRPr="00227049">
        <w:t xml:space="preserve">ого </w:t>
      </w:r>
      <w:r w:rsidR="00C9245A" w:rsidRPr="00227049">
        <w:t>городск</w:t>
      </w:r>
      <w:r w:rsidRPr="00227049">
        <w:t>ого поселения:</w:t>
      </w:r>
      <w:r w:rsidRPr="00227049">
        <w:rPr>
          <w:sz w:val="26"/>
          <w:szCs w:val="26"/>
        </w:rPr>
        <w:t xml:space="preserve"> </w:t>
      </w:r>
    </w:p>
    <w:p w:rsidR="0093446C" w:rsidRPr="00227049" w:rsidRDefault="0093446C" w:rsidP="0093446C">
      <w:pPr>
        <w:widowControl w:val="0"/>
        <w:suppressAutoHyphens/>
      </w:pPr>
      <w:r w:rsidRPr="00227049">
        <w:t xml:space="preserve">- Доведение уровня обеспеченности зелеными насаждениями общего пользования населения </w:t>
      </w:r>
      <w:r w:rsidR="00C9245A" w:rsidRPr="00227049">
        <w:t>Крымск</w:t>
      </w:r>
      <w:r w:rsidRPr="00227049">
        <w:t xml:space="preserve">ого </w:t>
      </w:r>
      <w:r w:rsidR="00C9245A" w:rsidRPr="00227049">
        <w:t>городск</w:t>
      </w:r>
      <w:r w:rsidRPr="00227049">
        <w:t xml:space="preserve">ого поселения до нормативных требований </w:t>
      </w:r>
      <w:r w:rsidR="00A62D35" w:rsidRPr="00227049">
        <w:t>(12 м</w:t>
      </w:r>
      <w:r w:rsidR="00A62D35" w:rsidRPr="00227049">
        <w:rPr>
          <w:vertAlign w:val="superscript"/>
        </w:rPr>
        <w:t>2</w:t>
      </w:r>
      <w:r w:rsidR="00A62D35" w:rsidRPr="00227049">
        <w:t xml:space="preserve">\чел) </w:t>
      </w:r>
      <w:r w:rsidRPr="00227049">
        <w:t xml:space="preserve">во всех населенных пунктах; </w:t>
      </w:r>
    </w:p>
    <w:p w:rsidR="0093446C" w:rsidRPr="00227049" w:rsidRDefault="0093446C" w:rsidP="0093446C">
      <w:pPr>
        <w:widowControl w:val="0"/>
        <w:suppressAutoHyphens/>
      </w:pPr>
      <w:r w:rsidRPr="00227049">
        <w:t>- Повышение уровня специализированных услуг в области организации отдыха местного населения, качества жизни в населенных пунктах;</w:t>
      </w:r>
    </w:p>
    <w:p w:rsidR="0093446C" w:rsidRPr="00227049" w:rsidRDefault="0093446C" w:rsidP="0093446C">
      <w:pPr>
        <w:widowControl w:val="0"/>
        <w:suppressAutoHyphens/>
      </w:pPr>
      <w:r w:rsidRPr="00227049">
        <w:t>- Расширение возможностей для здорового образа жизни жителей населенных пунктов поселения</w:t>
      </w:r>
      <w:r w:rsidR="00FC2593" w:rsidRPr="00227049">
        <w:t>, организации торжественных мероприятий, проведения ежедневного досуга и качественного досуга выходных дней</w:t>
      </w:r>
      <w:r w:rsidRPr="00227049">
        <w:t xml:space="preserve">; </w:t>
      </w:r>
    </w:p>
    <w:p w:rsidR="0093446C" w:rsidRPr="00227049" w:rsidRDefault="0093446C" w:rsidP="0093446C">
      <w:pPr>
        <w:widowControl w:val="0"/>
        <w:suppressAutoHyphens/>
      </w:pPr>
      <w:r w:rsidRPr="00227049">
        <w:t>- Усиление инвестиционной привлекательности территории;</w:t>
      </w:r>
    </w:p>
    <w:p w:rsidR="0093446C" w:rsidRPr="00227049" w:rsidRDefault="0093446C" w:rsidP="00081F8E">
      <w:pPr>
        <w:widowControl w:val="0"/>
        <w:suppressAutoHyphens/>
        <w:spacing w:line="240" w:lineRule="auto"/>
      </w:pPr>
      <w:r w:rsidRPr="00227049">
        <w:t xml:space="preserve">- Расширение сферы приложения труда и дополнительное создание рабочих мест, закрепление трудовых ресурсов в поселении. </w:t>
      </w:r>
    </w:p>
    <w:p w:rsidR="002169F0" w:rsidRPr="00227049" w:rsidRDefault="002169F0" w:rsidP="00081F8E">
      <w:pPr>
        <w:pStyle w:val="ConsPlusNormal"/>
        <w:shd w:val="clear" w:color="auto" w:fill="FFFFFF" w:themeFill="background1"/>
        <w:ind w:left="1069" w:firstLine="0"/>
        <w:jc w:val="center"/>
        <w:rPr>
          <w:rFonts w:ascii="Times New Roman" w:hAnsi="Times New Roman" w:cs="Times New Roman"/>
          <w:b/>
          <w:sz w:val="28"/>
          <w:u w:val="single"/>
        </w:rPr>
      </w:pPr>
    </w:p>
    <w:p w:rsidR="0091293C" w:rsidRPr="00227049" w:rsidRDefault="00CF50F5" w:rsidP="00081F8E">
      <w:pPr>
        <w:pStyle w:val="af0"/>
        <w:tabs>
          <w:tab w:val="left" w:pos="4155"/>
        </w:tabs>
        <w:spacing w:line="240" w:lineRule="auto"/>
        <w:ind w:left="1429" w:firstLine="0"/>
        <w:jc w:val="center"/>
        <w:rPr>
          <w:rFonts w:asciiTheme="minorHAnsi" w:hAnsiTheme="minorHAnsi" w:cstheme="minorHAnsi"/>
          <w:u w:val="single"/>
        </w:rPr>
      </w:pPr>
      <w:r>
        <w:rPr>
          <w:rFonts w:asciiTheme="minorHAnsi" w:hAnsiTheme="minorHAnsi" w:cstheme="minorHAnsi"/>
          <w:u w:val="single"/>
        </w:rPr>
        <w:t>5</w:t>
      </w:r>
      <w:r w:rsidR="0091293C" w:rsidRPr="00227049">
        <w:rPr>
          <w:rFonts w:asciiTheme="minorHAnsi" w:hAnsiTheme="minorHAnsi" w:cstheme="minorHAnsi"/>
          <w:u w:val="single"/>
        </w:rPr>
        <w:t>.Объекты, относящиеся к области транспортной инфраструктуры</w:t>
      </w:r>
    </w:p>
    <w:p w:rsidR="0091293C" w:rsidRPr="0048141E" w:rsidRDefault="0091293C" w:rsidP="0091293C">
      <w:pPr>
        <w:autoSpaceDE w:val="0"/>
        <w:autoSpaceDN w:val="0"/>
        <w:adjustRightInd w:val="0"/>
        <w:ind w:firstLine="0"/>
        <w:jc w:val="right"/>
        <w:rPr>
          <w:sz w:val="27"/>
          <w:szCs w:val="27"/>
        </w:rPr>
      </w:pPr>
      <w:r w:rsidRPr="0048141E">
        <w:rPr>
          <w:sz w:val="27"/>
          <w:szCs w:val="27"/>
        </w:rPr>
        <w:t xml:space="preserve">Таблица </w:t>
      </w:r>
      <w:r w:rsidR="0048141E" w:rsidRPr="0048141E">
        <w:rPr>
          <w:sz w:val="27"/>
          <w:szCs w:val="27"/>
        </w:rPr>
        <w:t>9</w:t>
      </w:r>
      <w:r w:rsidR="00CF50F5">
        <w:rPr>
          <w:sz w:val="27"/>
          <w:szCs w:val="27"/>
        </w:rPr>
        <w:t>2</w:t>
      </w:r>
      <w:r w:rsidRPr="0048141E">
        <w:rPr>
          <w:sz w:val="27"/>
          <w:szCs w:val="27"/>
        </w:rPr>
        <w:t xml:space="preserve"> </w:t>
      </w:r>
    </w:p>
    <w:tbl>
      <w:tblPr>
        <w:tblStyle w:val="aff"/>
        <w:tblW w:w="10031" w:type="dxa"/>
        <w:tblLook w:val="04A0"/>
      </w:tblPr>
      <w:tblGrid>
        <w:gridCol w:w="891"/>
        <w:gridCol w:w="2658"/>
        <w:gridCol w:w="3656"/>
        <w:gridCol w:w="2826"/>
      </w:tblGrid>
      <w:tr w:rsidR="00A62D35" w:rsidRPr="00314DAD" w:rsidTr="0048141E">
        <w:trPr>
          <w:trHeight w:val="697"/>
          <w:tblHeader/>
        </w:trPr>
        <w:tc>
          <w:tcPr>
            <w:tcW w:w="891" w:type="dxa"/>
            <w:shd w:val="clear" w:color="auto" w:fill="EEECE1" w:themeFill="background2"/>
          </w:tcPr>
          <w:p w:rsidR="00A62D35" w:rsidRPr="0048141E" w:rsidRDefault="00A62D35" w:rsidP="0048141E">
            <w:pPr>
              <w:tabs>
                <w:tab w:val="left" w:pos="4155"/>
              </w:tabs>
              <w:ind w:firstLine="0"/>
              <w:rPr>
                <w:sz w:val="24"/>
                <w:szCs w:val="24"/>
              </w:rPr>
            </w:pPr>
            <w:r w:rsidRPr="0048141E">
              <w:rPr>
                <w:sz w:val="24"/>
                <w:szCs w:val="24"/>
              </w:rPr>
              <w:lastRenderedPageBreak/>
              <w:t>№ на карте</w:t>
            </w:r>
          </w:p>
        </w:tc>
        <w:tc>
          <w:tcPr>
            <w:tcW w:w="2658" w:type="dxa"/>
            <w:shd w:val="clear" w:color="auto" w:fill="EEECE1" w:themeFill="background2"/>
            <w:vAlign w:val="center"/>
          </w:tcPr>
          <w:p w:rsidR="00A62D35" w:rsidRPr="0048141E" w:rsidRDefault="00A62D35" w:rsidP="00842D8E">
            <w:pPr>
              <w:ind w:firstLine="0"/>
              <w:jc w:val="center"/>
              <w:rPr>
                <w:sz w:val="24"/>
                <w:szCs w:val="24"/>
              </w:rPr>
            </w:pPr>
            <w:r w:rsidRPr="0048141E">
              <w:rPr>
                <w:sz w:val="24"/>
                <w:szCs w:val="24"/>
              </w:rPr>
              <w:t>Наименование объекта</w:t>
            </w:r>
          </w:p>
        </w:tc>
        <w:tc>
          <w:tcPr>
            <w:tcW w:w="3656" w:type="dxa"/>
            <w:shd w:val="clear" w:color="auto" w:fill="EEECE1" w:themeFill="background2"/>
            <w:vAlign w:val="center"/>
          </w:tcPr>
          <w:p w:rsidR="00A62D35" w:rsidRPr="0048141E" w:rsidRDefault="00A62D35" w:rsidP="00842D8E">
            <w:pPr>
              <w:ind w:firstLine="0"/>
              <w:jc w:val="center"/>
              <w:rPr>
                <w:sz w:val="24"/>
                <w:szCs w:val="24"/>
              </w:rPr>
            </w:pPr>
            <w:r w:rsidRPr="0048141E">
              <w:rPr>
                <w:sz w:val="24"/>
                <w:szCs w:val="24"/>
              </w:rPr>
              <w:t>Источник получения сведений об объекте</w:t>
            </w:r>
          </w:p>
        </w:tc>
        <w:tc>
          <w:tcPr>
            <w:tcW w:w="2826" w:type="dxa"/>
            <w:shd w:val="clear" w:color="auto" w:fill="EEECE1" w:themeFill="background2"/>
          </w:tcPr>
          <w:p w:rsidR="00A62D35" w:rsidRPr="0048141E" w:rsidRDefault="00A62D35" w:rsidP="00842D8E">
            <w:pPr>
              <w:ind w:firstLine="0"/>
              <w:jc w:val="center"/>
              <w:rPr>
                <w:sz w:val="24"/>
                <w:szCs w:val="24"/>
              </w:rPr>
            </w:pPr>
            <w:r w:rsidRPr="0048141E">
              <w:rPr>
                <w:sz w:val="24"/>
                <w:szCs w:val="24"/>
              </w:rPr>
              <w:t>Месторасположение планируемого объекта</w:t>
            </w:r>
          </w:p>
        </w:tc>
      </w:tr>
      <w:tr w:rsidR="00592AC8" w:rsidRPr="00314DAD" w:rsidTr="00592AC8">
        <w:tc>
          <w:tcPr>
            <w:tcW w:w="891" w:type="dxa"/>
            <w:vAlign w:val="center"/>
          </w:tcPr>
          <w:p w:rsidR="00592AC8" w:rsidRPr="002B4312" w:rsidRDefault="00592AC8" w:rsidP="00592AC8">
            <w:pPr>
              <w:shd w:val="clear" w:color="auto" w:fill="FFFFFF"/>
              <w:autoSpaceDE w:val="0"/>
              <w:autoSpaceDN w:val="0"/>
              <w:adjustRightInd w:val="0"/>
              <w:ind w:right="-40" w:firstLine="0"/>
              <w:jc w:val="center"/>
              <w:rPr>
                <w:color w:val="FF0000"/>
                <w:sz w:val="24"/>
                <w:szCs w:val="24"/>
              </w:rPr>
            </w:pPr>
            <w:r w:rsidRPr="002B4312">
              <w:rPr>
                <w:color w:val="FF0000"/>
                <w:sz w:val="24"/>
                <w:szCs w:val="24"/>
              </w:rPr>
              <w:t>9.66</w:t>
            </w:r>
          </w:p>
        </w:tc>
        <w:tc>
          <w:tcPr>
            <w:tcW w:w="2658" w:type="dxa"/>
            <w:vAlign w:val="center"/>
          </w:tcPr>
          <w:p w:rsidR="00592AC8" w:rsidRPr="002B4312" w:rsidRDefault="00592AC8" w:rsidP="00592AC8">
            <w:pPr>
              <w:shd w:val="clear" w:color="auto" w:fill="FFFFFF"/>
              <w:autoSpaceDE w:val="0"/>
              <w:autoSpaceDN w:val="0"/>
              <w:adjustRightInd w:val="0"/>
              <w:ind w:firstLine="0"/>
              <w:rPr>
                <w:sz w:val="24"/>
                <w:szCs w:val="24"/>
              </w:rPr>
            </w:pPr>
            <w:r w:rsidRPr="00C939A9">
              <w:rPr>
                <w:sz w:val="24"/>
                <w:szCs w:val="24"/>
              </w:rPr>
              <w:t xml:space="preserve">Магистральная улица </w:t>
            </w:r>
            <w:r>
              <w:rPr>
                <w:sz w:val="24"/>
                <w:szCs w:val="24"/>
              </w:rPr>
              <w:t>районн</w:t>
            </w:r>
            <w:r w:rsidRPr="00C939A9">
              <w:rPr>
                <w:sz w:val="24"/>
                <w:szCs w:val="24"/>
              </w:rPr>
              <w:t>ого значения</w:t>
            </w:r>
            <w:r>
              <w:rPr>
                <w:sz w:val="24"/>
                <w:szCs w:val="24"/>
              </w:rPr>
              <w:t xml:space="preserve">, транспортно-пешеходная </w:t>
            </w:r>
          </w:p>
        </w:tc>
        <w:tc>
          <w:tcPr>
            <w:tcW w:w="3656" w:type="dxa"/>
          </w:tcPr>
          <w:p w:rsidR="00592AC8" w:rsidRPr="0048141E" w:rsidRDefault="00592AC8" w:rsidP="00081F8E">
            <w:pPr>
              <w:tabs>
                <w:tab w:val="left" w:pos="4155"/>
              </w:tabs>
              <w:ind w:firstLine="0"/>
              <w:jc w:val="left"/>
              <w:rPr>
                <w:sz w:val="24"/>
                <w:szCs w:val="24"/>
              </w:rPr>
            </w:pPr>
            <w:r w:rsidRPr="0048141E">
              <w:rPr>
                <w:sz w:val="24"/>
                <w:szCs w:val="24"/>
              </w:rPr>
              <w:t>Программа комплексного развития транспортной инфраструктуры Крымского городского поселения Крымского района Краснодарского края на период 2016-2030 годы</w:t>
            </w:r>
          </w:p>
        </w:tc>
        <w:tc>
          <w:tcPr>
            <w:tcW w:w="2826" w:type="dxa"/>
            <w:vAlign w:val="center"/>
          </w:tcPr>
          <w:p w:rsidR="00592AC8" w:rsidRPr="00EF05AB" w:rsidRDefault="00592AC8" w:rsidP="00592AC8">
            <w:pPr>
              <w:shd w:val="clear" w:color="auto" w:fill="FFFFFF"/>
              <w:autoSpaceDE w:val="0"/>
              <w:autoSpaceDN w:val="0"/>
              <w:adjustRightInd w:val="0"/>
              <w:ind w:firstLine="25"/>
              <w:jc w:val="center"/>
              <w:rPr>
                <w:sz w:val="24"/>
                <w:szCs w:val="24"/>
                <w:highlight w:val="yellow"/>
              </w:rPr>
            </w:pPr>
            <w:r w:rsidRPr="008A7084">
              <w:rPr>
                <w:sz w:val="24"/>
                <w:szCs w:val="24"/>
              </w:rPr>
              <w:t>г. Крымск</w:t>
            </w:r>
          </w:p>
        </w:tc>
      </w:tr>
      <w:tr w:rsidR="00592AC8" w:rsidRPr="00314DAD" w:rsidTr="00592AC8">
        <w:tc>
          <w:tcPr>
            <w:tcW w:w="891" w:type="dxa"/>
            <w:vAlign w:val="center"/>
          </w:tcPr>
          <w:p w:rsidR="00592AC8" w:rsidRPr="002B4312" w:rsidRDefault="00592AC8" w:rsidP="00592AC8">
            <w:pPr>
              <w:shd w:val="clear" w:color="auto" w:fill="FFFFFF"/>
              <w:autoSpaceDE w:val="0"/>
              <w:autoSpaceDN w:val="0"/>
              <w:adjustRightInd w:val="0"/>
              <w:ind w:right="-40" w:firstLine="0"/>
              <w:jc w:val="center"/>
              <w:rPr>
                <w:color w:val="FF0000"/>
                <w:sz w:val="24"/>
                <w:szCs w:val="24"/>
              </w:rPr>
            </w:pPr>
            <w:r w:rsidRPr="002B4312">
              <w:rPr>
                <w:color w:val="FF0000"/>
                <w:sz w:val="24"/>
                <w:szCs w:val="24"/>
              </w:rPr>
              <w:t>9.6</w:t>
            </w:r>
            <w:r>
              <w:rPr>
                <w:color w:val="FF0000"/>
                <w:sz w:val="24"/>
                <w:szCs w:val="24"/>
              </w:rPr>
              <w:t>7</w:t>
            </w:r>
          </w:p>
        </w:tc>
        <w:tc>
          <w:tcPr>
            <w:tcW w:w="2658" w:type="dxa"/>
            <w:vAlign w:val="center"/>
          </w:tcPr>
          <w:p w:rsidR="00592AC8" w:rsidRPr="002B4312" w:rsidRDefault="00592AC8" w:rsidP="00592AC8">
            <w:pPr>
              <w:shd w:val="clear" w:color="auto" w:fill="FFFFFF"/>
              <w:autoSpaceDE w:val="0"/>
              <w:autoSpaceDN w:val="0"/>
              <w:adjustRightInd w:val="0"/>
              <w:ind w:firstLine="0"/>
              <w:rPr>
                <w:sz w:val="24"/>
                <w:szCs w:val="24"/>
              </w:rPr>
            </w:pPr>
            <w:r w:rsidRPr="002B4312">
              <w:rPr>
                <w:sz w:val="24"/>
                <w:szCs w:val="24"/>
              </w:rPr>
              <w:t>Улицы, переулки в жилой застройке</w:t>
            </w:r>
          </w:p>
        </w:tc>
        <w:tc>
          <w:tcPr>
            <w:tcW w:w="3656" w:type="dxa"/>
          </w:tcPr>
          <w:p w:rsidR="00592AC8" w:rsidRPr="0048141E" w:rsidRDefault="00592AC8" w:rsidP="00081F8E">
            <w:pPr>
              <w:tabs>
                <w:tab w:val="left" w:pos="4155"/>
              </w:tabs>
              <w:ind w:firstLine="0"/>
              <w:jc w:val="left"/>
              <w:rPr>
                <w:sz w:val="24"/>
                <w:szCs w:val="24"/>
              </w:rPr>
            </w:pPr>
            <w:r w:rsidRPr="0048141E">
              <w:rPr>
                <w:sz w:val="24"/>
                <w:szCs w:val="24"/>
              </w:rPr>
              <w:t>Программа комплексного развития транспортной инфраструктуры Крымского городского поселения Крымского района Краснодарского края на период 2016-2030 годы</w:t>
            </w:r>
          </w:p>
        </w:tc>
        <w:tc>
          <w:tcPr>
            <w:tcW w:w="2826" w:type="dxa"/>
            <w:vAlign w:val="center"/>
          </w:tcPr>
          <w:p w:rsidR="00592AC8" w:rsidRPr="00EF05AB" w:rsidRDefault="00592AC8" w:rsidP="00592AC8">
            <w:pPr>
              <w:shd w:val="clear" w:color="auto" w:fill="FFFFFF"/>
              <w:autoSpaceDE w:val="0"/>
              <w:autoSpaceDN w:val="0"/>
              <w:adjustRightInd w:val="0"/>
              <w:ind w:firstLine="25"/>
              <w:jc w:val="center"/>
              <w:rPr>
                <w:sz w:val="24"/>
                <w:szCs w:val="24"/>
                <w:highlight w:val="yellow"/>
              </w:rPr>
            </w:pPr>
            <w:r w:rsidRPr="008A7084">
              <w:rPr>
                <w:sz w:val="24"/>
                <w:szCs w:val="24"/>
              </w:rPr>
              <w:t>г. Крымск</w:t>
            </w:r>
          </w:p>
        </w:tc>
      </w:tr>
    </w:tbl>
    <w:p w:rsidR="0091293C" w:rsidRPr="00227049" w:rsidRDefault="0091293C" w:rsidP="0091293C">
      <w:pPr>
        <w:widowControl w:val="0"/>
        <w:autoSpaceDE w:val="0"/>
        <w:autoSpaceDN w:val="0"/>
        <w:adjustRightInd w:val="0"/>
        <w:rPr>
          <w:sz w:val="26"/>
          <w:szCs w:val="26"/>
        </w:rPr>
      </w:pPr>
      <w:r w:rsidRPr="00227049">
        <w:rPr>
          <w:i/>
        </w:rPr>
        <w:t>Оценка возможного влияния планируемых для размещения объектов местного значения поселения на комплексное развитие территории</w:t>
      </w:r>
      <w:r w:rsidRPr="00227049">
        <w:t xml:space="preserve"> </w:t>
      </w:r>
      <w:r w:rsidR="00C9245A" w:rsidRPr="00227049">
        <w:t>Крымск</w:t>
      </w:r>
      <w:r w:rsidRPr="00227049">
        <w:t xml:space="preserve">ого </w:t>
      </w:r>
      <w:r w:rsidR="00C9245A" w:rsidRPr="00227049">
        <w:t>городск</w:t>
      </w:r>
      <w:r w:rsidRPr="00227049">
        <w:t>ого поселения:</w:t>
      </w:r>
      <w:r w:rsidRPr="00227049">
        <w:rPr>
          <w:sz w:val="26"/>
          <w:szCs w:val="26"/>
        </w:rPr>
        <w:t xml:space="preserve"> </w:t>
      </w:r>
    </w:p>
    <w:p w:rsidR="00C932B8" w:rsidRPr="00227049" w:rsidRDefault="00C932B8" w:rsidP="00CE326F">
      <w:pPr>
        <w:widowControl w:val="0"/>
        <w:suppressAutoHyphens/>
      </w:pPr>
      <w:r w:rsidRPr="00227049">
        <w:t>- Будет способствовать повышению предоставляемых услуг в области дорожной деятельности;</w:t>
      </w:r>
    </w:p>
    <w:p w:rsidR="00560AC8" w:rsidRPr="00227049" w:rsidRDefault="00560AC8" w:rsidP="00CE326F">
      <w:pPr>
        <w:widowControl w:val="0"/>
        <w:suppressAutoHyphens/>
      </w:pPr>
      <w:r w:rsidRPr="00227049">
        <w:t>- Улучшение транспортной доступности объектов различного назначения поселения и муниципального района в целом;</w:t>
      </w:r>
    </w:p>
    <w:p w:rsidR="00560AC8" w:rsidRPr="00227049" w:rsidRDefault="00560AC8" w:rsidP="00CE326F">
      <w:pPr>
        <w:widowControl w:val="0"/>
        <w:suppressAutoHyphens/>
      </w:pPr>
      <w:r w:rsidRPr="00227049">
        <w:t>- Экономия средств на ремонт и содержание автотранспортных средств;</w:t>
      </w:r>
    </w:p>
    <w:p w:rsidR="00560AC8" w:rsidRPr="00227049" w:rsidRDefault="00560AC8" w:rsidP="00CE326F">
      <w:pPr>
        <w:widowControl w:val="0"/>
        <w:suppressAutoHyphens/>
      </w:pPr>
      <w:r w:rsidRPr="00227049">
        <w:t>- Сокращение времени на транспортные перевозки, в первую очередь пассажирским автотранспортом и автотранспортными хозяйствами;</w:t>
      </w:r>
    </w:p>
    <w:p w:rsidR="00560AC8" w:rsidRPr="00227049" w:rsidRDefault="00560AC8" w:rsidP="00CE326F">
      <w:pPr>
        <w:widowControl w:val="0"/>
        <w:suppressAutoHyphens/>
      </w:pPr>
      <w:r w:rsidRPr="00227049">
        <w:t>- Улучшение экологического</w:t>
      </w:r>
      <w:r w:rsidR="00CD77AA" w:rsidRPr="00227049">
        <w:t xml:space="preserve"> </w:t>
      </w:r>
      <w:r w:rsidRPr="00227049">
        <w:t>состояния атмосферного воздуха, почв и т.п.;</w:t>
      </w:r>
    </w:p>
    <w:p w:rsidR="00143214" w:rsidRPr="00227049" w:rsidRDefault="00143214" w:rsidP="00CE326F">
      <w:pPr>
        <w:widowControl w:val="0"/>
        <w:suppressAutoHyphens/>
      </w:pPr>
      <w:r w:rsidRPr="00227049">
        <w:t>- Повышение безопасности движения в населеных пунктах и за их пределами;</w:t>
      </w:r>
    </w:p>
    <w:p w:rsidR="00560AC8" w:rsidRPr="00227049" w:rsidRDefault="00560AC8" w:rsidP="00CE326F">
      <w:pPr>
        <w:widowControl w:val="0"/>
        <w:suppressAutoHyphens/>
      </w:pPr>
      <w:r w:rsidRPr="00227049">
        <w:t>- Повышение качества и количества передвижений местным населением, что в свою очередь является стимулом к развитию экономики в целом.</w:t>
      </w:r>
    </w:p>
    <w:p w:rsidR="00081F8E" w:rsidRPr="00314DAD" w:rsidRDefault="00081F8E" w:rsidP="0068179D">
      <w:pPr>
        <w:pStyle w:val="ConsPlusNormal"/>
        <w:shd w:val="clear" w:color="auto" w:fill="FFFFFF" w:themeFill="background1"/>
        <w:spacing w:line="276" w:lineRule="auto"/>
        <w:ind w:left="1069" w:firstLine="0"/>
        <w:jc w:val="center"/>
        <w:rPr>
          <w:rFonts w:ascii="Times New Roman" w:hAnsi="Times New Roman" w:cs="Times New Roman"/>
          <w:b/>
          <w:sz w:val="28"/>
          <w:highlight w:val="yellow"/>
          <w:u w:val="single"/>
        </w:rPr>
      </w:pPr>
    </w:p>
    <w:p w:rsidR="00143214" w:rsidRPr="00227049" w:rsidRDefault="00CF50F5" w:rsidP="00143214">
      <w:pPr>
        <w:pStyle w:val="af0"/>
        <w:tabs>
          <w:tab w:val="left" w:pos="4155"/>
        </w:tabs>
        <w:spacing w:line="240" w:lineRule="auto"/>
        <w:ind w:left="1429" w:firstLine="0"/>
        <w:jc w:val="center"/>
        <w:rPr>
          <w:rFonts w:asciiTheme="minorHAnsi" w:hAnsiTheme="minorHAnsi" w:cstheme="minorHAnsi"/>
          <w:u w:val="single"/>
        </w:rPr>
      </w:pPr>
      <w:r>
        <w:rPr>
          <w:rFonts w:asciiTheme="minorHAnsi" w:hAnsiTheme="minorHAnsi" w:cstheme="minorHAnsi"/>
          <w:u w:val="single"/>
        </w:rPr>
        <w:t>6</w:t>
      </w:r>
      <w:r w:rsidR="00143214" w:rsidRPr="00227049">
        <w:rPr>
          <w:rFonts w:asciiTheme="minorHAnsi" w:hAnsiTheme="minorHAnsi" w:cstheme="minorHAnsi"/>
          <w:u w:val="single"/>
        </w:rPr>
        <w:t>.Объекты, относящиеся к области теплоснабжения</w:t>
      </w:r>
    </w:p>
    <w:p w:rsidR="00143214" w:rsidRPr="00150C51" w:rsidRDefault="00143214" w:rsidP="00143214">
      <w:pPr>
        <w:autoSpaceDE w:val="0"/>
        <w:autoSpaceDN w:val="0"/>
        <w:adjustRightInd w:val="0"/>
        <w:ind w:firstLine="0"/>
        <w:jc w:val="right"/>
        <w:rPr>
          <w:sz w:val="27"/>
          <w:szCs w:val="27"/>
        </w:rPr>
      </w:pPr>
      <w:r w:rsidRPr="00150C51">
        <w:rPr>
          <w:sz w:val="27"/>
          <w:szCs w:val="27"/>
        </w:rPr>
        <w:t xml:space="preserve">Таблица </w:t>
      </w:r>
      <w:r w:rsidR="00150C51">
        <w:rPr>
          <w:sz w:val="27"/>
          <w:szCs w:val="27"/>
        </w:rPr>
        <w:t>9</w:t>
      </w:r>
      <w:r w:rsidR="00CF50F5">
        <w:rPr>
          <w:sz w:val="27"/>
          <w:szCs w:val="27"/>
        </w:rPr>
        <w:t>3</w:t>
      </w:r>
    </w:p>
    <w:tbl>
      <w:tblPr>
        <w:tblStyle w:val="aff"/>
        <w:tblW w:w="10031" w:type="dxa"/>
        <w:tblLook w:val="04A0"/>
      </w:tblPr>
      <w:tblGrid>
        <w:gridCol w:w="840"/>
        <w:gridCol w:w="1820"/>
        <w:gridCol w:w="4819"/>
        <w:gridCol w:w="2552"/>
      </w:tblGrid>
      <w:tr w:rsidR="00F61523" w:rsidRPr="00150C51" w:rsidTr="00B723DF">
        <w:trPr>
          <w:trHeight w:val="697"/>
          <w:tblHeader/>
        </w:trPr>
        <w:tc>
          <w:tcPr>
            <w:tcW w:w="840" w:type="dxa"/>
          </w:tcPr>
          <w:p w:rsidR="00F61523" w:rsidRPr="00150C51" w:rsidRDefault="00F61523" w:rsidP="00F136E0">
            <w:pPr>
              <w:tabs>
                <w:tab w:val="left" w:pos="4155"/>
              </w:tabs>
              <w:ind w:firstLine="0"/>
              <w:rPr>
                <w:sz w:val="24"/>
                <w:szCs w:val="24"/>
              </w:rPr>
            </w:pPr>
            <w:r w:rsidRPr="00150C51">
              <w:rPr>
                <w:sz w:val="24"/>
                <w:szCs w:val="24"/>
              </w:rPr>
              <w:t>№ на карте</w:t>
            </w:r>
          </w:p>
        </w:tc>
        <w:tc>
          <w:tcPr>
            <w:tcW w:w="1820" w:type="dxa"/>
            <w:vAlign w:val="center"/>
          </w:tcPr>
          <w:p w:rsidR="00F61523" w:rsidRPr="00150C51" w:rsidRDefault="00F61523" w:rsidP="00F136E0">
            <w:pPr>
              <w:ind w:firstLine="0"/>
              <w:jc w:val="center"/>
              <w:rPr>
                <w:sz w:val="24"/>
                <w:szCs w:val="24"/>
              </w:rPr>
            </w:pPr>
            <w:r w:rsidRPr="00150C51">
              <w:rPr>
                <w:sz w:val="24"/>
                <w:szCs w:val="24"/>
              </w:rPr>
              <w:t>Наименование объекта</w:t>
            </w:r>
          </w:p>
        </w:tc>
        <w:tc>
          <w:tcPr>
            <w:tcW w:w="4819" w:type="dxa"/>
            <w:vAlign w:val="center"/>
          </w:tcPr>
          <w:p w:rsidR="00F61523" w:rsidRPr="00150C51" w:rsidRDefault="00F61523" w:rsidP="00F136E0">
            <w:pPr>
              <w:ind w:firstLine="0"/>
              <w:jc w:val="center"/>
              <w:rPr>
                <w:sz w:val="24"/>
                <w:szCs w:val="24"/>
              </w:rPr>
            </w:pPr>
            <w:r w:rsidRPr="00150C51">
              <w:rPr>
                <w:sz w:val="24"/>
                <w:szCs w:val="24"/>
              </w:rPr>
              <w:t>Источник получения сведений об объекте</w:t>
            </w:r>
          </w:p>
        </w:tc>
        <w:tc>
          <w:tcPr>
            <w:tcW w:w="2552" w:type="dxa"/>
          </w:tcPr>
          <w:p w:rsidR="00F61523" w:rsidRPr="00150C51" w:rsidRDefault="00F61523" w:rsidP="00F136E0">
            <w:pPr>
              <w:ind w:firstLine="0"/>
              <w:jc w:val="center"/>
              <w:rPr>
                <w:sz w:val="24"/>
                <w:szCs w:val="24"/>
              </w:rPr>
            </w:pPr>
            <w:r w:rsidRPr="00150C51">
              <w:rPr>
                <w:sz w:val="24"/>
                <w:szCs w:val="24"/>
              </w:rPr>
              <w:t>Месторасположение планируемого объекта</w:t>
            </w:r>
          </w:p>
        </w:tc>
      </w:tr>
      <w:tr w:rsidR="00150C51" w:rsidRPr="00150C51" w:rsidTr="00B723DF">
        <w:tc>
          <w:tcPr>
            <w:tcW w:w="840" w:type="dxa"/>
            <w:vAlign w:val="center"/>
          </w:tcPr>
          <w:p w:rsidR="00150C51" w:rsidRPr="000C7242" w:rsidRDefault="00150C51" w:rsidP="00150C51">
            <w:pPr>
              <w:shd w:val="clear" w:color="auto" w:fill="FFFFFF"/>
              <w:autoSpaceDE w:val="0"/>
              <w:autoSpaceDN w:val="0"/>
              <w:adjustRightInd w:val="0"/>
              <w:ind w:firstLine="0"/>
              <w:jc w:val="center"/>
              <w:rPr>
                <w:color w:val="FF0000"/>
                <w:sz w:val="24"/>
                <w:szCs w:val="24"/>
                <w:highlight w:val="lightGray"/>
              </w:rPr>
            </w:pPr>
            <w:r w:rsidRPr="00AD1512">
              <w:rPr>
                <w:color w:val="FF0000"/>
                <w:sz w:val="24"/>
                <w:szCs w:val="24"/>
              </w:rPr>
              <w:t>12.23</w:t>
            </w:r>
          </w:p>
        </w:tc>
        <w:tc>
          <w:tcPr>
            <w:tcW w:w="1820" w:type="dxa"/>
            <w:vAlign w:val="center"/>
          </w:tcPr>
          <w:p w:rsidR="00150C51" w:rsidRDefault="00150C51" w:rsidP="007101FA">
            <w:pPr>
              <w:ind w:firstLine="0"/>
              <w:jc w:val="left"/>
              <w:rPr>
                <w:sz w:val="22"/>
                <w:szCs w:val="22"/>
              </w:rPr>
            </w:pPr>
            <w:r w:rsidRPr="00C87ACC">
              <w:rPr>
                <w:sz w:val="22"/>
                <w:szCs w:val="22"/>
              </w:rPr>
              <w:t xml:space="preserve">Котельная № 1 </w:t>
            </w:r>
          </w:p>
          <w:p w:rsidR="005C0159" w:rsidRPr="00342EA7" w:rsidRDefault="005C0159" w:rsidP="007101FA">
            <w:pPr>
              <w:shd w:val="clear" w:color="auto" w:fill="FFFFFF"/>
              <w:autoSpaceDE w:val="0"/>
              <w:autoSpaceDN w:val="0"/>
              <w:adjustRightInd w:val="0"/>
              <w:ind w:firstLine="0"/>
              <w:jc w:val="left"/>
              <w:rPr>
                <w:sz w:val="24"/>
                <w:szCs w:val="24"/>
              </w:rPr>
            </w:pPr>
            <w:r>
              <w:rPr>
                <w:sz w:val="24"/>
                <w:szCs w:val="24"/>
              </w:rPr>
              <w:t>м</w:t>
            </w:r>
            <w:r w:rsidRPr="00342EA7">
              <w:rPr>
                <w:sz w:val="24"/>
                <w:szCs w:val="24"/>
              </w:rPr>
              <w:t>ощность</w:t>
            </w:r>
          </w:p>
          <w:p w:rsidR="005C0159" w:rsidRPr="00C87ACC" w:rsidRDefault="005C0159" w:rsidP="007101FA">
            <w:pPr>
              <w:ind w:firstLine="0"/>
              <w:jc w:val="left"/>
              <w:rPr>
                <w:sz w:val="22"/>
                <w:szCs w:val="22"/>
              </w:rPr>
            </w:pPr>
            <w:r>
              <w:rPr>
                <w:sz w:val="24"/>
                <w:szCs w:val="24"/>
              </w:rPr>
              <w:t>3</w:t>
            </w:r>
            <w:r w:rsidRPr="00342EA7">
              <w:rPr>
                <w:sz w:val="24"/>
                <w:szCs w:val="24"/>
              </w:rPr>
              <w:t>,</w:t>
            </w:r>
            <w:r>
              <w:rPr>
                <w:sz w:val="24"/>
                <w:szCs w:val="24"/>
              </w:rPr>
              <w:t>74</w:t>
            </w:r>
            <w:r w:rsidRPr="00342EA7">
              <w:rPr>
                <w:sz w:val="24"/>
                <w:szCs w:val="24"/>
              </w:rPr>
              <w:t xml:space="preserve"> Гкал/ч</w:t>
            </w:r>
          </w:p>
        </w:tc>
        <w:tc>
          <w:tcPr>
            <w:tcW w:w="4819" w:type="dxa"/>
          </w:tcPr>
          <w:p w:rsidR="00150C51" w:rsidRPr="00150C51" w:rsidRDefault="00150C51" w:rsidP="00484083">
            <w:pPr>
              <w:pStyle w:val="30"/>
              <w:ind w:left="34" w:firstLine="0"/>
              <w:jc w:val="center"/>
              <w:outlineLvl w:val="2"/>
              <w:rPr>
                <w:sz w:val="24"/>
                <w:szCs w:val="24"/>
              </w:rPr>
            </w:pPr>
            <w:bookmarkStart w:id="506" w:name="_Toc34984613"/>
            <w:bookmarkStart w:id="507" w:name="_Toc52526049"/>
            <w:bookmarkStart w:id="508" w:name="_Toc57360853"/>
            <w:bookmarkStart w:id="509" w:name="_Toc59966361"/>
            <w:bookmarkStart w:id="510" w:name="_Toc61439803"/>
            <w:bookmarkStart w:id="511" w:name="_Toc107050832"/>
            <w:r w:rsidRPr="00150C51">
              <w:rPr>
                <w:rFonts w:eastAsiaTheme="minorEastAsia"/>
                <w:sz w:val="24"/>
                <w:szCs w:val="24"/>
                <w:u w:val="none"/>
              </w:rPr>
              <w:t>Расчеты раздела 2.2.7.4. «Теплоснабжение», теплоснабжение объектов социальной инфраструктуры и жилищного комплекса</w:t>
            </w:r>
            <w:bookmarkEnd w:id="506"/>
            <w:bookmarkEnd w:id="507"/>
            <w:bookmarkEnd w:id="508"/>
            <w:bookmarkEnd w:id="509"/>
            <w:bookmarkEnd w:id="510"/>
            <w:bookmarkEnd w:id="511"/>
          </w:p>
        </w:tc>
        <w:tc>
          <w:tcPr>
            <w:tcW w:w="2552" w:type="dxa"/>
            <w:vAlign w:val="center"/>
          </w:tcPr>
          <w:p w:rsidR="00150C51" w:rsidRPr="000C7242" w:rsidRDefault="00150C51" w:rsidP="00150C51">
            <w:pPr>
              <w:shd w:val="clear" w:color="auto" w:fill="FFFFFF"/>
              <w:autoSpaceDE w:val="0"/>
              <w:autoSpaceDN w:val="0"/>
              <w:adjustRightInd w:val="0"/>
              <w:ind w:firstLine="34"/>
              <w:jc w:val="center"/>
              <w:rPr>
                <w:sz w:val="24"/>
                <w:szCs w:val="24"/>
              </w:rPr>
            </w:pPr>
            <w:r w:rsidRPr="000C7242">
              <w:rPr>
                <w:sz w:val="24"/>
                <w:szCs w:val="24"/>
              </w:rPr>
              <w:t>г. Крымск</w:t>
            </w:r>
          </w:p>
        </w:tc>
      </w:tr>
      <w:tr w:rsidR="00150C51" w:rsidRPr="00150C51" w:rsidTr="00B723DF">
        <w:tc>
          <w:tcPr>
            <w:tcW w:w="840" w:type="dxa"/>
            <w:vAlign w:val="center"/>
          </w:tcPr>
          <w:p w:rsidR="00150C51" w:rsidRPr="00AD1512" w:rsidRDefault="00150C51" w:rsidP="00150C51">
            <w:pPr>
              <w:shd w:val="clear" w:color="auto" w:fill="FFFFFF"/>
              <w:autoSpaceDE w:val="0"/>
              <w:autoSpaceDN w:val="0"/>
              <w:adjustRightInd w:val="0"/>
              <w:ind w:firstLine="0"/>
              <w:jc w:val="center"/>
              <w:rPr>
                <w:color w:val="FF0000"/>
                <w:sz w:val="24"/>
                <w:szCs w:val="24"/>
              </w:rPr>
            </w:pPr>
            <w:r w:rsidRPr="00AD1512">
              <w:rPr>
                <w:color w:val="FF0000"/>
                <w:sz w:val="24"/>
                <w:szCs w:val="24"/>
              </w:rPr>
              <w:t>12.2</w:t>
            </w:r>
            <w:r>
              <w:rPr>
                <w:color w:val="FF0000"/>
                <w:sz w:val="24"/>
                <w:szCs w:val="24"/>
              </w:rPr>
              <w:t>4</w:t>
            </w:r>
          </w:p>
        </w:tc>
        <w:tc>
          <w:tcPr>
            <w:tcW w:w="1820" w:type="dxa"/>
            <w:vAlign w:val="center"/>
          </w:tcPr>
          <w:p w:rsidR="00150C51" w:rsidRDefault="00150C51" w:rsidP="007101FA">
            <w:pPr>
              <w:ind w:firstLine="0"/>
              <w:jc w:val="left"/>
              <w:rPr>
                <w:sz w:val="22"/>
                <w:szCs w:val="22"/>
              </w:rPr>
            </w:pPr>
            <w:r w:rsidRPr="00AB6613">
              <w:rPr>
                <w:sz w:val="22"/>
                <w:szCs w:val="22"/>
              </w:rPr>
              <w:t xml:space="preserve">Котельная № </w:t>
            </w:r>
            <w:r>
              <w:rPr>
                <w:sz w:val="22"/>
                <w:szCs w:val="22"/>
              </w:rPr>
              <w:t>3</w:t>
            </w:r>
            <w:r w:rsidRPr="00AB6613">
              <w:rPr>
                <w:sz w:val="22"/>
                <w:szCs w:val="22"/>
              </w:rPr>
              <w:t xml:space="preserve"> </w:t>
            </w:r>
          </w:p>
          <w:p w:rsidR="005C0159" w:rsidRPr="00342EA7" w:rsidRDefault="005C0159" w:rsidP="007101FA">
            <w:pPr>
              <w:shd w:val="clear" w:color="auto" w:fill="FFFFFF"/>
              <w:autoSpaceDE w:val="0"/>
              <w:autoSpaceDN w:val="0"/>
              <w:adjustRightInd w:val="0"/>
              <w:ind w:firstLine="0"/>
              <w:jc w:val="left"/>
              <w:rPr>
                <w:sz w:val="24"/>
                <w:szCs w:val="24"/>
              </w:rPr>
            </w:pPr>
            <w:r>
              <w:rPr>
                <w:sz w:val="24"/>
                <w:szCs w:val="24"/>
              </w:rPr>
              <w:t>м</w:t>
            </w:r>
            <w:r w:rsidRPr="00342EA7">
              <w:rPr>
                <w:sz w:val="24"/>
                <w:szCs w:val="24"/>
              </w:rPr>
              <w:t>ощность</w:t>
            </w:r>
          </w:p>
          <w:p w:rsidR="005C0159" w:rsidRDefault="005C0159" w:rsidP="007101FA">
            <w:pPr>
              <w:ind w:firstLine="0"/>
              <w:jc w:val="left"/>
            </w:pPr>
            <w:r>
              <w:rPr>
                <w:sz w:val="24"/>
                <w:szCs w:val="24"/>
              </w:rPr>
              <w:t>0</w:t>
            </w:r>
            <w:r w:rsidRPr="00342EA7">
              <w:rPr>
                <w:sz w:val="24"/>
                <w:szCs w:val="24"/>
              </w:rPr>
              <w:t>,</w:t>
            </w:r>
            <w:r>
              <w:rPr>
                <w:sz w:val="24"/>
                <w:szCs w:val="24"/>
              </w:rPr>
              <w:t>14</w:t>
            </w:r>
            <w:r w:rsidRPr="00342EA7">
              <w:rPr>
                <w:sz w:val="24"/>
                <w:szCs w:val="24"/>
              </w:rPr>
              <w:t xml:space="preserve"> Гкал/ч</w:t>
            </w:r>
          </w:p>
        </w:tc>
        <w:tc>
          <w:tcPr>
            <w:tcW w:w="4819" w:type="dxa"/>
          </w:tcPr>
          <w:p w:rsidR="00150C51" w:rsidRPr="00150C51" w:rsidRDefault="00150C51" w:rsidP="00484083">
            <w:pPr>
              <w:tabs>
                <w:tab w:val="left" w:pos="4155"/>
              </w:tabs>
              <w:ind w:firstLine="0"/>
              <w:jc w:val="center"/>
              <w:rPr>
                <w:sz w:val="24"/>
                <w:szCs w:val="24"/>
              </w:rPr>
            </w:pPr>
            <w:r w:rsidRPr="00150C51">
              <w:rPr>
                <w:sz w:val="24"/>
                <w:szCs w:val="24"/>
              </w:rPr>
              <w:t>Расчеты раздела 2.2.7.4. «Теплоснабжение», теплоснабжение объектов социальной инфраструктуры и жилищного комплекса</w:t>
            </w:r>
          </w:p>
        </w:tc>
        <w:tc>
          <w:tcPr>
            <w:tcW w:w="2552" w:type="dxa"/>
            <w:vAlign w:val="center"/>
          </w:tcPr>
          <w:p w:rsidR="00150C51" w:rsidRPr="000C7242" w:rsidRDefault="00150C51" w:rsidP="00150C51">
            <w:pPr>
              <w:shd w:val="clear" w:color="auto" w:fill="FFFFFF"/>
              <w:autoSpaceDE w:val="0"/>
              <w:autoSpaceDN w:val="0"/>
              <w:adjustRightInd w:val="0"/>
              <w:ind w:firstLine="34"/>
              <w:jc w:val="center"/>
              <w:rPr>
                <w:sz w:val="24"/>
                <w:szCs w:val="24"/>
              </w:rPr>
            </w:pPr>
            <w:r w:rsidRPr="000C7242">
              <w:rPr>
                <w:sz w:val="24"/>
                <w:szCs w:val="24"/>
              </w:rPr>
              <w:t>г. Крымск</w:t>
            </w:r>
          </w:p>
        </w:tc>
      </w:tr>
      <w:tr w:rsidR="00150C51" w:rsidRPr="00150C51" w:rsidTr="00B723DF">
        <w:tc>
          <w:tcPr>
            <w:tcW w:w="840" w:type="dxa"/>
            <w:vAlign w:val="center"/>
          </w:tcPr>
          <w:p w:rsidR="00150C51" w:rsidRPr="00AD1512" w:rsidRDefault="00150C51" w:rsidP="00150C51">
            <w:pPr>
              <w:shd w:val="clear" w:color="auto" w:fill="FFFFFF"/>
              <w:autoSpaceDE w:val="0"/>
              <w:autoSpaceDN w:val="0"/>
              <w:adjustRightInd w:val="0"/>
              <w:ind w:firstLine="0"/>
              <w:jc w:val="center"/>
              <w:rPr>
                <w:color w:val="FF0000"/>
                <w:sz w:val="24"/>
                <w:szCs w:val="24"/>
              </w:rPr>
            </w:pPr>
            <w:r w:rsidRPr="00AD1512">
              <w:rPr>
                <w:color w:val="FF0000"/>
                <w:sz w:val="24"/>
                <w:szCs w:val="24"/>
              </w:rPr>
              <w:t>12.2</w:t>
            </w:r>
            <w:r>
              <w:rPr>
                <w:color w:val="FF0000"/>
                <w:sz w:val="24"/>
                <w:szCs w:val="24"/>
              </w:rPr>
              <w:t>5</w:t>
            </w:r>
          </w:p>
        </w:tc>
        <w:tc>
          <w:tcPr>
            <w:tcW w:w="1820" w:type="dxa"/>
            <w:vAlign w:val="center"/>
          </w:tcPr>
          <w:p w:rsidR="00150C51" w:rsidRDefault="00150C51" w:rsidP="007101FA">
            <w:pPr>
              <w:ind w:firstLine="0"/>
              <w:jc w:val="left"/>
              <w:rPr>
                <w:sz w:val="22"/>
                <w:szCs w:val="22"/>
              </w:rPr>
            </w:pPr>
            <w:r w:rsidRPr="00AB6613">
              <w:rPr>
                <w:sz w:val="22"/>
                <w:szCs w:val="22"/>
              </w:rPr>
              <w:t xml:space="preserve">Котельная № </w:t>
            </w:r>
            <w:r>
              <w:rPr>
                <w:sz w:val="22"/>
                <w:szCs w:val="22"/>
              </w:rPr>
              <w:t>4</w:t>
            </w:r>
            <w:r w:rsidRPr="00AB6613">
              <w:rPr>
                <w:sz w:val="22"/>
                <w:szCs w:val="22"/>
              </w:rPr>
              <w:t xml:space="preserve"> </w:t>
            </w:r>
          </w:p>
          <w:p w:rsidR="007101FA" w:rsidRPr="00342EA7" w:rsidRDefault="007101FA" w:rsidP="007101FA">
            <w:pPr>
              <w:shd w:val="clear" w:color="auto" w:fill="FFFFFF"/>
              <w:autoSpaceDE w:val="0"/>
              <w:autoSpaceDN w:val="0"/>
              <w:adjustRightInd w:val="0"/>
              <w:ind w:firstLine="0"/>
              <w:jc w:val="left"/>
              <w:rPr>
                <w:sz w:val="24"/>
                <w:szCs w:val="24"/>
              </w:rPr>
            </w:pPr>
            <w:r>
              <w:rPr>
                <w:sz w:val="24"/>
                <w:szCs w:val="24"/>
              </w:rPr>
              <w:t>м</w:t>
            </w:r>
            <w:r w:rsidRPr="00342EA7">
              <w:rPr>
                <w:sz w:val="24"/>
                <w:szCs w:val="24"/>
              </w:rPr>
              <w:t>ощность</w:t>
            </w:r>
          </w:p>
          <w:p w:rsidR="005C0159" w:rsidRDefault="007101FA" w:rsidP="007101FA">
            <w:pPr>
              <w:ind w:firstLine="0"/>
              <w:jc w:val="left"/>
            </w:pPr>
            <w:r>
              <w:rPr>
                <w:sz w:val="24"/>
                <w:szCs w:val="24"/>
              </w:rPr>
              <w:t>0</w:t>
            </w:r>
            <w:r w:rsidRPr="00342EA7">
              <w:rPr>
                <w:sz w:val="24"/>
                <w:szCs w:val="24"/>
              </w:rPr>
              <w:t>,</w:t>
            </w:r>
            <w:r>
              <w:rPr>
                <w:sz w:val="24"/>
                <w:szCs w:val="24"/>
              </w:rPr>
              <w:t>14</w:t>
            </w:r>
            <w:r w:rsidRPr="00342EA7">
              <w:rPr>
                <w:sz w:val="24"/>
                <w:szCs w:val="24"/>
              </w:rPr>
              <w:t xml:space="preserve"> Гкал/ч</w:t>
            </w:r>
          </w:p>
        </w:tc>
        <w:tc>
          <w:tcPr>
            <w:tcW w:w="4819" w:type="dxa"/>
          </w:tcPr>
          <w:p w:rsidR="00150C51" w:rsidRPr="00150C51" w:rsidRDefault="00150C51" w:rsidP="00484083">
            <w:pPr>
              <w:ind w:firstLine="0"/>
              <w:jc w:val="center"/>
            </w:pPr>
            <w:r w:rsidRPr="00150C51">
              <w:rPr>
                <w:sz w:val="24"/>
                <w:szCs w:val="24"/>
              </w:rPr>
              <w:t>Расчеты раздела 2.2.7.4. «Теплоснабжение», теплоснабжение объектов социальной инфраструктуры и жилищного комплекса</w:t>
            </w:r>
          </w:p>
        </w:tc>
        <w:tc>
          <w:tcPr>
            <w:tcW w:w="2552" w:type="dxa"/>
            <w:vAlign w:val="center"/>
          </w:tcPr>
          <w:p w:rsidR="00150C51" w:rsidRPr="000C7242" w:rsidRDefault="00150C51" w:rsidP="00150C51">
            <w:pPr>
              <w:shd w:val="clear" w:color="auto" w:fill="FFFFFF"/>
              <w:autoSpaceDE w:val="0"/>
              <w:autoSpaceDN w:val="0"/>
              <w:adjustRightInd w:val="0"/>
              <w:ind w:firstLine="34"/>
              <w:jc w:val="center"/>
              <w:rPr>
                <w:sz w:val="24"/>
                <w:szCs w:val="24"/>
              </w:rPr>
            </w:pPr>
            <w:r w:rsidRPr="000C7242">
              <w:rPr>
                <w:sz w:val="24"/>
                <w:szCs w:val="24"/>
              </w:rPr>
              <w:t>г. Крымск</w:t>
            </w:r>
          </w:p>
        </w:tc>
      </w:tr>
      <w:tr w:rsidR="00150C51" w:rsidRPr="00150C51" w:rsidTr="00B723DF">
        <w:tc>
          <w:tcPr>
            <w:tcW w:w="840" w:type="dxa"/>
            <w:vAlign w:val="center"/>
          </w:tcPr>
          <w:p w:rsidR="00150C51" w:rsidRPr="00AD1512" w:rsidRDefault="00150C51" w:rsidP="00150C51">
            <w:pPr>
              <w:shd w:val="clear" w:color="auto" w:fill="FFFFFF"/>
              <w:autoSpaceDE w:val="0"/>
              <w:autoSpaceDN w:val="0"/>
              <w:adjustRightInd w:val="0"/>
              <w:ind w:firstLine="0"/>
              <w:jc w:val="center"/>
              <w:rPr>
                <w:color w:val="FF0000"/>
                <w:sz w:val="24"/>
                <w:szCs w:val="24"/>
              </w:rPr>
            </w:pPr>
            <w:r w:rsidRPr="00AD1512">
              <w:rPr>
                <w:color w:val="FF0000"/>
                <w:sz w:val="24"/>
                <w:szCs w:val="24"/>
              </w:rPr>
              <w:t>12.2</w:t>
            </w:r>
            <w:r>
              <w:rPr>
                <w:color w:val="FF0000"/>
                <w:sz w:val="24"/>
                <w:szCs w:val="24"/>
              </w:rPr>
              <w:t>6</w:t>
            </w:r>
          </w:p>
        </w:tc>
        <w:tc>
          <w:tcPr>
            <w:tcW w:w="1820" w:type="dxa"/>
            <w:vAlign w:val="center"/>
          </w:tcPr>
          <w:p w:rsidR="00150C51" w:rsidRDefault="00150C51" w:rsidP="007101FA">
            <w:pPr>
              <w:ind w:firstLine="0"/>
              <w:jc w:val="left"/>
              <w:rPr>
                <w:sz w:val="22"/>
                <w:szCs w:val="22"/>
              </w:rPr>
            </w:pPr>
            <w:r w:rsidRPr="00AB6613">
              <w:rPr>
                <w:sz w:val="22"/>
                <w:szCs w:val="22"/>
              </w:rPr>
              <w:t xml:space="preserve">Котельная № </w:t>
            </w:r>
            <w:r>
              <w:rPr>
                <w:sz w:val="22"/>
                <w:szCs w:val="22"/>
              </w:rPr>
              <w:t>5</w:t>
            </w:r>
            <w:r w:rsidRPr="00AB6613">
              <w:rPr>
                <w:sz w:val="22"/>
                <w:szCs w:val="22"/>
              </w:rPr>
              <w:t xml:space="preserve"> </w:t>
            </w:r>
          </w:p>
          <w:p w:rsidR="007101FA" w:rsidRPr="00342EA7" w:rsidRDefault="007101FA" w:rsidP="007101FA">
            <w:pPr>
              <w:shd w:val="clear" w:color="auto" w:fill="FFFFFF"/>
              <w:autoSpaceDE w:val="0"/>
              <w:autoSpaceDN w:val="0"/>
              <w:adjustRightInd w:val="0"/>
              <w:ind w:firstLine="0"/>
              <w:jc w:val="left"/>
              <w:rPr>
                <w:sz w:val="24"/>
                <w:szCs w:val="24"/>
              </w:rPr>
            </w:pPr>
            <w:r>
              <w:rPr>
                <w:sz w:val="24"/>
                <w:szCs w:val="24"/>
              </w:rPr>
              <w:t>м</w:t>
            </w:r>
            <w:r w:rsidRPr="00342EA7">
              <w:rPr>
                <w:sz w:val="24"/>
                <w:szCs w:val="24"/>
              </w:rPr>
              <w:t>ощность</w:t>
            </w:r>
          </w:p>
          <w:p w:rsidR="007101FA" w:rsidRDefault="007101FA" w:rsidP="007101FA">
            <w:pPr>
              <w:ind w:firstLine="0"/>
              <w:jc w:val="left"/>
            </w:pPr>
            <w:r>
              <w:rPr>
                <w:sz w:val="24"/>
                <w:szCs w:val="24"/>
              </w:rPr>
              <w:lastRenderedPageBreak/>
              <w:t>0</w:t>
            </w:r>
            <w:r w:rsidRPr="00342EA7">
              <w:rPr>
                <w:sz w:val="24"/>
                <w:szCs w:val="24"/>
              </w:rPr>
              <w:t>,</w:t>
            </w:r>
            <w:r>
              <w:rPr>
                <w:sz w:val="24"/>
                <w:szCs w:val="24"/>
              </w:rPr>
              <w:t>3</w:t>
            </w:r>
            <w:r w:rsidRPr="00342EA7">
              <w:rPr>
                <w:sz w:val="24"/>
                <w:szCs w:val="24"/>
              </w:rPr>
              <w:t>0 Гкал/ч</w:t>
            </w:r>
          </w:p>
        </w:tc>
        <w:tc>
          <w:tcPr>
            <w:tcW w:w="4819" w:type="dxa"/>
          </w:tcPr>
          <w:p w:rsidR="00150C51" w:rsidRPr="00150C51" w:rsidRDefault="00150C51" w:rsidP="00484083">
            <w:pPr>
              <w:ind w:firstLine="0"/>
              <w:jc w:val="center"/>
            </w:pPr>
            <w:r w:rsidRPr="00150C51">
              <w:rPr>
                <w:sz w:val="24"/>
                <w:szCs w:val="24"/>
              </w:rPr>
              <w:lastRenderedPageBreak/>
              <w:t xml:space="preserve">Расчеты раздела 2.2.7.4. «Теплоснабжение», </w:t>
            </w:r>
            <w:r w:rsidRPr="00150C51">
              <w:rPr>
                <w:sz w:val="24"/>
                <w:szCs w:val="24"/>
              </w:rPr>
              <w:lastRenderedPageBreak/>
              <w:t>теплоснабжение объектов социальной инфраструктуры и жилищного комплекса</w:t>
            </w:r>
          </w:p>
        </w:tc>
        <w:tc>
          <w:tcPr>
            <w:tcW w:w="2552" w:type="dxa"/>
            <w:vAlign w:val="center"/>
          </w:tcPr>
          <w:p w:rsidR="00150C51" w:rsidRPr="000C7242" w:rsidRDefault="00150C51" w:rsidP="00150C51">
            <w:pPr>
              <w:shd w:val="clear" w:color="auto" w:fill="FFFFFF"/>
              <w:autoSpaceDE w:val="0"/>
              <w:autoSpaceDN w:val="0"/>
              <w:adjustRightInd w:val="0"/>
              <w:ind w:firstLine="34"/>
              <w:jc w:val="center"/>
              <w:rPr>
                <w:sz w:val="24"/>
                <w:szCs w:val="24"/>
              </w:rPr>
            </w:pPr>
            <w:r w:rsidRPr="000C7242">
              <w:rPr>
                <w:sz w:val="24"/>
                <w:szCs w:val="24"/>
              </w:rPr>
              <w:lastRenderedPageBreak/>
              <w:t>г. Крымск</w:t>
            </w:r>
          </w:p>
        </w:tc>
      </w:tr>
      <w:tr w:rsidR="00150C51" w:rsidRPr="00150C51" w:rsidTr="00B723DF">
        <w:tc>
          <w:tcPr>
            <w:tcW w:w="840" w:type="dxa"/>
            <w:vAlign w:val="center"/>
          </w:tcPr>
          <w:p w:rsidR="00150C51" w:rsidRPr="000C7242" w:rsidRDefault="00150C51" w:rsidP="00150C51">
            <w:pPr>
              <w:shd w:val="clear" w:color="auto" w:fill="FFFFFF"/>
              <w:autoSpaceDE w:val="0"/>
              <w:autoSpaceDN w:val="0"/>
              <w:adjustRightInd w:val="0"/>
              <w:ind w:firstLine="0"/>
              <w:jc w:val="center"/>
              <w:rPr>
                <w:color w:val="FF0000"/>
                <w:sz w:val="24"/>
                <w:szCs w:val="24"/>
                <w:highlight w:val="lightGray"/>
              </w:rPr>
            </w:pPr>
            <w:r w:rsidRPr="00AD1512">
              <w:rPr>
                <w:color w:val="FF0000"/>
                <w:sz w:val="24"/>
                <w:szCs w:val="24"/>
              </w:rPr>
              <w:lastRenderedPageBreak/>
              <w:t>12.2</w:t>
            </w:r>
            <w:r>
              <w:rPr>
                <w:color w:val="FF0000"/>
                <w:sz w:val="24"/>
                <w:szCs w:val="24"/>
              </w:rPr>
              <w:t>7</w:t>
            </w:r>
          </w:p>
        </w:tc>
        <w:tc>
          <w:tcPr>
            <w:tcW w:w="1820" w:type="dxa"/>
            <w:vAlign w:val="center"/>
          </w:tcPr>
          <w:p w:rsidR="00150C51" w:rsidRDefault="00150C51" w:rsidP="007101FA">
            <w:pPr>
              <w:ind w:firstLine="0"/>
              <w:jc w:val="left"/>
              <w:rPr>
                <w:sz w:val="22"/>
                <w:szCs w:val="22"/>
              </w:rPr>
            </w:pPr>
            <w:r w:rsidRPr="00AB6613">
              <w:rPr>
                <w:sz w:val="22"/>
                <w:szCs w:val="22"/>
              </w:rPr>
              <w:t xml:space="preserve">Котельная № </w:t>
            </w:r>
            <w:r>
              <w:rPr>
                <w:sz w:val="22"/>
                <w:szCs w:val="22"/>
              </w:rPr>
              <w:t>7</w:t>
            </w:r>
            <w:r w:rsidRPr="00AB6613">
              <w:rPr>
                <w:sz w:val="22"/>
                <w:szCs w:val="22"/>
              </w:rPr>
              <w:t xml:space="preserve"> </w:t>
            </w:r>
          </w:p>
          <w:p w:rsidR="007101FA" w:rsidRPr="00342EA7" w:rsidRDefault="007101FA" w:rsidP="007101FA">
            <w:pPr>
              <w:shd w:val="clear" w:color="auto" w:fill="FFFFFF"/>
              <w:autoSpaceDE w:val="0"/>
              <w:autoSpaceDN w:val="0"/>
              <w:adjustRightInd w:val="0"/>
              <w:ind w:firstLine="0"/>
              <w:jc w:val="left"/>
              <w:rPr>
                <w:sz w:val="24"/>
                <w:szCs w:val="24"/>
              </w:rPr>
            </w:pPr>
            <w:r>
              <w:rPr>
                <w:sz w:val="24"/>
                <w:szCs w:val="24"/>
              </w:rPr>
              <w:t>м</w:t>
            </w:r>
            <w:r w:rsidRPr="00342EA7">
              <w:rPr>
                <w:sz w:val="24"/>
                <w:szCs w:val="24"/>
              </w:rPr>
              <w:t>ощность</w:t>
            </w:r>
          </w:p>
          <w:p w:rsidR="007101FA" w:rsidRDefault="007101FA" w:rsidP="007101FA">
            <w:pPr>
              <w:ind w:firstLine="0"/>
              <w:jc w:val="left"/>
            </w:pPr>
            <w:r>
              <w:rPr>
                <w:sz w:val="24"/>
                <w:szCs w:val="24"/>
              </w:rPr>
              <w:t>0</w:t>
            </w:r>
            <w:r w:rsidRPr="00342EA7">
              <w:rPr>
                <w:sz w:val="24"/>
                <w:szCs w:val="24"/>
              </w:rPr>
              <w:t>,</w:t>
            </w:r>
            <w:r>
              <w:rPr>
                <w:sz w:val="24"/>
                <w:szCs w:val="24"/>
              </w:rPr>
              <w:t>3</w:t>
            </w:r>
            <w:r w:rsidRPr="00342EA7">
              <w:rPr>
                <w:sz w:val="24"/>
                <w:szCs w:val="24"/>
              </w:rPr>
              <w:t>0 Гкал/ч</w:t>
            </w:r>
          </w:p>
        </w:tc>
        <w:tc>
          <w:tcPr>
            <w:tcW w:w="4819" w:type="dxa"/>
          </w:tcPr>
          <w:p w:rsidR="00150C51" w:rsidRPr="00150C51" w:rsidRDefault="00150C51" w:rsidP="00484083">
            <w:pPr>
              <w:ind w:firstLine="0"/>
              <w:jc w:val="center"/>
            </w:pPr>
            <w:r w:rsidRPr="00150C51">
              <w:rPr>
                <w:sz w:val="24"/>
                <w:szCs w:val="24"/>
              </w:rPr>
              <w:t xml:space="preserve">Расчеты раздела 2.2.7.4. «Теплоснабжение», теплоснабжение объектов социальной инфраструктуры </w:t>
            </w:r>
          </w:p>
        </w:tc>
        <w:tc>
          <w:tcPr>
            <w:tcW w:w="2552" w:type="dxa"/>
            <w:vAlign w:val="center"/>
          </w:tcPr>
          <w:p w:rsidR="00150C51" w:rsidRPr="000C7242" w:rsidRDefault="00150C51" w:rsidP="00150C51">
            <w:pPr>
              <w:shd w:val="clear" w:color="auto" w:fill="FFFFFF"/>
              <w:autoSpaceDE w:val="0"/>
              <w:autoSpaceDN w:val="0"/>
              <w:adjustRightInd w:val="0"/>
              <w:ind w:firstLine="34"/>
              <w:jc w:val="center"/>
              <w:rPr>
                <w:sz w:val="24"/>
                <w:szCs w:val="24"/>
              </w:rPr>
            </w:pPr>
            <w:r w:rsidRPr="000C7242">
              <w:rPr>
                <w:sz w:val="24"/>
                <w:szCs w:val="24"/>
              </w:rPr>
              <w:t>г. Крымск</w:t>
            </w:r>
          </w:p>
        </w:tc>
      </w:tr>
    </w:tbl>
    <w:p w:rsidR="00143214" w:rsidRPr="00314DAD" w:rsidRDefault="00143214" w:rsidP="0068179D">
      <w:pPr>
        <w:pStyle w:val="ConsPlusNormal"/>
        <w:shd w:val="clear" w:color="auto" w:fill="FFFFFF" w:themeFill="background1"/>
        <w:spacing w:line="276" w:lineRule="auto"/>
        <w:ind w:left="1069" w:firstLine="0"/>
        <w:jc w:val="center"/>
        <w:rPr>
          <w:rFonts w:ascii="Times New Roman" w:hAnsi="Times New Roman" w:cs="Times New Roman"/>
          <w:b/>
          <w:sz w:val="28"/>
          <w:highlight w:val="yellow"/>
          <w:u w:val="single"/>
        </w:rPr>
      </w:pPr>
    </w:p>
    <w:p w:rsidR="00143214" w:rsidRPr="00227049" w:rsidRDefault="00143214" w:rsidP="00143214">
      <w:pPr>
        <w:widowControl w:val="0"/>
        <w:autoSpaceDE w:val="0"/>
        <w:autoSpaceDN w:val="0"/>
        <w:adjustRightInd w:val="0"/>
        <w:rPr>
          <w:sz w:val="26"/>
          <w:szCs w:val="26"/>
        </w:rPr>
      </w:pPr>
      <w:r w:rsidRPr="00227049">
        <w:rPr>
          <w:i/>
        </w:rPr>
        <w:t>Оценка возможного влияния планируемых для размещения объектов местного значения поселения на комплексное развитие территории</w:t>
      </w:r>
      <w:r w:rsidRPr="00227049">
        <w:t xml:space="preserve"> </w:t>
      </w:r>
      <w:r w:rsidR="00C9245A" w:rsidRPr="00227049">
        <w:t>Крымск</w:t>
      </w:r>
      <w:r w:rsidRPr="00227049">
        <w:t xml:space="preserve">ого </w:t>
      </w:r>
      <w:r w:rsidR="00C9245A" w:rsidRPr="00227049">
        <w:t>городск</w:t>
      </w:r>
      <w:r w:rsidRPr="00227049">
        <w:t>ого поселения:</w:t>
      </w:r>
      <w:r w:rsidRPr="00227049">
        <w:rPr>
          <w:sz w:val="26"/>
          <w:szCs w:val="26"/>
        </w:rPr>
        <w:t xml:space="preserve"> </w:t>
      </w:r>
    </w:p>
    <w:p w:rsidR="00143214" w:rsidRPr="00227049" w:rsidRDefault="00143214" w:rsidP="00CE326F">
      <w:pPr>
        <w:widowControl w:val="0"/>
        <w:suppressAutoHyphens/>
      </w:pPr>
      <w:r w:rsidRPr="00227049">
        <w:t xml:space="preserve">- Будет способствовать повышению предоставляемых услуг в области </w:t>
      </w:r>
      <w:r w:rsidR="00CE326F" w:rsidRPr="00227049">
        <w:t>теплоснабжения, улучшению условий труда и качество жизни населения</w:t>
      </w:r>
      <w:r w:rsidRPr="00227049">
        <w:t>;</w:t>
      </w:r>
    </w:p>
    <w:p w:rsidR="00CE326F" w:rsidRPr="00227049" w:rsidRDefault="00143214" w:rsidP="00CE326F">
      <w:pPr>
        <w:widowControl w:val="0"/>
        <w:suppressAutoHyphens/>
      </w:pPr>
      <w:r w:rsidRPr="00227049">
        <w:t xml:space="preserve">- </w:t>
      </w:r>
      <w:r w:rsidR="00CE326F" w:rsidRPr="00227049">
        <w:t>Способствует</w:t>
      </w:r>
      <w:r w:rsidRPr="00227049">
        <w:t xml:space="preserve"> </w:t>
      </w:r>
      <w:r w:rsidR="00CE326F" w:rsidRPr="00227049">
        <w:t xml:space="preserve">росту промышленного и </w:t>
      </w:r>
      <w:r w:rsidR="00692472">
        <w:t>сель</w:t>
      </w:r>
      <w:r w:rsidR="00C9245A" w:rsidRPr="00227049">
        <w:t>ск</w:t>
      </w:r>
      <w:r w:rsidR="00CE326F" w:rsidRPr="00227049">
        <w:t>охозяйственного производства;</w:t>
      </w:r>
    </w:p>
    <w:p w:rsidR="00143214" w:rsidRPr="00227049" w:rsidRDefault="00143214" w:rsidP="00CE326F">
      <w:pPr>
        <w:widowControl w:val="0"/>
        <w:suppressAutoHyphens/>
      </w:pPr>
      <w:r w:rsidRPr="00227049">
        <w:t>- Улучшение экологического состояния атмосферного воздуха, почв и т.п.;</w:t>
      </w:r>
    </w:p>
    <w:p w:rsidR="00143214" w:rsidRPr="00227049" w:rsidRDefault="00143214" w:rsidP="00CE326F">
      <w:pPr>
        <w:widowControl w:val="0"/>
        <w:suppressAutoHyphens/>
      </w:pPr>
      <w:r w:rsidRPr="00227049">
        <w:t xml:space="preserve">- </w:t>
      </w:r>
      <w:r w:rsidR="00CE326F" w:rsidRPr="00227049">
        <w:t>Использование газовых котельных улучшит качество теплоснабжения социальных объектов, в ряде случаев снизит затраты на услуги ЖКХ;</w:t>
      </w:r>
    </w:p>
    <w:p w:rsidR="00CE326F" w:rsidRPr="00227049" w:rsidRDefault="00CE326F" w:rsidP="00CE326F">
      <w:pPr>
        <w:widowControl w:val="0"/>
        <w:suppressAutoHyphens/>
      </w:pPr>
      <w:r w:rsidRPr="00227049">
        <w:t>- Повышение надежность систем теплоснабжения, обеспечение возможности внедрения ресурсосберегающих технологий.</w:t>
      </w:r>
    </w:p>
    <w:p w:rsidR="00484083" w:rsidRPr="00227049" w:rsidRDefault="00484083">
      <w:pPr>
        <w:rPr>
          <w:sz w:val="26"/>
          <w:szCs w:val="26"/>
        </w:rPr>
      </w:pPr>
    </w:p>
    <w:p w:rsidR="00CE326F" w:rsidRPr="00227049" w:rsidRDefault="00CF50F5" w:rsidP="00CE326F">
      <w:pPr>
        <w:pStyle w:val="af0"/>
        <w:tabs>
          <w:tab w:val="left" w:pos="4155"/>
        </w:tabs>
        <w:spacing w:line="240" w:lineRule="auto"/>
        <w:ind w:left="1429" w:firstLine="0"/>
        <w:jc w:val="center"/>
        <w:rPr>
          <w:rFonts w:asciiTheme="minorHAnsi" w:hAnsiTheme="minorHAnsi" w:cstheme="minorHAnsi"/>
          <w:u w:val="single"/>
        </w:rPr>
      </w:pPr>
      <w:r>
        <w:rPr>
          <w:rFonts w:asciiTheme="minorHAnsi" w:hAnsiTheme="minorHAnsi" w:cstheme="minorHAnsi"/>
          <w:u w:val="single"/>
        </w:rPr>
        <w:t>7</w:t>
      </w:r>
      <w:r w:rsidR="00CE326F" w:rsidRPr="00227049">
        <w:rPr>
          <w:rFonts w:asciiTheme="minorHAnsi" w:hAnsiTheme="minorHAnsi" w:cstheme="minorHAnsi"/>
          <w:u w:val="single"/>
        </w:rPr>
        <w:t>.Объекты, относящиеся к области водоснабжения</w:t>
      </w:r>
    </w:p>
    <w:p w:rsidR="00CE326F" w:rsidRPr="00692472" w:rsidRDefault="00CE326F" w:rsidP="00CE326F">
      <w:pPr>
        <w:autoSpaceDE w:val="0"/>
        <w:autoSpaceDN w:val="0"/>
        <w:adjustRightInd w:val="0"/>
        <w:ind w:firstLine="0"/>
        <w:jc w:val="right"/>
        <w:rPr>
          <w:sz w:val="27"/>
          <w:szCs w:val="27"/>
        </w:rPr>
      </w:pPr>
      <w:r w:rsidRPr="00692472">
        <w:rPr>
          <w:sz w:val="27"/>
          <w:szCs w:val="27"/>
        </w:rPr>
        <w:t xml:space="preserve">Таблица </w:t>
      </w:r>
      <w:r w:rsidR="00692472" w:rsidRPr="00692472">
        <w:rPr>
          <w:sz w:val="27"/>
          <w:szCs w:val="27"/>
        </w:rPr>
        <w:t>9</w:t>
      </w:r>
      <w:r w:rsidR="00CF50F5">
        <w:rPr>
          <w:sz w:val="27"/>
          <w:szCs w:val="27"/>
        </w:rPr>
        <w:t>4</w:t>
      </w:r>
    </w:p>
    <w:tbl>
      <w:tblPr>
        <w:tblStyle w:val="aff"/>
        <w:tblW w:w="10031" w:type="dxa"/>
        <w:tblLayout w:type="fixed"/>
        <w:tblLook w:val="04A0"/>
      </w:tblPr>
      <w:tblGrid>
        <w:gridCol w:w="840"/>
        <w:gridCol w:w="2954"/>
        <w:gridCol w:w="4111"/>
        <w:gridCol w:w="2126"/>
      </w:tblGrid>
      <w:tr w:rsidR="0003447E" w:rsidRPr="00314DAD" w:rsidTr="00825FEC">
        <w:trPr>
          <w:trHeight w:val="697"/>
          <w:tblHeader/>
        </w:trPr>
        <w:tc>
          <w:tcPr>
            <w:tcW w:w="840" w:type="dxa"/>
            <w:shd w:val="clear" w:color="auto" w:fill="EEECE1" w:themeFill="background2"/>
            <w:vAlign w:val="center"/>
          </w:tcPr>
          <w:p w:rsidR="0003447E" w:rsidRPr="00692472" w:rsidRDefault="0003447E" w:rsidP="00692472">
            <w:pPr>
              <w:tabs>
                <w:tab w:val="left" w:pos="4155"/>
              </w:tabs>
              <w:ind w:firstLine="0"/>
              <w:jc w:val="center"/>
              <w:rPr>
                <w:sz w:val="24"/>
                <w:szCs w:val="24"/>
              </w:rPr>
            </w:pPr>
            <w:r w:rsidRPr="00692472">
              <w:rPr>
                <w:sz w:val="24"/>
                <w:szCs w:val="24"/>
              </w:rPr>
              <w:t>№ на карте</w:t>
            </w:r>
          </w:p>
        </w:tc>
        <w:tc>
          <w:tcPr>
            <w:tcW w:w="2954" w:type="dxa"/>
            <w:shd w:val="clear" w:color="auto" w:fill="EEECE1" w:themeFill="background2"/>
            <w:vAlign w:val="center"/>
          </w:tcPr>
          <w:p w:rsidR="0003447E" w:rsidRPr="00692472" w:rsidRDefault="0003447E" w:rsidP="00692472">
            <w:pPr>
              <w:ind w:firstLine="0"/>
              <w:jc w:val="center"/>
              <w:rPr>
                <w:sz w:val="24"/>
                <w:szCs w:val="24"/>
              </w:rPr>
            </w:pPr>
            <w:r w:rsidRPr="00692472">
              <w:rPr>
                <w:sz w:val="24"/>
                <w:szCs w:val="24"/>
              </w:rPr>
              <w:t>Наименование объекта</w:t>
            </w:r>
          </w:p>
        </w:tc>
        <w:tc>
          <w:tcPr>
            <w:tcW w:w="4111" w:type="dxa"/>
            <w:shd w:val="clear" w:color="auto" w:fill="EEECE1" w:themeFill="background2"/>
            <w:vAlign w:val="center"/>
          </w:tcPr>
          <w:p w:rsidR="0003447E" w:rsidRPr="00692472" w:rsidRDefault="0003447E" w:rsidP="00692472">
            <w:pPr>
              <w:ind w:firstLine="0"/>
              <w:jc w:val="center"/>
              <w:rPr>
                <w:sz w:val="24"/>
                <w:szCs w:val="24"/>
              </w:rPr>
            </w:pPr>
            <w:r w:rsidRPr="00692472">
              <w:rPr>
                <w:sz w:val="24"/>
                <w:szCs w:val="24"/>
              </w:rPr>
              <w:t>Источник получения сведений об объекте</w:t>
            </w:r>
          </w:p>
        </w:tc>
        <w:tc>
          <w:tcPr>
            <w:tcW w:w="2126" w:type="dxa"/>
            <w:shd w:val="clear" w:color="auto" w:fill="EEECE1" w:themeFill="background2"/>
            <w:vAlign w:val="center"/>
          </w:tcPr>
          <w:p w:rsidR="0003447E" w:rsidRPr="00692472" w:rsidRDefault="0003447E" w:rsidP="00692472">
            <w:pPr>
              <w:ind w:firstLine="0"/>
              <w:jc w:val="center"/>
              <w:rPr>
                <w:sz w:val="24"/>
                <w:szCs w:val="24"/>
              </w:rPr>
            </w:pPr>
            <w:r w:rsidRPr="00692472">
              <w:rPr>
                <w:sz w:val="24"/>
                <w:szCs w:val="24"/>
              </w:rPr>
              <w:t>Месторасположе</w:t>
            </w:r>
            <w:r w:rsidR="00825FEC">
              <w:rPr>
                <w:sz w:val="24"/>
                <w:szCs w:val="24"/>
              </w:rPr>
              <w:t>-</w:t>
            </w:r>
            <w:r w:rsidRPr="00692472">
              <w:rPr>
                <w:sz w:val="24"/>
                <w:szCs w:val="24"/>
              </w:rPr>
              <w:t>ние планируемого объекта</w:t>
            </w:r>
          </w:p>
        </w:tc>
      </w:tr>
      <w:tr w:rsidR="00692472" w:rsidRPr="00314DAD" w:rsidTr="00825FEC">
        <w:tc>
          <w:tcPr>
            <w:tcW w:w="840" w:type="dxa"/>
            <w:vAlign w:val="center"/>
          </w:tcPr>
          <w:p w:rsidR="00692472" w:rsidRPr="001445A3" w:rsidRDefault="00692472" w:rsidP="00692472">
            <w:pPr>
              <w:shd w:val="clear" w:color="auto" w:fill="FFFFFF"/>
              <w:autoSpaceDE w:val="0"/>
              <w:autoSpaceDN w:val="0"/>
              <w:adjustRightInd w:val="0"/>
              <w:ind w:firstLine="0"/>
              <w:jc w:val="center"/>
              <w:rPr>
                <w:color w:val="FF0000"/>
                <w:sz w:val="24"/>
                <w:szCs w:val="24"/>
              </w:rPr>
            </w:pPr>
            <w:r w:rsidRPr="001445A3">
              <w:rPr>
                <w:color w:val="FF0000"/>
                <w:sz w:val="24"/>
                <w:szCs w:val="24"/>
              </w:rPr>
              <w:t>13.18</w:t>
            </w:r>
          </w:p>
        </w:tc>
        <w:tc>
          <w:tcPr>
            <w:tcW w:w="2954" w:type="dxa"/>
            <w:vAlign w:val="center"/>
          </w:tcPr>
          <w:p w:rsidR="00692472" w:rsidRPr="00C81BAD" w:rsidRDefault="00692472" w:rsidP="00825FEC">
            <w:pPr>
              <w:shd w:val="clear" w:color="auto" w:fill="FFFFFF"/>
              <w:autoSpaceDE w:val="0"/>
              <w:autoSpaceDN w:val="0"/>
              <w:adjustRightInd w:val="0"/>
              <w:ind w:right="-108"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692472" w:rsidRPr="00C81BAD" w:rsidRDefault="00692472" w:rsidP="00825FEC">
            <w:pPr>
              <w:shd w:val="clear" w:color="auto" w:fill="FFFFFF"/>
              <w:autoSpaceDE w:val="0"/>
              <w:autoSpaceDN w:val="0"/>
              <w:adjustRightInd w:val="0"/>
              <w:ind w:right="-108" w:firstLine="0"/>
              <w:jc w:val="left"/>
              <w:rPr>
                <w:color w:val="000000"/>
                <w:sz w:val="24"/>
                <w:szCs w:val="24"/>
                <w:shd w:val="clear" w:color="auto" w:fill="FFFFFF"/>
              </w:rPr>
            </w:pPr>
            <w:r w:rsidRPr="00C81BAD">
              <w:rPr>
                <w:sz w:val="24"/>
                <w:szCs w:val="24"/>
              </w:rPr>
              <w:t>ввод от КП-1</w:t>
            </w:r>
            <w:r>
              <w:rPr>
                <w:sz w:val="24"/>
                <w:szCs w:val="24"/>
              </w:rPr>
              <w:t>, 2 шт.</w:t>
            </w:r>
            <w:r w:rsidRPr="00955F79">
              <w:rPr>
                <w:sz w:val="24"/>
                <w:szCs w:val="24"/>
              </w:rPr>
              <w:t>Ø</w:t>
            </w:r>
            <w:r>
              <w:rPr>
                <w:sz w:val="24"/>
                <w:szCs w:val="24"/>
              </w:rPr>
              <w:t>30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820 м.</w:t>
            </w:r>
          </w:p>
        </w:tc>
        <w:tc>
          <w:tcPr>
            <w:tcW w:w="4111" w:type="dxa"/>
          </w:tcPr>
          <w:p w:rsidR="00692472" w:rsidRPr="00692472" w:rsidRDefault="00692472" w:rsidP="00484083">
            <w:pPr>
              <w:tabs>
                <w:tab w:val="left" w:pos="4155"/>
              </w:tabs>
              <w:ind w:firstLine="0"/>
              <w:jc w:val="center"/>
              <w:rPr>
                <w:sz w:val="24"/>
                <w:szCs w:val="24"/>
              </w:rPr>
            </w:pPr>
            <w:r w:rsidRPr="00692472">
              <w:rPr>
                <w:sz w:val="24"/>
                <w:szCs w:val="24"/>
              </w:rPr>
              <w:t>Расчеты раздела 2.2.7.1. «Водоснабжение», водоснабжение объектов социальной инфраструктуры и жилищного комплекса</w:t>
            </w:r>
          </w:p>
        </w:tc>
        <w:tc>
          <w:tcPr>
            <w:tcW w:w="2126" w:type="dxa"/>
            <w:vAlign w:val="center"/>
          </w:tcPr>
          <w:p w:rsidR="00692472" w:rsidRPr="000C7242" w:rsidRDefault="00692472" w:rsidP="008A0332">
            <w:pPr>
              <w:shd w:val="clear" w:color="auto" w:fill="FFFFFF"/>
              <w:autoSpaceDE w:val="0"/>
              <w:autoSpaceDN w:val="0"/>
              <w:adjustRightInd w:val="0"/>
              <w:ind w:firstLine="34"/>
              <w:jc w:val="center"/>
              <w:rPr>
                <w:sz w:val="24"/>
                <w:szCs w:val="24"/>
              </w:rPr>
            </w:pPr>
            <w:r w:rsidRPr="000C7242">
              <w:rPr>
                <w:sz w:val="24"/>
                <w:szCs w:val="24"/>
              </w:rPr>
              <w:t>г. Крымск</w:t>
            </w:r>
          </w:p>
        </w:tc>
      </w:tr>
      <w:tr w:rsidR="00692472" w:rsidRPr="00314DAD" w:rsidTr="00825FEC">
        <w:tc>
          <w:tcPr>
            <w:tcW w:w="840" w:type="dxa"/>
            <w:vAlign w:val="center"/>
          </w:tcPr>
          <w:p w:rsidR="00692472" w:rsidRPr="001445A3" w:rsidRDefault="00692472" w:rsidP="00692472">
            <w:pPr>
              <w:shd w:val="clear" w:color="auto" w:fill="FFFFFF"/>
              <w:autoSpaceDE w:val="0"/>
              <w:autoSpaceDN w:val="0"/>
              <w:adjustRightInd w:val="0"/>
              <w:ind w:firstLine="0"/>
              <w:jc w:val="center"/>
              <w:rPr>
                <w:color w:val="FF0000"/>
                <w:sz w:val="24"/>
                <w:szCs w:val="24"/>
              </w:rPr>
            </w:pPr>
            <w:r w:rsidRPr="001445A3">
              <w:rPr>
                <w:color w:val="FF0000"/>
                <w:sz w:val="24"/>
                <w:szCs w:val="24"/>
              </w:rPr>
              <w:t>13.1</w:t>
            </w:r>
            <w:r>
              <w:rPr>
                <w:color w:val="FF0000"/>
                <w:sz w:val="24"/>
                <w:szCs w:val="24"/>
              </w:rPr>
              <w:t>9</w:t>
            </w:r>
          </w:p>
        </w:tc>
        <w:tc>
          <w:tcPr>
            <w:tcW w:w="2954" w:type="dxa"/>
            <w:vAlign w:val="center"/>
          </w:tcPr>
          <w:p w:rsidR="00692472" w:rsidRPr="00C81BAD" w:rsidRDefault="00692472" w:rsidP="00825FEC">
            <w:pPr>
              <w:shd w:val="clear" w:color="auto" w:fill="FFFFFF"/>
              <w:autoSpaceDE w:val="0"/>
              <w:autoSpaceDN w:val="0"/>
              <w:adjustRightInd w:val="0"/>
              <w:ind w:right="-108"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692472" w:rsidRDefault="00692472" w:rsidP="00825FEC">
            <w:pPr>
              <w:shd w:val="clear" w:color="auto" w:fill="FFFFFF"/>
              <w:autoSpaceDE w:val="0"/>
              <w:autoSpaceDN w:val="0"/>
              <w:adjustRightInd w:val="0"/>
              <w:ind w:right="-108" w:firstLine="0"/>
              <w:jc w:val="left"/>
              <w:rPr>
                <w:sz w:val="24"/>
                <w:szCs w:val="24"/>
              </w:rPr>
            </w:pPr>
            <w:r w:rsidRPr="00C81BAD">
              <w:rPr>
                <w:sz w:val="24"/>
                <w:szCs w:val="24"/>
              </w:rPr>
              <w:t>ввод от КП-2</w:t>
            </w:r>
            <w:r>
              <w:rPr>
                <w:sz w:val="24"/>
                <w:szCs w:val="24"/>
              </w:rPr>
              <w:t xml:space="preserve">, </w:t>
            </w:r>
          </w:p>
          <w:p w:rsidR="00692472" w:rsidRPr="00C81BAD" w:rsidRDefault="00692472" w:rsidP="00825FEC">
            <w:pPr>
              <w:shd w:val="clear" w:color="auto" w:fill="FFFFFF"/>
              <w:autoSpaceDE w:val="0"/>
              <w:autoSpaceDN w:val="0"/>
              <w:adjustRightInd w:val="0"/>
              <w:ind w:right="-108" w:firstLine="0"/>
              <w:jc w:val="left"/>
              <w:rPr>
                <w:color w:val="000000"/>
                <w:sz w:val="24"/>
                <w:szCs w:val="24"/>
                <w:shd w:val="clear" w:color="auto" w:fill="FFFFFF"/>
              </w:rPr>
            </w:pPr>
            <w:r>
              <w:rPr>
                <w:sz w:val="24"/>
                <w:szCs w:val="24"/>
              </w:rPr>
              <w:t>2 шт.</w:t>
            </w:r>
            <w:r w:rsidRPr="00955F79">
              <w:rPr>
                <w:sz w:val="24"/>
                <w:szCs w:val="24"/>
              </w:rPr>
              <w:t>Ø</w:t>
            </w:r>
            <w:r>
              <w:rPr>
                <w:sz w:val="24"/>
                <w:szCs w:val="24"/>
              </w:rPr>
              <w:t>60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747 м.</w:t>
            </w:r>
          </w:p>
        </w:tc>
        <w:tc>
          <w:tcPr>
            <w:tcW w:w="4111" w:type="dxa"/>
          </w:tcPr>
          <w:p w:rsidR="00692472" w:rsidRPr="00692472" w:rsidRDefault="00692472" w:rsidP="00484083">
            <w:pPr>
              <w:tabs>
                <w:tab w:val="left" w:pos="4155"/>
              </w:tabs>
              <w:ind w:firstLine="0"/>
              <w:jc w:val="center"/>
              <w:rPr>
                <w:sz w:val="24"/>
                <w:szCs w:val="24"/>
              </w:rPr>
            </w:pPr>
            <w:r w:rsidRPr="00692472">
              <w:rPr>
                <w:sz w:val="24"/>
                <w:szCs w:val="24"/>
              </w:rPr>
              <w:t>Расчеты раздела 2.2.7.1. «Водоснабжение», водоснабжение объектов социальной инфраструктуры и жилищного комплекса</w:t>
            </w:r>
          </w:p>
        </w:tc>
        <w:tc>
          <w:tcPr>
            <w:tcW w:w="2126" w:type="dxa"/>
            <w:vAlign w:val="center"/>
          </w:tcPr>
          <w:p w:rsidR="00692472" w:rsidRPr="000C7242" w:rsidRDefault="00692472" w:rsidP="008A0332">
            <w:pPr>
              <w:shd w:val="clear" w:color="auto" w:fill="FFFFFF"/>
              <w:autoSpaceDE w:val="0"/>
              <w:autoSpaceDN w:val="0"/>
              <w:adjustRightInd w:val="0"/>
              <w:ind w:firstLine="34"/>
              <w:jc w:val="center"/>
              <w:rPr>
                <w:sz w:val="24"/>
                <w:szCs w:val="24"/>
              </w:rPr>
            </w:pPr>
            <w:r w:rsidRPr="000C7242">
              <w:rPr>
                <w:sz w:val="24"/>
                <w:szCs w:val="24"/>
              </w:rPr>
              <w:t>г. Крымск</w:t>
            </w:r>
          </w:p>
        </w:tc>
      </w:tr>
      <w:tr w:rsidR="00692472" w:rsidRPr="00314DAD" w:rsidTr="00825FEC">
        <w:tc>
          <w:tcPr>
            <w:tcW w:w="840" w:type="dxa"/>
            <w:vAlign w:val="center"/>
          </w:tcPr>
          <w:p w:rsidR="00692472" w:rsidRPr="001445A3" w:rsidRDefault="00692472" w:rsidP="00692472">
            <w:pPr>
              <w:shd w:val="clear" w:color="auto" w:fill="FFFFFF"/>
              <w:autoSpaceDE w:val="0"/>
              <w:autoSpaceDN w:val="0"/>
              <w:adjustRightInd w:val="0"/>
              <w:ind w:firstLine="0"/>
              <w:jc w:val="center"/>
              <w:rPr>
                <w:color w:val="FF0000"/>
                <w:sz w:val="24"/>
                <w:szCs w:val="24"/>
              </w:rPr>
            </w:pPr>
            <w:r w:rsidRPr="001445A3">
              <w:rPr>
                <w:color w:val="FF0000"/>
                <w:sz w:val="24"/>
                <w:szCs w:val="24"/>
              </w:rPr>
              <w:t>13.</w:t>
            </w:r>
            <w:r>
              <w:rPr>
                <w:color w:val="FF0000"/>
                <w:sz w:val="24"/>
                <w:szCs w:val="24"/>
              </w:rPr>
              <w:t>20</w:t>
            </w:r>
          </w:p>
        </w:tc>
        <w:tc>
          <w:tcPr>
            <w:tcW w:w="2954" w:type="dxa"/>
            <w:vAlign w:val="center"/>
          </w:tcPr>
          <w:p w:rsidR="00692472" w:rsidRPr="00C81BAD" w:rsidRDefault="00692472" w:rsidP="00825FEC">
            <w:pPr>
              <w:shd w:val="clear" w:color="auto" w:fill="FFFFFF"/>
              <w:autoSpaceDE w:val="0"/>
              <w:autoSpaceDN w:val="0"/>
              <w:adjustRightInd w:val="0"/>
              <w:ind w:right="-108"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825FEC" w:rsidRDefault="00692472" w:rsidP="00825FEC">
            <w:pPr>
              <w:shd w:val="clear" w:color="auto" w:fill="FFFFFF"/>
              <w:autoSpaceDE w:val="0"/>
              <w:autoSpaceDN w:val="0"/>
              <w:adjustRightInd w:val="0"/>
              <w:ind w:right="-108" w:firstLine="0"/>
              <w:jc w:val="left"/>
              <w:rPr>
                <w:sz w:val="24"/>
                <w:szCs w:val="24"/>
              </w:rPr>
            </w:pPr>
            <w:r w:rsidRPr="00C81BAD">
              <w:rPr>
                <w:sz w:val="24"/>
                <w:szCs w:val="24"/>
              </w:rPr>
              <w:t>ввод от КП-3</w:t>
            </w:r>
            <w:r>
              <w:rPr>
                <w:sz w:val="24"/>
                <w:szCs w:val="24"/>
              </w:rPr>
              <w:t>;</w:t>
            </w:r>
            <w:r w:rsidR="00825FEC">
              <w:rPr>
                <w:sz w:val="24"/>
                <w:szCs w:val="24"/>
              </w:rPr>
              <w:t xml:space="preserve"> </w:t>
            </w:r>
          </w:p>
          <w:p w:rsidR="00692472" w:rsidRPr="00C81BAD" w:rsidRDefault="00692472" w:rsidP="00825FEC">
            <w:pPr>
              <w:shd w:val="clear" w:color="auto" w:fill="FFFFFF"/>
              <w:autoSpaceDE w:val="0"/>
              <w:autoSpaceDN w:val="0"/>
              <w:adjustRightInd w:val="0"/>
              <w:ind w:right="-108" w:firstLine="0"/>
              <w:jc w:val="left"/>
              <w:rPr>
                <w:color w:val="000000"/>
                <w:sz w:val="24"/>
                <w:szCs w:val="24"/>
                <w:shd w:val="clear" w:color="auto" w:fill="FFFFFF"/>
              </w:rPr>
            </w:pPr>
            <w:r>
              <w:rPr>
                <w:sz w:val="24"/>
                <w:szCs w:val="24"/>
              </w:rPr>
              <w:t>2 шт.</w:t>
            </w:r>
            <w:r w:rsidRPr="00955F79">
              <w:rPr>
                <w:sz w:val="24"/>
                <w:szCs w:val="24"/>
              </w:rPr>
              <w:t>Ø</w:t>
            </w:r>
            <w:r>
              <w:rPr>
                <w:sz w:val="24"/>
                <w:szCs w:val="24"/>
              </w:rPr>
              <w:t>60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415 м.</w:t>
            </w:r>
          </w:p>
        </w:tc>
        <w:tc>
          <w:tcPr>
            <w:tcW w:w="4111" w:type="dxa"/>
          </w:tcPr>
          <w:p w:rsidR="00692472" w:rsidRPr="00692472" w:rsidRDefault="00692472" w:rsidP="00484083">
            <w:pPr>
              <w:tabs>
                <w:tab w:val="left" w:pos="4155"/>
              </w:tabs>
              <w:ind w:firstLine="0"/>
              <w:jc w:val="center"/>
              <w:rPr>
                <w:sz w:val="24"/>
                <w:szCs w:val="24"/>
              </w:rPr>
            </w:pPr>
            <w:r w:rsidRPr="00692472">
              <w:rPr>
                <w:sz w:val="24"/>
                <w:szCs w:val="24"/>
              </w:rPr>
              <w:t>Расчеты раздела 2.2.7.1. «Водоснабжение», водоснабжение объектов социальной инфраструктуры и жилищного комплекса</w:t>
            </w:r>
          </w:p>
        </w:tc>
        <w:tc>
          <w:tcPr>
            <w:tcW w:w="2126" w:type="dxa"/>
            <w:vAlign w:val="center"/>
          </w:tcPr>
          <w:p w:rsidR="00692472" w:rsidRPr="000C7242" w:rsidRDefault="00692472" w:rsidP="008A0332">
            <w:pPr>
              <w:shd w:val="clear" w:color="auto" w:fill="FFFFFF"/>
              <w:autoSpaceDE w:val="0"/>
              <w:autoSpaceDN w:val="0"/>
              <w:adjustRightInd w:val="0"/>
              <w:ind w:firstLine="34"/>
              <w:jc w:val="center"/>
              <w:rPr>
                <w:sz w:val="24"/>
                <w:szCs w:val="24"/>
              </w:rPr>
            </w:pPr>
            <w:r w:rsidRPr="000C7242">
              <w:rPr>
                <w:sz w:val="24"/>
                <w:szCs w:val="24"/>
              </w:rPr>
              <w:t>г. Крымск</w:t>
            </w:r>
          </w:p>
        </w:tc>
      </w:tr>
      <w:tr w:rsidR="00692472" w:rsidRPr="00314DAD" w:rsidTr="00825FEC">
        <w:tc>
          <w:tcPr>
            <w:tcW w:w="840" w:type="dxa"/>
            <w:vAlign w:val="center"/>
          </w:tcPr>
          <w:p w:rsidR="00692472" w:rsidRPr="001445A3" w:rsidRDefault="00692472" w:rsidP="00692472">
            <w:pPr>
              <w:shd w:val="clear" w:color="auto" w:fill="FFFFFF"/>
              <w:autoSpaceDE w:val="0"/>
              <w:autoSpaceDN w:val="0"/>
              <w:adjustRightInd w:val="0"/>
              <w:ind w:firstLine="0"/>
              <w:jc w:val="center"/>
              <w:rPr>
                <w:color w:val="FF0000"/>
                <w:sz w:val="24"/>
                <w:szCs w:val="24"/>
              </w:rPr>
            </w:pPr>
            <w:r>
              <w:rPr>
                <w:color w:val="FF0000"/>
                <w:sz w:val="24"/>
                <w:szCs w:val="24"/>
              </w:rPr>
              <w:t>13.21</w:t>
            </w:r>
          </w:p>
        </w:tc>
        <w:tc>
          <w:tcPr>
            <w:tcW w:w="2954" w:type="dxa"/>
            <w:vAlign w:val="center"/>
          </w:tcPr>
          <w:p w:rsidR="00692472" w:rsidRPr="00C81BAD" w:rsidRDefault="00692472" w:rsidP="00825FEC">
            <w:pPr>
              <w:shd w:val="clear" w:color="auto" w:fill="FFFFFF"/>
              <w:autoSpaceDE w:val="0"/>
              <w:autoSpaceDN w:val="0"/>
              <w:adjustRightInd w:val="0"/>
              <w:ind w:right="-108"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825FEC" w:rsidRDefault="00692472" w:rsidP="00825FEC">
            <w:pPr>
              <w:shd w:val="clear" w:color="auto" w:fill="FFFFFF"/>
              <w:autoSpaceDE w:val="0"/>
              <w:autoSpaceDN w:val="0"/>
              <w:adjustRightInd w:val="0"/>
              <w:ind w:right="-108" w:firstLine="0"/>
              <w:jc w:val="left"/>
              <w:rPr>
                <w:sz w:val="24"/>
                <w:szCs w:val="24"/>
              </w:rPr>
            </w:pPr>
            <w:r w:rsidRPr="00C81BAD">
              <w:rPr>
                <w:sz w:val="24"/>
                <w:szCs w:val="24"/>
              </w:rPr>
              <w:t>ввод от КП-4</w:t>
            </w:r>
            <w:r>
              <w:rPr>
                <w:sz w:val="24"/>
                <w:szCs w:val="24"/>
              </w:rPr>
              <w:t>;</w:t>
            </w:r>
            <w:r w:rsidR="00825FEC">
              <w:rPr>
                <w:sz w:val="24"/>
                <w:szCs w:val="24"/>
              </w:rPr>
              <w:t xml:space="preserve"> </w:t>
            </w:r>
          </w:p>
          <w:p w:rsidR="00692472" w:rsidRPr="00C81BAD" w:rsidRDefault="00692472" w:rsidP="00825FEC">
            <w:pPr>
              <w:shd w:val="clear" w:color="auto" w:fill="FFFFFF"/>
              <w:autoSpaceDE w:val="0"/>
              <w:autoSpaceDN w:val="0"/>
              <w:adjustRightInd w:val="0"/>
              <w:ind w:right="-108" w:firstLine="0"/>
              <w:jc w:val="left"/>
              <w:rPr>
                <w:color w:val="000000"/>
                <w:sz w:val="24"/>
                <w:szCs w:val="24"/>
                <w:shd w:val="clear" w:color="auto" w:fill="FFFFFF"/>
              </w:rPr>
            </w:pPr>
            <w:r>
              <w:rPr>
                <w:sz w:val="24"/>
                <w:szCs w:val="24"/>
              </w:rPr>
              <w:t>2 шт.</w:t>
            </w:r>
            <w:r w:rsidRPr="00955F79">
              <w:rPr>
                <w:sz w:val="24"/>
                <w:szCs w:val="24"/>
              </w:rPr>
              <w:t>Ø</w:t>
            </w:r>
            <w:r>
              <w:rPr>
                <w:sz w:val="24"/>
                <w:szCs w:val="24"/>
              </w:rPr>
              <w:t>45</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221 м.</w:t>
            </w:r>
          </w:p>
        </w:tc>
        <w:tc>
          <w:tcPr>
            <w:tcW w:w="4111" w:type="dxa"/>
          </w:tcPr>
          <w:p w:rsidR="00692472" w:rsidRPr="00692472" w:rsidRDefault="00692472" w:rsidP="00484083">
            <w:pPr>
              <w:ind w:firstLine="34"/>
              <w:jc w:val="center"/>
            </w:pPr>
            <w:r w:rsidRPr="00692472">
              <w:rPr>
                <w:sz w:val="24"/>
                <w:szCs w:val="24"/>
              </w:rPr>
              <w:t>Расчеты раздела 2.2.7.1. «Водоснабжение», водоснабжение объектов социальной инфраструктуры и жилищного комплекса</w:t>
            </w:r>
          </w:p>
        </w:tc>
        <w:tc>
          <w:tcPr>
            <w:tcW w:w="2126" w:type="dxa"/>
            <w:vAlign w:val="center"/>
          </w:tcPr>
          <w:p w:rsidR="00692472" w:rsidRPr="000C7242" w:rsidRDefault="00692472" w:rsidP="008A0332">
            <w:pPr>
              <w:shd w:val="clear" w:color="auto" w:fill="FFFFFF"/>
              <w:autoSpaceDE w:val="0"/>
              <w:autoSpaceDN w:val="0"/>
              <w:adjustRightInd w:val="0"/>
              <w:ind w:firstLine="34"/>
              <w:jc w:val="center"/>
              <w:rPr>
                <w:sz w:val="24"/>
                <w:szCs w:val="24"/>
              </w:rPr>
            </w:pPr>
            <w:r w:rsidRPr="000C7242">
              <w:rPr>
                <w:sz w:val="24"/>
                <w:szCs w:val="24"/>
              </w:rPr>
              <w:t>г. Крымск</w:t>
            </w:r>
          </w:p>
        </w:tc>
      </w:tr>
      <w:tr w:rsidR="00692472" w:rsidRPr="00314DAD" w:rsidTr="00825FEC">
        <w:tc>
          <w:tcPr>
            <w:tcW w:w="840" w:type="dxa"/>
            <w:vAlign w:val="center"/>
          </w:tcPr>
          <w:p w:rsidR="00692472" w:rsidRPr="001445A3" w:rsidRDefault="00692472" w:rsidP="00692472">
            <w:pPr>
              <w:shd w:val="clear" w:color="auto" w:fill="FFFFFF"/>
              <w:autoSpaceDE w:val="0"/>
              <w:autoSpaceDN w:val="0"/>
              <w:adjustRightInd w:val="0"/>
              <w:ind w:firstLine="0"/>
              <w:jc w:val="center"/>
              <w:rPr>
                <w:color w:val="FF0000"/>
                <w:sz w:val="24"/>
                <w:szCs w:val="24"/>
              </w:rPr>
            </w:pPr>
            <w:r>
              <w:rPr>
                <w:color w:val="FF0000"/>
                <w:sz w:val="24"/>
                <w:szCs w:val="24"/>
              </w:rPr>
              <w:t>13.22</w:t>
            </w:r>
          </w:p>
        </w:tc>
        <w:tc>
          <w:tcPr>
            <w:tcW w:w="2954" w:type="dxa"/>
            <w:vAlign w:val="center"/>
          </w:tcPr>
          <w:p w:rsidR="00692472" w:rsidRPr="00C81BAD" w:rsidRDefault="00692472" w:rsidP="00825FEC">
            <w:pPr>
              <w:shd w:val="clear" w:color="auto" w:fill="FFFFFF"/>
              <w:autoSpaceDE w:val="0"/>
              <w:autoSpaceDN w:val="0"/>
              <w:adjustRightInd w:val="0"/>
              <w:ind w:right="-108" w:firstLine="0"/>
              <w:jc w:val="left"/>
              <w:rPr>
                <w:sz w:val="24"/>
                <w:szCs w:val="24"/>
              </w:rPr>
            </w:pPr>
            <w:r w:rsidRPr="00C81BAD">
              <w:rPr>
                <w:color w:val="000000"/>
                <w:sz w:val="24"/>
                <w:szCs w:val="24"/>
                <w:shd w:val="clear" w:color="auto" w:fill="FFFFFF"/>
              </w:rPr>
              <w:t xml:space="preserve">Водовод - подключение к </w:t>
            </w:r>
            <w:r w:rsidRPr="00C81BAD">
              <w:rPr>
                <w:sz w:val="24"/>
                <w:szCs w:val="24"/>
              </w:rPr>
              <w:t xml:space="preserve">ТГВ, </w:t>
            </w:r>
          </w:p>
          <w:p w:rsidR="00692472" w:rsidRDefault="00692472" w:rsidP="00825FEC">
            <w:pPr>
              <w:shd w:val="clear" w:color="auto" w:fill="FFFFFF"/>
              <w:autoSpaceDE w:val="0"/>
              <w:autoSpaceDN w:val="0"/>
              <w:adjustRightInd w:val="0"/>
              <w:ind w:right="-108" w:firstLine="0"/>
              <w:jc w:val="left"/>
              <w:rPr>
                <w:sz w:val="24"/>
                <w:szCs w:val="24"/>
              </w:rPr>
            </w:pPr>
            <w:r w:rsidRPr="00C81BAD">
              <w:rPr>
                <w:sz w:val="24"/>
                <w:szCs w:val="24"/>
              </w:rPr>
              <w:lastRenderedPageBreak/>
              <w:t>ввод от КП-5</w:t>
            </w:r>
            <w:r>
              <w:rPr>
                <w:sz w:val="24"/>
                <w:szCs w:val="24"/>
              </w:rPr>
              <w:t>;</w:t>
            </w:r>
          </w:p>
          <w:p w:rsidR="00692472" w:rsidRPr="00C81BAD" w:rsidRDefault="00692472" w:rsidP="00825FEC">
            <w:pPr>
              <w:shd w:val="clear" w:color="auto" w:fill="FFFFFF"/>
              <w:autoSpaceDE w:val="0"/>
              <w:autoSpaceDN w:val="0"/>
              <w:adjustRightInd w:val="0"/>
              <w:ind w:right="-108" w:firstLine="0"/>
              <w:jc w:val="left"/>
              <w:rPr>
                <w:color w:val="000000"/>
                <w:sz w:val="24"/>
                <w:szCs w:val="24"/>
                <w:shd w:val="clear" w:color="auto" w:fill="FFFFFF"/>
              </w:rPr>
            </w:pPr>
            <w:r>
              <w:rPr>
                <w:sz w:val="24"/>
                <w:szCs w:val="24"/>
              </w:rPr>
              <w:t>2 шт.</w:t>
            </w:r>
            <w:r w:rsidRPr="00955F79">
              <w:rPr>
                <w:sz w:val="24"/>
                <w:szCs w:val="24"/>
              </w:rPr>
              <w:t>Ø</w:t>
            </w:r>
            <w:r>
              <w:rPr>
                <w:sz w:val="24"/>
                <w:szCs w:val="24"/>
              </w:rPr>
              <w:t>30</w:t>
            </w:r>
            <w:r w:rsidRPr="00955F79">
              <w:rPr>
                <w:sz w:val="24"/>
                <w:szCs w:val="24"/>
              </w:rPr>
              <w:t>0</w:t>
            </w:r>
            <w:r>
              <w:rPr>
                <w:sz w:val="24"/>
                <w:szCs w:val="24"/>
              </w:rPr>
              <w:t xml:space="preserve"> </w:t>
            </w:r>
            <w:r w:rsidRPr="00955F79">
              <w:rPr>
                <w:sz w:val="24"/>
                <w:szCs w:val="24"/>
              </w:rPr>
              <w:t>мм</w:t>
            </w:r>
            <w:r>
              <w:rPr>
                <w:sz w:val="24"/>
                <w:szCs w:val="24"/>
              </w:rPr>
              <w:t xml:space="preserve">, </w:t>
            </w:r>
            <w:r w:rsidRPr="00A52EC4">
              <w:rPr>
                <w:sz w:val="24"/>
                <w:szCs w:val="24"/>
              </w:rPr>
              <w:t xml:space="preserve">длина </w:t>
            </w:r>
            <w:r>
              <w:rPr>
                <w:sz w:val="24"/>
                <w:szCs w:val="24"/>
              </w:rPr>
              <w:t>583 м.</w:t>
            </w:r>
          </w:p>
        </w:tc>
        <w:tc>
          <w:tcPr>
            <w:tcW w:w="4111" w:type="dxa"/>
          </w:tcPr>
          <w:p w:rsidR="00692472" w:rsidRPr="00692472" w:rsidRDefault="00692472" w:rsidP="00484083">
            <w:pPr>
              <w:ind w:firstLine="34"/>
              <w:jc w:val="center"/>
            </w:pPr>
            <w:r w:rsidRPr="00692472">
              <w:rPr>
                <w:sz w:val="24"/>
                <w:szCs w:val="24"/>
              </w:rPr>
              <w:lastRenderedPageBreak/>
              <w:t xml:space="preserve">Расчеты раздела 2.2.7.1. «Водоснабжение», водоснабжение </w:t>
            </w:r>
            <w:r w:rsidRPr="00692472">
              <w:rPr>
                <w:sz w:val="24"/>
                <w:szCs w:val="24"/>
              </w:rPr>
              <w:lastRenderedPageBreak/>
              <w:t>объектов социальной инфраструктуры и жилищного комплекса</w:t>
            </w:r>
          </w:p>
        </w:tc>
        <w:tc>
          <w:tcPr>
            <w:tcW w:w="2126" w:type="dxa"/>
            <w:vAlign w:val="center"/>
          </w:tcPr>
          <w:p w:rsidR="00692472" w:rsidRPr="000C7242" w:rsidRDefault="00692472" w:rsidP="008A0332">
            <w:pPr>
              <w:shd w:val="clear" w:color="auto" w:fill="FFFFFF"/>
              <w:autoSpaceDE w:val="0"/>
              <w:autoSpaceDN w:val="0"/>
              <w:adjustRightInd w:val="0"/>
              <w:ind w:firstLine="34"/>
              <w:jc w:val="center"/>
              <w:rPr>
                <w:sz w:val="24"/>
                <w:szCs w:val="24"/>
              </w:rPr>
            </w:pPr>
            <w:r w:rsidRPr="000C7242">
              <w:rPr>
                <w:sz w:val="24"/>
                <w:szCs w:val="24"/>
              </w:rPr>
              <w:lastRenderedPageBreak/>
              <w:t>г. Крымск</w:t>
            </w:r>
          </w:p>
        </w:tc>
      </w:tr>
    </w:tbl>
    <w:p w:rsidR="00CE326F" w:rsidRPr="00314DAD" w:rsidRDefault="00CE326F" w:rsidP="0068179D">
      <w:pPr>
        <w:pStyle w:val="ConsPlusNormal"/>
        <w:shd w:val="clear" w:color="auto" w:fill="FFFFFF" w:themeFill="background1"/>
        <w:spacing w:line="276" w:lineRule="auto"/>
        <w:ind w:left="1069" w:firstLine="0"/>
        <w:jc w:val="center"/>
        <w:rPr>
          <w:rFonts w:ascii="Times New Roman" w:hAnsi="Times New Roman" w:cs="Times New Roman"/>
          <w:b/>
          <w:sz w:val="28"/>
          <w:highlight w:val="yellow"/>
          <w:u w:val="single"/>
        </w:rPr>
      </w:pPr>
    </w:p>
    <w:p w:rsidR="00CE326F" w:rsidRPr="00227049" w:rsidRDefault="00CE326F" w:rsidP="00CE326F">
      <w:pPr>
        <w:widowControl w:val="0"/>
        <w:suppressAutoHyphens/>
        <w:rPr>
          <w:sz w:val="26"/>
          <w:szCs w:val="26"/>
        </w:rPr>
      </w:pPr>
      <w:r w:rsidRPr="00227049">
        <w:rPr>
          <w:i/>
        </w:rPr>
        <w:t>Оценка возможного влияния планируемых для размещения объектов местного значения поселения на комплексное развитие территории</w:t>
      </w:r>
      <w:r w:rsidRPr="00227049">
        <w:t xml:space="preserve"> </w:t>
      </w:r>
      <w:r w:rsidR="00C9245A" w:rsidRPr="00227049">
        <w:t>Крымск</w:t>
      </w:r>
      <w:r w:rsidRPr="00227049">
        <w:t xml:space="preserve">ого </w:t>
      </w:r>
      <w:r w:rsidR="00C9245A" w:rsidRPr="00227049">
        <w:t>городск</w:t>
      </w:r>
      <w:r w:rsidRPr="00227049">
        <w:t>ого поселения:</w:t>
      </w:r>
      <w:r w:rsidRPr="00227049">
        <w:rPr>
          <w:sz w:val="26"/>
          <w:szCs w:val="26"/>
        </w:rPr>
        <w:t xml:space="preserve"> </w:t>
      </w:r>
    </w:p>
    <w:p w:rsidR="00CE326F" w:rsidRPr="00227049" w:rsidRDefault="00CE326F" w:rsidP="00CE326F">
      <w:pPr>
        <w:widowControl w:val="0"/>
        <w:suppressAutoHyphens/>
      </w:pPr>
      <w:r w:rsidRPr="00227049">
        <w:t>- Будет способствовать повышению предоставляемых услуг в области водоснабжения, улучшению условий труда и качество жизни населения;</w:t>
      </w:r>
    </w:p>
    <w:p w:rsidR="00CE326F" w:rsidRPr="00227049" w:rsidRDefault="00CE326F" w:rsidP="00CE326F">
      <w:pPr>
        <w:widowControl w:val="0"/>
        <w:suppressAutoHyphens/>
      </w:pPr>
      <w:r w:rsidRPr="00227049">
        <w:t>- позволит осуществить реализацию государственной политики в сфере питьевой воды и питьевого водоснабжения;</w:t>
      </w:r>
    </w:p>
    <w:p w:rsidR="00CE326F" w:rsidRPr="00227049" w:rsidRDefault="00CE326F" w:rsidP="00CE326F">
      <w:pPr>
        <w:widowControl w:val="0"/>
        <w:suppressAutoHyphens/>
      </w:pPr>
      <w:r w:rsidRPr="00227049">
        <w:t>- повысит уровень качества услуг по водоснабжению;</w:t>
      </w:r>
    </w:p>
    <w:p w:rsidR="00CE326F" w:rsidRPr="00227049" w:rsidRDefault="00CE326F" w:rsidP="00CE326F">
      <w:pPr>
        <w:widowControl w:val="0"/>
        <w:suppressAutoHyphens/>
      </w:pPr>
      <w:r w:rsidRPr="00227049">
        <w:t>- обеспечит круглосуточную подачу потребителям воды гарантированного качества;</w:t>
      </w:r>
    </w:p>
    <w:p w:rsidR="00CE326F" w:rsidRPr="00227049" w:rsidRDefault="00CE326F" w:rsidP="00CE326F">
      <w:pPr>
        <w:widowControl w:val="0"/>
        <w:suppressAutoHyphens/>
      </w:pPr>
      <w:r w:rsidRPr="00227049">
        <w:t>- увеличит процент охвата населения централизованным водоснабжением;</w:t>
      </w:r>
    </w:p>
    <w:p w:rsidR="00CE326F" w:rsidRPr="00227049" w:rsidRDefault="00CE326F" w:rsidP="00CE326F">
      <w:pPr>
        <w:widowControl w:val="0"/>
        <w:suppressAutoHyphens/>
      </w:pPr>
      <w:r w:rsidRPr="00227049">
        <w:t>- позволит ликвидировать дефицит воды;</w:t>
      </w:r>
    </w:p>
    <w:p w:rsidR="00CE326F" w:rsidRPr="00227049" w:rsidRDefault="00CE326F" w:rsidP="00CE326F">
      <w:pPr>
        <w:widowControl w:val="0"/>
        <w:suppressAutoHyphens/>
      </w:pPr>
      <w:r w:rsidRPr="00227049">
        <w:t>- позволит повысить надежность систем водоснабжения, сократить аварийность на распределительных сетях.</w:t>
      </w:r>
    </w:p>
    <w:p w:rsidR="00F77F51" w:rsidRPr="00314DAD" w:rsidRDefault="00F77F51">
      <w:pPr>
        <w:rPr>
          <w:highlight w:val="yellow"/>
        </w:rPr>
      </w:pPr>
    </w:p>
    <w:p w:rsidR="00BB7344" w:rsidRPr="00227049" w:rsidRDefault="00CF50F5" w:rsidP="00BB7344">
      <w:pPr>
        <w:pStyle w:val="af0"/>
        <w:tabs>
          <w:tab w:val="left" w:pos="4155"/>
        </w:tabs>
        <w:spacing w:line="240" w:lineRule="auto"/>
        <w:ind w:left="1429" w:firstLine="0"/>
        <w:jc w:val="center"/>
        <w:rPr>
          <w:rFonts w:asciiTheme="minorHAnsi" w:hAnsiTheme="minorHAnsi" w:cstheme="minorHAnsi"/>
          <w:u w:val="single"/>
        </w:rPr>
      </w:pPr>
      <w:r>
        <w:rPr>
          <w:rFonts w:asciiTheme="minorHAnsi" w:hAnsiTheme="minorHAnsi" w:cstheme="minorHAnsi"/>
          <w:u w:val="single"/>
        </w:rPr>
        <w:t>8</w:t>
      </w:r>
      <w:r w:rsidR="00BB7344" w:rsidRPr="00227049">
        <w:rPr>
          <w:rFonts w:asciiTheme="minorHAnsi" w:hAnsiTheme="minorHAnsi" w:cstheme="minorHAnsi"/>
          <w:u w:val="single"/>
        </w:rPr>
        <w:t>.Объекты, относящиеся к области водоотведения</w:t>
      </w:r>
    </w:p>
    <w:p w:rsidR="00BB7344" w:rsidRPr="004343E2" w:rsidRDefault="00BB7344" w:rsidP="00BB7344">
      <w:pPr>
        <w:autoSpaceDE w:val="0"/>
        <w:autoSpaceDN w:val="0"/>
        <w:adjustRightInd w:val="0"/>
        <w:ind w:firstLine="0"/>
        <w:jc w:val="right"/>
        <w:rPr>
          <w:sz w:val="27"/>
          <w:szCs w:val="27"/>
        </w:rPr>
      </w:pPr>
      <w:r w:rsidRPr="004343E2">
        <w:rPr>
          <w:sz w:val="27"/>
          <w:szCs w:val="27"/>
        </w:rPr>
        <w:t xml:space="preserve">Таблица </w:t>
      </w:r>
      <w:r w:rsidR="004343E2" w:rsidRPr="004343E2">
        <w:rPr>
          <w:sz w:val="27"/>
          <w:szCs w:val="27"/>
        </w:rPr>
        <w:t>9</w:t>
      </w:r>
      <w:r w:rsidR="00CF50F5">
        <w:rPr>
          <w:sz w:val="27"/>
          <w:szCs w:val="27"/>
        </w:rPr>
        <w:t>5</w:t>
      </w:r>
    </w:p>
    <w:tbl>
      <w:tblPr>
        <w:tblStyle w:val="aff"/>
        <w:tblW w:w="10031" w:type="dxa"/>
        <w:tblLayout w:type="fixed"/>
        <w:tblLook w:val="04A0"/>
      </w:tblPr>
      <w:tblGrid>
        <w:gridCol w:w="840"/>
        <w:gridCol w:w="2103"/>
        <w:gridCol w:w="4536"/>
        <w:gridCol w:w="2552"/>
      </w:tblGrid>
      <w:tr w:rsidR="0003447E" w:rsidRPr="004343E2" w:rsidTr="0024389D">
        <w:trPr>
          <w:trHeight w:val="697"/>
          <w:tblHeader/>
        </w:trPr>
        <w:tc>
          <w:tcPr>
            <w:tcW w:w="840" w:type="dxa"/>
          </w:tcPr>
          <w:p w:rsidR="0003447E" w:rsidRPr="004343E2" w:rsidRDefault="0003447E" w:rsidP="00F136E0">
            <w:pPr>
              <w:tabs>
                <w:tab w:val="left" w:pos="4155"/>
              </w:tabs>
              <w:ind w:firstLine="0"/>
              <w:rPr>
                <w:sz w:val="24"/>
                <w:szCs w:val="24"/>
              </w:rPr>
            </w:pPr>
            <w:r w:rsidRPr="004343E2">
              <w:rPr>
                <w:sz w:val="24"/>
                <w:szCs w:val="24"/>
              </w:rPr>
              <w:t>№ на карте</w:t>
            </w:r>
          </w:p>
        </w:tc>
        <w:tc>
          <w:tcPr>
            <w:tcW w:w="2103" w:type="dxa"/>
            <w:vAlign w:val="center"/>
          </w:tcPr>
          <w:p w:rsidR="0003447E" w:rsidRPr="004343E2" w:rsidRDefault="0003447E" w:rsidP="00F136E0">
            <w:pPr>
              <w:ind w:firstLine="0"/>
              <w:jc w:val="center"/>
              <w:rPr>
                <w:sz w:val="24"/>
                <w:szCs w:val="24"/>
              </w:rPr>
            </w:pPr>
            <w:r w:rsidRPr="004343E2">
              <w:rPr>
                <w:sz w:val="24"/>
                <w:szCs w:val="24"/>
              </w:rPr>
              <w:t>Наименование объекта</w:t>
            </w:r>
          </w:p>
        </w:tc>
        <w:tc>
          <w:tcPr>
            <w:tcW w:w="4536" w:type="dxa"/>
            <w:vAlign w:val="center"/>
          </w:tcPr>
          <w:p w:rsidR="0003447E" w:rsidRPr="004343E2" w:rsidRDefault="0003447E" w:rsidP="00F136E0">
            <w:pPr>
              <w:ind w:firstLine="0"/>
              <w:jc w:val="center"/>
              <w:rPr>
                <w:sz w:val="24"/>
                <w:szCs w:val="24"/>
              </w:rPr>
            </w:pPr>
            <w:r w:rsidRPr="004343E2">
              <w:rPr>
                <w:sz w:val="24"/>
                <w:szCs w:val="24"/>
              </w:rPr>
              <w:t>Источник получения сведений об объекте</w:t>
            </w:r>
          </w:p>
        </w:tc>
        <w:tc>
          <w:tcPr>
            <w:tcW w:w="2552" w:type="dxa"/>
          </w:tcPr>
          <w:p w:rsidR="0003447E" w:rsidRPr="004343E2" w:rsidRDefault="0003447E" w:rsidP="00F136E0">
            <w:pPr>
              <w:ind w:firstLine="0"/>
              <w:jc w:val="center"/>
              <w:rPr>
                <w:sz w:val="24"/>
                <w:szCs w:val="24"/>
              </w:rPr>
            </w:pPr>
            <w:r w:rsidRPr="004343E2">
              <w:rPr>
                <w:sz w:val="24"/>
                <w:szCs w:val="24"/>
              </w:rPr>
              <w:t>Месторасположение планируемого объекта</w:t>
            </w:r>
          </w:p>
        </w:tc>
      </w:tr>
      <w:tr w:rsidR="004343E2" w:rsidRPr="004343E2" w:rsidTr="0024389D">
        <w:tc>
          <w:tcPr>
            <w:tcW w:w="840" w:type="dxa"/>
            <w:vAlign w:val="center"/>
          </w:tcPr>
          <w:p w:rsidR="004343E2" w:rsidRPr="00EF05AB" w:rsidRDefault="004343E2" w:rsidP="008A0332">
            <w:pPr>
              <w:shd w:val="clear" w:color="auto" w:fill="FFFFFF"/>
              <w:autoSpaceDE w:val="0"/>
              <w:autoSpaceDN w:val="0"/>
              <w:adjustRightInd w:val="0"/>
              <w:jc w:val="center"/>
              <w:rPr>
                <w:color w:val="FF0000"/>
                <w:sz w:val="24"/>
                <w:szCs w:val="24"/>
                <w:highlight w:val="yellow"/>
              </w:rPr>
            </w:pPr>
            <w:r w:rsidRPr="001445A3">
              <w:rPr>
                <w:color w:val="FF0000"/>
                <w:sz w:val="24"/>
                <w:szCs w:val="24"/>
              </w:rPr>
              <w:t>14.1</w:t>
            </w:r>
            <w:r>
              <w:rPr>
                <w:color w:val="FF0000"/>
                <w:sz w:val="24"/>
                <w:szCs w:val="24"/>
              </w:rPr>
              <w:t>2</w:t>
            </w:r>
          </w:p>
        </w:tc>
        <w:tc>
          <w:tcPr>
            <w:tcW w:w="2103" w:type="dxa"/>
            <w:vAlign w:val="center"/>
          </w:tcPr>
          <w:p w:rsidR="004343E2" w:rsidRPr="00707EEF" w:rsidRDefault="004343E2" w:rsidP="004343E2">
            <w:pPr>
              <w:ind w:firstLine="11"/>
              <w:jc w:val="left"/>
              <w:rPr>
                <w:sz w:val="24"/>
                <w:szCs w:val="24"/>
              </w:rPr>
            </w:pPr>
            <w:r w:rsidRPr="00707EEF">
              <w:rPr>
                <w:sz w:val="24"/>
                <w:szCs w:val="24"/>
              </w:rPr>
              <w:t xml:space="preserve">Очистные сооружения канализации </w:t>
            </w:r>
          </w:p>
          <w:p w:rsidR="004343E2" w:rsidRPr="00707EEF" w:rsidRDefault="004343E2" w:rsidP="004343E2">
            <w:pPr>
              <w:ind w:firstLine="11"/>
              <w:jc w:val="left"/>
              <w:rPr>
                <w:sz w:val="24"/>
                <w:szCs w:val="24"/>
              </w:rPr>
            </w:pPr>
            <w:r w:rsidRPr="00707EEF">
              <w:rPr>
                <w:sz w:val="24"/>
                <w:szCs w:val="24"/>
              </w:rPr>
              <w:t>г. Крымск</w:t>
            </w:r>
          </w:p>
        </w:tc>
        <w:tc>
          <w:tcPr>
            <w:tcW w:w="4536" w:type="dxa"/>
          </w:tcPr>
          <w:p w:rsidR="004343E2" w:rsidRPr="004343E2" w:rsidRDefault="004343E2" w:rsidP="00F77F51">
            <w:pPr>
              <w:tabs>
                <w:tab w:val="left" w:pos="4155"/>
              </w:tabs>
              <w:ind w:firstLine="0"/>
              <w:jc w:val="left"/>
              <w:rPr>
                <w:sz w:val="24"/>
                <w:szCs w:val="24"/>
              </w:rPr>
            </w:pPr>
            <w:r w:rsidRPr="004343E2">
              <w:rPr>
                <w:sz w:val="24"/>
                <w:szCs w:val="24"/>
              </w:rPr>
              <w:t xml:space="preserve">Требования федерального закона от 30.03.1999 N 52-ФЗ (ред. от 03.08.2018) "О санитарно-эпидемиологическом благополучии населения" </w:t>
            </w:r>
          </w:p>
        </w:tc>
        <w:tc>
          <w:tcPr>
            <w:tcW w:w="2552" w:type="dxa"/>
            <w:vAlign w:val="center"/>
          </w:tcPr>
          <w:p w:rsidR="004343E2" w:rsidRDefault="004343E2" w:rsidP="00A40FFD">
            <w:pPr>
              <w:shd w:val="clear" w:color="auto" w:fill="FFFFFF"/>
              <w:autoSpaceDE w:val="0"/>
              <w:autoSpaceDN w:val="0"/>
              <w:adjustRightInd w:val="0"/>
              <w:ind w:right="-40" w:firstLine="34"/>
              <w:jc w:val="center"/>
              <w:rPr>
                <w:sz w:val="24"/>
                <w:szCs w:val="24"/>
              </w:rPr>
            </w:pPr>
            <w:r w:rsidRPr="002B1035">
              <w:rPr>
                <w:sz w:val="24"/>
                <w:szCs w:val="24"/>
              </w:rPr>
              <w:t>г. Крымск,</w:t>
            </w:r>
          </w:p>
          <w:p w:rsidR="004343E2" w:rsidRPr="002B1035" w:rsidRDefault="004343E2" w:rsidP="00A40FFD">
            <w:pPr>
              <w:shd w:val="clear" w:color="auto" w:fill="FFFFFF"/>
              <w:autoSpaceDE w:val="0"/>
              <w:autoSpaceDN w:val="0"/>
              <w:adjustRightInd w:val="0"/>
              <w:ind w:right="-40" w:firstLine="34"/>
              <w:jc w:val="center"/>
              <w:rPr>
                <w:sz w:val="24"/>
                <w:szCs w:val="24"/>
              </w:rPr>
            </w:pPr>
            <w:r>
              <w:rPr>
                <w:sz w:val="24"/>
                <w:szCs w:val="24"/>
              </w:rPr>
              <w:t>северо-восток</w:t>
            </w:r>
          </w:p>
        </w:tc>
      </w:tr>
      <w:tr w:rsidR="004343E2" w:rsidRPr="004343E2" w:rsidTr="0024389D">
        <w:tc>
          <w:tcPr>
            <w:tcW w:w="840" w:type="dxa"/>
            <w:vAlign w:val="center"/>
          </w:tcPr>
          <w:p w:rsidR="004343E2" w:rsidRPr="00EE25A8" w:rsidRDefault="004343E2" w:rsidP="008A0332">
            <w:pPr>
              <w:shd w:val="clear" w:color="auto" w:fill="FFFFFF"/>
              <w:autoSpaceDE w:val="0"/>
              <w:autoSpaceDN w:val="0"/>
              <w:adjustRightInd w:val="0"/>
              <w:jc w:val="center"/>
              <w:rPr>
                <w:color w:val="FF0000"/>
                <w:sz w:val="24"/>
                <w:szCs w:val="24"/>
              </w:rPr>
            </w:pPr>
            <w:r w:rsidRPr="00EE25A8">
              <w:rPr>
                <w:color w:val="FF0000"/>
                <w:sz w:val="24"/>
                <w:szCs w:val="24"/>
              </w:rPr>
              <w:t>14.1</w:t>
            </w:r>
            <w:r>
              <w:rPr>
                <w:color w:val="FF0000"/>
                <w:sz w:val="24"/>
                <w:szCs w:val="24"/>
              </w:rPr>
              <w:t>3</w:t>
            </w:r>
          </w:p>
        </w:tc>
        <w:tc>
          <w:tcPr>
            <w:tcW w:w="2103" w:type="dxa"/>
            <w:vAlign w:val="center"/>
          </w:tcPr>
          <w:p w:rsidR="004343E2" w:rsidRPr="00707EEF" w:rsidRDefault="004343E2" w:rsidP="004343E2">
            <w:pPr>
              <w:ind w:firstLine="11"/>
              <w:jc w:val="left"/>
              <w:rPr>
                <w:sz w:val="24"/>
                <w:szCs w:val="24"/>
              </w:rPr>
            </w:pPr>
            <w:r w:rsidRPr="00707EEF">
              <w:rPr>
                <w:sz w:val="24"/>
                <w:szCs w:val="24"/>
              </w:rPr>
              <w:t xml:space="preserve">Канализационная насосная станция, </w:t>
            </w:r>
          </w:p>
          <w:p w:rsidR="004343E2" w:rsidRPr="00707EEF" w:rsidRDefault="004343E2" w:rsidP="004343E2">
            <w:pPr>
              <w:ind w:firstLine="11"/>
              <w:jc w:val="left"/>
              <w:rPr>
                <w:sz w:val="24"/>
                <w:szCs w:val="24"/>
              </w:rPr>
            </w:pPr>
            <w:r>
              <w:rPr>
                <w:sz w:val="24"/>
                <w:szCs w:val="24"/>
              </w:rPr>
              <w:t>3</w:t>
            </w:r>
            <w:r w:rsidRPr="00707EEF">
              <w:rPr>
                <w:sz w:val="24"/>
                <w:szCs w:val="24"/>
              </w:rPr>
              <w:t xml:space="preserve"> шт</w:t>
            </w:r>
          </w:p>
        </w:tc>
        <w:tc>
          <w:tcPr>
            <w:tcW w:w="4536" w:type="dxa"/>
          </w:tcPr>
          <w:p w:rsidR="004343E2" w:rsidRPr="004343E2" w:rsidRDefault="004343E2" w:rsidP="00F77F51">
            <w:pPr>
              <w:tabs>
                <w:tab w:val="left" w:pos="4155"/>
              </w:tabs>
              <w:ind w:firstLine="0"/>
              <w:jc w:val="left"/>
              <w:rPr>
                <w:sz w:val="24"/>
                <w:szCs w:val="24"/>
              </w:rPr>
            </w:pPr>
            <w:r w:rsidRPr="004343E2">
              <w:rPr>
                <w:sz w:val="24"/>
                <w:szCs w:val="24"/>
              </w:rPr>
              <w:t xml:space="preserve">Требования федерального закона от 30.03.1999 N 52-ФЗ (ред. от 03.08.2018) "О санитарно-эпидемиологическом благополучии населения" </w:t>
            </w:r>
          </w:p>
        </w:tc>
        <w:tc>
          <w:tcPr>
            <w:tcW w:w="2552" w:type="dxa"/>
            <w:vAlign w:val="center"/>
          </w:tcPr>
          <w:p w:rsidR="004343E2" w:rsidRDefault="004343E2" w:rsidP="00A40FFD">
            <w:pPr>
              <w:ind w:firstLine="34"/>
              <w:jc w:val="center"/>
            </w:pPr>
            <w:r w:rsidRPr="00C94A88">
              <w:rPr>
                <w:sz w:val="24"/>
                <w:szCs w:val="24"/>
              </w:rPr>
              <w:t>г. Крымск</w:t>
            </w:r>
          </w:p>
        </w:tc>
      </w:tr>
      <w:tr w:rsidR="004343E2" w:rsidRPr="004343E2" w:rsidTr="0024389D">
        <w:trPr>
          <w:trHeight w:val="1669"/>
        </w:trPr>
        <w:tc>
          <w:tcPr>
            <w:tcW w:w="840" w:type="dxa"/>
            <w:vAlign w:val="center"/>
          </w:tcPr>
          <w:p w:rsidR="004343E2" w:rsidRPr="00EE25A8" w:rsidRDefault="004343E2" w:rsidP="008A0332">
            <w:pPr>
              <w:shd w:val="clear" w:color="auto" w:fill="FFFFFF"/>
              <w:autoSpaceDE w:val="0"/>
              <w:autoSpaceDN w:val="0"/>
              <w:adjustRightInd w:val="0"/>
              <w:jc w:val="center"/>
              <w:rPr>
                <w:color w:val="FF0000"/>
                <w:sz w:val="24"/>
                <w:szCs w:val="24"/>
              </w:rPr>
            </w:pPr>
            <w:r w:rsidRPr="00EE25A8">
              <w:rPr>
                <w:color w:val="FF0000"/>
                <w:sz w:val="24"/>
                <w:szCs w:val="24"/>
              </w:rPr>
              <w:t>14.1</w:t>
            </w:r>
            <w:r>
              <w:rPr>
                <w:color w:val="FF0000"/>
                <w:sz w:val="24"/>
                <w:szCs w:val="24"/>
              </w:rPr>
              <w:t>4</w:t>
            </w:r>
          </w:p>
        </w:tc>
        <w:tc>
          <w:tcPr>
            <w:tcW w:w="2103" w:type="dxa"/>
            <w:vAlign w:val="center"/>
          </w:tcPr>
          <w:p w:rsidR="004343E2" w:rsidRPr="00707EEF" w:rsidRDefault="004343E2" w:rsidP="004343E2">
            <w:pPr>
              <w:ind w:firstLine="11"/>
              <w:jc w:val="left"/>
              <w:rPr>
                <w:sz w:val="24"/>
                <w:szCs w:val="24"/>
              </w:rPr>
            </w:pPr>
            <w:r w:rsidRPr="00707EEF">
              <w:rPr>
                <w:sz w:val="24"/>
                <w:szCs w:val="24"/>
              </w:rPr>
              <w:t>Канализационная насосная станция, 2</w:t>
            </w:r>
            <w:r>
              <w:rPr>
                <w:sz w:val="24"/>
                <w:szCs w:val="24"/>
              </w:rPr>
              <w:t>3</w:t>
            </w:r>
            <w:r w:rsidRPr="00707EEF">
              <w:rPr>
                <w:sz w:val="24"/>
                <w:szCs w:val="24"/>
              </w:rPr>
              <w:t xml:space="preserve"> шт. </w:t>
            </w:r>
          </w:p>
        </w:tc>
        <w:tc>
          <w:tcPr>
            <w:tcW w:w="4536" w:type="dxa"/>
          </w:tcPr>
          <w:p w:rsidR="004343E2" w:rsidRPr="004343E2" w:rsidRDefault="004343E2" w:rsidP="00F952DA">
            <w:pPr>
              <w:tabs>
                <w:tab w:val="left" w:pos="4155"/>
              </w:tabs>
              <w:ind w:firstLine="0"/>
              <w:jc w:val="left"/>
              <w:rPr>
                <w:sz w:val="24"/>
                <w:szCs w:val="24"/>
              </w:rPr>
            </w:pPr>
            <w:r w:rsidRPr="004343E2">
              <w:rPr>
                <w:sz w:val="24"/>
                <w:szCs w:val="24"/>
              </w:rPr>
              <w:t xml:space="preserve">Требования федерального закона от 30.03.1999 N 52-ФЗ (ред. от 03.08.2018) "О санитарно-эпидемиологическом благополучии населения" </w:t>
            </w:r>
          </w:p>
        </w:tc>
        <w:tc>
          <w:tcPr>
            <w:tcW w:w="2552" w:type="dxa"/>
            <w:vAlign w:val="center"/>
          </w:tcPr>
          <w:p w:rsidR="004343E2" w:rsidRPr="00F06560" w:rsidRDefault="004343E2" w:rsidP="00A40FFD">
            <w:pPr>
              <w:ind w:firstLine="34"/>
              <w:jc w:val="center"/>
            </w:pPr>
            <w:r w:rsidRPr="00F06560">
              <w:rPr>
                <w:sz w:val="24"/>
                <w:szCs w:val="24"/>
              </w:rPr>
              <w:t>г. Крымск</w:t>
            </w:r>
          </w:p>
        </w:tc>
      </w:tr>
    </w:tbl>
    <w:p w:rsidR="00787441" w:rsidRPr="00314DAD" w:rsidRDefault="00787441" w:rsidP="00BB7344">
      <w:pPr>
        <w:widowControl w:val="0"/>
        <w:suppressAutoHyphens/>
        <w:rPr>
          <w:i/>
          <w:highlight w:val="yellow"/>
        </w:rPr>
      </w:pPr>
    </w:p>
    <w:p w:rsidR="00BB7344" w:rsidRPr="00227049" w:rsidRDefault="00BB7344" w:rsidP="00BB7344">
      <w:pPr>
        <w:widowControl w:val="0"/>
        <w:suppressAutoHyphens/>
        <w:rPr>
          <w:sz w:val="26"/>
          <w:szCs w:val="26"/>
        </w:rPr>
      </w:pPr>
      <w:r w:rsidRPr="00227049">
        <w:rPr>
          <w:i/>
        </w:rPr>
        <w:t>Оценка возможного влияния планируемых для размещения объектов местного значения поселения на комплексное развитие территории</w:t>
      </w:r>
      <w:r w:rsidRPr="00227049">
        <w:t xml:space="preserve"> </w:t>
      </w:r>
      <w:r w:rsidR="00C9245A" w:rsidRPr="00227049">
        <w:t>Крымск</w:t>
      </w:r>
      <w:r w:rsidRPr="00227049">
        <w:t xml:space="preserve">ого </w:t>
      </w:r>
      <w:r w:rsidR="00C9245A" w:rsidRPr="00227049">
        <w:t>городск</w:t>
      </w:r>
      <w:r w:rsidRPr="00227049">
        <w:t>ого поселения:</w:t>
      </w:r>
      <w:r w:rsidRPr="00227049">
        <w:rPr>
          <w:sz w:val="26"/>
          <w:szCs w:val="26"/>
        </w:rPr>
        <w:t xml:space="preserve"> </w:t>
      </w:r>
    </w:p>
    <w:p w:rsidR="00096976" w:rsidRPr="00227049" w:rsidRDefault="00096976" w:rsidP="00096976">
      <w:pPr>
        <w:widowControl w:val="0"/>
        <w:suppressAutoHyphens/>
      </w:pPr>
      <w:r w:rsidRPr="00227049">
        <w:t xml:space="preserve">- Будет способствовать повышению предоставляемых услуг в области </w:t>
      </w:r>
      <w:r w:rsidRPr="00227049">
        <w:lastRenderedPageBreak/>
        <w:t>водоотведения, улучшению условий труда и качество жизни населения;</w:t>
      </w:r>
    </w:p>
    <w:p w:rsidR="00096976" w:rsidRPr="00227049" w:rsidRDefault="00096976" w:rsidP="00096976">
      <w:pPr>
        <w:widowControl w:val="0"/>
        <w:suppressAutoHyphens/>
      </w:pPr>
      <w:r w:rsidRPr="00227049">
        <w:t>- - Повысит уровень экологии в населенных пунктах;</w:t>
      </w:r>
    </w:p>
    <w:p w:rsidR="00CE326F" w:rsidRPr="00227049" w:rsidRDefault="00096976" w:rsidP="00CE326F">
      <w:pPr>
        <w:widowControl w:val="0"/>
        <w:autoSpaceDE w:val="0"/>
        <w:autoSpaceDN w:val="0"/>
        <w:adjustRightInd w:val="0"/>
      </w:pPr>
      <w:r w:rsidRPr="00227049">
        <w:t>- Повысит степень благоустройства существующей застройки и проектируемых районов;</w:t>
      </w:r>
    </w:p>
    <w:p w:rsidR="0093446C" w:rsidRPr="00227049" w:rsidRDefault="00096976" w:rsidP="00096976">
      <w:pPr>
        <w:widowControl w:val="0"/>
        <w:autoSpaceDE w:val="0"/>
        <w:autoSpaceDN w:val="0"/>
        <w:adjustRightInd w:val="0"/>
        <w:rPr>
          <w:b/>
          <w:u w:val="single"/>
        </w:rPr>
      </w:pPr>
      <w:r w:rsidRPr="00227049">
        <w:t xml:space="preserve"> - Создаст возможности очистки ливневых вод, что в свою очередь озволит избежать сверхнормативного загрязнения воды в водоемах.</w:t>
      </w:r>
    </w:p>
    <w:p w:rsidR="003940B7" w:rsidRPr="00314DAD" w:rsidRDefault="003940B7">
      <w:pPr>
        <w:rPr>
          <w:b/>
          <w:highlight w:val="yellow"/>
          <w:u w:val="single"/>
        </w:rPr>
      </w:pPr>
    </w:p>
    <w:p w:rsidR="003A6EC0" w:rsidRDefault="00CF50F5" w:rsidP="003A6EC0">
      <w:pPr>
        <w:pStyle w:val="af0"/>
        <w:tabs>
          <w:tab w:val="left" w:pos="4155"/>
        </w:tabs>
        <w:spacing w:line="240" w:lineRule="auto"/>
        <w:ind w:left="851" w:firstLine="0"/>
        <w:jc w:val="center"/>
        <w:rPr>
          <w:rFonts w:asciiTheme="minorHAnsi" w:hAnsiTheme="minorHAnsi" w:cstheme="minorHAnsi"/>
          <w:u w:val="single"/>
        </w:rPr>
      </w:pPr>
      <w:r>
        <w:rPr>
          <w:rFonts w:asciiTheme="minorHAnsi" w:hAnsiTheme="minorHAnsi" w:cstheme="minorHAnsi"/>
          <w:u w:val="single"/>
        </w:rPr>
        <w:t>9</w:t>
      </w:r>
      <w:r w:rsidR="003940B7" w:rsidRPr="003A6EC0">
        <w:rPr>
          <w:rFonts w:asciiTheme="minorHAnsi" w:hAnsiTheme="minorHAnsi" w:cstheme="minorHAnsi"/>
          <w:u w:val="single"/>
        </w:rPr>
        <w:t xml:space="preserve">.Объекты, относящиеся к области </w:t>
      </w:r>
      <w:r w:rsidR="003A6EC0" w:rsidRPr="003A6EC0">
        <w:rPr>
          <w:rFonts w:asciiTheme="minorHAnsi" w:hAnsiTheme="minorHAnsi" w:cstheme="minorHAnsi"/>
          <w:u w:val="single"/>
        </w:rPr>
        <w:t>утилизации, обезвреживания, размещения отходов производства и потребления</w:t>
      </w:r>
    </w:p>
    <w:p w:rsidR="003940B7" w:rsidRPr="003A6EC0" w:rsidRDefault="003940B7" w:rsidP="003A6EC0">
      <w:pPr>
        <w:pStyle w:val="af0"/>
        <w:tabs>
          <w:tab w:val="left" w:pos="4155"/>
        </w:tabs>
        <w:spacing w:line="240" w:lineRule="auto"/>
        <w:ind w:left="567" w:firstLine="0"/>
        <w:jc w:val="right"/>
        <w:rPr>
          <w:rFonts w:ascii="Times New Roman" w:eastAsiaTheme="minorEastAsia" w:hAnsi="Times New Roman"/>
        </w:rPr>
      </w:pPr>
      <w:r w:rsidRPr="003A6EC0">
        <w:rPr>
          <w:rFonts w:ascii="Times New Roman" w:eastAsiaTheme="minorEastAsia" w:hAnsi="Times New Roman"/>
        </w:rPr>
        <w:t xml:space="preserve">Таблица </w:t>
      </w:r>
      <w:r w:rsidR="003A6EC0" w:rsidRPr="003A6EC0">
        <w:rPr>
          <w:rFonts w:ascii="Times New Roman" w:eastAsiaTheme="minorEastAsia" w:hAnsi="Times New Roman"/>
        </w:rPr>
        <w:t>9</w:t>
      </w:r>
      <w:r w:rsidR="00CF50F5">
        <w:rPr>
          <w:rFonts w:ascii="Times New Roman" w:eastAsiaTheme="minorEastAsia" w:hAnsi="Times New Roman"/>
        </w:rPr>
        <w:t>6</w:t>
      </w:r>
    </w:p>
    <w:tbl>
      <w:tblPr>
        <w:tblStyle w:val="aff"/>
        <w:tblW w:w="10008" w:type="dxa"/>
        <w:tblLook w:val="04A0"/>
      </w:tblPr>
      <w:tblGrid>
        <w:gridCol w:w="817"/>
        <w:gridCol w:w="2670"/>
        <w:gridCol w:w="3686"/>
        <w:gridCol w:w="2835"/>
      </w:tblGrid>
      <w:tr w:rsidR="0003447E" w:rsidRPr="00314DAD" w:rsidTr="003A6EC0">
        <w:trPr>
          <w:trHeight w:val="697"/>
          <w:tblHeader/>
        </w:trPr>
        <w:tc>
          <w:tcPr>
            <w:tcW w:w="817" w:type="dxa"/>
          </w:tcPr>
          <w:p w:rsidR="0003447E" w:rsidRPr="003A6EC0" w:rsidRDefault="0003447E" w:rsidP="00F136E0">
            <w:pPr>
              <w:tabs>
                <w:tab w:val="left" w:pos="4155"/>
              </w:tabs>
              <w:ind w:firstLine="0"/>
              <w:rPr>
                <w:sz w:val="24"/>
                <w:szCs w:val="24"/>
              </w:rPr>
            </w:pPr>
            <w:r w:rsidRPr="003A6EC0">
              <w:rPr>
                <w:sz w:val="24"/>
                <w:szCs w:val="24"/>
              </w:rPr>
              <w:t>№ на карте</w:t>
            </w:r>
          </w:p>
        </w:tc>
        <w:tc>
          <w:tcPr>
            <w:tcW w:w="2670" w:type="dxa"/>
            <w:vAlign w:val="center"/>
          </w:tcPr>
          <w:p w:rsidR="0003447E" w:rsidRPr="003A6EC0" w:rsidRDefault="0003447E" w:rsidP="00F136E0">
            <w:pPr>
              <w:ind w:firstLine="0"/>
              <w:jc w:val="center"/>
              <w:rPr>
                <w:sz w:val="24"/>
                <w:szCs w:val="24"/>
              </w:rPr>
            </w:pPr>
            <w:r w:rsidRPr="003A6EC0">
              <w:rPr>
                <w:sz w:val="24"/>
                <w:szCs w:val="24"/>
              </w:rPr>
              <w:t>Наименование объекта</w:t>
            </w:r>
          </w:p>
        </w:tc>
        <w:tc>
          <w:tcPr>
            <w:tcW w:w="3686" w:type="dxa"/>
            <w:vAlign w:val="center"/>
          </w:tcPr>
          <w:p w:rsidR="0003447E" w:rsidRPr="003A6EC0" w:rsidRDefault="0003447E" w:rsidP="00F136E0">
            <w:pPr>
              <w:ind w:firstLine="0"/>
              <w:jc w:val="center"/>
              <w:rPr>
                <w:sz w:val="24"/>
                <w:szCs w:val="24"/>
              </w:rPr>
            </w:pPr>
            <w:r w:rsidRPr="003A6EC0">
              <w:rPr>
                <w:sz w:val="24"/>
                <w:szCs w:val="24"/>
              </w:rPr>
              <w:t>Источник получения сведений об объекте</w:t>
            </w:r>
          </w:p>
        </w:tc>
        <w:tc>
          <w:tcPr>
            <w:tcW w:w="2835" w:type="dxa"/>
          </w:tcPr>
          <w:p w:rsidR="0003447E" w:rsidRPr="003A6EC0" w:rsidRDefault="0003447E" w:rsidP="00F136E0">
            <w:pPr>
              <w:ind w:firstLine="0"/>
              <w:jc w:val="center"/>
              <w:rPr>
                <w:sz w:val="24"/>
                <w:szCs w:val="24"/>
              </w:rPr>
            </w:pPr>
            <w:r w:rsidRPr="003A6EC0">
              <w:rPr>
                <w:sz w:val="24"/>
                <w:szCs w:val="24"/>
              </w:rPr>
              <w:t>Месторасположение планируемого объекта</w:t>
            </w:r>
          </w:p>
        </w:tc>
      </w:tr>
      <w:tr w:rsidR="003A6EC0" w:rsidRPr="00314DAD" w:rsidTr="003A6EC0">
        <w:tc>
          <w:tcPr>
            <w:tcW w:w="817" w:type="dxa"/>
            <w:vAlign w:val="center"/>
          </w:tcPr>
          <w:p w:rsidR="003A6EC0" w:rsidRPr="007C7BB7" w:rsidRDefault="003A6EC0" w:rsidP="003A6EC0">
            <w:pPr>
              <w:shd w:val="clear" w:color="auto" w:fill="FFFFFF"/>
              <w:autoSpaceDE w:val="0"/>
              <w:autoSpaceDN w:val="0"/>
              <w:adjustRightInd w:val="0"/>
              <w:ind w:firstLine="0"/>
              <w:jc w:val="center"/>
              <w:rPr>
                <w:color w:val="FF0000"/>
                <w:sz w:val="24"/>
                <w:szCs w:val="24"/>
              </w:rPr>
            </w:pPr>
            <w:r>
              <w:rPr>
                <w:color w:val="FF0000"/>
                <w:sz w:val="24"/>
                <w:szCs w:val="24"/>
              </w:rPr>
              <w:t>22.4</w:t>
            </w:r>
          </w:p>
        </w:tc>
        <w:tc>
          <w:tcPr>
            <w:tcW w:w="2670" w:type="dxa"/>
            <w:vAlign w:val="center"/>
          </w:tcPr>
          <w:p w:rsidR="003A6EC0" w:rsidRPr="00642971" w:rsidRDefault="003A6EC0" w:rsidP="003A6EC0">
            <w:pPr>
              <w:shd w:val="clear" w:color="auto" w:fill="FFFFFF"/>
              <w:autoSpaceDE w:val="0"/>
              <w:autoSpaceDN w:val="0"/>
              <w:adjustRightInd w:val="0"/>
              <w:ind w:firstLine="0"/>
              <w:rPr>
                <w:sz w:val="24"/>
                <w:szCs w:val="24"/>
              </w:rPr>
            </w:pPr>
            <w:r w:rsidRPr="0010404C">
              <w:rPr>
                <w:sz w:val="24"/>
                <w:szCs w:val="24"/>
              </w:rPr>
              <w:t>Мусоросортировочная  и мусороперегрузочная станция</w:t>
            </w:r>
          </w:p>
        </w:tc>
        <w:tc>
          <w:tcPr>
            <w:tcW w:w="3686" w:type="dxa"/>
            <w:vAlign w:val="center"/>
          </w:tcPr>
          <w:p w:rsidR="003A6EC0" w:rsidRPr="00314DAD" w:rsidRDefault="003A6EC0" w:rsidP="00934D3E">
            <w:pPr>
              <w:tabs>
                <w:tab w:val="left" w:pos="4155"/>
              </w:tabs>
              <w:ind w:firstLine="0"/>
              <w:jc w:val="center"/>
              <w:rPr>
                <w:sz w:val="24"/>
                <w:szCs w:val="24"/>
                <w:highlight w:val="yellow"/>
              </w:rPr>
            </w:pPr>
            <w:r w:rsidRPr="003A6EC0">
              <w:rPr>
                <w:sz w:val="24"/>
                <w:szCs w:val="24"/>
              </w:rPr>
              <w:t>Задание заказчика</w:t>
            </w:r>
          </w:p>
        </w:tc>
        <w:tc>
          <w:tcPr>
            <w:tcW w:w="2835" w:type="dxa"/>
            <w:vAlign w:val="center"/>
          </w:tcPr>
          <w:p w:rsidR="003A6EC0" w:rsidRPr="00314DAD" w:rsidRDefault="003A6EC0" w:rsidP="00505D13">
            <w:pPr>
              <w:ind w:firstLine="57"/>
              <w:jc w:val="center"/>
              <w:rPr>
                <w:sz w:val="24"/>
                <w:szCs w:val="24"/>
                <w:highlight w:val="yellow"/>
              </w:rPr>
            </w:pPr>
            <w:r w:rsidRPr="00DC40E7">
              <w:rPr>
                <w:sz w:val="24"/>
                <w:szCs w:val="24"/>
              </w:rPr>
              <w:t>Крымское городское поселение</w:t>
            </w:r>
          </w:p>
        </w:tc>
      </w:tr>
    </w:tbl>
    <w:p w:rsidR="003940B7" w:rsidRPr="00314DAD" w:rsidRDefault="003940B7" w:rsidP="0068179D">
      <w:pPr>
        <w:pStyle w:val="ConsPlusNormal"/>
        <w:shd w:val="clear" w:color="auto" w:fill="FFFFFF" w:themeFill="background1"/>
        <w:spacing w:line="276" w:lineRule="auto"/>
        <w:ind w:left="1069" w:firstLine="0"/>
        <w:jc w:val="center"/>
        <w:rPr>
          <w:rFonts w:ascii="Times New Roman" w:hAnsi="Times New Roman" w:cs="Times New Roman"/>
          <w:b/>
          <w:sz w:val="28"/>
          <w:highlight w:val="yellow"/>
          <w:u w:val="single"/>
        </w:rPr>
      </w:pPr>
    </w:p>
    <w:p w:rsidR="003940B7" w:rsidRPr="000A4AAF" w:rsidRDefault="003940B7" w:rsidP="003940B7">
      <w:pPr>
        <w:widowControl w:val="0"/>
        <w:suppressAutoHyphens/>
        <w:rPr>
          <w:sz w:val="26"/>
          <w:szCs w:val="26"/>
        </w:rPr>
      </w:pPr>
      <w:r w:rsidRPr="000A4AAF">
        <w:rPr>
          <w:i/>
        </w:rPr>
        <w:t>Оценка возможного влияния планируемых для размещения объектов местного значения поселения на комплексное развитие территории</w:t>
      </w:r>
      <w:r w:rsidRPr="000A4AAF">
        <w:t xml:space="preserve"> </w:t>
      </w:r>
      <w:r w:rsidR="00C9245A" w:rsidRPr="000A4AAF">
        <w:t>Крымск</w:t>
      </w:r>
      <w:r w:rsidRPr="000A4AAF">
        <w:t xml:space="preserve">ого </w:t>
      </w:r>
      <w:r w:rsidR="00C9245A" w:rsidRPr="000A4AAF">
        <w:t>городск</w:t>
      </w:r>
      <w:r w:rsidRPr="000A4AAF">
        <w:t>ого поселения:</w:t>
      </w:r>
      <w:r w:rsidRPr="000A4AAF">
        <w:rPr>
          <w:sz w:val="26"/>
          <w:szCs w:val="26"/>
        </w:rPr>
        <w:t xml:space="preserve"> </w:t>
      </w:r>
    </w:p>
    <w:p w:rsidR="003940B7" w:rsidRPr="000A4AAF" w:rsidRDefault="003940B7" w:rsidP="003940B7">
      <w:pPr>
        <w:widowControl w:val="0"/>
        <w:suppressAutoHyphens/>
      </w:pPr>
      <w:r w:rsidRPr="000A4AAF">
        <w:t xml:space="preserve">- Будет способствовать повышению предоставляемых услуг в области </w:t>
      </w:r>
      <w:r w:rsidR="000A4AAF" w:rsidRPr="000A4AAF">
        <w:t>утилизации, обезвреживания, размещения отходов производства и потребления</w:t>
      </w:r>
      <w:r w:rsidRPr="000A4AAF">
        <w:t>;</w:t>
      </w:r>
    </w:p>
    <w:p w:rsidR="00DE0334" w:rsidRPr="00DE0334" w:rsidRDefault="003940B7" w:rsidP="003940B7">
      <w:pPr>
        <w:widowControl w:val="0"/>
        <w:suppressAutoHyphens/>
      </w:pPr>
      <w:r w:rsidRPr="00DE0334">
        <w:t xml:space="preserve">- </w:t>
      </w:r>
      <w:r w:rsidR="0003447E" w:rsidRPr="00DE0334">
        <w:t>С</w:t>
      </w:r>
      <w:r w:rsidRPr="00DE0334">
        <w:t xml:space="preserve">оздаст условия </w:t>
      </w:r>
      <w:r w:rsidR="00DE0334" w:rsidRPr="00DE0334">
        <w:t>улучшения санитарно-гигиенических условий проживания населения городского поселения;</w:t>
      </w:r>
    </w:p>
    <w:p w:rsidR="00DE0334" w:rsidRPr="00DE0334" w:rsidRDefault="00DE0334" w:rsidP="003940B7">
      <w:pPr>
        <w:widowControl w:val="0"/>
        <w:suppressAutoHyphens/>
      </w:pPr>
      <w:r w:rsidRPr="00DE0334">
        <w:t>- Предотвратит загрязнение окружающей среды;</w:t>
      </w:r>
    </w:p>
    <w:p w:rsidR="0093446C" w:rsidRPr="00DE0334" w:rsidRDefault="003940B7" w:rsidP="00421F74">
      <w:pPr>
        <w:widowControl w:val="0"/>
        <w:autoSpaceDE w:val="0"/>
        <w:autoSpaceDN w:val="0"/>
        <w:adjustRightInd w:val="0"/>
      </w:pPr>
      <w:r w:rsidRPr="00DE0334">
        <w:t xml:space="preserve">- Позволит экономить время и транспортные издержки по </w:t>
      </w:r>
      <w:r w:rsidR="00DE0334" w:rsidRPr="00DE0334">
        <w:t>транспортировке отхохов на межмуниципальный полигон</w:t>
      </w:r>
      <w:r w:rsidRPr="00DE0334">
        <w:t>.</w:t>
      </w:r>
    </w:p>
    <w:p w:rsidR="00B56ACB" w:rsidRPr="00314DAD" w:rsidRDefault="00B56ACB" w:rsidP="00421F74">
      <w:pPr>
        <w:widowControl w:val="0"/>
        <w:autoSpaceDE w:val="0"/>
        <w:autoSpaceDN w:val="0"/>
        <w:adjustRightInd w:val="0"/>
        <w:rPr>
          <w:rFonts w:eastAsia="Times New Roman"/>
          <w:b/>
          <w:szCs w:val="20"/>
          <w:highlight w:val="yellow"/>
          <w:u w:val="single"/>
        </w:rPr>
      </w:pPr>
    </w:p>
    <w:p w:rsidR="00013A25" w:rsidRPr="000A0DEF" w:rsidRDefault="00DA7EAD" w:rsidP="00314CFE">
      <w:pPr>
        <w:pStyle w:val="af0"/>
        <w:numPr>
          <w:ilvl w:val="1"/>
          <w:numId w:val="47"/>
        </w:numPr>
        <w:jc w:val="center"/>
        <w:outlineLvl w:val="1"/>
        <w:rPr>
          <w:rFonts w:asciiTheme="minorHAnsi" w:eastAsia="Times New Roman" w:hAnsiTheme="minorHAnsi" w:cstheme="minorHAnsi"/>
          <w:b/>
          <w:szCs w:val="20"/>
          <w:u w:val="single"/>
        </w:rPr>
      </w:pPr>
      <w:r w:rsidRPr="000A0DEF">
        <w:rPr>
          <w:rFonts w:asciiTheme="minorHAnsi" w:eastAsia="Times New Roman" w:hAnsiTheme="minorHAnsi" w:cstheme="minorHAnsi"/>
          <w:b/>
          <w:szCs w:val="20"/>
          <w:u w:val="single"/>
        </w:rPr>
        <w:t xml:space="preserve"> </w:t>
      </w:r>
      <w:bookmarkStart w:id="512" w:name="_Toc107050833"/>
      <w:r w:rsidR="00013A25" w:rsidRPr="000A0DEF">
        <w:rPr>
          <w:rFonts w:asciiTheme="minorHAnsi" w:eastAsia="Times New Roman" w:hAnsiTheme="minorHAnsi" w:cstheme="minorHAnsi"/>
          <w:b/>
          <w:szCs w:val="20"/>
          <w:u w:val="single"/>
        </w:rPr>
        <w:t>Планируемые зоны с особыми условиями использования территорий</w:t>
      </w:r>
      <w:bookmarkEnd w:id="512"/>
    </w:p>
    <w:p w:rsidR="000A0DEF" w:rsidRDefault="00D92AC1" w:rsidP="00D92AC1">
      <w:pPr>
        <w:ind w:left="142" w:firstLine="578"/>
      </w:pPr>
      <w:r w:rsidRPr="000A0DEF">
        <w:rPr>
          <w:rFonts w:asciiTheme="minorHAnsi" w:hAnsiTheme="minorHAnsi" w:cstheme="minorHAnsi"/>
        </w:rPr>
        <w:t>В целях обеспечения безопасности населения</w:t>
      </w:r>
      <w:r w:rsidRPr="000A0DEF">
        <w:t xml:space="preserve"> и в соответствии с Федеральным законом "О санитарно-эпидемиологическом благополучии населения" от 30.03.1999 N 52-ФЗ </w:t>
      </w:r>
      <w:r w:rsidR="000A0DEF" w:rsidRPr="000A0DEF">
        <w:t>для</w:t>
      </w:r>
      <w:r w:rsidRPr="000A0DEF">
        <w:t xml:space="preserve">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Санитарно-защитные зоны от планируемых объектов </w:t>
      </w:r>
      <w:r w:rsidR="000A0DEF">
        <w:t xml:space="preserve">должны быть </w:t>
      </w:r>
      <w:r w:rsidRPr="000A0DEF">
        <w:t>определены в соответстви</w:t>
      </w:r>
      <w:r w:rsidR="000A0DEF" w:rsidRPr="000A0DEF">
        <w:t>и</w:t>
      </w:r>
      <w:r w:rsidRPr="000A0DEF">
        <w:t xml:space="preserve"> с СанПиН 2.2.1/2.1.1.1200-03 "Санитарно-защитные зоны и санитарная классификация предприятий, сооружений и иных объектов"</w:t>
      </w:r>
      <w:r w:rsidR="000A0DEF">
        <w:t>.</w:t>
      </w:r>
    </w:p>
    <w:p w:rsidR="00B56ACB" w:rsidRPr="00314DAD" w:rsidRDefault="00B56ACB">
      <w:pPr>
        <w:rPr>
          <w:highlight w:val="yellow"/>
        </w:rPr>
      </w:pPr>
      <w:r w:rsidRPr="00314DAD">
        <w:rPr>
          <w:highlight w:val="yellow"/>
        </w:rPr>
        <w:br w:type="page"/>
      </w:r>
    </w:p>
    <w:p w:rsidR="0079297F" w:rsidRPr="00314DAD" w:rsidRDefault="0079297F" w:rsidP="0079297F">
      <w:pPr>
        <w:shd w:val="clear" w:color="auto" w:fill="FDE9D9" w:themeFill="accent6" w:themeFillTint="33"/>
        <w:ind w:left="142" w:firstLine="578"/>
        <w:rPr>
          <w:rFonts w:eastAsia="Times New Roman"/>
          <w:b/>
          <w:bCs/>
          <w:i/>
          <w:iCs/>
          <w:color w:val="000000"/>
          <w:sz w:val="27"/>
          <w:szCs w:val="27"/>
          <w:highlight w:val="yellow"/>
        </w:rPr>
      </w:pPr>
    </w:p>
    <w:p w:rsidR="0079297F" w:rsidRPr="00944591" w:rsidRDefault="0079297F" w:rsidP="0079297F">
      <w:pPr>
        <w:pStyle w:val="12"/>
        <w:shd w:val="clear" w:color="auto" w:fill="FDE9D9" w:themeFill="accent6" w:themeFillTint="33"/>
        <w:spacing w:line="276" w:lineRule="auto"/>
        <w:rPr>
          <w:szCs w:val="28"/>
          <w:u w:val="single"/>
        </w:rPr>
      </w:pPr>
      <w:bookmarkStart w:id="513" w:name="_Toc107050834"/>
      <w:r w:rsidRPr="00944591">
        <w:rPr>
          <w:szCs w:val="28"/>
          <w:u w:val="single"/>
        </w:rPr>
        <w:t>5. Перечень земельных участков, которые включаются в границы населенных пунктов, входящих в состав поселения</w:t>
      </w:r>
      <w:r w:rsidR="00590DAD" w:rsidRPr="00944591">
        <w:rPr>
          <w:szCs w:val="28"/>
          <w:u w:val="single"/>
        </w:rPr>
        <w:t>,</w:t>
      </w:r>
      <w:r w:rsidRPr="00944591">
        <w:rPr>
          <w:szCs w:val="28"/>
          <w:u w:val="single"/>
        </w:rPr>
        <w:t xml:space="preserve"> или исключаются из их границ</w:t>
      </w:r>
      <w:bookmarkEnd w:id="513"/>
    </w:p>
    <w:p w:rsidR="009869DB" w:rsidRPr="00944591" w:rsidRDefault="009869DB" w:rsidP="0079297F">
      <w:pPr>
        <w:shd w:val="clear" w:color="auto" w:fill="FDE9D9" w:themeFill="accent6" w:themeFillTint="33"/>
        <w:rPr>
          <w:b/>
          <w:color w:val="FF0000"/>
        </w:rPr>
      </w:pPr>
    </w:p>
    <w:p w:rsidR="00286EBB" w:rsidRPr="00286EBB" w:rsidRDefault="00944591" w:rsidP="00286EBB">
      <w:pPr>
        <w:pStyle w:val="af0"/>
        <w:widowControl w:val="0"/>
        <w:autoSpaceDE w:val="0"/>
        <w:autoSpaceDN w:val="0"/>
        <w:adjustRightInd w:val="0"/>
        <w:ind w:left="0"/>
        <w:rPr>
          <w:rFonts w:asciiTheme="minorHAnsi" w:hAnsiTheme="minorHAnsi" w:cstheme="minorHAnsi"/>
        </w:rPr>
      </w:pPr>
      <w:r w:rsidRPr="00286EBB">
        <w:rPr>
          <w:rFonts w:asciiTheme="minorHAnsi" w:hAnsiTheme="minorHAnsi" w:cstheme="minorHAnsi"/>
        </w:rPr>
        <w:t>Настоящим внесением изменений в генеральный план Крымского городского поселения изменение границ населенных пунктов, предусматривающее включение или исключение земельных участков,</w:t>
      </w:r>
      <w:r w:rsidR="007D35C5" w:rsidRPr="00286EBB">
        <w:rPr>
          <w:rFonts w:asciiTheme="minorHAnsi" w:hAnsiTheme="minorHAnsi" w:cstheme="minorHAnsi"/>
        </w:rPr>
        <w:t xml:space="preserve"> </w:t>
      </w:r>
      <w:r w:rsidRPr="00286EBB">
        <w:rPr>
          <w:rFonts w:asciiTheme="minorHAnsi" w:hAnsiTheme="minorHAnsi" w:cstheme="minorHAnsi"/>
        </w:rPr>
        <w:t xml:space="preserve">не предусматривается. </w:t>
      </w:r>
    </w:p>
    <w:p w:rsidR="00286EBB" w:rsidRPr="0055081D" w:rsidRDefault="00286EBB" w:rsidP="00286EBB">
      <w:pPr>
        <w:pStyle w:val="af0"/>
        <w:widowControl w:val="0"/>
        <w:autoSpaceDE w:val="0"/>
        <w:autoSpaceDN w:val="0"/>
        <w:adjustRightInd w:val="0"/>
        <w:ind w:left="0"/>
        <w:rPr>
          <w:rFonts w:ascii="Times New Roman" w:eastAsiaTheme="minorEastAsia" w:hAnsi="Times New Roman"/>
          <w:lang w:eastAsia="ar-SA"/>
        </w:rPr>
      </w:pPr>
      <w:r w:rsidRPr="00286EBB">
        <w:rPr>
          <w:rFonts w:asciiTheme="minorHAnsi" w:eastAsiaTheme="minorEastAsia" w:hAnsiTheme="minorHAnsi" w:cstheme="minorHAnsi"/>
          <w:lang w:eastAsia="ar-SA"/>
        </w:rPr>
        <w:t>Развитие населенных пунктов Крымского городского поселения настоящим проектом предусматривается в существующих границах, установленных генеральным планом</w:t>
      </w:r>
      <w:r w:rsidRPr="0055081D">
        <w:rPr>
          <w:rFonts w:ascii="Times New Roman" w:eastAsiaTheme="minorEastAsia" w:hAnsi="Times New Roman"/>
          <w:lang w:eastAsia="ar-SA"/>
        </w:rPr>
        <w:t xml:space="preserve">, утвержденным Решением Совета Крымского городского поселения от 16.10.2020 года №92. </w:t>
      </w:r>
    </w:p>
    <w:p w:rsidR="00944591" w:rsidRPr="007D35C5" w:rsidRDefault="00944591" w:rsidP="0055264E">
      <w:pPr>
        <w:widowControl w:val="0"/>
        <w:autoSpaceDE w:val="0"/>
        <w:autoSpaceDN w:val="0"/>
        <w:adjustRightInd w:val="0"/>
      </w:pPr>
    </w:p>
    <w:p w:rsidR="009A6A8B" w:rsidRDefault="009A6A8B">
      <w:pPr>
        <w:rPr>
          <w:rFonts w:eastAsia="Times New Roman"/>
          <w:b/>
          <w:u w:val="single"/>
        </w:rPr>
      </w:pPr>
      <w:r>
        <w:rPr>
          <w:rFonts w:eastAsia="Times New Roman"/>
          <w:b/>
          <w:u w:val="single"/>
        </w:rPr>
        <w:br w:type="page"/>
      </w:r>
    </w:p>
    <w:p w:rsidR="003A6BE0" w:rsidRDefault="003A6BE0" w:rsidP="009A6A8B">
      <w:pPr>
        <w:pStyle w:val="af0"/>
        <w:shd w:val="clear" w:color="auto" w:fill="FDE9D9" w:themeFill="accent6" w:themeFillTint="33"/>
        <w:ind w:left="0"/>
        <w:rPr>
          <w:rFonts w:ascii="Times New Roman" w:eastAsia="Times New Roman" w:hAnsi="Times New Roman"/>
          <w:b/>
          <w:u w:val="single"/>
        </w:rPr>
        <w:sectPr w:rsidR="003A6BE0" w:rsidSect="00D43260">
          <w:pgSz w:w="11907" w:h="16840" w:code="9"/>
          <w:pgMar w:top="851" w:right="709" w:bottom="992" w:left="1418" w:header="284" w:footer="680" w:gutter="0"/>
          <w:cols w:space="720"/>
          <w:titlePg/>
        </w:sectPr>
      </w:pPr>
    </w:p>
    <w:p w:rsidR="009A6A8B" w:rsidRDefault="009A6A8B" w:rsidP="009A6A8B">
      <w:pPr>
        <w:pStyle w:val="af0"/>
        <w:shd w:val="clear" w:color="auto" w:fill="FDE9D9" w:themeFill="accent6" w:themeFillTint="33"/>
        <w:ind w:left="0"/>
        <w:rPr>
          <w:rFonts w:ascii="Times New Roman" w:eastAsia="Times New Roman" w:hAnsi="Times New Roman"/>
          <w:b/>
          <w:u w:val="single"/>
        </w:rPr>
      </w:pPr>
    </w:p>
    <w:p w:rsidR="009A6A8B" w:rsidRPr="009A6A8B" w:rsidRDefault="009A6A8B" w:rsidP="00DD61DE">
      <w:pPr>
        <w:pStyle w:val="af0"/>
        <w:shd w:val="clear" w:color="auto" w:fill="FDE9D9" w:themeFill="accent6" w:themeFillTint="33"/>
        <w:ind w:left="0"/>
        <w:jc w:val="center"/>
        <w:outlineLvl w:val="0"/>
        <w:rPr>
          <w:rFonts w:ascii="Times New Roman" w:eastAsia="Times New Roman" w:hAnsi="Times New Roman"/>
          <w:b/>
          <w:u w:val="single"/>
        </w:rPr>
      </w:pPr>
      <w:bookmarkStart w:id="514" w:name="_Toc107050835"/>
      <w:r w:rsidRPr="009A6A8B">
        <w:rPr>
          <w:rFonts w:ascii="Times New Roman" w:eastAsia="Times New Roman" w:hAnsi="Times New Roman"/>
          <w:b/>
          <w:u w:val="single"/>
        </w:rPr>
        <w:t>6.Перечень земельных участков</w:t>
      </w:r>
      <w:r w:rsidR="00DD61DE">
        <w:rPr>
          <w:rFonts w:ascii="Times New Roman" w:eastAsia="Times New Roman" w:hAnsi="Times New Roman"/>
          <w:b/>
          <w:u w:val="single"/>
        </w:rPr>
        <w:t xml:space="preserve"> (ЗУ)</w:t>
      </w:r>
      <w:r w:rsidR="00015864">
        <w:rPr>
          <w:rFonts w:ascii="Times New Roman" w:eastAsia="Times New Roman" w:hAnsi="Times New Roman"/>
          <w:b/>
          <w:u w:val="single"/>
        </w:rPr>
        <w:t xml:space="preserve"> в границах населенных пунктов Крымского городского поселения</w:t>
      </w:r>
      <w:r w:rsidRPr="009A6A8B">
        <w:rPr>
          <w:rFonts w:ascii="Times New Roman" w:eastAsia="Times New Roman" w:hAnsi="Times New Roman"/>
          <w:b/>
          <w:u w:val="single"/>
        </w:rPr>
        <w:t>, имеющих п</w:t>
      </w:r>
      <w:r w:rsidR="00DD61DE">
        <w:rPr>
          <w:rFonts w:ascii="Times New Roman" w:eastAsia="Times New Roman" w:hAnsi="Times New Roman"/>
          <w:b/>
          <w:u w:val="single"/>
        </w:rPr>
        <w:t>е</w:t>
      </w:r>
      <w:r w:rsidRPr="009A6A8B">
        <w:rPr>
          <w:rFonts w:ascii="Times New Roman" w:eastAsia="Times New Roman" w:hAnsi="Times New Roman"/>
          <w:b/>
          <w:u w:val="single"/>
        </w:rPr>
        <w:t>ресечени</w:t>
      </w:r>
      <w:r w:rsidR="00DD61DE">
        <w:rPr>
          <w:rFonts w:ascii="Times New Roman" w:eastAsia="Times New Roman" w:hAnsi="Times New Roman"/>
          <w:b/>
          <w:u w:val="single"/>
        </w:rPr>
        <w:t>я</w:t>
      </w:r>
      <w:r w:rsidRPr="009A6A8B">
        <w:rPr>
          <w:rFonts w:ascii="Times New Roman" w:eastAsia="Times New Roman" w:hAnsi="Times New Roman"/>
          <w:b/>
          <w:u w:val="single"/>
        </w:rPr>
        <w:t xml:space="preserve"> с границами </w:t>
      </w:r>
      <w:r w:rsidR="00015864">
        <w:rPr>
          <w:rFonts w:ascii="Times New Roman" w:eastAsia="Times New Roman" w:hAnsi="Times New Roman"/>
          <w:b/>
          <w:u w:val="single"/>
        </w:rPr>
        <w:t>Г</w:t>
      </w:r>
      <w:r w:rsidRPr="009A6A8B">
        <w:rPr>
          <w:rFonts w:ascii="Times New Roman" w:eastAsia="Times New Roman" w:hAnsi="Times New Roman"/>
          <w:b/>
          <w:u w:val="single"/>
        </w:rPr>
        <w:t>осударственного лесного фонда</w:t>
      </w:r>
      <w:bookmarkEnd w:id="514"/>
    </w:p>
    <w:p w:rsidR="009409DC" w:rsidRDefault="009409DC" w:rsidP="009409DC">
      <w:pPr>
        <w:shd w:val="clear" w:color="auto" w:fill="FFFFFF" w:themeFill="background1"/>
        <w:jc w:val="right"/>
        <w:rPr>
          <w:rFonts w:eastAsia="Times New Roman"/>
        </w:rPr>
      </w:pPr>
    </w:p>
    <w:p w:rsidR="00C66A26" w:rsidRPr="00035C97" w:rsidRDefault="00C66A26" w:rsidP="00015864">
      <w:pPr>
        <w:jc w:val="center"/>
      </w:pPr>
      <w:r w:rsidRPr="00035C97">
        <w:t xml:space="preserve">Перечень земельных участков (ЗУ), имеющих пересечения с границами Государственного лесного фонда в границах </w:t>
      </w:r>
      <w:r w:rsidR="00015864">
        <w:t>города Крымск</w:t>
      </w:r>
      <w:r w:rsidRPr="00035C97">
        <w:t xml:space="preserve"> Крымского городского поселения Крымского района Краснодарского края</w:t>
      </w:r>
    </w:p>
    <w:p w:rsidR="00046C66" w:rsidRDefault="00046C66" w:rsidP="00046C66">
      <w:pPr>
        <w:shd w:val="clear" w:color="auto" w:fill="FFFFFF" w:themeFill="background1"/>
        <w:jc w:val="right"/>
        <w:rPr>
          <w:rFonts w:eastAsia="Times New Roman"/>
        </w:rPr>
      </w:pPr>
      <w:r w:rsidRPr="009409DC">
        <w:rPr>
          <w:rFonts w:eastAsia="Times New Roman"/>
        </w:rPr>
        <w:t>Таблица 96</w:t>
      </w:r>
    </w:p>
    <w:tbl>
      <w:tblPr>
        <w:tblW w:w="15134" w:type="dxa"/>
        <w:tblLayout w:type="fixed"/>
        <w:tblLook w:val="04A0"/>
      </w:tblPr>
      <w:tblGrid>
        <w:gridCol w:w="392"/>
        <w:gridCol w:w="4252"/>
        <w:gridCol w:w="993"/>
        <w:gridCol w:w="1134"/>
        <w:gridCol w:w="992"/>
        <w:gridCol w:w="1417"/>
        <w:gridCol w:w="1418"/>
        <w:gridCol w:w="1276"/>
        <w:gridCol w:w="850"/>
        <w:gridCol w:w="851"/>
        <w:gridCol w:w="1559"/>
      </w:tblGrid>
      <w:tr w:rsidR="00C66A26" w:rsidRPr="00C66A26" w:rsidTr="005B0B9D">
        <w:trPr>
          <w:trHeight w:val="330"/>
          <w:tblHeader/>
        </w:trPr>
        <w:tc>
          <w:tcPr>
            <w:tcW w:w="3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 на кар-те</w:t>
            </w:r>
          </w:p>
        </w:tc>
        <w:tc>
          <w:tcPr>
            <w:tcW w:w="42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Кадастровый номер ЗУ, наименование лесничества, участкового лесничества, категория защитных лесов, №№ кварталов, выделов</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Дата при</w:t>
            </w:r>
            <w:r>
              <w:rPr>
                <w:bCs/>
                <w:color w:val="000000"/>
                <w:sz w:val="22"/>
                <w:szCs w:val="22"/>
              </w:rPr>
              <w:t>-</w:t>
            </w:r>
            <w:r w:rsidRPr="00C66A26">
              <w:rPr>
                <w:bCs/>
                <w:color w:val="000000"/>
                <w:sz w:val="22"/>
                <w:szCs w:val="22"/>
              </w:rPr>
              <w:t>своения кадаст-рового номера</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Адрес ЗУ</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Площадь ЗУ\ в т.ч. площадь пересеч. с лесами, м</w:t>
            </w:r>
            <w:r w:rsidRPr="00C66A26">
              <w:rPr>
                <w:bCs/>
                <w:color w:val="000000"/>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Категория земель по ЕГРН\ исполь</w:t>
            </w:r>
            <w:r>
              <w:rPr>
                <w:bCs/>
                <w:color w:val="000000"/>
                <w:sz w:val="22"/>
                <w:szCs w:val="22"/>
              </w:rPr>
              <w:t>-</w:t>
            </w:r>
            <w:r w:rsidRPr="00C66A26">
              <w:rPr>
                <w:bCs/>
                <w:color w:val="000000"/>
                <w:sz w:val="22"/>
                <w:szCs w:val="22"/>
              </w:rPr>
              <w:t>з</w:t>
            </w:r>
            <w:r>
              <w:rPr>
                <w:bCs/>
                <w:color w:val="000000"/>
                <w:sz w:val="22"/>
                <w:szCs w:val="22"/>
              </w:rPr>
              <w:t>.</w:t>
            </w:r>
            <w:r w:rsidRPr="00C66A26">
              <w:rPr>
                <w:bCs/>
                <w:color w:val="000000"/>
                <w:sz w:val="22"/>
                <w:szCs w:val="22"/>
              </w:rPr>
              <w:t>по материа</w:t>
            </w:r>
            <w:r>
              <w:rPr>
                <w:bCs/>
                <w:color w:val="000000"/>
                <w:sz w:val="22"/>
                <w:szCs w:val="22"/>
              </w:rPr>
              <w:t>-</w:t>
            </w:r>
            <w:r w:rsidRPr="00C66A26">
              <w:rPr>
                <w:bCs/>
                <w:color w:val="000000"/>
                <w:sz w:val="22"/>
                <w:szCs w:val="22"/>
              </w:rPr>
              <w:t>лам лесо</w:t>
            </w:r>
            <w:r>
              <w:rPr>
                <w:bCs/>
                <w:color w:val="000000"/>
                <w:sz w:val="22"/>
                <w:szCs w:val="22"/>
              </w:rPr>
              <w:t>-</w:t>
            </w:r>
            <w:r w:rsidRPr="00C66A26">
              <w:rPr>
                <w:bCs/>
                <w:color w:val="000000"/>
                <w:sz w:val="22"/>
                <w:szCs w:val="22"/>
              </w:rPr>
              <w:t>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Вид разрешен.</w:t>
            </w:r>
          </w:p>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использования по ЕГРН</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Дата регистрации права</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firstLine="0"/>
              <w:jc w:val="center"/>
              <w:rPr>
                <w:bCs/>
                <w:color w:val="000000"/>
                <w:sz w:val="22"/>
                <w:szCs w:val="22"/>
              </w:rPr>
            </w:pPr>
            <w:r w:rsidRPr="00C66A26">
              <w:rPr>
                <w:bCs/>
                <w:color w:val="000000"/>
                <w:sz w:val="22"/>
                <w:szCs w:val="22"/>
              </w:rPr>
              <w:t>вид права</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Фактическое исполь-зование</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9" w:firstLine="0"/>
              <w:jc w:val="center"/>
              <w:rPr>
                <w:bCs/>
                <w:color w:val="000000"/>
                <w:sz w:val="22"/>
                <w:szCs w:val="22"/>
              </w:rPr>
            </w:pPr>
            <w:r w:rsidRPr="00C66A26">
              <w:rPr>
                <w:bCs/>
                <w:color w:val="000000"/>
                <w:sz w:val="22"/>
                <w:szCs w:val="22"/>
              </w:rPr>
              <w:t>Функциональная зона по гене-ральному плану, проектируемое целевое назначение</w:t>
            </w:r>
          </w:p>
        </w:tc>
      </w:tr>
      <w:tr w:rsidR="00C66A26" w:rsidRPr="00C66A26" w:rsidTr="00BC3C7B">
        <w:trPr>
          <w:trHeight w:val="653"/>
        </w:trPr>
        <w:tc>
          <w:tcPr>
            <w:tcW w:w="15134" w:type="dxa"/>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tcPr>
          <w:p w:rsidR="00C66A26" w:rsidRPr="00C66A26" w:rsidRDefault="00C66A26" w:rsidP="00C66A26">
            <w:pPr>
              <w:spacing w:line="240" w:lineRule="auto"/>
              <w:ind w:left="-142" w:right="-108" w:firstLine="0"/>
              <w:jc w:val="center"/>
              <w:rPr>
                <w:b/>
                <w:sz w:val="22"/>
                <w:szCs w:val="22"/>
              </w:rPr>
            </w:pPr>
            <w:r w:rsidRPr="00C66A26">
              <w:rPr>
                <w:b/>
                <w:sz w:val="22"/>
                <w:szCs w:val="22"/>
              </w:rPr>
              <w:t>Город Крымск</w:t>
            </w:r>
          </w:p>
        </w:tc>
      </w:tr>
      <w:tr w:rsidR="00C66A26" w:rsidRPr="00C66A26" w:rsidTr="00BC3C7B">
        <w:trPr>
          <w:trHeight w:val="821"/>
        </w:trPr>
        <w:tc>
          <w:tcPr>
            <w:tcW w:w="15134" w:type="dxa"/>
            <w:gridSpan w:val="11"/>
            <w:tcBorders>
              <w:top w:val="nil"/>
              <w:left w:val="single" w:sz="4" w:space="0" w:color="auto"/>
              <w:bottom w:val="single" w:sz="4" w:space="0" w:color="auto"/>
              <w:right w:val="single" w:sz="4" w:space="0" w:color="auto"/>
            </w:tcBorders>
            <w:shd w:val="clear" w:color="auto" w:fill="EEECE1" w:themeFill="background2"/>
            <w:noWrap/>
            <w:vAlign w:val="center"/>
          </w:tcPr>
          <w:p w:rsidR="00C66A26" w:rsidRPr="00C66A26" w:rsidRDefault="00C66A26" w:rsidP="00C66A26">
            <w:pPr>
              <w:shd w:val="clear" w:color="auto" w:fill="EEECE1" w:themeFill="background2"/>
              <w:spacing w:line="240" w:lineRule="auto"/>
              <w:ind w:left="-142" w:right="-109" w:firstLine="0"/>
              <w:jc w:val="center"/>
              <w:rPr>
                <w:b/>
                <w:sz w:val="22"/>
                <w:szCs w:val="22"/>
              </w:rPr>
            </w:pPr>
            <w:r w:rsidRPr="00C66A26">
              <w:rPr>
                <w:b/>
                <w:sz w:val="22"/>
                <w:szCs w:val="22"/>
              </w:rPr>
              <w:t xml:space="preserve">Данные по земельным участкам, предоставленным до 1 января 2016 года, права на которые установлены в соответствии </w:t>
            </w:r>
          </w:p>
          <w:p w:rsidR="00C66A26" w:rsidRPr="00C66A26" w:rsidRDefault="00C66A26" w:rsidP="00C66A26">
            <w:pPr>
              <w:spacing w:line="240" w:lineRule="auto"/>
              <w:ind w:left="-142" w:right="-109" w:firstLine="0"/>
              <w:jc w:val="center"/>
              <w:rPr>
                <w:b/>
                <w:sz w:val="22"/>
                <w:szCs w:val="22"/>
              </w:rPr>
            </w:pPr>
            <w:r w:rsidRPr="00C66A26">
              <w:rPr>
                <w:b/>
                <w:sz w:val="22"/>
                <w:szCs w:val="22"/>
              </w:rPr>
              <w:t xml:space="preserve">с Федеральным законом  от 21.12.2004 г. №172-ФЗ, п.3. ст.14 в редакции от 29.07.2017 г. №280-ФЗ, </w:t>
            </w:r>
          </w:p>
          <w:p w:rsidR="00C66A26" w:rsidRPr="00C66A26" w:rsidRDefault="00C66A26" w:rsidP="00C66A26">
            <w:pPr>
              <w:spacing w:line="240" w:lineRule="auto"/>
              <w:ind w:left="-142" w:right="-108" w:firstLine="0"/>
              <w:jc w:val="center"/>
              <w:rPr>
                <w:b/>
                <w:color w:val="FF0000"/>
                <w:sz w:val="22"/>
                <w:szCs w:val="22"/>
              </w:rPr>
            </w:pPr>
            <w:r w:rsidRPr="00C66A26">
              <w:rPr>
                <w:b/>
                <w:sz w:val="22"/>
                <w:szCs w:val="22"/>
              </w:rPr>
              <w:t>подлежащие к включению в границы населенного пункта</w:t>
            </w:r>
          </w:p>
        </w:tc>
      </w:tr>
      <w:tr w:rsidR="00C66A26" w:rsidRPr="00C66A26" w:rsidTr="00BC3C7B">
        <w:trPr>
          <w:trHeight w:val="763"/>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6</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23:15:1005000:531 входит в состав 23:15:1005000:528 (единое землепользование),  Крымское лесничество, Варнавинское участковое лесничество, леса, расположенные в зеленых зонах, Квартал 8А, часть выделов 3, 6</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29.02.2008/</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29.02.2008</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Крымский р-н</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59344,00/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2452,77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населенных пунктов,</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10.07.2008</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Поле</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831"/>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7</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23:15:1005000:530 входит в состав 23:15:1005000:527 (единое землепользование), Крымское лесничество, Варнавинское участковое лесничество, леса, расположенные в зеленых зонах, Квартал 8А, часть выделов 1, 3</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29.02.2008/</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29.02.2008</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Крымский р-н</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61587,00/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5263,60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23-23-28/069/2008-399  от 16.10.2008</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Общая долевая собственность</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Поле</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416"/>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9</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23:15:1005000:403 входит в состав 23:15:1005000:527 (единое землепользование), Крымское лесничество, Варнавинское участковое лесничество, леса, </w:t>
            </w:r>
            <w:r w:rsidRPr="00C66A26">
              <w:rPr>
                <w:color w:val="000000"/>
                <w:sz w:val="22"/>
                <w:szCs w:val="22"/>
              </w:rPr>
              <w:lastRenderedPageBreak/>
              <w:t>расположенные в зеленых зонах, Квартал 8А, часть выдела 3</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lastRenderedPageBreak/>
              <w:t>18.02.2007/</w:t>
            </w:r>
          </w:p>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29.02.2008</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Крымский р-н</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3000,00/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3000,00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23-23-28/069/2008-399  от 16.10.2008</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Общая долевая собственность</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Растительность</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Зона озеленен-ных территорий общего пользо-вания (лесопар-</w:t>
            </w:r>
            <w:r w:rsidRPr="00C66A26">
              <w:rPr>
                <w:sz w:val="22"/>
                <w:szCs w:val="22"/>
              </w:rPr>
              <w:lastRenderedPageBreak/>
              <w:t>ки, парки, сады, скверы, бульва-ры, городские леса)</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10</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23:15:1005000:402 входит в состав 23:15:1005000:527 (единое землепользование), Крымское лесничество, Варнавинское участковое лесничество, леса, расположенные в зеленых зонах,Квартал 8А, часть выделов 2, 3, 4,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18.02.2007/</w:t>
            </w:r>
          </w:p>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29.02.2008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Крымский р-н</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7000,00/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7000,00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сельскохозяйственного производства</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23-23-28/069/2008-399  от 16.10.2008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Общая долевая собственность</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Растительность</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sz w:val="22"/>
                <w:szCs w:val="22"/>
              </w:rPr>
              <w:t>Зона озеленен-ных территорий общего пользо-вания (лесопар-ки, парки, сады, скверы, бульва-ры, городские леса)</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23:15:0000000:1111</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 Крымское лесничество, Варнавинское участковое лесничество, леса, расположенные в зеленых зонах, Квартал 8А,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04.02.2015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р-н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189,07/</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189,07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Под разме-щениеобъек-товкапита-льногостро-ительства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31.08.2015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 (бессроч.) пользование</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Водовод</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14</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23:15:1005000:400 входит в состав 23:15:1005000:528 (единое землепользование), Крымское лесничество, Варнавинское участковое лесничество, леса, расположенные в зеленых зонах, Квартал 8А, часть выделов 4,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18.02.2007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Крымский р-н</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6000,00/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1511,89</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сельскохозяйственного производства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10.07.2008</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Растительность</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sz w:val="22"/>
                <w:szCs w:val="22"/>
              </w:rPr>
              <w:t>Зона озеленен-ных территорий общего пользо-вания (лесопар-ки, парки, сады, скверы, бульва-ры, городские леса)</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15</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23:15:1005000:1959, Крымское лесничество, Варнавинское участковое лесничество, леса, расположенные в зеленых зонах, Квартал 8А, часть выдела 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20.03.2015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707,00/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707,00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1005000:1959-23/227/</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2020-1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от 26.10.2020</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акваторий</w:t>
            </w:r>
          </w:p>
        </w:tc>
      </w:tr>
      <w:tr w:rsidR="00C66A26" w:rsidRPr="00C66A26" w:rsidTr="00BC3C7B">
        <w:trPr>
          <w:trHeight w:val="421"/>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16</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23:15:0000000:1111(3), Крымское лесничество, Нижнебаканское участковое </w:t>
            </w:r>
            <w:r w:rsidRPr="00C66A26">
              <w:rPr>
                <w:color w:val="000000"/>
                <w:sz w:val="22"/>
                <w:szCs w:val="22"/>
              </w:rPr>
              <w:lastRenderedPageBreak/>
              <w:t xml:space="preserve">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lastRenderedPageBreak/>
              <w:t>04.02.2015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р-</w:t>
            </w:r>
            <w:r w:rsidRPr="00C66A26">
              <w:rPr>
                <w:color w:val="000000"/>
                <w:sz w:val="22"/>
                <w:szCs w:val="22"/>
              </w:rPr>
              <w:lastRenderedPageBreak/>
              <w:t>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6084,40/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412,18</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 xml:space="preserve">Земли населённых </w:t>
            </w:r>
            <w:r w:rsidRPr="00C66A26">
              <w:rPr>
                <w:color w:val="000000"/>
                <w:sz w:val="22"/>
                <w:szCs w:val="22"/>
              </w:rPr>
              <w:lastRenderedPageBreak/>
              <w:t>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 xml:space="preserve">Под размещение </w:t>
            </w:r>
            <w:r w:rsidRPr="00C66A26">
              <w:rPr>
                <w:color w:val="000000"/>
                <w:sz w:val="22"/>
                <w:szCs w:val="22"/>
              </w:rPr>
              <w:lastRenderedPageBreak/>
              <w:t>объектов капит.строительства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31.08.2015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(бессроч</w:t>
            </w:r>
            <w:r w:rsidRPr="00C66A26">
              <w:rPr>
                <w:color w:val="000000"/>
                <w:sz w:val="22"/>
                <w:szCs w:val="22"/>
              </w:rPr>
              <w:lastRenderedPageBreak/>
              <w:t>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Водовод</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Зона транспортной </w:t>
            </w:r>
            <w:r w:rsidRPr="00C66A26">
              <w:rPr>
                <w:color w:val="000000"/>
                <w:sz w:val="22"/>
                <w:szCs w:val="22"/>
              </w:rPr>
              <w:lastRenderedPageBreak/>
              <w:t>инфраструктуры</w:t>
            </w:r>
          </w:p>
        </w:tc>
      </w:tr>
      <w:tr w:rsidR="00C66A26" w:rsidRPr="00C66A26" w:rsidTr="00BC3C7B">
        <w:trPr>
          <w:trHeight w:val="263"/>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18</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23:15:1011001:203, Крымское лесничество, Варнавинское участковое лесничество, леса, расположенные в зеленых зонах, Квартал 8А, часть выдела 4;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14.07.2005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край Краснодарский, р-н Крымский, СТ "Тополёк", уч-к №, 334 - 333 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1036,00/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760,70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23-23-28/066/2005-544  от 30.11.2005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садовод-ческих, огород-нических или дачных неком-мерческих объединений граждан</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24</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23:00:0000000:1041, Крымское лесничество, Варнавинское участковое лесничество, леса, расположенные в зеленых зонах, Квартал 8А, часть выделов 1, 2, 4;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выделов 13, 14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15.05.2015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90283,00/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24780,33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23/001/</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827/2015-164/1 от 03.12.2015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28</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23:15:1005000:1948, Крымское лесничество, Варнавинское участковое лесничество, леса, расположенные в зеленых зонах, Квартал 8А,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26.02.2015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color w:val="000000"/>
                <w:sz w:val="22"/>
                <w:szCs w:val="22"/>
              </w:rPr>
            </w:pPr>
            <w:r w:rsidRPr="00C66A26">
              <w:rPr>
                <w:color w:val="000000"/>
                <w:sz w:val="22"/>
                <w:szCs w:val="22"/>
              </w:rPr>
              <w:t>Краснод</w:t>
            </w:r>
            <w:r w:rsidR="00BC3C7B">
              <w:rPr>
                <w:color w:val="000000"/>
                <w:sz w:val="22"/>
                <w:szCs w:val="22"/>
              </w:rPr>
              <w:t xml:space="preserve">. </w:t>
            </w:r>
            <w:r w:rsidRPr="00C66A26">
              <w:rPr>
                <w:color w:val="000000"/>
                <w:sz w:val="22"/>
                <w:szCs w:val="22"/>
              </w:rPr>
              <w:t>край, р-н Крымский, г. Крымск, ул. Энергет</w:t>
            </w:r>
            <w:r w:rsidR="00BC3C7B">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491,00/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251,77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1005000:1948-23/227/2020-2  от 09.11.2020</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30</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23:15:1005000:1947 сформирован из 23:15:1005000:1223, Крымское лесничество, Варнавинское участковое лесничество, леса, расположенные в зеленых зонах, Квартал 8А,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26.02.2015/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26.03.2012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color w:val="000000"/>
                <w:sz w:val="22"/>
                <w:szCs w:val="22"/>
              </w:rPr>
            </w:pPr>
            <w:r w:rsidRPr="00C66A26">
              <w:rPr>
                <w:color w:val="000000"/>
                <w:sz w:val="22"/>
                <w:szCs w:val="22"/>
              </w:rPr>
              <w:t>Краснод</w:t>
            </w:r>
            <w:r w:rsidR="00BC3C7B">
              <w:rPr>
                <w:color w:val="000000"/>
                <w:sz w:val="22"/>
                <w:szCs w:val="22"/>
              </w:rPr>
              <w:t>.</w:t>
            </w:r>
            <w:r w:rsidRPr="00C66A26">
              <w:rPr>
                <w:color w:val="000000"/>
                <w:sz w:val="22"/>
                <w:szCs w:val="22"/>
              </w:rPr>
              <w:t xml:space="preserve"> край, р-н. Крымский, г. Крымск, ул. </w:t>
            </w:r>
            <w:r w:rsidRPr="00C66A26">
              <w:rPr>
                <w:color w:val="000000"/>
                <w:sz w:val="22"/>
                <w:szCs w:val="22"/>
              </w:rPr>
              <w:lastRenderedPageBreak/>
              <w:t>Энергетик</w:t>
            </w:r>
            <w:r w:rsidR="00BC3C7B">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7094,00/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5067,43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строительства терминала грузового автотранспорт</w:t>
            </w:r>
            <w:r w:rsidRPr="00C66A26">
              <w:rPr>
                <w:color w:val="000000"/>
                <w:sz w:val="22"/>
                <w:szCs w:val="22"/>
              </w:rPr>
              <w:lastRenderedPageBreak/>
              <w:t>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1005000:1947-23/028/2020-2  от 17.02.2020</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Аренда (в том числе, субаренда)</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Поле</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32</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23:45:0101304:6, Крымское лесничество, Варнавинское участковое лесничество, леса, расположенные в зеленых зонах, Квартал 8А,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12.03.2003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color w:val="000000"/>
                <w:sz w:val="22"/>
                <w:szCs w:val="22"/>
              </w:rPr>
            </w:pPr>
            <w:r w:rsidRPr="00C66A26">
              <w:rPr>
                <w:color w:val="000000"/>
                <w:sz w:val="22"/>
                <w:szCs w:val="22"/>
              </w:rPr>
              <w:t>край Краснод</w:t>
            </w:r>
            <w:r w:rsidR="00BC3C7B">
              <w:rPr>
                <w:color w:val="000000"/>
                <w:sz w:val="22"/>
                <w:szCs w:val="22"/>
              </w:rPr>
              <w:t>.</w:t>
            </w:r>
            <w:r w:rsidRPr="00C66A26">
              <w:rPr>
                <w:color w:val="000000"/>
                <w:sz w:val="22"/>
                <w:szCs w:val="22"/>
              </w:rPr>
              <w:t>, Крымский район, г. Крымск, ул. Энергетиков, строение 1а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4684,00/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3027,61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Под кафе и магазин</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23-01.28-9.2004-323 от 02.06.2004</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Придорожный сервис</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33</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23:00:0000000:1041,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15.05.2015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90283,00/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7435,28</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23/001/</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827/2015-164/1 от 03.12.2015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35</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23:00:0000000:1041,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15.05.2015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90283,00/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6021,44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23/001/</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827/2015-164/1 от 03.12.2015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 (бессрочное)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акваторий</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39</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23:45:0101302:223, Крымское лесничество, Варнавинское участковое лесничество, леса, расположенные в лесопарковых зонах, Квартал 7А, часть выдела 20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17.06.2015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Краснодарский край, р-н.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160,00/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104,61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Строит-во, реконструкция, эксплуат. линейных объектов</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23-23/028-23/001/606/2015-2347/7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от 06.08.2015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Аренда (в том числе, субаренда)</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Линейный объект</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44</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23:45:0101302:145, Крымское лесничество, Варнавинское участковое лесничество, леса, расположенные в лесопарковых зонах, Квартал 7А, часть выделов 9, 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08.10.2010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color w:val="000000"/>
                <w:sz w:val="22"/>
                <w:szCs w:val="22"/>
              </w:rPr>
            </w:pPr>
            <w:r w:rsidRPr="00C66A26">
              <w:rPr>
                <w:color w:val="000000"/>
                <w:sz w:val="22"/>
                <w:szCs w:val="22"/>
              </w:rPr>
              <w:t>Краснод</w:t>
            </w:r>
            <w:r w:rsidR="00BC3C7B">
              <w:rPr>
                <w:color w:val="000000"/>
                <w:sz w:val="22"/>
                <w:szCs w:val="22"/>
              </w:rPr>
              <w:t>.</w:t>
            </w:r>
            <w:r w:rsidRPr="00C66A26">
              <w:rPr>
                <w:color w:val="000000"/>
                <w:sz w:val="22"/>
                <w:szCs w:val="22"/>
              </w:rPr>
              <w:t xml:space="preserve"> край, р-н Крымский, г. Крымск, ул. Энергетиков, 93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2000,00/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1128,03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размещения малоэтажных жилых домов</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Застройка малоэтажными жилыми домами</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застройки малоэтажными жилыми домами</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59</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23:45:0000000:657,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06.05.2015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98003,00/</w:t>
            </w:r>
          </w:p>
          <w:p w:rsidR="00C66A26" w:rsidRPr="00C66A26" w:rsidRDefault="00C66A26" w:rsidP="00C66A26">
            <w:pPr>
              <w:spacing w:line="240" w:lineRule="auto"/>
              <w:ind w:left="-142" w:right="-108" w:firstLine="0"/>
              <w:jc w:val="center"/>
              <w:rPr>
                <w:sz w:val="22"/>
                <w:szCs w:val="22"/>
              </w:rPr>
            </w:pPr>
            <w:r w:rsidRPr="00C66A26">
              <w:rPr>
                <w:sz w:val="22"/>
                <w:szCs w:val="22"/>
              </w:rPr>
              <w:t>133,60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0000000:657-23/028/2019-1  </w:t>
            </w:r>
          </w:p>
          <w:p w:rsidR="00C66A26" w:rsidRPr="00C66A26" w:rsidRDefault="00C66A26" w:rsidP="00C66A26">
            <w:pPr>
              <w:spacing w:line="240" w:lineRule="auto"/>
              <w:ind w:left="-142" w:right="-108" w:firstLine="0"/>
              <w:jc w:val="center"/>
              <w:rPr>
                <w:sz w:val="22"/>
                <w:szCs w:val="22"/>
              </w:rPr>
            </w:pPr>
            <w:r w:rsidRPr="00C66A26">
              <w:rPr>
                <w:sz w:val="22"/>
                <w:szCs w:val="22"/>
              </w:rPr>
              <w:t>от 24.09.2019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color w:val="000000"/>
                <w:sz w:val="22"/>
                <w:szCs w:val="22"/>
              </w:rPr>
              <w:t>Постоян. (бессрочное) пользов.</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акваторий</w:t>
            </w:r>
          </w:p>
        </w:tc>
      </w:tr>
      <w:tr w:rsidR="00C66A26" w:rsidRPr="00C66A26" w:rsidTr="00BC3C7B">
        <w:trPr>
          <w:trHeight w:val="989"/>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60</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23:45:0000000:653(2)</w:t>
            </w:r>
            <w:r w:rsidRPr="00C66A26">
              <w:rPr>
                <w:color w:val="000000"/>
                <w:sz w:val="22"/>
                <w:szCs w:val="22"/>
              </w:rPr>
              <w:t xml:space="preserve">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24.04.2015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14699,35/</w:t>
            </w:r>
          </w:p>
          <w:p w:rsidR="00C66A26" w:rsidRPr="00C66A26" w:rsidRDefault="00C66A26" w:rsidP="00C66A26">
            <w:pPr>
              <w:spacing w:line="240" w:lineRule="auto"/>
              <w:ind w:left="-142" w:right="-108" w:firstLine="0"/>
              <w:jc w:val="center"/>
              <w:rPr>
                <w:sz w:val="22"/>
                <w:szCs w:val="22"/>
              </w:rPr>
            </w:pPr>
            <w:r w:rsidRPr="00C66A26">
              <w:rPr>
                <w:sz w:val="22"/>
                <w:szCs w:val="22"/>
              </w:rPr>
              <w:t>402,15</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23-23/028-23/001/827/2015-163/1  </w:t>
            </w:r>
          </w:p>
          <w:p w:rsidR="00C66A26" w:rsidRPr="00C66A26" w:rsidRDefault="00C66A26" w:rsidP="00C66A26">
            <w:pPr>
              <w:spacing w:line="240" w:lineRule="auto"/>
              <w:ind w:left="-142" w:right="-108" w:firstLine="0"/>
              <w:jc w:val="center"/>
              <w:rPr>
                <w:sz w:val="22"/>
                <w:szCs w:val="22"/>
              </w:rPr>
            </w:pPr>
            <w:r w:rsidRPr="00C66A26">
              <w:rPr>
                <w:sz w:val="22"/>
                <w:szCs w:val="22"/>
              </w:rPr>
              <w:t>от 02.12.2015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color w:val="000000"/>
                <w:sz w:val="22"/>
                <w:szCs w:val="22"/>
              </w:rPr>
              <w:t>Постоян. (бессрочное)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23:45:0000000:655,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выделов 3, 5,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24.04.2015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96782,00/</w:t>
            </w:r>
          </w:p>
          <w:p w:rsidR="00C66A26" w:rsidRPr="00C66A26" w:rsidRDefault="00C66A26" w:rsidP="00C66A26">
            <w:pPr>
              <w:spacing w:line="240" w:lineRule="auto"/>
              <w:ind w:left="-142" w:right="-108" w:firstLine="0"/>
              <w:jc w:val="center"/>
              <w:rPr>
                <w:sz w:val="22"/>
                <w:szCs w:val="22"/>
              </w:rPr>
            </w:pPr>
            <w:r w:rsidRPr="00C66A26">
              <w:rPr>
                <w:sz w:val="22"/>
                <w:szCs w:val="22"/>
              </w:rPr>
              <w:t>11059,41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23-23/028-23/001/827/2015-165/1  </w:t>
            </w:r>
          </w:p>
          <w:p w:rsidR="00C66A26" w:rsidRPr="00C66A26" w:rsidRDefault="00C66A26" w:rsidP="00C66A26">
            <w:pPr>
              <w:spacing w:line="240" w:lineRule="auto"/>
              <w:ind w:left="-142" w:right="-108" w:firstLine="0"/>
              <w:jc w:val="center"/>
              <w:rPr>
                <w:sz w:val="22"/>
                <w:szCs w:val="22"/>
              </w:rPr>
            </w:pPr>
            <w:r w:rsidRPr="00C66A26">
              <w:rPr>
                <w:sz w:val="22"/>
                <w:szCs w:val="22"/>
              </w:rPr>
              <w:t xml:space="preserve"> от 03.12.2015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color w:val="000000"/>
                <w:sz w:val="22"/>
                <w:szCs w:val="22"/>
              </w:rPr>
              <w:t>Постоян. (бессрочное) пользов.</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66</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23:45:0101174:61,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выдела 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27.08.2015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83,00/</w:t>
            </w:r>
          </w:p>
          <w:p w:rsidR="00C66A26" w:rsidRPr="00C66A26" w:rsidRDefault="00C66A26" w:rsidP="00C66A26">
            <w:pPr>
              <w:spacing w:line="240" w:lineRule="auto"/>
              <w:ind w:left="-142" w:right="-108" w:firstLine="0"/>
              <w:jc w:val="center"/>
              <w:rPr>
                <w:sz w:val="22"/>
                <w:szCs w:val="22"/>
              </w:rPr>
            </w:pPr>
            <w:r w:rsidRPr="00C66A26">
              <w:rPr>
                <w:sz w:val="22"/>
                <w:szCs w:val="22"/>
              </w:rPr>
              <w:t>83,00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Строит-во, реконстр., эксплуатация линейных объектов</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0101174:61-23/028/2019-1  </w:t>
            </w:r>
          </w:p>
          <w:p w:rsidR="00C66A26" w:rsidRPr="00C66A26" w:rsidRDefault="00C66A26" w:rsidP="00C66A26">
            <w:pPr>
              <w:spacing w:line="240" w:lineRule="auto"/>
              <w:ind w:left="-142" w:right="-108" w:firstLine="0"/>
              <w:jc w:val="center"/>
              <w:rPr>
                <w:sz w:val="22"/>
                <w:szCs w:val="22"/>
              </w:rPr>
            </w:pPr>
            <w:r w:rsidRPr="00C66A26">
              <w:rPr>
                <w:sz w:val="22"/>
                <w:szCs w:val="22"/>
              </w:rPr>
              <w:t>от 16.07.2019</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Магистральный нефтепровод Троицкая ПППН-Крымская ЛПДС</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71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23:45:0101170:11,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28.03.2005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край Краснодарс-кий, г. Крымск, ул. Ипподромная, дом 37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823,00/</w:t>
            </w:r>
          </w:p>
          <w:p w:rsidR="00C66A26" w:rsidRPr="00C66A26" w:rsidRDefault="00C66A26" w:rsidP="00C66A26">
            <w:pPr>
              <w:spacing w:line="240" w:lineRule="auto"/>
              <w:ind w:left="-142" w:right="-108" w:firstLine="0"/>
              <w:jc w:val="center"/>
              <w:rPr>
                <w:sz w:val="22"/>
                <w:szCs w:val="22"/>
              </w:rPr>
            </w:pPr>
            <w:r w:rsidRPr="00C66A26">
              <w:rPr>
                <w:sz w:val="22"/>
                <w:szCs w:val="22"/>
              </w:rPr>
              <w:t>11,58</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индивидуального жилищного строительства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23-23-28/044/2005-060  от 09.08.2005</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индивидуальными жилыми домами</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застройки индивидуальными жилыми домами</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73</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23:45:0101169:52,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17.05.2005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край Краснодарс-кий, г. Крымск, ул. Ипподромная, дом 46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1142,00/</w:t>
            </w:r>
          </w:p>
          <w:p w:rsidR="00C66A26" w:rsidRPr="00C66A26" w:rsidRDefault="00C66A26" w:rsidP="00C66A26">
            <w:pPr>
              <w:spacing w:line="240" w:lineRule="auto"/>
              <w:ind w:left="-142" w:right="-108" w:firstLine="0"/>
              <w:jc w:val="center"/>
              <w:rPr>
                <w:sz w:val="22"/>
                <w:szCs w:val="22"/>
              </w:rPr>
            </w:pPr>
            <w:r w:rsidRPr="00C66A26">
              <w:rPr>
                <w:sz w:val="22"/>
                <w:szCs w:val="22"/>
              </w:rPr>
              <w:t>47,25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Индивидуал. жилищное строит-во</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0101169:52-23/028/2017-1  </w:t>
            </w:r>
          </w:p>
          <w:p w:rsidR="00C66A26" w:rsidRPr="00C66A26" w:rsidRDefault="00C66A26" w:rsidP="00C66A26">
            <w:pPr>
              <w:spacing w:line="240" w:lineRule="auto"/>
              <w:ind w:left="-142" w:right="-108" w:firstLine="0"/>
              <w:jc w:val="center"/>
              <w:rPr>
                <w:sz w:val="22"/>
                <w:szCs w:val="22"/>
              </w:rPr>
            </w:pPr>
            <w:r w:rsidRPr="00C66A26">
              <w:rPr>
                <w:sz w:val="22"/>
                <w:szCs w:val="22"/>
              </w:rPr>
              <w:t>от 04.09.2017</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индивидуальными жилыми домами</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застройки индивидуальными жилыми домами</w:t>
            </w:r>
          </w:p>
        </w:tc>
      </w:tr>
      <w:tr w:rsidR="00C66A26" w:rsidRPr="00C66A26" w:rsidTr="00BC3C7B">
        <w:trPr>
          <w:trHeight w:val="113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98</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23:15:0606002:936,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21В,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29.05.2013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Дивизионная, 9-б</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39,00/</w:t>
            </w:r>
          </w:p>
          <w:p w:rsidR="00C66A26" w:rsidRPr="00C66A26" w:rsidRDefault="00C66A26" w:rsidP="00C66A26">
            <w:pPr>
              <w:spacing w:line="240" w:lineRule="auto"/>
              <w:ind w:left="-142" w:right="-108" w:firstLine="0"/>
              <w:jc w:val="center"/>
              <w:rPr>
                <w:sz w:val="22"/>
                <w:szCs w:val="22"/>
              </w:rPr>
            </w:pPr>
            <w:r w:rsidRPr="00C66A26">
              <w:rPr>
                <w:sz w:val="22"/>
                <w:szCs w:val="22"/>
              </w:rPr>
              <w:t>5,96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размещения электроподстанции</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23-23-28/2001/2013-582  от 30.07.2013</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Электро-подстанция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1048"/>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99</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23:15:0606002:969,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21В,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29.05.2013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sz w:val="22"/>
                <w:szCs w:val="22"/>
              </w:rPr>
            </w:pPr>
            <w:r w:rsidRPr="00C66A26">
              <w:rPr>
                <w:sz w:val="22"/>
                <w:szCs w:val="22"/>
              </w:rPr>
              <w:t>Краснод</w:t>
            </w:r>
            <w:r w:rsidR="00BC3C7B">
              <w:rPr>
                <w:sz w:val="22"/>
                <w:szCs w:val="22"/>
              </w:rPr>
              <w:t>.</w:t>
            </w:r>
            <w:r w:rsidRPr="00C66A26">
              <w:rPr>
                <w:sz w:val="22"/>
                <w:szCs w:val="22"/>
              </w:rPr>
              <w:t xml:space="preserve"> край, Крым</w:t>
            </w:r>
            <w:r w:rsidR="00BC3C7B">
              <w:rPr>
                <w:sz w:val="22"/>
                <w:szCs w:val="22"/>
              </w:rPr>
              <w:t>-</w:t>
            </w:r>
            <w:r w:rsidRPr="00C66A26">
              <w:rPr>
                <w:sz w:val="22"/>
                <w:szCs w:val="22"/>
              </w:rPr>
              <w:t>ский р-н, г. Крымск, ул. Дивизионная, 9-г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2529,00/</w:t>
            </w:r>
          </w:p>
          <w:p w:rsidR="00C66A26" w:rsidRPr="00C66A26" w:rsidRDefault="00C66A26" w:rsidP="00C66A26">
            <w:pPr>
              <w:spacing w:line="240" w:lineRule="auto"/>
              <w:ind w:left="-142" w:right="-108" w:firstLine="0"/>
              <w:jc w:val="center"/>
              <w:rPr>
                <w:sz w:val="22"/>
                <w:szCs w:val="22"/>
              </w:rPr>
            </w:pPr>
            <w:r w:rsidRPr="00C66A26">
              <w:rPr>
                <w:sz w:val="22"/>
                <w:szCs w:val="22"/>
              </w:rPr>
              <w:t>1156,94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стоянок автотранспорта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23-23-28/2001/2013-592  от 01.08.2013</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Стоянка автотранспорта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1123"/>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100</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23:15:0606002:930, </w:t>
            </w:r>
            <w:r w:rsidRPr="00C66A26">
              <w:rPr>
                <w:color w:val="000000"/>
                <w:sz w:val="22"/>
                <w:szCs w:val="22"/>
              </w:rPr>
              <w:t xml:space="preserve">Крымское лесничество, Нижнебаканское участковое лесничество, </w:t>
            </w:r>
            <w:r w:rsidRPr="00C66A26">
              <w:rPr>
                <w:sz w:val="22"/>
                <w:szCs w:val="22"/>
              </w:rPr>
              <w:t xml:space="preserve">леса, расположенные в пустынных, полупустынных, лесостепных, лесотундровых зонах, степях, горах , </w:t>
            </w:r>
            <w:r w:rsidRPr="00C66A26">
              <w:rPr>
                <w:sz w:val="22"/>
                <w:szCs w:val="22"/>
              </w:rPr>
              <w:lastRenderedPageBreak/>
              <w:t>Квартал 21В,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29.05.2013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sz w:val="22"/>
                <w:szCs w:val="22"/>
              </w:rPr>
            </w:pPr>
            <w:r w:rsidRPr="00C66A26">
              <w:rPr>
                <w:sz w:val="22"/>
                <w:szCs w:val="22"/>
              </w:rPr>
              <w:t>Краснод</w:t>
            </w:r>
            <w:r w:rsidR="00BC3C7B">
              <w:rPr>
                <w:sz w:val="22"/>
                <w:szCs w:val="22"/>
              </w:rPr>
              <w:t>.</w:t>
            </w:r>
            <w:r w:rsidRPr="00C66A26">
              <w:rPr>
                <w:sz w:val="22"/>
                <w:szCs w:val="22"/>
              </w:rPr>
              <w:t xml:space="preserve"> край, Крым</w:t>
            </w:r>
            <w:r w:rsidR="00BC3C7B">
              <w:rPr>
                <w:sz w:val="22"/>
                <w:szCs w:val="22"/>
              </w:rPr>
              <w:t>-</w:t>
            </w:r>
            <w:r w:rsidRPr="00C66A26">
              <w:rPr>
                <w:sz w:val="22"/>
                <w:szCs w:val="22"/>
              </w:rPr>
              <w:t>ский р-н, г. Крымск, ул. Дивизионна</w:t>
            </w:r>
            <w:r w:rsidRPr="00C66A26">
              <w:rPr>
                <w:sz w:val="22"/>
                <w:szCs w:val="22"/>
              </w:rPr>
              <w:lastRenderedPageBreak/>
              <w:t>я, 9-д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368,00/</w:t>
            </w:r>
          </w:p>
          <w:p w:rsidR="00C66A26" w:rsidRPr="00C66A26" w:rsidRDefault="00C66A26" w:rsidP="00C66A26">
            <w:pPr>
              <w:spacing w:line="240" w:lineRule="auto"/>
              <w:ind w:left="-142" w:right="-108" w:firstLine="0"/>
              <w:jc w:val="center"/>
              <w:rPr>
                <w:sz w:val="22"/>
                <w:szCs w:val="22"/>
              </w:rPr>
            </w:pPr>
            <w:r w:rsidRPr="00C66A26">
              <w:rPr>
                <w:sz w:val="22"/>
                <w:szCs w:val="22"/>
              </w:rPr>
              <w:t>360,42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объектов общественно-делового назначения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23-23-28/2001/2013-593  от 01.08.2013</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885"/>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101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23:15:0606002:924,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21В,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29.05.2013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4952,00/</w:t>
            </w:r>
          </w:p>
          <w:p w:rsidR="00C66A26" w:rsidRPr="00C66A26" w:rsidRDefault="00C66A26" w:rsidP="00C66A26">
            <w:pPr>
              <w:spacing w:line="240" w:lineRule="auto"/>
              <w:ind w:left="-142" w:right="-108" w:firstLine="0"/>
              <w:jc w:val="center"/>
              <w:rPr>
                <w:sz w:val="22"/>
                <w:szCs w:val="22"/>
              </w:rPr>
            </w:pPr>
            <w:r w:rsidRPr="00C66A26">
              <w:rPr>
                <w:sz w:val="22"/>
                <w:szCs w:val="22"/>
              </w:rPr>
              <w:t>258,01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23-23-28/2001/2013-597  от 01.08.2013</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ул.Дивизионная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885"/>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104</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23:15:1005000:756,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3Б, часть выдела 19</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15.07.2010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BC3C7B">
            <w:pPr>
              <w:spacing w:line="240" w:lineRule="auto"/>
              <w:ind w:left="-142" w:right="-108" w:firstLine="0"/>
              <w:jc w:val="center"/>
              <w:rPr>
                <w:sz w:val="22"/>
                <w:szCs w:val="22"/>
              </w:rPr>
            </w:pPr>
            <w:r w:rsidRPr="00C66A26">
              <w:rPr>
                <w:sz w:val="22"/>
                <w:szCs w:val="22"/>
              </w:rPr>
              <w:t>край Крас</w:t>
            </w:r>
            <w:r w:rsidR="00BC3C7B">
              <w:rPr>
                <w:sz w:val="22"/>
                <w:szCs w:val="22"/>
              </w:rPr>
              <w:t>-</w:t>
            </w:r>
            <w:r w:rsidRPr="00C66A26">
              <w:rPr>
                <w:sz w:val="22"/>
                <w:szCs w:val="22"/>
              </w:rPr>
              <w:t>нод</w:t>
            </w:r>
            <w:r w:rsidR="00BC3C7B">
              <w:rPr>
                <w:sz w:val="22"/>
                <w:szCs w:val="22"/>
              </w:rPr>
              <w:t>.</w:t>
            </w:r>
            <w:r w:rsidRPr="00C66A26">
              <w:rPr>
                <w:sz w:val="22"/>
                <w:szCs w:val="22"/>
              </w:rPr>
              <w:t>, р-н Крымский, в гра</w:t>
            </w:r>
            <w:r w:rsidR="00BC3C7B">
              <w:rPr>
                <w:sz w:val="22"/>
                <w:szCs w:val="22"/>
              </w:rPr>
              <w:t>-</w:t>
            </w:r>
            <w:r w:rsidRPr="00C66A26">
              <w:rPr>
                <w:sz w:val="22"/>
                <w:szCs w:val="22"/>
              </w:rPr>
              <w:t>ницах колхоза им. Советской Армии (секция 29,часть конт.36)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62679,00/</w:t>
            </w:r>
          </w:p>
          <w:p w:rsidR="00C66A26" w:rsidRPr="00C66A26" w:rsidRDefault="00C66A26" w:rsidP="00C66A26">
            <w:pPr>
              <w:spacing w:line="240" w:lineRule="auto"/>
              <w:ind w:left="-142" w:right="-108" w:firstLine="0"/>
              <w:jc w:val="center"/>
              <w:rPr>
                <w:sz w:val="22"/>
                <w:szCs w:val="22"/>
              </w:rPr>
            </w:pPr>
            <w:r w:rsidRPr="00C66A26">
              <w:rPr>
                <w:sz w:val="22"/>
                <w:szCs w:val="22"/>
              </w:rPr>
              <w:t>3562,86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сельскохозяйственного производства</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№23:15:</w:t>
            </w:r>
          </w:p>
          <w:p w:rsidR="00C66A26" w:rsidRPr="00C66A26" w:rsidRDefault="00C66A26" w:rsidP="00C66A26">
            <w:pPr>
              <w:spacing w:line="240" w:lineRule="auto"/>
              <w:ind w:left="-142" w:right="-108" w:firstLine="0"/>
              <w:jc w:val="center"/>
              <w:rPr>
                <w:sz w:val="22"/>
                <w:szCs w:val="22"/>
              </w:rPr>
            </w:pPr>
            <w:r w:rsidRPr="00C66A26">
              <w:rPr>
                <w:sz w:val="22"/>
                <w:szCs w:val="22"/>
              </w:rPr>
              <w:t>1005000:756-23/028/2020-2 от 03.06.2020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Комплексное развитие территорий</w:t>
            </w:r>
          </w:p>
        </w:tc>
      </w:tr>
      <w:tr w:rsidR="00C66A26" w:rsidRPr="00C66A26" w:rsidTr="00BC3C7B">
        <w:trPr>
          <w:trHeight w:val="701"/>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firstLine="0"/>
              <w:jc w:val="center"/>
              <w:rPr>
                <w:sz w:val="22"/>
                <w:szCs w:val="22"/>
              </w:rPr>
            </w:pPr>
            <w:r w:rsidRPr="00C66A26">
              <w:rPr>
                <w:sz w:val="22"/>
                <w:szCs w:val="22"/>
              </w:rPr>
              <w:t>5</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23:15:1005000:406,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выдела 6</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sz w:val="22"/>
                <w:szCs w:val="22"/>
              </w:rPr>
            </w:pPr>
            <w:r w:rsidRPr="00C66A26">
              <w:rPr>
                <w:sz w:val="22"/>
                <w:szCs w:val="22"/>
              </w:rPr>
              <w:t>18.02.2007</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Адрес отсутствует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sz w:val="22"/>
                <w:szCs w:val="22"/>
              </w:rPr>
            </w:pPr>
            <w:r w:rsidRPr="00C66A26">
              <w:rPr>
                <w:sz w:val="22"/>
                <w:szCs w:val="22"/>
              </w:rPr>
              <w:t>1000,00/</w:t>
            </w:r>
          </w:p>
          <w:p w:rsidR="00C66A26" w:rsidRPr="00C66A26" w:rsidRDefault="00C66A26" w:rsidP="00C66A26">
            <w:pPr>
              <w:spacing w:line="240" w:lineRule="auto"/>
              <w:ind w:left="-142" w:firstLine="0"/>
              <w:jc w:val="center"/>
              <w:rPr>
                <w:sz w:val="22"/>
                <w:szCs w:val="22"/>
              </w:rPr>
            </w:pPr>
            <w:r w:rsidRPr="00C66A26">
              <w:rPr>
                <w:sz w:val="22"/>
                <w:szCs w:val="22"/>
              </w:rPr>
              <w:t>1000,00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категория не установлена,</w:t>
            </w:r>
          </w:p>
          <w:p w:rsidR="00C66A26" w:rsidRPr="00C66A26" w:rsidRDefault="00C66A26" w:rsidP="00C66A26">
            <w:pPr>
              <w:spacing w:line="240" w:lineRule="auto"/>
              <w:ind w:left="-142" w:right="-108" w:firstLine="0"/>
              <w:jc w:val="center"/>
              <w:rPr>
                <w:sz w:val="22"/>
                <w:szCs w:val="22"/>
              </w:rPr>
            </w:pPr>
            <w:r w:rsidRPr="00C66A26">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sz w:val="22"/>
                <w:szCs w:val="22"/>
              </w:rPr>
            </w:pPr>
            <w:r w:rsidRPr="00C66A26">
              <w:rPr>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Растительность</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sz w:val="22"/>
                <w:szCs w:val="22"/>
              </w:rPr>
              <w:t>Зона озеленен-ных территорий общего пользо-вания (лесопар-ки, парки, сады, скверы, бульва-ры, городские леса</w:t>
            </w:r>
          </w:p>
        </w:tc>
      </w:tr>
      <w:tr w:rsidR="00C66A26" w:rsidRPr="00C66A26" w:rsidTr="00BC3C7B">
        <w:trPr>
          <w:trHeight w:val="783"/>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13</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23:15:1005000:401, Крымское лесничество, Варнавинское участковое лесничество, леса, расположенные в зеленых зонах, Квартал </w:t>
            </w:r>
            <w:r w:rsidRPr="00C66A26">
              <w:rPr>
                <w:color w:val="000000"/>
                <w:sz w:val="22"/>
                <w:szCs w:val="22"/>
              </w:rPr>
              <w:lastRenderedPageBreak/>
              <w:t>8А, часть выдела 6</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lastRenderedPageBreak/>
              <w:t>18.02.2007</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край Крас</w:t>
            </w:r>
            <w:r w:rsidR="00BC3C7B">
              <w:rPr>
                <w:color w:val="000000"/>
                <w:sz w:val="22"/>
                <w:szCs w:val="22"/>
              </w:rPr>
              <w:t>-</w:t>
            </w:r>
            <w:r w:rsidRPr="00C66A26">
              <w:rPr>
                <w:color w:val="000000"/>
                <w:sz w:val="22"/>
                <w:szCs w:val="22"/>
              </w:rPr>
              <w:t>нод</w:t>
            </w:r>
            <w:r w:rsidR="00BC3C7B">
              <w:rPr>
                <w:color w:val="000000"/>
                <w:sz w:val="22"/>
                <w:szCs w:val="22"/>
              </w:rPr>
              <w:t>.</w:t>
            </w:r>
            <w:r w:rsidRPr="00C66A26">
              <w:rPr>
                <w:color w:val="000000"/>
                <w:sz w:val="22"/>
                <w:szCs w:val="22"/>
              </w:rPr>
              <w:t xml:space="preserve">, р-н Крымский, </w:t>
            </w:r>
            <w:r w:rsidRPr="00C66A26">
              <w:rPr>
                <w:color w:val="000000"/>
                <w:sz w:val="22"/>
                <w:szCs w:val="22"/>
              </w:rPr>
              <w:lastRenderedPageBreak/>
              <w:t xml:space="preserve">в границах бывшего </w:t>
            </w:r>
          </w:p>
          <w:p w:rsidR="00C66A26" w:rsidRPr="00C66A26" w:rsidRDefault="00C66A26" w:rsidP="00C8271B">
            <w:pPr>
              <w:spacing w:line="240" w:lineRule="auto"/>
              <w:ind w:left="-142" w:right="-108" w:firstLine="0"/>
              <w:jc w:val="center"/>
              <w:rPr>
                <w:color w:val="000000"/>
                <w:sz w:val="22"/>
                <w:szCs w:val="22"/>
              </w:rPr>
            </w:pPr>
            <w:r w:rsidRPr="00C66A26">
              <w:rPr>
                <w:color w:val="000000"/>
                <w:sz w:val="22"/>
                <w:szCs w:val="22"/>
              </w:rPr>
              <w:t>колхоза им. "Советской Армии"(сек. 76,</w:t>
            </w:r>
            <w:r w:rsidR="00BC3C7B">
              <w:rPr>
                <w:color w:val="000000"/>
                <w:sz w:val="22"/>
                <w:szCs w:val="22"/>
              </w:rPr>
              <w:t>к</w:t>
            </w:r>
            <w:r w:rsidRPr="00C66A26">
              <w:rPr>
                <w:color w:val="000000"/>
                <w:sz w:val="22"/>
                <w:szCs w:val="22"/>
              </w:rPr>
              <w:t>онт.2,3,9,часть конт. 49)</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2000,00/</w:t>
            </w:r>
          </w:p>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2000,00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Земли населённых пунктов, земли </w:t>
            </w:r>
            <w:r w:rsidRPr="00C66A26">
              <w:rPr>
                <w:color w:val="000000"/>
                <w:sz w:val="22"/>
                <w:szCs w:val="22"/>
              </w:rPr>
              <w:lastRenderedPageBreak/>
              <w:t>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 xml:space="preserve">Для сельскохозяйственного </w:t>
            </w:r>
            <w:r w:rsidRPr="00C66A26">
              <w:rPr>
                <w:color w:val="000000"/>
                <w:sz w:val="22"/>
                <w:szCs w:val="22"/>
              </w:rPr>
              <w:lastRenderedPageBreak/>
              <w:t>производства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Растительность</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sz w:val="22"/>
                <w:szCs w:val="22"/>
              </w:rPr>
              <w:t>Зона озеленен-ных территорий общего пользо-</w:t>
            </w:r>
            <w:r w:rsidRPr="00C66A26">
              <w:rPr>
                <w:sz w:val="22"/>
                <w:szCs w:val="22"/>
              </w:rPr>
              <w:lastRenderedPageBreak/>
              <w:t>вания (лесопар-ки, парки, сады, скверы, бульва-ры, городские леса</w:t>
            </w:r>
          </w:p>
        </w:tc>
      </w:tr>
      <w:tr w:rsidR="00C66A26" w:rsidRPr="00C66A26" w:rsidTr="00BC3C7B">
        <w:trPr>
          <w:trHeight w:val="419"/>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20</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23:15:1011001:397 сформирован из 23:15:1011001:72,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13</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22.07.2019/</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17.05.2002</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р-н  Крым-ский, г. Крымск, ул. Тополиная, д. 336</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950,00/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39,56</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1011001:397-23/028/2019-1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от 22.07.2019</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садовод-ческих, огород-нических или дачных неком-мерческих объединений граждан</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23:15:1011001:12,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05.02.2003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р-н Крым-ский, г. Крымск, ул. Тополиная, №346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450,00/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228,17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1011001:12-23/028/2017 от 14.07.2017</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Общая долевая 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садоводческих, огороднических или дачных некоммерческих объединений граждан</w:t>
            </w:r>
          </w:p>
        </w:tc>
      </w:tr>
      <w:tr w:rsidR="00C66A26" w:rsidRPr="00C66A26" w:rsidTr="00BC3C7B">
        <w:trPr>
          <w:trHeight w:val="791"/>
        </w:trPr>
        <w:tc>
          <w:tcPr>
            <w:tcW w:w="392"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22</w:t>
            </w:r>
          </w:p>
        </w:tc>
        <w:tc>
          <w:tcPr>
            <w:tcW w:w="4252"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23:15:1011001:28,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14</w:t>
            </w:r>
          </w:p>
        </w:tc>
        <w:tc>
          <w:tcPr>
            <w:tcW w:w="993"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17.05.2002</w:t>
            </w:r>
          </w:p>
        </w:tc>
        <w:tc>
          <w:tcPr>
            <w:tcW w:w="1134"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р-н Крым-ский, г. Крымск, ул. Тополиная, 348</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529,00/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85,28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23:15: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1011001:28-23/028/2018-2  </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от 17.08.2018</w:t>
            </w:r>
          </w:p>
        </w:tc>
        <w:tc>
          <w:tcPr>
            <w:tcW w:w="850"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Собственность</w:t>
            </w:r>
          </w:p>
        </w:tc>
        <w:tc>
          <w:tcPr>
            <w:tcW w:w="85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садоводческих, огороднических или дачных некоммерческих объединений граждан</w:t>
            </w:r>
          </w:p>
        </w:tc>
      </w:tr>
      <w:tr w:rsidR="00C66A26" w:rsidRPr="00C66A26" w:rsidTr="00BC3C7B">
        <w:trPr>
          <w:trHeight w:val="83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23:15:1011001:6, Крымское лесничество, Нижнебаканское участковое лесничество, </w:t>
            </w:r>
            <w:r w:rsidRPr="00C66A26">
              <w:rPr>
                <w:sz w:val="22"/>
                <w:szCs w:val="22"/>
              </w:rPr>
              <w:t xml:space="preserve">леса, расположенные в пустынных, </w:t>
            </w:r>
            <w:r w:rsidRPr="00C66A26">
              <w:rPr>
                <w:sz w:val="22"/>
                <w:szCs w:val="22"/>
              </w:rPr>
              <w:lastRenderedPageBreak/>
              <w:t>полупустынных, лесостепных, лесотундровых зонах, степях, горах , Квартал 4Б, часть выдела 14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24.12.2001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край Крас-одарский, р-н Крым-</w:t>
            </w:r>
            <w:r w:rsidRPr="00C66A26">
              <w:rPr>
                <w:color w:val="000000"/>
                <w:sz w:val="22"/>
                <w:szCs w:val="22"/>
              </w:rPr>
              <w:lastRenderedPageBreak/>
              <w:t>ский, Топо-лёк, учас-ток, 134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423,00/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412,67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Земли населённых пунктов, земли </w:t>
            </w:r>
            <w:r w:rsidRPr="00C66A26">
              <w:rPr>
                <w:color w:val="000000"/>
                <w:sz w:val="22"/>
                <w:szCs w:val="22"/>
              </w:rPr>
              <w:lastRenderedPageBreak/>
              <w:t>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Для ведения садоводства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 xml:space="preserve">Зона садоводческих, огороднических </w:t>
            </w:r>
            <w:r w:rsidRPr="00C66A26">
              <w:rPr>
                <w:color w:val="000000"/>
                <w:sz w:val="22"/>
                <w:szCs w:val="22"/>
              </w:rPr>
              <w:lastRenderedPageBreak/>
              <w:t>или дачных некоммерческих объединений граждан</w:t>
            </w:r>
          </w:p>
        </w:tc>
      </w:tr>
      <w:tr w:rsidR="00C66A26" w:rsidRPr="00C66A26" w:rsidTr="00BC3C7B">
        <w:trPr>
          <w:trHeight w:val="83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27</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23:15:1011001:5,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24.12.2001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край Краснодарский, р-н Крымский, Тополёк, участок, 133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435,00/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117,32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Ведение садоводства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Зона садоводческих, огороднических или дачных некоммерческих объединений граждан</w:t>
            </w:r>
          </w:p>
        </w:tc>
      </w:tr>
      <w:tr w:rsidR="00C66A26" w:rsidRPr="00C66A26" w:rsidTr="00BC3C7B">
        <w:trPr>
          <w:trHeight w:val="28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57</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23:45:0101220:10, 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22.09.2004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край Краснодарский, г. Крымск, ул. Шоссейная</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10000,00/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1502,96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размеще-ния автокомп-лекса (СТО, кафе, адми- нистративное здание, ап-тека, авто-магазин )</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23-23/028-23/028/044/2016-704 от 23.09.2016</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Долевая 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Придорожный сервис</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23:15:1005000:2277(1),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выдела 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10.09.2019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52,12/</w:t>
            </w:r>
          </w:p>
          <w:p w:rsidR="00C66A26" w:rsidRPr="00C66A26" w:rsidRDefault="00C66A26" w:rsidP="00C66A26">
            <w:pPr>
              <w:spacing w:line="240" w:lineRule="auto"/>
              <w:ind w:left="-142" w:firstLine="0"/>
              <w:jc w:val="center"/>
              <w:rPr>
                <w:sz w:val="22"/>
                <w:szCs w:val="22"/>
              </w:rPr>
            </w:pPr>
            <w:r w:rsidRPr="00C66A26">
              <w:rPr>
                <w:sz w:val="22"/>
                <w:szCs w:val="22"/>
              </w:rPr>
              <w:t>52,12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23:15:</w:t>
            </w:r>
          </w:p>
          <w:p w:rsidR="00C66A26" w:rsidRPr="00C66A26" w:rsidRDefault="00C66A26" w:rsidP="00C66A26">
            <w:pPr>
              <w:spacing w:line="240" w:lineRule="auto"/>
              <w:ind w:left="-142" w:right="-108" w:firstLine="0"/>
              <w:jc w:val="center"/>
              <w:rPr>
                <w:sz w:val="22"/>
                <w:szCs w:val="22"/>
              </w:rPr>
            </w:pPr>
            <w:r w:rsidRPr="00C66A26">
              <w:rPr>
                <w:sz w:val="22"/>
                <w:szCs w:val="22"/>
              </w:rPr>
              <w:t>1005000:2277-23/227/2020-1  </w:t>
            </w:r>
          </w:p>
          <w:p w:rsidR="00C66A26" w:rsidRPr="00C66A26" w:rsidRDefault="00C66A26" w:rsidP="00C66A26">
            <w:pPr>
              <w:spacing w:line="240" w:lineRule="auto"/>
              <w:ind w:left="-142" w:right="-108" w:firstLine="0"/>
              <w:jc w:val="center"/>
              <w:rPr>
                <w:sz w:val="22"/>
                <w:szCs w:val="22"/>
              </w:rPr>
            </w:pPr>
            <w:r w:rsidRPr="00C66A26">
              <w:rPr>
                <w:sz w:val="22"/>
                <w:szCs w:val="22"/>
              </w:rPr>
              <w:t>от 12.09.2020</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23:15:1005000:2277(2),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выделов 4, 6, 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10.09.2019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5238,15/</w:t>
            </w:r>
          </w:p>
          <w:p w:rsidR="00C66A26" w:rsidRPr="00C66A26" w:rsidRDefault="00C66A26" w:rsidP="00C66A26">
            <w:pPr>
              <w:spacing w:line="240" w:lineRule="auto"/>
              <w:ind w:left="-142" w:firstLine="0"/>
              <w:jc w:val="center"/>
              <w:rPr>
                <w:sz w:val="22"/>
                <w:szCs w:val="22"/>
              </w:rPr>
            </w:pPr>
            <w:r w:rsidRPr="00C66A26">
              <w:rPr>
                <w:sz w:val="22"/>
                <w:szCs w:val="22"/>
              </w:rPr>
              <w:t>2269,41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23:15:</w:t>
            </w:r>
          </w:p>
          <w:p w:rsidR="00C66A26" w:rsidRPr="00C66A26" w:rsidRDefault="00C66A26" w:rsidP="00C66A26">
            <w:pPr>
              <w:spacing w:line="240" w:lineRule="auto"/>
              <w:ind w:left="-142" w:right="-108" w:firstLine="0"/>
              <w:jc w:val="center"/>
              <w:rPr>
                <w:sz w:val="22"/>
                <w:szCs w:val="22"/>
              </w:rPr>
            </w:pPr>
            <w:r w:rsidRPr="00C66A26">
              <w:rPr>
                <w:sz w:val="22"/>
                <w:szCs w:val="22"/>
              </w:rPr>
              <w:t>1005000:2277-23/227/2020-1  </w:t>
            </w:r>
          </w:p>
          <w:p w:rsidR="00C66A26" w:rsidRPr="00C66A26" w:rsidRDefault="00C66A26" w:rsidP="00C66A26">
            <w:pPr>
              <w:spacing w:line="240" w:lineRule="auto"/>
              <w:ind w:left="-142" w:right="-108" w:firstLine="0"/>
              <w:jc w:val="center"/>
              <w:rPr>
                <w:sz w:val="22"/>
                <w:szCs w:val="22"/>
              </w:rPr>
            </w:pPr>
            <w:r w:rsidRPr="00C66A26">
              <w:rPr>
                <w:sz w:val="22"/>
                <w:szCs w:val="22"/>
              </w:rPr>
              <w:t>от 12.09.2020</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акваторий</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31</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1299,64/</w:t>
            </w:r>
          </w:p>
          <w:p w:rsidR="00C66A26" w:rsidRPr="00C66A26" w:rsidRDefault="00C66A26" w:rsidP="00C66A26">
            <w:pPr>
              <w:spacing w:line="240" w:lineRule="auto"/>
              <w:ind w:left="-142" w:firstLine="0"/>
              <w:jc w:val="center"/>
              <w:rPr>
                <w:sz w:val="22"/>
                <w:szCs w:val="22"/>
              </w:rPr>
            </w:pPr>
            <w:r w:rsidRPr="00C66A26">
              <w:rPr>
                <w:sz w:val="22"/>
                <w:szCs w:val="22"/>
              </w:rPr>
              <w:t>1299,64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sz w:val="22"/>
                <w:szCs w:val="22"/>
              </w:rPr>
            </w:pPr>
            <w:r w:rsidRPr="00C66A26">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Поле</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37</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выдела 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236,97/</w:t>
            </w:r>
          </w:p>
          <w:p w:rsidR="00C66A26" w:rsidRPr="00C66A26" w:rsidRDefault="00C66A26" w:rsidP="00C66A26">
            <w:pPr>
              <w:spacing w:line="240" w:lineRule="auto"/>
              <w:ind w:left="-142" w:right="-108" w:firstLine="0"/>
              <w:jc w:val="center"/>
              <w:rPr>
                <w:sz w:val="22"/>
                <w:szCs w:val="22"/>
              </w:rPr>
            </w:pPr>
            <w:r w:rsidRPr="00C66A26">
              <w:rPr>
                <w:sz w:val="22"/>
                <w:szCs w:val="22"/>
              </w:rPr>
              <w:t>236,97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sz w:val="22"/>
                <w:szCs w:val="22"/>
              </w:rPr>
            </w:pPr>
            <w:r w:rsidRPr="00C66A26">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застройки индивидуальными жилыми домами</w:t>
            </w:r>
          </w:p>
        </w:tc>
      </w:tr>
      <w:tr w:rsidR="00C66A26" w:rsidRPr="00C66A26" w:rsidTr="00BC3C7B">
        <w:trPr>
          <w:trHeight w:val="1200"/>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38</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3, 10, 20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1318,97/</w:t>
            </w:r>
          </w:p>
          <w:p w:rsidR="00C66A26" w:rsidRPr="00C66A26" w:rsidRDefault="00C66A26" w:rsidP="00C66A26">
            <w:pPr>
              <w:spacing w:line="240" w:lineRule="auto"/>
              <w:ind w:left="-142" w:right="-108" w:firstLine="0"/>
              <w:jc w:val="center"/>
              <w:rPr>
                <w:sz w:val="22"/>
                <w:szCs w:val="22"/>
              </w:rPr>
            </w:pPr>
            <w:r w:rsidRPr="00C66A26">
              <w:rPr>
                <w:sz w:val="22"/>
                <w:szCs w:val="22"/>
              </w:rPr>
              <w:t>1318,97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sz w:val="22"/>
                <w:szCs w:val="22"/>
              </w:rPr>
            </w:pPr>
            <w:r w:rsidRPr="00C66A26">
              <w:rPr>
                <w:sz w:val="22"/>
                <w:szCs w:val="22"/>
              </w:rPr>
              <w:t>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Дорога</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52</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23:45:0103003:16,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выдела 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13.03.2020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30,00/</w:t>
            </w:r>
          </w:p>
          <w:p w:rsidR="00C66A26" w:rsidRPr="00C66A26" w:rsidRDefault="00C66A26" w:rsidP="00C66A26">
            <w:pPr>
              <w:spacing w:line="240" w:lineRule="auto"/>
              <w:ind w:left="-142" w:firstLine="0"/>
              <w:jc w:val="center"/>
              <w:rPr>
                <w:sz w:val="22"/>
                <w:szCs w:val="22"/>
              </w:rPr>
            </w:pPr>
            <w:r w:rsidRPr="00C66A26">
              <w:rPr>
                <w:sz w:val="22"/>
                <w:szCs w:val="22"/>
              </w:rPr>
              <w:t>30,00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0103003:16-23/227/2021-1  от 07.06.2021</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Дорога (обочина, карман)</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 xml:space="preserve">Зона </w:t>
            </w:r>
            <w:r w:rsidRPr="00C66A26">
              <w:rPr>
                <w:color w:val="000000"/>
                <w:sz w:val="22"/>
                <w:szCs w:val="22"/>
              </w:rPr>
              <w:t>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55</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23:45:0101220:138,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17.01.2020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Российская Федерация,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35,00/</w:t>
            </w:r>
          </w:p>
          <w:p w:rsidR="00C66A26" w:rsidRPr="00C66A26" w:rsidRDefault="00C66A26" w:rsidP="00C66A26">
            <w:pPr>
              <w:spacing w:line="240" w:lineRule="auto"/>
              <w:ind w:left="-142" w:firstLine="0"/>
              <w:jc w:val="center"/>
              <w:rPr>
                <w:sz w:val="22"/>
                <w:szCs w:val="22"/>
              </w:rPr>
            </w:pPr>
            <w:r w:rsidRPr="00C66A26">
              <w:rPr>
                <w:sz w:val="22"/>
                <w:szCs w:val="22"/>
              </w:rPr>
              <w:t>35,00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8-23/227/2021-2  </w:t>
            </w:r>
          </w:p>
          <w:p w:rsidR="00C66A26" w:rsidRPr="00C66A26" w:rsidRDefault="00C66A26" w:rsidP="00C66A26">
            <w:pPr>
              <w:spacing w:line="240" w:lineRule="auto"/>
              <w:ind w:left="-142" w:right="-108" w:firstLine="0"/>
              <w:jc w:val="center"/>
              <w:rPr>
                <w:sz w:val="22"/>
                <w:szCs w:val="22"/>
              </w:rPr>
            </w:pPr>
            <w:r w:rsidRPr="00C66A26">
              <w:rPr>
                <w:sz w:val="22"/>
                <w:szCs w:val="22"/>
              </w:rPr>
              <w:t>от 24.02.2021</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Постоян.</w:t>
            </w:r>
          </w:p>
          <w:p w:rsidR="00C66A26" w:rsidRPr="00C66A26" w:rsidRDefault="00C66A26" w:rsidP="00C66A26">
            <w:pPr>
              <w:spacing w:line="240" w:lineRule="auto"/>
              <w:ind w:left="-142" w:right="-108" w:firstLine="0"/>
              <w:jc w:val="center"/>
              <w:rPr>
                <w:sz w:val="22"/>
                <w:szCs w:val="22"/>
              </w:rPr>
            </w:pPr>
            <w:r w:rsidRPr="00C66A26">
              <w:rPr>
                <w:sz w:val="22"/>
                <w:szCs w:val="22"/>
              </w:rPr>
              <w:t>(бессроч.) пользование</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Площадка для размещения рекламного щита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транспортной инфраструктуры</w:t>
            </w:r>
          </w:p>
        </w:tc>
      </w:tr>
      <w:tr w:rsidR="00C66A26" w:rsidRPr="00C66A26" w:rsidTr="00BC3C7B">
        <w:trPr>
          <w:trHeight w:val="1200"/>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56</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23:45:0000000:734,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Квартал 34Б,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09.06.2020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178,00/</w:t>
            </w:r>
          </w:p>
          <w:p w:rsidR="00C66A26" w:rsidRPr="00C66A26" w:rsidRDefault="00C66A26" w:rsidP="00C66A26">
            <w:pPr>
              <w:spacing w:line="240" w:lineRule="auto"/>
              <w:ind w:left="-142" w:firstLine="0"/>
              <w:jc w:val="center"/>
              <w:rPr>
                <w:sz w:val="22"/>
                <w:szCs w:val="22"/>
              </w:rPr>
            </w:pPr>
            <w:r w:rsidRPr="00C66A26">
              <w:rPr>
                <w:sz w:val="22"/>
                <w:szCs w:val="22"/>
              </w:rPr>
              <w:t>62,86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0000000:734-23/227/2021-1  </w:t>
            </w:r>
          </w:p>
          <w:p w:rsidR="00C66A26" w:rsidRPr="00C66A26" w:rsidRDefault="00C66A26" w:rsidP="00C66A26">
            <w:pPr>
              <w:spacing w:line="240" w:lineRule="auto"/>
              <w:ind w:left="-142" w:right="-108" w:firstLine="0"/>
              <w:jc w:val="center"/>
              <w:rPr>
                <w:sz w:val="22"/>
                <w:szCs w:val="22"/>
              </w:rPr>
            </w:pPr>
            <w:r w:rsidRPr="00C66A26">
              <w:rPr>
                <w:sz w:val="22"/>
                <w:szCs w:val="22"/>
              </w:rPr>
              <w:t>от 23.03.2021</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Дорога (обочина)</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транспортной инфраструктуры</w:t>
            </w:r>
          </w:p>
        </w:tc>
      </w:tr>
      <w:tr w:rsidR="00C66A26" w:rsidRPr="00C66A26" w:rsidTr="00BC3C7B">
        <w:trPr>
          <w:trHeight w:val="989"/>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58</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23:45:0000000:681,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 Б,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04.07.2017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Привокзальная</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22414,00/</w:t>
            </w:r>
          </w:p>
          <w:p w:rsidR="00C66A26" w:rsidRPr="00C66A26" w:rsidRDefault="00C66A26" w:rsidP="00C66A26">
            <w:pPr>
              <w:spacing w:line="240" w:lineRule="auto"/>
              <w:ind w:left="-142" w:firstLine="0"/>
              <w:jc w:val="center"/>
              <w:rPr>
                <w:sz w:val="22"/>
                <w:szCs w:val="22"/>
              </w:rPr>
            </w:pPr>
            <w:r w:rsidRPr="00C66A26">
              <w:rPr>
                <w:sz w:val="22"/>
                <w:szCs w:val="22"/>
              </w:rPr>
              <w:t>369,56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000000:681-23/028/2019-1  </w:t>
            </w:r>
          </w:p>
          <w:p w:rsidR="00C66A26" w:rsidRPr="00C66A26" w:rsidRDefault="00C66A26" w:rsidP="00C66A26">
            <w:pPr>
              <w:spacing w:line="240" w:lineRule="auto"/>
              <w:ind w:left="-142" w:right="-108" w:firstLine="0"/>
              <w:jc w:val="center"/>
              <w:rPr>
                <w:sz w:val="22"/>
                <w:szCs w:val="22"/>
              </w:rPr>
            </w:pPr>
            <w:r w:rsidRPr="00C66A26">
              <w:rPr>
                <w:sz w:val="22"/>
                <w:szCs w:val="22"/>
              </w:rPr>
              <w:t>от 20.08.2019</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Постоян.</w:t>
            </w:r>
          </w:p>
          <w:p w:rsidR="00C66A26" w:rsidRPr="00C66A26" w:rsidRDefault="00C66A26" w:rsidP="00C66A26">
            <w:pPr>
              <w:spacing w:line="240" w:lineRule="auto"/>
              <w:ind w:left="-142" w:right="-108" w:firstLine="0"/>
              <w:jc w:val="center"/>
              <w:rPr>
                <w:sz w:val="22"/>
                <w:szCs w:val="22"/>
              </w:rPr>
            </w:pPr>
            <w:r w:rsidRPr="00C66A26">
              <w:rPr>
                <w:sz w:val="22"/>
                <w:szCs w:val="22"/>
              </w:rPr>
              <w:t>(бессроч.) пользование</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озеленен-ных территорий общего пользо-вания (лесопар-ки, парки, сады, скверы, бульва-ры, городские леса</w:t>
            </w:r>
          </w:p>
        </w:tc>
      </w:tr>
      <w:tr w:rsidR="00C66A26" w:rsidRPr="00C66A26" w:rsidTr="00BC3C7B">
        <w:trPr>
          <w:trHeight w:val="987"/>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62</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23:45:0101174:72,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выдела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24.09.2019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207,00/</w:t>
            </w:r>
          </w:p>
          <w:p w:rsidR="00C66A26" w:rsidRPr="00C66A26" w:rsidRDefault="00C66A26" w:rsidP="00C66A26">
            <w:pPr>
              <w:spacing w:line="240" w:lineRule="auto"/>
              <w:ind w:left="-142" w:firstLine="0"/>
              <w:jc w:val="center"/>
              <w:rPr>
                <w:sz w:val="22"/>
                <w:szCs w:val="22"/>
              </w:rPr>
            </w:pPr>
            <w:r w:rsidRPr="00C66A26">
              <w:rPr>
                <w:sz w:val="22"/>
                <w:szCs w:val="22"/>
              </w:rPr>
              <w:t>207,00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0101174:72-23/028/2019-2  </w:t>
            </w:r>
          </w:p>
          <w:p w:rsidR="00C66A26" w:rsidRPr="00C66A26" w:rsidRDefault="00C66A26" w:rsidP="00C66A26">
            <w:pPr>
              <w:spacing w:line="240" w:lineRule="auto"/>
              <w:ind w:left="-142" w:right="-108" w:firstLine="0"/>
              <w:jc w:val="center"/>
              <w:rPr>
                <w:sz w:val="22"/>
                <w:szCs w:val="22"/>
              </w:rPr>
            </w:pPr>
            <w:r w:rsidRPr="00C66A26">
              <w:rPr>
                <w:sz w:val="22"/>
                <w:szCs w:val="22"/>
              </w:rPr>
              <w:t>от 03.12.2019</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Постоян.</w:t>
            </w:r>
          </w:p>
          <w:p w:rsidR="00C66A26" w:rsidRPr="00C66A26" w:rsidRDefault="00C66A26" w:rsidP="00C66A26">
            <w:pPr>
              <w:spacing w:line="240" w:lineRule="auto"/>
              <w:ind w:left="-142" w:right="-108" w:firstLine="0"/>
              <w:jc w:val="center"/>
              <w:rPr>
                <w:sz w:val="22"/>
                <w:szCs w:val="22"/>
              </w:rPr>
            </w:pPr>
            <w:r w:rsidRPr="00C66A26">
              <w:rPr>
                <w:sz w:val="22"/>
                <w:szCs w:val="22"/>
              </w:rPr>
              <w:t>(бессроч.) пользование</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Гидротехнические сооружения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акваторий</w:t>
            </w:r>
          </w:p>
        </w:tc>
      </w:tr>
      <w:tr w:rsidR="00C66A26" w:rsidRPr="00C66A26" w:rsidTr="00BC3C7B">
        <w:trPr>
          <w:trHeight w:val="841"/>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63</w:t>
            </w:r>
          </w:p>
        </w:tc>
        <w:tc>
          <w:tcPr>
            <w:tcW w:w="4252"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23:45:0101174:70,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выделов 3,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08.10.2018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Береговая</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28376,00/</w:t>
            </w:r>
          </w:p>
          <w:p w:rsidR="00C66A26" w:rsidRPr="00C66A26" w:rsidRDefault="00C66A26" w:rsidP="00C66A26">
            <w:pPr>
              <w:spacing w:line="240" w:lineRule="auto"/>
              <w:ind w:left="-142" w:firstLine="0"/>
              <w:jc w:val="center"/>
              <w:rPr>
                <w:sz w:val="22"/>
                <w:szCs w:val="22"/>
              </w:rPr>
            </w:pPr>
            <w:r w:rsidRPr="00C66A26">
              <w:rPr>
                <w:sz w:val="22"/>
                <w:szCs w:val="22"/>
              </w:rPr>
              <w:t>1059,97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 (территории) общего пользования</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0101174:70-23/028/2019-1  </w:t>
            </w:r>
          </w:p>
          <w:p w:rsidR="00C66A26" w:rsidRPr="00C66A26" w:rsidRDefault="00C66A26" w:rsidP="00C66A26">
            <w:pPr>
              <w:spacing w:line="240" w:lineRule="auto"/>
              <w:ind w:left="-142" w:right="-108" w:firstLine="0"/>
              <w:jc w:val="center"/>
              <w:rPr>
                <w:sz w:val="22"/>
                <w:szCs w:val="22"/>
              </w:rPr>
            </w:pPr>
            <w:r w:rsidRPr="00C66A26">
              <w:rPr>
                <w:sz w:val="22"/>
                <w:szCs w:val="22"/>
              </w:rPr>
              <w:t>от 29.08.2019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Постоян.</w:t>
            </w:r>
          </w:p>
          <w:p w:rsidR="00C66A26" w:rsidRPr="00C66A26" w:rsidRDefault="00C66A26" w:rsidP="00C66A26">
            <w:pPr>
              <w:spacing w:line="240" w:lineRule="auto"/>
              <w:ind w:left="-142" w:right="-108" w:firstLine="0"/>
              <w:jc w:val="center"/>
              <w:rPr>
                <w:sz w:val="22"/>
                <w:szCs w:val="22"/>
              </w:rPr>
            </w:pPr>
            <w:r w:rsidRPr="00C66A26">
              <w:rPr>
                <w:sz w:val="22"/>
                <w:szCs w:val="22"/>
              </w:rPr>
              <w:t>(бессроч.) пользование</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Растительность</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озеленен-ных территорий общего пользо-вания (лесопар-ки, парки, сады, скверы, бульва-ры, городские леса</w:t>
            </w:r>
          </w:p>
        </w:tc>
      </w:tr>
      <w:tr w:rsidR="00C66A26" w:rsidRPr="00C66A26" w:rsidTr="00BC3C7B">
        <w:trPr>
          <w:trHeight w:val="705"/>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65</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23:45:0000000:1107,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выделов 1, 2, 3, 4, 5, 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13.04.2021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Краснодарский край, Крымский р-н, г Крымск, в </w:t>
            </w:r>
            <w:r w:rsidRPr="00C66A26">
              <w:rPr>
                <w:sz w:val="22"/>
                <w:szCs w:val="22"/>
              </w:rPr>
              <w:lastRenderedPageBreak/>
              <w:t>границах кадастрового квартала 23:45:0000000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39400,00/</w:t>
            </w:r>
          </w:p>
          <w:p w:rsidR="00C66A26" w:rsidRPr="00C66A26" w:rsidRDefault="00C66A26" w:rsidP="00C66A26">
            <w:pPr>
              <w:spacing w:line="240" w:lineRule="auto"/>
              <w:ind w:left="-142" w:right="-108" w:firstLine="0"/>
              <w:jc w:val="center"/>
              <w:rPr>
                <w:sz w:val="22"/>
                <w:szCs w:val="22"/>
              </w:rPr>
            </w:pPr>
            <w:r w:rsidRPr="00C66A26">
              <w:rPr>
                <w:sz w:val="22"/>
                <w:szCs w:val="22"/>
              </w:rPr>
              <w:t>17828,03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Зона озеленен-ных территорий общего пользо-вания (лесопар-ки, парки, сады, </w:t>
            </w:r>
            <w:r w:rsidRPr="00C66A26">
              <w:rPr>
                <w:sz w:val="22"/>
                <w:szCs w:val="22"/>
              </w:rPr>
              <w:lastRenderedPageBreak/>
              <w:t>скверы, бульва-ры, городские леса городские леса</w:t>
            </w:r>
          </w:p>
        </w:tc>
      </w:tr>
      <w:tr w:rsidR="00C66A26" w:rsidRPr="00C66A26" w:rsidTr="00BC3C7B">
        <w:trPr>
          <w:trHeight w:val="1079"/>
        </w:trPr>
        <w:tc>
          <w:tcPr>
            <w:tcW w:w="392"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67</w:t>
            </w:r>
          </w:p>
        </w:tc>
        <w:tc>
          <w:tcPr>
            <w:tcW w:w="4252"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23:45:0101174:63,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выдела 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27.10.2017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3691,00/</w:t>
            </w:r>
          </w:p>
          <w:p w:rsidR="00C66A26" w:rsidRPr="00C66A26" w:rsidRDefault="00C66A26" w:rsidP="00C66A26">
            <w:pPr>
              <w:spacing w:line="240" w:lineRule="auto"/>
              <w:ind w:left="-142" w:right="-108" w:firstLine="0"/>
              <w:jc w:val="center"/>
              <w:rPr>
                <w:sz w:val="22"/>
                <w:szCs w:val="22"/>
              </w:rPr>
            </w:pPr>
            <w:r w:rsidRPr="00C66A26">
              <w:rPr>
                <w:sz w:val="22"/>
                <w:szCs w:val="22"/>
              </w:rPr>
              <w:t>1646,55</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1276"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Распределительный газопровод среднего давления</w:t>
            </w:r>
          </w:p>
        </w:tc>
        <w:tc>
          <w:tcPr>
            <w:tcW w:w="155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color w:val="000000"/>
                <w:sz w:val="22"/>
                <w:szCs w:val="22"/>
              </w:rPr>
              <w:t>Зона инженернойинфраструкту-ры</w:t>
            </w:r>
          </w:p>
        </w:tc>
      </w:tr>
      <w:tr w:rsidR="00C66A26" w:rsidRPr="00C66A26" w:rsidTr="003A5E98">
        <w:trPr>
          <w:trHeight w:val="755"/>
        </w:trPr>
        <w:tc>
          <w:tcPr>
            <w:tcW w:w="3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color w:val="FF0000"/>
                <w:sz w:val="22"/>
                <w:szCs w:val="22"/>
              </w:rPr>
            </w:pPr>
          </w:p>
        </w:tc>
        <w:tc>
          <w:tcPr>
            <w:tcW w:w="4252" w:type="dxa"/>
            <w:tcBorders>
              <w:top w:val="single" w:sz="4" w:space="0" w:color="auto"/>
              <w:left w:val="nil"/>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bCs/>
                <w:color w:val="FF0000"/>
                <w:sz w:val="22"/>
                <w:szCs w:val="22"/>
                <w:vertAlign w:val="superscript"/>
              </w:rPr>
            </w:pPr>
            <w:r w:rsidRPr="00DF170B">
              <w:rPr>
                <w:b/>
                <w:color w:val="FF0000"/>
                <w:sz w:val="22"/>
                <w:szCs w:val="22"/>
              </w:rPr>
              <w:t>ИТОГО</w:t>
            </w:r>
            <w:r w:rsidRPr="00DF170B">
              <w:rPr>
                <w:bCs/>
                <w:color w:val="FF0000"/>
                <w:sz w:val="22"/>
                <w:szCs w:val="22"/>
              </w:rPr>
              <w:t xml:space="preserve"> площадь пересечения с лесами, м</w:t>
            </w:r>
            <w:r w:rsidRPr="00DF170B">
              <w:rPr>
                <w:bCs/>
                <w:color w:val="FF0000"/>
                <w:sz w:val="22"/>
                <w:szCs w:val="22"/>
                <w:vertAlign w:val="superscript"/>
              </w:rPr>
              <w:t>2</w:t>
            </w:r>
          </w:p>
          <w:p w:rsidR="00C66A26" w:rsidRPr="00DF170B" w:rsidRDefault="00C66A26" w:rsidP="00C66A26">
            <w:pPr>
              <w:spacing w:line="240" w:lineRule="auto"/>
              <w:ind w:left="-142" w:right="-108" w:firstLine="0"/>
              <w:jc w:val="center"/>
              <w:rPr>
                <w:color w:val="FF0000"/>
                <w:sz w:val="22"/>
                <w:szCs w:val="22"/>
              </w:rPr>
            </w:pPr>
            <w:r w:rsidRPr="00DF170B">
              <w:rPr>
                <w:color w:val="FF0000"/>
                <w:sz w:val="22"/>
                <w:szCs w:val="22"/>
              </w:rPr>
              <w:t>В том числе:</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DF170B" w:rsidRDefault="00C66A26" w:rsidP="00C66A26">
            <w:pPr>
              <w:spacing w:line="240" w:lineRule="auto"/>
              <w:ind w:left="-142" w:right="-108" w:firstLine="0"/>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DF170B" w:rsidRDefault="00C66A26" w:rsidP="00C66A26">
            <w:pPr>
              <w:spacing w:line="240" w:lineRule="auto"/>
              <w:ind w:left="-142" w:right="-108" w:firstLine="0"/>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DF170B" w:rsidRDefault="000665BD" w:rsidP="000665BD">
            <w:pPr>
              <w:spacing w:line="240" w:lineRule="auto"/>
              <w:ind w:left="-142" w:right="-108" w:firstLine="0"/>
              <w:jc w:val="center"/>
              <w:rPr>
                <w:color w:val="FF0000"/>
                <w:sz w:val="22"/>
                <w:szCs w:val="22"/>
              </w:rPr>
            </w:pPr>
            <w:r w:rsidRPr="00DF170B">
              <w:rPr>
                <w:color w:val="FF0000"/>
                <w:sz w:val="22"/>
                <w:szCs w:val="22"/>
              </w:rPr>
              <w:t>117996</w:t>
            </w:r>
            <w:r w:rsidR="00C66A26" w:rsidRPr="00DF170B">
              <w:rPr>
                <w:color w:val="FF0000"/>
                <w:sz w:val="22"/>
                <w:szCs w:val="22"/>
              </w:rPr>
              <w:t>,</w:t>
            </w:r>
            <w:r w:rsidRPr="00DF170B">
              <w:rPr>
                <w:color w:val="FF0000"/>
                <w:sz w:val="22"/>
                <w:szCs w:val="22"/>
              </w:rPr>
              <w:t>93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color w:val="FF0000"/>
                <w:sz w:val="22"/>
                <w:szCs w:val="22"/>
              </w:rPr>
            </w:pP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color w:val="000000"/>
                <w:sz w:val="22"/>
                <w:szCs w:val="22"/>
              </w:rPr>
            </w:pPr>
          </w:p>
        </w:tc>
      </w:tr>
      <w:tr w:rsidR="00C66A26" w:rsidRPr="00C66A26" w:rsidTr="003A5E98">
        <w:trPr>
          <w:trHeight w:val="755"/>
        </w:trPr>
        <w:tc>
          <w:tcPr>
            <w:tcW w:w="3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color w:val="FF0000"/>
                <w:sz w:val="22"/>
                <w:szCs w:val="22"/>
              </w:rPr>
            </w:pPr>
          </w:p>
        </w:tc>
        <w:tc>
          <w:tcPr>
            <w:tcW w:w="4252" w:type="dxa"/>
            <w:tcBorders>
              <w:top w:val="single" w:sz="4" w:space="0" w:color="auto"/>
              <w:left w:val="nil"/>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b/>
                <w:color w:val="FF0000"/>
                <w:sz w:val="22"/>
                <w:szCs w:val="22"/>
              </w:rPr>
            </w:pPr>
            <w:r w:rsidRPr="00DF170B">
              <w:rPr>
                <w:color w:val="FF0000"/>
                <w:sz w:val="22"/>
                <w:szCs w:val="22"/>
              </w:rPr>
              <w:t>включаемые в границы населенного пункта город Крымск</w:t>
            </w:r>
            <w:r w:rsidR="000665BD" w:rsidRPr="00DF170B">
              <w:rPr>
                <w:color w:val="FF0000"/>
                <w:sz w:val="22"/>
                <w:szCs w:val="22"/>
              </w:rPr>
              <w:t xml:space="preserve"> (сохраняемые в границах населенного пункта)</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DF170B" w:rsidRDefault="00C66A26" w:rsidP="00C66A26">
            <w:pPr>
              <w:spacing w:line="240" w:lineRule="auto"/>
              <w:ind w:left="-142" w:right="-108" w:firstLine="0"/>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DF170B" w:rsidRDefault="00C66A26" w:rsidP="00C66A26">
            <w:pPr>
              <w:spacing w:line="240" w:lineRule="auto"/>
              <w:ind w:left="-142" w:right="-108" w:firstLine="0"/>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DF170B" w:rsidRDefault="000665BD" w:rsidP="00C66A26">
            <w:pPr>
              <w:spacing w:line="240" w:lineRule="auto"/>
              <w:ind w:left="-142" w:right="-108" w:firstLine="0"/>
              <w:jc w:val="center"/>
              <w:rPr>
                <w:color w:val="FF0000"/>
                <w:sz w:val="22"/>
                <w:szCs w:val="22"/>
              </w:rPr>
            </w:pPr>
            <w:r w:rsidRPr="00DF170B">
              <w:rPr>
                <w:color w:val="FF0000"/>
                <w:sz w:val="22"/>
                <w:szCs w:val="22"/>
              </w:rPr>
              <w:t>117996,93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DF170B" w:rsidRDefault="00C66A26" w:rsidP="00C66A26">
            <w:pPr>
              <w:spacing w:line="240" w:lineRule="auto"/>
              <w:ind w:left="-142" w:right="-108" w:firstLine="0"/>
              <w:jc w:val="center"/>
              <w:rPr>
                <w:color w:val="FF0000"/>
                <w:sz w:val="22"/>
                <w:szCs w:val="22"/>
              </w:rPr>
            </w:pP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color w:val="000000"/>
                <w:sz w:val="22"/>
                <w:szCs w:val="22"/>
              </w:rPr>
            </w:pPr>
          </w:p>
        </w:tc>
      </w:tr>
    </w:tbl>
    <w:p w:rsidR="00126516" w:rsidRDefault="00126516" w:rsidP="00C66A26">
      <w:pPr>
        <w:spacing w:line="240" w:lineRule="auto"/>
        <w:ind w:left="-142" w:firstLine="0"/>
        <w:rPr>
          <w:sz w:val="22"/>
          <w:szCs w:val="22"/>
        </w:rPr>
      </w:pPr>
    </w:p>
    <w:p w:rsidR="00222923" w:rsidRPr="00035C97" w:rsidRDefault="00222923" w:rsidP="00222923">
      <w:pPr>
        <w:jc w:val="center"/>
      </w:pPr>
      <w:r w:rsidRPr="00035C97">
        <w:t xml:space="preserve">Перечень земельных участков (ЗУ), имеющих пересечения с границами Государственного лесного фонда в границах </w:t>
      </w:r>
      <w:r>
        <w:t xml:space="preserve">хутора </w:t>
      </w:r>
      <w:r w:rsidRPr="00222923">
        <w:t>Верхнеадагум</w:t>
      </w:r>
      <w:r w:rsidRPr="00035C97">
        <w:t xml:space="preserve"> Крымского городского поселения Крымского района Краснодарского края</w:t>
      </w:r>
    </w:p>
    <w:p w:rsidR="00126516" w:rsidRPr="00126516" w:rsidRDefault="00126516" w:rsidP="00126516">
      <w:pPr>
        <w:spacing w:line="240" w:lineRule="auto"/>
        <w:ind w:left="-142" w:firstLine="0"/>
        <w:jc w:val="right"/>
      </w:pPr>
      <w:r w:rsidRPr="00126516">
        <w:t>Таблица 97</w:t>
      </w:r>
    </w:p>
    <w:tbl>
      <w:tblPr>
        <w:tblW w:w="15276" w:type="dxa"/>
        <w:tblLayout w:type="fixed"/>
        <w:tblLook w:val="04A0"/>
      </w:tblPr>
      <w:tblGrid>
        <w:gridCol w:w="533"/>
        <w:gridCol w:w="3403"/>
        <w:gridCol w:w="1134"/>
        <w:gridCol w:w="1842"/>
        <w:gridCol w:w="851"/>
        <w:gridCol w:w="1417"/>
        <w:gridCol w:w="1418"/>
        <w:gridCol w:w="1276"/>
        <w:gridCol w:w="992"/>
        <w:gridCol w:w="850"/>
        <w:gridCol w:w="1560"/>
      </w:tblGrid>
      <w:tr w:rsidR="00126516" w:rsidRPr="003C6ADE" w:rsidTr="000037AB">
        <w:trPr>
          <w:trHeight w:val="330"/>
          <w:tblHeader/>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 на карте</w:t>
            </w:r>
          </w:p>
        </w:tc>
        <w:tc>
          <w:tcPr>
            <w:tcW w:w="340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Кадастровый номер ЗУ, наименование лесничества, участкового лесничества, категория защитных лесов, №№ кварталов, выделов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Дата присвое-ниякадас-трового номера</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Адрес ЗУ</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Площ ЗУ\ в т.ч. пло</w:t>
            </w:r>
            <w:r>
              <w:rPr>
                <w:bCs/>
                <w:color w:val="000000"/>
                <w:sz w:val="20"/>
                <w:szCs w:val="20"/>
              </w:rPr>
              <w:t>-</w:t>
            </w:r>
            <w:r w:rsidRPr="003C6ADE">
              <w:rPr>
                <w:bCs/>
                <w:color w:val="000000"/>
                <w:sz w:val="20"/>
                <w:szCs w:val="20"/>
              </w:rPr>
              <w:t>щадь пе</w:t>
            </w:r>
            <w:r>
              <w:rPr>
                <w:bCs/>
                <w:color w:val="000000"/>
                <w:sz w:val="20"/>
                <w:szCs w:val="20"/>
              </w:rPr>
              <w:t>-</w:t>
            </w:r>
            <w:r w:rsidRPr="003C6ADE">
              <w:rPr>
                <w:bCs/>
                <w:color w:val="000000"/>
                <w:sz w:val="20"/>
                <w:szCs w:val="20"/>
              </w:rPr>
              <w:t>рес. с ле</w:t>
            </w:r>
            <w:r>
              <w:rPr>
                <w:bCs/>
                <w:color w:val="000000"/>
                <w:sz w:val="20"/>
                <w:szCs w:val="20"/>
              </w:rPr>
              <w:t>-</w:t>
            </w:r>
            <w:r w:rsidRPr="003C6ADE">
              <w:rPr>
                <w:bCs/>
                <w:color w:val="000000"/>
                <w:sz w:val="20"/>
                <w:szCs w:val="20"/>
              </w:rPr>
              <w:t>сами, м</w:t>
            </w:r>
            <w:r w:rsidRPr="003C6ADE">
              <w:rPr>
                <w:bCs/>
                <w:color w:val="000000"/>
                <w:sz w:val="20"/>
                <w:szCs w:val="20"/>
                <w:vertAlign w:val="superscript"/>
              </w:rPr>
              <w:t>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Категория земель по ЕГРН\ использование по материалам лесоустройства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Вид разрешен.</w:t>
            </w:r>
          </w:p>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использования по ЕГРН</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Дата регистрации права</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26516" w:rsidRPr="003C6ADE" w:rsidRDefault="00126516" w:rsidP="000037AB">
            <w:pPr>
              <w:spacing w:line="240" w:lineRule="auto"/>
              <w:ind w:left="-142" w:firstLine="0"/>
              <w:jc w:val="center"/>
              <w:rPr>
                <w:bCs/>
                <w:color w:val="000000"/>
                <w:sz w:val="20"/>
                <w:szCs w:val="20"/>
              </w:rPr>
            </w:pPr>
            <w:r w:rsidRPr="003C6ADE">
              <w:rPr>
                <w:bCs/>
                <w:color w:val="000000"/>
                <w:sz w:val="20"/>
                <w:szCs w:val="20"/>
              </w:rPr>
              <w:t>вид права</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26516" w:rsidRPr="003C6ADE" w:rsidRDefault="00126516" w:rsidP="000037AB">
            <w:pPr>
              <w:spacing w:line="240" w:lineRule="auto"/>
              <w:ind w:left="-142" w:right="-108" w:firstLine="0"/>
              <w:jc w:val="center"/>
              <w:rPr>
                <w:bCs/>
                <w:color w:val="000000"/>
                <w:sz w:val="20"/>
                <w:szCs w:val="20"/>
              </w:rPr>
            </w:pPr>
            <w:r w:rsidRPr="003C6ADE">
              <w:rPr>
                <w:bCs/>
                <w:color w:val="000000"/>
                <w:sz w:val="20"/>
                <w:szCs w:val="20"/>
              </w:rPr>
              <w:t>Фактическое исполь-зование</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9" w:firstLine="0"/>
              <w:jc w:val="center"/>
              <w:rPr>
                <w:bCs/>
                <w:color w:val="000000"/>
                <w:sz w:val="20"/>
                <w:szCs w:val="20"/>
              </w:rPr>
            </w:pPr>
            <w:r w:rsidRPr="003C6ADE">
              <w:rPr>
                <w:bCs/>
                <w:color w:val="000000"/>
                <w:sz w:val="20"/>
                <w:szCs w:val="20"/>
              </w:rPr>
              <w:t>Функциональная зона по генераль</w:t>
            </w:r>
            <w:r>
              <w:rPr>
                <w:bCs/>
                <w:color w:val="000000"/>
                <w:sz w:val="20"/>
                <w:szCs w:val="20"/>
              </w:rPr>
              <w:t>-</w:t>
            </w:r>
            <w:r w:rsidRPr="003C6ADE">
              <w:rPr>
                <w:bCs/>
                <w:color w:val="000000"/>
                <w:sz w:val="20"/>
                <w:szCs w:val="20"/>
              </w:rPr>
              <w:t>ному плану, про</w:t>
            </w:r>
            <w:r>
              <w:rPr>
                <w:bCs/>
                <w:color w:val="000000"/>
                <w:sz w:val="20"/>
                <w:szCs w:val="20"/>
              </w:rPr>
              <w:t>-</w:t>
            </w:r>
            <w:r w:rsidRPr="003C6ADE">
              <w:rPr>
                <w:bCs/>
                <w:color w:val="000000"/>
                <w:sz w:val="20"/>
                <w:szCs w:val="20"/>
              </w:rPr>
              <w:t xml:space="preserve">ектируемое </w:t>
            </w:r>
            <w:r>
              <w:rPr>
                <w:bCs/>
                <w:color w:val="000000"/>
                <w:sz w:val="20"/>
                <w:szCs w:val="20"/>
              </w:rPr>
              <w:t>целе-</w:t>
            </w:r>
            <w:r w:rsidRPr="003C6ADE">
              <w:rPr>
                <w:bCs/>
                <w:color w:val="000000"/>
                <w:sz w:val="20"/>
                <w:szCs w:val="20"/>
              </w:rPr>
              <w:t>вое назначение</w:t>
            </w:r>
          </w:p>
        </w:tc>
      </w:tr>
      <w:tr w:rsidR="00126516" w:rsidRPr="003C6ADE" w:rsidTr="000037AB">
        <w:trPr>
          <w:trHeight w:val="402"/>
        </w:trPr>
        <w:tc>
          <w:tcPr>
            <w:tcW w:w="15276" w:type="dxa"/>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tcPr>
          <w:p w:rsidR="00126516" w:rsidRPr="003C6ADE" w:rsidRDefault="00126516" w:rsidP="000037AB">
            <w:pPr>
              <w:spacing w:line="240" w:lineRule="auto"/>
              <w:ind w:left="-142" w:right="-108" w:firstLine="0"/>
              <w:jc w:val="center"/>
              <w:rPr>
                <w:b/>
                <w:sz w:val="22"/>
                <w:szCs w:val="22"/>
              </w:rPr>
            </w:pPr>
            <w:r w:rsidRPr="003C6ADE">
              <w:rPr>
                <w:b/>
                <w:sz w:val="22"/>
                <w:szCs w:val="22"/>
              </w:rPr>
              <w:t>Хутор Верхнеадагум</w:t>
            </w:r>
          </w:p>
        </w:tc>
      </w:tr>
      <w:tr w:rsidR="00126516" w:rsidRPr="003C6ADE" w:rsidTr="000037AB">
        <w:trPr>
          <w:trHeight w:val="789"/>
        </w:trPr>
        <w:tc>
          <w:tcPr>
            <w:tcW w:w="15276" w:type="dxa"/>
            <w:gridSpan w:val="11"/>
            <w:tcBorders>
              <w:top w:val="nil"/>
              <w:left w:val="single" w:sz="4" w:space="0" w:color="auto"/>
              <w:bottom w:val="single" w:sz="4" w:space="0" w:color="auto"/>
              <w:right w:val="single" w:sz="4" w:space="0" w:color="auto"/>
            </w:tcBorders>
            <w:shd w:val="clear" w:color="auto" w:fill="EEECE1" w:themeFill="background2"/>
            <w:noWrap/>
            <w:vAlign w:val="center"/>
          </w:tcPr>
          <w:p w:rsidR="00126516" w:rsidRPr="003C6ADE" w:rsidRDefault="00126516" w:rsidP="000037AB">
            <w:pPr>
              <w:shd w:val="clear" w:color="auto" w:fill="EEECE1" w:themeFill="background2"/>
              <w:spacing w:line="240" w:lineRule="auto"/>
              <w:ind w:left="-142" w:right="-108" w:firstLine="0"/>
              <w:jc w:val="center"/>
              <w:rPr>
                <w:b/>
                <w:sz w:val="22"/>
                <w:szCs w:val="22"/>
              </w:rPr>
            </w:pPr>
            <w:r w:rsidRPr="003C6ADE">
              <w:rPr>
                <w:b/>
                <w:sz w:val="22"/>
                <w:szCs w:val="22"/>
              </w:rPr>
              <w:lastRenderedPageBreak/>
              <w:t xml:space="preserve">Данные по земельным участкам, предоставленным до 1 января 2016 года, права на которые установлены в соответствии </w:t>
            </w:r>
          </w:p>
          <w:p w:rsidR="00126516" w:rsidRPr="003C6ADE" w:rsidRDefault="00126516" w:rsidP="000037AB">
            <w:pPr>
              <w:spacing w:line="240" w:lineRule="auto"/>
              <w:ind w:left="-142" w:right="-108" w:firstLine="0"/>
              <w:jc w:val="center"/>
              <w:rPr>
                <w:b/>
                <w:sz w:val="22"/>
                <w:szCs w:val="22"/>
              </w:rPr>
            </w:pPr>
            <w:r w:rsidRPr="003C6ADE">
              <w:rPr>
                <w:b/>
                <w:sz w:val="22"/>
                <w:szCs w:val="22"/>
              </w:rPr>
              <w:t xml:space="preserve">с Федеральным законом  от 21.12.2004 г. №172-ФЗ, п.3. ст.14 в редакции от 29.07.2017 г. №280-ФЗ, </w:t>
            </w:r>
          </w:p>
          <w:p w:rsidR="00126516" w:rsidRPr="003C6ADE" w:rsidRDefault="00126516" w:rsidP="000037AB">
            <w:pPr>
              <w:spacing w:line="240" w:lineRule="auto"/>
              <w:ind w:left="-142" w:right="-108" w:firstLine="0"/>
              <w:jc w:val="center"/>
              <w:rPr>
                <w:b/>
                <w:color w:val="FF0000"/>
                <w:sz w:val="22"/>
                <w:szCs w:val="22"/>
              </w:rPr>
            </w:pPr>
            <w:r w:rsidRPr="003C6ADE">
              <w:rPr>
                <w:b/>
                <w:sz w:val="22"/>
                <w:szCs w:val="22"/>
              </w:rPr>
              <w:t>подлежащие к включению в границы населенного пункта</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4</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23:15:1005000:1222,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07.02.2012</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Краснодарский край, р-н Крымский, х. Верхнеадагум, ул. Баканская, 66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900,00/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273,07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Земли населённых пунктов, </w:t>
            </w: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индивидуального жилищного строительства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23-23-28/019/2012-470  от 17.05.2012</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не зарег., Аренда (в том числе, субаренда)</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6</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23:15:1004001:131,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 xml:space="preserve">край Краснодарский, р-н Крымский, х. Верхнеадагум, </w:t>
            </w:r>
          </w:p>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ул. Баканская, 66</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2440,00/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1327,70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Земли населённых пунктов, </w:t>
            </w: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индивидуального жилищного строительства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23-23-28/019/2012-469 от 16.05.2012</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t>9</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23:15:0000000:1229 сформирован из 23:15:1004001:145,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29.08.2016/</w:t>
            </w:r>
          </w:p>
          <w:p w:rsidR="00126516" w:rsidRPr="003C6ADE" w:rsidRDefault="00126516" w:rsidP="000037AB">
            <w:pPr>
              <w:spacing w:line="240" w:lineRule="auto"/>
              <w:ind w:left="-142" w:right="-108" w:firstLine="0"/>
              <w:jc w:val="center"/>
              <w:rPr>
                <w:sz w:val="22"/>
                <w:szCs w:val="22"/>
              </w:rPr>
            </w:pPr>
            <w:r w:rsidRPr="003C6ADE">
              <w:rPr>
                <w:sz w:val="22"/>
                <w:szCs w:val="22"/>
              </w:rPr>
              <w:t>14.11.2008</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sz w:val="22"/>
                <w:szCs w:val="22"/>
              </w:rPr>
            </w:pPr>
            <w:r w:rsidRPr="003C6ADE">
              <w:rPr>
                <w:sz w:val="22"/>
                <w:szCs w:val="22"/>
              </w:rPr>
              <w:t>Краснодарский край, р-н. Крымский, х. Верхнеадагум, ул. Баканская, д. 54-а</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1583,00/</w:t>
            </w:r>
          </w:p>
          <w:p w:rsidR="00126516" w:rsidRPr="003C6ADE" w:rsidRDefault="00126516" w:rsidP="000037AB">
            <w:pPr>
              <w:spacing w:line="240" w:lineRule="auto"/>
              <w:ind w:left="-142" w:right="-108" w:firstLine="0"/>
              <w:jc w:val="center"/>
              <w:rPr>
                <w:sz w:val="22"/>
                <w:szCs w:val="22"/>
              </w:rPr>
            </w:pPr>
            <w:r w:rsidRPr="003C6ADE">
              <w:rPr>
                <w:sz w:val="22"/>
                <w:szCs w:val="22"/>
              </w:rPr>
              <w:t>108,28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24</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23:15:1004001:99,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край Краснодарский, р-н Крымский, х. Верхнеадагум, ул. Баканская, 32</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2991,00/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48,51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 жилищного строит-ва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09.11.2013</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w:t>
            </w:r>
          </w:p>
        </w:tc>
        <w:tc>
          <w:tcPr>
            <w:tcW w:w="3403" w:type="dxa"/>
            <w:tcBorders>
              <w:top w:val="single" w:sz="4" w:space="0" w:color="auto"/>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23:15:1004001:11, Крымское </w:t>
            </w:r>
            <w:r w:rsidRPr="003C6ADE">
              <w:rPr>
                <w:color w:val="000000"/>
                <w:sz w:val="22"/>
                <w:szCs w:val="22"/>
              </w:rPr>
              <w:lastRenderedPageBreak/>
              <w:t xml:space="preserve">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30.01.2003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край </w:t>
            </w:r>
            <w:r w:rsidRPr="003C6ADE">
              <w:rPr>
                <w:color w:val="000000"/>
                <w:sz w:val="22"/>
                <w:szCs w:val="22"/>
              </w:rPr>
              <w:lastRenderedPageBreak/>
              <w:t xml:space="preserve">Краснодарский, р-н Крымский, х. Верхнеадагум, </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 Баканская, дом 30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11,38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xml:space="preserve">Земли </w:t>
            </w:r>
            <w:r w:rsidRPr="003C6ADE">
              <w:rPr>
                <w:color w:val="000000"/>
                <w:sz w:val="22"/>
                <w:szCs w:val="22"/>
              </w:rPr>
              <w:lastRenderedPageBreak/>
              <w:t>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xml:space="preserve">Для ведения </w:t>
            </w:r>
            <w:r w:rsidRPr="003C6ADE">
              <w:rPr>
                <w:color w:val="000000"/>
                <w:sz w:val="22"/>
                <w:szCs w:val="22"/>
              </w:rPr>
              <w:lastRenderedPageBreak/>
              <w:t>личного подсобного хозяйства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23-01.28-</w:t>
            </w:r>
            <w:r w:rsidRPr="003C6ADE">
              <w:rPr>
                <w:color w:val="000000"/>
                <w:sz w:val="22"/>
                <w:szCs w:val="22"/>
              </w:rPr>
              <w:lastRenderedPageBreak/>
              <w:t>7.2003-546 от 05.06.2003</w:t>
            </w:r>
          </w:p>
        </w:tc>
        <w:tc>
          <w:tcPr>
            <w:tcW w:w="992"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Собственн</w:t>
            </w:r>
            <w:r w:rsidRPr="003C6ADE">
              <w:rPr>
                <w:color w:val="000000"/>
                <w:sz w:val="22"/>
                <w:szCs w:val="22"/>
              </w:rPr>
              <w:lastRenderedPageBreak/>
              <w:t>ость</w:t>
            </w:r>
          </w:p>
        </w:tc>
        <w:tc>
          <w:tcPr>
            <w:tcW w:w="850"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Застройк</w:t>
            </w:r>
            <w:r w:rsidRPr="003C6ADE">
              <w:rPr>
                <w:color w:val="000000"/>
                <w:sz w:val="22"/>
                <w:szCs w:val="22"/>
              </w:rPr>
              <w:lastRenderedPageBreak/>
              <w:t>а индивидуальными жилыми домами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lastRenderedPageBreak/>
              <w:t xml:space="preserve">Зона застройки </w:t>
            </w:r>
            <w:r w:rsidRPr="003C6ADE">
              <w:rPr>
                <w:color w:val="000000"/>
                <w:sz w:val="22"/>
                <w:szCs w:val="22"/>
              </w:rPr>
              <w:lastRenderedPageBreak/>
              <w:t>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26</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23:15:1004001:4,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11.10.2001</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край Краснодарский, р-н Крымский, х. Верхнеадагум, </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 Баканская, дом 30а</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1857,58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Личное подсобное хозяйство</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23-01.28-1.5.2001-226  от 11.12.2001</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Аренда (в том числе, субаренда)</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27</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23:15:1004001:11,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30.01.2003</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край Краснодарский, р-н Крымский, х. Верхнеадагум, </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 Баканская, дом 30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791,73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23-01.28-7.2003-546 от 05.06.2003</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31</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23:15:1004001:69,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11</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х. Верхнеадагум, ул. Баканская, 4</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2761,00/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31,13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индивидуальной жилой застройки</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23-23-28/059/2012-508  от 27.07.2012</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62</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23:15:1012001:78, Крымское лесничество, Нижнебаканское участковое лесничество, </w:t>
            </w:r>
            <w:r w:rsidRPr="003C6ADE">
              <w:rPr>
                <w:sz w:val="22"/>
                <w:szCs w:val="22"/>
              </w:rPr>
              <w:t xml:space="preserve">леса, расположенные в пустынных, полупустынных, лесостепных, лесотундровых зонах, степях, горах </w:t>
            </w:r>
            <w:r w:rsidRPr="003C6ADE">
              <w:rPr>
                <w:sz w:val="22"/>
                <w:szCs w:val="22"/>
              </w:rPr>
              <w:lastRenderedPageBreak/>
              <w:t>, Квартал 4Б,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Краснодарский край, Крымский район, с/т "Росинка", уч.83</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706,00/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408,49</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23-23-28/042/2009-219 от 23.06.2009</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Ведение садоводства</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 xml:space="preserve">Зона садоводческих огороднических или дачных некоммерч. объединений </w:t>
            </w:r>
            <w:r w:rsidRPr="003C6ADE">
              <w:rPr>
                <w:color w:val="000000"/>
                <w:sz w:val="22"/>
                <w:szCs w:val="22"/>
              </w:rPr>
              <w:lastRenderedPageBreak/>
              <w:t>граждан</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64</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23:15:1012001:32,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с/т "Росинка", участок №31</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460,00/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236,14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23-23-28/044/2010-578 от 02.07.2010</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Ведение садоводства</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садоводческих огороднических или дачных некоммерч. объединений граждан</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66</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23:15:1012001:29,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Краснодарский край, р-н Крымский, г. Крымск, пер. Дубовый, № 28</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460,00/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460,00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23-23-28/047/2011-537 от 19.07.2011</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Ведение садоводства</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садоводческих огороднических или дачных некоммерч. объединений граждан</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67</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23:15:1012001:2,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15.03.2001</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Краснодарский край, р-н Крымский, г. Крымск, пер. Дубовый, 24</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377,00/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377,00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23-23-28/020/2005-366 от 24.05.2005</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Ведение садоводства</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садоводческих огороднических или дачных некоммерч. объединений граждан</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69</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23:15:1005000:562,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10</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29.08.2008</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в гра-ницах колхоза им. Со-ветской Армии (сек-ция 34 часть контура 42)</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25800,00/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8,30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23-23-28/069/2008-428  от 18.10.2008</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Поле</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70</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23:15:0000000:1123</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 Крымское лесничество, Нижнебаканское участковое лесничество, </w:t>
            </w:r>
            <w:r w:rsidRPr="003C6ADE">
              <w:rPr>
                <w:sz w:val="22"/>
                <w:szCs w:val="22"/>
              </w:rPr>
              <w:t xml:space="preserve">леса, расположенные в </w:t>
            </w:r>
            <w:r w:rsidRPr="003C6ADE">
              <w:rPr>
                <w:sz w:val="22"/>
                <w:szCs w:val="22"/>
              </w:rPr>
              <w:lastRenderedPageBreak/>
              <w:t>пустынных, полупустынных, лесостепных, лесотундровых зонах, степях, горах , Квартал 4Б, часть выдела 10</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16.04.2015</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Краснодарский край, р-н Крымский, х. Верхнеадагум</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18287,04/</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86,88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Гидротехнические сооружения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23-23/028-23/001/827/2015-158/1  от 02.1</w:t>
            </w:r>
            <w:r w:rsidRPr="003C6ADE">
              <w:rPr>
                <w:color w:val="000000"/>
                <w:sz w:val="22"/>
                <w:szCs w:val="22"/>
              </w:rPr>
              <w:lastRenderedPageBreak/>
              <w:t>2.2015</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Постоян (бессрочное) пользован</w:t>
            </w:r>
            <w:r w:rsidRPr="003C6ADE">
              <w:rPr>
                <w:color w:val="000000"/>
                <w:sz w:val="22"/>
                <w:szCs w:val="22"/>
              </w:rPr>
              <w:lastRenderedPageBreak/>
              <w:t>ие</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Гидротехнические сооружения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акваторий</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79</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23:15:1004002:101,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19.06.2009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Краснодарский край, р-н Крымский, г. Крымск, х. Верхнеадагум, ул. Центральная, 4-б</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1620,00/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322,27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индивидуального жилищного строительства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23-23-28/056/2009-561  от 27.08.2009 </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Аренда (в том числе, субаренда)</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81</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23:15:1004002:6,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х. Верхнеадагум, ул. Шосейная, дом 1, квартира 3</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164,80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23-23-28/040/2006-571  от 25.12.2006</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82</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23:15:1004002:11,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19.03.2007</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х. Верхнеадагум, ул. Центральная, дом 4а</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323,55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09.06.2007</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83</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23:15:1004002:12,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19.03.2007</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край Краснодарский, р-н Крымский, х. Верхнеадагум, ул. Центральная, дом 4а</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261,00/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171,18</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индивидуального огородничества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23-23-28/027/2007-178  от 09.06.2007</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Аренда (в том числе, субаренда)</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88</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23:15:1005000:550**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28.04.2008</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 xml:space="preserve">Краснодарский </w:t>
            </w:r>
            <w:r w:rsidRPr="003C6ADE">
              <w:rPr>
                <w:color w:val="000000"/>
                <w:sz w:val="22"/>
                <w:szCs w:val="22"/>
              </w:rPr>
              <w:lastRenderedPageBreak/>
              <w:t>край, р-н Крымс</w:t>
            </w:r>
            <w:r>
              <w:rPr>
                <w:color w:val="000000"/>
                <w:sz w:val="22"/>
                <w:szCs w:val="22"/>
              </w:rPr>
              <w:t>-</w:t>
            </w:r>
            <w:r w:rsidRPr="003C6ADE">
              <w:rPr>
                <w:color w:val="000000"/>
                <w:sz w:val="22"/>
                <w:szCs w:val="22"/>
              </w:rPr>
              <w:t>кий, г/п Крымс</w:t>
            </w:r>
            <w:r>
              <w:rPr>
                <w:color w:val="000000"/>
                <w:sz w:val="22"/>
                <w:szCs w:val="22"/>
              </w:rPr>
              <w:t>-</w:t>
            </w:r>
            <w:r w:rsidRPr="003C6ADE">
              <w:rPr>
                <w:color w:val="000000"/>
                <w:sz w:val="22"/>
                <w:szCs w:val="22"/>
              </w:rPr>
              <w:t>кое, х. Верхне</w:t>
            </w:r>
            <w:r>
              <w:rPr>
                <w:color w:val="000000"/>
                <w:sz w:val="22"/>
                <w:szCs w:val="22"/>
              </w:rPr>
              <w:t>-</w:t>
            </w:r>
            <w:r w:rsidRPr="003C6ADE">
              <w:rPr>
                <w:color w:val="000000"/>
                <w:sz w:val="22"/>
                <w:szCs w:val="22"/>
              </w:rPr>
              <w:t xml:space="preserve">адагум, развилка </w:t>
            </w:r>
          </w:p>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"Неберджай", (сек.35, конт.57)</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18900,00</w:t>
            </w:r>
            <w:r w:rsidRPr="003C6ADE">
              <w:rPr>
                <w:color w:val="000000"/>
                <w:sz w:val="22"/>
                <w:szCs w:val="22"/>
              </w:rPr>
              <w:lastRenderedPageBreak/>
              <w:t>/</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18900,00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xml:space="preserve">Земли </w:t>
            </w:r>
            <w:r w:rsidRPr="003C6ADE">
              <w:rPr>
                <w:color w:val="000000"/>
                <w:sz w:val="22"/>
                <w:szCs w:val="22"/>
              </w:rPr>
              <w:lastRenderedPageBreak/>
              <w:t>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xml:space="preserve">Для </w:t>
            </w:r>
            <w:r w:rsidRPr="003C6ADE">
              <w:rPr>
                <w:color w:val="000000"/>
                <w:sz w:val="22"/>
                <w:szCs w:val="22"/>
              </w:rPr>
              <w:lastRenderedPageBreak/>
              <w:t>размещения стоянки грузового автотранспорта и офисов</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 xml:space="preserve">№ </w:t>
            </w:r>
            <w:r w:rsidRPr="003C6ADE">
              <w:rPr>
                <w:color w:val="000000"/>
                <w:sz w:val="22"/>
                <w:szCs w:val="22"/>
              </w:rPr>
              <w:lastRenderedPageBreak/>
              <w:t>23:15:1005000:550-23/028/2019-2 от 02.12.2019</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Собственн</w:t>
            </w:r>
            <w:r w:rsidRPr="003C6ADE">
              <w:rPr>
                <w:color w:val="000000"/>
                <w:sz w:val="22"/>
                <w:szCs w:val="22"/>
              </w:rPr>
              <w:lastRenderedPageBreak/>
              <w:t>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Поле</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 xml:space="preserve">Зона </w:t>
            </w:r>
            <w:r w:rsidRPr="003C6ADE">
              <w:rPr>
                <w:color w:val="000000"/>
                <w:sz w:val="22"/>
                <w:szCs w:val="22"/>
              </w:rPr>
              <w:lastRenderedPageBreak/>
              <w:t>транспортной инфраструктуры</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91</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23:15:1005000:1746, Крымское лесничество, Варнавинское участковое лесничество, леса, расположенные в зеленых зонах, Квартал 10А, часть выдела 1</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04.02.2015</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Краснодарский край, р-н. Крымский</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1503,00/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274,07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Под размещениеобъектов капитал. строит-ва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31.08.2015</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Постоянное (бессрочное) пользов.</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Дорога, водовод</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92</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23:15:1005000:1354,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13Б, часть выдела 17</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12.12.2012</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Краснодарский край, Крымский район, Крымское городское поселение, хутор </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Верхнеадагум, развилка "Неберджай"</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29200,00/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27390,60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размещения стоянки грузового автотранспорта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23:15:1005000:1354-23/028/2019-2 от 02.12.2019</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Поле</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1</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23:15:0000000:1159,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30.12.1996</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край Краснодарский, р-н Крымский, х. В.Адагум, секция 32, контур 15</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189,27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Земли населённых пунктов, </w:t>
            </w: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23:15:0000000:1159-23/028/2019-2  от 18.04.2019 </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21</w:t>
            </w:r>
          </w:p>
        </w:tc>
        <w:tc>
          <w:tcPr>
            <w:tcW w:w="3403" w:type="dxa"/>
            <w:tcBorders>
              <w:top w:val="single" w:sz="4" w:space="0" w:color="auto"/>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23:15:1004001:144,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20.12.1994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край Краснодарский, р-н Крымский, х. Верхнеадагум, ул. Баканская, 40-а</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2534,00/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1433,40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23:15:1004001:144-23/028/2020-2 от 25.02.2020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22</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23:15:1004001:12,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23.12.1994</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край Краснодарский, р-н Крымский, х. Верхнеадагум, </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 Баканская, дом 38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2500,00/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549,16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Для ведения личного подсобного хозяйства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23:15:1004001:12-23/028/2020-2 от 18.05.2020</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Застройка индивидуальными жилыми домами</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застройки индивидуальными жилыми домами</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23</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xml:space="preserve">23:15:1004001:139, 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17.05.2002</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край Краснодарский, р-н Крымский, х. Верхнеадагум, ул. Баканская, дом 40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673,00/</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198,75</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магазин</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 23-23/028-23/028/803/2016-7244/1 от 02.12.2016</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Собственность</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магазин</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Многофункциональная общественно-деловая зона</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5</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 отсутствует, Земли неразграниче-ннойгосударствен-ной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394,05/</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394,05</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Улица Баканская</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7</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733,01/</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733,01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Улица Баканская</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422"/>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lastRenderedPageBreak/>
              <w:t>18</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23:15:1004001:263,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17.04.2019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firstLine="0"/>
              <w:jc w:val="center"/>
              <w:rPr>
                <w:sz w:val="22"/>
                <w:szCs w:val="22"/>
              </w:rPr>
            </w:pPr>
            <w:r w:rsidRPr="003C6ADE">
              <w:rPr>
                <w:sz w:val="22"/>
                <w:szCs w:val="22"/>
              </w:rPr>
              <w:t>Краснодарский край, р-н. Крымский, х. Верхнеадагум, ул. Баканская, д. 42А</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2676,00/</w:t>
            </w:r>
          </w:p>
          <w:p w:rsidR="00126516" w:rsidRPr="003C6ADE" w:rsidRDefault="00126516" w:rsidP="000037AB">
            <w:pPr>
              <w:spacing w:line="240" w:lineRule="auto"/>
              <w:ind w:left="-142" w:right="-108" w:firstLine="0"/>
              <w:jc w:val="center"/>
              <w:rPr>
                <w:sz w:val="22"/>
                <w:szCs w:val="22"/>
              </w:rPr>
            </w:pPr>
            <w:r w:rsidRPr="003C6ADE">
              <w:rPr>
                <w:sz w:val="22"/>
                <w:szCs w:val="22"/>
              </w:rPr>
              <w:t>94,97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Коммунальное обслуживание</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23:15:</w:t>
            </w:r>
            <w:r>
              <w:rPr>
                <w:sz w:val="22"/>
                <w:szCs w:val="22"/>
              </w:rPr>
              <w:t xml:space="preserve"> </w:t>
            </w:r>
            <w:r w:rsidRPr="003C6ADE">
              <w:rPr>
                <w:sz w:val="22"/>
                <w:szCs w:val="22"/>
              </w:rPr>
              <w:t>1004001:263-23/028/2020-2  от 23.06.2020 и № 23:15:</w:t>
            </w:r>
            <w:r>
              <w:rPr>
                <w:sz w:val="22"/>
                <w:szCs w:val="22"/>
              </w:rPr>
              <w:t xml:space="preserve"> </w:t>
            </w:r>
            <w:r w:rsidRPr="003C6ADE">
              <w:rPr>
                <w:sz w:val="22"/>
                <w:szCs w:val="22"/>
              </w:rPr>
              <w:t>1004001:263-23/028/2020-1  от 05.06.2020 </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Собственность; постоянное (бессрочное) пользование</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Коммунальное обслуживание</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инженерной инфраструктуры</w:t>
            </w:r>
          </w:p>
        </w:tc>
      </w:tr>
      <w:tr w:rsidR="00126516" w:rsidRPr="003C6ADE" w:rsidTr="000037A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33</w:t>
            </w:r>
          </w:p>
        </w:tc>
        <w:tc>
          <w:tcPr>
            <w:tcW w:w="3403" w:type="dxa"/>
            <w:tcBorders>
              <w:top w:val="single" w:sz="4" w:space="0" w:color="auto"/>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(4),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11</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12118,34/</w:t>
            </w:r>
          </w:p>
          <w:p w:rsidR="00126516" w:rsidRPr="003C6ADE" w:rsidRDefault="00126516" w:rsidP="000037AB">
            <w:pPr>
              <w:spacing w:line="240" w:lineRule="auto"/>
              <w:ind w:left="-142" w:right="-108" w:firstLine="0"/>
              <w:jc w:val="center"/>
              <w:rPr>
                <w:sz w:val="22"/>
                <w:szCs w:val="22"/>
              </w:rPr>
            </w:pPr>
            <w:r w:rsidRPr="003C6ADE">
              <w:rPr>
                <w:sz w:val="22"/>
                <w:szCs w:val="22"/>
              </w:rPr>
              <w:t>63,78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35</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(4),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12118,34/</w:t>
            </w:r>
          </w:p>
          <w:p w:rsidR="00126516" w:rsidRPr="003C6ADE" w:rsidRDefault="00126516" w:rsidP="000037AB">
            <w:pPr>
              <w:spacing w:line="240" w:lineRule="auto"/>
              <w:ind w:left="-142" w:right="-108" w:firstLine="0"/>
              <w:jc w:val="center"/>
              <w:rPr>
                <w:sz w:val="22"/>
                <w:szCs w:val="22"/>
              </w:rPr>
            </w:pPr>
            <w:r w:rsidRPr="003C6ADE">
              <w:rPr>
                <w:sz w:val="22"/>
                <w:szCs w:val="22"/>
              </w:rPr>
              <w:t>32,65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126516">
        <w:trPr>
          <w:trHeight w:val="237"/>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44</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23:15:1004001:259,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17</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22.11.2018</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Российская Федерация, Краснодарский край, р-н Крымский, х Верхнеадагум, ул. Баканская, кладбище №6</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2294,00/</w:t>
            </w:r>
          </w:p>
          <w:p w:rsidR="00126516" w:rsidRPr="003C6ADE" w:rsidRDefault="00126516" w:rsidP="000037AB">
            <w:pPr>
              <w:spacing w:line="240" w:lineRule="auto"/>
              <w:ind w:left="-142" w:right="-108" w:firstLine="0"/>
              <w:jc w:val="center"/>
              <w:rPr>
                <w:sz w:val="22"/>
                <w:szCs w:val="22"/>
              </w:rPr>
            </w:pPr>
            <w:r w:rsidRPr="003C6ADE">
              <w:rPr>
                <w:sz w:val="22"/>
                <w:szCs w:val="22"/>
              </w:rPr>
              <w:t>390,55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Ритуальная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 23:15:-1004001:259-23/028/2019-1 от 08.10.2019 и № 23:15:</w:t>
            </w:r>
            <w:r>
              <w:rPr>
                <w:sz w:val="22"/>
                <w:szCs w:val="22"/>
              </w:rPr>
              <w:t xml:space="preserve"> </w:t>
            </w:r>
            <w:r w:rsidRPr="003C6ADE">
              <w:rPr>
                <w:sz w:val="22"/>
                <w:szCs w:val="22"/>
              </w:rPr>
              <w:t>1004001:259-23/028/2019-2  от 01.11.20</w:t>
            </w:r>
            <w:r w:rsidRPr="003C6ADE">
              <w:rPr>
                <w:sz w:val="22"/>
                <w:szCs w:val="22"/>
              </w:rPr>
              <w:lastRenderedPageBreak/>
              <w:t>19</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lastRenderedPageBreak/>
              <w:t>Собственность; постоянное (бессрочное) пользование</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Кладбище</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Зона кладбищ</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lastRenderedPageBreak/>
              <w:t>48</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(3),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6214,20/</w:t>
            </w:r>
          </w:p>
          <w:p w:rsidR="00126516" w:rsidRPr="003C6ADE" w:rsidRDefault="00126516" w:rsidP="000037AB">
            <w:pPr>
              <w:spacing w:line="240" w:lineRule="auto"/>
              <w:ind w:left="-142" w:right="-108" w:firstLine="0"/>
              <w:jc w:val="center"/>
              <w:rPr>
                <w:sz w:val="22"/>
                <w:szCs w:val="22"/>
              </w:rPr>
            </w:pPr>
            <w:r w:rsidRPr="003C6ADE">
              <w:rPr>
                <w:sz w:val="22"/>
                <w:szCs w:val="22"/>
              </w:rPr>
              <w:t>247,57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t>50</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(1),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683,62/</w:t>
            </w:r>
          </w:p>
          <w:p w:rsidR="00126516" w:rsidRPr="003C6ADE" w:rsidRDefault="00126516" w:rsidP="000037AB">
            <w:pPr>
              <w:spacing w:line="240" w:lineRule="auto"/>
              <w:ind w:left="-142" w:right="-108" w:firstLine="0"/>
              <w:jc w:val="center"/>
              <w:rPr>
                <w:sz w:val="22"/>
                <w:szCs w:val="22"/>
              </w:rPr>
            </w:pPr>
            <w:r w:rsidRPr="003C6ADE">
              <w:rPr>
                <w:sz w:val="22"/>
                <w:szCs w:val="22"/>
              </w:rPr>
              <w:t>34,22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28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t>51</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23:15:0000000:1525 (1),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683,62/</w:t>
            </w:r>
          </w:p>
          <w:p w:rsidR="00126516" w:rsidRPr="003C6ADE" w:rsidRDefault="00126516" w:rsidP="000037AB">
            <w:pPr>
              <w:spacing w:line="240" w:lineRule="auto"/>
              <w:ind w:left="-142" w:right="-108" w:firstLine="0"/>
              <w:jc w:val="center"/>
              <w:rPr>
                <w:sz w:val="22"/>
                <w:szCs w:val="22"/>
              </w:rPr>
            </w:pPr>
            <w:r w:rsidRPr="003C6ADE">
              <w:rPr>
                <w:sz w:val="22"/>
                <w:szCs w:val="22"/>
              </w:rPr>
              <w:t>35,34</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sz w:val="22"/>
                <w:szCs w:val="22"/>
              </w:rPr>
            </w:pPr>
            <w:r w:rsidRPr="003C6ADE">
              <w:rPr>
                <w:sz w:val="22"/>
                <w:szCs w:val="22"/>
              </w:rPr>
              <w:t>56</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(3),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15</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6214,20/</w:t>
            </w:r>
          </w:p>
          <w:p w:rsidR="00126516" w:rsidRPr="003C6ADE" w:rsidRDefault="00126516" w:rsidP="000037AB">
            <w:pPr>
              <w:spacing w:line="240" w:lineRule="auto"/>
              <w:ind w:left="-142" w:right="-108" w:firstLine="0"/>
              <w:jc w:val="center"/>
              <w:rPr>
                <w:sz w:val="22"/>
                <w:szCs w:val="22"/>
              </w:rPr>
            </w:pPr>
            <w:r w:rsidRPr="003C6ADE">
              <w:rPr>
                <w:sz w:val="22"/>
                <w:szCs w:val="22"/>
              </w:rPr>
              <w:t>1499,05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Улица Баканская</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lastRenderedPageBreak/>
              <w:t>84</w:t>
            </w:r>
          </w:p>
        </w:tc>
        <w:tc>
          <w:tcPr>
            <w:tcW w:w="3403" w:type="dxa"/>
            <w:tcBorders>
              <w:top w:val="nil"/>
              <w:left w:val="nil"/>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23:15:0000000:1525</w:t>
            </w:r>
          </w:p>
          <w:p w:rsidR="00126516" w:rsidRPr="003C6ADE" w:rsidRDefault="00126516" w:rsidP="000037AB">
            <w:pPr>
              <w:spacing w:line="240" w:lineRule="auto"/>
              <w:ind w:left="-142" w:right="-108" w:firstLine="0"/>
              <w:jc w:val="center"/>
              <w:rPr>
                <w:sz w:val="22"/>
                <w:szCs w:val="22"/>
              </w:rPr>
            </w:pPr>
            <w:r w:rsidRPr="003C6ADE">
              <w:rPr>
                <w:sz w:val="22"/>
                <w:szCs w:val="22"/>
              </w:rPr>
              <w:t xml:space="preserve">(2),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6</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20.12.2019</w:t>
            </w:r>
          </w:p>
        </w:tc>
        <w:tc>
          <w:tcPr>
            <w:tcW w:w="1842" w:type="dxa"/>
            <w:tcBorders>
              <w:top w:val="nil"/>
              <w:left w:val="single" w:sz="4" w:space="0" w:color="auto"/>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Краснодарский край, р-н. Крым-ский, Крымское городское посе-ление, в границах кадастрового квартала 23:15:0000000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6955,59/</w:t>
            </w:r>
          </w:p>
          <w:p w:rsidR="00126516" w:rsidRPr="003C6ADE" w:rsidRDefault="00126516" w:rsidP="000037AB">
            <w:pPr>
              <w:spacing w:line="240" w:lineRule="auto"/>
              <w:ind w:left="-142" w:right="-108" w:firstLine="0"/>
              <w:jc w:val="center"/>
              <w:rPr>
                <w:sz w:val="22"/>
                <w:szCs w:val="22"/>
              </w:rPr>
            </w:pPr>
            <w:r w:rsidRPr="003C6ADE">
              <w:rPr>
                <w:sz w:val="22"/>
                <w:szCs w:val="22"/>
              </w:rPr>
              <w:t>622,37</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Земли населённых пунктов, земли лесного фонда</w:t>
            </w:r>
          </w:p>
        </w:tc>
        <w:tc>
          <w:tcPr>
            <w:tcW w:w="1418"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sz w:val="22"/>
                <w:szCs w:val="22"/>
              </w:rPr>
              <w:t>Данные отсутствуют</w:t>
            </w:r>
          </w:p>
        </w:tc>
        <w:tc>
          <w:tcPr>
            <w:tcW w:w="85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Дорога</w:t>
            </w:r>
          </w:p>
        </w:tc>
        <w:tc>
          <w:tcPr>
            <w:tcW w:w="1560" w:type="dxa"/>
            <w:tcBorders>
              <w:top w:val="nil"/>
              <w:left w:val="nil"/>
              <w:bottom w:val="single" w:sz="4" w:space="0" w:color="auto"/>
              <w:right w:val="single" w:sz="4" w:space="0" w:color="auto"/>
            </w:tcBorders>
            <w:shd w:val="clear" w:color="auto" w:fill="auto"/>
            <w:vAlign w:val="center"/>
          </w:tcPr>
          <w:p w:rsidR="00126516" w:rsidRPr="003C6ADE" w:rsidRDefault="00126516" w:rsidP="000037AB">
            <w:pPr>
              <w:spacing w:line="240" w:lineRule="auto"/>
              <w:ind w:left="-142" w:right="-109" w:firstLine="0"/>
              <w:jc w:val="center"/>
              <w:rPr>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87</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отсутствует, Земли неразграниченной государствен-ной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1831,26/</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1831,26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Дорога</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89</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13Б, часть выдела 13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342,74/</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342,74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Дорога</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90</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Крымское лесничество, Вар-навинское участковое лесничество, леса, расположенные в зеленых зонах, Квартал 10А, часть выдела 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940,51/</w:t>
            </w:r>
          </w:p>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940,51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Дорога</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0037AB">
        <w:trPr>
          <w:trHeight w:val="416"/>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93</w:t>
            </w:r>
          </w:p>
        </w:tc>
        <w:tc>
          <w:tcPr>
            <w:tcW w:w="3403" w:type="dxa"/>
            <w:tcBorders>
              <w:top w:val="nil"/>
              <w:left w:val="nil"/>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 xml:space="preserve">леса, </w:t>
            </w:r>
            <w:r w:rsidRPr="003C6ADE">
              <w:rPr>
                <w:sz w:val="22"/>
                <w:szCs w:val="22"/>
              </w:rPr>
              <w:lastRenderedPageBreak/>
              <w:t>расположенные в пустынных, полупустынных, лесостепных, лесотундровых зонах, степях, горах , Квартал 13Б, часть выдела 17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lastRenderedPageBreak/>
              <w:t>-</w:t>
            </w:r>
          </w:p>
        </w:tc>
        <w:tc>
          <w:tcPr>
            <w:tcW w:w="1842" w:type="dxa"/>
            <w:tcBorders>
              <w:top w:val="nil"/>
              <w:left w:val="single" w:sz="4" w:space="0" w:color="auto"/>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color w:val="000000"/>
                <w:sz w:val="22"/>
                <w:szCs w:val="22"/>
              </w:rPr>
            </w:pPr>
            <w:r w:rsidRPr="003C6ADE">
              <w:rPr>
                <w:color w:val="000000"/>
                <w:sz w:val="22"/>
                <w:szCs w:val="22"/>
              </w:rPr>
              <w:t>х. Верхнеадагум</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3927,72/3927,72</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отсутствует,</w:t>
            </w:r>
          </w:p>
          <w:p w:rsidR="00126516" w:rsidRPr="003C6ADE" w:rsidRDefault="00126516" w:rsidP="000037AB">
            <w:pPr>
              <w:spacing w:line="240" w:lineRule="auto"/>
              <w:ind w:left="-142" w:right="-108" w:firstLine="0"/>
              <w:jc w:val="center"/>
              <w:rPr>
                <w:color w:val="000000"/>
                <w:sz w:val="22"/>
                <w:szCs w:val="22"/>
              </w:rPr>
            </w:pPr>
            <w:r w:rsidRPr="003C6ADE">
              <w:rPr>
                <w:sz w:val="22"/>
                <w:szCs w:val="22"/>
              </w:rPr>
              <w:t>земли лесного фонда</w:t>
            </w:r>
          </w:p>
        </w:tc>
        <w:tc>
          <w:tcPr>
            <w:tcW w:w="1418"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firstLine="0"/>
              <w:jc w:val="center"/>
              <w:rPr>
                <w:sz w:val="22"/>
                <w:szCs w:val="22"/>
              </w:rPr>
            </w:pPr>
            <w:r w:rsidRPr="003C6ADE">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sz w:val="22"/>
                <w:szCs w:val="22"/>
              </w:rPr>
            </w:pPr>
            <w:r w:rsidRPr="003C6ADE">
              <w:rPr>
                <w:sz w:val="22"/>
                <w:szCs w:val="22"/>
              </w:rPr>
              <w:t>-</w:t>
            </w:r>
          </w:p>
        </w:tc>
        <w:tc>
          <w:tcPr>
            <w:tcW w:w="85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8" w:firstLine="0"/>
              <w:jc w:val="center"/>
              <w:rPr>
                <w:color w:val="000000"/>
                <w:sz w:val="22"/>
                <w:szCs w:val="22"/>
              </w:rPr>
            </w:pPr>
            <w:r w:rsidRPr="003C6ADE">
              <w:rPr>
                <w:color w:val="000000"/>
                <w:sz w:val="22"/>
                <w:szCs w:val="22"/>
              </w:rPr>
              <w:t>Дорога, обочина</w:t>
            </w:r>
          </w:p>
        </w:tc>
        <w:tc>
          <w:tcPr>
            <w:tcW w:w="1560" w:type="dxa"/>
            <w:tcBorders>
              <w:top w:val="nil"/>
              <w:left w:val="nil"/>
              <w:bottom w:val="single" w:sz="4" w:space="0" w:color="auto"/>
              <w:right w:val="single" w:sz="4" w:space="0" w:color="auto"/>
            </w:tcBorders>
            <w:shd w:val="clear" w:color="auto" w:fill="FFFFFF" w:themeFill="background1"/>
            <w:vAlign w:val="center"/>
          </w:tcPr>
          <w:p w:rsidR="00126516" w:rsidRPr="003C6ADE" w:rsidRDefault="00126516" w:rsidP="000037AB">
            <w:pPr>
              <w:spacing w:line="240" w:lineRule="auto"/>
              <w:ind w:left="-142" w:right="-109" w:firstLine="0"/>
              <w:jc w:val="center"/>
              <w:rPr>
                <w:color w:val="000000"/>
                <w:sz w:val="22"/>
                <w:szCs w:val="22"/>
              </w:rPr>
            </w:pPr>
            <w:r w:rsidRPr="003C6ADE">
              <w:rPr>
                <w:color w:val="000000"/>
                <w:sz w:val="22"/>
                <w:szCs w:val="22"/>
              </w:rPr>
              <w:t>Зона транспортной инфраструктуры</w:t>
            </w:r>
          </w:p>
        </w:tc>
      </w:tr>
      <w:tr w:rsidR="00126516" w:rsidRPr="003C6ADE" w:rsidTr="00126516">
        <w:trPr>
          <w:trHeight w:val="752"/>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firstLine="0"/>
              <w:jc w:val="center"/>
              <w:rPr>
                <w:color w:val="000000"/>
                <w:sz w:val="22"/>
                <w:szCs w:val="22"/>
              </w:rPr>
            </w:pPr>
          </w:p>
        </w:tc>
        <w:tc>
          <w:tcPr>
            <w:tcW w:w="3403" w:type="dxa"/>
            <w:tcBorders>
              <w:top w:val="single" w:sz="4" w:space="0" w:color="auto"/>
              <w:left w:val="nil"/>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right="-108" w:firstLine="0"/>
              <w:jc w:val="center"/>
              <w:rPr>
                <w:bCs/>
                <w:color w:val="000000"/>
                <w:sz w:val="22"/>
                <w:szCs w:val="22"/>
                <w:vertAlign w:val="superscript"/>
              </w:rPr>
            </w:pPr>
            <w:r w:rsidRPr="003C6ADE">
              <w:rPr>
                <w:b/>
                <w:sz w:val="22"/>
                <w:szCs w:val="22"/>
              </w:rPr>
              <w:t>ИТОГО</w:t>
            </w:r>
            <w:r w:rsidRPr="003C6ADE">
              <w:rPr>
                <w:bCs/>
                <w:color w:val="000000"/>
                <w:sz w:val="22"/>
                <w:szCs w:val="22"/>
              </w:rPr>
              <w:t xml:space="preserve"> площадь пересечения с лесами, м</w:t>
            </w:r>
            <w:r w:rsidRPr="003C6ADE">
              <w:rPr>
                <w:bCs/>
                <w:color w:val="000000"/>
                <w:sz w:val="22"/>
                <w:szCs w:val="22"/>
                <w:vertAlign w:val="superscript"/>
              </w:rPr>
              <w:t>2</w:t>
            </w:r>
          </w:p>
          <w:p w:rsidR="00126516" w:rsidRPr="003C6ADE" w:rsidRDefault="00126516" w:rsidP="000037AB">
            <w:pPr>
              <w:spacing w:line="240" w:lineRule="auto"/>
              <w:ind w:left="-142" w:right="-108" w:firstLine="0"/>
              <w:jc w:val="center"/>
              <w:rPr>
                <w:sz w:val="22"/>
                <w:szCs w:val="22"/>
              </w:rPr>
            </w:pPr>
            <w:r w:rsidRPr="003C6ADE">
              <w:rPr>
                <w:sz w:val="22"/>
                <w:szCs w:val="22"/>
              </w:rPr>
              <w:t>В том числе:</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firstLine="0"/>
              <w:jc w:val="center"/>
              <w:rPr>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69791D" w:rsidRDefault="00126516" w:rsidP="000037AB">
            <w:pPr>
              <w:spacing w:line="240" w:lineRule="auto"/>
              <w:ind w:left="-142" w:right="-108" w:firstLine="0"/>
              <w:jc w:val="center"/>
              <w:rPr>
                <w:b/>
                <w:color w:val="000000"/>
                <w:sz w:val="22"/>
                <w:szCs w:val="22"/>
              </w:rPr>
            </w:pPr>
            <w:r w:rsidRPr="0069791D">
              <w:rPr>
                <w:b/>
                <w:color w:val="000000"/>
                <w:sz w:val="22"/>
                <w:szCs w:val="22"/>
              </w:rPr>
              <w:t>67133,03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right="-108" w:firstLine="0"/>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firstLine="0"/>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9" w:firstLine="0"/>
              <w:jc w:val="center"/>
              <w:rPr>
                <w:color w:val="000000"/>
                <w:sz w:val="22"/>
                <w:szCs w:val="22"/>
              </w:rPr>
            </w:pPr>
          </w:p>
        </w:tc>
      </w:tr>
      <w:tr w:rsidR="00126516" w:rsidRPr="003C6ADE" w:rsidTr="00126516">
        <w:trPr>
          <w:trHeight w:val="900"/>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firstLine="0"/>
              <w:jc w:val="center"/>
              <w:rPr>
                <w:color w:val="000000"/>
                <w:sz w:val="22"/>
                <w:szCs w:val="22"/>
              </w:rPr>
            </w:pPr>
          </w:p>
        </w:tc>
        <w:tc>
          <w:tcPr>
            <w:tcW w:w="3403" w:type="dxa"/>
            <w:tcBorders>
              <w:top w:val="single" w:sz="4" w:space="0" w:color="auto"/>
              <w:left w:val="nil"/>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right="-108" w:firstLine="0"/>
              <w:jc w:val="center"/>
              <w:rPr>
                <w:b/>
                <w:sz w:val="22"/>
                <w:szCs w:val="22"/>
              </w:rPr>
            </w:pPr>
            <w:r w:rsidRPr="003C6ADE">
              <w:rPr>
                <w:color w:val="000000"/>
                <w:sz w:val="22"/>
                <w:szCs w:val="22"/>
              </w:rPr>
              <w:t xml:space="preserve">включаемые в границы населенного пункта хутор Верхнедагум </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firstLine="0"/>
              <w:jc w:val="center"/>
              <w:rPr>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69791D" w:rsidRDefault="00126516" w:rsidP="000037AB">
            <w:pPr>
              <w:spacing w:line="240" w:lineRule="auto"/>
              <w:ind w:left="-142" w:right="-108" w:firstLine="0"/>
              <w:jc w:val="center"/>
              <w:rPr>
                <w:b/>
                <w:color w:val="000000"/>
                <w:sz w:val="22"/>
                <w:szCs w:val="22"/>
              </w:rPr>
            </w:pPr>
            <w:r w:rsidRPr="0069791D">
              <w:rPr>
                <w:b/>
                <w:color w:val="000000"/>
                <w:sz w:val="22"/>
                <w:szCs w:val="22"/>
              </w:rPr>
              <w:t>67133,03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26516" w:rsidRPr="003C6ADE" w:rsidRDefault="00126516" w:rsidP="000037AB">
            <w:pPr>
              <w:spacing w:line="240" w:lineRule="auto"/>
              <w:ind w:left="-142" w:right="-108" w:firstLine="0"/>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firstLine="0"/>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8" w:firstLine="0"/>
              <w:jc w:val="center"/>
              <w:rPr>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EEECE1" w:themeFill="background2"/>
            <w:vAlign w:val="center"/>
          </w:tcPr>
          <w:p w:rsidR="00126516" w:rsidRPr="003C6ADE" w:rsidRDefault="00126516" w:rsidP="000037AB">
            <w:pPr>
              <w:spacing w:line="240" w:lineRule="auto"/>
              <w:ind w:left="-142" w:right="-109" w:firstLine="0"/>
              <w:jc w:val="center"/>
              <w:rPr>
                <w:color w:val="000000"/>
                <w:sz w:val="22"/>
                <w:szCs w:val="22"/>
              </w:rPr>
            </w:pPr>
          </w:p>
        </w:tc>
      </w:tr>
    </w:tbl>
    <w:p w:rsidR="00126516" w:rsidRDefault="00126516" w:rsidP="00C66A26">
      <w:pPr>
        <w:spacing w:line="240" w:lineRule="auto"/>
        <w:ind w:left="-142" w:firstLine="0"/>
        <w:rPr>
          <w:sz w:val="22"/>
          <w:szCs w:val="22"/>
        </w:rPr>
      </w:pPr>
    </w:p>
    <w:p w:rsidR="00126516" w:rsidRDefault="0069791D" w:rsidP="00C66A26">
      <w:pPr>
        <w:spacing w:line="240" w:lineRule="auto"/>
        <w:ind w:left="-142" w:firstLine="0"/>
        <w:rPr>
          <w:sz w:val="22"/>
          <w:szCs w:val="22"/>
        </w:rPr>
      </w:pPr>
      <w:r>
        <w:rPr>
          <w:sz w:val="22"/>
          <w:szCs w:val="22"/>
        </w:rPr>
        <w:t xml:space="preserve">Примечание: </w:t>
      </w:r>
      <w:r w:rsidRPr="003C6ADE">
        <w:rPr>
          <w:sz w:val="22"/>
          <w:szCs w:val="22"/>
        </w:rPr>
        <w:t>**Согласно данным Крымского участкового лесничества данный участок не относится к лесным участкам.</w:t>
      </w:r>
    </w:p>
    <w:p w:rsidR="00C66A26" w:rsidRPr="00C66A26" w:rsidRDefault="00C66A26" w:rsidP="00C66A26">
      <w:pPr>
        <w:spacing w:line="240" w:lineRule="auto"/>
        <w:ind w:left="-142" w:firstLine="0"/>
        <w:rPr>
          <w:sz w:val="22"/>
          <w:szCs w:val="22"/>
        </w:rPr>
      </w:pPr>
      <w:r w:rsidRPr="00C66A26">
        <w:rPr>
          <w:sz w:val="22"/>
          <w:szCs w:val="22"/>
        </w:rPr>
        <w:br w:type="page"/>
      </w:r>
    </w:p>
    <w:p w:rsidR="00C66A26" w:rsidRPr="00964F7F" w:rsidRDefault="00964F7F" w:rsidP="00964F7F">
      <w:pPr>
        <w:pStyle w:val="af0"/>
        <w:ind w:firstLine="0"/>
        <w:jc w:val="center"/>
        <w:outlineLvl w:val="0"/>
        <w:rPr>
          <w:rFonts w:ascii="Times New Roman" w:hAnsi="Times New Roman"/>
        </w:rPr>
      </w:pPr>
      <w:bookmarkStart w:id="515" w:name="_Toc107050836"/>
      <w:r w:rsidRPr="00964F7F">
        <w:rPr>
          <w:rFonts w:ascii="Times New Roman" w:hAnsi="Times New Roman"/>
        </w:rPr>
        <w:lastRenderedPageBreak/>
        <w:t>7.</w:t>
      </w:r>
      <w:r w:rsidR="00C66A26" w:rsidRPr="00964F7F">
        <w:rPr>
          <w:rFonts w:ascii="Times New Roman" w:hAnsi="Times New Roman"/>
        </w:rPr>
        <w:t>Перечень земельных участков (ЗУ) Государственного лесного фонда</w:t>
      </w:r>
      <w:r w:rsidR="00337AD8">
        <w:rPr>
          <w:rFonts w:ascii="Times New Roman" w:hAnsi="Times New Roman"/>
        </w:rPr>
        <w:t>, сохраняемых в</w:t>
      </w:r>
      <w:r w:rsidR="00C66A26" w:rsidRPr="00964F7F">
        <w:rPr>
          <w:rFonts w:ascii="Times New Roman" w:hAnsi="Times New Roman"/>
        </w:rPr>
        <w:t xml:space="preserve"> границах </w:t>
      </w:r>
      <w:r w:rsidR="004A11C1">
        <w:rPr>
          <w:rFonts w:ascii="Times New Roman" w:hAnsi="Times New Roman"/>
        </w:rPr>
        <w:t>города Крымск</w:t>
      </w:r>
      <w:r w:rsidR="00C66A26" w:rsidRPr="00964F7F">
        <w:rPr>
          <w:rFonts w:ascii="Times New Roman" w:hAnsi="Times New Roman"/>
        </w:rPr>
        <w:t xml:space="preserve"> Крымского городского поселения Крымского района Краснодарского края</w:t>
      </w:r>
      <w:bookmarkEnd w:id="515"/>
    </w:p>
    <w:p w:rsidR="003A5E98" w:rsidRDefault="003A5E98" w:rsidP="003A5E98">
      <w:pPr>
        <w:shd w:val="clear" w:color="auto" w:fill="FFFFFF" w:themeFill="background1"/>
        <w:jc w:val="right"/>
        <w:rPr>
          <w:rFonts w:eastAsia="Times New Roman"/>
        </w:rPr>
      </w:pPr>
      <w:r w:rsidRPr="009409DC">
        <w:rPr>
          <w:rFonts w:eastAsia="Times New Roman"/>
        </w:rPr>
        <w:t>Таблица 9</w:t>
      </w:r>
      <w:r w:rsidR="0069791D">
        <w:rPr>
          <w:rFonts w:eastAsia="Times New Roman"/>
        </w:rPr>
        <w:t>8</w:t>
      </w:r>
    </w:p>
    <w:tbl>
      <w:tblPr>
        <w:tblW w:w="15134" w:type="dxa"/>
        <w:tblLayout w:type="fixed"/>
        <w:tblLook w:val="04A0"/>
      </w:tblPr>
      <w:tblGrid>
        <w:gridCol w:w="533"/>
        <w:gridCol w:w="4395"/>
        <w:gridCol w:w="992"/>
        <w:gridCol w:w="1418"/>
        <w:gridCol w:w="992"/>
        <w:gridCol w:w="1276"/>
        <w:gridCol w:w="1701"/>
        <w:gridCol w:w="992"/>
        <w:gridCol w:w="709"/>
        <w:gridCol w:w="992"/>
        <w:gridCol w:w="1134"/>
      </w:tblGrid>
      <w:tr w:rsidR="00C66A26" w:rsidRPr="00C66A26" w:rsidTr="005B0B9D">
        <w:trPr>
          <w:trHeight w:val="330"/>
          <w:tblHeader/>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 на карте</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Кадастровый номер ЗУ, категория защитных лесов, наименование лесничества, участкового лесничества, №№ кварталов, выделов</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Дата присвое-ния кадастро-вого номера</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Адрес ЗУ</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Площадь ЗУ\ в т.ч. площадь пересеч. с лесами, м</w:t>
            </w:r>
            <w:r w:rsidRPr="00C66A26">
              <w:rPr>
                <w:bCs/>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C66A26" w:rsidRPr="00C66A26" w:rsidRDefault="00C66A26" w:rsidP="003A5E98">
            <w:pPr>
              <w:spacing w:line="240" w:lineRule="auto"/>
              <w:ind w:left="-142" w:right="-108" w:firstLine="0"/>
              <w:jc w:val="center"/>
              <w:rPr>
                <w:bCs/>
                <w:color w:val="000000"/>
                <w:sz w:val="22"/>
                <w:szCs w:val="22"/>
              </w:rPr>
            </w:pPr>
            <w:r w:rsidRPr="00C66A26">
              <w:rPr>
                <w:bCs/>
                <w:color w:val="000000"/>
                <w:sz w:val="22"/>
                <w:szCs w:val="22"/>
              </w:rPr>
              <w:t>Категория зе</w:t>
            </w:r>
            <w:r w:rsidR="003A5E98">
              <w:rPr>
                <w:bCs/>
                <w:color w:val="000000"/>
                <w:sz w:val="22"/>
                <w:szCs w:val="22"/>
              </w:rPr>
              <w:t>-</w:t>
            </w:r>
            <w:r w:rsidRPr="00C66A26">
              <w:rPr>
                <w:bCs/>
                <w:color w:val="000000"/>
                <w:sz w:val="22"/>
                <w:szCs w:val="22"/>
              </w:rPr>
              <w:t>мель поЕГРН</w:t>
            </w:r>
            <w:r w:rsidR="003A5E98">
              <w:rPr>
                <w:bCs/>
                <w:color w:val="000000"/>
                <w:sz w:val="22"/>
                <w:szCs w:val="22"/>
              </w:rPr>
              <w:t xml:space="preserve"> </w:t>
            </w:r>
            <w:r w:rsidRPr="00C66A26">
              <w:rPr>
                <w:bCs/>
                <w:color w:val="000000"/>
                <w:sz w:val="22"/>
                <w:szCs w:val="22"/>
              </w:rPr>
              <w:t>\использование по матери-алам лесо-устройства</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Вид разрешен.</w:t>
            </w:r>
          </w:p>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использования по ЕГРН</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Дата регистрации права</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вид права</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66A26" w:rsidRPr="00C66A26" w:rsidRDefault="00C66A26" w:rsidP="00C66A26">
            <w:pPr>
              <w:spacing w:line="240" w:lineRule="auto"/>
              <w:ind w:left="-142" w:right="-108" w:firstLine="0"/>
              <w:jc w:val="center"/>
              <w:rPr>
                <w:bCs/>
                <w:color w:val="000000"/>
                <w:sz w:val="22"/>
                <w:szCs w:val="22"/>
              </w:rPr>
            </w:pPr>
            <w:r w:rsidRPr="00C66A26">
              <w:rPr>
                <w:bCs/>
                <w:color w:val="000000"/>
                <w:sz w:val="22"/>
                <w:szCs w:val="22"/>
              </w:rPr>
              <w:t>Фактическое исполь-зование</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C66A26" w:rsidRDefault="00C66A26" w:rsidP="00C66A26">
            <w:pPr>
              <w:spacing w:line="240" w:lineRule="auto"/>
              <w:ind w:left="-142" w:right="-109" w:firstLine="0"/>
              <w:jc w:val="center"/>
              <w:rPr>
                <w:bCs/>
                <w:color w:val="000000"/>
                <w:sz w:val="22"/>
                <w:szCs w:val="22"/>
              </w:rPr>
            </w:pPr>
            <w:r w:rsidRPr="00C66A26">
              <w:rPr>
                <w:bCs/>
                <w:color w:val="000000"/>
                <w:sz w:val="22"/>
                <w:szCs w:val="22"/>
              </w:rPr>
              <w:t>Функцион.</w:t>
            </w:r>
          </w:p>
          <w:p w:rsidR="00C66A26" w:rsidRPr="00C66A26" w:rsidRDefault="00C66A26" w:rsidP="00BA58B7">
            <w:pPr>
              <w:spacing w:line="240" w:lineRule="auto"/>
              <w:ind w:left="-142" w:right="-109" w:firstLine="0"/>
              <w:jc w:val="center"/>
              <w:rPr>
                <w:bCs/>
                <w:color w:val="000000"/>
                <w:sz w:val="22"/>
                <w:szCs w:val="22"/>
              </w:rPr>
            </w:pPr>
            <w:r w:rsidRPr="00C66A26">
              <w:rPr>
                <w:bCs/>
                <w:color w:val="000000"/>
                <w:sz w:val="22"/>
                <w:szCs w:val="22"/>
              </w:rPr>
              <w:t>зона по ге</w:t>
            </w:r>
            <w:r w:rsidR="00BA58B7">
              <w:rPr>
                <w:bCs/>
                <w:color w:val="000000"/>
                <w:sz w:val="22"/>
                <w:szCs w:val="22"/>
              </w:rPr>
              <w:t>-</w:t>
            </w:r>
            <w:r w:rsidRPr="00C66A26">
              <w:rPr>
                <w:bCs/>
                <w:color w:val="000000"/>
                <w:sz w:val="22"/>
                <w:szCs w:val="22"/>
              </w:rPr>
              <w:t xml:space="preserve">нерал.плану, проектир. </w:t>
            </w:r>
            <w:r w:rsidR="00BA58B7">
              <w:rPr>
                <w:bCs/>
                <w:color w:val="000000"/>
                <w:sz w:val="22"/>
                <w:szCs w:val="22"/>
              </w:rPr>
              <w:t>ц</w:t>
            </w:r>
            <w:r w:rsidRPr="00C66A26">
              <w:rPr>
                <w:bCs/>
                <w:color w:val="000000"/>
                <w:sz w:val="22"/>
                <w:szCs w:val="22"/>
              </w:rPr>
              <w:t>ел</w:t>
            </w:r>
            <w:r w:rsidR="00BA58B7">
              <w:rPr>
                <w:bCs/>
                <w:color w:val="000000"/>
                <w:sz w:val="22"/>
                <w:szCs w:val="22"/>
              </w:rPr>
              <w:t>евое н</w:t>
            </w:r>
            <w:r w:rsidRPr="00C66A26">
              <w:rPr>
                <w:bCs/>
                <w:color w:val="000000"/>
                <w:sz w:val="22"/>
                <w:szCs w:val="22"/>
              </w:rPr>
              <w:t>азн</w:t>
            </w:r>
            <w:r w:rsidR="00BA58B7">
              <w:rPr>
                <w:bCs/>
                <w:color w:val="000000"/>
                <w:sz w:val="22"/>
                <w:szCs w:val="22"/>
              </w:rPr>
              <w:t>ачение.</w:t>
            </w:r>
          </w:p>
        </w:tc>
      </w:tr>
      <w:tr w:rsidR="00C66A26" w:rsidRPr="00C66A26" w:rsidTr="00BC3C7B">
        <w:trPr>
          <w:trHeight w:val="559"/>
        </w:trPr>
        <w:tc>
          <w:tcPr>
            <w:tcW w:w="15134" w:type="dxa"/>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tcPr>
          <w:p w:rsidR="00C66A26" w:rsidRPr="00C66A26" w:rsidRDefault="00C66A26" w:rsidP="00C66A26">
            <w:pPr>
              <w:spacing w:line="240" w:lineRule="auto"/>
              <w:ind w:left="-142" w:right="-108" w:firstLine="0"/>
              <w:jc w:val="center"/>
              <w:rPr>
                <w:b/>
                <w:sz w:val="22"/>
                <w:szCs w:val="22"/>
              </w:rPr>
            </w:pPr>
            <w:r w:rsidRPr="00C66A26">
              <w:rPr>
                <w:b/>
                <w:sz w:val="22"/>
                <w:szCs w:val="22"/>
              </w:rPr>
              <w:t>Город Крымск</w:t>
            </w:r>
          </w:p>
        </w:tc>
      </w:tr>
      <w:tr w:rsidR="00C66A26" w:rsidRPr="00C66A26" w:rsidTr="00BC3C7B">
        <w:trPr>
          <w:trHeight w:val="763"/>
        </w:trPr>
        <w:tc>
          <w:tcPr>
            <w:tcW w:w="533"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firstLine="0"/>
              <w:jc w:val="center"/>
              <w:rPr>
                <w:sz w:val="22"/>
                <w:szCs w:val="22"/>
              </w:rPr>
            </w:pPr>
            <w:r w:rsidRPr="00C66A26">
              <w:rPr>
                <w:sz w:val="22"/>
                <w:szCs w:val="22"/>
              </w:rPr>
              <w:t>1</w:t>
            </w:r>
          </w:p>
        </w:tc>
        <w:tc>
          <w:tcPr>
            <w:tcW w:w="4395"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23:15:1005000:2278,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выделов 6, 7, 8</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sz w:val="22"/>
                <w:szCs w:val="22"/>
              </w:rPr>
            </w:pPr>
            <w:r w:rsidRPr="00C66A26">
              <w:rPr>
                <w:sz w:val="22"/>
                <w:szCs w:val="22"/>
              </w:rPr>
              <w:t>10.09.2019</w:t>
            </w:r>
          </w:p>
        </w:tc>
        <w:tc>
          <w:tcPr>
            <w:tcW w:w="1418"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166379,0/</w:t>
            </w:r>
          </w:p>
          <w:p w:rsidR="00C66A26" w:rsidRPr="00C66A26" w:rsidRDefault="00C66A26" w:rsidP="00C66A26">
            <w:pPr>
              <w:spacing w:line="240" w:lineRule="auto"/>
              <w:ind w:left="-142" w:right="-108" w:firstLine="0"/>
              <w:jc w:val="center"/>
              <w:rPr>
                <w:sz w:val="22"/>
                <w:szCs w:val="22"/>
              </w:rPr>
            </w:pPr>
            <w:r w:rsidRPr="00C66A26">
              <w:rPr>
                <w:sz w:val="22"/>
                <w:szCs w:val="22"/>
              </w:rPr>
              <w:t>2022,83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23:15:-1005000:2278-23/227/2020-1 от 24.09.2020</w:t>
            </w:r>
          </w:p>
        </w:tc>
        <w:tc>
          <w:tcPr>
            <w:tcW w:w="70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Общая доле-вая собственность</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Поле</w:t>
            </w:r>
          </w:p>
        </w:tc>
        <w:tc>
          <w:tcPr>
            <w:tcW w:w="1134"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выделов 4, 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1376,69/</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1376,69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8</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выделов 1, 3, 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2034,46/</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2034,46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405"/>
        </w:trPr>
        <w:tc>
          <w:tcPr>
            <w:tcW w:w="533"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12</w:t>
            </w:r>
          </w:p>
        </w:tc>
        <w:tc>
          <w:tcPr>
            <w:tcW w:w="4395"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23:15:0000000:1161, Крымское лесничество, Варнавинское участковое лесничество, леса, расположенные в зеленых зонах, Квартал 8А, часть выделов 4, 6</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9" w:firstLine="0"/>
              <w:jc w:val="center"/>
              <w:rPr>
                <w:color w:val="000000"/>
                <w:sz w:val="22"/>
                <w:szCs w:val="22"/>
              </w:rPr>
            </w:pPr>
            <w:r w:rsidRPr="00C66A26">
              <w:rPr>
                <w:color w:val="000000"/>
                <w:sz w:val="22"/>
                <w:szCs w:val="22"/>
              </w:rPr>
              <w:t>09.09.2015</w:t>
            </w:r>
          </w:p>
        </w:tc>
        <w:tc>
          <w:tcPr>
            <w:tcW w:w="1418"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xml:space="preserve">Краснодарский край, Крым-ский р-н, Крымское лесничество, Варнавинс-кое участковое </w:t>
            </w:r>
            <w:r w:rsidRPr="00C66A26">
              <w:rPr>
                <w:color w:val="000000"/>
                <w:sz w:val="22"/>
                <w:szCs w:val="22"/>
              </w:rPr>
              <w:lastRenderedPageBreak/>
              <w:t>лесничество, квартал 8А, части выделов 4,5,6</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lastRenderedPageBreak/>
              <w:t>4991,00/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3825,83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Для ведения лесного хозяйства Крымского участкового лесничества в составе Крым-ского лесничества</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 23-23/028-23/028/803/2015-12/1  от 03.11.2015</w:t>
            </w:r>
          </w:p>
        </w:tc>
        <w:tc>
          <w:tcPr>
            <w:tcW w:w="70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Постоянное (бессрочное) пользование</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Дорога, поле</w:t>
            </w:r>
          </w:p>
        </w:tc>
        <w:tc>
          <w:tcPr>
            <w:tcW w:w="1134"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17</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373,68/</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373,68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19</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1296,14/</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1296,14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23</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10212,24/</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10212,24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25</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4862,85/</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4862,85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29</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зеленых зонах, Квартал 8А, часть выдела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9,34/</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9,34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34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14759,49/</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14759,49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36</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4Б, часть выдела 16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5281,61/</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5281,61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40</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выдела 20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47,79/</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47,79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41</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23:45:0101302:232,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3, 10, 20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11.04.2018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Энергетиков, д. 97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2000,00/</w:t>
            </w:r>
          </w:p>
          <w:p w:rsidR="00C66A26" w:rsidRPr="00C66A26" w:rsidRDefault="00C66A26" w:rsidP="00C66A26">
            <w:pPr>
              <w:spacing w:line="240" w:lineRule="auto"/>
              <w:ind w:left="-142" w:right="-108" w:firstLine="0"/>
              <w:jc w:val="center"/>
              <w:rPr>
                <w:sz w:val="22"/>
                <w:szCs w:val="22"/>
              </w:rPr>
            </w:pPr>
            <w:r w:rsidRPr="00C66A26">
              <w:rPr>
                <w:sz w:val="22"/>
                <w:szCs w:val="22"/>
              </w:rPr>
              <w:t>2000,00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0101302:232-23/028/2018-2  </w:t>
            </w:r>
          </w:p>
          <w:p w:rsidR="00C66A26" w:rsidRPr="00C66A26" w:rsidRDefault="00C66A26" w:rsidP="00C66A26">
            <w:pPr>
              <w:spacing w:line="240" w:lineRule="auto"/>
              <w:ind w:left="-142" w:right="-108" w:firstLine="0"/>
              <w:jc w:val="center"/>
              <w:rPr>
                <w:sz w:val="22"/>
                <w:szCs w:val="22"/>
              </w:rPr>
            </w:pPr>
            <w:r w:rsidRPr="00C66A26">
              <w:rPr>
                <w:sz w:val="22"/>
                <w:szCs w:val="22"/>
              </w:rPr>
              <w:t>от 05.06.2018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индивидуальными жилыми домами</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42</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23:45:0101302:233,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3, 10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11.04.2018</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Энергетиков, д 95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2000,00/</w:t>
            </w:r>
          </w:p>
          <w:p w:rsidR="00C66A26" w:rsidRPr="00C66A26" w:rsidRDefault="00C66A26" w:rsidP="00C66A26">
            <w:pPr>
              <w:spacing w:line="240" w:lineRule="auto"/>
              <w:ind w:left="-142" w:right="-108" w:firstLine="0"/>
              <w:jc w:val="center"/>
              <w:rPr>
                <w:sz w:val="22"/>
                <w:szCs w:val="22"/>
              </w:rPr>
            </w:pPr>
            <w:r w:rsidRPr="00C66A26">
              <w:rPr>
                <w:sz w:val="22"/>
                <w:szCs w:val="22"/>
              </w:rPr>
              <w:t>1824,37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ведения личного подсобного хозяйства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0101302:233-23/028/2018-2 от 05.06.2018</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индивидуальными жилыми домами</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43</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23:45:0101302:231,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3, 10, 20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06.04.2018</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район, город Крымск, улица Энергетиков, 99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1809,00/</w:t>
            </w:r>
          </w:p>
          <w:p w:rsidR="00C66A26" w:rsidRPr="00C66A26" w:rsidRDefault="00C66A26" w:rsidP="00C66A26">
            <w:pPr>
              <w:spacing w:line="240" w:lineRule="auto"/>
              <w:ind w:left="-142" w:right="-108" w:firstLine="0"/>
              <w:jc w:val="center"/>
              <w:rPr>
                <w:sz w:val="22"/>
                <w:szCs w:val="22"/>
              </w:rPr>
            </w:pPr>
            <w:r w:rsidRPr="00C66A26">
              <w:rPr>
                <w:sz w:val="22"/>
                <w:szCs w:val="22"/>
              </w:rPr>
              <w:t>1809,00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ведения личного подсобного хозяйства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0101302:231-23/028/2018-2  </w:t>
            </w:r>
          </w:p>
          <w:p w:rsidR="00C66A26" w:rsidRPr="00C66A26" w:rsidRDefault="00C66A26" w:rsidP="00C66A26">
            <w:pPr>
              <w:spacing w:line="240" w:lineRule="auto"/>
              <w:ind w:left="-142" w:right="-108" w:firstLine="0"/>
              <w:jc w:val="center"/>
              <w:rPr>
                <w:sz w:val="22"/>
                <w:szCs w:val="22"/>
              </w:rPr>
            </w:pPr>
            <w:r w:rsidRPr="00C66A26">
              <w:rPr>
                <w:sz w:val="22"/>
                <w:szCs w:val="22"/>
              </w:rPr>
              <w:t>от 06.06.2018</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индивидуальными жилыми домами</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45</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23:45:0101302:244,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1, 9, 10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22.08.2019</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Энергетиков, д. 91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2000,00/</w:t>
            </w:r>
          </w:p>
          <w:p w:rsidR="00C66A26" w:rsidRPr="00C66A26" w:rsidRDefault="00C66A26" w:rsidP="00C66A26">
            <w:pPr>
              <w:spacing w:line="240" w:lineRule="auto"/>
              <w:ind w:left="-142" w:right="-108" w:firstLine="0"/>
              <w:jc w:val="center"/>
              <w:rPr>
                <w:sz w:val="22"/>
                <w:szCs w:val="22"/>
              </w:rPr>
            </w:pPr>
            <w:r w:rsidRPr="00C66A26">
              <w:rPr>
                <w:sz w:val="22"/>
                <w:szCs w:val="22"/>
              </w:rPr>
              <w:t>1362,31</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Малоэтажная многоквартирная жилая застройка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малоэтажными жилыми домами</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46</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2, 9, 10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584,82/</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584,82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47</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23:45:0101302:238,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2, 3, 9, 10, 11, 20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28.03.2019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Энергетиков, д. 101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2000,00/</w:t>
            </w:r>
          </w:p>
          <w:p w:rsidR="00C66A26" w:rsidRPr="00C66A26" w:rsidRDefault="00C66A26" w:rsidP="00C66A26">
            <w:pPr>
              <w:spacing w:line="240" w:lineRule="auto"/>
              <w:ind w:left="-142" w:right="-108" w:firstLine="0"/>
              <w:jc w:val="center"/>
              <w:rPr>
                <w:sz w:val="22"/>
                <w:szCs w:val="22"/>
              </w:rPr>
            </w:pPr>
            <w:r w:rsidRPr="00C66A26">
              <w:rPr>
                <w:sz w:val="22"/>
                <w:szCs w:val="22"/>
              </w:rPr>
              <w:t>2000,00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0101302:238-23/028/2019 от 14.06.2019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Огород</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421"/>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48</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23:45:0101302:252 сформирован из 23:45:0101302:245,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1, 2, 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02.03.2020/</w:t>
            </w:r>
          </w:p>
          <w:p w:rsidR="00C66A26" w:rsidRPr="00C66A26" w:rsidRDefault="00C66A26" w:rsidP="00C66A26">
            <w:pPr>
              <w:spacing w:line="240" w:lineRule="auto"/>
              <w:ind w:left="-142" w:right="-108" w:firstLine="0"/>
              <w:jc w:val="center"/>
              <w:rPr>
                <w:sz w:val="22"/>
                <w:szCs w:val="22"/>
              </w:rPr>
            </w:pPr>
            <w:r w:rsidRPr="00C66A26">
              <w:rPr>
                <w:sz w:val="22"/>
                <w:szCs w:val="22"/>
              </w:rPr>
              <w:t>29.08.2019</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Энергетиков, уч. 89, кв.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1061,00/</w:t>
            </w:r>
          </w:p>
          <w:p w:rsidR="00C66A26" w:rsidRPr="00C66A26" w:rsidRDefault="00C66A26" w:rsidP="00C66A26">
            <w:pPr>
              <w:spacing w:line="240" w:lineRule="auto"/>
              <w:ind w:left="-142" w:right="-108" w:firstLine="0"/>
              <w:jc w:val="center"/>
              <w:rPr>
                <w:sz w:val="22"/>
                <w:szCs w:val="22"/>
              </w:rPr>
            </w:pPr>
            <w:r w:rsidRPr="00C66A26">
              <w:rPr>
                <w:sz w:val="22"/>
                <w:szCs w:val="22"/>
              </w:rPr>
              <w:t>752,02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индивидуального жилищного строительства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0101302:252-23/028/2020-1  </w:t>
            </w:r>
          </w:p>
          <w:p w:rsidR="00C66A26" w:rsidRPr="00C66A26" w:rsidRDefault="00C66A26" w:rsidP="00C66A26">
            <w:pPr>
              <w:spacing w:line="240" w:lineRule="auto"/>
              <w:ind w:left="-142" w:right="-108" w:firstLine="0"/>
              <w:jc w:val="center"/>
              <w:rPr>
                <w:sz w:val="22"/>
                <w:szCs w:val="22"/>
              </w:rPr>
            </w:pPr>
            <w:r w:rsidRPr="00C66A26">
              <w:rPr>
                <w:sz w:val="22"/>
                <w:szCs w:val="22"/>
              </w:rPr>
              <w:t>от 02.03.2020</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малоэтажными жилыми домами</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49</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23:45:0101302:253,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30.06.2020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ул. Энергетиков, уч. 89, кв.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3845,00/</w:t>
            </w:r>
          </w:p>
          <w:p w:rsidR="00C66A26" w:rsidRPr="00C66A26" w:rsidRDefault="00C66A26" w:rsidP="00C66A26">
            <w:pPr>
              <w:spacing w:line="240" w:lineRule="auto"/>
              <w:ind w:left="-142" w:right="-108" w:firstLine="0"/>
              <w:jc w:val="center"/>
              <w:rPr>
                <w:sz w:val="22"/>
                <w:szCs w:val="22"/>
              </w:rPr>
            </w:pPr>
            <w:r w:rsidRPr="00C66A26">
              <w:rPr>
                <w:sz w:val="22"/>
                <w:szCs w:val="22"/>
              </w:rPr>
              <w:t>2099,56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индивидуал. жилищного строительства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101302:253-23/028/2020 от 30.06.2020</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Общая долевая собственность</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Застройка малоэтажными жилыми домами</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50</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выдела1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137,50/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137,50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51</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7А, часть выдела 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3603,48/</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3603,48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53</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выдел 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2934,00/</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2934,00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54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34Б, часть выдела 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12193,57/</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12193,57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64</w:t>
            </w:r>
          </w:p>
        </w:tc>
        <w:tc>
          <w:tcPr>
            <w:tcW w:w="4395"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23:45:0101174:26,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6А, часть выделов 2, 3, 4, 5, 6</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01.09.200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г. Крымск, Крымское участковое лесничество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28084,00/</w:t>
            </w:r>
          </w:p>
          <w:p w:rsidR="00C66A26" w:rsidRPr="00C66A26" w:rsidRDefault="00C66A26" w:rsidP="00C66A26">
            <w:pPr>
              <w:spacing w:line="240" w:lineRule="auto"/>
              <w:ind w:left="-142" w:right="-108" w:firstLine="0"/>
              <w:jc w:val="center"/>
              <w:rPr>
                <w:sz w:val="22"/>
                <w:szCs w:val="22"/>
              </w:rPr>
            </w:pPr>
            <w:r w:rsidRPr="00C66A26">
              <w:rPr>
                <w:sz w:val="22"/>
                <w:szCs w:val="22"/>
              </w:rPr>
              <w:t>28084,00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ведения лесного хозяйс-тва Крымского участкового лес-ничества в соста-ве Крымского лесничества</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68</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Варнавинское участковое лесничество, леса, расположенные в лесопарковых зонах, Квартал 6А, часть </w:t>
            </w:r>
            <w:r w:rsidRPr="00C66A26">
              <w:rPr>
                <w:color w:val="000000"/>
                <w:sz w:val="22"/>
                <w:szCs w:val="22"/>
              </w:rPr>
              <w:lastRenderedPageBreak/>
              <w:t>выдела 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387,17/</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387,17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70</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 4, 5, 6, 7, 8, 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34073,19/</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34073,19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72</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23:45:0101170:161,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09.11.2017</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400,00/</w:t>
            </w:r>
          </w:p>
          <w:p w:rsidR="00C66A26" w:rsidRPr="00C66A26" w:rsidRDefault="00C66A26" w:rsidP="00C66A26">
            <w:pPr>
              <w:spacing w:line="240" w:lineRule="auto"/>
              <w:ind w:left="-142" w:right="-108" w:firstLine="0"/>
              <w:jc w:val="center"/>
              <w:rPr>
                <w:sz w:val="22"/>
                <w:szCs w:val="22"/>
              </w:rPr>
            </w:pPr>
            <w:r w:rsidRPr="00C66A26">
              <w:rPr>
                <w:sz w:val="22"/>
                <w:szCs w:val="22"/>
              </w:rPr>
              <w:t>131,94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индивид. жилищного строительства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23:45:</w:t>
            </w:r>
          </w:p>
          <w:p w:rsidR="00C66A26" w:rsidRPr="00C66A26" w:rsidRDefault="00C66A26" w:rsidP="00C66A26">
            <w:pPr>
              <w:spacing w:line="240" w:lineRule="auto"/>
              <w:ind w:left="-142" w:right="-108" w:firstLine="0"/>
              <w:jc w:val="center"/>
              <w:rPr>
                <w:sz w:val="22"/>
                <w:szCs w:val="22"/>
              </w:rPr>
            </w:pPr>
            <w:r w:rsidRPr="00C66A26">
              <w:rPr>
                <w:sz w:val="22"/>
                <w:szCs w:val="22"/>
              </w:rPr>
              <w:t xml:space="preserve">0101170:161-23/028/2018-2 </w:t>
            </w:r>
          </w:p>
          <w:p w:rsidR="00C66A26" w:rsidRPr="00C66A26" w:rsidRDefault="00C66A26" w:rsidP="00C66A26">
            <w:pPr>
              <w:spacing w:line="240" w:lineRule="auto"/>
              <w:ind w:left="-142" w:right="-108" w:firstLine="0"/>
              <w:jc w:val="center"/>
              <w:rPr>
                <w:sz w:val="22"/>
                <w:szCs w:val="22"/>
              </w:rPr>
            </w:pPr>
            <w:r w:rsidRPr="00C66A26">
              <w:rPr>
                <w:sz w:val="22"/>
                <w:szCs w:val="22"/>
              </w:rPr>
              <w:t>оть01.03.2018</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Аренда (в том числе, субаренда)</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563"/>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23:15:0606001:1964,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703,00/</w:t>
            </w:r>
          </w:p>
          <w:p w:rsidR="00C66A26" w:rsidRPr="00C66A26" w:rsidRDefault="00C66A26" w:rsidP="00C66A26">
            <w:pPr>
              <w:spacing w:line="240" w:lineRule="auto"/>
              <w:ind w:left="-142" w:right="-108" w:firstLine="0"/>
              <w:jc w:val="center"/>
              <w:rPr>
                <w:sz w:val="22"/>
                <w:szCs w:val="22"/>
              </w:rPr>
            </w:pPr>
            <w:r w:rsidRPr="00C66A26">
              <w:rPr>
                <w:sz w:val="22"/>
                <w:szCs w:val="22"/>
              </w:rPr>
              <w:t>703,00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75</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23:15:0606001:1965,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46-б</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608,00/</w:t>
            </w:r>
          </w:p>
          <w:p w:rsidR="00C66A26" w:rsidRPr="00C66A26" w:rsidRDefault="00C66A26" w:rsidP="00C66A26">
            <w:pPr>
              <w:spacing w:line="240" w:lineRule="auto"/>
              <w:ind w:left="-142" w:right="-108" w:firstLine="0"/>
              <w:jc w:val="center"/>
              <w:rPr>
                <w:sz w:val="22"/>
                <w:szCs w:val="22"/>
              </w:rPr>
            </w:pPr>
            <w:r w:rsidRPr="00C66A26">
              <w:rPr>
                <w:sz w:val="22"/>
                <w:szCs w:val="22"/>
              </w:rPr>
              <w:t>608,00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w:t>
            </w:r>
            <w:r w:rsidRPr="00C66A26">
              <w:rPr>
                <w:sz w:val="22"/>
                <w:szCs w:val="22"/>
              </w:rPr>
              <w:lastRenderedPageBreak/>
              <w:t>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76</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23:15:0606001:1966,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610,00/</w:t>
            </w:r>
          </w:p>
          <w:p w:rsidR="00C66A26" w:rsidRPr="00C66A26" w:rsidRDefault="00C66A26" w:rsidP="00C66A26">
            <w:pPr>
              <w:spacing w:line="240" w:lineRule="auto"/>
              <w:ind w:left="-142" w:right="-108" w:firstLine="0"/>
              <w:jc w:val="center"/>
              <w:rPr>
                <w:sz w:val="22"/>
                <w:szCs w:val="22"/>
              </w:rPr>
            </w:pPr>
            <w:r w:rsidRPr="00C66A26">
              <w:rPr>
                <w:sz w:val="22"/>
                <w:szCs w:val="22"/>
              </w:rPr>
              <w:t>610,00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77</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23:15:0606001:1967,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604,00/</w:t>
            </w:r>
          </w:p>
          <w:p w:rsidR="00C66A26" w:rsidRPr="00C66A26" w:rsidRDefault="00C66A26" w:rsidP="00C66A26">
            <w:pPr>
              <w:spacing w:line="240" w:lineRule="auto"/>
              <w:ind w:left="-142" w:right="-108" w:firstLine="0"/>
              <w:jc w:val="center"/>
              <w:rPr>
                <w:sz w:val="22"/>
                <w:szCs w:val="22"/>
              </w:rPr>
            </w:pPr>
            <w:r w:rsidRPr="00C66A26">
              <w:rPr>
                <w:sz w:val="22"/>
                <w:szCs w:val="22"/>
              </w:rPr>
              <w:t>604,00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 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78</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23:15:0606001:1968,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46-е</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614,00/</w:t>
            </w:r>
          </w:p>
          <w:p w:rsidR="00C66A26" w:rsidRPr="00C66A26" w:rsidRDefault="00C66A26" w:rsidP="00C66A26">
            <w:pPr>
              <w:spacing w:line="240" w:lineRule="auto"/>
              <w:ind w:left="-142" w:right="-108" w:firstLine="0"/>
              <w:jc w:val="center"/>
              <w:rPr>
                <w:sz w:val="22"/>
                <w:szCs w:val="22"/>
              </w:rPr>
            </w:pPr>
            <w:r w:rsidRPr="00C66A26">
              <w:rPr>
                <w:sz w:val="22"/>
                <w:szCs w:val="22"/>
              </w:rPr>
              <w:t>603,75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79</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23:15:0606001:1969,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улИпподромна</w:t>
            </w:r>
            <w:r w:rsidRPr="00C66A26">
              <w:rPr>
                <w:sz w:val="22"/>
                <w:szCs w:val="22"/>
              </w:rPr>
              <w:lastRenderedPageBreak/>
              <w:t>я, д 46-ж</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616,00/</w:t>
            </w:r>
          </w:p>
          <w:p w:rsidR="00C66A26" w:rsidRPr="00C66A26" w:rsidRDefault="00C66A26" w:rsidP="00C66A26">
            <w:pPr>
              <w:spacing w:line="240" w:lineRule="auto"/>
              <w:ind w:left="-142" w:right="-108" w:firstLine="0"/>
              <w:jc w:val="center"/>
              <w:rPr>
                <w:sz w:val="22"/>
                <w:szCs w:val="22"/>
              </w:rPr>
            </w:pPr>
            <w:r w:rsidRPr="00C66A26">
              <w:rPr>
                <w:sz w:val="22"/>
                <w:szCs w:val="22"/>
              </w:rPr>
              <w:t>404,59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населённых пунктов, земли лесного </w:t>
            </w:r>
            <w:r w:rsidRPr="00C66A26">
              <w:rPr>
                <w:sz w:val="22"/>
                <w:szCs w:val="22"/>
              </w:rPr>
              <w:lastRenderedPageBreak/>
              <w:t>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 xml:space="preserve">пашни, сенокосы, пастбища, зале-жи, земли, заня-тые многолетни-ми насаждениями </w:t>
            </w:r>
            <w:r w:rsidRPr="00C66A26">
              <w:rPr>
                <w:sz w:val="22"/>
                <w:szCs w:val="22"/>
              </w:rPr>
              <w:lastRenderedPageBreak/>
              <w:t>(садами, виногра-дниками и други-ми), огороды 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80</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23:15:0606001:1970,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Ипподромная, д 46-з</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610,00/</w:t>
            </w:r>
          </w:p>
          <w:p w:rsidR="00C66A26" w:rsidRPr="00C66A26" w:rsidRDefault="00C66A26" w:rsidP="00C66A26">
            <w:pPr>
              <w:spacing w:line="240" w:lineRule="auto"/>
              <w:ind w:left="-142" w:right="-108" w:firstLine="0"/>
              <w:jc w:val="center"/>
              <w:rPr>
                <w:sz w:val="22"/>
                <w:szCs w:val="22"/>
              </w:rPr>
            </w:pPr>
            <w:r w:rsidRPr="00C66A26">
              <w:rPr>
                <w:sz w:val="22"/>
                <w:szCs w:val="22"/>
              </w:rPr>
              <w:t>133,95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81</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23:15:0606001:1963,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47-д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935,00/</w:t>
            </w:r>
          </w:p>
          <w:p w:rsidR="00C66A26" w:rsidRPr="00C66A26" w:rsidRDefault="00C66A26" w:rsidP="00C66A26">
            <w:pPr>
              <w:spacing w:line="240" w:lineRule="auto"/>
              <w:ind w:left="-142" w:right="-108" w:firstLine="0"/>
              <w:jc w:val="center"/>
              <w:rPr>
                <w:sz w:val="22"/>
                <w:szCs w:val="22"/>
              </w:rPr>
            </w:pPr>
            <w:r w:rsidRPr="00C66A26">
              <w:rPr>
                <w:sz w:val="22"/>
                <w:szCs w:val="22"/>
              </w:rPr>
              <w:t>935,00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 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82</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23:15:0606001:1962,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47-г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670,00/</w:t>
            </w:r>
          </w:p>
          <w:p w:rsidR="00C66A26" w:rsidRPr="00C66A26" w:rsidRDefault="00C66A26" w:rsidP="00C66A26">
            <w:pPr>
              <w:spacing w:line="240" w:lineRule="auto"/>
              <w:ind w:left="-142" w:right="-108" w:firstLine="0"/>
              <w:jc w:val="center"/>
              <w:rPr>
                <w:sz w:val="22"/>
                <w:szCs w:val="22"/>
              </w:rPr>
            </w:pPr>
            <w:r w:rsidRPr="00C66A26">
              <w:rPr>
                <w:sz w:val="22"/>
                <w:szCs w:val="22"/>
              </w:rPr>
              <w:t>670,00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83</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47-</w:t>
            </w:r>
            <w:r w:rsidRPr="00C66A26">
              <w:rPr>
                <w:sz w:val="22"/>
                <w:szCs w:val="22"/>
              </w:rPr>
              <w:lastRenderedPageBreak/>
              <w:t>б</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669,00/</w:t>
            </w:r>
          </w:p>
          <w:p w:rsidR="00C66A26" w:rsidRPr="00C66A26" w:rsidRDefault="00C66A26" w:rsidP="00C66A26">
            <w:pPr>
              <w:spacing w:line="240" w:lineRule="auto"/>
              <w:ind w:left="-142" w:right="-108" w:firstLine="0"/>
              <w:jc w:val="center"/>
              <w:rPr>
                <w:sz w:val="22"/>
                <w:szCs w:val="22"/>
              </w:rPr>
            </w:pPr>
            <w:r w:rsidRPr="00C66A26">
              <w:rPr>
                <w:sz w:val="22"/>
                <w:szCs w:val="22"/>
              </w:rPr>
              <w:t>669,00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населённых пунктов, земли лесного </w:t>
            </w:r>
            <w:r w:rsidRPr="00C66A26">
              <w:rPr>
                <w:sz w:val="22"/>
                <w:szCs w:val="22"/>
              </w:rPr>
              <w:lastRenderedPageBreak/>
              <w:t>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 xml:space="preserve">пашни, сенокосы, пастбища, зале-жи, земли, заня-тые многолетни-ми насаждениями </w:t>
            </w:r>
            <w:r w:rsidRPr="00C66A26">
              <w:rPr>
                <w:sz w:val="22"/>
                <w:szCs w:val="22"/>
              </w:rPr>
              <w:lastRenderedPageBreak/>
              <w:t>(садами, виногра-дниками и други-ми), огороды 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84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23:15:0606001:1960,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47-а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988,00/</w:t>
            </w:r>
          </w:p>
          <w:p w:rsidR="00C66A26" w:rsidRPr="00C66A26" w:rsidRDefault="00C66A26" w:rsidP="00C66A26">
            <w:pPr>
              <w:spacing w:line="240" w:lineRule="auto"/>
              <w:ind w:left="-142" w:right="-108" w:firstLine="0"/>
              <w:jc w:val="center"/>
              <w:rPr>
                <w:sz w:val="22"/>
                <w:szCs w:val="22"/>
              </w:rPr>
            </w:pPr>
            <w:r w:rsidRPr="00C66A26">
              <w:rPr>
                <w:sz w:val="22"/>
                <w:szCs w:val="22"/>
              </w:rPr>
              <w:t>688,00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85</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23:15:0606001:1959,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846,00/</w:t>
            </w:r>
          </w:p>
          <w:p w:rsidR="00C66A26" w:rsidRPr="00C66A26" w:rsidRDefault="00C66A26" w:rsidP="00C66A26">
            <w:pPr>
              <w:spacing w:line="240" w:lineRule="auto"/>
              <w:ind w:left="-142" w:right="-108" w:firstLine="0"/>
              <w:jc w:val="center"/>
              <w:rPr>
                <w:sz w:val="22"/>
                <w:szCs w:val="22"/>
              </w:rPr>
            </w:pPr>
            <w:r w:rsidRPr="00C66A26">
              <w:rPr>
                <w:sz w:val="22"/>
                <w:szCs w:val="22"/>
              </w:rPr>
              <w:t>846,00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 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86</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23:15:0606001:1958,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738,00/</w:t>
            </w:r>
          </w:p>
          <w:p w:rsidR="00C66A26" w:rsidRPr="00C66A26" w:rsidRDefault="00C66A26" w:rsidP="00C66A26">
            <w:pPr>
              <w:spacing w:line="240" w:lineRule="auto"/>
              <w:ind w:left="-142" w:right="-108" w:firstLine="0"/>
              <w:jc w:val="center"/>
              <w:rPr>
                <w:sz w:val="22"/>
                <w:szCs w:val="22"/>
              </w:rPr>
            </w:pPr>
            <w:r w:rsidRPr="00C66A26">
              <w:rPr>
                <w:sz w:val="22"/>
                <w:szCs w:val="22"/>
              </w:rPr>
              <w:t>738,00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87</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23:15:0606001:1957,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49-а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990,00/</w:t>
            </w:r>
          </w:p>
          <w:p w:rsidR="00C66A26" w:rsidRPr="00C66A26" w:rsidRDefault="00C66A26" w:rsidP="00C66A26">
            <w:pPr>
              <w:spacing w:line="240" w:lineRule="auto"/>
              <w:ind w:left="-142" w:right="-108" w:firstLine="0"/>
              <w:jc w:val="center"/>
              <w:rPr>
                <w:sz w:val="22"/>
                <w:szCs w:val="22"/>
              </w:rPr>
            </w:pPr>
            <w:r w:rsidRPr="00C66A26">
              <w:rPr>
                <w:sz w:val="22"/>
                <w:szCs w:val="22"/>
              </w:rPr>
              <w:t>990,00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населённых пунктов, земли лесного </w:t>
            </w:r>
            <w:r w:rsidRPr="00C66A26">
              <w:rPr>
                <w:sz w:val="22"/>
                <w:szCs w:val="22"/>
              </w:rPr>
              <w:lastRenderedPageBreak/>
              <w:t>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 xml:space="preserve">пашни, сенокосы, пастбища, зале-жи, земли, заня-тые многолетни-ми насаждениями </w:t>
            </w:r>
            <w:r w:rsidRPr="00C66A26">
              <w:rPr>
                <w:sz w:val="22"/>
                <w:szCs w:val="22"/>
              </w:rPr>
              <w:lastRenderedPageBreak/>
              <w:t>(садами, виногра-дниками и други-ми), огороды 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88</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23:15:0606001:1956,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49-б</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1017,00/</w:t>
            </w:r>
          </w:p>
          <w:p w:rsidR="00C66A26" w:rsidRPr="00C66A26" w:rsidRDefault="00C66A26" w:rsidP="00C66A26">
            <w:pPr>
              <w:spacing w:line="240" w:lineRule="auto"/>
              <w:ind w:left="-142" w:right="-108" w:firstLine="0"/>
              <w:jc w:val="center"/>
              <w:rPr>
                <w:sz w:val="22"/>
                <w:szCs w:val="22"/>
              </w:rPr>
            </w:pPr>
            <w:r w:rsidRPr="00C66A26">
              <w:rPr>
                <w:sz w:val="22"/>
                <w:szCs w:val="22"/>
              </w:rPr>
              <w:t>838,00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89</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23:15:0606001:1955,</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49-г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862,00/</w:t>
            </w:r>
          </w:p>
          <w:p w:rsidR="00C66A26" w:rsidRPr="00C66A26" w:rsidRDefault="00C66A26" w:rsidP="00C66A26">
            <w:pPr>
              <w:spacing w:line="240" w:lineRule="auto"/>
              <w:ind w:left="-142" w:right="-108" w:firstLine="0"/>
              <w:jc w:val="center"/>
              <w:rPr>
                <w:sz w:val="22"/>
                <w:szCs w:val="22"/>
              </w:rPr>
            </w:pPr>
            <w:r w:rsidRPr="00C66A26">
              <w:rPr>
                <w:sz w:val="22"/>
                <w:szCs w:val="22"/>
              </w:rPr>
              <w:t>242,50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90</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23:15:0606001:1954,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Дальняя, д 51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1314,00/</w:t>
            </w:r>
          </w:p>
          <w:p w:rsidR="00C66A26" w:rsidRPr="00C66A26" w:rsidRDefault="00C66A26" w:rsidP="00C66A26">
            <w:pPr>
              <w:spacing w:line="240" w:lineRule="auto"/>
              <w:ind w:left="-142" w:right="-108" w:firstLine="0"/>
              <w:jc w:val="center"/>
              <w:rPr>
                <w:sz w:val="22"/>
                <w:szCs w:val="22"/>
              </w:rPr>
            </w:pPr>
            <w:r w:rsidRPr="00C66A26">
              <w:rPr>
                <w:sz w:val="22"/>
                <w:szCs w:val="22"/>
              </w:rPr>
              <w:t>246,40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69791D">
        <w:trPr>
          <w:trHeight w:val="738"/>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91</w:t>
            </w:r>
          </w:p>
        </w:tc>
        <w:tc>
          <w:tcPr>
            <w:tcW w:w="4395" w:type="dxa"/>
            <w:tcBorders>
              <w:top w:val="single" w:sz="4" w:space="0" w:color="auto"/>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неразграни-ченнойгосударств-енной (муниципаль-ной) собственности, </w:t>
            </w:r>
            <w:r w:rsidRPr="00C66A26">
              <w:rPr>
                <w:color w:val="000000"/>
                <w:sz w:val="22"/>
                <w:szCs w:val="22"/>
              </w:rPr>
              <w:t xml:space="preserve">Крымское лесничество, Варнавинское участковое лесничество, леса, расположенные в лесопарковых зонах, </w:t>
            </w:r>
            <w:r w:rsidRPr="00C66A26">
              <w:rPr>
                <w:color w:val="000000"/>
                <w:sz w:val="22"/>
                <w:szCs w:val="22"/>
              </w:rPr>
              <w:lastRenderedPageBreak/>
              <w:t>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2317,73/</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2317,73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пашни, сенокосы, пастбища, зале-жи, земли, заня-тые многолетни-ми насаждениями </w:t>
            </w:r>
            <w:r w:rsidRPr="00C66A26">
              <w:rPr>
                <w:sz w:val="22"/>
                <w:szCs w:val="22"/>
              </w:rPr>
              <w:lastRenderedPageBreak/>
              <w:t>(садами, виногра-дниками и други-ми), огороды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w:t>
            </w:r>
          </w:p>
        </w:tc>
      </w:tr>
      <w:tr w:rsidR="00C66A26" w:rsidRPr="00C66A26"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92</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23:45:0101167:236,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Подгорная, д 41-б</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680,00/</w:t>
            </w:r>
          </w:p>
          <w:p w:rsidR="00C66A26" w:rsidRPr="00C66A26" w:rsidRDefault="00C66A26" w:rsidP="00C66A26">
            <w:pPr>
              <w:spacing w:line="240" w:lineRule="auto"/>
              <w:ind w:left="-142" w:right="-108" w:firstLine="0"/>
              <w:jc w:val="center"/>
              <w:rPr>
                <w:sz w:val="22"/>
                <w:szCs w:val="22"/>
              </w:rPr>
            </w:pPr>
            <w:r w:rsidRPr="00C66A26">
              <w:rPr>
                <w:sz w:val="22"/>
                <w:szCs w:val="22"/>
              </w:rPr>
              <w:t>39,24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93</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23:45:0101167:237,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Подгорная, д 41-г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703,00/</w:t>
            </w:r>
          </w:p>
          <w:p w:rsidR="00C66A26" w:rsidRPr="00C66A26" w:rsidRDefault="00C66A26" w:rsidP="00C66A26">
            <w:pPr>
              <w:spacing w:line="240" w:lineRule="auto"/>
              <w:ind w:left="-142" w:right="-108" w:firstLine="0"/>
              <w:jc w:val="center"/>
              <w:rPr>
                <w:sz w:val="22"/>
                <w:szCs w:val="22"/>
              </w:rPr>
            </w:pPr>
            <w:r w:rsidRPr="00C66A26">
              <w:rPr>
                <w:sz w:val="22"/>
                <w:szCs w:val="22"/>
              </w:rPr>
              <w:t>312,83</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421"/>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94</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23:45:0101167:238,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Подгорная, д 41-д</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726,00/</w:t>
            </w:r>
          </w:p>
          <w:p w:rsidR="00C66A26" w:rsidRPr="00C66A26" w:rsidRDefault="00C66A26" w:rsidP="00C66A26">
            <w:pPr>
              <w:spacing w:line="240" w:lineRule="auto"/>
              <w:ind w:left="-142" w:right="-108" w:firstLine="0"/>
              <w:jc w:val="center"/>
              <w:rPr>
                <w:sz w:val="22"/>
                <w:szCs w:val="22"/>
              </w:rPr>
            </w:pPr>
            <w:r w:rsidRPr="00C66A26">
              <w:rPr>
                <w:sz w:val="22"/>
                <w:szCs w:val="22"/>
              </w:rPr>
              <w:t>619,18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95</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23:00:0000000:1151,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Краснодарский край, Крымский р-н, г Крымск, ул.Подгорная, </w:t>
            </w:r>
            <w:r w:rsidRPr="00C66A26">
              <w:rPr>
                <w:sz w:val="22"/>
                <w:szCs w:val="22"/>
              </w:rPr>
              <w:lastRenderedPageBreak/>
              <w:t>д 41-е</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667,00/</w:t>
            </w:r>
          </w:p>
          <w:p w:rsidR="00C66A26" w:rsidRPr="00C66A26" w:rsidRDefault="00C66A26" w:rsidP="00C66A26">
            <w:pPr>
              <w:spacing w:line="240" w:lineRule="auto"/>
              <w:ind w:left="-142" w:right="-108" w:firstLine="0"/>
              <w:jc w:val="center"/>
              <w:rPr>
                <w:sz w:val="22"/>
                <w:szCs w:val="22"/>
              </w:rPr>
            </w:pPr>
            <w:r w:rsidRPr="00C66A26">
              <w:rPr>
                <w:sz w:val="22"/>
                <w:szCs w:val="22"/>
              </w:rPr>
              <w:t>597,46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населённых пунктов, земли лесного </w:t>
            </w:r>
            <w:r w:rsidRPr="00C66A26">
              <w:rPr>
                <w:sz w:val="22"/>
                <w:szCs w:val="22"/>
              </w:rPr>
              <w:lastRenderedPageBreak/>
              <w:t>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 xml:space="preserve">пашни, сенокосы, пастбища, зале-жи, земли, заня-тые многолетни-ми насаждениями </w:t>
            </w:r>
            <w:r w:rsidRPr="00C66A26">
              <w:rPr>
                <w:sz w:val="22"/>
                <w:szCs w:val="22"/>
              </w:rPr>
              <w:lastRenderedPageBreak/>
              <w:t>(садами,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83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96</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23:00:0000000:1152,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26.12.2016</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Крым-ский р-н, г Крымск, ул Подгорная, д 41-ж</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569,00/</w:t>
            </w:r>
          </w:p>
          <w:p w:rsidR="00C66A26" w:rsidRPr="00C66A26" w:rsidRDefault="00C66A26" w:rsidP="00C66A26">
            <w:pPr>
              <w:spacing w:line="240" w:lineRule="auto"/>
              <w:ind w:left="-142" w:right="-108" w:firstLine="0"/>
              <w:jc w:val="center"/>
              <w:rPr>
                <w:sz w:val="22"/>
                <w:szCs w:val="22"/>
              </w:rPr>
            </w:pPr>
            <w:r w:rsidRPr="00C66A26">
              <w:rPr>
                <w:sz w:val="22"/>
                <w:szCs w:val="22"/>
              </w:rPr>
              <w:t>267,32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пашни, сенокосы, пастбища, зале-жи, земли, заня-тые многолетни-ми насаждениями (садами, виногра-дниками и други-ми), огороды </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97</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w:t>
            </w:r>
          </w:p>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неразграниченной государственной (муниципальной) собственности, </w:t>
            </w:r>
            <w:r w:rsidRPr="00C66A26">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выдела 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color w:val="000000"/>
                <w:sz w:val="22"/>
                <w:szCs w:val="22"/>
              </w:rPr>
            </w:pPr>
            <w:r w:rsidRPr="00C66A26">
              <w:rPr>
                <w:color w:val="000000"/>
                <w:sz w:val="22"/>
                <w:szCs w:val="22"/>
              </w:rPr>
              <w:t>г. Крымск</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2,67/</w:t>
            </w:r>
          </w:p>
          <w:p w:rsidR="00C66A26" w:rsidRPr="00C66A26" w:rsidRDefault="00C66A26" w:rsidP="00C66A26">
            <w:pPr>
              <w:spacing w:line="240" w:lineRule="auto"/>
              <w:ind w:left="-142" w:right="-108" w:firstLine="0"/>
              <w:jc w:val="center"/>
              <w:rPr>
                <w:color w:val="000000"/>
                <w:sz w:val="22"/>
                <w:szCs w:val="22"/>
              </w:rPr>
            </w:pPr>
            <w:r w:rsidRPr="00C66A26">
              <w:rPr>
                <w:color w:val="000000"/>
                <w:sz w:val="22"/>
                <w:szCs w:val="22"/>
              </w:rPr>
              <w:t>2,67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отсутствует,</w:t>
            </w:r>
          </w:p>
          <w:p w:rsidR="00C66A26" w:rsidRPr="00C66A26" w:rsidRDefault="00C66A26" w:rsidP="00C66A26">
            <w:pPr>
              <w:spacing w:line="240" w:lineRule="auto"/>
              <w:ind w:left="-142" w:right="-108" w:firstLine="0"/>
              <w:jc w:val="center"/>
              <w:rPr>
                <w:color w:val="000000"/>
                <w:sz w:val="22"/>
                <w:szCs w:val="22"/>
              </w:rPr>
            </w:pPr>
            <w:r w:rsidRPr="00C66A26">
              <w:rPr>
                <w:sz w:val="22"/>
                <w:szCs w:val="22"/>
              </w:rPr>
              <w:t>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пашни, сенокосы, пастбища, зале-жи, земли, заня-тые многолетни-ми насаждениями (садами, виногра-дниками и други-ми), огороды</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Пустырь</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firstLine="0"/>
              <w:jc w:val="center"/>
              <w:rPr>
                <w:sz w:val="22"/>
                <w:szCs w:val="22"/>
              </w:rPr>
            </w:pPr>
            <w:r w:rsidRPr="00C66A26">
              <w:rPr>
                <w:sz w:val="22"/>
                <w:szCs w:val="22"/>
              </w:rPr>
              <w:t>Зона лесов98</w:t>
            </w:r>
          </w:p>
        </w:tc>
      </w:tr>
      <w:tr w:rsidR="00C66A26" w:rsidRPr="00C66A26" w:rsidTr="00BC3C7B">
        <w:trPr>
          <w:trHeight w:val="421"/>
        </w:trPr>
        <w:tc>
          <w:tcPr>
            <w:tcW w:w="533"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102</w:t>
            </w:r>
          </w:p>
        </w:tc>
        <w:tc>
          <w:tcPr>
            <w:tcW w:w="4395" w:type="dxa"/>
            <w:tcBorders>
              <w:top w:val="nil"/>
              <w:left w:val="nil"/>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 отсутствует, Земли неразграниченной государственной (муниципальной) собственности, </w:t>
            </w:r>
            <w:r w:rsidRPr="00C66A26">
              <w:rPr>
                <w:color w:val="000000"/>
                <w:sz w:val="22"/>
                <w:szCs w:val="22"/>
              </w:rPr>
              <w:t xml:space="preserve">Крымское лесничество, Нижнебаканское участковое лесничество, </w:t>
            </w:r>
            <w:r w:rsidRPr="00C66A26">
              <w:rPr>
                <w:sz w:val="22"/>
                <w:szCs w:val="22"/>
              </w:rPr>
              <w:t>леса, расположенные в пустынных, полупустынных, лесостепных, лесотундровых зонах, степях, горах , Квартал 21В, часть выдела 6</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24.08.2016</w:t>
            </w:r>
          </w:p>
        </w:tc>
        <w:tc>
          <w:tcPr>
            <w:tcW w:w="1418" w:type="dxa"/>
            <w:tcBorders>
              <w:top w:val="nil"/>
              <w:left w:val="single" w:sz="4" w:space="0" w:color="auto"/>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Краснодарский край, р-н. Крымский, в границах кадастрового квартала 23:15:0606002</w:t>
            </w:r>
          </w:p>
        </w:tc>
        <w:tc>
          <w:tcPr>
            <w:tcW w:w="992" w:type="dxa"/>
            <w:tcBorders>
              <w:top w:val="single" w:sz="4" w:space="0" w:color="auto"/>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38000,00/</w:t>
            </w:r>
          </w:p>
          <w:p w:rsidR="00C66A26" w:rsidRPr="00C66A26" w:rsidRDefault="00C66A26" w:rsidP="00C66A26">
            <w:pPr>
              <w:spacing w:line="240" w:lineRule="auto"/>
              <w:ind w:left="-142" w:right="-108" w:firstLine="0"/>
              <w:jc w:val="center"/>
              <w:rPr>
                <w:sz w:val="22"/>
                <w:szCs w:val="22"/>
              </w:rPr>
            </w:pPr>
            <w:r w:rsidRPr="00C66A26">
              <w:rPr>
                <w:sz w:val="22"/>
                <w:szCs w:val="22"/>
              </w:rPr>
              <w:t>33927,50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Для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23:15:</w:t>
            </w:r>
          </w:p>
          <w:p w:rsidR="00C66A26" w:rsidRPr="00C66A26" w:rsidRDefault="00C66A26" w:rsidP="00C66A26">
            <w:pPr>
              <w:spacing w:line="240" w:lineRule="auto"/>
              <w:ind w:left="-142" w:right="-108" w:firstLine="0"/>
              <w:jc w:val="center"/>
              <w:rPr>
                <w:sz w:val="22"/>
                <w:szCs w:val="22"/>
              </w:rPr>
            </w:pPr>
            <w:r w:rsidRPr="00C66A26">
              <w:rPr>
                <w:sz w:val="22"/>
                <w:szCs w:val="22"/>
              </w:rPr>
              <w:t>0606002:1190-23/028/2019-3  </w:t>
            </w:r>
          </w:p>
          <w:p w:rsidR="00C66A26" w:rsidRPr="00C66A26" w:rsidRDefault="00C66A26" w:rsidP="00C66A26">
            <w:pPr>
              <w:spacing w:line="240" w:lineRule="auto"/>
              <w:ind w:left="-142" w:right="-108" w:firstLine="0"/>
              <w:jc w:val="center"/>
              <w:rPr>
                <w:sz w:val="22"/>
                <w:szCs w:val="22"/>
              </w:rPr>
            </w:pPr>
            <w:r w:rsidRPr="00C66A26">
              <w:rPr>
                <w:sz w:val="22"/>
                <w:szCs w:val="22"/>
              </w:rPr>
              <w:t>от 04.12.2019</w:t>
            </w:r>
          </w:p>
        </w:tc>
        <w:tc>
          <w:tcPr>
            <w:tcW w:w="709"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Собствен-ность</w:t>
            </w:r>
          </w:p>
        </w:tc>
        <w:tc>
          <w:tcPr>
            <w:tcW w:w="992"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Растительность</w:t>
            </w:r>
          </w:p>
        </w:tc>
        <w:tc>
          <w:tcPr>
            <w:tcW w:w="1134" w:type="dxa"/>
            <w:tcBorders>
              <w:top w:val="nil"/>
              <w:left w:val="nil"/>
              <w:bottom w:val="single" w:sz="4" w:space="0" w:color="auto"/>
              <w:right w:val="single" w:sz="4" w:space="0" w:color="auto"/>
            </w:tcBorders>
            <w:shd w:val="clear" w:color="auto" w:fill="auto"/>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C66A26" w:rsidRPr="00C66A26"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103</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23:15:0606002:1234, </w:t>
            </w:r>
            <w:r w:rsidRPr="00C66A26">
              <w:rPr>
                <w:color w:val="000000"/>
                <w:sz w:val="22"/>
                <w:szCs w:val="22"/>
              </w:rPr>
              <w:t xml:space="preserve">Крымское лесничество, Нижнебаканское участковое лесничество, </w:t>
            </w:r>
            <w:r w:rsidRPr="00C66A26">
              <w:rPr>
                <w:sz w:val="22"/>
                <w:szCs w:val="22"/>
              </w:rPr>
              <w:t xml:space="preserve">леса, расположенные в пустынных, полупустынных, лесостепных, лесотундровых зонах, степях, горах , Квартал 21В, часть </w:t>
            </w:r>
            <w:r w:rsidRPr="00C66A26">
              <w:rPr>
                <w:sz w:val="22"/>
                <w:szCs w:val="22"/>
              </w:rPr>
              <w:lastRenderedPageBreak/>
              <w:t>выдела 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06.06.2018</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Краснодарский край, Крым-ский р-н, Юж-ное сельское поселение, в </w:t>
            </w:r>
            <w:r w:rsidRPr="00C66A26">
              <w:rPr>
                <w:sz w:val="22"/>
                <w:szCs w:val="22"/>
              </w:rPr>
              <w:lastRenderedPageBreak/>
              <w:t>границах быв-шего колхоза имени Ленина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210061,0/</w:t>
            </w:r>
          </w:p>
          <w:p w:rsidR="00C66A26" w:rsidRPr="00C66A26" w:rsidRDefault="00C66A26" w:rsidP="00C66A26">
            <w:pPr>
              <w:spacing w:line="240" w:lineRule="auto"/>
              <w:ind w:left="-142" w:right="-108" w:firstLine="0"/>
              <w:jc w:val="center"/>
              <w:rPr>
                <w:sz w:val="22"/>
                <w:szCs w:val="22"/>
              </w:rPr>
            </w:pPr>
            <w:r w:rsidRPr="00C66A26">
              <w:rPr>
                <w:sz w:val="22"/>
                <w:szCs w:val="22"/>
              </w:rPr>
              <w:t>2407,94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xml:space="preserve">Земли сельскохозяйственного назначения, земли </w:t>
            </w:r>
            <w:r w:rsidRPr="00C66A26">
              <w:rPr>
                <w:sz w:val="22"/>
                <w:szCs w:val="22"/>
              </w:rPr>
              <w:lastRenderedPageBreak/>
              <w:t>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для производства сельскохозяйственной продукции</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 23:15:</w:t>
            </w:r>
          </w:p>
          <w:p w:rsidR="00C66A26" w:rsidRPr="00C66A26" w:rsidRDefault="00C66A26" w:rsidP="00C66A26">
            <w:pPr>
              <w:spacing w:line="240" w:lineRule="auto"/>
              <w:ind w:left="-142" w:right="-108" w:firstLine="0"/>
              <w:jc w:val="center"/>
              <w:rPr>
                <w:sz w:val="22"/>
                <w:szCs w:val="22"/>
              </w:rPr>
            </w:pPr>
            <w:r w:rsidRPr="00C66A26">
              <w:rPr>
                <w:sz w:val="22"/>
                <w:szCs w:val="22"/>
              </w:rPr>
              <w:t xml:space="preserve">0606002:1234-23/028/2018 от </w:t>
            </w:r>
            <w:r w:rsidRPr="00C66A26">
              <w:rPr>
                <w:sz w:val="22"/>
                <w:szCs w:val="22"/>
              </w:rPr>
              <w:lastRenderedPageBreak/>
              <w:t>07.06.2018</w:t>
            </w:r>
          </w:p>
        </w:tc>
        <w:tc>
          <w:tcPr>
            <w:tcW w:w="709"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lastRenderedPageBreak/>
              <w:t>Собствен-ность</w:t>
            </w:r>
          </w:p>
        </w:tc>
        <w:tc>
          <w:tcPr>
            <w:tcW w:w="992"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Поле</w:t>
            </w:r>
          </w:p>
        </w:tc>
        <w:tc>
          <w:tcPr>
            <w:tcW w:w="1134" w:type="dxa"/>
            <w:tcBorders>
              <w:top w:val="nil"/>
              <w:left w:val="nil"/>
              <w:bottom w:val="single" w:sz="4" w:space="0" w:color="auto"/>
              <w:right w:val="single" w:sz="4" w:space="0" w:color="auto"/>
            </w:tcBorders>
            <w:shd w:val="clear" w:color="auto" w:fill="FFFFFF" w:themeFill="background1"/>
            <w:vAlign w:val="center"/>
          </w:tcPr>
          <w:p w:rsidR="00C66A26" w:rsidRPr="00C66A26" w:rsidRDefault="00C66A26" w:rsidP="00C66A26">
            <w:pPr>
              <w:spacing w:line="240" w:lineRule="auto"/>
              <w:ind w:left="-142" w:right="-108" w:firstLine="0"/>
              <w:jc w:val="center"/>
              <w:rPr>
                <w:sz w:val="22"/>
                <w:szCs w:val="22"/>
              </w:rPr>
            </w:pPr>
            <w:r w:rsidRPr="00C66A26">
              <w:rPr>
                <w:sz w:val="22"/>
                <w:szCs w:val="22"/>
              </w:rPr>
              <w:t>Зона лесов</w:t>
            </w:r>
          </w:p>
        </w:tc>
      </w:tr>
      <w:tr w:rsidR="00F12300" w:rsidRPr="00C66A26"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lastRenderedPageBreak/>
              <w:t>69</w:t>
            </w:r>
          </w:p>
        </w:tc>
        <w:tc>
          <w:tcPr>
            <w:tcW w:w="4395" w:type="dxa"/>
            <w:tcBorders>
              <w:top w:val="nil"/>
              <w:left w:val="nil"/>
              <w:bottom w:val="single" w:sz="4" w:space="0" w:color="auto"/>
              <w:right w:val="single" w:sz="4" w:space="0" w:color="auto"/>
            </w:tcBorders>
            <w:shd w:val="clear" w:color="auto" w:fill="FFFFFF" w:themeFill="background1"/>
            <w:noWrap/>
            <w:vAlign w:val="center"/>
          </w:tcPr>
          <w:p w:rsidR="00964F7F" w:rsidRDefault="00F12300" w:rsidP="00964F7F">
            <w:pPr>
              <w:spacing w:line="240" w:lineRule="auto"/>
              <w:ind w:left="-142" w:right="-108" w:firstLine="0"/>
              <w:jc w:val="center"/>
              <w:rPr>
                <w:sz w:val="22"/>
                <w:szCs w:val="22"/>
              </w:rPr>
            </w:pPr>
            <w:r w:rsidRPr="00964F7F">
              <w:rPr>
                <w:sz w:val="22"/>
                <w:szCs w:val="22"/>
              </w:rPr>
              <w:t>23:15:0606001:1990(1)</w:t>
            </w:r>
            <w:r w:rsidR="00703CF4" w:rsidRPr="00964F7F">
              <w:rPr>
                <w:sz w:val="22"/>
                <w:szCs w:val="22"/>
              </w:rPr>
              <w:t>*</w:t>
            </w:r>
            <w:r w:rsidRPr="00964F7F">
              <w:rPr>
                <w:sz w:val="22"/>
                <w:szCs w:val="22"/>
              </w:rPr>
              <w:t xml:space="preserve">, </w:t>
            </w:r>
          </w:p>
          <w:p w:rsidR="00F12300" w:rsidRPr="00964F7F" w:rsidRDefault="00F12300" w:rsidP="00964F7F">
            <w:pPr>
              <w:spacing w:line="240" w:lineRule="auto"/>
              <w:ind w:left="-142" w:right="-108" w:firstLine="0"/>
              <w:jc w:val="center"/>
              <w:rPr>
                <w:sz w:val="22"/>
                <w:szCs w:val="22"/>
              </w:rPr>
            </w:pPr>
            <w:r w:rsidRPr="00964F7F">
              <w:rPr>
                <w:color w:val="000000"/>
                <w:sz w:val="22"/>
                <w:szCs w:val="22"/>
              </w:rPr>
              <w:t>Крымское лесничество, Варнавинское участковое лесничество, леса, расположенные в лесопарковых зонах, Квартал 5А, часть выделов 1, 2, 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17.07.2017</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Краснодарский край, Крымский р-н, г Крымск, располо-женный в кадастровом квартале 23:15:0606001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21263,90/</w:t>
            </w:r>
          </w:p>
          <w:p w:rsidR="00F12300" w:rsidRPr="00964F7F" w:rsidRDefault="00F12300" w:rsidP="00042F03">
            <w:pPr>
              <w:spacing w:line="240" w:lineRule="auto"/>
              <w:ind w:left="-142" w:right="-108" w:firstLine="0"/>
              <w:jc w:val="center"/>
              <w:rPr>
                <w:sz w:val="22"/>
                <w:szCs w:val="22"/>
              </w:rPr>
            </w:pPr>
            <w:r w:rsidRPr="00964F7F">
              <w:rPr>
                <w:sz w:val="22"/>
                <w:szCs w:val="22"/>
              </w:rPr>
              <w:t>10830,67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Земли населённых пунктов, земли лесного фонда</w:t>
            </w:r>
          </w:p>
        </w:tc>
        <w:tc>
          <w:tcPr>
            <w:tcW w:w="1701" w:type="dxa"/>
            <w:tcBorders>
              <w:top w:val="nil"/>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земельные участки (территории) общего пользования</w:t>
            </w:r>
          </w:p>
        </w:tc>
        <w:tc>
          <w:tcPr>
            <w:tcW w:w="992" w:type="dxa"/>
            <w:tcBorders>
              <w:top w:val="nil"/>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Данные отсутствуют</w:t>
            </w:r>
          </w:p>
        </w:tc>
        <w:tc>
          <w:tcPr>
            <w:tcW w:w="709" w:type="dxa"/>
            <w:tcBorders>
              <w:top w:val="nil"/>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Данные отсутствуют</w:t>
            </w:r>
          </w:p>
        </w:tc>
        <w:tc>
          <w:tcPr>
            <w:tcW w:w="992" w:type="dxa"/>
            <w:tcBorders>
              <w:top w:val="nil"/>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sz w:val="22"/>
                <w:szCs w:val="22"/>
              </w:rPr>
            </w:pPr>
            <w:r w:rsidRPr="00964F7F">
              <w:rPr>
                <w:sz w:val="22"/>
                <w:szCs w:val="22"/>
              </w:rPr>
              <w:t>Мотодром</w:t>
            </w:r>
          </w:p>
        </w:tc>
        <w:tc>
          <w:tcPr>
            <w:tcW w:w="1134" w:type="dxa"/>
            <w:tcBorders>
              <w:top w:val="nil"/>
              <w:left w:val="nil"/>
              <w:bottom w:val="single" w:sz="4" w:space="0" w:color="auto"/>
              <w:right w:val="single" w:sz="4" w:space="0" w:color="auto"/>
            </w:tcBorders>
            <w:shd w:val="clear" w:color="auto" w:fill="FFFFFF" w:themeFill="background1"/>
            <w:vAlign w:val="center"/>
          </w:tcPr>
          <w:p w:rsidR="00F12300" w:rsidRPr="00964F7F" w:rsidRDefault="00F12300" w:rsidP="00042F03">
            <w:pPr>
              <w:spacing w:line="240" w:lineRule="auto"/>
              <w:ind w:left="-142" w:right="-108" w:firstLine="0"/>
              <w:jc w:val="center"/>
              <w:rPr>
                <w:color w:val="FF0000"/>
                <w:sz w:val="22"/>
                <w:szCs w:val="22"/>
              </w:rPr>
            </w:pPr>
            <w:r w:rsidRPr="00964F7F">
              <w:rPr>
                <w:color w:val="FF0000"/>
                <w:sz w:val="22"/>
                <w:szCs w:val="22"/>
              </w:rPr>
              <w:t>Зона лесов</w:t>
            </w:r>
          </w:p>
        </w:tc>
      </w:tr>
      <w:tr w:rsidR="00C66A26" w:rsidRPr="004A11C1" w:rsidTr="00BC3C7B">
        <w:trPr>
          <w:trHeight w:val="280"/>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4395" w:type="dxa"/>
            <w:tcBorders>
              <w:top w:val="single" w:sz="4" w:space="0" w:color="auto"/>
              <w:left w:val="nil"/>
              <w:bottom w:val="single" w:sz="4" w:space="0" w:color="auto"/>
              <w:right w:val="single" w:sz="4" w:space="0" w:color="auto"/>
            </w:tcBorders>
            <w:shd w:val="clear" w:color="auto" w:fill="EEECE1" w:themeFill="background2"/>
            <w:noWrap/>
            <w:vAlign w:val="center"/>
          </w:tcPr>
          <w:p w:rsidR="00C66A26" w:rsidRPr="004A11C1" w:rsidRDefault="00C66A26" w:rsidP="00DF170B">
            <w:pPr>
              <w:spacing w:line="240" w:lineRule="auto"/>
              <w:ind w:left="-142" w:right="-108" w:firstLine="0"/>
              <w:jc w:val="center"/>
              <w:rPr>
                <w:bCs/>
                <w:color w:val="000000" w:themeColor="text1"/>
                <w:sz w:val="22"/>
                <w:szCs w:val="22"/>
                <w:vertAlign w:val="superscript"/>
              </w:rPr>
            </w:pPr>
            <w:r w:rsidRPr="004A11C1">
              <w:rPr>
                <w:b/>
                <w:color w:val="000000" w:themeColor="text1"/>
                <w:sz w:val="22"/>
                <w:szCs w:val="22"/>
              </w:rPr>
              <w:t>ИТОГО</w:t>
            </w:r>
            <w:r w:rsidRPr="004A11C1">
              <w:rPr>
                <w:bCs/>
                <w:color w:val="000000" w:themeColor="text1"/>
                <w:sz w:val="22"/>
                <w:szCs w:val="22"/>
              </w:rPr>
              <w:t xml:space="preserve"> площадь участков лесов</w:t>
            </w:r>
            <w:r w:rsidR="00DF170B" w:rsidRPr="004A11C1">
              <w:rPr>
                <w:bCs/>
                <w:color w:val="000000" w:themeColor="text1"/>
                <w:sz w:val="22"/>
                <w:szCs w:val="22"/>
              </w:rPr>
              <w:t xml:space="preserve"> в</w:t>
            </w:r>
            <w:r w:rsidRPr="004A11C1">
              <w:rPr>
                <w:bCs/>
                <w:color w:val="000000" w:themeColor="text1"/>
                <w:sz w:val="22"/>
                <w:szCs w:val="22"/>
              </w:rPr>
              <w:t xml:space="preserve"> граница</w:t>
            </w:r>
            <w:r w:rsidR="00DF170B" w:rsidRPr="004A11C1">
              <w:rPr>
                <w:bCs/>
                <w:color w:val="000000" w:themeColor="text1"/>
                <w:sz w:val="22"/>
                <w:szCs w:val="22"/>
              </w:rPr>
              <w:t>х</w:t>
            </w:r>
            <w:r w:rsidRPr="004A11C1">
              <w:rPr>
                <w:bCs/>
                <w:color w:val="000000" w:themeColor="text1"/>
                <w:sz w:val="22"/>
                <w:szCs w:val="22"/>
              </w:rPr>
              <w:t xml:space="preserve"> населенного пункта, м</w:t>
            </w:r>
            <w:r w:rsidRPr="004A11C1">
              <w:rPr>
                <w:bCs/>
                <w:color w:val="000000" w:themeColor="text1"/>
                <w:sz w:val="22"/>
                <w:szCs w:val="22"/>
                <w:vertAlign w:val="superscript"/>
              </w:rPr>
              <w:t xml:space="preserve">2 </w:t>
            </w:r>
            <w:r w:rsidRPr="004A11C1">
              <w:rPr>
                <w:b/>
                <w:color w:val="000000" w:themeColor="text1"/>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bCs/>
                <w:color w:val="000000" w:themeColor="text1"/>
                <w:sz w:val="22"/>
                <w:szCs w:val="22"/>
                <w:vertAlign w:val="superscript"/>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DF170B" w:rsidRPr="004A11C1" w:rsidRDefault="00DF170B" w:rsidP="00C66A26">
            <w:pPr>
              <w:spacing w:line="240" w:lineRule="auto"/>
              <w:ind w:left="-142" w:right="-108" w:firstLine="0"/>
              <w:jc w:val="center"/>
              <w:rPr>
                <w:b/>
                <w:color w:val="000000" w:themeColor="text1"/>
                <w:sz w:val="22"/>
                <w:szCs w:val="22"/>
              </w:rPr>
            </w:pPr>
            <w:r w:rsidRPr="004A11C1">
              <w:rPr>
                <w:b/>
                <w:color w:val="000000" w:themeColor="text1"/>
                <w:sz w:val="22"/>
                <w:szCs w:val="22"/>
              </w:rPr>
              <w:t>201932,61</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709"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C66A26" w:rsidRPr="004A11C1" w:rsidRDefault="00C66A26" w:rsidP="00C66A26">
            <w:pPr>
              <w:spacing w:line="240" w:lineRule="auto"/>
              <w:ind w:left="-142" w:right="-108" w:firstLine="0"/>
              <w:jc w:val="center"/>
              <w:rPr>
                <w:color w:val="000000" w:themeColor="text1"/>
                <w:sz w:val="22"/>
                <w:szCs w:val="22"/>
              </w:rPr>
            </w:pPr>
          </w:p>
        </w:tc>
      </w:tr>
    </w:tbl>
    <w:p w:rsidR="003C6ADE" w:rsidRPr="004A11C1" w:rsidRDefault="00703CF4" w:rsidP="00703CF4">
      <w:pPr>
        <w:spacing w:line="240" w:lineRule="auto"/>
        <w:ind w:left="284" w:right="-108" w:firstLine="0"/>
        <w:rPr>
          <w:i/>
          <w:color w:val="000000" w:themeColor="text1"/>
          <w:sz w:val="24"/>
          <w:szCs w:val="24"/>
        </w:rPr>
      </w:pPr>
      <w:r w:rsidRPr="004A11C1">
        <w:rPr>
          <w:i/>
          <w:color w:val="000000" w:themeColor="text1"/>
          <w:sz w:val="24"/>
          <w:szCs w:val="24"/>
        </w:rPr>
        <w:t xml:space="preserve">Примечание: земельный участок 23:15:0606001:1990(1) расположен на территории объекта культурного наследия  «Городище «Ореховая роща» согласно заключению Управления государственной охраны объектов культурного наследия администрации Краснодарского края от 18.04.2022 г. №78-19-5283/22. </w:t>
      </w:r>
    </w:p>
    <w:p w:rsidR="003C6ADE" w:rsidRPr="00964F7F" w:rsidRDefault="003C6ADE" w:rsidP="003C6ADE">
      <w:pPr>
        <w:spacing w:line="240" w:lineRule="auto"/>
        <w:ind w:left="-142" w:firstLine="0"/>
        <w:rPr>
          <w:color w:val="FF0000"/>
          <w:sz w:val="22"/>
          <w:szCs w:val="22"/>
        </w:rPr>
      </w:pPr>
    </w:p>
    <w:p w:rsidR="003C6ADE" w:rsidRPr="00126516" w:rsidRDefault="003C6ADE" w:rsidP="00126516">
      <w:pPr>
        <w:jc w:val="center"/>
      </w:pPr>
      <w:r w:rsidRPr="00126516">
        <w:t xml:space="preserve">Перечень земельных участков (ЗУ) Государственного лесного фонда в границах </w:t>
      </w:r>
      <w:r w:rsidR="004A11C1">
        <w:t>хутора Верхнеадагум</w:t>
      </w:r>
      <w:r w:rsidRPr="00126516">
        <w:t xml:space="preserve"> Крымского городского поселения Крымского района Краснодарского края</w:t>
      </w:r>
    </w:p>
    <w:p w:rsidR="003C6ADE" w:rsidRPr="00126516" w:rsidRDefault="0069791D" w:rsidP="0069791D">
      <w:pPr>
        <w:spacing w:line="240" w:lineRule="auto"/>
        <w:ind w:left="-142" w:firstLine="0"/>
        <w:jc w:val="right"/>
      </w:pPr>
      <w:r>
        <w:t>Таблица 99</w:t>
      </w:r>
    </w:p>
    <w:tbl>
      <w:tblPr>
        <w:tblW w:w="15276" w:type="dxa"/>
        <w:tblLayout w:type="fixed"/>
        <w:tblLook w:val="04A0"/>
      </w:tblPr>
      <w:tblGrid>
        <w:gridCol w:w="533"/>
        <w:gridCol w:w="4253"/>
        <w:gridCol w:w="1276"/>
        <w:gridCol w:w="1134"/>
        <w:gridCol w:w="992"/>
        <w:gridCol w:w="1276"/>
        <w:gridCol w:w="1417"/>
        <w:gridCol w:w="1276"/>
        <w:gridCol w:w="851"/>
        <w:gridCol w:w="1134"/>
        <w:gridCol w:w="1134"/>
      </w:tblGrid>
      <w:tr w:rsidR="003C6ADE" w:rsidRPr="003C6ADE" w:rsidTr="00126516">
        <w:trPr>
          <w:trHeight w:val="330"/>
          <w:tblHeader/>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 на карте</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Кадастровый номер ЗУ, категория защитных лесов, наименование лесничества, участкового лесничества, №№ кварталов, выделов</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C6ADE" w:rsidRPr="003C6ADE" w:rsidRDefault="003C6ADE" w:rsidP="00083BB7">
            <w:pPr>
              <w:spacing w:line="240" w:lineRule="auto"/>
              <w:ind w:left="-142" w:right="-108" w:firstLine="0"/>
              <w:jc w:val="center"/>
              <w:rPr>
                <w:bCs/>
                <w:color w:val="000000"/>
                <w:sz w:val="22"/>
                <w:szCs w:val="22"/>
              </w:rPr>
            </w:pPr>
            <w:r w:rsidRPr="003C6ADE">
              <w:rPr>
                <w:bCs/>
                <w:color w:val="000000"/>
                <w:sz w:val="22"/>
                <w:szCs w:val="22"/>
              </w:rPr>
              <w:t>Дата присвоения кадас-трового номера</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Адрес ЗУ</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Площадь ЗУ\ в т.ч. площадь пересеч. с лесами, м</w:t>
            </w:r>
            <w:r w:rsidRPr="003C6ADE">
              <w:rPr>
                <w:bCs/>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3C6ADE" w:rsidRPr="003C6ADE" w:rsidRDefault="003C6ADE" w:rsidP="0069791D">
            <w:pPr>
              <w:spacing w:line="240" w:lineRule="auto"/>
              <w:ind w:left="-142" w:right="-108" w:firstLine="0"/>
              <w:jc w:val="center"/>
              <w:rPr>
                <w:bCs/>
                <w:color w:val="000000"/>
                <w:sz w:val="22"/>
                <w:szCs w:val="22"/>
              </w:rPr>
            </w:pPr>
            <w:r w:rsidRPr="003C6ADE">
              <w:rPr>
                <w:bCs/>
                <w:color w:val="000000"/>
                <w:sz w:val="22"/>
                <w:szCs w:val="22"/>
              </w:rPr>
              <w:t>Категория земель по ЕГРН\ испо-льзование по матер</w:t>
            </w:r>
            <w:r w:rsidR="0069791D">
              <w:rPr>
                <w:bCs/>
                <w:color w:val="000000"/>
                <w:sz w:val="22"/>
                <w:szCs w:val="22"/>
              </w:rPr>
              <w:t>.</w:t>
            </w:r>
            <w:r w:rsidRPr="003C6ADE">
              <w:rPr>
                <w:bCs/>
                <w:color w:val="000000"/>
                <w:sz w:val="22"/>
                <w:szCs w:val="22"/>
              </w:rPr>
              <w:t xml:space="preserve"> </w:t>
            </w:r>
            <w:r w:rsidR="0069791D" w:rsidRPr="003C6ADE">
              <w:rPr>
                <w:bCs/>
                <w:color w:val="000000"/>
                <w:sz w:val="22"/>
                <w:szCs w:val="22"/>
              </w:rPr>
              <w:t>Л</w:t>
            </w:r>
            <w:r w:rsidRPr="003C6ADE">
              <w:rPr>
                <w:bCs/>
                <w:color w:val="000000"/>
                <w:sz w:val="22"/>
                <w:szCs w:val="22"/>
              </w:rPr>
              <w:t>есо</w:t>
            </w:r>
            <w:r w:rsidR="0069791D">
              <w:rPr>
                <w:bCs/>
                <w:color w:val="000000"/>
                <w:sz w:val="22"/>
                <w:szCs w:val="22"/>
              </w:rPr>
              <w:t>-</w:t>
            </w:r>
            <w:r w:rsidRPr="003C6ADE">
              <w:rPr>
                <w:bCs/>
                <w:color w:val="000000"/>
                <w:sz w:val="22"/>
                <w:szCs w:val="22"/>
              </w:rPr>
              <w:t>устройства</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Вид разрешен.</w:t>
            </w:r>
          </w:p>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использования по ЕГРН</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Дата регистрации права</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6ADE" w:rsidRPr="003C6ADE" w:rsidRDefault="003C6ADE" w:rsidP="003C6ADE">
            <w:pPr>
              <w:spacing w:line="240" w:lineRule="auto"/>
              <w:ind w:left="-142" w:firstLine="0"/>
              <w:jc w:val="center"/>
              <w:rPr>
                <w:bCs/>
                <w:color w:val="000000"/>
                <w:sz w:val="22"/>
                <w:szCs w:val="22"/>
              </w:rPr>
            </w:pPr>
            <w:r w:rsidRPr="003C6ADE">
              <w:rPr>
                <w:bCs/>
                <w:color w:val="000000"/>
                <w:sz w:val="22"/>
                <w:szCs w:val="22"/>
              </w:rPr>
              <w:t>вид права</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6ADE" w:rsidRPr="003C6ADE" w:rsidRDefault="003C6ADE" w:rsidP="003C6ADE">
            <w:pPr>
              <w:spacing w:line="240" w:lineRule="auto"/>
              <w:ind w:left="-142" w:right="-108" w:firstLine="0"/>
              <w:jc w:val="center"/>
              <w:rPr>
                <w:bCs/>
                <w:color w:val="000000"/>
                <w:sz w:val="22"/>
                <w:szCs w:val="22"/>
              </w:rPr>
            </w:pPr>
            <w:r w:rsidRPr="003C6ADE">
              <w:rPr>
                <w:bCs/>
                <w:color w:val="000000"/>
                <w:sz w:val="22"/>
                <w:szCs w:val="22"/>
              </w:rPr>
              <w:t>Фактичес-кое исполь-зование</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C6ADE" w:rsidRPr="003C6ADE" w:rsidRDefault="003C6ADE" w:rsidP="0069791D">
            <w:pPr>
              <w:spacing w:line="240" w:lineRule="auto"/>
              <w:ind w:left="-142" w:right="-109" w:firstLine="0"/>
              <w:jc w:val="center"/>
              <w:rPr>
                <w:bCs/>
                <w:color w:val="000000"/>
                <w:sz w:val="22"/>
                <w:szCs w:val="22"/>
              </w:rPr>
            </w:pPr>
            <w:r w:rsidRPr="003C6ADE">
              <w:rPr>
                <w:bCs/>
                <w:color w:val="000000"/>
                <w:sz w:val="22"/>
                <w:szCs w:val="22"/>
              </w:rPr>
              <w:t>Функ</w:t>
            </w:r>
            <w:r w:rsidR="0069791D">
              <w:rPr>
                <w:bCs/>
                <w:color w:val="000000"/>
                <w:sz w:val="22"/>
                <w:szCs w:val="22"/>
              </w:rPr>
              <w:t>.</w:t>
            </w:r>
            <w:r w:rsidRPr="003C6ADE">
              <w:rPr>
                <w:bCs/>
                <w:color w:val="000000"/>
                <w:sz w:val="22"/>
                <w:szCs w:val="22"/>
              </w:rPr>
              <w:t xml:space="preserve"> зона по генерал. </w:t>
            </w:r>
            <w:r w:rsidR="0069791D">
              <w:rPr>
                <w:bCs/>
                <w:color w:val="000000"/>
                <w:sz w:val="22"/>
                <w:szCs w:val="22"/>
              </w:rPr>
              <w:t>п</w:t>
            </w:r>
            <w:r w:rsidRPr="003C6ADE">
              <w:rPr>
                <w:bCs/>
                <w:color w:val="000000"/>
                <w:sz w:val="22"/>
                <w:szCs w:val="22"/>
              </w:rPr>
              <w:t>лану, проектир. целевое назначение</w:t>
            </w:r>
          </w:p>
        </w:tc>
      </w:tr>
      <w:tr w:rsidR="003C6ADE" w:rsidRPr="003C6ADE" w:rsidTr="00BC3C7B">
        <w:trPr>
          <w:trHeight w:val="402"/>
        </w:trPr>
        <w:tc>
          <w:tcPr>
            <w:tcW w:w="15276" w:type="dxa"/>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tcPr>
          <w:p w:rsidR="003C6ADE" w:rsidRPr="003C6ADE" w:rsidRDefault="003C6ADE" w:rsidP="003C6ADE">
            <w:pPr>
              <w:spacing w:line="240" w:lineRule="auto"/>
              <w:ind w:left="-142" w:right="-109" w:firstLine="0"/>
              <w:jc w:val="center"/>
              <w:rPr>
                <w:b/>
                <w:sz w:val="22"/>
                <w:szCs w:val="22"/>
              </w:rPr>
            </w:pPr>
            <w:r w:rsidRPr="003C6ADE">
              <w:rPr>
                <w:b/>
                <w:sz w:val="22"/>
                <w:szCs w:val="22"/>
              </w:rPr>
              <w:t>Хутор Верхнеадагум</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5144,08/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5144,08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23972,88/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23972,88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8</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1185,08/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1185,08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10</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1440,57/</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1440,57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28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11</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 xml:space="preserve">леса, </w:t>
            </w:r>
            <w:r w:rsidRPr="003C6ADE">
              <w:rPr>
                <w:sz w:val="22"/>
                <w:szCs w:val="22"/>
              </w:rPr>
              <w:lastRenderedPageBreak/>
              <w:t>расположенные в пустынных, полупустын-ных, лесостепных, лесотундровых зонах, степях, горах, Квартал 3Б, часть выдела 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1751,29/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1751,29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12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39,24/</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39,24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выделов 7,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579,00/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579,00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14</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211,68/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211,68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11,68/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11,68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16</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лесотундровых зонах, степях, горах , Квартал 3Б,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152,51/</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152,51</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17</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4717,29/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4717,29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705"/>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sz w:val="22"/>
                <w:szCs w:val="22"/>
              </w:rPr>
            </w:pPr>
            <w:r w:rsidRPr="003C6ADE">
              <w:rPr>
                <w:sz w:val="22"/>
                <w:szCs w:val="22"/>
              </w:rPr>
              <w:t>19</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23:15:0000000:1368(1),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3Б,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02.10.2018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Краснодарский край, Крымский р-н, 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2659,91/</w:t>
            </w:r>
          </w:p>
          <w:p w:rsidR="003C6ADE" w:rsidRPr="003C6ADE" w:rsidRDefault="003C6ADE" w:rsidP="003C6ADE">
            <w:pPr>
              <w:spacing w:line="240" w:lineRule="auto"/>
              <w:ind w:left="-142" w:right="-108" w:firstLine="0"/>
              <w:jc w:val="center"/>
              <w:rPr>
                <w:sz w:val="22"/>
                <w:szCs w:val="22"/>
              </w:rPr>
            </w:pPr>
            <w:r w:rsidRPr="003C6ADE">
              <w:rPr>
                <w:sz w:val="22"/>
                <w:szCs w:val="22"/>
              </w:rPr>
              <w:t>1658,70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23:15:0000000:1368-23/028/2019-1 от 19.08. 2019 и  № 23:15:0000000:1368-23/ 028/2019-2 от 13.11.2019</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Собственность; постоянное (бессрочное) пользование</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20</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216,18/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216,18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sz w:val="22"/>
                <w:szCs w:val="22"/>
              </w:rPr>
            </w:pPr>
            <w:r w:rsidRPr="003C6ADE">
              <w:rPr>
                <w:sz w:val="22"/>
                <w:szCs w:val="22"/>
              </w:rPr>
              <w:lastRenderedPageBreak/>
              <w:t>28</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02.10.2018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Краснодарский край, Крымский р-н, 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4644,77/</w:t>
            </w:r>
          </w:p>
          <w:p w:rsidR="003C6ADE" w:rsidRPr="003C6ADE" w:rsidRDefault="003C6ADE" w:rsidP="003C6ADE">
            <w:pPr>
              <w:spacing w:line="240" w:lineRule="auto"/>
              <w:ind w:left="-142" w:right="-108" w:firstLine="0"/>
              <w:jc w:val="center"/>
              <w:rPr>
                <w:sz w:val="22"/>
                <w:szCs w:val="22"/>
              </w:rPr>
            </w:pPr>
            <w:r w:rsidRPr="003C6ADE">
              <w:rPr>
                <w:sz w:val="22"/>
                <w:szCs w:val="22"/>
              </w:rPr>
              <w:t>981,02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Земельные участки (территории) общего пользования</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23:15:0000000:1368-23/ 028/2019-1 от 19.08.2019 и  № 23:15: 0000000:1368-23/028/2019-2 от 13.11.2019</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Собственность; постоянное (бессрочное) пользование</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29</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1205,75/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1205,75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30</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1451,62/</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1451,62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546"/>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370,53/</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370,53</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34</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198,34/</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198,34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36</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1000,96/</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1000,96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37</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33,69/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33,69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38</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214,70/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214,70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263"/>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39</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 xml:space="preserve">леса, </w:t>
            </w:r>
            <w:r w:rsidRPr="003C6ADE">
              <w:rPr>
                <w:sz w:val="22"/>
                <w:szCs w:val="22"/>
              </w:rPr>
              <w:lastRenderedPageBreak/>
              <w:t>расположенные в пустынных, полупустын-ных, лесостепных, лесотундровых зонах, степях, горах, Квартал 3Б, часть выдела 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1218,88/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1218,88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40</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150,03/</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150,03</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41</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24,66/</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24,66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2175,48/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2175,48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3997,45/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3997,45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263"/>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w:t>
            </w:r>
            <w:r w:rsidRPr="003C6ADE">
              <w:rPr>
                <w:sz w:val="22"/>
                <w:szCs w:val="22"/>
              </w:rPr>
              <w:lastRenderedPageBreak/>
              <w:t xml:space="preserve">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выделов 11,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 xml:space="preserve">х. </w:t>
            </w:r>
            <w:r w:rsidRPr="003C6ADE">
              <w:rPr>
                <w:color w:val="000000"/>
                <w:sz w:val="22"/>
                <w:szCs w:val="22"/>
              </w:rPr>
              <w:lastRenderedPageBreak/>
              <w:t>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lastRenderedPageBreak/>
              <w:t>557,67/</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lastRenderedPageBreak/>
              <w:t>557,67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lastRenderedPageBreak/>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lastRenderedPageBreak/>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lastRenderedPageBreak/>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 xml:space="preserve">Лесная </w:t>
            </w:r>
            <w:r w:rsidRPr="003C6ADE">
              <w:rPr>
                <w:sz w:val="22"/>
                <w:szCs w:val="22"/>
              </w:rPr>
              <w:lastRenderedPageBreak/>
              <w:t>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lastRenderedPageBreak/>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46</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1624,50/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1624,50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47</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105,84/</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105,84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49</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883,00/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883,00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52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159,65/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159,65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263"/>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53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выделов 16, 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1248,75/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1248,75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54</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3441,99/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3411,99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55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2116,89/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2116,89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57</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6476,15/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6476,15</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58</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325,03/</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325,03</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59</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3Б, часть выдела 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817,18/</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817,18</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60</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1300,43/</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1300,43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61</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20,01/</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20,01</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63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62,59/</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62,59</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65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6831,44/</w:t>
            </w:r>
          </w:p>
          <w:p w:rsidR="003C6ADE" w:rsidRPr="003C6ADE" w:rsidRDefault="003C6ADE" w:rsidP="003C6ADE">
            <w:pPr>
              <w:spacing w:line="240" w:lineRule="auto"/>
              <w:ind w:left="-142" w:right="-108" w:firstLine="0"/>
              <w:jc w:val="center"/>
              <w:rPr>
                <w:sz w:val="22"/>
                <w:szCs w:val="22"/>
              </w:rPr>
            </w:pPr>
            <w:r w:rsidRPr="003C6ADE">
              <w:rPr>
                <w:sz w:val="22"/>
                <w:szCs w:val="22"/>
              </w:rPr>
              <w:t>6831,44</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68</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23:15:1012001:109,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 Квартал 4Б, часть выдела 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05.12.2019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Краснодар. край, Крым. р-н, г. Крымск, пер Дубовый,  19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478,00/</w:t>
            </w:r>
          </w:p>
          <w:p w:rsidR="003C6ADE" w:rsidRPr="003C6ADE" w:rsidRDefault="003C6ADE" w:rsidP="003C6ADE">
            <w:pPr>
              <w:spacing w:line="240" w:lineRule="auto"/>
              <w:ind w:left="-142" w:right="-108" w:firstLine="0"/>
              <w:jc w:val="center"/>
              <w:rPr>
                <w:sz w:val="22"/>
                <w:szCs w:val="22"/>
              </w:rPr>
            </w:pPr>
            <w:r w:rsidRPr="003C6ADE">
              <w:rPr>
                <w:sz w:val="22"/>
                <w:szCs w:val="22"/>
              </w:rPr>
              <w:t>451,00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Для ведения садоводства</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Данные отсутствуют</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Данные отсутствуют</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Ведение садоводства</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71</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1970,05/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1970,05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72</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106,66/</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106,66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73</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8538,80/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8538,80</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74</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659,25/</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659,25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lastRenderedPageBreak/>
              <w:t>75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выделов 7,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1262,22/</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1262,22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76</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выделов 7,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3103,04/</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3103,04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77</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761,47/</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761,47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78</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8995,76/</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8995,76</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auto"/>
            <w:noWrap/>
            <w:vAlign w:val="center"/>
          </w:tcPr>
          <w:p w:rsidR="003C6ADE" w:rsidRPr="003C6ADE" w:rsidRDefault="003C6ADE" w:rsidP="003C6ADE">
            <w:pPr>
              <w:spacing w:line="240" w:lineRule="auto"/>
              <w:ind w:left="-142" w:firstLine="0"/>
              <w:jc w:val="center"/>
              <w:rPr>
                <w:sz w:val="22"/>
                <w:szCs w:val="22"/>
              </w:rPr>
            </w:pPr>
            <w:r w:rsidRPr="003C6ADE">
              <w:rPr>
                <w:sz w:val="22"/>
                <w:szCs w:val="22"/>
              </w:rPr>
              <w:lastRenderedPageBreak/>
              <w:t>80</w:t>
            </w:r>
          </w:p>
        </w:tc>
        <w:tc>
          <w:tcPr>
            <w:tcW w:w="4253" w:type="dxa"/>
            <w:tcBorders>
              <w:top w:val="nil"/>
              <w:left w:val="nil"/>
              <w:bottom w:val="single" w:sz="4" w:space="0" w:color="auto"/>
              <w:right w:val="single" w:sz="4" w:space="0" w:color="auto"/>
            </w:tcBorders>
            <w:shd w:val="clear" w:color="auto" w:fill="auto"/>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23:15:1004002:121, </w:t>
            </w:r>
            <w:r w:rsidRPr="003C6ADE">
              <w:rPr>
                <w:color w:val="000000"/>
                <w:sz w:val="22"/>
                <w:szCs w:val="22"/>
              </w:rPr>
              <w:t xml:space="preserve">Крымское лесничество, Нижнебаканское участковое лесничество, </w:t>
            </w:r>
            <w:r w:rsidRPr="003C6ADE">
              <w:rPr>
                <w:sz w:val="22"/>
                <w:szCs w:val="22"/>
              </w:rPr>
              <w:t xml:space="preserve">леса, расположенные в пустынных, полупустынных, лесостепных, лесотундровых зонах, степях, горах, </w:t>
            </w:r>
          </w:p>
          <w:p w:rsidR="003C6ADE" w:rsidRPr="003C6ADE" w:rsidRDefault="003C6ADE" w:rsidP="003C6ADE">
            <w:pPr>
              <w:spacing w:line="240" w:lineRule="auto"/>
              <w:ind w:left="-142" w:right="-108" w:firstLine="0"/>
              <w:jc w:val="center"/>
              <w:rPr>
                <w:sz w:val="22"/>
                <w:szCs w:val="22"/>
              </w:rPr>
            </w:pPr>
            <w:r w:rsidRPr="003C6ADE">
              <w:rPr>
                <w:sz w:val="22"/>
                <w:szCs w:val="22"/>
              </w:rPr>
              <w:t>Квартал 4Б, часть выдела 6</w:t>
            </w:r>
          </w:p>
        </w:tc>
        <w:tc>
          <w:tcPr>
            <w:tcW w:w="1276" w:type="dxa"/>
            <w:tcBorders>
              <w:top w:val="single" w:sz="4" w:space="0" w:color="auto"/>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firstLine="0"/>
              <w:jc w:val="center"/>
              <w:rPr>
                <w:sz w:val="22"/>
                <w:szCs w:val="22"/>
              </w:rPr>
            </w:pPr>
            <w:r w:rsidRPr="003C6ADE">
              <w:rPr>
                <w:sz w:val="22"/>
                <w:szCs w:val="22"/>
              </w:rPr>
              <w:t>08.08.2016</w:t>
            </w:r>
          </w:p>
        </w:tc>
        <w:tc>
          <w:tcPr>
            <w:tcW w:w="1134" w:type="dxa"/>
            <w:tcBorders>
              <w:top w:val="nil"/>
              <w:left w:val="single" w:sz="4" w:space="0" w:color="auto"/>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Краснод. край, Кры-мский рай-он, х. Верх-неадагум, ул. Шос-сейная, 1-а</w:t>
            </w:r>
          </w:p>
        </w:tc>
        <w:tc>
          <w:tcPr>
            <w:tcW w:w="992" w:type="dxa"/>
            <w:tcBorders>
              <w:top w:val="single" w:sz="4" w:space="0" w:color="auto"/>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1500,00/</w:t>
            </w:r>
          </w:p>
          <w:p w:rsidR="003C6ADE" w:rsidRPr="003C6ADE" w:rsidRDefault="003C6ADE" w:rsidP="003C6ADE">
            <w:pPr>
              <w:spacing w:line="240" w:lineRule="auto"/>
              <w:ind w:left="-142" w:right="-108" w:firstLine="0"/>
              <w:jc w:val="center"/>
              <w:rPr>
                <w:sz w:val="22"/>
                <w:szCs w:val="22"/>
              </w:rPr>
            </w:pPr>
            <w:r w:rsidRPr="003C6ADE">
              <w:rPr>
                <w:sz w:val="22"/>
                <w:szCs w:val="22"/>
              </w:rPr>
              <w:t>804,86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Земли населённых пунктов, земли лесного фонда</w:t>
            </w:r>
          </w:p>
        </w:tc>
        <w:tc>
          <w:tcPr>
            <w:tcW w:w="1417" w:type="dxa"/>
            <w:tcBorders>
              <w:top w:val="nil"/>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огороды</w:t>
            </w:r>
          </w:p>
        </w:tc>
        <w:tc>
          <w:tcPr>
            <w:tcW w:w="1276" w:type="dxa"/>
            <w:tcBorders>
              <w:top w:val="nil"/>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firstLine="0"/>
              <w:jc w:val="center"/>
              <w:rPr>
                <w:sz w:val="22"/>
                <w:szCs w:val="22"/>
              </w:rPr>
            </w:pPr>
            <w:r w:rsidRPr="003C6ADE">
              <w:rPr>
                <w:sz w:val="22"/>
                <w:szCs w:val="22"/>
              </w:rPr>
              <w:t>№ 23-23/028-23/028/803/2016-5906/2  от 09.11.2016</w:t>
            </w:r>
          </w:p>
        </w:tc>
        <w:tc>
          <w:tcPr>
            <w:tcW w:w="851" w:type="dxa"/>
            <w:tcBorders>
              <w:top w:val="nil"/>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Аренда (в том числе, субаренда)</w:t>
            </w:r>
          </w:p>
        </w:tc>
        <w:tc>
          <w:tcPr>
            <w:tcW w:w="1134" w:type="dxa"/>
            <w:tcBorders>
              <w:top w:val="nil"/>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огороды</w:t>
            </w:r>
          </w:p>
        </w:tc>
        <w:tc>
          <w:tcPr>
            <w:tcW w:w="1134" w:type="dxa"/>
            <w:tcBorders>
              <w:top w:val="nil"/>
              <w:left w:val="nil"/>
              <w:bottom w:val="single" w:sz="4" w:space="0" w:color="auto"/>
              <w:right w:val="single" w:sz="4" w:space="0" w:color="auto"/>
            </w:tcBorders>
            <w:shd w:val="clear" w:color="auto" w:fill="auto"/>
            <w:vAlign w:val="center"/>
          </w:tcPr>
          <w:p w:rsidR="003C6ADE" w:rsidRPr="003C6ADE" w:rsidRDefault="003C6ADE" w:rsidP="003C6ADE">
            <w:pPr>
              <w:spacing w:line="240" w:lineRule="auto"/>
              <w:ind w:left="-142" w:right="-109"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85</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3313,17/</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3313,17</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86</w:t>
            </w:r>
          </w:p>
        </w:tc>
        <w:tc>
          <w:tcPr>
            <w:tcW w:w="4253" w:type="dxa"/>
            <w:tcBorders>
              <w:top w:val="single" w:sz="4" w:space="0" w:color="auto"/>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4Б, часть выдела 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4380,70/</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4380,70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Зона лесов</w:t>
            </w:r>
          </w:p>
        </w:tc>
      </w:tr>
      <w:tr w:rsidR="003C6ADE" w:rsidRPr="003C6ADE" w:rsidTr="00BC3C7B">
        <w:trPr>
          <w:trHeight w:val="1200"/>
        </w:trPr>
        <w:tc>
          <w:tcPr>
            <w:tcW w:w="533"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94</w:t>
            </w:r>
          </w:p>
        </w:tc>
        <w:tc>
          <w:tcPr>
            <w:tcW w:w="4253" w:type="dxa"/>
            <w:tcBorders>
              <w:top w:val="nil"/>
              <w:left w:val="nil"/>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 xml:space="preserve">№ отсутствует, Земли неразграниченной государственной (муниципальной) собст-венности, </w:t>
            </w:r>
            <w:r w:rsidRPr="003C6ADE">
              <w:rPr>
                <w:color w:val="000000"/>
                <w:sz w:val="22"/>
                <w:szCs w:val="22"/>
              </w:rPr>
              <w:t xml:space="preserve">Крымское лесничество, Нижне-баканское участковое лесничество, </w:t>
            </w:r>
            <w:r w:rsidRPr="003C6ADE">
              <w:rPr>
                <w:sz w:val="22"/>
                <w:szCs w:val="22"/>
              </w:rPr>
              <w:t>леса, расположенные в пустынных, полупустын-ных, лесостепных, лесотундровых зонах, степях, горах Квартал 13Б, часть выдела 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color w:val="000000"/>
                <w:sz w:val="22"/>
                <w:szCs w:val="22"/>
              </w:rPr>
            </w:pPr>
            <w:r w:rsidRPr="003C6ADE">
              <w:rPr>
                <w:color w:val="000000"/>
                <w:sz w:val="22"/>
                <w:szCs w:val="22"/>
              </w:rPr>
              <w:t>х. Верхнеадагум</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88,22/</w:t>
            </w:r>
          </w:p>
          <w:p w:rsidR="003C6ADE" w:rsidRPr="003C6ADE" w:rsidRDefault="003C6ADE" w:rsidP="003C6ADE">
            <w:pPr>
              <w:spacing w:line="240" w:lineRule="auto"/>
              <w:ind w:left="-142" w:right="-108" w:firstLine="0"/>
              <w:jc w:val="center"/>
              <w:rPr>
                <w:color w:val="000000"/>
                <w:sz w:val="22"/>
                <w:szCs w:val="22"/>
              </w:rPr>
            </w:pPr>
            <w:r w:rsidRPr="003C6ADE">
              <w:rPr>
                <w:color w:val="000000"/>
                <w:sz w:val="22"/>
                <w:szCs w:val="22"/>
              </w:rPr>
              <w:t>88,22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отсутствует,</w:t>
            </w:r>
          </w:p>
          <w:p w:rsidR="003C6ADE" w:rsidRPr="003C6ADE" w:rsidRDefault="003C6ADE" w:rsidP="003C6ADE">
            <w:pPr>
              <w:spacing w:line="240" w:lineRule="auto"/>
              <w:ind w:left="-142" w:right="-108" w:firstLine="0"/>
              <w:jc w:val="center"/>
              <w:rPr>
                <w:color w:val="000000"/>
                <w:sz w:val="22"/>
                <w:szCs w:val="22"/>
              </w:rPr>
            </w:pPr>
            <w:r w:rsidRPr="003C6ADE">
              <w:rPr>
                <w:sz w:val="22"/>
                <w:szCs w:val="22"/>
              </w:rPr>
              <w:t>земли лесного фонда</w:t>
            </w:r>
          </w:p>
        </w:tc>
        <w:tc>
          <w:tcPr>
            <w:tcW w:w="1417"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276"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w:t>
            </w:r>
          </w:p>
        </w:tc>
        <w:tc>
          <w:tcPr>
            <w:tcW w:w="851"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108" w:firstLine="0"/>
              <w:jc w:val="center"/>
              <w:rPr>
                <w:sz w:val="22"/>
                <w:szCs w:val="22"/>
              </w:rPr>
            </w:pPr>
            <w:r w:rsidRPr="003C6ADE">
              <w:rPr>
                <w:sz w:val="22"/>
                <w:szCs w:val="22"/>
              </w:rPr>
              <w:t>-</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right="34" w:firstLine="0"/>
              <w:jc w:val="center"/>
              <w:rPr>
                <w:sz w:val="22"/>
                <w:szCs w:val="22"/>
              </w:rPr>
            </w:pPr>
            <w:r w:rsidRPr="003C6ADE">
              <w:rPr>
                <w:sz w:val="22"/>
                <w:szCs w:val="22"/>
              </w:rPr>
              <w:t>Лесная растительность</w:t>
            </w:r>
          </w:p>
        </w:tc>
        <w:tc>
          <w:tcPr>
            <w:tcW w:w="1134" w:type="dxa"/>
            <w:tcBorders>
              <w:top w:val="nil"/>
              <w:left w:val="nil"/>
              <w:bottom w:val="single" w:sz="4" w:space="0" w:color="auto"/>
              <w:right w:val="single" w:sz="4" w:space="0" w:color="auto"/>
            </w:tcBorders>
            <w:shd w:val="clear" w:color="auto" w:fill="FFFFFF" w:themeFill="background1"/>
            <w:vAlign w:val="center"/>
          </w:tcPr>
          <w:p w:rsidR="003C6ADE" w:rsidRPr="003C6ADE" w:rsidRDefault="003C6ADE" w:rsidP="003C6ADE">
            <w:pPr>
              <w:spacing w:line="240" w:lineRule="auto"/>
              <w:ind w:left="-142" w:firstLine="0"/>
              <w:jc w:val="center"/>
              <w:rPr>
                <w:sz w:val="22"/>
                <w:szCs w:val="22"/>
              </w:rPr>
            </w:pPr>
            <w:r w:rsidRPr="003C6ADE">
              <w:rPr>
                <w:sz w:val="22"/>
                <w:szCs w:val="22"/>
              </w:rPr>
              <w:t>Зона лесов</w:t>
            </w:r>
          </w:p>
        </w:tc>
      </w:tr>
      <w:tr w:rsidR="003C6ADE" w:rsidRPr="003C6ADE" w:rsidTr="00BC3C7B">
        <w:trPr>
          <w:trHeight w:val="837"/>
        </w:trPr>
        <w:tc>
          <w:tcPr>
            <w:tcW w:w="53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3C6ADE" w:rsidRPr="004A11C1" w:rsidRDefault="003C6ADE" w:rsidP="003C6ADE">
            <w:pPr>
              <w:spacing w:line="240" w:lineRule="auto"/>
              <w:ind w:left="-142" w:firstLine="0"/>
              <w:jc w:val="center"/>
              <w:rPr>
                <w:color w:val="000000" w:themeColor="text1"/>
                <w:sz w:val="22"/>
                <w:szCs w:val="22"/>
              </w:rPr>
            </w:pPr>
          </w:p>
        </w:tc>
        <w:tc>
          <w:tcPr>
            <w:tcW w:w="4253" w:type="dxa"/>
            <w:tcBorders>
              <w:top w:val="single" w:sz="4" w:space="0" w:color="auto"/>
              <w:left w:val="nil"/>
              <w:bottom w:val="single" w:sz="4" w:space="0" w:color="auto"/>
              <w:right w:val="single" w:sz="4" w:space="0" w:color="auto"/>
            </w:tcBorders>
            <w:shd w:val="clear" w:color="auto" w:fill="EEECE1" w:themeFill="background2"/>
            <w:noWrap/>
            <w:vAlign w:val="center"/>
          </w:tcPr>
          <w:p w:rsidR="003C6ADE" w:rsidRPr="004A11C1" w:rsidRDefault="00703CF4" w:rsidP="003C6ADE">
            <w:pPr>
              <w:spacing w:line="240" w:lineRule="auto"/>
              <w:ind w:left="-142" w:right="-108" w:firstLine="0"/>
              <w:jc w:val="center"/>
              <w:rPr>
                <w:color w:val="000000" w:themeColor="text1"/>
                <w:sz w:val="22"/>
                <w:szCs w:val="22"/>
              </w:rPr>
            </w:pPr>
            <w:r w:rsidRPr="004A11C1">
              <w:rPr>
                <w:b/>
                <w:color w:val="000000" w:themeColor="text1"/>
                <w:sz w:val="22"/>
                <w:szCs w:val="22"/>
              </w:rPr>
              <w:t>ИТОГО</w:t>
            </w:r>
            <w:r w:rsidRPr="004A11C1">
              <w:rPr>
                <w:bCs/>
                <w:color w:val="000000" w:themeColor="text1"/>
                <w:sz w:val="22"/>
                <w:szCs w:val="22"/>
              </w:rPr>
              <w:t xml:space="preserve"> площадь участков лесов в границах населенного пункта, м</w:t>
            </w:r>
            <w:r w:rsidRPr="004A11C1">
              <w:rPr>
                <w:bCs/>
                <w:color w:val="000000" w:themeColor="text1"/>
                <w:sz w:val="22"/>
                <w:szCs w:val="22"/>
                <w:vertAlign w:val="superscript"/>
              </w:rPr>
              <w:t xml:space="preserve">2 </w:t>
            </w:r>
            <w:r w:rsidRPr="004A11C1">
              <w:rPr>
                <w:b/>
                <w:color w:val="000000" w:themeColor="text1"/>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firstLine="0"/>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firstLine="0"/>
              <w:jc w:val="center"/>
              <w:rPr>
                <w:color w:val="000000" w:themeColor="text1"/>
                <w:sz w:val="22"/>
                <w:szCs w:val="22"/>
              </w:rPr>
            </w:pPr>
          </w:p>
        </w:tc>
        <w:tc>
          <w:tcPr>
            <w:tcW w:w="992"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right="-108" w:firstLine="0"/>
              <w:jc w:val="center"/>
              <w:rPr>
                <w:b/>
                <w:color w:val="000000" w:themeColor="text1"/>
                <w:sz w:val="22"/>
                <w:szCs w:val="22"/>
              </w:rPr>
            </w:pPr>
            <w:r w:rsidRPr="004A11C1">
              <w:rPr>
                <w:b/>
                <w:color w:val="000000" w:themeColor="text1"/>
                <w:sz w:val="22"/>
                <w:szCs w:val="22"/>
              </w:rPr>
              <w:t>114479,61</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3C6ADE" w:rsidRPr="004A11C1" w:rsidRDefault="003C6ADE" w:rsidP="003C6ADE">
            <w:pPr>
              <w:spacing w:line="240" w:lineRule="auto"/>
              <w:ind w:left="-142" w:right="-108" w:firstLine="0"/>
              <w:jc w:val="center"/>
              <w:rPr>
                <w:b/>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right="-108" w:firstLine="0"/>
              <w:jc w:val="cente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firstLine="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right="-108" w:firstLine="0"/>
              <w:jc w:val="center"/>
              <w:rPr>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right="-108" w:firstLine="0"/>
              <w:jc w:val="center"/>
              <w:rPr>
                <w:color w:val="000000" w:themeColor="text1"/>
                <w:sz w:val="22"/>
                <w:szCs w:val="22"/>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3C6ADE" w:rsidRPr="004A11C1" w:rsidRDefault="003C6ADE" w:rsidP="003C6ADE">
            <w:pPr>
              <w:spacing w:line="240" w:lineRule="auto"/>
              <w:ind w:left="-142" w:firstLine="0"/>
              <w:jc w:val="center"/>
              <w:rPr>
                <w:color w:val="000000" w:themeColor="text1"/>
                <w:sz w:val="22"/>
                <w:szCs w:val="22"/>
              </w:rPr>
            </w:pPr>
          </w:p>
        </w:tc>
      </w:tr>
    </w:tbl>
    <w:p w:rsidR="003A6BE0" w:rsidRDefault="003A6BE0">
      <w:pPr>
        <w:rPr>
          <w:rFonts w:eastAsia="Times New Roman"/>
          <w:b/>
          <w:u w:val="single"/>
        </w:rPr>
        <w:sectPr w:rsidR="003A6BE0" w:rsidSect="003A6BE0">
          <w:pgSz w:w="16840" w:h="11907" w:orient="landscape" w:code="9"/>
          <w:pgMar w:top="709" w:right="992" w:bottom="1418" w:left="851" w:header="284" w:footer="680" w:gutter="0"/>
          <w:cols w:space="720"/>
          <w:titlePg/>
        </w:sectPr>
      </w:pPr>
    </w:p>
    <w:p w:rsidR="00642E73" w:rsidRPr="00DA3261" w:rsidRDefault="00337AD8" w:rsidP="000C268F">
      <w:pPr>
        <w:pStyle w:val="12"/>
        <w:pageBreakBefore/>
        <w:shd w:val="clear" w:color="auto" w:fill="FBD4B4" w:themeFill="accent6" w:themeFillTint="66"/>
        <w:overflowPunct/>
        <w:autoSpaceDE/>
        <w:autoSpaceDN/>
        <w:adjustRightInd/>
        <w:spacing w:before="240"/>
        <w:ind w:firstLine="1135"/>
        <w:textAlignment w:val="auto"/>
        <w:rPr>
          <w:szCs w:val="28"/>
          <w:u w:val="single"/>
        </w:rPr>
      </w:pPr>
      <w:bookmarkStart w:id="516" w:name="_Toc263003221"/>
      <w:bookmarkStart w:id="517" w:name="_Toc268439067"/>
      <w:bookmarkStart w:id="518" w:name="_Toc268439320"/>
      <w:bookmarkStart w:id="519" w:name="_Toc278305334"/>
      <w:bookmarkStart w:id="520" w:name="_Toc107050837"/>
      <w:r>
        <w:lastRenderedPageBreak/>
        <w:t>8</w:t>
      </w:r>
      <w:r w:rsidR="000C268F" w:rsidRPr="00DA3261">
        <w:rPr>
          <w:szCs w:val="28"/>
          <w:u w:val="single"/>
        </w:rPr>
        <w:t>.Целевые показатели развития поселения, включая</w:t>
      </w:r>
      <w:r w:rsidR="00642E73" w:rsidRPr="00DA3261">
        <w:rPr>
          <w:szCs w:val="28"/>
          <w:u w:val="single"/>
        </w:rPr>
        <w:t xml:space="preserve"> технико-экономические</w:t>
      </w:r>
      <w:bookmarkEnd w:id="516"/>
      <w:bookmarkEnd w:id="517"/>
      <w:bookmarkEnd w:id="518"/>
      <w:bookmarkEnd w:id="519"/>
      <w:bookmarkEnd w:id="520"/>
    </w:p>
    <w:p w:rsidR="000C268F" w:rsidRPr="00DA3261" w:rsidRDefault="000C268F" w:rsidP="000C268F">
      <w:pPr>
        <w:shd w:val="clear" w:color="auto" w:fill="FBD4B4" w:themeFill="accent6" w:themeFillTint="66"/>
        <w:ind w:firstLine="1135"/>
      </w:pPr>
    </w:p>
    <w:p w:rsidR="000C268F" w:rsidRPr="00314DAD" w:rsidRDefault="000C268F" w:rsidP="000C268F">
      <w:pPr>
        <w:ind w:firstLine="1135"/>
        <w:rPr>
          <w:highlight w:val="yellow"/>
        </w:rPr>
      </w:pPr>
    </w:p>
    <w:p w:rsidR="000C268F" w:rsidRPr="005A71D7" w:rsidRDefault="000C268F" w:rsidP="000C268F">
      <w:pPr>
        <w:widowControl w:val="0"/>
        <w:autoSpaceDE w:val="0"/>
        <w:autoSpaceDN w:val="0"/>
        <w:adjustRightInd w:val="0"/>
        <w:rPr>
          <w:b/>
        </w:rPr>
      </w:pPr>
      <w:r w:rsidRPr="005A71D7">
        <w:rPr>
          <w:b/>
        </w:rPr>
        <w:t xml:space="preserve">Целью разработки проекта генерального плана </w:t>
      </w:r>
      <w:r w:rsidR="00C9245A" w:rsidRPr="005A71D7">
        <w:rPr>
          <w:b/>
        </w:rPr>
        <w:t>Крымск</w:t>
      </w:r>
      <w:r w:rsidRPr="005A71D7">
        <w:rPr>
          <w:b/>
        </w:rPr>
        <w:t xml:space="preserve">ого </w:t>
      </w:r>
      <w:r w:rsidR="00C9245A" w:rsidRPr="005A71D7">
        <w:rPr>
          <w:b/>
        </w:rPr>
        <w:t>городск</w:t>
      </w:r>
      <w:r w:rsidRPr="005A71D7">
        <w:rPr>
          <w:b/>
        </w:rPr>
        <w:t>ого поселения является:</w:t>
      </w:r>
    </w:p>
    <w:p w:rsidR="000C268F" w:rsidRPr="005A71D7" w:rsidRDefault="000C268F" w:rsidP="000C268F">
      <w:pPr>
        <w:widowControl w:val="0"/>
        <w:autoSpaceDE w:val="0"/>
        <w:autoSpaceDN w:val="0"/>
        <w:adjustRightInd w:val="0"/>
      </w:pPr>
      <w:r w:rsidRPr="005A71D7">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позволяющего обеспечить комплексное устойчивое развитие территории с благоприятными условиями жизнедеятельности;</w:t>
      </w:r>
    </w:p>
    <w:p w:rsidR="000C268F" w:rsidRPr="005A71D7" w:rsidRDefault="000C268F" w:rsidP="000C268F">
      <w:pPr>
        <w:pStyle w:val="1f"/>
        <w:spacing w:line="276" w:lineRule="auto"/>
        <w:rPr>
          <w:rFonts w:ascii="Times New Roman" w:eastAsiaTheme="minorEastAsia" w:hAnsi="Times New Roman"/>
          <w:lang w:val="ru-RU" w:eastAsia="ru-RU"/>
        </w:rPr>
      </w:pPr>
      <w:r w:rsidRPr="005A71D7">
        <w:rPr>
          <w:rFonts w:ascii="Times New Roman" w:eastAsiaTheme="minorEastAsia" w:hAnsi="Times New Roman"/>
          <w:lang w:val="ru-RU" w:eastAsia="ru-RU"/>
        </w:rPr>
        <w:t>- эффективное комплексное территориальное планирование на основе стратегического и бюджетного планирования с учетом действующих документов Градостроительного кодекса РФ и 172-ФЗ «О стратегическом планировании в Российской Федерации»;</w:t>
      </w:r>
    </w:p>
    <w:p w:rsidR="000C268F" w:rsidRPr="005A71D7" w:rsidRDefault="000C268F" w:rsidP="000C268F">
      <w:pPr>
        <w:widowControl w:val="0"/>
        <w:autoSpaceDE w:val="0"/>
        <w:autoSpaceDN w:val="0"/>
        <w:adjustRightInd w:val="0"/>
      </w:pPr>
      <w:r w:rsidRPr="005A71D7">
        <w:t xml:space="preserve">- обоснование необходимости резервирования и изъятия земельных участков для размещения объектов местного значения </w:t>
      </w:r>
      <w:r w:rsidR="00C9245A" w:rsidRPr="005A71D7">
        <w:t>городск</w:t>
      </w:r>
      <w:r w:rsidRPr="005A71D7">
        <w:t>ого поселения.</w:t>
      </w:r>
    </w:p>
    <w:p w:rsidR="008F7687" w:rsidRPr="00314DAD" w:rsidRDefault="008F7687" w:rsidP="000C268F">
      <w:pPr>
        <w:ind w:firstLine="1135"/>
        <w:rPr>
          <w:highlight w:val="yellow"/>
        </w:rPr>
      </w:pPr>
    </w:p>
    <w:p w:rsidR="000C268F" w:rsidRPr="005A71D7" w:rsidRDefault="008F7687" w:rsidP="000C268F">
      <w:pPr>
        <w:ind w:firstLine="1135"/>
      </w:pPr>
      <w:r w:rsidRPr="005A71D7">
        <w:t>Основные технико-экономические показатели генерального плана</w:t>
      </w:r>
    </w:p>
    <w:p w:rsidR="008F7687" w:rsidRPr="00CE2881" w:rsidRDefault="008F7687" w:rsidP="008F7687">
      <w:pPr>
        <w:ind w:firstLine="1135"/>
        <w:jc w:val="right"/>
      </w:pPr>
      <w:r w:rsidRPr="00CE2881">
        <w:t xml:space="preserve">Таблица </w:t>
      </w:r>
      <w:r w:rsidR="000C1ACA">
        <w:t>100</w:t>
      </w:r>
    </w:p>
    <w:tbl>
      <w:tblPr>
        <w:tblW w:w="10071" w:type="dxa"/>
        <w:tblInd w:w="-34" w:type="dxa"/>
        <w:tblLayout w:type="fixed"/>
        <w:tblLook w:val="04A0"/>
      </w:tblPr>
      <w:tblGrid>
        <w:gridCol w:w="709"/>
        <w:gridCol w:w="3544"/>
        <w:gridCol w:w="1134"/>
        <w:gridCol w:w="1384"/>
        <w:gridCol w:w="1100"/>
        <w:gridCol w:w="1092"/>
        <w:gridCol w:w="1108"/>
      </w:tblGrid>
      <w:tr w:rsidR="006F422C" w:rsidRPr="00E6231E" w:rsidTr="006F422C">
        <w:trPr>
          <w:trHeight w:val="365"/>
          <w:tblHeader/>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п/п</w:t>
            </w:r>
          </w:p>
        </w:tc>
        <w:tc>
          <w:tcPr>
            <w:tcW w:w="3544"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Наименование показателей</w:t>
            </w:r>
          </w:p>
        </w:tc>
        <w:tc>
          <w:tcPr>
            <w:tcW w:w="1134" w:type="dxa"/>
            <w:vMerge w:val="restart"/>
            <w:tcBorders>
              <w:top w:val="single" w:sz="4" w:space="0" w:color="auto"/>
              <w:left w:val="single" w:sz="4" w:space="0" w:color="auto"/>
              <w:bottom w:val="single" w:sz="8" w:space="0" w:color="000000"/>
              <w:right w:val="nil"/>
            </w:tcBorders>
            <w:shd w:val="clear" w:color="auto" w:fill="auto"/>
            <w:textDirection w:val="btLr"/>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Ед. измерения</w:t>
            </w:r>
          </w:p>
        </w:tc>
        <w:tc>
          <w:tcPr>
            <w:tcW w:w="24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г. Крымск</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х. Верхнеадагум</w:t>
            </w:r>
          </w:p>
        </w:tc>
      </w:tr>
      <w:tr w:rsidR="006F422C" w:rsidRPr="00E6231E" w:rsidTr="006F422C">
        <w:trPr>
          <w:trHeight w:val="1254"/>
          <w:tblHeader/>
        </w:trPr>
        <w:tc>
          <w:tcPr>
            <w:tcW w:w="709" w:type="dxa"/>
            <w:vMerge/>
            <w:tcBorders>
              <w:top w:val="single" w:sz="8" w:space="0" w:color="auto"/>
              <w:left w:val="single" w:sz="4" w:space="0" w:color="auto"/>
              <w:bottom w:val="single" w:sz="8" w:space="0" w:color="000000"/>
              <w:right w:val="single" w:sz="4" w:space="0" w:color="auto"/>
            </w:tcBorders>
            <w:vAlign w:val="center"/>
          </w:tcPr>
          <w:p w:rsidR="006F422C" w:rsidRPr="006F422C" w:rsidRDefault="006F422C" w:rsidP="00B727AF">
            <w:pPr>
              <w:spacing w:line="240" w:lineRule="auto"/>
              <w:ind w:firstLine="34"/>
              <w:rPr>
                <w:rFonts w:asciiTheme="minorHAnsi" w:hAnsiTheme="minorHAnsi" w:cstheme="minorHAnsi"/>
                <w:sz w:val="24"/>
                <w:szCs w:val="24"/>
              </w:rPr>
            </w:pPr>
          </w:p>
        </w:tc>
        <w:tc>
          <w:tcPr>
            <w:tcW w:w="3544" w:type="dxa"/>
            <w:vMerge/>
            <w:tcBorders>
              <w:top w:val="single" w:sz="8" w:space="0" w:color="auto"/>
              <w:left w:val="single" w:sz="4" w:space="0" w:color="auto"/>
              <w:bottom w:val="single" w:sz="8" w:space="0" w:color="000000"/>
              <w:right w:val="single" w:sz="4" w:space="0" w:color="auto"/>
            </w:tcBorders>
            <w:vAlign w:val="center"/>
          </w:tcPr>
          <w:p w:rsidR="006F422C" w:rsidRPr="006F422C" w:rsidRDefault="006F422C" w:rsidP="00B727AF">
            <w:pPr>
              <w:spacing w:line="240" w:lineRule="auto"/>
              <w:ind w:firstLine="34"/>
              <w:rPr>
                <w:rFonts w:asciiTheme="minorHAnsi" w:hAnsiTheme="minorHAnsi" w:cstheme="minorHAnsi"/>
                <w:sz w:val="24"/>
                <w:szCs w:val="24"/>
              </w:rPr>
            </w:pPr>
          </w:p>
        </w:tc>
        <w:tc>
          <w:tcPr>
            <w:tcW w:w="1134" w:type="dxa"/>
            <w:vMerge/>
            <w:tcBorders>
              <w:top w:val="single" w:sz="8" w:space="0" w:color="auto"/>
              <w:left w:val="single" w:sz="4" w:space="0" w:color="auto"/>
              <w:bottom w:val="single" w:sz="8" w:space="0" w:color="000000"/>
              <w:right w:val="nil"/>
            </w:tcBorders>
            <w:vAlign w:val="center"/>
          </w:tcPr>
          <w:p w:rsidR="006F422C" w:rsidRPr="006F422C" w:rsidRDefault="006F422C" w:rsidP="00B727AF">
            <w:pPr>
              <w:spacing w:line="240" w:lineRule="auto"/>
              <w:ind w:firstLine="34"/>
              <w:rPr>
                <w:rFonts w:asciiTheme="minorHAnsi" w:hAnsiTheme="minorHAnsi" w:cstheme="minorHAnsi"/>
                <w:sz w:val="24"/>
                <w:szCs w:val="24"/>
              </w:rPr>
            </w:pPr>
          </w:p>
        </w:tc>
        <w:tc>
          <w:tcPr>
            <w:tcW w:w="1384" w:type="dxa"/>
            <w:tcBorders>
              <w:top w:val="nil"/>
              <w:left w:val="single" w:sz="8" w:space="0" w:color="auto"/>
              <w:bottom w:val="single" w:sz="8" w:space="0" w:color="auto"/>
              <w:right w:val="single" w:sz="4" w:space="0" w:color="auto"/>
            </w:tcBorders>
            <w:shd w:val="clear" w:color="auto" w:fill="auto"/>
            <w:textDirection w:val="btLr"/>
            <w:vAlign w:val="center"/>
          </w:tcPr>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 xml:space="preserve">Современное состояние </w:t>
            </w:r>
          </w:p>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на 2020 г.</w:t>
            </w:r>
          </w:p>
        </w:tc>
        <w:tc>
          <w:tcPr>
            <w:tcW w:w="1100" w:type="dxa"/>
            <w:tcBorders>
              <w:top w:val="nil"/>
              <w:left w:val="nil"/>
              <w:bottom w:val="single" w:sz="8" w:space="0" w:color="auto"/>
              <w:right w:val="single" w:sz="8" w:space="0" w:color="auto"/>
            </w:tcBorders>
            <w:shd w:val="clear" w:color="auto" w:fill="auto"/>
            <w:textDirection w:val="btLr"/>
            <w:vAlign w:val="center"/>
          </w:tcPr>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Расчетный срок 2033 г.</w:t>
            </w:r>
          </w:p>
        </w:tc>
        <w:tc>
          <w:tcPr>
            <w:tcW w:w="1092" w:type="dxa"/>
            <w:tcBorders>
              <w:top w:val="nil"/>
              <w:left w:val="nil"/>
              <w:bottom w:val="single" w:sz="8" w:space="0" w:color="auto"/>
              <w:right w:val="single" w:sz="4" w:space="0" w:color="auto"/>
            </w:tcBorders>
            <w:shd w:val="clear" w:color="auto" w:fill="auto"/>
            <w:textDirection w:val="btLr"/>
            <w:vAlign w:val="center"/>
          </w:tcPr>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 xml:space="preserve">Современное состояние </w:t>
            </w:r>
          </w:p>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на 2020 г.</w:t>
            </w:r>
          </w:p>
        </w:tc>
        <w:tc>
          <w:tcPr>
            <w:tcW w:w="1108" w:type="dxa"/>
            <w:tcBorders>
              <w:top w:val="nil"/>
              <w:left w:val="nil"/>
              <w:bottom w:val="single" w:sz="8" w:space="0" w:color="auto"/>
              <w:right w:val="single" w:sz="4" w:space="0" w:color="auto"/>
            </w:tcBorders>
            <w:shd w:val="clear" w:color="auto" w:fill="auto"/>
            <w:textDirection w:val="btLr"/>
            <w:vAlign w:val="center"/>
          </w:tcPr>
          <w:p w:rsidR="006F422C" w:rsidRPr="006F422C" w:rsidRDefault="006F422C" w:rsidP="00B727AF">
            <w:pPr>
              <w:spacing w:line="240" w:lineRule="auto"/>
              <w:ind w:firstLine="34"/>
              <w:jc w:val="center"/>
              <w:rPr>
                <w:rFonts w:asciiTheme="minorHAnsi" w:hAnsiTheme="minorHAnsi" w:cstheme="minorHAnsi"/>
                <w:sz w:val="20"/>
                <w:szCs w:val="20"/>
              </w:rPr>
            </w:pPr>
            <w:r w:rsidRPr="006F422C">
              <w:rPr>
                <w:rFonts w:asciiTheme="minorHAnsi" w:hAnsiTheme="minorHAnsi" w:cstheme="minorHAnsi"/>
                <w:sz w:val="20"/>
                <w:szCs w:val="20"/>
              </w:rPr>
              <w:t>Расчетный срок 2033 г.</w:t>
            </w:r>
          </w:p>
        </w:tc>
      </w:tr>
      <w:tr w:rsidR="006F422C" w:rsidRPr="00E6231E" w:rsidTr="006F422C">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tcPr>
          <w:p w:rsidR="006F422C" w:rsidRPr="006F422C" w:rsidRDefault="006F422C" w:rsidP="00B727AF">
            <w:pPr>
              <w:spacing w:line="240" w:lineRule="auto"/>
              <w:ind w:right="-1"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t>1</w:t>
            </w:r>
          </w:p>
        </w:tc>
        <w:tc>
          <w:tcPr>
            <w:tcW w:w="3544" w:type="dxa"/>
            <w:tcBorders>
              <w:top w:val="single" w:sz="4" w:space="0" w:color="auto"/>
              <w:left w:val="nil"/>
              <w:bottom w:val="single" w:sz="4" w:space="0" w:color="auto"/>
              <w:right w:val="single" w:sz="4" w:space="0" w:color="auto"/>
            </w:tcBorders>
            <w:shd w:val="clear" w:color="000000" w:fill="D8D8D8"/>
            <w:vAlign w:val="center"/>
          </w:tcPr>
          <w:p w:rsidR="006F422C" w:rsidRPr="006F422C" w:rsidRDefault="006F422C" w:rsidP="00B727AF">
            <w:pPr>
              <w:spacing w:line="240" w:lineRule="auto"/>
              <w:ind w:right="-1" w:firstLine="34"/>
              <w:rPr>
                <w:rFonts w:asciiTheme="minorHAnsi" w:hAnsiTheme="minorHAnsi" w:cstheme="minorHAnsi"/>
                <w:b/>
                <w:bCs/>
                <w:sz w:val="24"/>
                <w:szCs w:val="24"/>
              </w:rPr>
            </w:pPr>
            <w:r w:rsidRPr="006F422C">
              <w:rPr>
                <w:rFonts w:asciiTheme="minorHAnsi" w:hAnsiTheme="minorHAnsi" w:cstheme="minorHAnsi"/>
                <w:b/>
                <w:bCs/>
                <w:sz w:val="24"/>
                <w:szCs w:val="24"/>
              </w:rPr>
              <w:t>Территория</w:t>
            </w:r>
          </w:p>
        </w:tc>
        <w:tc>
          <w:tcPr>
            <w:tcW w:w="1134" w:type="dxa"/>
            <w:tcBorders>
              <w:top w:val="single" w:sz="4" w:space="0" w:color="auto"/>
              <w:left w:val="nil"/>
              <w:bottom w:val="single" w:sz="4" w:space="0" w:color="auto"/>
              <w:right w:val="nil"/>
            </w:tcBorders>
            <w:shd w:val="clear" w:color="000000" w:fill="D8D8D8"/>
            <w:vAlign w:val="bottom"/>
          </w:tcPr>
          <w:p w:rsidR="006F422C" w:rsidRPr="006F422C" w:rsidRDefault="006F422C" w:rsidP="00B727AF">
            <w:pPr>
              <w:spacing w:line="240" w:lineRule="auto"/>
              <w:ind w:right="-1" w:firstLine="34"/>
              <w:jc w:val="center"/>
              <w:rPr>
                <w:rFonts w:asciiTheme="minorHAnsi" w:hAnsiTheme="minorHAnsi" w:cstheme="minorHAnsi"/>
                <w:sz w:val="24"/>
                <w:szCs w:val="24"/>
              </w:rPr>
            </w:pPr>
          </w:p>
        </w:tc>
        <w:tc>
          <w:tcPr>
            <w:tcW w:w="1384" w:type="dxa"/>
            <w:tcBorders>
              <w:top w:val="single" w:sz="4" w:space="0" w:color="auto"/>
              <w:left w:val="single" w:sz="8" w:space="0" w:color="auto"/>
              <w:bottom w:val="single" w:sz="4" w:space="0" w:color="auto"/>
              <w:right w:val="single" w:sz="4" w:space="0" w:color="auto"/>
            </w:tcBorders>
            <w:shd w:val="clear" w:color="000000" w:fill="D8D8D8"/>
            <w:vAlign w:val="bottom"/>
          </w:tcPr>
          <w:p w:rsidR="006F422C" w:rsidRPr="006F422C" w:rsidRDefault="006F422C" w:rsidP="00B727AF">
            <w:pPr>
              <w:spacing w:line="240" w:lineRule="auto"/>
              <w:ind w:right="-1" w:firstLine="34"/>
              <w:jc w:val="center"/>
              <w:rPr>
                <w:rFonts w:asciiTheme="minorHAnsi" w:hAnsiTheme="minorHAnsi" w:cstheme="minorHAnsi"/>
                <w:sz w:val="24"/>
                <w:szCs w:val="24"/>
              </w:rPr>
            </w:pPr>
          </w:p>
        </w:tc>
        <w:tc>
          <w:tcPr>
            <w:tcW w:w="1100" w:type="dxa"/>
            <w:tcBorders>
              <w:top w:val="single" w:sz="4" w:space="0" w:color="auto"/>
              <w:left w:val="nil"/>
              <w:bottom w:val="single" w:sz="4" w:space="0" w:color="auto"/>
              <w:right w:val="single" w:sz="8" w:space="0" w:color="auto"/>
            </w:tcBorders>
            <w:shd w:val="clear" w:color="000000" w:fill="D8D8D8"/>
            <w:vAlign w:val="bottom"/>
          </w:tcPr>
          <w:p w:rsidR="006F422C" w:rsidRPr="006F422C" w:rsidRDefault="006F422C" w:rsidP="00B727AF">
            <w:pPr>
              <w:spacing w:line="240" w:lineRule="auto"/>
              <w:ind w:right="-1" w:firstLine="34"/>
              <w:rPr>
                <w:rFonts w:asciiTheme="minorHAnsi" w:hAnsiTheme="minorHAnsi" w:cstheme="minorHAnsi"/>
                <w:sz w:val="24"/>
                <w:szCs w:val="24"/>
              </w:rPr>
            </w:pPr>
          </w:p>
        </w:tc>
        <w:tc>
          <w:tcPr>
            <w:tcW w:w="1092" w:type="dxa"/>
            <w:tcBorders>
              <w:top w:val="single" w:sz="4" w:space="0" w:color="auto"/>
              <w:left w:val="nil"/>
              <w:bottom w:val="single" w:sz="4"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108" w:type="dxa"/>
            <w:tcBorders>
              <w:top w:val="single" w:sz="4" w:space="0" w:color="auto"/>
              <w:left w:val="nil"/>
              <w:bottom w:val="single" w:sz="4"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p>
        </w:tc>
        <w:tc>
          <w:tcPr>
            <w:tcW w:w="3544" w:type="dxa"/>
            <w:tcBorders>
              <w:top w:val="nil"/>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sz w:val="24"/>
                <w:szCs w:val="24"/>
              </w:rPr>
              <w:t>Земли населённого пункта</w:t>
            </w:r>
            <w:r w:rsidRPr="006F422C">
              <w:rPr>
                <w:rFonts w:asciiTheme="minorHAnsi" w:hAnsiTheme="minorHAnsi" w:cstheme="minorHAnsi"/>
                <w:bCs/>
                <w:sz w:val="24"/>
                <w:szCs w:val="24"/>
              </w:rPr>
              <w:t>,</w:t>
            </w:r>
          </w:p>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bCs/>
                <w:sz w:val="24"/>
                <w:szCs w:val="24"/>
              </w:rPr>
              <w:t>в том числе:</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1A45F3" w:rsidP="00B727AF">
            <w:pPr>
              <w:spacing w:line="240" w:lineRule="auto"/>
              <w:ind w:firstLine="34"/>
              <w:jc w:val="center"/>
              <w:rPr>
                <w:rFonts w:asciiTheme="minorHAnsi" w:hAnsiTheme="minorHAnsi" w:cstheme="minorHAnsi"/>
                <w:sz w:val="24"/>
                <w:szCs w:val="24"/>
              </w:rPr>
            </w:pPr>
            <w:r w:rsidRPr="001A45F3">
              <w:rPr>
                <w:rFonts w:asciiTheme="minorHAnsi" w:hAnsiTheme="minorHAnsi" w:cstheme="minorHAnsi"/>
                <w:sz w:val="24"/>
                <w:szCs w:val="24"/>
              </w:rPr>
              <w:t>3302,10</w:t>
            </w:r>
          </w:p>
        </w:tc>
        <w:tc>
          <w:tcPr>
            <w:tcW w:w="1100" w:type="dxa"/>
            <w:tcBorders>
              <w:top w:val="nil"/>
              <w:left w:val="nil"/>
              <w:bottom w:val="single" w:sz="4" w:space="0" w:color="auto"/>
              <w:right w:val="single" w:sz="8" w:space="0" w:color="auto"/>
            </w:tcBorders>
            <w:shd w:val="clear" w:color="auto" w:fill="auto"/>
            <w:vAlign w:val="center"/>
          </w:tcPr>
          <w:p w:rsidR="006F422C" w:rsidRPr="001A45F3" w:rsidRDefault="001A45F3" w:rsidP="00B727AF">
            <w:pPr>
              <w:widowControl w:val="0"/>
              <w:autoSpaceDE w:val="0"/>
              <w:autoSpaceDN w:val="0"/>
              <w:adjustRightInd w:val="0"/>
              <w:spacing w:line="240" w:lineRule="auto"/>
              <w:ind w:left="-3" w:right="-108" w:firstLine="34"/>
              <w:jc w:val="center"/>
              <w:rPr>
                <w:rFonts w:asciiTheme="minorHAnsi" w:hAnsiTheme="minorHAnsi" w:cstheme="minorHAnsi"/>
                <w:sz w:val="24"/>
                <w:szCs w:val="24"/>
              </w:rPr>
            </w:pPr>
            <w:r w:rsidRPr="001A45F3">
              <w:rPr>
                <w:rFonts w:asciiTheme="minorHAnsi" w:hAnsiTheme="minorHAnsi" w:cstheme="minorHAnsi"/>
                <w:sz w:val="24"/>
                <w:szCs w:val="24"/>
              </w:rPr>
              <w:t>3302,10</w:t>
            </w:r>
          </w:p>
        </w:tc>
        <w:tc>
          <w:tcPr>
            <w:tcW w:w="1092" w:type="dxa"/>
            <w:tcBorders>
              <w:top w:val="nil"/>
              <w:left w:val="nil"/>
              <w:bottom w:val="single" w:sz="4" w:space="0" w:color="auto"/>
              <w:right w:val="single" w:sz="4" w:space="0" w:color="auto"/>
            </w:tcBorders>
            <w:shd w:val="clear" w:color="auto" w:fill="auto"/>
            <w:vAlign w:val="center"/>
          </w:tcPr>
          <w:p w:rsidR="006F422C" w:rsidRPr="001A45F3" w:rsidRDefault="006F422C" w:rsidP="001A45F3">
            <w:pPr>
              <w:widowControl w:val="0"/>
              <w:autoSpaceDE w:val="0"/>
              <w:autoSpaceDN w:val="0"/>
              <w:adjustRightInd w:val="0"/>
              <w:spacing w:line="240" w:lineRule="auto"/>
              <w:ind w:right="-1" w:firstLine="34"/>
              <w:jc w:val="center"/>
              <w:rPr>
                <w:rFonts w:asciiTheme="minorHAnsi" w:hAnsiTheme="minorHAnsi" w:cstheme="minorHAnsi"/>
                <w:sz w:val="24"/>
                <w:szCs w:val="24"/>
              </w:rPr>
            </w:pPr>
            <w:r w:rsidRPr="007E16FC">
              <w:rPr>
                <w:rFonts w:asciiTheme="minorHAnsi" w:hAnsiTheme="minorHAnsi" w:cstheme="minorHAnsi"/>
                <w:sz w:val="24"/>
                <w:szCs w:val="24"/>
              </w:rPr>
              <w:t>1</w:t>
            </w:r>
            <w:r w:rsidR="001A45F3">
              <w:rPr>
                <w:rFonts w:asciiTheme="minorHAnsi" w:hAnsiTheme="minorHAnsi" w:cstheme="minorHAnsi"/>
                <w:sz w:val="24"/>
                <w:szCs w:val="24"/>
              </w:rPr>
              <w:t>18</w:t>
            </w:r>
            <w:r w:rsidRPr="007E16FC">
              <w:rPr>
                <w:rFonts w:asciiTheme="minorHAnsi" w:hAnsiTheme="minorHAnsi" w:cstheme="minorHAnsi"/>
                <w:sz w:val="24"/>
                <w:szCs w:val="24"/>
              </w:rPr>
              <w:t>,7</w:t>
            </w:r>
            <w:r w:rsidR="001A45F3">
              <w:rPr>
                <w:rFonts w:asciiTheme="minorHAnsi" w:hAnsiTheme="minorHAnsi" w:cstheme="minorHAnsi"/>
                <w:sz w:val="24"/>
                <w:szCs w:val="24"/>
              </w:rPr>
              <w:t>5</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1A45F3" w:rsidP="001A45F3">
            <w:pPr>
              <w:widowControl w:val="0"/>
              <w:autoSpaceDE w:val="0"/>
              <w:autoSpaceDN w:val="0"/>
              <w:adjustRightInd w:val="0"/>
              <w:spacing w:line="240" w:lineRule="auto"/>
              <w:ind w:left="-3" w:right="-108" w:firstLine="34"/>
              <w:jc w:val="center"/>
              <w:rPr>
                <w:rFonts w:asciiTheme="minorHAnsi" w:hAnsiTheme="minorHAnsi" w:cstheme="minorHAnsi"/>
                <w:sz w:val="24"/>
                <w:szCs w:val="24"/>
              </w:rPr>
            </w:pPr>
            <w:r>
              <w:rPr>
                <w:rFonts w:asciiTheme="minorHAnsi" w:hAnsiTheme="minorHAnsi" w:cstheme="minorHAnsi"/>
                <w:sz w:val="24"/>
                <w:szCs w:val="24"/>
              </w:rPr>
              <w:t>118</w:t>
            </w:r>
            <w:r w:rsidR="006F422C" w:rsidRPr="007E16FC">
              <w:rPr>
                <w:rFonts w:asciiTheme="minorHAnsi" w:hAnsiTheme="minorHAnsi" w:cstheme="minorHAnsi"/>
                <w:sz w:val="24"/>
                <w:szCs w:val="24"/>
              </w:rPr>
              <w:t>,</w:t>
            </w:r>
            <w:r>
              <w:rPr>
                <w:rFonts w:asciiTheme="minorHAnsi" w:hAnsiTheme="minorHAnsi" w:cstheme="minorHAnsi"/>
                <w:sz w:val="24"/>
                <w:szCs w:val="24"/>
              </w:rPr>
              <w:t>75</w:t>
            </w:r>
          </w:p>
        </w:tc>
      </w:tr>
      <w:tr w:rsidR="006F422C" w:rsidRPr="00BB75E2" w:rsidTr="006F422C">
        <w:trPr>
          <w:trHeight w:val="315"/>
        </w:trPr>
        <w:tc>
          <w:tcPr>
            <w:tcW w:w="709" w:type="dxa"/>
            <w:tcBorders>
              <w:top w:val="single" w:sz="4" w:space="0" w:color="auto"/>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1.1.</w:t>
            </w:r>
          </w:p>
        </w:tc>
        <w:tc>
          <w:tcPr>
            <w:tcW w:w="3544" w:type="dxa"/>
            <w:tcBorders>
              <w:top w:val="nil"/>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bCs/>
                <w:sz w:val="24"/>
                <w:szCs w:val="24"/>
              </w:rPr>
              <w:t>Жилая зона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1A45F3">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1</w:t>
            </w:r>
            <w:r w:rsidR="001A45F3">
              <w:rPr>
                <w:rFonts w:asciiTheme="minorHAnsi" w:hAnsiTheme="minorHAnsi" w:cstheme="minorHAnsi"/>
                <w:sz w:val="24"/>
                <w:szCs w:val="24"/>
              </w:rPr>
              <w:t>205</w:t>
            </w:r>
            <w:r w:rsidRPr="007E16FC">
              <w:rPr>
                <w:rFonts w:asciiTheme="minorHAnsi" w:hAnsiTheme="minorHAnsi" w:cstheme="minorHAnsi"/>
                <w:sz w:val="24"/>
                <w:szCs w:val="24"/>
              </w:rPr>
              <w:t>,</w:t>
            </w:r>
            <w:r w:rsidR="001A45F3">
              <w:rPr>
                <w:rFonts w:asciiTheme="minorHAnsi" w:hAnsiTheme="minorHAnsi" w:cstheme="minorHAnsi"/>
                <w:sz w:val="24"/>
                <w:szCs w:val="24"/>
              </w:rPr>
              <w:t>0</w:t>
            </w:r>
            <w:r w:rsidRPr="007E16FC">
              <w:rPr>
                <w:rFonts w:asciiTheme="minorHAnsi" w:hAnsiTheme="minorHAnsi" w:cstheme="minorHAnsi"/>
                <w:sz w:val="24"/>
                <w:szCs w:val="24"/>
              </w:rPr>
              <w:t>1</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1512,11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40,20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59,85</w:t>
            </w:r>
          </w:p>
        </w:tc>
      </w:tr>
      <w:tr w:rsidR="006F422C" w:rsidRPr="00BB75E2" w:rsidTr="006F422C">
        <w:trPr>
          <w:trHeight w:val="315"/>
        </w:trPr>
        <w:tc>
          <w:tcPr>
            <w:tcW w:w="709" w:type="dxa"/>
            <w:tcBorders>
              <w:top w:val="single" w:sz="4" w:space="0" w:color="000000"/>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1.2.</w:t>
            </w:r>
          </w:p>
        </w:tc>
        <w:tc>
          <w:tcPr>
            <w:tcW w:w="3544" w:type="dxa"/>
            <w:tcBorders>
              <w:top w:val="nil"/>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bCs/>
                <w:sz w:val="24"/>
                <w:szCs w:val="24"/>
              </w:rPr>
              <w:t>Общественно-деловая зона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53,89</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130DB3" w:rsidP="00130DB3">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sz w:val="24"/>
                <w:szCs w:val="24"/>
                <w:lang w:eastAsia="ar-SA"/>
              </w:rPr>
              <w:t>210</w:t>
            </w:r>
            <w:r w:rsidR="006F422C" w:rsidRPr="007E16FC">
              <w:rPr>
                <w:rFonts w:asciiTheme="minorHAnsi" w:hAnsiTheme="minorHAnsi" w:cstheme="minorHAnsi"/>
                <w:sz w:val="24"/>
                <w:szCs w:val="24"/>
                <w:lang w:eastAsia="ar-SA"/>
              </w:rPr>
              <w:t>,</w:t>
            </w:r>
            <w:r>
              <w:rPr>
                <w:rFonts w:asciiTheme="minorHAnsi" w:hAnsiTheme="minorHAnsi" w:cstheme="minorHAnsi"/>
                <w:sz w:val="24"/>
                <w:szCs w:val="24"/>
                <w:lang w:eastAsia="ar-SA"/>
              </w:rPr>
              <w:t>10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0,25</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1A45F3"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bCs/>
                <w:sz w:val="24"/>
                <w:szCs w:val="24"/>
              </w:rPr>
              <w:t>1</w:t>
            </w:r>
            <w:r w:rsidR="006F422C" w:rsidRPr="007E16FC">
              <w:rPr>
                <w:rFonts w:asciiTheme="minorHAnsi" w:hAnsiTheme="minorHAnsi" w:cstheme="minorHAnsi"/>
                <w:bCs/>
                <w:sz w:val="24"/>
                <w:szCs w:val="24"/>
              </w:rPr>
              <w:t>,25</w:t>
            </w:r>
          </w:p>
        </w:tc>
      </w:tr>
      <w:tr w:rsidR="006F422C" w:rsidRPr="00BB75E2" w:rsidTr="006F422C">
        <w:trPr>
          <w:trHeight w:val="315"/>
        </w:trPr>
        <w:tc>
          <w:tcPr>
            <w:tcW w:w="709" w:type="dxa"/>
            <w:tcBorders>
              <w:top w:val="single" w:sz="4" w:space="0" w:color="auto"/>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sz w:val="24"/>
                <w:szCs w:val="24"/>
              </w:rPr>
            </w:pPr>
            <w:r w:rsidRPr="006F422C">
              <w:rPr>
                <w:rFonts w:asciiTheme="minorHAnsi" w:hAnsiTheme="minorHAnsi" w:cstheme="minorHAnsi"/>
                <w:sz w:val="24"/>
                <w:szCs w:val="24"/>
              </w:rPr>
              <w:t>1.3.</w:t>
            </w:r>
          </w:p>
        </w:tc>
        <w:tc>
          <w:tcPr>
            <w:tcW w:w="3544" w:type="dxa"/>
            <w:tcBorders>
              <w:top w:val="single" w:sz="4" w:space="0" w:color="auto"/>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sz w:val="24"/>
                <w:szCs w:val="24"/>
              </w:rPr>
              <w:t>Производственная зона, зона инженерной и транспортной инфраструктур</w:t>
            </w:r>
          </w:p>
        </w:tc>
        <w:tc>
          <w:tcPr>
            <w:tcW w:w="1134" w:type="dxa"/>
            <w:tcBorders>
              <w:top w:val="single" w:sz="4" w:space="0" w:color="auto"/>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single" w:sz="4" w:space="0" w:color="auto"/>
              <w:left w:val="single" w:sz="8" w:space="0" w:color="auto"/>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1047,87</w:t>
            </w:r>
          </w:p>
        </w:tc>
        <w:tc>
          <w:tcPr>
            <w:tcW w:w="1100" w:type="dxa"/>
            <w:tcBorders>
              <w:top w:val="single" w:sz="4" w:space="0" w:color="auto"/>
              <w:left w:val="nil"/>
              <w:bottom w:val="single" w:sz="4" w:space="0" w:color="auto"/>
              <w:right w:val="single" w:sz="8"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lang w:eastAsia="ar-SA"/>
              </w:rPr>
              <w:t>1348,25</w:t>
            </w:r>
          </w:p>
        </w:tc>
        <w:tc>
          <w:tcPr>
            <w:tcW w:w="1092" w:type="dxa"/>
            <w:tcBorders>
              <w:top w:val="single" w:sz="4" w:space="0" w:color="auto"/>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5,86</w:t>
            </w:r>
          </w:p>
        </w:tc>
        <w:tc>
          <w:tcPr>
            <w:tcW w:w="1108" w:type="dxa"/>
            <w:tcBorders>
              <w:top w:val="single" w:sz="4" w:space="0" w:color="auto"/>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7,79</w:t>
            </w:r>
          </w:p>
        </w:tc>
      </w:tr>
      <w:tr w:rsidR="006F422C" w:rsidRPr="00BB75E2" w:rsidTr="006F422C">
        <w:trPr>
          <w:trHeight w:val="315"/>
        </w:trPr>
        <w:tc>
          <w:tcPr>
            <w:tcW w:w="709" w:type="dxa"/>
            <w:tcBorders>
              <w:top w:val="nil"/>
              <w:left w:val="single" w:sz="4" w:space="0" w:color="auto"/>
              <w:bottom w:val="single" w:sz="4" w:space="0" w:color="000000"/>
              <w:right w:val="single" w:sz="4" w:space="0" w:color="auto"/>
            </w:tcBorders>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1.4.</w:t>
            </w:r>
          </w:p>
        </w:tc>
        <w:tc>
          <w:tcPr>
            <w:tcW w:w="3544" w:type="dxa"/>
            <w:tcBorders>
              <w:top w:val="nil"/>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bCs/>
                <w:sz w:val="24"/>
                <w:szCs w:val="24"/>
              </w:rPr>
              <w:t>Зона рекреационного назначения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21,72</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lang w:eastAsia="ar-SA"/>
              </w:rPr>
              <w:t>60,61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19,40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130DB3"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bCs/>
                <w:sz w:val="24"/>
                <w:szCs w:val="24"/>
              </w:rPr>
              <w:t>1</w:t>
            </w:r>
            <w:r w:rsidR="006F422C" w:rsidRPr="007E16FC">
              <w:rPr>
                <w:rFonts w:asciiTheme="minorHAnsi" w:hAnsiTheme="minorHAnsi" w:cstheme="minorHAnsi"/>
                <w:bCs/>
                <w:sz w:val="24"/>
                <w:szCs w:val="24"/>
              </w:rPr>
              <w:t>,40</w:t>
            </w:r>
          </w:p>
        </w:tc>
      </w:tr>
      <w:tr w:rsidR="006F422C" w:rsidRPr="00BB75E2" w:rsidTr="006F422C">
        <w:trPr>
          <w:trHeight w:val="289"/>
        </w:trPr>
        <w:tc>
          <w:tcPr>
            <w:tcW w:w="709" w:type="dxa"/>
            <w:tcBorders>
              <w:top w:val="single" w:sz="4" w:space="0" w:color="000000"/>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1.5.</w:t>
            </w:r>
          </w:p>
        </w:tc>
        <w:tc>
          <w:tcPr>
            <w:tcW w:w="3544" w:type="dxa"/>
            <w:tcBorders>
              <w:top w:val="nil"/>
              <w:left w:val="nil"/>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bCs/>
                <w:sz w:val="24"/>
                <w:szCs w:val="24"/>
              </w:rPr>
            </w:pPr>
            <w:r w:rsidRPr="006F422C">
              <w:rPr>
                <w:rFonts w:asciiTheme="minorHAnsi" w:hAnsiTheme="minorHAnsi" w:cstheme="minorHAnsi"/>
                <w:bCs/>
                <w:sz w:val="24"/>
                <w:szCs w:val="24"/>
              </w:rPr>
              <w:t>Зона специального назначения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5,30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130DB3"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sz w:val="24"/>
                <w:szCs w:val="24"/>
                <w:lang w:eastAsia="ar-SA"/>
              </w:rPr>
              <w:t>10</w:t>
            </w:r>
            <w:r w:rsidR="006F422C" w:rsidRPr="007E16FC">
              <w:rPr>
                <w:rFonts w:asciiTheme="minorHAnsi" w:hAnsiTheme="minorHAnsi" w:cstheme="minorHAnsi"/>
                <w:sz w:val="24"/>
                <w:szCs w:val="24"/>
                <w:lang w:eastAsia="ar-SA"/>
              </w:rPr>
              <w:t>5,30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sz w:val="24"/>
                <w:szCs w:val="24"/>
              </w:rPr>
            </w:pPr>
            <w:r w:rsidRPr="007E16FC">
              <w:rPr>
                <w:rFonts w:asciiTheme="minorHAnsi" w:hAnsiTheme="minorHAnsi" w:cstheme="minorHAnsi"/>
                <w:sz w:val="24"/>
                <w:szCs w:val="24"/>
              </w:rPr>
              <w:t>0,22</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sz w:val="24"/>
                <w:szCs w:val="24"/>
              </w:rPr>
            </w:pPr>
            <w:r w:rsidRPr="007E16FC">
              <w:rPr>
                <w:rFonts w:asciiTheme="minorHAnsi" w:hAnsiTheme="minorHAnsi" w:cstheme="minorHAnsi"/>
                <w:sz w:val="24"/>
                <w:szCs w:val="24"/>
              </w:rPr>
              <w:t>0,22</w:t>
            </w:r>
          </w:p>
        </w:tc>
      </w:tr>
      <w:tr w:rsidR="006F422C" w:rsidRPr="00BB75E2" w:rsidTr="006F422C">
        <w:trPr>
          <w:trHeight w:val="315"/>
        </w:trPr>
        <w:tc>
          <w:tcPr>
            <w:tcW w:w="709" w:type="dxa"/>
            <w:tcBorders>
              <w:top w:val="nil"/>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sz w:val="24"/>
                <w:szCs w:val="24"/>
              </w:rPr>
            </w:pPr>
            <w:r w:rsidRPr="006F422C">
              <w:rPr>
                <w:rFonts w:asciiTheme="minorHAnsi" w:hAnsiTheme="minorHAnsi" w:cstheme="minorHAnsi"/>
                <w:sz w:val="24"/>
                <w:szCs w:val="24"/>
              </w:rPr>
              <w:t>Зона режимных территорий</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000000"/>
              <w:right w:val="single" w:sz="4" w:space="0" w:color="auto"/>
            </w:tcBorders>
            <w:shd w:val="clear" w:color="auto" w:fill="auto"/>
            <w:vAlign w:val="center"/>
          </w:tcPr>
          <w:p w:rsidR="006F422C" w:rsidRPr="007E16FC" w:rsidRDefault="00130DB3"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sz w:val="24"/>
                <w:szCs w:val="24"/>
              </w:rPr>
              <w:t>0</w:t>
            </w:r>
          </w:p>
        </w:tc>
        <w:tc>
          <w:tcPr>
            <w:tcW w:w="1100" w:type="dxa"/>
            <w:tcBorders>
              <w:top w:val="nil"/>
              <w:left w:val="single" w:sz="4" w:space="0" w:color="auto"/>
              <w:bottom w:val="single" w:sz="4" w:space="0" w:color="000000"/>
              <w:right w:val="single" w:sz="8" w:space="0" w:color="auto"/>
            </w:tcBorders>
            <w:shd w:val="clear" w:color="auto" w:fill="auto"/>
            <w:vAlign w:val="center"/>
          </w:tcPr>
          <w:p w:rsidR="006F422C" w:rsidRPr="007E16FC" w:rsidRDefault="00130DB3" w:rsidP="00130DB3">
            <w:pPr>
              <w:widowControl w:val="0"/>
              <w:autoSpaceDE w:val="0"/>
              <w:autoSpaceDN w:val="0"/>
              <w:adjustRightInd w:val="0"/>
              <w:spacing w:line="240" w:lineRule="auto"/>
              <w:ind w:right="-1" w:firstLine="34"/>
              <w:jc w:val="center"/>
              <w:rPr>
                <w:rFonts w:asciiTheme="minorHAnsi" w:hAnsiTheme="minorHAnsi" w:cstheme="minorHAnsi"/>
                <w:bCs/>
                <w:sz w:val="24"/>
                <w:szCs w:val="24"/>
              </w:rPr>
            </w:pPr>
            <w:r>
              <w:rPr>
                <w:rFonts w:asciiTheme="minorHAnsi" w:hAnsiTheme="minorHAnsi" w:cstheme="minorHAnsi"/>
                <w:sz w:val="24"/>
                <w:szCs w:val="24"/>
                <w:lang w:eastAsia="ar-SA"/>
              </w:rPr>
              <w:t>0</w:t>
            </w:r>
          </w:p>
        </w:tc>
        <w:tc>
          <w:tcPr>
            <w:tcW w:w="1092" w:type="dxa"/>
            <w:tcBorders>
              <w:top w:val="nil"/>
              <w:left w:val="single" w:sz="8" w:space="0" w:color="auto"/>
              <w:bottom w:val="single" w:sz="4" w:space="0" w:color="000000"/>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w:t>
            </w:r>
          </w:p>
        </w:tc>
        <w:tc>
          <w:tcPr>
            <w:tcW w:w="1108" w:type="dxa"/>
            <w:tcBorders>
              <w:top w:val="nil"/>
              <w:left w:val="single" w:sz="4" w:space="0" w:color="auto"/>
              <w:bottom w:val="single" w:sz="4" w:space="0" w:color="000000"/>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w:t>
            </w:r>
          </w:p>
        </w:tc>
      </w:tr>
      <w:tr w:rsidR="006F422C" w:rsidRPr="00BB75E2" w:rsidTr="006F422C">
        <w:trPr>
          <w:trHeight w:val="315"/>
        </w:trPr>
        <w:tc>
          <w:tcPr>
            <w:tcW w:w="709" w:type="dxa"/>
            <w:tcBorders>
              <w:top w:val="nil"/>
              <w:left w:val="single" w:sz="4" w:space="0" w:color="auto"/>
              <w:bottom w:val="single" w:sz="4" w:space="0" w:color="000000"/>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F422C" w:rsidRPr="006F422C" w:rsidRDefault="006F422C" w:rsidP="00B727AF">
            <w:pPr>
              <w:widowControl w:val="0"/>
              <w:autoSpaceDE w:val="0"/>
              <w:autoSpaceDN w:val="0"/>
              <w:adjustRightInd w:val="0"/>
              <w:spacing w:line="240" w:lineRule="auto"/>
              <w:ind w:right="-1" w:firstLine="34"/>
              <w:rPr>
                <w:rFonts w:asciiTheme="minorHAnsi" w:hAnsiTheme="minorHAnsi" w:cstheme="minorHAnsi"/>
                <w:sz w:val="24"/>
                <w:szCs w:val="24"/>
              </w:rPr>
            </w:pPr>
            <w:r w:rsidRPr="006F422C">
              <w:rPr>
                <w:rFonts w:asciiTheme="minorHAnsi" w:hAnsiTheme="minorHAnsi" w:cstheme="minorHAnsi"/>
                <w:sz w:val="24"/>
                <w:szCs w:val="24"/>
              </w:rPr>
              <w:t>Зона прочих территорий</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6F422C">
              <w:rPr>
                <w:rFonts w:asciiTheme="minorHAnsi" w:hAnsiTheme="minorHAnsi" w:cstheme="minorHAnsi"/>
                <w:bCs/>
                <w:sz w:val="24"/>
                <w:szCs w:val="24"/>
              </w:rPr>
              <w:t>га</w:t>
            </w:r>
          </w:p>
        </w:tc>
        <w:tc>
          <w:tcPr>
            <w:tcW w:w="1384" w:type="dxa"/>
            <w:tcBorders>
              <w:top w:val="nil"/>
              <w:left w:val="single" w:sz="8" w:space="0" w:color="auto"/>
              <w:bottom w:val="single" w:sz="4" w:space="0" w:color="000000"/>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1024,56</w:t>
            </w:r>
          </w:p>
        </w:tc>
        <w:tc>
          <w:tcPr>
            <w:tcW w:w="1100" w:type="dxa"/>
            <w:tcBorders>
              <w:top w:val="nil"/>
              <w:left w:val="single" w:sz="4" w:space="0" w:color="auto"/>
              <w:bottom w:val="single" w:sz="4" w:space="0" w:color="000000"/>
              <w:right w:val="single" w:sz="8"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39,92</w:t>
            </w:r>
          </w:p>
        </w:tc>
        <w:tc>
          <w:tcPr>
            <w:tcW w:w="1092" w:type="dxa"/>
            <w:tcBorders>
              <w:top w:val="nil"/>
              <w:left w:val="single" w:sz="8" w:space="0" w:color="auto"/>
              <w:bottom w:val="single" w:sz="4" w:space="0" w:color="000000"/>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sz w:val="24"/>
                <w:szCs w:val="24"/>
              </w:rPr>
              <w:t>54,8</w:t>
            </w:r>
          </w:p>
        </w:tc>
        <w:tc>
          <w:tcPr>
            <w:tcW w:w="1108" w:type="dxa"/>
            <w:tcBorders>
              <w:top w:val="nil"/>
              <w:left w:val="single" w:sz="4" w:space="0" w:color="auto"/>
              <w:bottom w:val="single" w:sz="4" w:space="0" w:color="000000"/>
              <w:right w:val="single" w:sz="4" w:space="0" w:color="auto"/>
            </w:tcBorders>
            <w:shd w:val="clear" w:color="auto" w:fill="auto"/>
            <w:vAlign w:val="center"/>
          </w:tcPr>
          <w:p w:rsidR="006F422C" w:rsidRPr="007E16FC" w:rsidRDefault="006F422C" w:rsidP="00B727AF">
            <w:pPr>
              <w:widowControl w:val="0"/>
              <w:autoSpaceDE w:val="0"/>
              <w:autoSpaceDN w:val="0"/>
              <w:adjustRightInd w:val="0"/>
              <w:spacing w:line="240" w:lineRule="auto"/>
              <w:ind w:right="-1" w:firstLine="34"/>
              <w:jc w:val="center"/>
              <w:rPr>
                <w:rFonts w:asciiTheme="minorHAnsi" w:hAnsiTheme="minorHAnsi" w:cstheme="minorHAnsi"/>
                <w:bCs/>
                <w:sz w:val="24"/>
                <w:szCs w:val="24"/>
              </w:rPr>
            </w:pPr>
            <w:r w:rsidRPr="007E16FC">
              <w:rPr>
                <w:rFonts w:asciiTheme="minorHAnsi" w:hAnsiTheme="minorHAnsi" w:cstheme="minorHAnsi"/>
                <w:bCs/>
                <w:sz w:val="24"/>
                <w:szCs w:val="24"/>
              </w:rPr>
              <w:t>33,15</w:t>
            </w:r>
          </w:p>
        </w:tc>
      </w:tr>
      <w:tr w:rsidR="006F422C" w:rsidRPr="00E6231E" w:rsidTr="006F422C">
        <w:trPr>
          <w:trHeight w:val="330"/>
        </w:trPr>
        <w:tc>
          <w:tcPr>
            <w:tcW w:w="709" w:type="dxa"/>
            <w:tcBorders>
              <w:top w:val="nil"/>
              <w:left w:val="single" w:sz="4" w:space="0" w:color="auto"/>
              <w:bottom w:val="single" w:sz="4"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t>2.</w:t>
            </w:r>
          </w:p>
        </w:tc>
        <w:tc>
          <w:tcPr>
            <w:tcW w:w="3544" w:type="dxa"/>
            <w:tcBorders>
              <w:top w:val="nil"/>
              <w:left w:val="nil"/>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rPr>
                <w:rFonts w:asciiTheme="minorHAnsi" w:hAnsiTheme="minorHAnsi" w:cstheme="minorHAnsi"/>
                <w:b/>
                <w:bCs/>
                <w:sz w:val="24"/>
                <w:szCs w:val="24"/>
              </w:rPr>
            </w:pPr>
            <w:r w:rsidRPr="006F422C">
              <w:rPr>
                <w:rFonts w:asciiTheme="minorHAnsi" w:hAnsiTheme="minorHAnsi" w:cstheme="minorHAnsi"/>
                <w:b/>
                <w:bCs/>
                <w:sz w:val="24"/>
                <w:szCs w:val="24"/>
              </w:rPr>
              <w:t>Население</w:t>
            </w:r>
          </w:p>
        </w:tc>
        <w:tc>
          <w:tcPr>
            <w:tcW w:w="1134" w:type="dxa"/>
            <w:tcBorders>
              <w:top w:val="nil"/>
              <w:left w:val="nil"/>
              <w:bottom w:val="single" w:sz="8" w:space="0" w:color="auto"/>
              <w:right w:val="nil"/>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1384" w:type="dxa"/>
            <w:tcBorders>
              <w:top w:val="nil"/>
              <w:left w:val="single" w:sz="8" w:space="0" w:color="auto"/>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8" w:space="0" w:color="auto"/>
              <w:right w:val="single" w:sz="8"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2.1.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rPr>
                <w:rFonts w:asciiTheme="minorHAnsi" w:hAnsiTheme="minorHAnsi" w:cstheme="minorHAnsi"/>
                <w:sz w:val="24"/>
                <w:szCs w:val="24"/>
              </w:rPr>
            </w:pPr>
            <w:r w:rsidRPr="006F422C">
              <w:rPr>
                <w:rFonts w:asciiTheme="minorHAnsi" w:hAnsiTheme="minorHAnsi" w:cstheme="minorHAnsi"/>
                <w:sz w:val="24"/>
                <w:szCs w:val="24"/>
              </w:rPr>
              <w:t xml:space="preserve">Численность населения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чел.</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57700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68500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174</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500</w:t>
            </w:r>
          </w:p>
        </w:tc>
      </w:tr>
      <w:tr w:rsidR="006F422C" w:rsidRPr="00E6231E" w:rsidTr="006F422C">
        <w:trPr>
          <w:trHeight w:val="330"/>
        </w:trPr>
        <w:tc>
          <w:tcPr>
            <w:tcW w:w="709" w:type="dxa"/>
            <w:tcBorders>
              <w:top w:val="single" w:sz="4" w:space="0" w:color="auto"/>
              <w:left w:val="single" w:sz="4" w:space="0" w:color="auto"/>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t>3.</w:t>
            </w:r>
          </w:p>
        </w:tc>
        <w:tc>
          <w:tcPr>
            <w:tcW w:w="3544" w:type="dxa"/>
            <w:tcBorders>
              <w:top w:val="nil"/>
              <w:left w:val="nil"/>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rPr>
                <w:rFonts w:asciiTheme="minorHAnsi" w:hAnsiTheme="minorHAnsi" w:cstheme="minorHAnsi"/>
                <w:b/>
                <w:bCs/>
                <w:sz w:val="24"/>
                <w:szCs w:val="24"/>
              </w:rPr>
            </w:pPr>
            <w:r w:rsidRPr="006F422C">
              <w:rPr>
                <w:rFonts w:asciiTheme="minorHAnsi" w:hAnsiTheme="minorHAnsi" w:cstheme="minorHAnsi"/>
                <w:b/>
                <w:bCs/>
                <w:sz w:val="24"/>
                <w:szCs w:val="24"/>
              </w:rPr>
              <w:t>Жилищный фонд</w:t>
            </w:r>
          </w:p>
        </w:tc>
        <w:tc>
          <w:tcPr>
            <w:tcW w:w="1134" w:type="dxa"/>
            <w:tcBorders>
              <w:top w:val="nil"/>
              <w:left w:val="nil"/>
              <w:bottom w:val="single" w:sz="8" w:space="0" w:color="auto"/>
              <w:right w:val="nil"/>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1384" w:type="dxa"/>
            <w:tcBorders>
              <w:top w:val="single" w:sz="8" w:space="0" w:color="auto"/>
              <w:left w:val="single" w:sz="8" w:space="0" w:color="auto"/>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single" w:sz="8" w:space="0" w:color="auto"/>
              <w:left w:val="nil"/>
              <w:bottom w:val="single" w:sz="8" w:space="0" w:color="auto"/>
              <w:right w:val="single" w:sz="8"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single" w:sz="8" w:space="0" w:color="auto"/>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single" w:sz="8" w:space="0" w:color="auto"/>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3.1.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rPr>
                <w:rFonts w:asciiTheme="minorHAnsi" w:hAnsiTheme="minorHAnsi" w:cstheme="minorHAnsi"/>
                <w:sz w:val="24"/>
                <w:szCs w:val="24"/>
              </w:rPr>
            </w:pPr>
            <w:r w:rsidRPr="006F422C">
              <w:rPr>
                <w:rFonts w:asciiTheme="minorHAnsi" w:hAnsiTheme="minorHAnsi" w:cstheme="minorHAnsi"/>
                <w:sz w:val="24"/>
                <w:szCs w:val="24"/>
              </w:rPr>
              <w:t>Жилищный фонд – всего</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тыс. м</w:t>
            </w:r>
            <w:r w:rsidRPr="006F422C">
              <w:rPr>
                <w:rFonts w:asciiTheme="minorHAnsi" w:hAnsiTheme="minorHAnsi" w:cstheme="minorHAnsi"/>
                <w:sz w:val="24"/>
                <w:szCs w:val="24"/>
                <w:vertAlign w:val="superscript"/>
              </w:rPr>
              <w:t>2</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1280,4</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2189</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2,6</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15,6</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lastRenderedPageBreak/>
              <w:t>3.2.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rPr>
                <w:rFonts w:asciiTheme="minorHAnsi" w:hAnsiTheme="minorHAnsi" w:cstheme="minorHAnsi"/>
                <w:sz w:val="24"/>
                <w:szCs w:val="24"/>
              </w:rPr>
            </w:pPr>
            <w:r w:rsidRPr="006F422C">
              <w:rPr>
                <w:rFonts w:asciiTheme="minorHAnsi" w:hAnsiTheme="minorHAnsi" w:cstheme="minorHAnsi"/>
                <w:sz w:val="24"/>
                <w:szCs w:val="24"/>
              </w:rPr>
              <w:t>Выбытие жилого фонда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тыс. м</w:t>
            </w:r>
            <w:r w:rsidRPr="006F422C">
              <w:rPr>
                <w:rFonts w:asciiTheme="minorHAnsi" w:hAnsiTheme="minorHAnsi" w:cstheme="minorHAnsi"/>
                <w:sz w:val="24"/>
                <w:szCs w:val="24"/>
                <w:vertAlign w:val="superscript"/>
              </w:rPr>
              <w:t>2</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115,0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3.4.</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rPr>
                <w:rFonts w:asciiTheme="minorHAnsi" w:hAnsiTheme="minorHAnsi" w:cstheme="minorHAnsi"/>
                <w:sz w:val="24"/>
                <w:szCs w:val="24"/>
              </w:rPr>
            </w:pPr>
            <w:r w:rsidRPr="006F422C">
              <w:rPr>
                <w:rFonts w:asciiTheme="minorHAnsi" w:hAnsiTheme="minorHAnsi" w:cstheme="minorHAnsi"/>
                <w:sz w:val="24"/>
                <w:szCs w:val="24"/>
              </w:rPr>
              <w:t>Новое жилищное строительство – всего</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тыс. м</w:t>
            </w:r>
            <w:r w:rsidRPr="006F422C">
              <w:rPr>
                <w:rFonts w:asciiTheme="minorHAnsi" w:hAnsiTheme="minorHAnsi" w:cstheme="minorHAnsi"/>
                <w:sz w:val="24"/>
                <w:szCs w:val="24"/>
                <w:vertAlign w:val="superscript"/>
              </w:rPr>
              <w:t>2</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1023,6</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13,0</w:t>
            </w:r>
          </w:p>
        </w:tc>
      </w:tr>
      <w:tr w:rsidR="006F422C" w:rsidRPr="00E6231E" w:rsidTr="006F422C">
        <w:trPr>
          <w:trHeight w:val="330"/>
        </w:trPr>
        <w:tc>
          <w:tcPr>
            <w:tcW w:w="709" w:type="dxa"/>
            <w:tcBorders>
              <w:top w:val="nil"/>
              <w:left w:val="single" w:sz="4" w:space="0" w:color="auto"/>
              <w:bottom w:val="single" w:sz="8"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3.5.</w:t>
            </w:r>
          </w:p>
        </w:tc>
        <w:tc>
          <w:tcPr>
            <w:tcW w:w="3544" w:type="dxa"/>
            <w:tcBorders>
              <w:top w:val="nil"/>
              <w:left w:val="nil"/>
              <w:bottom w:val="single" w:sz="8" w:space="0" w:color="auto"/>
              <w:right w:val="single" w:sz="4" w:space="0" w:color="auto"/>
            </w:tcBorders>
            <w:shd w:val="clear" w:color="auto" w:fill="auto"/>
            <w:vAlign w:val="center"/>
          </w:tcPr>
          <w:p w:rsidR="006F422C" w:rsidRPr="006F422C" w:rsidRDefault="006F422C" w:rsidP="00B727AF">
            <w:pPr>
              <w:spacing w:line="240" w:lineRule="auto"/>
              <w:ind w:firstLine="34"/>
              <w:rPr>
                <w:rFonts w:asciiTheme="minorHAnsi" w:hAnsiTheme="minorHAnsi" w:cstheme="minorHAnsi"/>
                <w:sz w:val="24"/>
                <w:szCs w:val="24"/>
              </w:rPr>
            </w:pPr>
            <w:r w:rsidRPr="006F422C">
              <w:rPr>
                <w:rFonts w:asciiTheme="minorHAnsi" w:hAnsiTheme="minorHAnsi" w:cstheme="minorHAnsi"/>
                <w:sz w:val="24"/>
                <w:szCs w:val="24"/>
              </w:rPr>
              <w:t>Обеспеченность жилищным фондом</w:t>
            </w:r>
          </w:p>
        </w:tc>
        <w:tc>
          <w:tcPr>
            <w:tcW w:w="1134" w:type="dxa"/>
            <w:tcBorders>
              <w:top w:val="nil"/>
              <w:left w:val="nil"/>
              <w:bottom w:val="single" w:sz="8"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2</w:t>
            </w:r>
            <w:r w:rsidRPr="006F422C">
              <w:rPr>
                <w:rFonts w:asciiTheme="minorHAnsi" w:hAnsiTheme="minorHAnsi" w:cstheme="minorHAnsi"/>
                <w:sz w:val="24"/>
                <w:szCs w:val="24"/>
              </w:rPr>
              <w:t>/чел.</w:t>
            </w:r>
          </w:p>
        </w:tc>
        <w:tc>
          <w:tcPr>
            <w:tcW w:w="1384" w:type="dxa"/>
            <w:tcBorders>
              <w:top w:val="nil"/>
              <w:left w:val="single" w:sz="8" w:space="0" w:color="auto"/>
              <w:bottom w:val="single" w:sz="8"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22,2</w:t>
            </w:r>
          </w:p>
        </w:tc>
        <w:tc>
          <w:tcPr>
            <w:tcW w:w="1100" w:type="dxa"/>
            <w:tcBorders>
              <w:top w:val="nil"/>
              <w:left w:val="nil"/>
              <w:bottom w:val="single" w:sz="8"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32,0</w:t>
            </w:r>
          </w:p>
        </w:tc>
        <w:tc>
          <w:tcPr>
            <w:tcW w:w="1092" w:type="dxa"/>
            <w:tcBorders>
              <w:top w:val="nil"/>
              <w:left w:val="nil"/>
              <w:bottom w:val="single" w:sz="8"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14,9</w:t>
            </w:r>
          </w:p>
        </w:tc>
        <w:tc>
          <w:tcPr>
            <w:tcW w:w="1108" w:type="dxa"/>
            <w:tcBorders>
              <w:top w:val="nil"/>
              <w:left w:val="nil"/>
              <w:bottom w:val="single" w:sz="8"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31,2</w:t>
            </w:r>
          </w:p>
        </w:tc>
      </w:tr>
      <w:tr w:rsidR="006F422C" w:rsidRPr="00E6231E" w:rsidTr="006F422C">
        <w:trPr>
          <w:trHeight w:val="525"/>
        </w:trPr>
        <w:tc>
          <w:tcPr>
            <w:tcW w:w="709" w:type="dxa"/>
            <w:tcBorders>
              <w:top w:val="nil"/>
              <w:left w:val="single" w:sz="4" w:space="0" w:color="auto"/>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t>4.</w:t>
            </w:r>
          </w:p>
        </w:tc>
        <w:tc>
          <w:tcPr>
            <w:tcW w:w="3544" w:type="dxa"/>
            <w:tcBorders>
              <w:top w:val="nil"/>
              <w:left w:val="nil"/>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rPr>
                <w:rFonts w:asciiTheme="minorHAnsi" w:hAnsiTheme="minorHAnsi" w:cstheme="minorHAnsi"/>
                <w:b/>
                <w:bCs/>
                <w:sz w:val="24"/>
                <w:szCs w:val="24"/>
              </w:rPr>
            </w:pPr>
            <w:r w:rsidRPr="006F422C">
              <w:rPr>
                <w:rFonts w:asciiTheme="minorHAnsi" w:hAnsiTheme="minorHAnsi" w:cstheme="minorHAnsi"/>
                <w:b/>
                <w:bCs/>
                <w:sz w:val="24"/>
                <w:szCs w:val="24"/>
              </w:rPr>
              <w:t>Объекты социально и культурно-бытового обслуживания населения</w:t>
            </w:r>
          </w:p>
        </w:tc>
        <w:tc>
          <w:tcPr>
            <w:tcW w:w="1134" w:type="dxa"/>
            <w:tcBorders>
              <w:top w:val="nil"/>
              <w:left w:val="nil"/>
              <w:bottom w:val="single" w:sz="8" w:space="0" w:color="auto"/>
              <w:right w:val="nil"/>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1384" w:type="dxa"/>
            <w:tcBorders>
              <w:top w:val="nil"/>
              <w:left w:val="single" w:sz="8" w:space="0" w:color="auto"/>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8" w:space="0" w:color="auto"/>
              <w:right w:val="single" w:sz="8"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58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Детские дошкольные учреждения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место</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2700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5870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50</w:t>
            </w:r>
          </w:p>
        </w:tc>
      </w:tr>
      <w:tr w:rsidR="006F422C" w:rsidRPr="00E6231E" w:rsidTr="006F422C">
        <w:trPr>
          <w:trHeight w:val="371"/>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Общеобразовательные школы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место</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4974</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11474</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50</w:t>
            </w:r>
          </w:p>
        </w:tc>
      </w:tr>
      <w:tr w:rsidR="006F422C" w:rsidRPr="00E6231E" w:rsidTr="006F422C">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Стационары всех типов</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койка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547</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704</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4.4.</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Поликлиники, (медицинские центры)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пос. в смену</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1005</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1252</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9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4.5.</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Учреждения клубного типа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место</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1543</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5460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60</w:t>
            </w:r>
          </w:p>
        </w:tc>
      </w:tr>
      <w:tr w:rsidR="006F422C" w:rsidRPr="00E6231E" w:rsidTr="006F422C">
        <w:trPr>
          <w:trHeight w:val="537"/>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4.6.</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Библиотеки</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тыс. ед.</w:t>
            </w:r>
          </w:p>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хранен</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120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310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4.8.</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Спортивные залы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2</w:t>
            </w:r>
            <w:r w:rsidRPr="006F422C">
              <w:rPr>
                <w:rFonts w:asciiTheme="minorHAnsi" w:hAnsiTheme="minorHAnsi" w:cstheme="minorHAnsi"/>
                <w:sz w:val="24"/>
                <w:szCs w:val="24"/>
              </w:rPr>
              <w:t xml:space="preserve"> пола</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2800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5520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6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4.9.</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Плавательные бассейны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2</w:t>
            </w:r>
            <w:r w:rsidRPr="006F422C">
              <w:rPr>
                <w:rFonts w:asciiTheme="minorHAnsi" w:hAnsiTheme="minorHAnsi" w:cstheme="minorHAnsi"/>
                <w:sz w:val="24"/>
                <w:szCs w:val="24"/>
              </w:rPr>
              <w:t xml:space="preserve"> зеркала воды</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1338</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1725</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6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4.10.</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Плоскостные спортивные сооружения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2</w:t>
            </w:r>
            <w:r w:rsidRPr="006F422C">
              <w:rPr>
                <w:rFonts w:asciiTheme="minorHAnsi" w:hAnsiTheme="minorHAnsi" w:cstheme="minorHAnsi"/>
                <w:sz w:val="24"/>
                <w:szCs w:val="24"/>
              </w:rPr>
              <w:t xml:space="preserve"> </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116500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133500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1000</w:t>
            </w:r>
          </w:p>
        </w:tc>
      </w:tr>
      <w:tr w:rsidR="006F422C" w:rsidRPr="00E6231E" w:rsidTr="006F422C">
        <w:trPr>
          <w:trHeight w:val="6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Предприятия розничной торговли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2</w:t>
            </w:r>
            <w:r w:rsidRPr="006F422C">
              <w:rPr>
                <w:rFonts w:asciiTheme="minorHAnsi" w:hAnsiTheme="minorHAnsi" w:cstheme="minorHAnsi"/>
                <w:sz w:val="24"/>
                <w:szCs w:val="24"/>
              </w:rPr>
              <w:t xml:space="preserve"> т.пл.</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30043</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33043</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150</w:t>
            </w: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Предприятия общественного питания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пос. мест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4530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5000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70</w:t>
            </w:r>
          </w:p>
        </w:tc>
      </w:tr>
      <w:tr w:rsidR="006F422C" w:rsidRPr="00E6231E" w:rsidTr="006F422C">
        <w:trPr>
          <w:trHeight w:val="601"/>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Предприятия бытового обслуживания населения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раб. мест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123</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621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w:t>
            </w:r>
          </w:p>
        </w:tc>
      </w:tr>
      <w:tr w:rsidR="006F422C" w:rsidRPr="00E6231E" w:rsidTr="006F422C">
        <w:trPr>
          <w:trHeight w:val="37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4.14.</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Гостиницы </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место</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414</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936</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9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4.15</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Бани</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место</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16</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345</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32"/>
        </w:trPr>
        <w:tc>
          <w:tcPr>
            <w:tcW w:w="709" w:type="dxa"/>
            <w:tcBorders>
              <w:top w:val="nil"/>
              <w:left w:val="single" w:sz="4" w:space="0" w:color="auto"/>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t>5.</w:t>
            </w:r>
          </w:p>
        </w:tc>
        <w:tc>
          <w:tcPr>
            <w:tcW w:w="3544" w:type="dxa"/>
            <w:tcBorders>
              <w:top w:val="nil"/>
              <w:left w:val="nil"/>
              <w:bottom w:val="single" w:sz="8" w:space="0" w:color="auto"/>
              <w:right w:val="single" w:sz="4" w:space="0" w:color="auto"/>
            </w:tcBorders>
            <w:shd w:val="clear" w:color="000000" w:fill="D8D8D8"/>
            <w:vAlign w:val="center"/>
          </w:tcPr>
          <w:p w:rsidR="006F422C" w:rsidRPr="006F422C" w:rsidRDefault="006F422C" w:rsidP="00B727AF">
            <w:pPr>
              <w:spacing w:line="240" w:lineRule="auto"/>
              <w:ind w:firstLine="34"/>
              <w:rPr>
                <w:rFonts w:asciiTheme="minorHAnsi" w:hAnsiTheme="minorHAnsi" w:cstheme="minorHAnsi"/>
                <w:b/>
                <w:bCs/>
                <w:sz w:val="24"/>
                <w:szCs w:val="24"/>
              </w:rPr>
            </w:pPr>
            <w:r w:rsidRPr="006F422C">
              <w:rPr>
                <w:rFonts w:asciiTheme="minorHAnsi" w:hAnsiTheme="minorHAnsi" w:cstheme="minorHAnsi"/>
                <w:b/>
                <w:bCs/>
                <w:sz w:val="24"/>
                <w:szCs w:val="24"/>
              </w:rPr>
              <w:t xml:space="preserve">Инженерная инфраструктура </w:t>
            </w:r>
          </w:p>
        </w:tc>
        <w:tc>
          <w:tcPr>
            <w:tcW w:w="1134" w:type="dxa"/>
            <w:tcBorders>
              <w:top w:val="nil"/>
              <w:left w:val="nil"/>
              <w:bottom w:val="single" w:sz="8" w:space="0" w:color="auto"/>
              <w:right w:val="nil"/>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8" w:space="0" w:color="auto"/>
              <w:right w:val="single" w:sz="8"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8"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bCs/>
                <w:sz w:val="24"/>
                <w:szCs w:val="24"/>
              </w:rPr>
            </w:pPr>
            <w:r w:rsidRPr="006F422C">
              <w:rPr>
                <w:rFonts w:asciiTheme="minorHAnsi" w:hAnsiTheme="minorHAnsi" w:cstheme="minorHAnsi"/>
                <w:bCs/>
                <w:sz w:val="24"/>
                <w:szCs w:val="24"/>
              </w:rPr>
              <w:t>5.1.</w:t>
            </w:r>
          </w:p>
        </w:tc>
        <w:tc>
          <w:tcPr>
            <w:tcW w:w="3544" w:type="dxa"/>
            <w:tcBorders>
              <w:top w:val="nil"/>
              <w:left w:val="nil"/>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Водоснабжение</w:t>
            </w:r>
          </w:p>
        </w:tc>
        <w:tc>
          <w:tcPr>
            <w:tcW w:w="1134" w:type="dxa"/>
            <w:tcBorders>
              <w:top w:val="nil"/>
              <w:left w:val="nil"/>
              <w:bottom w:val="single" w:sz="4" w:space="0" w:color="auto"/>
              <w:right w:val="nil"/>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5.1.1.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Водопотребление – всего,</w:t>
            </w:r>
          </w:p>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в том числе:</w:t>
            </w:r>
          </w:p>
        </w:tc>
        <w:tc>
          <w:tcPr>
            <w:tcW w:w="1134" w:type="dxa"/>
            <w:tcBorders>
              <w:top w:val="nil"/>
              <w:left w:val="single" w:sz="4" w:space="0" w:color="auto"/>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3</w:t>
            </w:r>
            <w:r w:rsidRPr="006F422C">
              <w:rPr>
                <w:rFonts w:asciiTheme="minorHAnsi" w:hAnsiTheme="minorHAnsi" w:cstheme="minorHAnsi"/>
                <w:sz w:val="24"/>
                <w:szCs w:val="24"/>
              </w:rPr>
              <w:t>/сут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14572,10</w:t>
            </w:r>
          </w:p>
        </w:tc>
        <w:tc>
          <w:tcPr>
            <w:tcW w:w="1100" w:type="dxa"/>
            <w:tcBorders>
              <w:top w:val="nil"/>
              <w:left w:val="single" w:sz="4" w:space="0" w:color="auto"/>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32327,00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30,51</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102,96</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хозяйственно-питьевые</w:t>
            </w:r>
          </w:p>
        </w:tc>
        <w:tc>
          <w:tcPr>
            <w:tcW w:w="1134" w:type="dxa"/>
            <w:tcBorders>
              <w:top w:val="nil"/>
              <w:left w:val="single" w:sz="4" w:space="0" w:color="auto"/>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9841,00</w:t>
            </w:r>
          </w:p>
        </w:tc>
        <w:tc>
          <w:tcPr>
            <w:tcW w:w="1100" w:type="dxa"/>
            <w:tcBorders>
              <w:top w:val="nil"/>
              <w:left w:val="single" w:sz="4" w:space="0" w:color="auto"/>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22133,59</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22,60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84,21</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производственные нужды</w:t>
            </w:r>
          </w:p>
        </w:tc>
        <w:tc>
          <w:tcPr>
            <w:tcW w:w="1134" w:type="dxa"/>
            <w:tcBorders>
              <w:top w:val="nil"/>
              <w:left w:val="single" w:sz="4" w:space="0" w:color="auto"/>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2460,00</w:t>
            </w:r>
          </w:p>
        </w:tc>
        <w:tc>
          <w:tcPr>
            <w:tcW w:w="1100" w:type="dxa"/>
            <w:tcBorders>
              <w:top w:val="nil"/>
              <w:left w:val="single" w:sz="4" w:space="0" w:color="auto"/>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5533,40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5,65</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18,75</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5.1.2.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Среднесуточное водопотребление на 1 чел.</w:t>
            </w:r>
          </w:p>
        </w:tc>
        <w:tc>
          <w:tcPr>
            <w:tcW w:w="1134" w:type="dxa"/>
            <w:tcBorders>
              <w:top w:val="nil"/>
              <w:left w:val="single" w:sz="4" w:space="0" w:color="auto"/>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л/сут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250</w:t>
            </w:r>
          </w:p>
        </w:tc>
        <w:tc>
          <w:tcPr>
            <w:tcW w:w="1100" w:type="dxa"/>
            <w:tcBorders>
              <w:top w:val="nil"/>
              <w:left w:val="single" w:sz="4" w:space="0" w:color="auto"/>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360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170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240</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хозяйственно-питьевые</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170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250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130</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200</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5.1.3.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Протяженность сетей</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120,54 с хутором</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bCs/>
                <w:sz w:val="24"/>
                <w:szCs w:val="24"/>
              </w:rPr>
            </w:pPr>
            <w:r w:rsidRPr="006F422C">
              <w:rPr>
                <w:rFonts w:asciiTheme="minorHAnsi" w:hAnsiTheme="minorHAnsi" w:cstheme="minorHAnsi"/>
                <w:bCs/>
                <w:sz w:val="24"/>
                <w:szCs w:val="24"/>
              </w:rPr>
              <w:lastRenderedPageBreak/>
              <w:t>5.2.</w:t>
            </w:r>
          </w:p>
        </w:tc>
        <w:tc>
          <w:tcPr>
            <w:tcW w:w="3544" w:type="dxa"/>
            <w:tcBorders>
              <w:top w:val="nil"/>
              <w:left w:val="nil"/>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Канализация</w:t>
            </w:r>
          </w:p>
        </w:tc>
        <w:tc>
          <w:tcPr>
            <w:tcW w:w="1134" w:type="dxa"/>
            <w:tcBorders>
              <w:top w:val="nil"/>
              <w:left w:val="nil"/>
              <w:bottom w:val="single" w:sz="4" w:space="0" w:color="auto"/>
              <w:right w:val="nil"/>
            </w:tcBorders>
            <w:shd w:val="clear" w:color="000000" w:fill="F2F2F2"/>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5.2.1.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Общее поступление сточных вод, в том числе:</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w:t>
            </w:r>
            <w:r w:rsidRPr="006F422C">
              <w:rPr>
                <w:rFonts w:asciiTheme="minorHAnsi" w:hAnsiTheme="minorHAnsi" w:cstheme="minorHAnsi"/>
                <w:sz w:val="24"/>
                <w:szCs w:val="24"/>
                <w:vertAlign w:val="superscript"/>
              </w:rPr>
              <w:t>3</w:t>
            </w:r>
            <w:r w:rsidRPr="006F422C">
              <w:rPr>
                <w:rFonts w:asciiTheme="minorHAnsi" w:hAnsiTheme="minorHAnsi" w:cstheme="minorHAnsi"/>
                <w:sz w:val="24"/>
                <w:szCs w:val="24"/>
              </w:rPr>
              <w:t>/сут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5900,00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30931,00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102,96</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хозяйственно-бытовые сточные воды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11002,00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22133,59</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74,98</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производственные сточные воды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2460,00</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5533,40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18,75</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5.2.2.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Протяженность сетей</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90,35</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lang w:eastAsia="ar-SA"/>
              </w:rPr>
            </w:pPr>
            <w:r w:rsidRPr="007E16FC">
              <w:rPr>
                <w:rFonts w:asciiTheme="minorHAnsi" w:hAnsiTheme="minorHAnsi" w:cstheme="minorHAnsi"/>
                <w:sz w:val="24"/>
                <w:szCs w:val="24"/>
                <w:lang w:eastAsia="ar-SA"/>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left="-108" w:right="-108" w:firstLine="34"/>
              <w:jc w:val="center"/>
              <w:rPr>
                <w:rFonts w:asciiTheme="minorHAnsi" w:hAnsiTheme="minorHAnsi" w:cstheme="minorHAnsi"/>
                <w:sz w:val="24"/>
                <w:szCs w:val="24"/>
              </w:rPr>
            </w:pPr>
            <w:r w:rsidRPr="007E16FC">
              <w:rPr>
                <w:rFonts w:asciiTheme="minorHAnsi" w:hAnsiTheme="minorHAnsi" w:cstheme="minorHAnsi"/>
                <w:sz w:val="24"/>
                <w:szCs w:val="24"/>
              </w:rPr>
              <w:t>6,08</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bCs/>
                <w:sz w:val="24"/>
                <w:szCs w:val="24"/>
              </w:rPr>
            </w:pPr>
            <w:r w:rsidRPr="006F422C">
              <w:rPr>
                <w:rFonts w:asciiTheme="minorHAnsi" w:hAnsiTheme="minorHAnsi" w:cstheme="minorHAnsi"/>
                <w:bCs/>
                <w:sz w:val="24"/>
                <w:szCs w:val="24"/>
              </w:rPr>
              <w:t>5.3.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Теплоснабжение</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bCs/>
                <w:sz w:val="24"/>
                <w:szCs w:val="24"/>
              </w:rPr>
            </w:pPr>
            <w:r w:rsidRPr="006F422C">
              <w:rPr>
                <w:rFonts w:asciiTheme="minorHAnsi" w:hAnsiTheme="minorHAnsi" w:cstheme="minorHAnsi"/>
                <w:bCs/>
                <w:sz w:val="24"/>
                <w:szCs w:val="24"/>
              </w:rPr>
              <w:t> </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r>
      <w:tr w:rsidR="006F422C" w:rsidRPr="00E6231E" w:rsidTr="006F422C">
        <w:trPr>
          <w:trHeight w:val="72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5.3.1.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Потребление тепла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млн. Гкал/</w:t>
            </w:r>
          </w:p>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год</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0,158073</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0,168131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0,000204</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в т.ч. на коммунально-бытовые нужды</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млн. Гкал/</w:t>
            </w:r>
          </w:p>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год</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0,158073</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0,168131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0,000204</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5.3.2.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Производительность централизованных источников теплоснабжения – всего,</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Гкал/</w:t>
            </w:r>
          </w:p>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час</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91,559</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93,9304</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районные котельные</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Гкал/</w:t>
            </w:r>
          </w:p>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час</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91,559</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93,9304</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5.3.3.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Производительность локальных источников теплоснабжения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Гкал/</w:t>
            </w:r>
          </w:p>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час</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napToGrid w:val="0"/>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3,4546</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napToGrid w:val="0"/>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0,118</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F2F2F2"/>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5.4.</w:t>
            </w:r>
          </w:p>
        </w:tc>
        <w:tc>
          <w:tcPr>
            <w:tcW w:w="3544" w:type="dxa"/>
            <w:tcBorders>
              <w:top w:val="nil"/>
              <w:left w:val="nil"/>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Газоснабжение</w:t>
            </w:r>
          </w:p>
        </w:tc>
        <w:tc>
          <w:tcPr>
            <w:tcW w:w="1134" w:type="dxa"/>
            <w:tcBorders>
              <w:top w:val="nil"/>
              <w:left w:val="nil"/>
              <w:bottom w:val="single" w:sz="4" w:space="0" w:color="auto"/>
              <w:right w:val="nil"/>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1384" w:type="dxa"/>
            <w:tcBorders>
              <w:top w:val="nil"/>
              <w:left w:val="single" w:sz="8" w:space="0" w:color="auto"/>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5.4.1.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Удельный вес газа в топливном балансе населенных пунктов</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r w:rsidRPr="007E16FC">
              <w:rPr>
                <w:rFonts w:asciiTheme="minorHAnsi" w:hAnsiTheme="minorHAnsi" w:cstheme="minorHAnsi"/>
                <w:bCs/>
                <w:sz w:val="24"/>
                <w:szCs w:val="24"/>
              </w:rPr>
              <w:t>79,6</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r w:rsidRPr="007E16FC">
              <w:rPr>
                <w:rFonts w:asciiTheme="minorHAnsi" w:hAnsiTheme="minorHAnsi" w:cstheme="minorHAnsi"/>
                <w:bCs/>
                <w:sz w:val="24"/>
                <w:szCs w:val="24"/>
              </w:rPr>
              <w:t>100</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r w:rsidRPr="007E16FC">
              <w:rPr>
                <w:rFonts w:asciiTheme="minorHAnsi" w:hAnsiTheme="minorHAnsi" w:cstheme="minorHAnsi"/>
                <w:bCs/>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r w:rsidRPr="007E16FC">
              <w:rPr>
                <w:rFonts w:asciiTheme="minorHAnsi" w:hAnsiTheme="minorHAnsi" w:cstheme="minorHAnsi"/>
                <w:bCs/>
                <w:sz w:val="24"/>
                <w:szCs w:val="24"/>
              </w:rPr>
              <w:t>100</w:t>
            </w: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5.4.2.</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Потребление газа - всего:</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млн. м</w:t>
            </w:r>
            <w:r w:rsidRPr="006F422C">
              <w:rPr>
                <w:rFonts w:asciiTheme="minorHAnsi" w:hAnsiTheme="minorHAnsi" w:cstheme="minorHAnsi"/>
                <w:sz w:val="24"/>
                <w:szCs w:val="24"/>
                <w:vertAlign w:val="superscript"/>
              </w:rPr>
              <w:t>3</w:t>
            </w:r>
            <w:r w:rsidRPr="006F422C">
              <w:rPr>
                <w:rFonts w:asciiTheme="minorHAnsi" w:hAnsiTheme="minorHAnsi" w:cstheme="minorHAnsi"/>
                <w:sz w:val="24"/>
                <w:szCs w:val="24"/>
              </w:rPr>
              <w:t>/год</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91,81</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105,26</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right="134" w:firstLine="34"/>
              <w:jc w:val="right"/>
              <w:rPr>
                <w:rFonts w:asciiTheme="minorHAnsi" w:hAnsiTheme="minorHAnsi" w:cstheme="minorHAnsi"/>
                <w:sz w:val="24"/>
                <w:szCs w:val="24"/>
              </w:rPr>
            </w:pPr>
            <w:r w:rsidRPr="007E16FC">
              <w:rPr>
                <w:rFonts w:asciiTheme="minorHAnsi" w:hAnsiTheme="minorHAnsi" w:cstheme="minorHAnsi"/>
                <w:sz w:val="24"/>
                <w:szCs w:val="24"/>
              </w:rPr>
              <w:t>0,99</w:t>
            </w: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5.4.3.</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Источники подачи газа</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ГРС</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ГРС</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ГРС</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ГРС</w:t>
            </w: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5.4.4.</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Протяженность сетей высокого давления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8,5 вместе с хутором</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8,5 вместе с хутором</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r>
      <w:tr w:rsidR="006F422C" w:rsidRPr="00E6231E" w:rsidTr="006F422C">
        <w:trPr>
          <w:trHeight w:val="510"/>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5.4.5.</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Протяженность сетей среднего давления</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45,5 вместе с хутором</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57,2 вместе с хутором</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bCs/>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F2F2F2"/>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5.5.</w:t>
            </w:r>
          </w:p>
        </w:tc>
        <w:tc>
          <w:tcPr>
            <w:tcW w:w="3544" w:type="dxa"/>
            <w:tcBorders>
              <w:top w:val="nil"/>
              <w:left w:val="nil"/>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Электроснабжение</w:t>
            </w:r>
          </w:p>
        </w:tc>
        <w:tc>
          <w:tcPr>
            <w:tcW w:w="1134" w:type="dxa"/>
            <w:tcBorders>
              <w:top w:val="nil"/>
              <w:left w:val="nil"/>
              <w:bottom w:val="single" w:sz="4" w:space="0" w:color="auto"/>
              <w:right w:val="nil"/>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1384" w:type="dxa"/>
            <w:tcBorders>
              <w:top w:val="nil"/>
              <w:left w:val="single" w:sz="8" w:space="0" w:color="auto"/>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6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5.5.1.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xml:space="preserve">Потребность в электроэнергии в год, 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млн. кВт</w:t>
            </w:r>
          </w:p>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в год</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380,8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615,6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5,8</w:t>
            </w:r>
          </w:p>
        </w:tc>
      </w:tr>
      <w:tr w:rsidR="006F422C" w:rsidRPr="00E6231E" w:rsidTr="006F422C">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производственные нужды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129,1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192,2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0,3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w:t>
            </w:r>
          </w:p>
        </w:tc>
      </w:tr>
      <w:tr w:rsidR="006F422C" w:rsidRPr="00E6231E" w:rsidTr="006F422C">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коммунально-бытовые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251,7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423,4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4,5</w:t>
            </w:r>
          </w:p>
        </w:tc>
      </w:tr>
      <w:tr w:rsidR="006F422C" w:rsidRPr="00E6231E" w:rsidTr="006F422C">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5.5.2.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Потребление электроэнергии на 1 чел. в год,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кВт/ч</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6600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8987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15493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11633</w:t>
            </w:r>
          </w:p>
        </w:tc>
      </w:tr>
      <w:tr w:rsidR="006F422C" w:rsidRPr="00E6231E" w:rsidTr="006F422C">
        <w:trPr>
          <w:trHeight w:val="5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left="-108" w:right="-108"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4362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6182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13593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8953</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F2F2F2"/>
            <w:vAlign w:val="center"/>
          </w:tcPr>
          <w:p w:rsidR="006F422C" w:rsidRPr="006F422C" w:rsidRDefault="006F422C" w:rsidP="00B727AF">
            <w:pPr>
              <w:spacing w:line="240" w:lineRule="auto"/>
              <w:ind w:right="-108" w:firstLine="34"/>
              <w:jc w:val="center"/>
              <w:rPr>
                <w:rFonts w:asciiTheme="minorHAnsi" w:hAnsiTheme="minorHAnsi" w:cstheme="minorHAnsi"/>
                <w:bCs/>
                <w:sz w:val="24"/>
                <w:szCs w:val="24"/>
              </w:rPr>
            </w:pPr>
            <w:r w:rsidRPr="006F422C">
              <w:rPr>
                <w:rFonts w:asciiTheme="minorHAnsi" w:hAnsiTheme="minorHAnsi" w:cstheme="minorHAnsi"/>
                <w:bCs/>
                <w:sz w:val="24"/>
                <w:szCs w:val="24"/>
              </w:rPr>
              <w:t>5.6.</w:t>
            </w:r>
          </w:p>
        </w:tc>
        <w:tc>
          <w:tcPr>
            <w:tcW w:w="3544" w:type="dxa"/>
            <w:tcBorders>
              <w:top w:val="nil"/>
              <w:left w:val="nil"/>
              <w:bottom w:val="single" w:sz="4" w:space="0" w:color="auto"/>
              <w:right w:val="single" w:sz="4" w:space="0" w:color="auto"/>
            </w:tcBorders>
            <w:shd w:val="clear" w:color="000000" w:fill="F2F2F2"/>
            <w:vAlign w:val="center"/>
          </w:tcPr>
          <w:p w:rsidR="006F422C" w:rsidRPr="006F422C" w:rsidRDefault="006F422C" w:rsidP="00B727AF">
            <w:pPr>
              <w:spacing w:line="240" w:lineRule="auto"/>
              <w:ind w:firstLine="34"/>
              <w:jc w:val="left"/>
              <w:rPr>
                <w:rFonts w:asciiTheme="minorHAnsi" w:hAnsiTheme="minorHAnsi" w:cstheme="minorHAnsi"/>
                <w:bCs/>
                <w:sz w:val="24"/>
                <w:szCs w:val="24"/>
              </w:rPr>
            </w:pPr>
            <w:r w:rsidRPr="006F422C">
              <w:rPr>
                <w:rFonts w:asciiTheme="minorHAnsi" w:hAnsiTheme="minorHAnsi" w:cstheme="minorHAnsi"/>
                <w:bCs/>
                <w:sz w:val="24"/>
                <w:szCs w:val="24"/>
              </w:rPr>
              <w:t>Проводные средства связи</w:t>
            </w:r>
          </w:p>
        </w:tc>
        <w:tc>
          <w:tcPr>
            <w:tcW w:w="1134" w:type="dxa"/>
            <w:tcBorders>
              <w:top w:val="nil"/>
              <w:left w:val="nil"/>
              <w:bottom w:val="single" w:sz="4" w:space="0" w:color="auto"/>
              <w:right w:val="nil"/>
            </w:tcBorders>
            <w:shd w:val="clear" w:color="000000" w:fill="F2F2F2"/>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000000" w:fill="F2F2F2"/>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right="-108" w:firstLine="34"/>
              <w:jc w:val="center"/>
              <w:rPr>
                <w:rFonts w:asciiTheme="minorHAnsi" w:hAnsiTheme="minorHAnsi" w:cstheme="minorHAnsi"/>
                <w:sz w:val="24"/>
                <w:szCs w:val="24"/>
              </w:rPr>
            </w:pPr>
            <w:r w:rsidRPr="006F422C">
              <w:rPr>
                <w:rFonts w:asciiTheme="minorHAnsi" w:hAnsiTheme="minorHAnsi" w:cstheme="minorHAnsi"/>
                <w:sz w:val="24"/>
                <w:szCs w:val="24"/>
              </w:rPr>
              <w:t>5.6.1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Расчетное количество телефонов</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шт.</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32537</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215</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b/>
                <w:bCs/>
                <w:sz w:val="24"/>
                <w:szCs w:val="24"/>
              </w:rPr>
            </w:pPr>
            <w:r w:rsidRPr="006F422C">
              <w:rPr>
                <w:rFonts w:asciiTheme="minorHAnsi" w:hAnsiTheme="minorHAnsi" w:cstheme="minorHAnsi"/>
                <w:b/>
                <w:bCs/>
                <w:sz w:val="24"/>
                <w:szCs w:val="24"/>
              </w:rPr>
              <w:lastRenderedPageBreak/>
              <w:t>6.</w:t>
            </w:r>
          </w:p>
        </w:tc>
        <w:tc>
          <w:tcPr>
            <w:tcW w:w="3544" w:type="dxa"/>
            <w:tcBorders>
              <w:top w:val="single" w:sz="4" w:space="0" w:color="auto"/>
              <w:left w:val="nil"/>
              <w:bottom w:val="single" w:sz="4" w:space="0" w:color="auto"/>
              <w:right w:val="single" w:sz="4" w:space="0" w:color="auto"/>
            </w:tcBorders>
            <w:shd w:val="clear" w:color="000000" w:fill="D8D8D8"/>
            <w:vAlign w:val="center"/>
          </w:tcPr>
          <w:p w:rsidR="006F422C" w:rsidRPr="006F422C" w:rsidRDefault="006F422C" w:rsidP="00B727AF">
            <w:pPr>
              <w:spacing w:line="240" w:lineRule="auto"/>
              <w:ind w:firstLine="34"/>
              <w:jc w:val="left"/>
              <w:rPr>
                <w:rFonts w:asciiTheme="minorHAnsi" w:hAnsiTheme="minorHAnsi" w:cstheme="minorHAnsi"/>
                <w:b/>
                <w:bCs/>
                <w:sz w:val="24"/>
                <w:szCs w:val="24"/>
              </w:rPr>
            </w:pPr>
            <w:r w:rsidRPr="006F422C">
              <w:rPr>
                <w:rFonts w:asciiTheme="minorHAnsi" w:hAnsiTheme="minorHAnsi" w:cstheme="minorHAnsi"/>
                <w:b/>
                <w:bCs/>
                <w:sz w:val="24"/>
                <w:szCs w:val="24"/>
              </w:rPr>
              <w:t>Ритуальное обслуживание населения</w:t>
            </w:r>
          </w:p>
        </w:tc>
        <w:tc>
          <w:tcPr>
            <w:tcW w:w="1134" w:type="dxa"/>
            <w:tcBorders>
              <w:top w:val="nil"/>
              <w:left w:val="nil"/>
              <w:bottom w:val="single" w:sz="4" w:space="0" w:color="auto"/>
              <w:right w:val="nil"/>
            </w:tcBorders>
            <w:shd w:val="clear" w:color="000000" w:fill="D8D8D8"/>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single" w:sz="4" w:space="0" w:color="auto"/>
              <w:left w:val="nil"/>
              <w:bottom w:val="single" w:sz="4"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single" w:sz="4" w:space="0" w:color="auto"/>
              <w:left w:val="nil"/>
              <w:bottom w:val="single" w:sz="4" w:space="0" w:color="auto"/>
              <w:right w:val="single" w:sz="4" w:space="0" w:color="auto"/>
            </w:tcBorders>
            <w:shd w:val="clear" w:color="000000" w:fill="D8D8D8"/>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6.1.</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Общее количество кладбищ:</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-действующих</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CC0249"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2</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CC0249"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6F422C"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6F422C" w:rsidRPr="006F422C" w:rsidRDefault="006F422C"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-закрытых</w:t>
            </w:r>
          </w:p>
        </w:tc>
        <w:tc>
          <w:tcPr>
            <w:tcW w:w="1134" w:type="dxa"/>
            <w:tcBorders>
              <w:top w:val="nil"/>
              <w:left w:val="nil"/>
              <w:bottom w:val="single" w:sz="4" w:space="0" w:color="auto"/>
              <w:right w:val="nil"/>
            </w:tcBorders>
            <w:shd w:val="clear" w:color="auto" w:fill="auto"/>
            <w:vAlign w:val="center"/>
          </w:tcPr>
          <w:p w:rsidR="006F422C" w:rsidRPr="006F422C" w:rsidRDefault="006F422C"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6F422C" w:rsidRPr="007E16FC" w:rsidRDefault="00CC0249"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7</w:t>
            </w:r>
          </w:p>
        </w:tc>
        <w:tc>
          <w:tcPr>
            <w:tcW w:w="1100" w:type="dxa"/>
            <w:tcBorders>
              <w:top w:val="nil"/>
              <w:left w:val="nil"/>
              <w:bottom w:val="single" w:sz="4" w:space="0" w:color="auto"/>
              <w:right w:val="single" w:sz="8" w:space="0" w:color="auto"/>
            </w:tcBorders>
            <w:shd w:val="clear" w:color="auto" w:fill="auto"/>
            <w:vAlign w:val="center"/>
          </w:tcPr>
          <w:p w:rsidR="006F422C" w:rsidRPr="007E16FC" w:rsidRDefault="00CC0249"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8</w:t>
            </w:r>
          </w:p>
        </w:tc>
        <w:tc>
          <w:tcPr>
            <w:tcW w:w="1092"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6F422C" w:rsidRPr="007E16FC" w:rsidRDefault="006F422C"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B727AF"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 </w:t>
            </w:r>
          </w:p>
        </w:tc>
        <w:tc>
          <w:tcPr>
            <w:tcW w:w="3544" w:type="dxa"/>
            <w:tcBorders>
              <w:top w:val="nil"/>
              <w:left w:val="nil"/>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left"/>
              <w:rPr>
                <w:rFonts w:asciiTheme="minorHAnsi" w:hAnsiTheme="minorHAnsi" w:cstheme="minorHAnsi"/>
                <w:sz w:val="24"/>
                <w:szCs w:val="24"/>
              </w:rPr>
            </w:pPr>
            <w:r w:rsidRPr="006F422C">
              <w:rPr>
                <w:rFonts w:asciiTheme="minorHAnsi" w:hAnsiTheme="minorHAnsi" w:cstheme="minorHAnsi"/>
                <w:sz w:val="24"/>
                <w:szCs w:val="24"/>
              </w:rPr>
              <w:t>-проектируемых</w:t>
            </w:r>
          </w:p>
        </w:tc>
        <w:tc>
          <w:tcPr>
            <w:tcW w:w="1134" w:type="dxa"/>
            <w:tcBorders>
              <w:top w:val="nil"/>
              <w:left w:val="nil"/>
              <w:bottom w:val="single" w:sz="4" w:space="0" w:color="auto"/>
              <w:right w:val="nil"/>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r w:rsidRPr="006F422C">
              <w:rPr>
                <w:rFonts w:asciiTheme="minorHAnsi" w:hAnsiTheme="minorHAnsi" w:cstheme="minorHAnsi"/>
                <w:sz w:val="24"/>
                <w:szCs w:val="24"/>
              </w:rPr>
              <w:t>-</w:t>
            </w:r>
          </w:p>
        </w:tc>
        <w:tc>
          <w:tcPr>
            <w:tcW w:w="1384" w:type="dxa"/>
            <w:tcBorders>
              <w:top w:val="nil"/>
              <w:left w:val="single" w:sz="8" w:space="0" w:color="auto"/>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0" w:type="dxa"/>
            <w:tcBorders>
              <w:top w:val="nil"/>
              <w:left w:val="nil"/>
              <w:bottom w:val="single" w:sz="4" w:space="0" w:color="auto"/>
              <w:right w:val="single" w:sz="8"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1</w:t>
            </w:r>
          </w:p>
        </w:tc>
        <w:tc>
          <w:tcPr>
            <w:tcW w:w="1092" w:type="dxa"/>
            <w:tcBorders>
              <w:top w:val="nil"/>
              <w:left w:val="nil"/>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c>
          <w:tcPr>
            <w:tcW w:w="1108" w:type="dxa"/>
            <w:tcBorders>
              <w:top w:val="nil"/>
              <w:left w:val="nil"/>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r w:rsidRPr="007E16FC">
              <w:rPr>
                <w:rFonts w:asciiTheme="minorHAnsi" w:hAnsiTheme="minorHAnsi" w:cstheme="minorHAnsi"/>
                <w:sz w:val="24"/>
                <w:szCs w:val="24"/>
              </w:rPr>
              <w:t>-</w:t>
            </w:r>
          </w:p>
        </w:tc>
      </w:tr>
      <w:tr w:rsidR="00B727AF" w:rsidRPr="00E6231E" w:rsidTr="00B727AF">
        <w:trPr>
          <w:trHeight w:val="315"/>
        </w:trPr>
        <w:tc>
          <w:tcPr>
            <w:tcW w:w="70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27AF" w:rsidRPr="00B727AF" w:rsidRDefault="00B727AF" w:rsidP="00B727AF">
            <w:pPr>
              <w:spacing w:line="240" w:lineRule="auto"/>
              <w:ind w:firstLine="34"/>
              <w:jc w:val="center"/>
              <w:rPr>
                <w:rFonts w:asciiTheme="minorHAnsi" w:hAnsiTheme="minorHAnsi" w:cstheme="minorHAnsi"/>
                <w:b/>
                <w:sz w:val="24"/>
                <w:szCs w:val="24"/>
              </w:rPr>
            </w:pPr>
            <w:r w:rsidRPr="00B727AF">
              <w:rPr>
                <w:rFonts w:asciiTheme="minorHAnsi" w:hAnsiTheme="minorHAnsi" w:cstheme="minorHAnsi"/>
                <w:b/>
                <w:sz w:val="24"/>
                <w:szCs w:val="24"/>
              </w:rPr>
              <w:t>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rsidR="00B727AF" w:rsidRPr="00B727AF" w:rsidRDefault="00B727AF" w:rsidP="00B727AF">
            <w:pPr>
              <w:spacing w:line="240" w:lineRule="auto"/>
              <w:ind w:firstLine="34"/>
              <w:jc w:val="left"/>
              <w:rPr>
                <w:rFonts w:asciiTheme="minorHAnsi" w:hAnsiTheme="minorHAnsi" w:cstheme="minorHAnsi"/>
                <w:b/>
                <w:sz w:val="24"/>
                <w:szCs w:val="24"/>
              </w:rPr>
            </w:pPr>
            <w:r w:rsidRPr="00B727AF">
              <w:rPr>
                <w:rFonts w:asciiTheme="minorHAnsi" w:hAnsiTheme="minorHAnsi" w:cstheme="minorHAnsi"/>
                <w:b/>
                <w:sz w:val="24"/>
                <w:szCs w:val="24"/>
              </w:rPr>
              <w:t>Транспортная инфраструктура</w:t>
            </w:r>
          </w:p>
        </w:tc>
        <w:tc>
          <w:tcPr>
            <w:tcW w:w="1134" w:type="dxa"/>
            <w:tcBorders>
              <w:top w:val="nil"/>
              <w:left w:val="nil"/>
              <w:bottom w:val="single" w:sz="4" w:space="0" w:color="auto"/>
              <w:right w:val="nil"/>
            </w:tcBorders>
            <w:shd w:val="clear" w:color="auto" w:fill="D9D9D9" w:themeFill="background1" w:themeFillShade="D9"/>
            <w:vAlign w:val="center"/>
          </w:tcPr>
          <w:p w:rsidR="00B727AF" w:rsidRPr="006F422C" w:rsidRDefault="00B727AF" w:rsidP="00B727AF">
            <w:pPr>
              <w:spacing w:line="240" w:lineRule="auto"/>
              <w:ind w:firstLine="34"/>
              <w:jc w:val="center"/>
              <w:rPr>
                <w:rFonts w:asciiTheme="minorHAnsi" w:hAnsiTheme="minorHAnsi" w:cstheme="minorHAnsi"/>
                <w:sz w:val="24"/>
                <w:szCs w:val="24"/>
              </w:rPr>
            </w:pPr>
          </w:p>
        </w:tc>
        <w:tc>
          <w:tcPr>
            <w:tcW w:w="1384" w:type="dxa"/>
            <w:tcBorders>
              <w:top w:val="nil"/>
              <w:left w:val="single" w:sz="8" w:space="0" w:color="auto"/>
              <w:bottom w:val="single" w:sz="4" w:space="0" w:color="auto"/>
              <w:right w:val="single" w:sz="4" w:space="0" w:color="auto"/>
            </w:tcBorders>
            <w:shd w:val="clear" w:color="auto" w:fill="D9D9D9" w:themeFill="background1" w:themeFillShade="D9"/>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auto" w:fill="D9D9D9" w:themeFill="background1" w:themeFillShade="D9"/>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auto" w:fill="D9D9D9" w:themeFill="background1" w:themeFillShade="D9"/>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D9D9D9" w:themeFill="background1" w:themeFillShade="D9"/>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r>
      <w:tr w:rsidR="00B727AF"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7.1</w:t>
            </w:r>
          </w:p>
        </w:tc>
        <w:tc>
          <w:tcPr>
            <w:tcW w:w="3544" w:type="dxa"/>
            <w:tcBorders>
              <w:top w:val="nil"/>
              <w:left w:val="nil"/>
              <w:bottom w:val="single" w:sz="4" w:space="0" w:color="auto"/>
              <w:right w:val="single" w:sz="4" w:space="0" w:color="auto"/>
            </w:tcBorders>
            <w:shd w:val="clear" w:color="auto" w:fill="auto"/>
            <w:vAlign w:val="center"/>
          </w:tcPr>
          <w:p w:rsidR="00B727AF" w:rsidRPr="00B727AF" w:rsidRDefault="00B727AF" w:rsidP="0068430F">
            <w:pPr>
              <w:autoSpaceDE w:val="0"/>
              <w:snapToGrid w:val="0"/>
              <w:spacing w:line="240" w:lineRule="auto"/>
              <w:ind w:firstLine="0"/>
              <w:rPr>
                <w:rFonts w:asciiTheme="minorHAnsi" w:hAnsiTheme="minorHAnsi" w:cstheme="minorHAnsi"/>
                <w:sz w:val="24"/>
                <w:szCs w:val="24"/>
              </w:rPr>
            </w:pPr>
            <w:r w:rsidRPr="00B727AF">
              <w:rPr>
                <w:rFonts w:asciiTheme="minorHAnsi" w:hAnsiTheme="minorHAnsi" w:cstheme="minorHAnsi"/>
                <w:sz w:val="24"/>
                <w:szCs w:val="24"/>
              </w:rPr>
              <w:t>Протяженность автомобильных дорог общего пользования</w:t>
            </w:r>
          </w:p>
          <w:p w:rsidR="00B727AF" w:rsidRPr="00B727AF" w:rsidRDefault="00B727AF" w:rsidP="0068430F">
            <w:pPr>
              <w:autoSpaceDE w:val="0"/>
              <w:snapToGrid w:val="0"/>
              <w:spacing w:line="240" w:lineRule="auto"/>
              <w:ind w:firstLine="0"/>
              <w:rPr>
                <w:rFonts w:asciiTheme="minorHAnsi" w:hAnsiTheme="minorHAnsi" w:cstheme="minorHAnsi"/>
                <w:sz w:val="24"/>
                <w:szCs w:val="24"/>
              </w:rPr>
            </w:pPr>
            <w:r w:rsidRPr="00B727AF">
              <w:rPr>
                <w:rFonts w:asciiTheme="minorHAnsi" w:hAnsiTheme="minorHAnsi" w:cstheme="minorHAnsi"/>
                <w:sz w:val="24"/>
                <w:szCs w:val="24"/>
              </w:rPr>
              <w:t>всего</w:t>
            </w:r>
          </w:p>
        </w:tc>
        <w:tc>
          <w:tcPr>
            <w:tcW w:w="1134" w:type="dxa"/>
            <w:tcBorders>
              <w:top w:val="nil"/>
              <w:left w:val="nil"/>
              <w:bottom w:val="single" w:sz="4" w:space="0" w:color="auto"/>
              <w:right w:val="nil"/>
            </w:tcBorders>
            <w:shd w:val="clear" w:color="auto" w:fill="auto"/>
            <w:vAlign w:val="center"/>
          </w:tcPr>
          <w:p w:rsidR="00B727AF" w:rsidRPr="00B727AF" w:rsidRDefault="00B727AF" w:rsidP="00C717FA">
            <w:pPr>
              <w:pStyle w:val="S"/>
              <w:spacing w:line="240" w:lineRule="auto"/>
              <w:ind w:firstLine="0"/>
              <w:rPr>
                <w:rFonts w:asciiTheme="minorHAnsi" w:eastAsiaTheme="minorEastAsia" w:hAnsiTheme="minorHAnsi" w:cstheme="minorHAnsi"/>
              </w:rPr>
            </w:pPr>
            <w:r w:rsidRPr="00B727AF">
              <w:rPr>
                <w:rFonts w:asciiTheme="minorHAnsi" w:eastAsiaTheme="minorEastAsia" w:hAnsiTheme="minorHAnsi" w:cstheme="minorHAnsi"/>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B727AF" w:rsidRPr="007E16FC" w:rsidRDefault="00B003B5" w:rsidP="00B003B5">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278,32</w:t>
            </w:r>
          </w:p>
        </w:tc>
        <w:tc>
          <w:tcPr>
            <w:tcW w:w="1100" w:type="dxa"/>
            <w:tcBorders>
              <w:top w:val="nil"/>
              <w:left w:val="nil"/>
              <w:bottom w:val="single" w:sz="4" w:space="0" w:color="auto"/>
              <w:right w:val="single" w:sz="8" w:space="0" w:color="auto"/>
            </w:tcBorders>
            <w:shd w:val="clear" w:color="auto" w:fill="auto"/>
            <w:vAlign w:val="center"/>
          </w:tcPr>
          <w:p w:rsidR="00B727AF"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319,84</w:t>
            </w:r>
          </w:p>
        </w:tc>
        <w:tc>
          <w:tcPr>
            <w:tcW w:w="1092" w:type="dxa"/>
            <w:tcBorders>
              <w:top w:val="nil"/>
              <w:left w:val="nil"/>
              <w:bottom w:val="single" w:sz="4" w:space="0" w:color="auto"/>
              <w:right w:val="single" w:sz="4" w:space="0" w:color="auto"/>
            </w:tcBorders>
            <w:shd w:val="clear" w:color="auto" w:fill="auto"/>
            <w:vAlign w:val="center"/>
          </w:tcPr>
          <w:p w:rsidR="00B727AF" w:rsidRPr="007E16FC" w:rsidRDefault="0061605A"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2,36</w:t>
            </w:r>
          </w:p>
        </w:tc>
        <w:tc>
          <w:tcPr>
            <w:tcW w:w="1108" w:type="dxa"/>
            <w:tcBorders>
              <w:top w:val="nil"/>
              <w:left w:val="nil"/>
              <w:bottom w:val="single" w:sz="4" w:space="0" w:color="auto"/>
              <w:right w:val="single" w:sz="4" w:space="0" w:color="auto"/>
            </w:tcBorders>
            <w:shd w:val="clear" w:color="auto" w:fill="auto"/>
            <w:vAlign w:val="center"/>
          </w:tcPr>
          <w:p w:rsidR="00B727AF" w:rsidRPr="007E16FC" w:rsidRDefault="0061605A"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2,36</w:t>
            </w:r>
          </w:p>
        </w:tc>
      </w:tr>
      <w:tr w:rsidR="00B727AF"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B727AF" w:rsidRPr="00B727AF" w:rsidRDefault="00B727AF" w:rsidP="0068430F">
            <w:pPr>
              <w:autoSpaceDE w:val="0"/>
              <w:snapToGrid w:val="0"/>
              <w:spacing w:line="240" w:lineRule="auto"/>
              <w:ind w:firstLine="0"/>
              <w:rPr>
                <w:rFonts w:asciiTheme="minorHAnsi" w:hAnsiTheme="minorHAnsi" w:cstheme="minorHAnsi"/>
                <w:sz w:val="24"/>
                <w:szCs w:val="24"/>
              </w:rPr>
            </w:pPr>
            <w:r w:rsidRPr="00B727AF">
              <w:rPr>
                <w:rFonts w:asciiTheme="minorHAnsi" w:hAnsiTheme="minorHAnsi" w:cstheme="minorHAnsi"/>
                <w:sz w:val="24"/>
                <w:szCs w:val="24"/>
              </w:rPr>
              <w:t>в том числе:</w:t>
            </w:r>
          </w:p>
        </w:tc>
        <w:tc>
          <w:tcPr>
            <w:tcW w:w="1134" w:type="dxa"/>
            <w:tcBorders>
              <w:top w:val="nil"/>
              <w:left w:val="nil"/>
              <w:bottom w:val="single" w:sz="4" w:space="0" w:color="auto"/>
              <w:right w:val="nil"/>
            </w:tcBorders>
            <w:shd w:val="clear" w:color="auto" w:fill="auto"/>
            <w:vAlign w:val="center"/>
          </w:tcPr>
          <w:p w:rsidR="00B727AF" w:rsidRPr="00B727AF" w:rsidRDefault="00B727AF" w:rsidP="00C717FA">
            <w:pPr>
              <w:pStyle w:val="S"/>
              <w:spacing w:line="240" w:lineRule="auto"/>
              <w:ind w:firstLine="0"/>
              <w:rPr>
                <w:rFonts w:asciiTheme="minorHAnsi" w:eastAsiaTheme="minorEastAsia" w:hAnsiTheme="minorHAnsi" w:cstheme="minorHAnsi"/>
              </w:rPr>
            </w:pPr>
          </w:p>
        </w:tc>
        <w:tc>
          <w:tcPr>
            <w:tcW w:w="1384" w:type="dxa"/>
            <w:tcBorders>
              <w:top w:val="nil"/>
              <w:left w:val="single" w:sz="8" w:space="0" w:color="auto"/>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100" w:type="dxa"/>
            <w:tcBorders>
              <w:top w:val="nil"/>
              <w:left w:val="nil"/>
              <w:bottom w:val="single" w:sz="4" w:space="0" w:color="auto"/>
              <w:right w:val="single" w:sz="8"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092" w:type="dxa"/>
            <w:tcBorders>
              <w:top w:val="nil"/>
              <w:left w:val="nil"/>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B727AF" w:rsidRPr="007E16FC" w:rsidRDefault="00B727AF" w:rsidP="00B727AF">
            <w:pPr>
              <w:spacing w:line="240" w:lineRule="auto"/>
              <w:ind w:firstLine="34"/>
              <w:jc w:val="center"/>
              <w:rPr>
                <w:rFonts w:asciiTheme="minorHAnsi" w:hAnsiTheme="minorHAnsi" w:cstheme="minorHAnsi"/>
                <w:sz w:val="24"/>
                <w:szCs w:val="24"/>
              </w:rPr>
            </w:pPr>
          </w:p>
        </w:tc>
      </w:tr>
      <w:tr w:rsidR="00B003B5"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003B5" w:rsidRPr="006F422C" w:rsidRDefault="00B003B5" w:rsidP="00B727AF">
            <w:pPr>
              <w:spacing w:line="240" w:lineRule="auto"/>
              <w:ind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B003B5" w:rsidRPr="00B727AF" w:rsidRDefault="00B003B5" w:rsidP="0068430F">
            <w:pPr>
              <w:autoSpaceDE w:val="0"/>
              <w:snapToGrid w:val="0"/>
              <w:spacing w:line="240" w:lineRule="auto"/>
              <w:ind w:firstLine="0"/>
              <w:rPr>
                <w:rFonts w:asciiTheme="minorHAnsi" w:hAnsiTheme="minorHAnsi" w:cstheme="minorHAnsi"/>
                <w:sz w:val="24"/>
                <w:szCs w:val="24"/>
              </w:rPr>
            </w:pPr>
            <w:r w:rsidRPr="00B727AF">
              <w:rPr>
                <w:rFonts w:asciiTheme="minorHAnsi" w:hAnsiTheme="minorHAnsi" w:cstheme="minorHAnsi"/>
                <w:sz w:val="24"/>
                <w:szCs w:val="24"/>
              </w:rPr>
              <w:t>- федерального значения</w:t>
            </w:r>
          </w:p>
        </w:tc>
        <w:tc>
          <w:tcPr>
            <w:tcW w:w="1134" w:type="dxa"/>
            <w:tcBorders>
              <w:top w:val="nil"/>
              <w:left w:val="nil"/>
              <w:bottom w:val="single" w:sz="4" w:space="0" w:color="auto"/>
              <w:right w:val="nil"/>
            </w:tcBorders>
            <w:shd w:val="clear" w:color="auto" w:fill="auto"/>
            <w:vAlign w:val="center"/>
          </w:tcPr>
          <w:p w:rsidR="00B003B5" w:rsidRPr="00B727AF" w:rsidRDefault="00B003B5" w:rsidP="00C717FA">
            <w:pPr>
              <w:pStyle w:val="S"/>
              <w:spacing w:line="240" w:lineRule="auto"/>
              <w:ind w:firstLine="0"/>
              <w:rPr>
                <w:rFonts w:asciiTheme="minorHAnsi" w:eastAsiaTheme="minorEastAsia" w:hAnsiTheme="minorHAnsi" w:cstheme="minorHAnsi"/>
              </w:rPr>
            </w:pPr>
            <w:r w:rsidRPr="00B727AF">
              <w:rPr>
                <w:rFonts w:asciiTheme="minorHAnsi" w:eastAsiaTheme="minorEastAsia" w:hAnsiTheme="minorHAnsi" w:cstheme="minorHAnsi"/>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B003B5"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11,72</w:t>
            </w:r>
          </w:p>
        </w:tc>
        <w:tc>
          <w:tcPr>
            <w:tcW w:w="1100" w:type="dxa"/>
            <w:tcBorders>
              <w:top w:val="nil"/>
              <w:left w:val="nil"/>
              <w:bottom w:val="single" w:sz="4" w:space="0" w:color="auto"/>
              <w:right w:val="single" w:sz="8" w:space="0" w:color="auto"/>
            </w:tcBorders>
            <w:shd w:val="clear" w:color="auto" w:fill="auto"/>
            <w:vAlign w:val="center"/>
          </w:tcPr>
          <w:p w:rsidR="00B003B5" w:rsidRPr="007E16FC" w:rsidRDefault="00B003B5" w:rsidP="00B003B5">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11,72</w:t>
            </w:r>
          </w:p>
        </w:tc>
        <w:tc>
          <w:tcPr>
            <w:tcW w:w="1092" w:type="dxa"/>
            <w:tcBorders>
              <w:top w:val="nil"/>
              <w:left w:val="nil"/>
              <w:bottom w:val="single" w:sz="4" w:space="0" w:color="auto"/>
              <w:right w:val="single" w:sz="4" w:space="0" w:color="auto"/>
            </w:tcBorders>
            <w:shd w:val="clear" w:color="auto" w:fill="auto"/>
            <w:vAlign w:val="center"/>
          </w:tcPr>
          <w:p w:rsidR="00B003B5" w:rsidRPr="007E16FC" w:rsidRDefault="00B003B5"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B003B5" w:rsidRPr="007E16FC" w:rsidRDefault="00B003B5" w:rsidP="00B727AF">
            <w:pPr>
              <w:spacing w:line="240" w:lineRule="auto"/>
              <w:ind w:firstLine="34"/>
              <w:jc w:val="center"/>
              <w:rPr>
                <w:rFonts w:asciiTheme="minorHAnsi" w:hAnsiTheme="minorHAnsi" w:cstheme="minorHAnsi"/>
                <w:sz w:val="24"/>
                <w:szCs w:val="24"/>
              </w:rPr>
            </w:pPr>
          </w:p>
        </w:tc>
      </w:tr>
      <w:tr w:rsidR="00B003B5" w:rsidRPr="00E6231E" w:rsidTr="006F422C">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003B5" w:rsidRPr="006F422C" w:rsidRDefault="00B003B5" w:rsidP="00B727AF">
            <w:pPr>
              <w:spacing w:line="240" w:lineRule="auto"/>
              <w:ind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B003B5" w:rsidRPr="00B727AF" w:rsidRDefault="00B003B5" w:rsidP="00C717FA">
            <w:pPr>
              <w:autoSpaceDE w:val="0"/>
              <w:snapToGrid w:val="0"/>
              <w:ind w:firstLine="0"/>
              <w:rPr>
                <w:rFonts w:asciiTheme="minorHAnsi" w:hAnsiTheme="minorHAnsi" w:cstheme="minorHAnsi"/>
                <w:sz w:val="24"/>
                <w:szCs w:val="24"/>
              </w:rPr>
            </w:pPr>
            <w:r w:rsidRPr="00B727AF">
              <w:rPr>
                <w:rFonts w:asciiTheme="minorHAnsi" w:hAnsiTheme="minorHAnsi" w:cstheme="minorHAnsi"/>
                <w:sz w:val="24"/>
                <w:szCs w:val="24"/>
              </w:rPr>
              <w:t>-регионального значения</w:t>
            </w:r>
          </w:p>
        </w:tc>
        <w:tc>
          <w:tcPr>
            <w:tcW w:w="1134" w:type="dxa"/>
            <w:tcBorders>
              <w:top w:val="nil"/>
              <w:left w:val="nil"/>
              <w:bottom w:val="single" w:sz="4" w:space="0" w:color="auto"/>
              <w:right w:val="nil"/>
            </w:tcBorders>
            <w:shd w:val="clear" w:color="auto" w:fill="auto"/>
            <w:vAlign w:val="center"/>
          </w:tcPr>
          <w:p w:rsidR="00B003B5" w:rsidRPr="00B727AF" w:rsidRDefault="00B003B5" w:rsidP="00C717FA">
            <w:pPr>
              <w:pStyle w:val="S"/>
              <w:spacing w:line="240" w:lineRule="auto"/>
              <w:ind w:firstLine="0"/>
              <w:rPr>
                <w:rFonts w:asciiTheme="minorHAnsi" w:eastAsiaTheme="minorEastAsia" w:hAnsiTheme="minorHAnsi" w:cstheme="minorHAnsi"/>
              </w:rPr>
            </w:pPr>
            <w:r>
              <w:rPr>
                <w:rFonts w:asciiTheme="minorHAnsi" w:eastAsiaTheme="minorEastAsia" w:hAnsiTheme="minorHAnsi" w:cstheme="minorHAnsi"/>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B003B5" w:rsidRPr="007E16FC" w:rsidRDefault="00B003B5" w:rsidP="00B003B5">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19,71</w:t>
            </w:r>
          </w:p>
        </w:tc>
        <w:tc>
          <w:tcPr>
            <w:tcW w:w="1100" w:type="dxa"/>
            <w:tcBorders>
              <w:top w:val="nil"/>
              <w:left w:val="nil"/>
              <w:bottom w:val="single" w:sz="4" w:space="0" w:color="auto"/>
              <w:right w:val="single" w:sz="8" w:space="0" w:color="auto"/>
            </w:tcBorders>
            <w:shd w:val="clear" w:color="auto" w:fill="auto"/>
            <w:vAlign w:val="center"/>
          </w:tcPr>
          <w:p w:rsidR="00B003B5" w:rsidRPr="007E16FC" w:rsidRDefault="00B003B5" w:rsidP="00B003B5">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38,51</w:t>
            </w:r>
          </w:p>
        </w:tc>
        <w:tc>
          <w:tcPr>
            <w:tcW w:w="1092" w:type="dxa"/>
            <w:tcBorders>
              <w:top w:val="nil"/>
              <w:left w:val="nil"/>
              <w:bottom w:val="single" w:sz="4" w:space="0" w:color="auto"/>
              <w:right w:val="single" w:sz="4" w:space="0" w:color="auto"/>
            </w:tcBorders>
            <w:shd w:val="clear" w:color="auto" w:fill="auto"/>
            <w:vAlign w:val="center"/>
          </w:tcPr>
          <w:p w:rsidR="00B003B5" w:rsidRPr="007E16FC" w:rsidRDefault="00B003B5" w:rsidP="00B727AF">
            <w:pPr>
              <w:spacing w:line="240" w:lineRule="auto"/>
              <w:ind w:firstLine="34"/>
              <w:jc w:val="center"/>
              <w:rPr>
                <w:rFonts w:asciiTheme="minorHAnsi" w:hAnsiTheme="minorHAnsi" w:cstheme="minorHAnsi"/>
                <w:sz w:val="24"/>
                <w:szCs w:val="24"/>
              </w:rPr>
            </w:pPr>
          </w:p>
        </w:tc>
        <w:tc>
          <w:tcPr>
            <w:tcW w:w="1108" w:type="dxa"/>
            <w:tcBorders>
              <w:top w:val="nil"/>
              <w:left w:val="nil"/>
              <w:bottom w:val="single" w:sz="4" w:space="0" w:color="auto"/>
              <w:right w:val="single" w:sz="4" w:space="0" w:color="auto"/>
            </w:tcBorders>
            <w:shd w:val="clear" w:color="auto" w:fill="auto"/>
            <w:vAlign w:val="center"/>
          </w:tcPr>
          <w:p w:rsidR="00B003B5" w:rsidRPr="007E16FC" w:rsidRDefault="00B003B5" w:rsidP="00B727AF">
            <w:pPr>
              <w:spacing w:line="240" w:lineRule="auto"/>
              <w:ind w:firstLine="34"/>
              <w:jc w:val="center"/>
              <w:rPr>
                <w:rFonts w:asciiTheme="minorHAnsi" w:hAnsiTheme="minorHAnsi" w:cstheme="minorHAnsi"/>
                <w:sz w:val="24"/>
                <w:szCs w:val="24"/>
              </w:rPr>
            </w:pPr>
          </w:p>
        </w:tc>
      </w:tr>
      <w:tr w:rsidR="00B727AF" w:rsidRPr="00E6231E" w:rsidTr="00B727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p>
        </w:tc>
        <w:tc>
          <w:tcPr>
            <w:tcW w:w="3544" w:type="dxa"/>
            <w:tcBorders>
              <w:top w:val="nil"/>
              <w:left w:val="nil"/>
              <w:bottom w:val="single" w:sz="4" w:space="0" w:color="auto"/>
              <w:right w:val="single" w:sz="4" w:space="0" w:color="auto"/>
            </w:tcBorders>
            <w:shd w:val="clear" w:color="auto" w:fill="auto"/>
            <w:vAlign w:val="center"/>
          </w:tcPr>
          <w:p w:rsidR="00B727AF" w:rsidRPr="00B727AF" w:rsidRDefault="00B727AF" w:rsidP="00C717FA">
            <w:pPr>
              <w:autoSpaceDE w:val="0"/>
              <w:snapToGrid w:val="0"/>
              <w:ind w:firstLine="0"/>
              <w:rPr>
                <w:rFonts w:asciiTheme="minorHAnsi" w:hAnsiTheme="minorHAnsi" w:cstheme="minorHAnsi"/>
                <w:sz w:val="24"/>
                <w:szCs w:val="24"/>
              </w:rPr>
            </w:pPr>
            <w:r w:rsidRPr="00B727AF">
              <w:rPr>
                <w:rFonts w:asciiTheme="minorHAnsi" w:hAnsiTheme="minorHAnsi" w:cstheme="minorHAnsi"/>
                <w:sz w:val="24"/>
                <w:szCs w:val="24"/>
              </w:rPr>
              <w:t>- местного значения</w:t>
            </w:r>
          </w:p>
        </w:tc>
        <w:tc>
          <w:tcPr>
            <w:tcW w:w="1134" w:type="dxa"/>
            <w:tcBorders>
              <w:top w:val="nil"/>
              <w:left w:val="nil"/>
              <w:bottom w:val="single" w:sz="4" w:space="0" w:color="auto"/>
              <w:right w:val="nil"/>
            </w:tcBorders>
            <w:shd w:val="clear" w:color="auto" w:fill="auto"/>
            <w:vAlign w:val="center"/>
          </w:tcPr>
          <w:p w:rsidR="00B727AF" w:rsidRPr="00B727AF" w:rsidRDefault="00B727AF" w:rsidP="00C717FA">
            <w:pPr>
              <w:pStyle w:val="S"/>
              <w:spacing w:line="240" w:lineRule="auto"/>
              <w:ind w:firstLine="0"/>
              <w:rPr>
                <w:rFonts w:asciiTheme="minorHAnsi" w:eastAsiaTheme="minorEastAsia" w:hAnsiTheme="minorHAnsi" w:cstheme="minorHAnsi"/>
              </w:rPr>
            </w:pPr>
            <w:r w:rsidRPr="00B727AF">
              <w:rPr>
                <w:rFonts w:asciiTheme="minorHAnsi" w:eastAsiaTheme="minorEastAsia" w:hAnsiTheme="minorHAnsi" w:cstheme="minorHAnsi"/>
              </w:rPr>
              <w:t>км</w:t>
            </w:r>
          </w:p>
        </w:tc>
        <w:tc>
          <w:tcPr>
            <w:tcW w:w="1384" w:type="dxa"/>
            <w:tcBorders>
              <w:top w:val="nil"/>
              <w:left w:val="single" w:sz="8" w:space="0" w:color="auto"/>
              <w:bottom w:val="single" w:sz="4" w:space="0" w:color="auto"/>
              <w:right w:val="single" w:sz="4" w:space="0" w:color="auto"/>
            </w:tcBorders>
            <w:shd w:val="clear" w:color="auto" w:fill="auto"/>
            <w:vAlign w:val="center"/>
          </w:tcPr>
          <w:p w:rsidR="00B727AF"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246,89</w:t>
            </w:r>
          </w:p>
        </w:tc>
        <w:tc>
          <w:tcPr>
            <w:tcW w:w="1100" w:type="dxa"/>
            <w:tcBorders>
              <w:top w:val="nil"/>
              <w:left w:val="nil"/>
              <w:bottom w:val="single" w:sz="4" w:space="0" w:color="auto"/>
              <w:right w:val="single" w:sz="8" w:space="0" w:color="auto"/>
            </w:tcBorders>
            <w:shd w:val="clear" w:color="auto" w:fill="auto"/>
            <w:vAlign w:val="center"/>
          </w:tcPr>
          <w:p w:rsidR="00B727AF"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269,61</w:t>
            </w:r>
          </w:p>
        </w:tc>
        <w:tc>
          <w:tcPr>
            <w:tcW w:w="1092" w:type="dxa"/>
            <w:tcBorders>
              <w:top w:val="nil"/>
              <w:left w:val="nil"/>
              <w:bottom w:val="single" w:sz="4" w:space="0" w:color="auto"/>
              <w:right w:val="single" w:sz="4" w:space="0" w:color="auto"/>
            </w:tcBorders>
            <w:shd w:val="clear" w:color="auto" w:fill="auto"/>
            <w:vAlign w:val="center"/>
          </w:tcPr>
          <w:p w:rsidR="00B727AF"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2,36</w:t>
            </w:r>
          </w:p>
        </w:tc>
        <w:tc>
          <w:tcPr>
            <w:tcW w:w="1108" w:type="dxa"/>
            <w:tcBorders>
              <w:top w:val="nil"/>
              <w:left w:val="nil"/>
              <w:bottom w:val="single" w:sz="4" w:space="0" w:color="auto"/>
              <w:right w:val="single" w:sz="4" w:space="0" w:color="auto"/>
            </w:tcBorders>
            <w:shd w:val="clear" w:color="auto" w:fill="auto"/>
            <w:vAlign w:val="center"/>
          </w:tcPr>
          <w:p w:rsidR="00B727AF" w:rsidRPr="007E16FC" w:rsidRDefault="00B003B5"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2,36</w:t>
            </w:r>
          </w:p>
        </w:tc>
      </w:tr>
      <w:tr w:rsidR="00B727AF" w:rsidRPr="00E6231E" w:rsidTr="00B727AF">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6F422C" w:rsidRDefault="00B727AF"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7.2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B727AF" w:rsidRDefault="00B727AF" w:rsidP="00C717FA">
            <w:pPr>
              <w:autoSpaceDE w:val="0"/>
              <w:snapToGrid w:val="0"/>
              <w:ind w:firstLine="0"/>
              <w:rPr>
                <w:rFonts w:asciiTheme="minorHAnsi" w:hAnsiTheme="minorHAnsi" w:cstheme="minorHAnsi"/>
                <w:sz w:val="24"/>
                <w:szCs w:val="24"/>
              </w:rPr>
            </w:pPr>
            <w:r w:rsidRPr="00B727AF">
              <w:rPr>
                <w:rFonts w:asciiTheme="minorHAnsi" w:hAnsiTheme="minorHAnsi" w:cstheme="minorHAnsi"/>
                <w:sz w:val="24"/>
                <w:szCs w:val="24"/>
              </w:rPr>
              <w:t>Плотность автотранспортной сети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B727AF" w:rsidRDefault="00B727AF" w:rsidP="00C717FA">
            <w:pPr>
              <w:pStyle w:val="S"/>
              <w:spacing w:line="240" w:lineRule="auto"/>
              <w:ind w:firstLine="0"/>
              <w:rPr>
                <w:rFonts w:asciiTheme="minorHAnsi" w:eastAsiaTheme="minorEastAsia" w:hAnsiTheme="minorHAnsi" w:cstheme="minorHAnsi"/>
              </w:rPr>
            </w:pPr>
            <w:r w:rsidRPr="00B727AF">
              <w:rPr>
                <w:rFonts w:asciiTheme="minorHAnsi" w:eastAsiaTheme="minorEastAsia" w:hAnsiTheme="minorHAnsi" w:cstheme="minorHAnsi"/>
              </w:rPr>
              <w:t>км/кв.км</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7E16FC" w:rsidRDefault="0061605A"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8,43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7E16FC" w:rsidRDefault="0061605A" w:rsidP="0061605A">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9</w:t>
            </w:r>
            <w:r w:rsidR="00B727AF" w:rsidRPr="007E16FC">
              <w:rPr>
                <w:rFonts w:asciiTheme="minorHAnsi" w:hAnsiTheme="minorHAnsi" w:cstheme="minorHAnsi"/>
                <w:sz w:val="24"/>
                <w:szCs w:val="24"/>
              </w:rPr>
              <w:t>,</w:t>
            </w:r>
            <w:r>
              <w:rPr>
                <w:rFonts w:asciiTheme="minorHAnsi" w:hAnsiTheme="minorHAnsi" w:cstheme="minorHAnsi"/>
                <w:sz w:val="24"/>
                <w:szCs w:val="24"/>
              </w:rPr>
              <w:t>6</w:t>
            </w:r>
            <w:r w:rsidR="00B727AF" w:rsidRPr="007E16FC">
              <w:rPr>
                <w:rFonts w:asciiTheme="minorHAnsi" w:hAnsiTheme="minorHAnsi" w:cstheme="minorHAnsi"/>
                <w:sz w:val="24"/>
                <w:szCs w:val="24"/>
              </w:rPr>
              <w:t>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7E16FC" w:rsidRDefault="0061605A" w:rsidP="00B727AF">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B727AF" w:rsidRPr="007E16FC" w:rsidRDefault="0061605A" w:rsidP="0061605A">
            <w:pPr>
              <w:spacing w:line="240" w:lineRule="auto"/>
              <w:ind w:firstLine="34"/>
              <w:jc w:val="center"/>
              <w:rPr>
                <w:rFonts w:asciiTheme="minorHAnsi" w:hAnsiTheme="minorHAnsi" w:cstheme="minorHAnsi"/>
                <w:sz w:val="24"/>
                <w:szCs w:val="24"/>
              </w:rPr>
            </w:pPr>
            <w:r>
              <w:rPr>
                <w:rFonts w:asciiTheme="minorHAnsi" w:hAnsiTheme="minorHAnsi" w:cstheme="minorHAnsi"/>
                <w:sz w:val="24"/>
                <w:szCs w:val="24"/>
              </w:rPr>
              <w:t>2</w:t>
            </w:r>
            <w:r w:rsidR="00B727AF" w:rsidRPr="007E16FC">
              <w:rPr>
                <w:rFonts w:asciiTheme="minorHAnsi" w:hAnsiTheme="minorHAnsi" w:cstheme="minorHAnsi"/>
                <w:sz w:val="24"/>
                <w:szCs w:val="24"/>
              </w:rPr>
              <w:t>,</w:t>
            </w:r>
            <w:r>
              <w:rPr>
                <w:rFonts w:asciiTheme="minorHAnsi" w:hAnsiTheme="minorHAnsi" w:cstheme="minorHAnsi"/>
                <w:sz w:val="24"/>
                <w:szCs w:val="24"/>
              </w:rPr>
              <w:t>00</w:t>
            </w:r>
          </w:p>
        </w:tc>
      </w:tr>
    </w:tbl>
    <w:p w:rsidR="006F422C" w:rsidRDefault="006F422C" w:rsidP="008F7687">
      <w:pPr>
        <w:ind w:firstLine="1135"/>
        <w:jc w:val="right"/>
        <w:rPr>
          <w:highlight w:val="yellow"/>
        </w:rPr>
      </w:pPr>
    </w:p>
    <w:p w:rsidR="008A4AAC" w:rsidRPr="00314DAD" w:rsidRDefault="008A4AAC" w:rsidP="008B6ADE">
      <w:pPr>
        <w:ind w:firstLine="1135"/>
        <w:jc w:val="right"/>
        <w:rPr>
          <w:highlight w:val="yellow"/>
        </w:rPr>
      </w:pPr>
    </w:p>
    <w:sectPr w:rsidR="008A4AAC" w:rsidRPr="00314DAD" w:rsidSect="00D43260">
      <w:pgSz w:w="11907" w:h="16840" w:code="9"/>
      <w:pgMar w:top="851" w:right="709" w:bottom="992" w:left="1418" w:header="284"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15" w:rsidRDefault="006C7D15" w:rsidP="00267FD1">
      <w:pPr>
        <w:spacing w:line="240" w:lineRule="auto"/>
      </w:pPr>
      <w:r>
        <w:separator/>
      </w:r>
    </w:p>
  </w:endnote>
  <w:endnote w:type="continuationSeparator" w:id="1">
    <w:p w:rsidR="006C7D15" w:rsidRDefault="006C7D15" w:rsidP="00267F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Arial Unicode MS"/>
    <w:charset w:val="80"/>
    <w:family w:val="auto"/>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246029"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SchoolBook, '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Default="00590890" w:rsidP="00006629">
    <w:pPr>
      <w:pStyle w:val="aa"/>
      <w:framePr w:wrap="around" w:vAnchor="text" w:hAnchor="margin" w:xAlign="center" w:y="1"/>
      <w:rPr>
        <w:rStyle w:val="aff6"/>
      </w:rPr>
    </w:pPr>
    <w:r>
      <w:rPr>
        <w:rStyle w:val="aff6"/>
      </w:rPr>
      <w:fldChar w:fldCharType="begin"/>
    </w:r>
    <w:r w:rsidR="00DE6765">
      <w:rPr>
        <w:rStyle w:val="aff6"/>
      </w:rPr>
      <w:instrText xml:space="preserve">PAGE  </w:instrText>
    </w:r>
    <w:r>
      <w:rPr>
        <w:rStyle w:val="aff6"/>
      </w:rPr>
      <w:fldChar w:fldCharType="end"/>
    </w:r>
  </w:p>
  <w:p w:rsidR="00DE6765" w:rsidRDefault="00DE676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Pr="0048510E" w:rsidRDefault="00590890">
    <w:pPr>
      <w:pStyle w:val="aa"/>
      <w:jc w:val="right"/>
    </w:pPr>
    <w:r>
      <w:rPr>
        <w:rFonts w:asciiTheme="minorHAnsi" w:hAnsiTheme="minorHAnsi" w:cstheme="minorBidi"/>
        <w:noProof/>
      </w:rPr>
      <w:fldChar w:fldCharType="begin"/>
    </w:r>
    <w:r w:rsidR="00DE6765">
      <w:rPr>
        <w:rFonts w:asciiTheme="minorHAnsi" w:hAnsiTheme="minorHAnsi" w:cstheme="minorBidi"/>
        <w:noProof/>
      </w:rPr>
      <w:instrText xml:space="preserve"> PAGE   \* MERGEFORMAT </w:instrText>
    </w:r>
    <w:r>
      <w:rPr>
        <w:rFonts w:asciiTheme="minorHAnsi" w:hAnsiTheme="minorHAnsi" w:cstheme="minorBidi"/>
        <w:noProof/>
      </w:rPr>
      <w:fldChar w:fldCharType="separate"/>
    </w:r>
    <w:r w:rsidR="00E67B23">
      <w:rPr>
        <w:rFonts w:asciiTheme="minorHAnsi" w:hAnsiTheme="minorHAnsi" w:cstheme="minorBidi"/>
        <w:noProof/>
      </w:rPr>
      <w:t>29</w:t>
    </w:r>
    <w:r>
      <w:rPr>
        <w:rFonts w:asciiTheme="minorHAnsi" w:hAnsiTheme="minorHAnsi" w:cstheme="minorBid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Default="00DE6765" w:rsidP="00006629">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Default="00590890" w:rsidP="00006629">
    <w:pPr>
      <w:pStyle w:val="aa"/>
      <w:framePr w:wrap="around" w:vAnchor="text" w:hAnchor="margin" w:xAlign="center" w:y="1"/>
      <w:rPr>
        <w:rStyle w:val="aff6"/>
      </w:rPr>
    </w:pPr>
    <w:r>
      <w:rPr>
        <w:rStyle w:val="aff6"/>
      </w:rPr>
      <w:fldChar w:fldCharType="begin"/>
    </w:r>
    <w:r w:rsidR="00DE6765">
      <w:rPr>
        <w:rStyle w:val="aff6"/>
      </w:rPr>
      <w:instrText xml:space="preserve">PAGE  </w:instrText>
    </w:r>
    <w:r>
      <w:rPr>
        <w:rStyle w:val="aff6"/>
      </w:rPr>
      <w:fldChar w:fldCharType="end"/>
    </w:r>
  </w:p>
  <w:p w:rsidR="00DE6765" w:rsidRDefault="00DE676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Pr="0048510E" w:rsidRDefault="00590890">
    <w:pPr>
      <w:pStyle w:val="aa"/>
      <w:jc w:val="right"/>
    </w:pPr>
    <w:r>
      <w:rPr>
        <w:noProof/>
      </w:rPr>
      <w:fldChar w:fldCharType="begin"/>
    </w:r>
    <w:r w:rsidR="00DE6765">
      <w:rPr>
        <w:noProof/>
      </w:rPr>
      <w:instrText xml:space="preserve"> PAGE   \* MERGEFORMAT </w:instrText>
    </w:r>
    <w:r>
      <w:rPr>
        <w:noProof/>
      </w:rPr>
      <w:fldChar w:fldCharType="separate"/>
    </w:r>
    <w:r w:rsidR="004A11C1">
      <w:rPr>
        <w:noProof/>
      </w:rPr>
      <w:t>382</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5" w:rsidRDefault="00DE6765" w:rsidP="0000662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15" w:rsidRDefault="006C7D15" w:rsidP="00267FD1">
      <w:pPr>
        <w:spacing w:line="240" w:lineRule="auto"/>
      </w:pPr>
      <w:r>
        <w:separator/>
      </w:r>
    </w:p>
  </w:footnote>
  <w:footnote w:type="continuationSeparator" w:id="1">
    <w:p w:rsidR="006C7D15" w:rsidRDefault="006C7D15" w:rsidP="00267F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4EDD02"/>
    <w:lvl w:ilvl="0">
      <w:start w:val="1"/>
      <w:numFmt w:val="decimal"/>
      <w:pStyle w:val="3"/>
      <w:lvlText w:val="%1."/>
      <w:lvlJc w:val="left"/>
      <w:pPr>
        <w:tabs>
          <w:tab w:val="num" w:pos="926"/>
        </w:tabs>
        <w:ind w:left="926" w:hanging="360"/>
      </w:pPr>
    </w:lvl>
  </w:abstractNum>
  <w:abstractNum w:abstractNumId="1">
    <w:nsid w:val="FFFFFFFE"/>
    <w:multiLevelType w:val="singleLevel"/>
    <w:tmpl w:val="5F78D818"/>
    <w:lvl w:ilvl="0">
      <w:numFmt w:val="bullet"/>
      <w:lvlText w:val="*"/>
      <w:lvlJc w:val="left"/>
    </w:lvl>
  </w:abstractNum>
  <w:abstractNum w:abstractNumId="2">
    <w:nsid w:val="00000001"/>
    <w:multiLevelType w:val="singleLevel"/>
    <w:tmpl w:val="113C80B4"/>
    <w:name w:val="WW8Num1"/>
    <w:lvl w:ilvl="0">
      <w:numFmt w:val="none"/>
      <w:lvlText w:val=""/>
      <w:lvlJc w:val="left"/>
      <w:pPr>
        <w:tabs>
          <w:tab w:val="num" w:pos="360"/>
        </w:tabs>
      </w:pPr>
    </w:lvl>
  </w:abstractNum>
  <w:abstractNum w:abstractNumId="3">
    <w:nsid w:val="00000002"/>
    <w:multiLevelType w:val="singleLevel"/>
    <w:tmpl w:val="00000002"/>
    <w:name w:val="WW8Num2"/>
    <w:lvl w:ilvl="0">
      <w:start w:val="1"/>
      <w:numFmt w:val="bullet"/>
      <w:lvlText w:val=""/>
      <w:lvlJc w:val="left"/>
      <w:pPr>
        <w:tabs>
          <w:tab w:val="num" w:pos="1353"/>
        </w:tabs>
        <w:ind w:left="1353"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786"/>
        </w:tabs>
        <w:ind w:left="786" w:hanging="360"/>
      </w:pPr>
      <w:rPr>
        <w:rFonts w:ascii="Wingdings" w:hAnsi="Wingdings"/>
        <w:lang w:val="en-US"/>
      </w:rPr>
    </w:lvl>
  </w:abstractNum>
  <w:abstractNum w:abstractNumId="7">
    <w:nsid w:val="00000006"/>
    <w:multiLevelType w:val="singleLevel"/>
    <w:tmpl w:val="00000006"/>
    <w:name w:val="WW8Num6"/>
    <w:lvl w:ilvl="0">
      <w:start w:val="1"/>
      <w:numFmt w:val="bullet"/>
      <w:lvlText w:val=""/>
      <w:lvlJc w:val="left"/>
      <w:pPr>
        <w:tabs>
          <w:tab w:val="num" w:pos="284"/>
        </w:tabs>
        <w:ind w:left="284" w:hanging="283"/>
      </w:pPr>
      <w:rPr>
        <w:rFonts w:ascii="Symbol" w:hAnsi="Symbol"/>
      </w:rPr>
    </w:lvl>
  </w:abstractNum>
  <w:abstractNum w:abstractNumId="8">
    <w:nsid w:val="00000007"/>
    <w:multiLevelType w:val="singleLevel"/>
    <w:tmpl w:val="00000007"/>
    <w:lvl w:ilvl="0">
      <w:start w:val="1"/>
      <w:numFmt w:val="bullet"/>
      <w:lvlText w:val=""/>
      <w:lvlJc w:val="left"/>
      <w:pPr>
        <w:tabs>
          <w:tab w:val="num" w:pos="1425"/>
        </w:tabs>
        <w:ind w:left="1425" w:hanging="360"/>
      </w:pPr>
      <w:rPr>
        <w:rFonts w:ascii="Symbol" w:hAnsi="Symbol"/>
      </w:rPr>
    </w:lvl>
  </w:abstractNum>
  <w:abstractNum w:abstractNumId="9">
    <w:nsid w:val="00000008"/>
    <w:multiLevelType w:val="singleLevel"/>
    <w:tmpl w:val="00000008"/>
    <w:name w:val="WW8Num8"/>
    <w:lvl w:ilvl="0">
      <w:start w:val="1"/>
      <w:numFmt w:val="bullet"/>
      <w:lvlText w:val=""/>
      <w:lvlJc w:val="left"/>
      <w:pPr>
        <w:tabs>
          <w:tab w:val="num" w:pos="851"/>
        </w:tabs>
        <w:ind w:left="851" w:hanging="709"/>
      </w:pPr>
      <w:rPr>
        <w:rFonts w:ascii="Symbol" w:hAnsi="Symbol"/>
      </w:r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0000000A"/>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0B"/>
    <w:multiLevelType w:val="singleLevel"/>
    <w:tmpl w:val="0000000B"/>
    <w:name w:val="WW8Num15"/>
    <w:lvl w:ilvl="0">
      <w:start w:val="44"/>
      <w:numFmt w:val="bullet"/>
      <w:lvlText w:val="-"/>
      <w:lvlJc w:val="left"/>
      <w:pPr>
        <w:tabs>
          <w:tab w:val="num" w:pos="3196"/>
        </w:tabs>
        <w:ind w:left="3196" w:hanging="360"/>
      </w:pPr>
      <w:rPr>
        <w:rFonts w:ascii="Times New Roman" w:hAnsi="Times New Roman" w:cs="Times New Roman"/>
      </w:rPr>
    </w:lvl>
  </w:abstractNum>
  <w:abstractNum w:abstractNumId="13">
    <w:nsid w:val="0000000D"/>
    <w:multiLevelType w:val="multilevel"/>
    <w:tmpl w:val="0000000D"/>
    <w:name w:val="WW8Num14"/>
    <w:lvl w:ilvl="0">
      <w:start w:val="1"/>
      <w:numFmt w:val="decimal"/>
      <w:lvlText w:val="%1."/>
      <w:lvlJc w:val="left"/>
      <w:pPr>
        <w:tabs>
          <w:tab w:val="num" w:pos="720"/>
        </w:tabs>
        <w:ind w:left="720" w:hanging="360"/>
      </w:pPr>
      <w:rPr>
        <w:rFonts w:eastAsia="Calibri" w:hint="default"/>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5">
    <w:nsid w:val="0000001C"/>
    <w:multiLevelType w:val="multilevel"/>
    <w:tmpl w:val="6A0A6480"/>
    <w:name w:val="WW8Num28"/>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6">
    <w:nsid w:val="0000001D"/>
    <w:multiLevelType w:val="multilevel"/>
    <w:tmpl w:val="0000001D"/>
    <w:name w:val="WW8Num2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7">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F"/>
    <w:multiLevelType w:val="multilevel"/>
    <w:tmpl w:val="0000001F"/>
    <w:name w:val="WW8Num31"/>
    <w:lvl w:ilvl="0">
      <w:start w:val="1"/>
      <w:numFmt w:val="decimal"/>
      <w:lvlText w:val="%1."/>
      <w:lvlJc w:val="left"/>
      <w:pPr>
        <w:tabs>
          <w:tab w:val="num" w:pos="1342"/>
        </w:tabs>
        <w:ind w:left="2771"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9">
    <w:nsid w:val="00000042"/>
    <w:multiLevelType w:val="singleLevel"/>
    <w:tmpl w:val="00000042"/>
    <w:name w:val="WW8Num66"/>
    <w:lvl w:ilvl="0">
      <w:numFmt w:val="bullet"/>
      <w:lvlText w:val="-"/>
      <w:lvlJc w:val="left"/>
      <w:pPr>
        <w:tabs>
          <w:tab w:val="num" w:pos="720"/>
        </w:tabs>
        <w:ind w:left="720" w:hanging="360"/>
      </w:pPr>
      <w:rPr>
        <w:rFonts w:ascii="Times New Roman" w:hAnsi="Times New Roman" w:cs="Times New Roman"/>
      </w:rPr>
    </w:lvl>
  </w:abstractNum>
  <w:abstractNum w:abstractNumId="20">
    <w:nsid w:val="00F26AA1"/>
    <w:multiLevelType w:val="hybridMultilevel"/>
    <w:tmpl w:val="F3C69852"/>
    <w:lvl w:ilvl="0" w:tplc="04190005">
      <w:start w:val="1"/>
      <w:numFmt w:val="bullet"/>
      <w:pStyle w:val="1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18D25DA"/>
    <w:multiLevelType w:val="hybridMultilevel"/>
    <w:tmpl w:val="F6C0C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39754D4"/>
    <w:multiLevelType w:val="hybridMultilevel"/>
    <w:tmpl w:val="0220D306"/>
    <w:lvl w:ilvl="0" w:tplc="9B801272">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42F1C9D"/>
    <w:multiLevelType w:val="hybridMultilevel"/>
    <w:tmpl w:val="DE20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B21251"/>
    <w:multiLevelType w:val="hybridMultilevel"/>
    <w:tmpl w:val="CC3A734C"/>
    <w:lvl w:ilvl="0" w:tplc="C562D480">
      <w:start w:val="1"/>
      <w:numFmt w:val="bullet"/>
      <w:lvlText w:val=""/>
      <w:lvlJc w:val="left"/>
      <w:pPr>
        <w:tabs>
          <w:tab w:val="num" w:pos="680"/>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6D4215A"/>
    <w:multiLevelType w:val="hybridMultilevel"/>
    <w:tmpl w:val="8C169F24"/>
    <w:lvl w:ilvl="0" w:tplc="F4BED280">
      <w:start w:val="1"/>
      <w:numFmt w:val="bullet"/>
      <w:lvlText w:val=""/>
      <w:lvlJc w:val="left"/>
      <w:pPr>
        <w:ind w:left="720" w:hanging="360"/>
      </w:pPr>
      <w:rPr>
        <w:rFonts w:ascii="Symbol" w:hAnsi="Symbol" w:hint="default"/>
      </w:rPr>
    </w:lvl>
    <w:lvl w:ilvl="1" w:tplc="F4BED2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114DDA"/>
    <w:multiLevelType w:val="hybridMultilevel"/>
    <w:tmpl w:val="F482E582"/>
    <w:lvl w:ilvl="0" w:tplc="F4BED28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0A1215CE"/>
    <w:multiLevelType w:val="hybridMultilevel"/>
    <w:tmpl w:val="91AAB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DAC2874"/>
    <w:multiLevelType w:val="hybridMultilevel"/>
    <w:tmpl w:val="62CEE0FC"/>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FA84266"/>
    <w:multiLevelType w:val="singleLevel"/>
    <w:tmpl w:val="034A7ECE"/>
    <w:lvl w:ilvl="0">
      <w:start w:val="1"/>
      <w:numFmt w:val="decimal"/>
      <w:lvlText w:val="%1."/>
      <w:lvlJc w:val="left"/>
      <w:pPr>
        <w:tabs>
          <w:tab w:val="num" w:pos="1069"/>
        </w:tabs>
        <w:ind w:left="1069" w:hanging="360"/>
      </w:pPr>
      <w:rPr>
        <w:rFonts w:hint="default"/>
      </w:rPr>
    </w:lvl>
  </w:abstractNum>
  <w:abstractNum w:abstractNumId="30">
    <w:nsid w:val="0FAC7560"/>
    <w:multiLevelType w:val="hybridMultilevel"/>
    <w:tmpl w:val="58DA25DE"/>
    <w:lvl w:ilvl="0" w:tplc="6A9C418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3A1FDA"/>
    <w:multiLevelType w:val="hybridMultilevel"/>
    <w:tmpl w:val="3E826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3F726EE"/>
    <w:multiLevelType w:val="multilevel"/>
    <w:tmpl w:val="BE6A75C2"/>
    <w:lvl w:ilvl="0">
      <w:start w:val="1"/>
      <w:numFmt w:val="decimal"/>
      <w:lvlText w:val="%1."/>
      <w:lvlJc w:val="left"/>
      <w:pPr>
        <w:ind w:left="720" w:hanging="360"/>
      </w:pPr>
    </w:lvl>
    <w:lvl w:ilvl="1">
      <w:start w:val="3"/>
      <w:numFmt w:val="decimal"/>
      <w:isLgl/>
      <w:lvlText w:val="%1.%2"/>
      <w:lvlJc w:val="left"/>
      <w:pPr>
        <w:ind w:left="356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15286208"/>
    <w:multiLevelType w:val="hybridMultilevel"/>
    <w:tmpl w:val="48F8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858F8"/>
    <w:multiLevelType w:val="multilevel"/>
    <w:tmpl w:val="8A2EB2F0"/>
    <w:lvl w:ilvl="0">
      <w:start w:val="1"/>
      <w:numFmt w:val="decimal"/>
      <w:lvlText w:val="%1."/>
      <w:lvlJc w:val="left"/>
      <w:pPr>
        <w:tabs>
          <w:tab w:val="num" w:pos="1429"/>
        </w:tabs>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A5E2F15"/>
    <w:multiLevelType w:val="singleLevel"/>
    <w:tmpl w:val="07D2404E"/>
    <w:lvl w:ilvl="0">
      <w:numFmt w:val="bullet"/>
      <w:lvlText w:val="-"/>
      <w:lvlJc w:val="left"/>
      <w:pPr>
        <w:tabs>
          <w:tab w:val="num" w:pos="1069"/>
        </w:tabs>
        <w:ind w:left="1069" w:hanging="360"/>
      </w:pPr>
      <w:rPr>
        <w:rFonts w:hint="default"/>
      </w:rPr>
    </w:lvl>
  </w:abstractNum>
  <w:abstractNum w:abstractNumId="38">
    <w:nsid w:val="1BF12194"/>
    <w:multiLevelType w:val="multilevel"/>
    <w:tmpl w:val="2200CB54"/>
    <w:lvl w:ilvl="0">
      <w:start w:val="1"/>
      <w:numFmt w:val="decimal"/>
      <w:lvlText w:val="%1."/>
      <w:lvlJc w:val="left"/>
      <w:pPr>
        <w:ind w:left="1211" w:hanging="360"/>
      </w:pPr>
      <w:rPr>
        <w:rFonts w:eastAsiaTheme="minorEastAsia" w:hint="default"/>
      </w:rPr>
    </w:lvl>
    <w:lvl w:ilvl="1">
      <w:start w:val="4"/>
      <w:numFmt w:val="decimal"/>
      <w:isLgl/>
      <w:lvlText w:val="%1.%2."/>
      <w:lvlJc w:val="left"/>
      <w:pPr>
        <w:ind w:left="1571" w:hanging="720"/>
      </w:pPr>
      <w:rPr>
        <w:rFonts w:eastAsiaTheme="minorEastAsia" w:hint="default"/>
      </w:rPr>
    </w:lvl>
    <w:lvl w:ilvl="2">
      <w:start w:val="1"/>
      <w:numFmt w:val="decimal"/>
      <w:isLgl/>
      <w:lvlText w:val="%1.%2.%3."/>
      <w:lvlJc w:val="left"/>
      <w:pPr>
        <w:ind w:left="1571" w:hanging="720"/>
      </w:pPr>
      <w:rPr>
        <w:rFonts w:eastAsiaTheme="minorEastAsia" w:hint="default"/>
      </w:rPr>
    </w:lvl>
    <w:lvl w:ilvl="3">
      <w:start w:val="1"/>
      <w:numFmt w:val="decimal"/>
      <w:isLgl/>
      <w:lvlText w:val="%1.%2.%3.%4."/>
      <w:lvlJc w:val="left"/>
      <w:pPr>
        <w:ind w:left="1931" w:hanging="1080"/>
      </w:pPr>
      <w:rPr>
        <w:rFonts w:eastAsiaTheme="minorEastAsia" w:hint="default"/>
      </w:rPr>
    </w:lvl>
    <w:lvl w:ilvl="4">
      <w:start w:val="1"/>
      <w:numFmt w:val="decimal"/>
      <w:isLgl/>
      <w:lvlText w:val="%1.%2.%3.%4.%5."/>
      <w:lvlJc w:val="left"/>
      <w:pPr>
        <w:ind w:left="1931" w:hanging="1080"/>
      </w:pPr>
      <w:rPr>
        <w:rFonts w:eastAsiaTheme="minorEastAsia" w:hint="default"/>
      </w:rPr>
    </w:lvl>
    <w:lvl w:ilvl="5">
      <w:start w:val="1"/>
      <w:numFmt w:val="decimal"/>
      <w:isLgl/>
      <w:lvlText w:val="%1.%2.%3.%4.%5.%6."/>
      <w:lvlJc w:val="left"/>
      <w:pPr>
        <w:ind w:left="2291" w:hanging="1440"/>
      </w:pPr>
      <w:rPr>
        <w:rFonts w:eastAsiaTheme="minorEastAsia" w:hint="default"/>
      </w:rPr>
    </w:lvl>
    <w:lvl w:ilvl="6">
      <w:start w:val="1"/>
      <w:numFmt w:val="decimal"/>
      <w:isLgl/>
      <w:lvlText w:val="%1.%2.%3.%4.%5.%6.%7."/>
      <w:lvlJc w:val="left"/>
      <w:pPr>
        <w:ind w:left="2651" w:hanging="1800"/>
      </w:pPr>
      <w:rPr>
        <w:rFonts w:eastAsiaTheme="minorEastAsia" w:hint="default"/>
      </w:rPr>
    </w:lvl>
    <w:lvl w:ilvl="7">
      <w:start w:val="1"/>
      <w:numFmt w:val="decimal"/>
      <w:isLgl/>
      <w:lvlText w:val="%1.%2.%3.%4.%5.%6.%7.%8."/>
      <w:lvlJc w:val="left"/>
      <w:pPr>
        <w:ind w:left="2651" w:hanging="1800"/>
      </w:pPr>
      <w:rPr>
        <w:rFonts w:eastAsiaTheme="minorEastAsia" w:hint="default"/>
      </w:rPr>
    </w:lvl>
    <w:lvl w:ilvl="8">
      <w:start w:val="1"/>
      <w:numFmt w:val="decimal"/>
      <w:isLgl/>
      <w:lvlText w:val="%1.%2.%3.%4.%5.%6.%7.%8.%9."/>
      <w:lvlJc w:val="left"/>
      <w:pPr>
        <w:ind w:left="3011" w:hanging="2160"/>
      </w:pPr>
      <w:rPr>
        <w:rFonts w:eastAsiaTheme="minorEastAsia" w:hint="default"/>
      </w:rPr>
    </w:lvl>
  </w:abstractNum>
  <w:abstractNum w:abstractNumId="39">
    <w:nsid w:val="1CBD241D"/>
    <w:multiLevelType w:val="hybridMultilevel"/>
    <w:tmpl w:val="4FDC3DA0"/>
    <w:lvl w:ilvl="0" w:tplc="112631A6">
      <w:start w:val="1"/>
      <w:numFmt w:val="bullet"/>
      <w:lvlText w:val=""/>
      <w:lvlJc w:val="left"/>
      <w:pPr>
        <w:ind w:left="1440" w:hanging="360"/>
      </w:pPr>
      <w:rPr>
        <w:rFonts w:ascii="Symbol" w:hAnsi="Symbol"/>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0">
    <w:nsid w:val="1D160B6D"/>
    <w:multiLevelType w:val="hybridMultilevel"/>
    <w:tmpl w:val="0C36D9AE"/>
    <w:lvl w:ilvl="0" w:tplc="0000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DCF3983"/>
    <w:multiLevelType w:val="hybridMultilevel"/>
    <w:tmpl w:val="30E63E20"/>
    <w:lvl w:ilvl="0" w:tplc="F4BED28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1DFB58C6"/>
    <w:multiLevelType w:val="multilevel"/>
    <w:tmpl w:val="6E040CFC"/>
    <w:lvl w:ilvl="0">
      <w:start w:val="1"/>
      <w:numFmt w:val="decimal"/>
      <w:lvlText w:val="%1."/>
      <w:lvlJc w:val="left"/>
      <w:pPr>
        <w:ind w:left="720" w:hanging="360"/>
      </w:pPr>
      <w:rPr>
        <w:rFonts w:hint="default"/>
      </w:rPr>
    </w:lvl>
    <w:lvl w:ilvl="1">
      <w:start w:val="2"/>
      <w:numFmt w:val="decimal"/>
      <w:isLgl/>
      <w:lvlText w:val="%1.%2"/>
      <w:lvlJc w:val="left"/>
      <w:pPr>
        <w:ind w:left="2170" w:hanging="1050"/>
      </w:pPr>
      <w:rPr>
        <w:rFonts w:hint="default"/>
      </w:rPr>
    </w:lvl>
    <w:lvl w:ilvl="2">
      <w:start w:val="8"/>
      <w:numFmt w:val="decimal"/>
      <w:isLgl/>
      <w:lvlText w:val="%1.%2.%3"/>
      <w:lvlJc w:val="left"/>
      <w:pPr>
        <w:ind w:left="2043" w:hanging="1050"/>
      </w:pPr>
      <w:rPr>
        <w:rFonts w:hint="default"/>
      </w:rPr>
    </w:lvl>
    <w:lvl w:ilvl="3">
      <w:start w:val="2"/>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600" w:hanging="2160"/>
      </w:pPr>
      <w:rPr>
        <w:rFonts w:hint="default"/>
      </w:rPr>
    </w:lvl>
  </w:abstractNum>
  <w:abstractNum w:abstractNumId="43">
    <w:nsid w:val="1EB36F3F"/>
    <w:multiLevelType w:val="hybridMultilevel"/>
    <w:tmpl w:val="30D0ECE0"/>
    <w:lvl w:ilvl="0" w:tplc="7FCAFCB2">
      <w:start w:val="1"/>
      <w:numFmt w:val="bullet"/>
      <w:lvlText w:val=""/>
      <w:lvlJc w:val="left"/>
      <w:pPr>
        <w:ind w:left="1429" w:hanging="360"/>
      </w:pPr>
      <w:rPr>
        <w:rFonts w:ascii="Symbol" w:hAnsi="Symbol" w:hint="default"/>
      </w:rPr>
    </w:lvl>
    <w:lvl w:ilvl="1" w:tplc="FD78975C" w:tentative="1">
      <w:start w:val="1"/>
      <w:numFmt w:val="bullet"/>
      <w:lvlText w:val="o"/>
      <w:lvlJc w:val="left"/>
      <w:pPr>
        <w:ind w:left="2149" w:hanging="360"/>
      </w:pPr>
      <w:rPr>
        <w:rFonts w:ascii="Courier New" w:hAnsi="Courier New" w:cs="Courier New" w:hint="default"/>
      </w:rPr>
    </w:lvl>
    <w:lvl w:ilvl="2" w:tplc="46326DBA" w:tentative="1">
      <w:start w:val="1"/>
      <w:numFmt w:val="bullet"/>
      <w:lvlText w:val=""/>
      <w:lvlJc w:val="left"/>
      <w:pPr>
        <w:ind w:left="2869" w:hanging="360"/>
      </w:pPr>
      <w:rPr>
        <w:rFonts w:ascii="Wingdings" w:hAnsi="Wingdings" w:hint="default"/>
      </w:rPr>
    </w:lvl>
    <w:lvl w:ilvl="3" w:tplc="0E66CA84" w:tentative="1">
      <w:start w:val="1"/>
      <w:numFmt w:val="bullet"/>
      <w:lvlText w:val=""/>
      <w:lvlJc w:val="left"/>
      <w:pPr>
        <w:ind w:left="3589" w:hanging="360"/>
      </w:pPr>
      <w:rPr>
        <w:rFonts w:ascii="Symbol" w:hAnsi="Symbol" w:hint="default"/>
      </w:rPr>
    </w:lvl>
    <w:lvl w:ilvl="4" w:tplc="D654131C" w:tentative="1">
      <w:start w:val="1"/>
      <w:numFmt w:val="bullet"/>
      <w:lvlText w:val="o"/>
      <w:lvlJc w:val="left"/>
      <w:pPr>
        <w:ind w:left="4309" w:hanging="360"/>
      </w:pPr>
      <w:rPr>
        <w:rFonts w:ascii="Courier New" w:hAnsi="Courier New" w:cs="Courier New" w:hint="default"/>
      </w:rPr>
    </w:lvl>
    <w:lvl w:ilvl="5" w:tplc="5E901918" w:tentative="1">
      <w:start w:val="1"/>
      <w:numFmt w:val="bullet"/>
      <w:lvlText w:val=""/>
      <w:lvlJc w:val="left"/>
      <w:pPr>
        <w:ind w:left="5029" w:hanging="360"/>
      </w:pPr>
      <w:rPr>
        <w:rFonts w:ascii="Wingdings" w:hAnsi="Wingdings" w:hint="default"/>
      </w:rPr>
    </w:lvl>
    <w:lvl w:ilvl="6" w:tplc="2AC6417E" w:tentative="1">
      <w:start w:val="1"/>
      <w:numFmt w:val="bullet"/>
      <w:lvlText w:val=""/>
      <w:lvlJc w:val="left"/>
      <w:pPr>
        <w:ind w:left="5749" w:hanging="360"/>
      </w:pPr>
      <w:rPr>
        <w:rFonts w:ascii="Symbol" w:hAnsi="Symbol" w:hint="default"/>
      </w:rPr>
    </w:lvl>
    <w:lvl w:ilvl="7" w:tplc="11C035E8" w:tentative="1">
      <w:start w:val="1"/>
      <w:numFmt w:val="bullet"/>
      <w:lvlText w:val="o"/>
      <w:lvlJc w:val="left"/>
      <w:pPr>
        <w:ind w:left="6469" w:hanging="360"/>
      </w:pPr>
      <w:rPr>
        <w:rFonts w:ascii="Courier New" w:hAnsi="Courier New" w:cs="Courier New" w:hint="default"/>
      </w:rPr>
    </w:lvl>
    <w:lvl w:ilvl="8" w:tplc="966C5A5E" w:tentative="1">
      <w:start w:val="1"/>
      <w:numFmt w:val="bullet"/>
      <w:lvlText w:val=""/>
      <w:lvlJc w:val="left"/>
      <w:pPr>
        <w:ind w:left="7189" w:hanging="360"/>
      </w:pPr>
      <w:rPr>
        <w:rFonts w:ascii="Wingdings" w:hAnsi="Wingdings" w:hint="default"/>
      </w:rPr>
    </w:lvl>
  </w:abstractNum>
  <w:abstractNum w:abstractNumId="44">
    <w:nsid w:val="1F40035C"/>
    <w:multiLevelType w:val="hybridMultilevel"/>
    <w:tmpl w:val="0CA21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FDF6FC1"/>
    <w:multiLevelType w:val="hybridMultilevel"/>
    <w:tmpl w:val="30DA873A"/>
    <w:lvl w:ilvl="0" w:tplc="A6BC19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2063214A"/>
    <w:multiLevelType w:val="multilevel"/>
    <w:tmpl w:val="BEE4E6D4"/>
    <w:lvl w:ilvl="0">
      <w:start w:val="1"/>
      <w:numFmt w:val="decimal"/>
      <w:lvlText w:val="%1."/>
      <w:lvlJc w:val="left"/>
      <w:pPr>
        <w:tabs>
          <w:tab w:val="num" w:pos="1580"/>
        </w:tabs>
        <w:ind w:left="1580" w:hanging="360"/>
      </w:pPr>
    </w:lvl>
    <w:lvl w:ilvl="1">
      <w:start w:val="2"/>
      <w:numFmt w:val="decimal"/>
      <w:isLgl/>
      <w:lvlText w:val="%1.%2."/>
      <w:lvlJc w:val="left"/>
      <w:pPr>
        <w:ind w:left="2420" w:hanging="1200"/>
      </w:pPr>
      <w:rPr>
        <w:rFonts w:hint="default"/>
      </w:rPr>
    </w:lvl>
    <w:lvl w:ilvl="2">
      <w:start w:val="8"/>
      <w:numFmt w:val="decimal"/>
      <w:isLgl/>
      <w:lvlText w:val="%1.%2.%3."/>
      <w:lvlJc w:val="left"/>
      <w:pPr>
        <w:ind w:left="2420" w:hanging="1200"/>
      </w:pPr>
      <w:rPr>
        <w:rFonts w:hint="default"/>
      </w:rPr>
    </w:lvl>
    <w:lvl w:ilvl="3">
      <w:start w:val="2"/>
      <w:numFmt w:val="decimal"/>
      <w:isLgl/>
      <w:lvlText w:val="%1.%2.%3.%4."/>
      <w:lvlJc w:val="left"/>
      <w:pPr>
        <w:ind w:left="2420" w:hanging="1200"/>
      </w:pPr>
      <w:rPr>
        <w:rFonts w:hint="default"/>
      </w:rPr>
    </w:lvl>
    <w:lvl w:ilvl="4">
      <w:start w:val="5"/>
      <w:numFmt w:val="decimal"/>
      <w:isLgl/>
      <w:lvlText w:val="%1.%2.%3.%4.%5."/>
      <w:lvlJc w:val="left"/>
      <w:pPr>
        <w:ind w:left="2420" w:hanging="120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020"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380" w:hanging="2160"/>
      </w:pPr>
      <w:rPr>
        <w:rFonts w:hint="default"/>
      </w:rPr>
    </w:lvl>
  </w:abstractNum>
  <w:abstractNum w:abstractNumId="47">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20F16BC1"/>
    <w:multiLevelType w:val="hybridMultilevel"/>
    <w:tmpl w:val="F88CA89C"/>
    <w:lvl w:ilvl="0" w:tplc="06CE6290">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nsid w:val="22B11776"/>
    <w:multiLevelType w:val="hybridMultilevel"/>
    <w:tmpl w:val="E9E48F9E"/>
    <w:lvl w:ilvl="0" w:tplc="497A3E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2F138F1"/>
    <w:multiLevelType w:val="hybridMultilevel"/>
    <w:tmpl w:val="681EAD08"/>
    <w:lvl w:ilvl="0" w:tplc="0E0AD98A">
      <w:start w:val="1"/>
      <w:numFmt w:val="bullet"/>
      <w:pStyle w:val="a0"/>
      <w:lvlText w:val=""/>
      <w:lvlJc w:val="left"/>
      <w:pPr>
        <w:tabs>
          <w:tab w:val="num" w:pos="1354"/>
        </w:tabs>
        <w:ind w:left="1354" w:hanging="454"/>
      </w:pPr>
      <w:rPr>
        <w:rFonts w:ascii="Symbol" w:hAnsi="Symbol" w:hint="default"/>
      </w:rPr>
    </w:lvl>
    <w:lvl w:ilvl="1" w:tplc="254AEBE2">
      <w:start w:val="1"/>
      <w:numFmt w:val="bullet"/>
      <w:lvlText w:val=""/>
      <w:lvlJc w:val="left"/>
      <w:pPr>
        <w:tabs>
          <w:tab w:val="num" w:pos="1440"/>
        </w:tabs>
        <w:ind w:left="1440" w:hanging="360"/>
      </w:pPr>
      <w:rPr>
        <w:rFonts w:ascii="Symbol" w:hAnsi="Symbol" w:hint="default"/>
      </w:rPr>
    </w:lvl>
    <w:lvl w:ilvl="2" w:tplc="D0560CB6" w:tentative="1">
      <w:start w:val="1"/>
      <w:numFmt w:val="bullet"/>
      <w:lvlText w:val=""/>
      <w:lvlJc w:val="left"/>
      <w:pPr>
        <w:tabs>
          <w:tab w:val="num" w:pos="2160"/>
        </w:tabs>
        <w:ind w:left="2160" w:hanging="360"/>
      </w:pPr>
      <w:rPr>
        <w:rFonts w:ascii="Wingdings" w:hAnsi="Wingdings" w:hint="default"/>
      </w:rPr>
    </w:lvl>
    <w:lvl w:ilvl="3" w:tplc="F7E48C62" w:tentative="1">
      <w:start w:val="1"/>
      <w:numFmt w:val="bullet"/>
      <w:lvlText w:val=""/>
      <w:lvlJc w:val="left"/>
      <w:pPr>
        <w:tabs>
          <w:tab w:val="num" w:pos="2880"/>
        </w:tabs>
        <w:ind w:left="2880" w:hanging="360"/>
      </w:pPr>
      <w:rPr>
        <w:rFonts w:ascii="Symbol" w:hAnsi="Symbol" w:hint="default"/>
      </w:rPr>
    </w:lvl>
    <w:lvl w:ilvl="4" w:tplc="10328D88" w:tentative="1">
      <w:start w:val="1"/>
      <w:numFmt w:val="bullet"/>
      <w:lvlText w:val="o"/>
      <w:lvlJc w:val="left"/>
      <w:pPr>
        <w:tabs>
          <w:tab w:val="num" w:pos="3600"/>
        </w:tabs>
        <w:ind w:left="3600" w:hanging="360"/>
      </w:pPr>
      <w:rPr>
        <w:rFonts w:ascii="Courier New" w:hAnsi="Courier New" w:cs="Courier New" w:hint="default"/>
      </w:rPr>
    </w:lvl>
    <w:lvl w:ilvl="5" w:tplc="23503E24" w:tentative="1">
      <w:start w:val="1"/>
      <w:numFmt w:val="bullet"/>
      <w:lvlText w:val=""/>
      <w:lvlJc w:val="left"/>
      <w:pPr>
        <w:tabs>
          <w:tab w:val="num" w:pos="4320"/>
        </w:tabs>
        <w:ind w:left="4320" w:hanging="360"/>
      </w:pPr>
      <w:rPr>
        <w:rFonts w:ascii="Wingdings" w:hAnsi="Wingdings" w:hint="default"/>
      </w:rPr>
    </w:lvl>
    <w:lvl w:ilvl="6" w:tplc="3FD2AA50" w:tentative="1">
      <w:start w:val="1"/>
      <w:numFmt w:val="bullet"/>
      <w:lvlText w:val=""/>
      <w:lvlJc w:val="left"/>
      <w:pPr>
        <w:tabs>
          <w:tab w:val="num" w:pos="5040"/>
        </w:tabs>
        <w:ind w:left="5040" w:hanging="360"/>
      </w:pPr>
      <w:rPr>
        <w:rFonts w:ascii="Symbol" w:hAnsi="Symbol" w:hint="default"/>
      </w:rPr>
    </w:lvl>
    <w:lvl w:ilvl="7" w:tplc="3DEE5096" w:tentative="1">
      <w:start w:val="1"/>
      <w:numFmt w:val="bullet"/>
      <w:lvlText w:val="o"/>
      <w:lvlJc w:val="left"/>
      <w:pPr>
        <w:tabs>
          <w:tab w:val="num" w:pos="5760"/>
        </w:tabs>
        <w:ind w:left="5760" w:hanging="360"/>
      </w:pPr>
      <w:rPr>
        <w:rFonts w:ascii="Courier New" w:hAnsi="Courier New" w:cs="Courier New" w:hint="default"/>
      </w:rPr>
    </w:lvl>
    <w:lvl w:ilvl="8" w:tplc="1494C0CE" w:tentative="1">
      <w:start w:val="1"/>
      <w:numFmt w:val="bullet"/>
      <w:lvlText w:val=""/>
      <w:lvlJc w:val="left"/>
      <w:pPr>
        <w:tabs>
          <w:tab w:val="num" w:pos="6480"/>
        </w:tabs>
        <w:ind w:left="6480" w:hanging="360"/>
      </w:pPr>
      <w:rPr>
        <w:rFonts w:ascii="Wingdings" w:hAnsi="Wingdings" w:hint="default"/>
      </w:rPr>
    </w:lvl>
  </w:abstractNum>
  <w:abstractNum w:abstractNumId="51">
    <w:nsid w:val="24C43988"/>
    <w:multiLevelType w:val="hybridMultilevel"/>
    <w:tmpl w:val="8E48D652"/>
    <w:lvl w:ilvl="0" w:tplc="8A80E5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50E4A65"/>
    <w:multiLevelType w:val="hybridMultilevel"/>
    <w:tmpl w:val="833881AC"/>
    <w:lvl w:ilvl="0" w:tplc="8A80E5CA">
      <w:start w:val="1"/>
      <w:numFmt w:val="bullet"/>
      <w:lvlText w:val=""/>
      <w:lvlJc w:val="left"/>
      <w:pPr>
        <w:ind w:left="1287" w:hanging="360"/>
      </w:pPr>
      <w:rPr>
        <w:rFonts w:ascii="Symbol" w:hAnsi="Symbol"/>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3">
    <w:nsid w:val="25A32A81"/>
    <w:multiLevelType w:val="hybridMultilevel"/>
    <w:tmpl w:val="91C82C60"/>
    <w:lvl w:ilvl="0" w:tplc="9A6CD2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5F5650B"/>
    <w:multiLevelType w:val="hybridMultilevel"/>
    <w:tmpl w:val="3828C3D4"/>
    <w:lvl w:ilvl="0" w:tplc="00000007">
      <w:start w:val="1"/>
      <w:numFmt w:val="bullet"/>
      <w:pStyle w:val="a1"/>
      <w:lvlText w:val=""/>
      <w:lvlJc w:val="left"/>
      <w:pPr>
        <w:tabs>
          <w:tab w:val="num" w:pos="1361"/>
        </w:tabs>
        <w:ind w:left="0" w:firstLine="1021"/>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26B9496F"/>
    <w:multiLevelType w:val="hybridMultilevel"/>
    <w:tmpl w:val="F1447D18"/>
    <w:lvl w:ilvl="0" w:tplc="97DC4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7">
    <w:nsid w:val="2A8E51C9"/>
    <w:multiLevelType w:val="hybridMultilevel"/>
    <w:tmpl w:val="653E64B8"/>
    <w:lvl w:ilvl="0" w:tplc="B8A87C04">
      <w:start w:val="1"/>
      <w:numFmt w:val="bullet"/>
      <w:lvlText w:val=""/>
      <w:lvlJc w:val="left"/>
      <w:pPr>
        <w:tabs>
          <w:tab w:val="num" w:pos="567"/>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C7A7347"/>
    <w:multiLevelType w:val="multilevel"/>
    <w:tmpl w:val="5E822068"/>
    <w:lvl w:ilvl="0">
      <w:start w:val="2"/>
      <w:numFmt w:val="decimal"/>
      <w:lvlText w:val="%1"/>
      <w:lvlJc w:val="left"/>
      <w:pPr>
        <w:ind w:left="1050" w:hanging="1050"/>
      </w:pPr>
      <w:rPr>
        <w:rFonts w:hint="default"/>
      </w:rPr>
    </w:lvl>
    <w:lvl w:ilvl="1">
      <w:start w:val="2"/>
      <w:numFmt w:val="decimal"/>
      <w:lvlText w:val="%1.%2"/>
      <w:lvlJc w:val="left"/>
      <w:pPr>
        <w:ind w:left="1355" w:hanging="1050"/>
      </w:pPr>
      <w:rPr>
        <w:rFonts w:hint="default"/>
      </w:rPr>
    </w:lvl>
    <w:lvl w:ilvl="2">
      <w:start w:val="8"/>
      <w:numFmt w:val="decimal"/>
      <w:lvlText w:val="%1.%2.%3"/>
      <w:lvlJc w:val="left"/>
      <w:pPr>
        <w:ind w:left="1660" w:hanging="1050"/>
      </w:pPr>
      <w:rPr>
        <w:rFonts w:hint="default"/>
      </w:rPr>
    </w:lvl>
    <w:lvl w:ilvl="3">
      <w:start w:val="2"/>
      <w:numFmt w:val="decimal"/>
      <w:lvlText w:val="%1.%2.%3.%4"/>
      <w:lvlJc w:val="left"/>
      <w:pPr>
        <w:ind w:left="1995" w:hanging="1080"/>
      </w:pPr>
      <w:rPr>
        <w:rFonts w:hint="default"/>
      </w:rPr>
    </w:lvl>
    <w:lvl w:ilvl="4">
      <w:start w:val="6"/>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600" w:hanging="2160"/>
      </w:pPr>
      <w:rPr>
        <w:rFonts w:hint="default"/>
      </w:rPr>
    </w:lvl>
  </w:abstractNum>
  <w:abstractNum w:abstractNumId="59">
    <w:nsid w:val="2E2E5C68"/>
    <w:multiLevelType w:val="multilevel"/>
    <w:tmpl w:val="7B60B0B4"/>
    <w:lvl w:ilvl="0">
      <w:start w:val="1"/>
      <w:numFmt w:val="decimal"/>
      <w:lvlText w:val="%1."/>
      <w:lvlJc w:val="left"/>
      <w:pPr>
        <w:ind w:left="1069" w:hanging="360"/>
      </w:pPr>
      <w:rPr>
        <w:rFonts w:eastAsiaTheme="minorEastAsia" w:hint="default"/>
      </w:rPr>
    </w:lvl>
    <w:lvl w:ilvl="1">
      <w:start w:val="4"/>
      <w:numFmt w:val="decimal"/>
      <w:isLgl/>
      <w:lvlText w:val="%1.%2"/>
      <w:lvlJc w:val="left"/>
      <w:pPr>
        <w:ind w:left="1564" w:hanging="855"/>
      </w:pPr>
      <w:rPr>
        <w:rFonts w:hint="default"/>
      </w:rPr>
    </w:lvl>
    <w:lvl w:ilvl="2">
      <w:start w:val="1"/>
      <w:numFmt w:val="decimal"/>
      <w:isLgl/>
      <w:lvlText w:val="%1.%2.%3"/>
      <w:lvlJc w:val="left"/>
      <w:pPr>
        <w:ind w:left="1564" w:hanging="855"/>
      </w:pPr>
      <w:rPr>
        <w:rFonts w:hint="default"/>
      </w:rPr>
    </w:lvl>
    <w:lvl w:ilvl="3">
      <w:start w:val="8"/>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2F6C035F"/>
    <w:multiLevelType w:val="hybridMultilevel"/>
    <w:tmpl w:val="93B643E4"/>
    <w:lvl w:ilvl="0" w:tplc="EB4A2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2F783D65"/>
    <w:multiLevelType w:val="multilevel"/>
    <w:tmpl w:val="B0960882"/>
    <w:lvl w:ilvl="0">
      <w:start w:val="1"/>
      <w:numFmt w:val="decimal"/>
      <w:lvlText w:val="%1."/>
      <w:lvlJc w:val="left"/>
      <w:pPr>
        <w:ind w:left="1069" w:hanging="360"/>
      </w:pPr>
      <w:rPr>
        <w:rFonts w:eastAsiaTheme="minorEastAsia" w:hint="default"/>
      </w:rPr>
    </w:lvl>
    <w:lvl w:ilvl="1">
      <w:start w:val="4"/>
      <w:numFmt w:val="decimal"/>
      <w:isLgl/>
      <w:lvlText w:val="%1.%2"/>
      <w:lvlJc w:val="left"/>
      <w:pPr>
        <w:ind w:left="3494" w:hanging="375"/>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9019" w:hanging="1080"/>
      </w:pPr>
      <w:rPr>
        <w:rFonts w:hint="default"/>
      </w:rPr>
    </w:lvl>
    <w:lvl w:ilvl="4">
      <w:start w:val="1"/>
      <w:numFmt w:val="decimal"/>
      <w:isLgl/>
      <w:lvlText w:val="%1.%2.%3.%4.%5"/>
      <w:lvlJc w:val="left"/>
      <w:pPr>
        <w:ind w:left="11429" w:hanging="1080"/>
      </w:pPr>
      <w:rPr>
        <w:rFonts w:hint="default"/>
      </w:rPr>
    </w:lvl>
    <w:lvl w:ilvl="5">
      <w:start w:val="1"/>
      <w:numFmt w:val="decimal"/>
      <w:isLgl/>
      <w:lvlText w:val="%1.%2.%3.%4.%5.%6"/>
      <w:lvlJc w:val="left"/>
      <w:pPr>
        <w:ind w:left="14199" w:hanging="1440"/>
      </w:pPr>
      <w:rPr>
        <w:rFonts w:hint="default"/>
      </w:rPr>
    </w:lvl>
    <w:lvl w:ilvl="6">
      <w:start w:val="1"/>
      <w:numFmt w:val="decimal"/>
      <w:isLgl/>
      <w:lvlText w:val="%1.%2.%3.%4.%5.%6.%7"/>
      <w:lvlJc w:val="left"/>
      <w:pPr>
        <w:ind w:left="16609" w:hanging="1440"/>
      </w:pPr>
      <w:rPr>
        <w:rFonts w:hint="default"/>
      </w:rPr>
    </w:lvl>
    <w:lvl w:ilvl="7">
      <w:start w:val="1"/>
      <w:numFmt w:val="decimal"/>
      <w:isLgl/>
      <w:lvlText w:val="%1.%2.%3.%4.%5.%6.%7.%8"/>
      <w:lvlJc w:val="left"/>
      <w:pPr>
        <w:ind w:left="19379" w:hanging="1800"/>
      </w:pPr>
      <w:rPr>
        <w:rFonts w:hint="default"/>
      </w:rPr>
    </w:lvl>
    <w:lvl w:ilvl="8">
      <w:start w:val="1"/>
      <w:numFmt w:val="decimal"/>
      <w:isLgl/>
      <w:lvlText w:val="%1.%2.%3.%4.%5.%6.%7.%8.%9"/>
      <w:lvlJc w:val="left"/>
      <w:pPr>
        <w:ind w:left="22149" w:hanging="2160"/>
      </w:pPr>
      <w:rPr>
        <w:rFonts w:hint="default"/>
      </w:rPr>
    </w:lvl>
  </w:abstractNum>
  <w:abstractNum w:abstractNumId="62">
    <w:nsid w:val="30957C52"/>
    <w:multiLevelType w:val="multilevel"/>
    <w:tmpl w:val="9F9A3ECA"/>
    <w:lvl w:ilvl="0">
      <w:start w:val="1"/>
      <w:numFmt w:val="decimal"/>
      <w:lvlText w:val="%1."/>
      <w:lvlJc w:val="left"/>
      <w:pPr>
        <w:ind w:left="1069" w:hanging="360"/>
      </w:pPr>
      <w:rPr>
        <w:rFonts w:hint="default"/>
      </w:rPr>
    </w:lvl>
    <w:lvl w:ilvl="1">
      <w:start w:val="5"/>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449" w:hanging="72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1819" w:hanging="108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189" w:hanging="1440"/>
      </w:pPr>
      <w:rPr>
        <w:rFonts w:hint="default"/>
      </w:rPr>
    </w:lvl>
  </w:abstractNum>
  <w:abstractNum w:abstractNumId="63">
    <w:nsid w:val="31280DED"/>
    <w:multiLevelType w:val="hybridMultilevel"/>
    <w:tmpl w:val="B928CE68"/>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4">
    <w:nsid w:val="3297006E"/>
    <w:multiLevelType w:val="hybridMultilevel"/>
    <w:tmpl w:val="6EF2BE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nsid w:val="32EB133E"/>
    <w:multiLevelType w:val="hybridMultilevel"/>
    <w:tmpl w:val="F3C0B42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33AF7835"/>
    <w:multiLevelType w:val="hybridMultilevel"/>
    <w:tmpl w:val="3626BCB6"/>
    <w:lvl w:ilvl="0" w:tplc="C59C7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33D066C2"/>
    <w:multiLevelType w:val="multilevel"/>
    <w:tmpl w:val="000000C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8">
    <w:nsid w:val="34BA6EE1"/>
    <w:multiLevelType w:val="hybridMultilevel"/>
    <w:tmpl w:val="16A87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6AF1E38"/>
    <w:multiLevelType w:val="hybridMultilevel"/>
    <w:tmpl w:val="FDA8E478"/>
    <w:lvl w:ilvl="0" w:tplc="6A9C418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9B34FBF"/>
    <w:multiLevelType w:val="hybridMultilevel"/>
    <w:tmpl w:val="15B4E632"/>
    <w:lvl w:ilvl="0" w:tplc="8F541A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AFE71F4"/>
    <w:multiLevelType w:val="hybridMultilevel"/>
    <w:tmpl w:val="CBE6D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3C107C75"/>
    <w:multiLevelType w:val="hybridMultilevel"/>
    <w:tmpl w:val="A1048C0E"/>
    <w:lvl w:ilvl="0" w:tplc="A6BC193E">
      <w:start w:val="1"/>
      <w:numFmt w:val="decimal"/>
      <w:lvlText w:val="%1."/>
      <w:lvlJc w:val="left"/>
      <w:pPr>
        <w:ind w:left="1353"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3">
    <w:nsid w:val="3C7C11FE"/>
    <w:multiLevelType w:val="hybridMultilevel"/>
    <w:tmpl w:val="AF42EBA2"/>
    <w:lvl w:ilvl="0" w:tplc="595ED35A">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2393768"/>
    <w:multiLevelType w:val="hybridMultilevel"/>
    <w:tmpl w:val="79E262C2"/>
    <w:lvl w:ilvl="0" w:tplc="6A9C418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4983FD7"/>
    <w:multiLevelType w:val="hybridMultilevel"/>
    <w:tmpl w:val="A9965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5C31F65"/>
    <w:multiLevelType w:val="hybridMultilevel"/>
    <w:tmpl w:val="1B782A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7">
    <w:nsid w:val="48120E02"/>
    <w:multiLevelType w:val="hybridMultilevel"/>
    <w:tmpl w:val="1806FC9A"/>
    <w:lvl w:ilvl="0" w:tplc="0B04E338">
      <w:start w:val="1"/>
      <w:numFmt w:val="bullet"/>
      <w:lvlText w:val="o"/>
      <w:lvlJc w:val="left"/>
      <w:pPr>
        <w:tabs>
          <w:tab w:val="num" w:pos="1440"/>
        </w:tabs>
        <w:ind w:left="1440" w:hanging="360"/>
      </w:pPr>
      <w:rPr>
        <w:rFonts w:ascii="Courier New" w:hAnsi="Courier New" w:cs="Courier New"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78">
    <w:nsid w:val="4955062B"/>
    <w:multiLevelType w:val="multilevel"/>
    <w:tmpl w:val="000000C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9">
    <w:nsid w:val="49BD1327"/>
    <w:multiLevelType w:val="hybridMultilevel"/>
    <w:tmpl w:val="7DD25CE0"/>
    <w:lvl w:ilvl="0" w:tplc="DF30B03A">
      <w:start w:val="1"/>
      <w:numFmt w:val="decimal"/>
      <w:lvlText w:val="13.%1"/>
      <w:lvlJc w:val="center"/>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0">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50476AFD"/>
    <w:multiLevelType w:val="hybridMultilevel"/>
    <w:tmpl w:val="5652FC40"/>
    <w:lvl w:ilvl="0" w:tplc="0AD27D30">
      <w:start w:val="1"/>
      <w:numFmt w:val="bullet"/>
      <w:lvlText w:val=""/>
      <w:lvlJc w:val="left"/>
      <w:pPr>
        <w:ind w:left="1429" w:hanging="360"/>
      </w:pPr>
      <w:rPr>
        <w:rFonts w:ascii="Symbol" w:hAnsi="Symbol" w:hint="default"/>
      </w:rPr>
    </w:lvl>
    <w:lvl w:ilvl="1" w:tplc="00762C22" w:tentative="1">
      <w:start w:val="1"/>
      <w:numFmt w:val="bullet"/>
      <w:lvlText w:val="o"/>
      <w:lvlJc w:val="left"/>
      <w:pPr>
        <w:ind w:left="2149" w:hanging="360"/>
      </w:pPr>
      <w:rPr>
        <w:rFonts w:ascii="Courier New" w:hAnsi="Courier New" w:cs="Courier New" w:hint="default"/>
      </w:rPr>
    </w:lvl>
    <w:lvl w:ilvl="2" w:tplc="7AE8BA32" w:tentative="1">
      <w:start w:val="1"/>
      <w:numFmt w:val="bullet"/>
      <w:lvlText w:val=""/>
      <w:lvlJc w:val="left"/>
      <w:pPr>
        <w:ind w:left="2869" w:hanging="360"/>
      </w:pPr>
      <w:rPr>
        <w:rFonts w:ascii="Wingdings" w:hAnsi="Wingdings" w:hint="default"/>
      </w:rPr>
    </w:lvl>
    <w:lvl w:ilvl="3" w:tplc="A260BE4C" w:tentative="1">
      <w:start w:val="1"/>
      <w:numFmt w:val="bullet"/>
      <w:lvlText w:val=""/>
      <w:lvlJc w:val="left"/>
      <w:pPr>
        <w:ind w:left="3589" w:hanging="360"/>
      </w:pPr>
      <w:rPr>
        <w:rFonts w:ascii="Symbol" w:hAnsi="Symbol" w:hint="default"/>
      </w:rPr>
    </w:lvl>
    <w:lvl w:ilvl="4" w:tplc="20E07B86" w:tentative="1">
      <w:start w:val="1"/>
      <w:numFmt w:val="bullet"/>
      <w:lvlText w:val="o"/>
      <w:lvlJc w:val="left"/>
      <w:pPr>
        <w:ind w:left="4309" w:hanging="360"/>
      </w:pPr>
      <w:rPr>
        <w:rFonts w:ascii="Courier New" w:hAnsi="Courier New" w:cs="Courier New" w:hint="default"/>
      </w:rPr>
    </w:lvl>
    <w:lvl w:ilvl="5" w:tplc="5C12AAC6" w:tentative="1">
      <w:start w:val="1"/>
      <w:numFmt w:val="bullet"/>
      <w:lvlText w:val=""/>
      <w:lvlJc w:val="left"/>
      <w:pPr>
        <w:ind w:left="5029" w:hanging="360"/>
      </w:pPr>
      <w:rPr>
        <w:rFonts w:ascii="Wingdings" w:hAnsi="Wingdings" w:hint="default"/>
      </w:rPr>
    </w:lvl>
    <w:lvl w:ilvl="6" w:tplc="D80CFE5A" w:tentative="1">
      <w:start w:val="1"/>
      <w:numFmt w:val="bullet"/>
      <w:lvlText w:val=""/>
      <w:lvlJc w:val="left"/>
      <w:pPr>
        <w:ind w:left="5749" w:hanging="360"/>
      </w:pPr>
      <w:rPr>
        <w:rFonts w:ascii="Symbol" w:hAnsi="Symbol" w:hint="default"/>
      </w:rPr>
    </w:lvl>
    <w:lvl w:ilvl="7" w:tplc="697E85C6" w:tentative="1">
      <w:start w:val="1"/>
      <w:numFmt w:val="bullet"/>
      <w:lvlText w:val="o"/>
      <w:lvlJc w:val="left"/>
      <w:pPr>
        <w:ind w:left="6469" w:hanging="360"/>
      </w:pPr>
      <w:rPr>
        <w:rFonts w:ascii="Courier New" w:hAnsi="Courier New" w:cs="Courier New" w:hint="default"/>
      </w:rPr>
    </w:lvl>
    <w:lvl w:ilvl="8" w:tplc="A5648576" w:tentative="1">
      <w:start w:val="1"/>
      <w:numFmt w:val="bullet"/>
      <w:lvlText w:val=""/>
      <w:lvlJc w:val="left"/>
      <w:pPr>
        <w:ind w:left="7189" w:hanging="360"/>
      </w:pPr>
      <w:rPr>
        <w:rFonts w:ascii="Wingdings" w:hAnsi="Wingdings" w:hint="default"/>
      </w:rPr>
    </w:lvl>
  </w:abstractNum>
  <w:abstractNum w:abstractNumId="82">
    <w:nsid w:val="506C10B7"/>
    <w:multiLevelType w:val="hybridMultilevel"/>
    <w:tmpl w:val="9DA44E26"/>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3">
    <w:nsid w:val="510624FB"/>
    <w:multiLevelType w:val="hybridMultilevel"/>
    <w:tmpl w:val="E144A44A"/>
    <w:lvl w:ilvl="0" w:tplc="B0762536">
      <w:start w:val="1"/>
      <w:numFmt w:val="bullet"/>
      <w:lvlText w:val=""/>
      <w:lvlJc w:val="left"/>
      <w:pPr>
        <w:tabs>
          <w:tab w:val="num" w:pos="1429"/>
        </w:tabs>
        <w:ind w:left="1429" w:hanging="360"/>
      </w:pPr>
      <w:rPr>
        <w:rFonts w:ascii="Wingdings" w:hAnsi="Wingdings" w:hint="default"/>
        <w:lang w:val="ru-RU"/>
      </w:rPr>
    </w:lvl>
    <w:lvl w:ilvl="1" w:tplc="FCE2EE2E" w:tentative="1">
      <w:start w:val="1"/>
      <w:numFmt w:val="bullet"/>
      <w:lvlText w:val="o"/>
      <w:lvlJc w:val="left"/>
      <w:pPr>
        <w:ind w:left="2149" w:hanging="360"/>
      </w:pPr>
      <w:rPr>
        <w:rFonts w:ascii="Courier New" w:hAnsi="Courier New" w:cs="Courier New" w:hint="default"/>
      </w:rPr>
    </w:lvl>
    <w:lvl w:ilvl="2" w:tplc="EFDA2C6C" w:tentative="1">
      <w:start w:val="1"/>
      <w:numFmt w:val="bullet"/>
      <w:lvlText w:val=""/>
      <w:lvlJc w:val="left"/>
      <w:pPr>
        <w:ind w:left="2869" w:hanging="360"/>
      </w:pPr>
      <w:rPr>
        <w:rFonts w:ascii="Wingdings" w:hAnsi="Wingdings" w:hint="default"/>
      </w:rPr>
    </w:lvl>
    <w:lvl w:ilvl="3" w:tplc="A8822184" w:tentative="1">
      <w:start w:val="1"/>
      <w:numFmt w:val="bullet"/>
      <w:lvlText w:val=""/>
      <w:lvlJc w:val="left"/>
      <w:pPr>
        <w:ind w:left="3589" w:hanging="360"/>
      </w:pPr>
      <w:rPr>
        <w:rFonts w:ascii="Symbol" w:hAnsi="Symbol" w:hint="default"/>
      </w:rPr>
    </w:lvl>
    <w:lvl w:ilvl="4" w:tplc="0A887448" w:tentative="1">
      <w:start w:val="1"/>
      <w:numFmt w:val="bullet"/>
      <w:lvlText w:val="o"/>
      <w:lvlJc w:val="left"/>
      <w:pPr>
        <w:ind w:left="4309" w:hanging="360"/>
      </w:pPr>
      <w:rPr>
        <w:rFonts w:ascii="Courier New" w:hAnsi="Courier New" w:cs="Courier New" w:hint="default"/>
      </w:rPr>
    </w:lvl>
    <w:lvl w:ilvl="5" w:tplc="51D26BF2" w:tentative="1">
      <w:start w:val="1"/>
      <w:numFmt w:val="bullet"/>
      <w:lvlText w:val=""/>
      <w:lvlJc w:val="left"/>
      <w:pPr>
        <w:ind w:left="5029" w:hanging="360"/>
      </w:pPr>
      <w:rPr>
        <w:rFonts w:ascii="Wingdings" w:hAnsi="Wingdings" w:hint="default"/>
      </w:rPr>
    </w:lvl>
    <w:lvl w:ilvl="6" w:tplc="A942C792" w:tentative="1">
      <w:start w:val="1"/>
      <w:numFmt w:val="bullet"/>
      <w:lvlText w:val=""/>
      <w:lvlJc w:val="left"/>
      <w:pPr>
        <w:ind w:left="5749" w:hanging="360"/>
      </w:pPr>
      <w:rPr>
        <w:rFonts w:ascii="Symbol" w:hAnsi="Symbol" w:hint="default"/>
      </w:rPr>
    </w:lvl>
    <w:lvl w:ilvl="7" w:tplc="C4A6BE56" w:tentative="1">
      <w:start w:val="1"/>
      <w:numFmt w:val="bullet"/>
      <w:lvlText w:val="o"/>
      <w:lvlJc w:val="left"/>
      <w:pPr>
        <w:ind w:left="6469" w:hanging="360"/>
      </w:pPr>
      <w:rPr>
        <w:rFonts w:ascii="Courier New" w:hAnsi="Courier New" w:cs="Courier New" w:hint="default"/>
      </w:rPr>
    </w:lvl>
    <w:lvl w:ilvl="8" w:tplc="A0380A8E" w:tentative="1">
      <w:start w:val="1"/>
      <w:numFmt w:val="bullet"/>
      <w:lvlText w:val=""/>
      <w:lvlJc w:val="left"/>
      <w:pPr>
        <w:ind w:left="7189" w:hanging="360"/>
      </w:pPr>
      <w:rPr>
        <w:rFonts w:ascii="Wingdings" w:hAnsi="Wingdings" w:hint="default"/>
      </w:rPr>
    </w:lvl>
  </w:abstractNum>
  <w:abstractNum w:abstractNumId="84">
    <w:nsid w:val="51F26A09"/>
    <w:multiLevelType w:val="hybridMultilevel"/>
    <w:tmpl w:val="EE70FC76"/>
    <w:lvl w:ilvl="0" w:tplc="BC50E23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D340F244">
      <w:start w:val="1"/>
      <w:numFmt w:val="lowerLetter"/>
      <w:lvlText w:val="%2."/>
      <w:lvlJc w:val="left"/>
      <w:pPr>
        <w:tabs>
          <w:tab w:val="num" w:pos="1440"/>
        </w:tabs>
        <w:ind w:left="1440" w:hanging="360"/>
      </w:pPr>
      <w:rPr>
        <w:rFonts w:cs="Times New Roman"/>
      </w:rPr>
    </w:lvl>
    <w:lvl w:ilvl="2" w:tplc="B1F6D832">
      <w:start w:val="1"/>
      <w:numFmt w:val="lowerRoman"/>
      <w:lvlText w:val="%3."/>
      <w:lvlJc w:val="right"/>
      <w:pPr>
        <w:tabs>
          <w:tab w:val="num" w:pos="2160"/>
        </w:tabs>
        <w:ind w:left="2160" w:hanging="180"/>
      </w:pPr>
      <w:rPr>
        <w:rFonts w:cs="Times New Roman"/>
      </w:rPr>
    </w:lvl>
    <w:lvl w:ilvl="3" w:tplc="7E24CC06">
      <w:start w:val="1"/>
      <w:numFmt w:val="decimal"/>
      <w:lvlText w:val="%4."/>
      <w:lvlJc w:val="left"/>
      <w:pPr>
        <w:tabs>
          <w:tab w:val="num" w:pos="2880"/>
        </w:tabs>
        <w:ind w:left="2880" w:hanging="360"/>
      </w:pPr>
      <w:rPr>
        <w:rFonts w:cs="Times New Roman"/>
      </w:rPr>
    </w:lvl>
    <w:lvl w:ilvl="4" w:tplc="7DA00018">
      <w:start w:val="1"/>
      <w:numFmt w:val="lowerLetter"/>
      <w:lvlText w:val="%5."/>
      <w:lvlJc w:val="left"/>
      <w:pPr>
        <w:tabs>
          <w:tab w:val="num" w:pos="3600"/>
        </w:tabs>
        <w:ind w:left="3600" w:hanging="360"/>
      </w:pPr>
      <w:rPr>
        <w:rFonts w:cs="Times New Roman"/>
      </w:rPr>
    </w:lvl>
    <w:lvl w:ilvl="5" w:tplc="1AB85F64">
      <w:start w:val="1"/>
      <w:numFmt w:val="lowerRoman"/>
      <w:lvlText w:val="%6."/>
      <w:lvlJc w:val="right"/>
      <w:pPr>
        <w:tabs>
          <w:tab w:val="num" w:pos="4320"/>
        </w:tabs>
        <w:ind w:left="4320" w:hanging="180"/>
      </w:pPr>
      <w:rPr>
        <w:rFonts w:cs="Times New Roman"/>
      </w:rPr>
    </w:lvl>
    <w:lvl w:ilvl="6" w:tplc="0B9E05BA">
      <w:start w:val="1"/>
      <w:numFmt w:val="decimal"/>
      <w:lvlText w:val="%7."/>
      <w:lvlJc w:val="left"/>
      <w:pPr>
        <w:tabs>
          <w:tab w:val="num" w:pos="5040"/>
        </w:tabs>
        <w:ind w:left="5040" w:hanging="360"/>
      </w:pPr>
      <w:rPr>
        <w:rFonts w:cs="Times New Roman"/>
      </w:rPr>
    </w:lvl>
    <w:lvl w:ilvl="7" w:tplc="1EF61CA8">
      <w:start w:val="1"/>
      <w:numFmt w:val="lowerLetter"/>
      <w:lvlText w:val="%8."/>
      <w:lvlJc w:val="left"/>
      <w:pPr>
        <w:tabs>
          <w:tab w:val="num" w:pos="5760"/>
        </w:tabs>
        <w:ind w:left="5760" w:hanging="360"/>
      </w:pPr>
      <w:rPr>
        <w:rFonts w:cs="Times New Roman"/>
      </w:rPr>
    </w:lvl>
    <w:lvl w:ilvl="8" w:tplc="CA96545E">
      <w:start w:val="1"/>
      <w:numFmt w:val="lowerRoman"/>
      <w:lvlText w:val="%9."/>
      <w:lvlJc w:val="right"/>
      <w:pPr>
        <w:tabs>
          <w:tab w:val="num" w:pos="6480"/>
        </w:tabs>
        <w:ind w:left="6480" w:hanging="180"/>
      </w:pPr>
      <w:rPr>
        <w:rFonts w:cs="Times New Roman"/>
      </w:rPr>
    </w:lvl>
  </w:abstractNum>
  <w:abstractNum w:abstractNumId="85">
    <w:nsid w:val="55D46F0E"/>
    <w:multiLevelType w:val="hybridMultilevel"/>
    <w:tmpl w:val="08EC96B4"/>
    <w:lvl w:ilvl="0" w:tplc="F4BED280">
      <w:start w:val="5"/>
      <w:numFmt w:val="bullet"/>
      <w:pStyle w:val="a3"/>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92DA3A8"/>
    <w:multiLevelType w:val="multilevel"/>
    <w:tmpl w:val="592DA3A8"/>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7">
    <w:nsid w:val="5A327260"/>
    <w:multiLevelType w:val="multilevel"/>
    <w:tmpl w:val="DBC6B5E6"/>
    <w:name w:val="Нумерованный список 17"/>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nsid w:val="5C2D7D1F"/>
    <w:multiLevelType w:val="hybridMultilevel"/>
    <w:tmpl w:val="AA608FF4"/>
    <w:lvl w:ilvl="0" w:tplc="0419000F">
      <w:start w:val="1"/>
      <w:numFmt w:val="decimal"/>
      <w:lvlText w:val="%1."/>
      <w:lvlJc w:val="left"/>
      <w:pPr>
        <w:tabs>
          <w:tab w:val="num" w:pos="1448"/>
        </w:tabs>
        <w:ind w:left="1448" w:hanging="360"/>
      </w:pPr>
    </w:lvl>
    <w:lvl w:ilvl="1" w:tplc="04190019" w:tentative="1">
      <w:start w:val="1"/>
      <w:numFmt w:val="lowerLetter"/>
      <w:lvlText w:val="%2."/>
      <w:lvlJc w:val="left"/>
      <w:pPr>
        <w:tabs>
          <w:tab w:val="num" w:pos="2168"/>
        </w:tabs>
        <w:ind w:left="2168" w:hanging="360"/>
      </w:pPr>
    </w:lvl>
    <w:lvl w:ilvl="2" w:tplc="0419001B" w:tentative="1">
      <w:start w:val="1"/>
      <w:numFmt w:val="lowerRoman"/>
      <w:lvlText w:val="%3."/>
      <w:lvlJc w:val="right"/>
      <w:pPr>
        <w:tabs>
          <w:tab w:val="num" w:pos="2888"/>
        </w:tabs>
        <w:ind w:left="2888" w:hanging="180"/>
      </w:pPr>
    </w:lvl>
    <w:lvl w:ilvl="3" w:tplc="0419000F" w:tentative="1">
      <w:start w:val="1"/>
      <w:numFmt w:val="decimal"/>
      <w:lvlText w:val="%4."/>
      <w:lvlJc w:val="left"/>
      <w:pPr>
        <w:tabs>
          <w:tab w:val="num" w:pos="3608"/>
        </w:tabs>
        <w:ind w:left="3608" w:hanging="360"/>
      </w:pPr>
    </w:lvl>
    <w:lvl w:ilvl="4" w:tplc="04190019" w:tentative="1">
      <w:start w:val="1"/>
      <w:numFmt w:val="lowerLetter"/>
      <w:lvlText w:val="%5."/>
      <w:lvlJc w:val="left"/>
      <w:pPr>
        <w:tabs>
          <w:tab w:val="num" w:pos="4328"/>
        </w:tabs>
        <w:ind w:left="4328" w:hanging="360"/>
      </w:pPr>
    </w:lvl>
    <w:lvl w:ilvl="5" w:tplc="0419001B" w:tentative="1">
      <w:start w:val="1"/>
      <w:numFmt w:val="lowerRoman"/>
      <w:lvlText w:val="%6."/>
      <w:lvlJc w:val="right"/>
      <w:pPr>
        <w:tabs>
          <w:tab w:val="num" w:pos="5048"/>
        </w:tabs>
        <w:ind w:left="5048" w:hanging="180"/>
      </w:pPr>
    </w:lvl>
    <w:lvl w:ilvl="6" w:tplc="0419000F" w:tentative="1">
      <w:start w:val="1"/>
      <w:numFmt w:val="decimal"/>
      <w:lvlText w:val="%7."/>
      <w:lvlJc w:val="left"/>
      <w:pPr>
        <w:tabs>
          <w:tab w:val="num" w:pos="5768"/>
        </w:tabs>
        <w:ind w:left="5768" w:hanging="360"/>
      </w:pPr>
    </w:lvl>
    <w:lvl w:ilvl="7" w:tplc="04190019" w:tentative="1">
      <w:start w:val="1"/>
      <w:numFmt w:val="lowerLetter"/>
      <w:lvlText w:val="%8."/>
      <w:lvlJc w:val="left"/>
      <w:pPr>
        <w:tabs>
          <w:tab w:val="num" w:pos="6488"/>
        </w:tabs>
        <w:ind w:left="6488" w:hanging="360"/>
      </w:pPr>
    </w:lvl>
    <w:lvl w:ilvl="8" w:tplc="0419001B" w:tentative="1">
      <w:start w:val="1"/>
      <w:numFmt w:val="lowerRoman"/>
      <w:lvlText w:val="%9."/>
      <w:lvlJc w:val="right"/>
      <w:pPr>
        <w:tabs>
          <w:tab w:val="num" w:pos="7208"/>
        </w:tabs>
        <w:ind w:left="7208" w:hanging="180"/>
      </w:pPr>
    </w:lvl>
  </w:abstractNum>
  <w:abstractNum w:abstractNumId="89">
    <w:nsid w:val="5FB579BA"/>
    <w:multiLevelType w:val="hybridMultilevel"/>
    <w:tmpl w:val="41DAC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1EB442F"/>
    <w:multiLevelType w:val="hybridMultilevel"/>
    <w:tmpl w:val="F544F824"/>
    <w:lvl w:ilvl="0" w:tplc="9B14CB92">
      <w:start w:val="1"/>
      <w:numFmt w:val="bullet"/>
      <w:lvlText w:val=""/>
      <w:lvlJc w:val="left"/>
      <w:pPr>
        <w:ind w:left="1571" w:hanging="360"/>
      </w:pPr>
      <w:rPr>
        <w:rFonts w:ascii="Symbol" w:hAnsi="Symbol" w:hint="default"/>
      </w:rPr>
    </w:lvl>
    <w:lvl w:ilvl="1" w:tplc="4C8E3E56" w:tentative="1">
      <w:start w:val="1"/>
      <w:numFmt w:val="bullet"/>
      <w:lvlText w:val="o"/>
      <w:lvlJc w:val="left"/>
      <w:pPr>
        <w:ind w:left="2291" w:hanging="360"/>
      </w:pPr>
      <w:rPr>
        <w:rFonts w:ascii="Courier New" w:hAnsi="Courier New" w:cs="Courier New" w:hint="default"/>
      </w:rPr>
    </w:lvl>
    <w:lvl w:ilvl="2" w:tplc="D90EA456" w:tentative="1">
      <w:start w:val="1"/>
      <w:numFmt w:val="bullet"/>
      <w:lvlText w:val=""/>
      <w:lvlJc w:val="left"/>
      <w:pPr>
        <w:ind w:left="3011" w:hanging="360"/>
      </w:pPr>
      <w:rPr>
        <w:rFonts w:ascii="Wingdings" w:hAnsi="Wingdings" w:hint="default"/>
      </w:rPr>
    </w:lvl>
    <w:lvl w:ilvl="3" w:tplc="1ADE0B4C" w:tentative="1">
      <w:start w:val="1"/>
      <w:numFmt w:val="bullet"/>
      <w:lvlText w:val=""/>
      <w:lvlJc w:val="left"/>
      <w:pPr>
        <w:ind w:left="3731" w:hanging="360"/>
      </w:pPr>
      <w:rPr>
        <w:rFonts w:ascii="Symbol" w:hAnsi="Symbol" w:hint="default"/>
      </w:rPr>
    </w:lvl>
    <w:lvl w:ilvl="4" w:tplc="BB065DB0" w:tentative="1">
      <w:start w:val="1"/>
      <w:numFmt w:val="bullet"/>
      <w:lvlText w:val="o"/>
      <w:lvlJc w:val="left"/>
      <w:pPr>
        <w:ind w:left="4451" w:hanging="360"/>
      </w:pPr>
      <w:rPr>
        <w:rFonts w:ascii="Courier New" w:hAnsi="Courier New" w:cs="Courier New" w:hint="default"/>
      </w:rPr>
    </w:lvl>
    <w:lvl w:ilvl="5" w:tplc="BA2497CC" w:tentative="1">
      <w:start w:val="1"/>
      <w:numFmt w:val="bullet"/>
      <w:lvlText w:val=""/>
      <w:lvlJc w:val="left"/>
      <w:pPr>
        <w:ind w:left="5171" w:hanging="360"/>
      </w:pPr>
      <w:rPr>
        <w:rFonts w:ascii="Wingdings" w:hAnsi="Wingdings" w:hint="default"/>
      </w:rPr>
    </w:lvl>
    <w:lvl w:ilvl="6" w:tplc="FA203D2C" w:tentative="1">
      <w:start w:val="1"/>
      <w:numFmt w:val="bullet"/>
      <w:lvlText w:val=""/>
      <w:lvlJc w:val="left"/>
      <w:pPr>
        <w:ind w:left="5891" w:hanging="360"/>
      </w:pPr>
      <w:rPr>
        <w:rFonts w:ascii="Symbol" w:hAnsi="Symbol" w:hint="default"/>
      </w:rPr>
    </w:lvl>
    <w:lvl w:ilvl="7" w:tplc="4716A79C" w:tentative="1">
      <w:start w:val="1"/>
      <w:numFmt w:val="bullet"/>
      <w:lvlText w:val="o"/>
      <w:lvlJc w:val="left"/>
      <w:pPr>
        <w:ind w:left="6611" w:hanging="360"/>
      </w:pPr>
      <w:rPr>
        <w:rFonts w:ascii="Courier New" w:hAnsi="Courier New" w:cs="Courier New" w:hint="default"/>
      </w:rPr>
    </w:lvl>
    <w:lvl w:ilvl="8" w:tplc="ABFC892C" w:tentative="1">
      <w:start w:val="1"/>
      <w:numFmt w:val="bullet"/>
      <w:lvlText w:val=""/>
      <w:lvlJc w:val="left"/>
      <w:pPr>
        <w:ind w:left="7331" w:hanging="360"/>
      </w:pPr>
      <w:rPr>
        <w:rFonts w:ascii="Wingdings" w:hAnsi="Wingdings" w:hint="default"/>
      </w:rPr>
    </w:lvl>
  </w:abstractNum>
  <w:abstractNum w:abstractNumId="91">
    <w:nsid w:val="634800B8"/>
    <w:multiLevelType w:val="hybridMultilevel"/>
    <w:tmpl w:val="8D2C36EE"/>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51659A"/>
    <w:multiLevelType w:val="hybridMultilevel"/>
    <w:tmpl w:val="22C8D5B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654670BB"/>
    <w:multiLevelType w:val="hybridMultilevel"/>
    <w:tmpl w:val="18D63A5E"/>
    <w:lvl w:ilvl="0" w:tplc="8F541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61B73CB"/>
    <w:multiLevelType w:val="multilevel"/>
    <w:tmpl w:val="FE0CA69E"/>
    <w:lvl w:ilvl="0">
      <w:start w:val="1"/>
      <w:numFmt w:val="bullet"/>
      <w:lvlText w:val="–"/>
      <w:lvlJc w:val="left"/>
      <w:pPr>
        <w:tabs>
          <w:tab w:val="num" w:pos="0"/>
        </w:tabs>
        <w:ind w:left="0" w:firstLine="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5">
    <w:nsid w:val="66435F62"/>
    <w:multiLevelType w:val="hybridMultilevel"/>
    <w:tmpl w:val="D58A9C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6683075B"/>
    <w:multiLevelType w:val="hybridMultilevel"/>
    <w:tmpl w:val="1B82A8A4"/>
    <w:lvl w:ilvl="0" w:tplc="A6BC193E">
      <w:start w:val="1"/>
      <w:numFmt w:val="decimal"/>
      <w:lvlText w:val="%1."/>
      <w:lvlJc w:val="left"/>
      <w:pPr>
        <w:ind w:left="1080" w:hanging="360"/>
      </w:pPr>
      <w:rPr>
        <w:rFonts w:hint="default"/>
      </w:rPr>
    </w:lvl>
    <w:lvl w:ilvl="1" w:tplc="04190003">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97">
    <w:nsid w:val="67770194"/>
    <w:multiLevelType w:val="hybridMultilevel"/>
    <w:tmpl w:val="67F6D9F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8">
    <w:nsid w:val="68E44D2B"/>
    <w:multiLevelType w:val="hybridMultilevel"/>
    <w:tmpl w:val="40602CE2"/>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99">
    <w:nsid w:val="68E60B7F"/>
    <w:multiLevelType w:val="hybridMultilevel"/>
    <w:tmpl w:val="F91AE51C"/>
    <w:lvl w:ilvl="0" w:tplc="04190001">
      <w:start w:val="1"/>
      <w:numFmt w:val="bullet"/>
      <w:lvlText w:val=""/>
      <w:lvlJc w:val="left"/>
      <w:pPr>
        <w:ind w:left="1080" w:hanging="360"/>
      </w:pPr>
      <w:rPr>
        <w:rFonts w:ascii="Symbol" w:hAnsi="Symbol" w:hint="default"/>
      </w:rPr>
    </w:lvl>
    <w:lvl w:ilvl="1" w:tplc="04190003">
      <w:start w:val="1"/>
      <w:numFmt w:val="lowerLetter"/>
      <w:lvlText w:val="%2."/>
      <w:lvlJc w:val="left"/>
      <w:pPr>
        <w:ind w:left="1800" w:hanging="360"/>
      </w:pPr>
    </w:lvl>
    <w:lvl w:ilvl="2" w:tplc="EFFA0EEC">
      <w:start w:val="1"/>
      <w:numFmt w:val="decimal"/>
      <w:lvlText w:val="%3."/>
      <w:lvlJc w:val="left"/>
      <w:pPr>
        <w:ind w:left="2760" w:hanging="420"/>
      </w:pPr>
      <w:rPr>
        <w:rFonts w:hint="default"/>
      </w:r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00">
    <w:nsid w:val="6B1C51DF"/>
    <w:multiLevelType w:val="hybridMultilevel"/>
    <w:tmpl w:val="10CA674C"/>
    <w:lvl w:ilvl="0" w:tplc="0419000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BB141A3"/>
    <w:multiLevelType w:val="hybridMultilevel"/>
    <w:tmpl w:val="B2084AA2"/>
    <w:lvl w:ilvl="0" w:tplc="A08A78F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2">
    <w:nsid w:val="6EA45A57"/>
    <w:multiLevelType w:val="hybridMultilevel"/>
    <w:tmpl w:val="012AE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01946E6"/>
    <w:multiLevelType w:val="hybridMultilevel"/>
    <w:tmpl w:val="73F4C358"/>
    <w:lvl w:ilvl="0" w:tplc="6A9C418E">
      <w:start w:val="1"/>
      <w:numFmt w:val="bullet"/>
      <w:lvlText w:val="-"/>
      <w:lvlJc w:val="left"/>
      <w:pPr>
        <w:ind w:left="1429" w:hanging="360"/>
      </w:pPr>
      <w:rPr>
        <w:rFonts w:ascii="Courier New" w:hAnsi="Courier New" w:hint="default"/>
      </w:rPr>
    </w:lvl>
    <w:lvl w:ilvl="1" w:tplc="44CE1CEE" w:tentative="1">
      <w:start w:val="1"/>
      <w:numFmt w:val="bullet"/>
      <w:lvlText w:val="o"/>
      <w:lvlJc w:val="left"/>
      <w:pPr>
        <w:ind w:left="2149" w:hanging="360"/>
      </w:pPr>
      <w:rPr>
        <w:rFonts w:ascii="Courier New" w:hAnsi="Courier New" w:cs="Courier New" w:hint="default"/>
      </w:rPr>
    </w:lvl>
    <w:lvl w:ilvl="2" w:tplc="16BCB380" w:tentative="1">
      <w:start w:val="1"/>
      <w:numFmt w:val="bullet"/>
      <w:lvlText w:val=""/>
      <w:lvlJc w:val="left"/>
      <w:pPr>
        <w:ind w:left="2869" w:hanging="360"/>
      </w:pPr>
      <w:rPr>
        <w:rFonts w:ascii="Wingdings" w:hAnsi="Wingdings" w:hint="default"/>
      </w:rPr>
    </w:lvl>
    <w:lvl w:ilvl="3" w:tplc="DE7A83A8" w:tentative="1">
      <w:start w:val="1"/>
      <w:numFmt w:val="bullet"/>
      <w:lvlText w:val=""/>
      <w:lvlJc w:val="left"/>
      <w:pPr>
        <w:ind w:left="3589" w:hanging="360"/>
      </w:pPr>
      <w:rPr>
        <w:rFonts w:ascii="Symbol" w:hAnsi="Symbol" w:hint="default"/>
      </w:rPr>
    </w:lvl>
    <w:lvl w:ilvl="4" w:tplc="5510CE2E" w:tentative="1">
      <w:start w:val="1"/>
      <w:numFmt w:val="bullet"/>
      <w:lvlText w:val="o"/>
      <w:lvlJc w:val="left"/>
      <w:pPr>
        <w:ind w:left="4309" w:hanging="360"/>
      </w:pPr>
      <w:rPr>
        <w:rFonts w:ascii="Courier New" w:hAnsi="Courier New" w:cs="Courier New" w:hint="default"/>
      </w:rPr>
    </w:lvl>
    <w:lvl w:ilvl="5" w:tplc="5E263258" w:tentative="1">
      <w:start w:val="1"/>
      <w:numFmt w:val="bullet"/>
      <w:lvlText w:val=""/>
      <w:lvlJc w:val="left"/>
      <w:pPr>
        <w:ind w:left="5029" w:hanging="360"/>
      </w:pPr>
      <w:rPr>
        <w:rFonts w:ascii="Wingdings" w:hAnsi="Wingdings" w:hint="default"/>
      </w:rPr>
    </w:lvl>
    <w:lvl w:ilvl="6" w:tplc="C8BC643A" w:tentative="1">
      <w:start w:val="1"/>
      <w:numFmt w:val="bullet"/>
      <w:lvlText w:val=""/>
      <w:lvlJc w:val="left"/>
      <w:pPr>
        <w:ind w:left="5749" w:hanging="360"/>
      </w:pPr>
      <w:rPr>
        <w:rFonts w:ascii="Symbol" w:hAnsi="Symbol" w:hint="default"/>
      </w:rPr>
    </w:lvl>
    <w:lvl w:ilvl="7" w:tplc="83E699A0" w:tentative="1">
      <w:start w:val="1"/>
      <w:numFmt w:val="bullet"/>
      <w:lvlText w:val="o"/>
      <w:lvlJc w:val="left"/>
      <w:pPr>
        <w:ind w:left="6469" w:hanging="360"/>
      </w:pPr>
      <w:rPr>
        <w:rFonts w:ascii="Courier New" w:hAnsi="Courier New" w:cs="Courier New" w:hint="default"/>
      </w:rPr>
    </w:lvl>
    <w:lvl w:ilvl="8" w:tplc="1E4A843E" w:tentative="1">
      <w:start w:val="1"/>
      <w:numFmt w:val="bullet"/>
      <w:lvlText w:val=""/>
      <w:lvlJc w:val="left"/>
      <w:pPr>
        <w:ind w:left="7189" w:hanging="360"/>
      </w:pPr>
      <w:rPr>
        <w:rFonts w:ascii="Wingdings" w:hAnsi="Wingdings" w:hint="default"/>
      </w:rPr>
    </w:lvl>
  </w:abstractNum>
  <w:abstractNum w:abstractNumId="104">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abstractNum w:abstractNumId="105">
    <w:nsid w:val="733F0DEB"/>
    <w:multiLevelType w:val="multilevel"/>
    <w:tmpl w:val="657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43C73F1"/>
    <w:multiLevelType w:val="hybridMultilevel"/>
    <w:tmpl w:val="824E8818"/>
    <w:lvl w:ilvl="0" w:tplc="BAD41056">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7">
    <w:nsid w:val="74BB7CF7"/>
    <w:multiLevelType w:val="hybridMultilevel"/>
    <w:tmpl w:val="DC182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63642AF"/>
    <w:multiLevelType w:val="hybridMultilevel"/>
    <w:tmpl w:val="E604E07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9">
    <w:nsid w:val="78E07945"/>
    <w:multiLevelType w:val="hybridMultilevel"/>
    <w:tmpl w:val="40320B4A"/>
    <w:lvl w:ilvl="0" w:tplc="A496AAA4">
      <w:start w:val="1"/>
      <w:numFmt w:val="decimal"/>
      <w:lvlText w:val="%1."/>
      <w:lvlJc w:val="left"/>
      <w:pPr>
        <w:tabs>
          <w:tab w:val="num" w:pos="720"/>
        </w:tabs>
        <w:ind w:left="720" w:hanging="360"/>
      </w:pPr>
    </w:lvl>
    <w:lvl w:ilvl="1" w:tplc="C7CA049C">
      <w:numFmt w:val="none"/>
      <w:lvlText w:val=""/>
      <w:lvlJc w:val="left"/>
      <w:pPr>
        <w:tabs>
          <w:tab w:val="num" w:pos="360"/>
        </w:tabs>
      </w:pPr>
    </w:lvl>
    <w:lvl w:ilvl="2" w:tplc="339C5D66">
      <w:numFmt w:val="none"/>
      <w:lvlText w:val=""/>
      <w:lvlJc w:val="left"/>
      <w:pPr>
        <w:tabs>
          <w:tab w:val="num" w:pos="360"/>
        </w:tabs>
      </w:pPr>
    </w:lvl>
    <w:lvl w:ilvl="3" w:tplc="AA46C172">
      <w:numFmt w:val="none"/>
      <w:lvlText w:val=""/>
      <w:lvlJc w:val="left"/>
      <w:pPr>
        <w:tabs>
          <w:tab w:val="num" w:pos="360"/>
        </w:tabs>
      </w:pPr>
    </w:lvl>
    <w:lvl w:ilvl="4" w:tplc="D25E11C6">
      <w:numFmt w:val="none"/>
      <w:lvlText w:val=""/>
      <w:lvlJc w:val="left"/>
      <w:pPr>
        <w:tabs>
          <w:tab w:val="num" w:pos="360"/>
        </w:tabs>
      </w:pPr>
    </w:lvl>
    <w:lvl w:ilvl="5" w:tplc="27DA5684">
      <w:numFmt w:val="none"/>
      <w:lvlText w:val=""/>
      <w:lvlJc w:val="left"/>
      <w:pPr>
        <w:tabs>
          <w:tab w:val="num" w:pos="360"/>
        </w:tabs>
      </w:pPr>
    </w:lvl>
    <w:lvl w:ilvl="6" w:tplc="9894E4D0">
      <w:numFmt w:val="none"/>
      <w:lvlText w:val=""/>
      <w:lvlJc w:val="left"/>
      <w:pPr>
        <w:tabs>
          <w:tab w:val="num" w:pos="360"/>
        </w:tabs>
      </w:pPr>
    </w:lvl>
    <w:lvl w:ilvl="7" w:tplc="A97224BC">
      <w:numFmt w:val="none"/>
      <w:lvlText w:val=""/>
      <w:lvlJc w:val="left"/>
      <w:pPr>
        <w:tabs>
          <w:tab w:val="num" w:pos="360"/>
        </w:tabs>
      </w:pPr>
    </w:lvl>
    <w:lvl w:ilvl="8" w:tplc="C2F61282">
      <w:numFmt w:val="none"/>
      <w:lvlText w:val=""/>
      <w:lvlJc w:val="left"/>
      <w:pPr>
        <w:tabs>
          <w:tab w:val="num" w:pos="360"/>
        </w:tabs>
      </w:pPr>
    </w:lvl>
  </w:abstractNum>
  <w:abstractNum w:abstractNumId="110">
    <w:nsid w:val="79482072"/>
    <w:multiLevelType w:val="hybridMultilevel"/>
    <w:tmpl w:val="D38E960E"/>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C510774"/>
    <w:multiLevelType w:val="hybridMultilevel"/>
    <w:tmpl w:val="D5DCD476"/>
    <w:lvl w:ilvl="0" w:tplc="C6C04C5A">
      <w:start w:val="1"/>
      <w:numFmt w:val="bullet"/>
      <w:pStyle w:val="IG"/>
      <w:lvlText w:val=""/>
      <w:lvlJc w:val="left"/>
      <w:pPr>
        <w:tabs>
          <w:tab w:val="num" w:pos="11"/>
        </w:tabs>
        <w:ind w:left="11" w:firstLine="709"/>
      </w:pPr>
      <w:rPr>
        <w:rFonts w:ascii="Symbol" w:hAnsi="Symbol" w:hint="default"/>
      </w:rPr>
    </w:lvl>
    <w:lvl w:ilvl="1" w:tplc="94D8A088">
      <w:start w:val="1"/>
      <w:numFmt w:val="decimal"/>
      <w:lvlText w:val="%2."/>
      <w:lvlJc w:val="left"/>
      <w:pPr>
        <w:tabs>
          <w:tab w:val="num" w:pos="1440"/>
        </w:tabs>
        <w:ind w:left="1440" w:hanging="360"/>
      </w:pPr>
    </w:lvl>
    <w:lvl w:ilvl="2" w:tplc="31DE7EC8">
      <w:start w:val="1"/>
      <w:numFmt w:val="decimal"/>
      <w:lvlText w:val="%3."/>
      <w:lvlJc w:val="left"/>
      <w:pPr>
        <w:tabs>
          <w:tab w:val="num" w:pos="2160"/>
        </w:tabs>
        <w:ind w:left="2160" w:hanging="360"/>
      </w:pPr>
    </w:lvl>
    <w:lvl w:ilvl="3" w:tplc="64DA7CA8">
      <w:start w:val="1"/>
      <w:numFmt w:val="decimal"/>
      <w:lvlText w:val="%4."/>
      <w:lvlJc w:val="left"/>
      <w:pPr>
        <w:tabs>
          <w:tab w:val="num" w:pos="2880"/>
        </w:tabs>
        <w:ind w:left="2880" w:hanging="360"/>
      </w:pPr>
    </w:lvl>
    <w:lvl w:ilvl="4" w:tplc="ACA26B1C">
      <w:start w:val="1"/>
      <w:numFmt w:val="decimal"/>
      <w:lvlText w:val="%5."/>
      <w:lvlJc w:val="left"/>
      <w:pPr>
        <w:tabs>
          <w:tab w:val="num" w:pos="3600"/>
        </w:tabs>
        <w:ind w:left="3600" w:hanging="360"/>
      </w:pPr>
    </w:lvl>
    <w:lvl w:ilvl="5" w:tplc="9E52189C">
      <w:start w:val="1"/>
      <w:numFmt w:val="decimal"/>
      <w:lvlText w:val="%6."/>
      <w:lvlJc w:val="left"/>
      <w:pPr>
        <w:tabs>
          <w:tab w:val="num" w:pos="4320"/>
        </w:tabs>
        <w:ind w:left="4320" w:hanging="360"/>
      </w:pPr>
    </w:lvl>
    <w:lvl w:ilvl="6" w:tplc="6654214C">
      <w:start w:val="1"/>
      <w:numFmt w:val="decimal"/>
      <w:lvlText w:val="%7."/>
      <w:lvlJc w:val="left"/>
      <w:pPr>
        <w:tabs>
          <w:tab w:val="num" w:pos="5040"/>
        </w:tabs>
        <w:ind w:left="5040" w:hanging="360"/>
      </w:pPr>
    </w:lvl>
    <w:lvl w:ilvl="7" w:tplc="D1EE1686">
      <w:start w:val="1"/>
      <w:numFmt w:val="decimal"/>
      <w:lvlText w:val="%8."/>
      <w:lvlJc w:val="left"/>
      <w:pPr>
        <w:tabs>
          <w:tab w:val="num" w:pos="5760"/>
        </w:tabs>
        <w:ind w:left="5760" w:hanging="360"/>
      </w:pPr>
    </w:lvl>
    <w:lvl w:ilvl="8" w:tplc="5FF471BC">
      <w:start w:val="1"/>
      <w:numFmt w:val="decimal"/>
      <w:lvlText w:val="%9."/>
      <w:lvlJc w:val="left"/>
      <w:pPr>
        <w:tabs>
          <w:tab w:val="num" w:pos="6480"/>
        </w:tabs>
        <w:ind w:left="6480" w:hanging="360"/>
      </w:pPr>
    </w:lvl>
  </w:abstractNum>
  <w:abstractNum w:abstractNumId="112">
    <w:nsid w:val="7E90306C"/>
    <w:multiLevelType w:val="hybridMultilevel"/>
    <w:tmpl w:val="DB58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F1513C9"/>
    <w:multiLevelType w:val="hybridMultilevel"/>
    <w:tmpl w:val="6DE429A4"/>
    <w:lvl w:ilvl="0" w:tplc="40567DE6">
      <w:start w:val="1"/>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84"/>
  </w:num>
  <w:num w:numId="3">
    <w:abstractNumId w:val="0"/>
  </w:num>
  <w:num w:numId="4">
    <w:abstractNumId w:val="80"/>
  </w:num>
  <w:num w:numId="5">
    <w:abstractNumId w:val="104"/>
  </w:num>
  <w:num w:numId="6">
    <w:abstractNumId w:val="47"/>
  </w:num>
  <w:num w:numId="7">
    <w:abstractNumId w:val="50"/>
  </w:num>
  <w:num w:numId="8">
    <w:abstractNumId w:val="85"/>
  </w:num>
  <w:num w:numId="9">
    <w:abstractNumId w:val="36"/>
  </w:num>
  <w:num w:numId="10">
    <w:abstractNumId w:val="56"/>
  </w:num>
  <w:num w:numId="11">
    <w:abstractNumId w:val="87"/>
  </w:num>
  <w:num w:numId="12">
    <w:abstractNumId w:val="35"/>
  </w:num>
  <w:num w:numId="13">
    <w:abstractNumId w:val="54"/>
  </w:num>
  <w:num w:numId="14">
    <w:abstractNumId w:val="82"/>
  </w:num>
  <w:num w:numId="15">
    <w:abstractNumId w:val="68"/>
  </w:num>
  <w:num w:numId="16">
    <w:abstractNumId w:val="51"/>
  </w:num>
  <w:num w:numId="17">
    <w:abstractNumId w:val="98"/>
  </w:num>
  <w:num w:numId="18">
    <w:abstractNumId w:val="83"/>
  </w:num>
  <w:num w:numId="19">
    <w:abstractNumId w:val="111"/>
  </w:num>
  <w:num w:numId="20">
    <w:abstractNumId w:val="97"/>
  </w:num>
  <w:num w:numId="21">
    <w:abstractNumId w:val="71"/>
  </w:num>
  <w:num w:numId="22">
    <w:abstractNumId w:val="95"/>
  </w:num>
  <w:num w:numId="23">
    <w:abstractNumId w:val="90"/>
  </w:num>
  <w:num w:numId="24">
    <w:abstractNumId w:val="15"/>
  </w:num>
  <w:num w:numId="25">
    <w:abstractNumId w:val="16"/>
  </w:num>
  <w:num w:numId="26">
    <w:abstractNumId w:val="109"/>
  </w:num>
  <w:num w:numId="27">
    <w:abstractNumId w:val="39"/>
  </w:num>
  <w:num w:numId="28">
    <w:abstractNumId w:val="27"/>
  </w:num>
  <w:num w:numId="29">
    <w:abstractNumId w:val="55"/>
  </w:num>
  <w:num w:numId="30">
    <w:abstractNumId w:val="105"/>
  </w:num>
  <w:num w:numId="31">
    <w:abstractNumId w:val="44"/>
  </w:num>
  <w:num w:numId="32">
    <w:abstractNumId w:val="45"/>
  </w:num>
  <w:num w:numId="33">
    <w:abstractNumId w:val="96"/>
  </w:num>
  <w:num w:numId="34">
    <w:abstractNumId w:val="99"/>
  </w:num>
  <w:num w:numId="35">
    <w:abstractNumId w:val="65"/>
  </w:num>
  <w:num w:numId="36">
    <w:abstractNumId w:val="26"/>
  </w:num>
  <w:num w:numId="37">
    <w:abstractNumId w:val="25"/>
  </w:num>
  <w:num w:numId="38">
    <w:abstractNumId w:val="40"/>
  </w:num>
  <w:num w:numId="39">
    <w:abstractNumId w:val="2"/>
  </w:num>
  <w:num w:numId="40">
    <w:abstractNumId w:val="73"/>
  </w:num>
  <w:num w:numId="41">
    <w:abstractNumId w:val="46"/>
  </w:num>
  <w:num w:numId="42">
    <w:abstractNumId w:val="28"/>
  </w:num>
  <w:num w:numId="43">
    <w:abstractNumId w:val="77"/>
  </w:num>
  <w:num w:numId="44">
    <w:abstractNumId w:val="31"/>
  </w:num>
  <w:num w:numId="45">
    <w:abstractNumId w:val="70"/>
  </w:num>
  <w:num w:numId="46">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47">
    <w:abstractNumId w:val="34"/>
  </w:num>
  <w:num w:numId="48">
    <w:abstractNumId w:val="101"/>
  </w:num>
  <w:num w:numId="49">
    <w:abstractNumId w:val="32"/>
  </w:num>
  <w:num w:numId="50">
    <w:abstractNumId w:val="81"/>
  </w:num>
  <w:num w:numId="51">
    <w:abstractNumId w:val="41"/>
  </w:num>
  <w:num w:numId="52">
    <w:abstractNumId w:val="8"/>
  </w:num>
  <w:num w:numId="53">
    <w:abstractNumId w:val="5"/>
  </w:num>
  <w:num w:numId="54">
    <w:abstractNumId w:val="94"/>
  </w:num>
  <w:num w:numId="55">
    <w:abstractNumId w:val="93"/>
  </w:num>
  <w:num w:numId="56">
    <w:abstractNumId w:val="52"/>
  </w:num>
  <w:num w:numId="57">
    <w:abstractNumId w:val="103"/>
  </w:num>
  <w:num w:numId="58">
    <w:abstractNumId w:val="91"/>
  </w:num>
  <w:num w:numId="59">
    <w:abstractNumId w:val="21"/>
  </w:num>
  <w:num w:numId="60">
    <w:abstractNumId w:val="100"/>
  </w:num>
  <w:num w:numId="61">
    <w:abstractNumId w:val="63"/>
  </w:num>
  <w:num w:numId="62">
    <w:abstractNumId w:val="61"/>
  </w:num>
  <w:num w:numId="63">
    <w:abstractNumId w:val="38"/>
  </w:num>
  <w:num w:numId="64">
    <w:abstractNumId w:val="59"/>
  </w:num>
  <w:num w:numId="65">
    <w:abstractNumId w:val="86"/>
  </w:num>
  <w:num w:numId="66">
    <w:abstractNumId w:val="33"/>
  </w:num>
  <w:num w:numId="67">
    <w:abstractNumId w:val="72"/>
  </w:num>
  <w:num w:numId="68">
    <w:abstractNumId w:val="43"/>
  </w:num>
  <w:num w:numId="69">
    <w:abstractNumId w:val="79"/>
  </w:num>
  <w:num w:numId="70">
    <w:abstractNumId w:val="64"/>
  </w:num>
  <w:num w:numId="71">
    <w:abstractNumId w:val="106"/>
  </w:num>
  <w:num w:numId="72">
    <w:abstractNumId w:val="102"/>
  </w:num>
  <w:num w:numId="73">
    <w:abstractNumId w:val="24"/>
  </w:num>
  <w:num w:numId="74">
    <w:abstractNumId w:val="48"/>
  </w:num>
  <w:num w:numId="75">
    <w:abstractNumId w:val="76"/>
  </w:num>
  <w:num w:numId="76">
    <w:abstractNumId w:val="62"/>
  </w:num>
  <w:num w:numId="77">
    <w:abstractNumId w:val="53"/>
  </w:num>
  <w:num w:numId="78">
    <w:abstractNumId w:val="49"/>
  </w:num>
  <w:num w:numId="79">
    <w:abstractNumId w:val="92"/>
  </w:num>
  <w:num w:numId="80">
    <w:abstractNumId w:val="57"/>
  </w:num>
  <w:num w:numId="81">
    <w:abstractNumId w:val="29"/>
  </w:num>
  <w:num w:numId="82">
    <w:abstractNumId w:val="37"/>
  </w:num>
  <w:num w:numId="83">
    <w:abstractNumId w:val="110"/>
  </w:num>
  <w:num w:numId="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num>
  <w:num w:numId="86">
    <w:abstractNumId w:val="108"/>
  </w:num>
  <w:num w:numId="87">
    <w:abstractNumId w:val="42"/>
  </w:num>
  <w:num w:numId="88">
    <w:abstractNumId w:val="23"/>
  </w:num>
  <w:num w:numId="89">
    <w:abstractNumId w:val="89"/>
  </w:num>
  <w:num w:numId="90">
    <w:abstractNumId w:val="78"/>
  </w:num>
  <w:num w:numId="91">
    <w:abstractNumId w:val="67"/>
  </w:num>
  <w:num w:numId="92">
    <w:abstractNumId w:val="75"/>
  </w:num>
  <w:num w:numId="93">
    <w:abstractNumId w:val="113"/>
  </w:num>
  <w:num w:numId="94">
    <w:abstractNumId w:val="60"/>
  </w:num>
  <w:num w:numId="95">
    <w:abstractNumId w:val="112"/>
  </w:num>
  <w:num w:numId="96">
    <w:abstractNumId w:val="30"/>
  </w:num>
  <w:num w:numId="97">
    <w:abstractNumId w:val="107"/>
  </w:num>
  <w:num w:numId="98">
    <w:abstractNumId w:val="74"/>
  </w:num>
  <w:num w:numId="99">
    <w:abstractNumId w:val="69"/>
  </w:num>
  <w:num w:numId="100">
    <w:abstractNumId w:val="66"/>
  </w:num>
  <w:num w:numId="101">
    <w:abstractNumId w:val="58"/>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defaultTabStop w:val="708"/>
  <w:drawingGridHorizontalSpacing w:val="140"/>
  <w:displayHorizontalDrawingGridEvery w:val="2"/>
  <w:characterSpacingControl w:val="doNotCompress"/>
  <w:hdrShapeDefaults>
    <o:shapedefaults v:ext="edit" spidmax="171010"/>
  </w:hdrShapeDefaults>
  <w:footnotePr>
    <w:pos w:val="beneathText"/>
    <w:footnote w:id="0"/>
    <w:footnote w:id="1"/>
  </w:footnotePr>
  <w:endnotePr>
    <w:endnote w:id="0"/>
    <w:endnote w:id="1"/>
  </w:endnotePr>
  <w:compat>
    <w:useFELayout/>
  </w:compat>
  <w:rsids>
    <w:rsidRoot w:val="00267FD1"/>
    <w:rsid w:val="0000232A"/>
    <w:rsid w:val="000037AB"/>
    <w:rsid w:val="000039CA"/>
    <w:rsid w:val="00003F25"/>
    <w:rsid w:val="00004114"/>
    <w:rsid w:val="00004F96"/>
    <w:rsid w:val="00005BC7"/>
    <w:rsid w:val="00005C8B"/>
    <w:rsid w:val="00006629"/>
    <w:rsid w:val="000067FE"/>
    <w:rsid w:val="00006A2A"/>
    <w:rsid w:val="00006A78"/>
    <w:rsid w:val="000074BE"/>
    <w:rsid w:val="000075F7"/>
    <w:rsid w:val="000076BD"/>
    <w:rsid w:val="00007828"/>
    <w:rsid w:val="00007AFA"/>
    <w:rsid w:val="00007CB2"/>
    <w:rsid w:val="000100B7"/>
    <w:rsid w:val="00010168"/>
    <w:rsid w:val="0001040D"/>
    <w:rsid w:val="000116BA"/>
    <w:rsid w:val="00011F13"/>
    <w:rsid w:val="00012281"/>
    <w:rsid w:val="00012608"/>
    <w:rsid w:val="0001294B"/>
    <w:rsid w:val="000134DD"/>
    <w:rsid w:val="00013A25"/>
    <w:rsid w:val="000147DC"/>
    <w:rsid w:val="00014C07"/>
    <w:rsid w:val="0001503B"/>
    <w:rsid w:val="000151DD"/>
    <w:rsid w:val="000152C2"/>
    <w:rsid w:val="0001564E"/>
    <w:rsid w:val="00015864"/>
    <w:rsid w:val="00015ED1"/>
    <w:rsid w:val="000160E1"/>
    <w:rsid w:val="000164BE"/>
    <w:rsid w:val="000167E4"/>
    <w:rsid w:val="0001707B"/>
    <w:rsid w:val="000174BE"/>
    <w:rsid w:val="000174BF"/>
    <w:rsid w:val="000200DA"/>
    <w:rsid w:val="00021BAC"/>
    <w:rsid w:val="00021E28"/>
    <w:rsid w:val="00022AAE"/>
    <w:rsid w:val="00022CFF"/>
    <w:rsid w:val="00023348"/>
    <w:rsid w:val="000239A3"/>
    <w:rsid w:val="00023C9A"/>
    <w:rsid w:val="00023E0A"/>
    <w:rsid w:val="00023EAC"/>
    <w:rsid w:val="00024FA4"/>
    <w:rsid w:val="00025401"/>
    <w:rsid w:val="0002565F"/>
    <w:rsid w:val="000258FA"/>
    <w:rsid w:val="0002595B"/>
    <w:rsid w:val="00025F59"/>
    <w:rsid w:val="00026381"/>
    <w:rsid w:val="00026BC7"/>
    <w:rsid w:val="00026C72"/>
    <w:rsid w:val="000276CD"/>
    <w:rsid w:val="00027D97"/>
    <w:rsid w:val="00030F1B"/>
    <w:rsid w:val="0003121C"/>
    <w:rsid w:val="00031625"/>
    <w:rsid w:val="00031FBD"/>
    <w:rsid w:val="00032303"/>
    <w:rsid w:val="00032443"/>
    <w:rsid w:val="000324F5"/>
    <w:rsid w:val="0003331B"/>
    <w:rsid w:val="000335B8"/>
    <w:rsid w:val="00033925"/>
    <w:rsid w:val="00033FF2"/>
    <w:rsid w:val="00034272"/>
    <w:rsid w:val="0003447E"/>
    <w:rsid w:val="0003449E"/>
    <w:rsid w:val="00034505"/>
    <w:rsid w:val="000348B6"/>
    <w:rsid w:val="000358A3"/>
    <w:rsid w:val="000358B5"/>
    <w:rsid w:val="0003602D"/>
    <w:rsid w:val="00036C93"/>
    <w:rsid w:val="00036D87"/>
    <w:rsid w:val="00037521"/>
    <w:rsid w:val="00037692"/>
    <w:rsid w:val="000377D5"/>
    <w:rsid w:val="00041249"/>
    <w:rsid w:val="00041C21"/>
    <w:rsid w:val="00041E35"/>
    <w:rsid w:val="00041F0B"/>
    <w:rsid w:val="00041FB9"/>
    <w:rsid w:val="00042A18"/>
    <w:rsid w:val="00042B17"/>
    <w:rsid w:val="00042D5D"/>
    <w:rsid w:val="0004340C"/>
    <w:rsid w:val="00043DC6"/>
    <w:rsid w:val="00044304"/>
    <w:rsid w:val="00044480"/>
    <w:rsid w:val="00044C53"/>
    <w:rsid w:val="00044EC0"/>
    <w:rsid w:val="00045142"/>
    <w:rsid w:val="000458E2"/>
    <w:rsid w:val="00045B2D"/>
    <w:rsid w:val="00045F61"/>
    <w:rsid w:val="0004681E"/>
    <w:rsid w:val="00046C66"/>
    <w:rsid w:val="00046E91"/>
    <w:rsid w:val="00047120"/>
    <w:rsid w:val="00047754"/>
    <w:rsid w:val="00047775"/>
    <w:rsid w:val="00047B42"/>
    <w:rsid w:val="00047FB3"/>
    <w:rsid w:val="000501C7"/>
    <w:rsid w:val="000506C8"/>
    <w:rsid w:val="00050F2A"/>
    <w:rsid w:val="000529A6"/>
    <w:rsid w:val="00053265"/>
    <w:rsid w:val="0005388A"/>
    <w:rsid w:val="00054345"/>
    <w:rsid w:val="00054683"/>
    <w:rsid w:val="00054B46"/>
    <w:rsid w:val="00054F37"/>
    <w:rsid w:val="00056231"/>
    <w:rsid w:val="00056FC4"/>
    <w:rsid w:val="00057127"/>
    <w:rsid w:val="000571B2"/>
    <w:rsid w:val="00057BE1"/>
    <w:rsid w:val="00057CC6"/>
    <w:rsid w:val="00060386"/>
    <w:rsid w:val="000607FF"/>
    <w:rsid w:val="00060E92"/>
    <w:rsid w:val="00061A84"/>
    <w:rsid w:val="000622A0"/>
    <w:rsid w:val="000623BC"/>
    <w:rsid w:val="000627E7"/>
    <w:rsid w:val="00062C4E"/>
    <w:rsid w:val="00063F5A"/>
    <w:rsid w:val="0006403E"/>
    <w:rsid w:val="000641B9"/>
    <w:rsid w:val="000644BD"/>
    <w:rsid w:val="000645A5"/>
    <w:rsid w:val="000656DA"/>
    <w:rsid w:val="000665BD"/>
    <w:rsid w:val="00066DCD"/>
    <w:rsid w:val="00066FBB"/>
    <w:rsid w:val="00067034"/>
    <w:rsid w:val="000672BB"/>
    <w:rsid w:val="00067987"/>
    <w:rsid w:val="00067D19"/>
    <w:rsid w:val="00067FA2"/>
    <w:rsid w:val="00071282"/>
    <w:rsid w:val="000712D1"/>
    <w:rsid w:val="0007367C"/>
    <w:rsid w:val="0007373B"/>
    <w:rsid w:val="00073779"/>
    <w:rsid w:val="00074983"/>
    <w:rsid w:val="000751BE"/>
    <w:rsid w:val="0007578D"/>
    <w:rsid w:val="00075868"/>
    <w:rsid w:val="0007689D"/>
    <w:rsid w:val="00077060"/>
    <w:rsid w:val="000771BF"/>
    <w:rsid w:val="00077296"/>
    <w:rsid w:val="000773A3"/>
    <w:rsid w:val="00077D14"/>
    <w:rsid w:val="00077D84"/>
    <w:rsid w:val="000800B3"/>
    <w:rsid w:val="00080CE4"/>
    <w:rsid w:val="00080F75"/>
    <w:rsid w:val="0008137B"/>
    <w:rsid w:val="000813B4"/>
    <w:rsid w:val="000813E4"/>
    <w:rsid w:val="00081B7C"/>
    <w:rsid w:val="00081CDE"/>
    <w:rsid w:val="00081F8E"/>
    <w:rsid w:val="00082045"/>
    <w:rsid w:val="000823C4"/>
    <w:rsid w:val="00083A13"/>
    <w:rsid w:val="00083B31"/>
    <w:rsid w:val="00083BB7"/>
    <w:rsid w:val="00083FE6"/>
    <w:rsid w:val="0008435F"/>
    <w:rsid w:val="00084376"/>
    <w:rsid w:val="000845DE"/>
    <w:rsid w:val="00084812"/>
    <w:rsid w:val="00084833"/>
    <w:rsid w:val="00084C9E"/>
    <w:rsid w:val="0008535C"/>
    <w:rsid w:val="000859A2"/>
    <w:rsid w:val="00085B10"/>
    <w:rsid w:val="00085F13"/>
    <w:rsid w:val="00086422"/>
    <w:rsid w:val="000865F2"/>
    <w:rsid w:val="00086C8A"/>
    <w:rsid w:val="00087661"/>
    <w:rsid w:val="000876DD"/>
    <w:rsid w:val="0009012E"/>
    <w:rsid w:val="00090F91"/>
    <w:rsid w:val="00091076"/>
    <w:rsid w:val="0009120E"/>
    <w:rsid w:val="000913DA"/>
    <w:rsid w:val="000923FD"/>
    <w:rsid w:val="000926EC"/>
    <w:rsid w:val="00092740"/>
    <w:rsid w:val="00092BFF"/>
    <w:rsid w:val="00092FDF"/>
    <w:rsid w:val="00093780"/>
    <w:rsid w:val="0009380E"/>
    <w:rsid w:val="00094337"/>
    <w:rsid w:val="00095361"/>
    <w:rsid w:val="000955A8"/>
    <w:rsid w:val="000961A2"/>
    <w:rsid w:val="0009654C"/>
    <w:rsid w:val="00096976"/>
    <w:rsid w:val="00096A4A"/>
    <w:rsid w:val="00097426"/>
    <w:rsid w:val="00097716"/>
    <w:rsid w:val="00097973"/>
    <w:rsid w:val="00097DBA"/>
    <w:rsid w:val="000A02B5"/>
    <w:rsid w:val="000A043C"/>
    <w:rsid w:val="000A0B0D"/>
    <w:rsid w:val="000A0DEF"/>
    <w:rsid w:val="000A1147"/>
    <w:rsid w:val="000A121B"/>
    <w:rsid w:val="000A1261"/>
    <w:rsid w:val="000A1A68"/>
    <w:rsid w:val="000A241A"/>
    <w:rsid w:val="000A25B0"/>
    <w:rsid w:val="000A32F7"/>
    <w:rsid w:val="000A3888"/>
    <w:rsid w:val="000A3AB8"/>
    <w:rsid w:val="000A3B11"/>
    <w:rsid w:val="000A3C4B"/>
    <w:rsid w:val="000A3EA9"/>
    <w:rsid w:val="000A4220"/>
    <w:rsid w:val="000A4625"/>
    <w:rsid w:val="000A4AAF"/>
    <w:rsid w:val="000A4AE8"/>
    <w:rsid w:val="000A511C"/>
    <w:rsid w:val="000A61BA"/>
    <w:rsid w:val="000A6203"/>
    <w:rsid w:val="000A664E"/>
    <w:rsid w:val="000A775C"/>
    <w:rsid w:val="000A7819"/>
    <w:rsid w:val="000A793E"/>
    <w:rsid w:val="000B048B"/>
    <w:rsid w:val="000B0BB0"/>
    <w:rsid w:val="000B1D11"/>
    <w:rsid w:val="000B22BC"/>
    <w:rsid w:val="000B2380"/>
    <w:rsid w:val="000B253B"/>
    <w:rsid w:val="000B2935"/>
    <w:rsid w:val="000B2A80"/>
    <w:rsid w:val="000B2B3F"/>
    <w:rsid w:val="000B3486"/>
    <w:rsid w:val="000B3696"/>
    <w:rsid w:val="000B3B3D"/>
    <w:rsid w:val="000B440C"/>
    <w:rsid w:val="000B485B"/>
    <w:rsid w:val="000B4B6C"/>
    <w:rsid w:val="000B4CAF"/>
    <w:rsid w:val="000B60B9"/>
    <w:rsid w:val="000B67C6"/>
    <w:rsid w:val="000B7629"/>
    <w:rsid w:val="000B7AAB"/>
    <w:rsid w:val="000C0677"/>
    <w:rsid w:val="000C0F53"/>
    <w:rsid w:val="000C1ACA"/>
    <w:rsid w:val="000C1C9A"/>
    <w:rsid w:val="000C268F"/>
    <w:rsid w:val="000C35A2"/>
    <w:rsid w:val="000C37AA"/>
    <w:rsid w:val="000C3D62"/>
    <w:rsid w:val="000C3F5D"/>
    <w:rsid w:val="000C4678"/>
    <w:rsid w:val="000C47E7"/>
    <w:rsid w:val="000C4B3D"/>
    <w:rsid w:val="000C4C18"/>
    <w:rsid w:val="000C50C4"/>
    <w:rsid w:val="000C5929"/>
    <w:rsid w:val="000C6881"/>
    <w:rsid w:val="000C6BC0"/>
    <w:rsid w:val="000C6F47"/>
    <w:rsid w:val="000D0674"/>
    <w:rsid w:val="000D06CB"/>
    <w:rsid w:val="000D15CF"/>
    <w:rsid w:val="000D17E7"/>
    <w:rsid w:val="000D1A0D"/>
    <w:rsid w:val="000D23A9"/>
    <w:rsid w:val="000D26CA"/>
    <w:rsid w:val="000D31D1"/>
    <w:rsid w:val="000D340E"/>
    <w:rsid w:val="000D414F"/>
    <w:rsid w:val="000D46AB"/>
    <w:rsid w:val="000D4C00"/>
    <w:rsid w:val="000D4F89"/>
    <w:rsid w:val="000D62D6"/>
    <w:rsid w:val="000D644A"/>
    <w:rsid w:val="000D6603"/>
    <w:rsid w:val="000D69DE"/>
    <w:rsid w:val="000D6E4C"/>
    <w:rsid w:val="000D77FA"/>
    <w:rsid w:val="000E000B"/>
    <w:rsid w:val="000E08E4"/>
    <w:rsid w:val="000E12F1"/>
    <w:rsid w:val="000E136C"/>
    <w:rsid w:val="000E14C1"/>
    <w:rsid w:val="000E1799"/>
    <w:rsid w:val="000E1BD2"/>
    <w:rsid w:val="000E1E77"/>
    <w:rsid w:val="000E2CBF"/>
    <w:rsid w:val="000E34B4"/>
    <w:rsid w:val="000E363E"/>
    <w:rsid w:val="000E3F59"/>
    <w:rsid w:val="000E431A"/>
    <w:rsid w:val="000E4390"/>
    <w:rsid w:val="000E4671"/>
    <w:rsid w:val="000E48E5"/>
    <w:rsid w:val="000E4D3F"/>
    <w:rsid w:val="000E4DAF"/>
    <w:rsid w:val="000E53C2"/>
    <w:rsid w:val="000E57EB"/>
    <w:rsid w:val="000E58F5"/>
    <w:rsid w:val="000E5CC8"/>
    <w:rsid w:val="000E5D7D"/>
    <w:rsid w:val="000E6107"/>
    <w:rsid w:val="000E6FBB"/>
    <w:rsid w:val="000E7644"/>
    <w:rsid w:val="000E77CF"/>
    <w:rsid w:val="000F0227"/>
    <w:rsid w:val="000F0BC7"/>
    <w:rsid w:val="000F0C2C"/>
    <w:rsid w:val="000F0E79"/>
    <w:rsid w:val="000F2443"/>
    <w:rsid w:val="000F323C"/>
    <w:rsid w:val="000F3F0F"/>
    <w:rsid w:val="000F4555"/>
    <w:rsid w:val="000F4630"/>
    <w:rsid w:val="000F5408"/>
    <w:rsid w:val="000F5A64"/>
    <w:rsid w:val="000F5AAE"/>
    <w:rsid w:val="000F6176"/>
    <w:rsid w:val="000F682C"/>
    <w:rsid w:val="000F6C7C"/>
    <w:rsid w:val="000F761C"/>
    <w:rsid w:val="000F7679"/>
    <w:rsid w:val="000F7A08"/>
    <w:rsid w:val="000F7E8F"/>
    <w:rsid w:val="00100402"/>
    <w:rsid w:val="00100E03"/>
    <w:rsid w:val="00100E40"/>
    <w:rsid w:val="001012B9"/>
    <w:rsid w:val="001028A2"/>
    <w:rsid w:val="00103DBD"/>
    <w:rsid w:val="00104166"/>
    <w:rsid w:val="001046B0"/>
    <w:rsid w:val="00104771"/>
    <w:rsid w:val="00104973"/>
    <w:rsid w:val="0010498D"/>
    <w:rsid w:val="00104BC3"/>
    <w:rsid w:val="00104DC2"/>
    <w:rsid w:val="00104F92"/>
    <w:rsid w:val="00104FBC"/>
    <w:rsid w:val="001052D1"/>
    <w:rsid w:val="00105CB2"/>
    <w:rsid w:val="00106296"/>
    <w:rsid w:val="00106640"/>
    <w:rsid w:val="00107494"/>
    <w:rsid w:val="00107D43"/>
    <w:rsid w:val="00110B10"/>
    <w:rsid w:val="00110C09"/>
    <w:rsid w:val="00111E27"/>
    <w:rsid w:val="00112112"/>
    <w:rsid w:val="00112510"/>
    <w:rsid w:val="00112AE7"/>
    <w:rsid w:val="00112E92"/>
    <w:rsid w:val="00113173"/>
    <w:rsid w:val="0011351F"/>
    <w:rsid w:val="00113985"/>
    <w:rsid w:val="0011400C"/>
    <w:rsid w:val="001140A5"/>
    <w:rsid w:val="00114B99"/>
    <w:rsid w:val="00114D26"/>
    <w:rsid w:val="00115B17"/>
    <w:rsid w:val="00115B5B"/>
    <w:rsid w:val="00115DA7"/>
    <w:rsid w:val="001165E7"/>
    <w:rsid w:val="0011701E"/>
    <w:rsid w:val="001170B3"/>
    <w:rsid w:val="0011753A"/>
    <w:rsid w:val="00117AB8"/>
    <w:rsid w:val="00117EC1"/>
    <w:rsid w:val="0012055A"/>
    <w:rsid w:val="001209B1"/>
    <w:rsid w:val="001217F5"/>
    <w:rsid w:val="00121C84"/>
    <w:rsid w:val="00121DE5"/>
    <w:rsid w:val="00122AF7"/>
    <w:rsid w:val="0012332C"/>
    <w:rsid w:val="0012373A"/>
    <w:rsid w:val="00124497"/>
    <w:rsid w:val="00124E82"/>
    <w:rsid w:val="001253BA"/>
    <w:rsid w:val="001255EC"/>
    <w:rsid w:val="001256FC"/>
    <w:rsid w:val="00125914"/>
    <w:rsid w:val="00126248"/>
    <w:rsid w:val="00126276"/>
    <w:rsid w:val="00126302"/>
    <w:rsid w:val="00126516"/>
    <w:rsid w:val="00126FF0"/>
    <w:rsid w:val="001271D5"/>
    <w:rsid w:val="0012792D"/>
    <w:rsid w:val="0013072D"/>
    <w:rsid w:val="00130A96"/>
    <w:rsid w:val="00130DB3"/>
    <w:rsid w:val="00130DBE"/>
    <w:rsid w:val="00131365"/>
    <w:rsid w:val="001317A1"/>
    <w:rsid w:val="00131A91"/>
    <w:rsid w:val="00131F69"/>
    <w:rsid w:val="0013201A"/>
    <w:rsid w:val="001321C7"/>
    <w:rsid w:val="0013250C"/>
    <w:rsid w:val="001325D3"/>
    <w:rsid w:val="00132C2E"/>
    <w:rsid w:val="001332DF"/>
    <w:rsid w:val="001332F4"/>
    <w:rsid w:val="001337F0"/>
    <w:rsid w:val="00133F71"/>
    <w:rsid w:val="00134E27"/>
    <w:rsid w:val="00135234"/>
    <w:rsid w:val="001352DA"/>
    <w:rsid w:val="001359F2"/>
    <w:rsid w:val="001360E3"/>
    <w:rsid w:val="00136554"/>
    <w:rsid w:val="00136689"/>
    <w:rsid w:val="00136890"/>
    <w:rsid w:val="001369FD"/>
    <w:rsid w:val="00136DE5"/>
    <w:rsid w:val="001372E3"/>
    <w:rsid w:val="00137868"/>
    <w:rsid w:val="00137CB9"/>
    <w:rsid w:val="00140392"/>
    <w:rsid w:val="001404EB"/>
    <w:rsid w:val="001411E5"/>
    <w:rsid w:val="00141241"/>
    <w:rsid w:val="00141762"/>
    <w:rsid w:val="00141A7F"/>
    <w:rsid w:val="00141EE0"/>
    <w:rsid w:val="001424CC"/>
    <w:rsid w:val="0014269E"/>
    <w:rsid w:val="001426F0"/>
    <w:rsid w:val="001428AA"/>
    <w:rsid w:val="00143214"/>
    <w:rsid w:val="00143640"/>
    <w:rsid w:val="001438CF"/>
    <w:rsid w:val="001442FB"/>
    <w:rsid w:val="00144665"/>
    <w:rsid w:val="00144859"/>
    <w:rsid w:val="0014513F"/>
    <w:rsid w:val="00145E30"/>
    <w:rsid w:val="00145F48"/>
    <w:rsid w:val="00146076"/>
    <w:rsid w:val="0014624C"/>
    <w:rsid w:val="00146E83"/>
    <w:rsid w:val="001479B3"/>
    <w:rsid w:val="0015011B"/>
    <w:rsid w:val="00150567"/>
    <w:rsid w:val="00150C51"/>
    <w:rsid w:val="00151001"/>
    <w:rsid w:val="001515AE"/>
    <w:rsid w:val="0015257E"/>
    <w:rsid w:val="00152998"/>
    <w:rsid w:val="0015372E"/>
    <w:rsid w:val="00153753"/>
    <w:rsid w:val="00153BB1"/>
    <w:rsid w:val="00154853"/>
    <w:rsid w:val="0015536A"/>
    <w:rsid w:val="00155910"/>
    <w:rsid w:val="00155993"/>
    <w:rsid w:val="0015719A"/>
    <w:rsid w:val="00160285"/>
    <w:rsid w:val="0016092F"/>
    <w:rsid w:val="00160A97"/>
    <w:rsid w:val="00160E93"/>
    <w:rsid w:val="0016103D"/>
    <w:rsid w:val="001610A6"/>
    <w:rsid w:val="001615BA"/>
    <w:rsid w:val="001616B1"/>
    <w:rsid w:val="001624B4"/>
    <w:rsid w:val="001624FD"/>
    <w:rsid w:val="00162788"/>
    <w:rsid w:val="00162ADD"/>
    <w:rsid w:val="00162AF8"/>
    <w:rsid w:val="00162DB1"/>
    <w:rsid w:val="00164241"/>
    <w:rsid w:val="0016425C"/>
    <w:rsid w:val="0016461F"/>
    <w:rsid w:val="00164800"/>
    <w:rsid w:val="00164A14"/>
    <w:rsid w:val="00164E89"/>
    <w:rsid w:val="00165296"/>
    <w:rsid w:val="00165C6E"/>
    <w:rsid w:val="00165F3A"/>
    <w:rsid w:val="001668F1"/>
    <w:rsid w:val="00166DDB"/>
    <w:rsid w:val="001673ED"/>
    <w:rsid w:val="00167996"/>
    <w:rsid w:val="00167B8B"/>
    <w:rsid w:val="00167D5E"/>
    <w:rsid w:val="0017167B"/>
    <w:rsid w:val="001718FA"/>
    <w:rsid w:val="00171CE0"/>
    <w:rsid w:val="00171E18"/>
    <w:rsid w:val="001723A4"/>
    <w:rsid w:val="0017253C"/>
    <w:rsid w:val="001729B3"/>
    <w:rsid w:val="00172C3D"/>
    <w:rsid w:val="00172E73"/>
    <w:rsid w:val="00173274"/>
    <w:rsid w:val="0017328A"/>
    <w:rsid w:val="001736FC"/>
    <w:rsid w:val="00173B39"/>
    <w:rsid w:val="00173D13"/>
    <w:rsid w:val="0017464F"/>
    <w:rsid w:val="00174B05"/>
    <w:rsid w:val="00174E14"/>
    <w:rsid w:val="00175330"/>
    <w:rsid w:val="0017677E"/>
    <w:rsid w:val="00176A02"/>
    <w:rsid w:val="00176DCE"/>
    <w:rsid w:val="001775C3"/>
    <w:rsid w:val="00177AEC"/>
    <w:rsid w:val="00177B5C"/>
    <w:rsid w:val="00180433"/>
    <w:rsid w:val="00181A8D"/>
    <w:rsid w:val="001823F6"/>
    <w:rsid w:val="00182E54"/>
    <w:rsid w:val="00183459"/>
    <w:rsid w:val="00183738"/>
    <w:rsid w:val="00183E82"/>
    <w:rsid w:val="00184129"/>
    <w:rsid w:val="001842E8"/>
    <w:rsid w:val="0018511B"/>
    <w:rsid w:val="001859C9"/>
    <w:rsid w:val="001859FB"/>
    <w:rsid w:val="00185FA0"/>
    <w:rsid w:val="00186526"/>
    <w:rsid w:val="0018736E"/>
    <w:rsid w:val="00187FC1"/>
    <w:rsid w:val="00190D57"/>
    <w:rsid w:val="00191055"/>
    <w:rsid w:val="001910DF"/>
    <w:rsid w:val="00191726"/>
    <w:rsid w:val="0019202A"/>
    <w:rsid w:val="00192139"/>
    <w:rsid w:val="0019258A"/>
    <w:rsid w:val="00192AB2"/>
    <w:rsid w:val="001932F6"/>
    <w:rsid w:val="00193615"/>
    <w:rsid w:val="00193FA0"/>
    <w:rsid w:val="00194113"/>
    <w:rsid w:val="00194714"/>
    <w:rsid w:val="001952E1"/>
    <w:rsid w:val="001955A9"/>
    <w:rsid w:val="00196B2D"/>
    <w:rsid w:val="00196BF1"/>
    <w:rsid w:val="001A0237"/>
    <w:rsid w:val="001A0710"/>
    <w:rsid w:val="001A094C"/>
    <w:rsid w:val="001A0A66"/>
    <w:rsid w:val="001A0BC6"/>
    <w:rsid w:val="001A0D0B"/>
    <w:rsid w:val="001A1117"/>
    <w:rsid w:val="001A121A"/>
    <w:rsid w:val="001A1585"/>
    <w:rsid w:val="001A19CB"/>
    <w:rsid w:val="001A1BB8"/>
    <w:rsid w:val="001A228E"/>
    <w:rsid w:val="001A2B2A"/>
    <w:rsid w:val="001A3354"/>
    <w:rsid w:val="001A3AD8"/>
    <w:rsid w:val="001A4128"/>
    <w:rsid w:val="001A45F3"/>
    <w:rsid w:val="001A45FE"/>
    <w:rsid w:val="001A4717"/>
    <w:rsid w:val="001A4C52"/>
    <w:rsid w:val="001A4F50"/>
    <w:rsid w:val="001A5363"/>
    <w:rsid w:val="001A585F"/>
    <w:rsid w:val="001A5A32"/>
    <w:rsid w:val="001A5A5A"/>
    <w:rsid w:val="001A5F50"/>
    <w:rsid w:val="001A60CF"/>
    <w:rsid w:val="001A63FF"/>
    <w:rsid w:val="001A6808"/>
    <w:rsid w:val="001B1D98"/>
    <w:rsid w:val="001B3258"/>
    <w:rsid w:val="001B335F"/>
    <w:rsid w:val="001B3986"/>
    <w:rsid w:val="001B39B9"/>
    <w:rsid w:val="001B3A6B"/>
    <w:rsid w:val="001B3A7B"/>
    <w:rsid w:val="001B41F0"/>
    <w:rsid w:val="001B4A84"/>
    <w:rsid w:val="001B4CD6"/>
    <w:rsid w:val="001B4E91"/>
    <w:rsid w:val="001B566F"/>
    <w:rsid w:val="001B5771"/>
    <w:rsid w:val="001B5829"/>
    <w:rsid w:val="001B6F8F"/>
    <w:rsid w:val="001B7171"/>
    <w:rsid w:val="001B79A2"/>
    <w:rsid w:val="001B7D49"/>
    <w:rsid w:val="001C01D9"/>
    <w:rsid w:val="001C0601"/>
    <w:rsid w:val="001C080B"/>
    <w:rsid w:val="001C0BAE"/>
    <w:rsid w:val="001C10B3"/>
    <w:rsid w:val="001C1378"/>
    <w:rsid w:val="001C1A90"/>
    <w:rsid w:val="001C27E7"/>
    <w:rsid w:val="001C28C6"/>
    <w:rsid w:val="001C38EE"/>
    <w:rsid w:val="001C40DC"/>
    <w:rsid w:val="001C4638"/>
    <w:rsid w:val="001C56F7"/>
    <w:rsid w:val="001C57FB"/>
    <w:rsid w:val="001C5AAA"/>
    <w:rsid w:val="001C6781"/>
    <w:rsid w:val="001C729A"/>
    <w:rsid w:val="001C7989"/>
    <w:rsid w:val="001D0957"/>
    <w:rsid w:val="001D0F93"/>
    <w:rsid w:val="001D1078"/>
    <w:rsid w:val="001D13BB"/>
    <w:rsid w:val="001D13F5"/>
    <w:rsid w:val="001D1930"/>
    <w:rsid w:val="001D1E05"/>
    <w:rsid w:val="001D2F14"/>
    <w:rsid w:val="001D3402"/>
    <w:rsid w:val="001D34A3"/>
    <w:rsid w:val="001D3536"/>
    <w:rsid w:val="001D3C26"/>
    <w:rsid w:val="001D3E43"/>
    <w:rsid w:val="001D49CB"/>
    <w:rsid w:val="001D4DD7"/>
    <w:rsid w:val="001D4FED"/>
    <w:rsid w:val="001D51C6"/>
    <w:rsid w:val="001D5C30"/>
    <w:rsid w:val="001D66CC"/>
    <w:rsid w:val="001D687F"/>
    <w:rsid w:val="001D69F2"/>
    <w:rsid w:val="001D7057"/>
    <w:rsid w:val="001D70B8"/>
    <w:rsid w:val="001D794C"/>
    <w:rsid w:val="001D7A87"/>
    <w:rsid w:val="001D7AE5"/>
    <w:rsid w:val="001D7D9C"/>
    <w:rsid w:val="001E02AA"/>
    <w:rsid w:val="001E06EB"/>
    <w:rsid w:val="001E078F"/>
    <w:rsid w:val="001E0D75"/>
    <w:rsid w:val="001E0D8B"/>
    <w:rsid w:val="001E1424"/>
    <w:rsid w:val="001E146E"/>
    <w:rsid w:val="001E16EB"/>
    <w:rsid w:val="001E17FF"/>
    <w:rsid w:val="001E1B50"/>
    <w:rsid w:val="001E29A3"/>
    <w:rsid w:val="001E2B80"/>
    <w:rsid w:val="001E31ED"/>
    <w:rsid w:val="001E38A7"/>
    <w:rsid w:val="001E3AEE"/>
    <w:rsid w:val="001E476B"/>
    <w:rsid w:val="001E47E3"/>
    <w:rsid w:val="001E50D3"/>
    <w:rsid w:val="001E52FE"/>
    <w:rsid w:val="001E584B"/>
    <w:rsid w:val="001E59D2"/>
    <w:rsid w:val="001E5AA5"/>
    <w:rsid w:val="001E6170"/>
    <w:rsid w:val="001E62AB"/>
    <w:rsid w:val="001E6872"/>
    <w:rsid w:val="001E70C1"/>
    <w:rsid w:val="001E72EE"/>
    <w:rsid w:val="001E750B"/>
    <w:rsid w:val="001E7828"/>
    <w:rsid w:val="001E7A44"/>
    <w:rsid w:val="001E7D7A"/>
    <w:rsid w:val="001F0265"/>
    <w:rsid w:val="001F1100"/>
    <w:rsid w:val="001F17F9"/>
    <w:rsid w:val="001F1E6F"/>
    <w:rsid w:val="001F2415"/>
    <w:rsid w:val="001F2DDB"/>
    <w:rsid w:val="001F3F4B"/>
    <w:rsid w:val="001F43DF"/>
    <w:rsid w:val="001F50B3"/>
    <w:rsid w:val="001F5333"/>
    <w:rsid w:val="001F5B86"/>
    <w:rsid w:val="001F66FD"/>
    <w:rsid w:val="001F696B"/>
    <w:rsid w:val="001F74C5"/>
    <w:rsid w:val="0020014B"/>
    <w:rsid w:val="002003F6"/>
    <w:rsid w:val="00200951"/>
    <w:rsid w:val="00200A7E"/>
    <w:rsid w:val="00201944"/>
    <w:rsid w:val="00201F0C"/>
    <w:rsid w:val="002020E5"/>
    <w:rsid w:val="002025EE"/>
    <w:rsid w:val="0020297E"/>
    <w:rsid w:val="00202A1B"/>
    <w:rsid w:val="00203700"/>
    <w:rsid w:val="00203852"/>
    <w:rsid w:val="00203D01"/>
    <w:rsid w:val="00203E1F"/>
    <w:rsid w:val="00204344"/>
    <w:rsid w:val="0020435D"/>
    <w:rsid w:val="00205845"/>
    <w:rsid w:val="00206255"/>
    <w:rsid w:val="002066A9"/>
    <w:rsid w:val="00206B91"/>
    <w:rsid w:val="0020748C"/>
    <w:rsid w:val="0020788B"/>
    <w:rsid w:val="00207F55"/>
    <w:rsid w:val="00210271"/>
    <w:rsid w:val="00210388"/>
    <w:rsid w:val="002104D8"/>
    <w:rsid w:val="00210713"/>
    <w:rsid w:val="002117B3"/>
    <w:rsid w:val="002117D9"/>
    <w:rsid w:val="0021194E"/>
    <w:rsid w:val="00211ECE"/>
    <w:rsid w:val="002121D8"/>
    <w:rsid w:val="00212CF5"/>
    <w:rsid w:val="00213A5C"/>
    <w:rsid w:val="00213BC7"/>
    <w:rsid w:val="0021420D"/>
    <w:rsid w:val="00214C8D"/>
    <w:rsid w:val="00214E04"/>
    <w:rsid w:val="00215A42"/>
    <w:rsid w:val="00215B93"/>
    <w:rsid w:val="00215BB4"/>
    <w:rsid w:val="00215F66"/>
    <w:rsid w:val="002169F0"/>
    <w:rsid w:val="00216E5B"/>
    <w:rsid w:val="002174E1"/>
    <w:rsid w:val="00217F5C"/>
    <w:rsid w:val="00220362"/>
    <w:rsid w:val="00221365"/>
    <w:rsid w:val="00221BE1"/>
    <w:rsid w:val="0022202B"/>
    <w:rsid w:val="00222923"/>
    <w:rsid w:val="00222BA2"/>
    <w:rsid w:val="00222BEF"/>
    <w:rsid w:val="00222E10"/>
    <w:rsid w:val="00223859"/>
    <w:rsid w:val="00223E40"/>
    <w:rsid w:val="00224E1E"/>
    <w:rsid w:val="00225A01"/>
    <w:rsid w:val="00225BA2"/>
    <w:rsid w:val="00226A4F"/>
    <w:rsid w:val="0022703F"/>
    <w:rsid w:val="00227049"/>
    <w:rsid w:val="00227191"/>
    <w:rsid w:val="0022721B"/>
    <w:rsid w:val="00227316"/>
    <w:rsid w:val="00227B96"/>
    <w:rsid w:val="002315C5"/>
    <w:rsid w:val="00231990"/>
    <w:rsid w:val="00231BE9"/>
    <w:rsid w:val="00231FF1"/>
    <w:rsid w:val="00232492"/>
    <w:rsid w:val="002329AB"/>
    <w:rsid w:val="00232CEF"/>
    <w:rsid w:val="0023328C"/>
    <w:rsid w:val="00233418"/>
    <w:rsid w:val="002334AA"/>
    <w:rsid w:val="00233FE2"/>
    <w:rsid w:val="002342FA"/>
    <w:rsid w:val="002347FE"/>
    <w:rsid w:val="00235F1F"/>
    <w:rsid w:val="00236018"/>
    <w:rsid w:val="0023689E"/>
    <w:rsid w:val="00236AD9"/>
    <w:rsid w:val="00236BAD"/>
    <w:rsid w:val="00237D8C"/>
    <w:rsid w:val="00237EE2"/>
    <w:rsid w:val="0024040E"/>
    <w:rsid w:val="00240CB0"/>
    <w:rsid w:val="00241284"/>
    <w:rsid w:val="00241609"/>
    <w:rsid w:val="00241AE4"/>
    <w:rsid w:val="0024228A"/>
    <w:rsid w:val="00242ED6"/>
    <w:rsid w:val="00243108"/>
    <w:rsid w:val="0024336F"/>
    <w:rsid w:val="0024360D"/>
    <w:rsid w:val="0024389D"/>
    <w:rsid w:val="002438DB"/>
    <w:rsid w:val="00243A3A"/>
    <w:rsid w:val="00243A4F"/>
    <w:rsid w:val="00243FE7"/>
    <w:rsid w:val="002440FE"/>
    <w:rsid w:val="00244EEF"/>
    <w:rsid w:val="00245958"/>
    <w:rsid w:val="00245E6F"/>
    <w:rsid w:val="002468F9"/>
    <w:rsid w:val="00247655"/>
    <w:rsid w:val="002478F9"/>
    <w:rsid w:val="00250510"/>
    <w:rsid w:val="002509E6"/>
    <w:rsid w:val="00250A0B"/>
    <w:rsid w:val="0025113A"/>
    <w:rsid w:val="002514D2"/>
    <w:rsid w:val="002519E3"/>
    <w:rsid w:val="002530DE"/>
    <w:rsid w:val="00253328"/>
    <w:rsid w:val="00253613"/>
    <w:rsid w:val="0025575E"/>
    <w:rsid w:val="00255CF2"/>
    <w:rsid w:val="00255FB4"/>
    <w:rsid w:val="00257A24"/>
    <w:rsid w:val="00257CFD"/>
    <w:rsid w:val="00257F19"/>
    <w:rsid w:val="002600F8"/>
    <w:rsid w:val="002602B8"/>
    <w:rsid w:val="002603CA"/>
    <w:rsid w:val="00261730"/>
    <w:rsid w:val="00262108"/>
    <w:rsid w:val="00262429"/>
    <w:rsid w:val="00262A62"/>
    <w:rsid w:val="00262BF4"/>
    <w:rsid w:val="002630EF"/>
    <w:rsid w:val="00263103"/>
    <w:rsid w:val="0026325F"/>
    <w:rsid w:val="00263BB5"/>
    <w:rsid w:val="00264290"/>
    <w:rsid w:val="002646D1"/>
    <w:rsid w:val="002649B8"/>
    <w:rsid w:val="00264C1C"/>
    <w:rsid w:val="00264CCA"/>
    <w:rsid w:val="00264D93"/>
    <w:rsid w:val="00264D9A"/>
    <w:rsid w:val="00264DA2"/>
    <w:rsid w:val="00265174"/>
    <w:rsid w:val="00265463"/>
    <w:rsid w:val="00265915"/>
    <w:rsid w:val="00265BDD"/>
    <w:rsid w:val="0026620E"/>
    <w:rsid w:val="0026661C"/>
    <w:rsid w:val="00267EB0"/>
    <w:rsid w:val="00267EB6"/>
    <w:rsid w:val="00267EBE"/>
    <w:rsid w:val="00267FD1"/>
    <w:rsid w:val="00270443"/>
    <w:rsid w:val="00270967"/>
    <w:rsid w:val="00270D13"/>
    <w:rsid w:val="00271BE5"/>
    <w:rsid w:val="00271C5E"/>
    <w:rsid w:val="00272884"/>
    <w:rsid w:val="00273087"/>
    <w:rsid w:val="002735F1"/>
    <w:rsid w:val="0027399A"/>
    <w:rsid w:val="00274448"/>
    <w:rsid w:val="002745BD"/>
    <w:rsid w:val="002746FD"/>
    <w:rsid w:val="00274C32"/>
    <w:rsid w:val="00274EE9"/>
    <w:rsid w:val="00274F93"/>
    <w:rsid w:val="0027527C"/>
    <w:rsid w:val="002760DE"/>
    <w:rsid w:val="002774E0"/>
    <w:rsid w:val="00277757"/>
    <w:rsid w:val="002779EC"/>
    <w:rsid w:val="00277D24"/>
    <w:rsid w:val="002805E3"/>
    <w:rsid w:val="00281F0D"/>
    <w:rsid w:val="002822EF"/>
    <w:rsid w:val="00282B7C"/>
    <w:rsid w:val="00283A6E"/>
    <w:rsid w:val="00283D76"/>
    <w:rsid w:val="002843E5"/>
    <w:rsid w:val="00284903"/>
    <w:rsid w:val="00284DA9"/>
    <w:rsid w:val="002864C3"/>
    <w:rsid w:val="002864C9"/>
    <w:rsid w:val="00286EBB"/>
    <w:rsid w:val="00286F43"/>
    <w:rsid w:val="0028745E"/>
    <w:rsid w:val="002876CD"/>
    <w:rsid w:val="00290506"/>
    <w:rsid w:val="0029062D"/>
    <w:rsid w:val="00290738"/>
    <w:rsid w:val="00290A89"/>
    <w:rsid w:val="00290C94"/>
    <w:rsid w:val="00290F59"/>
    <w:rsid w:val="00291296"/>
    <w:rsid w:val="002916AC"/>
    <w:rsid w:val="00291B8D"/>
    <w:rsid w:val="00291F8E"/>
    <w:rsid w:val="002927A0"/>
    <w:rsid w:val="002928EC"/>
    <w:rsid w:val="00292CE4"/>
    <w:rsid w:val="00293455"/>
    <w:rsid w:val="002934A8"/>
    <w:rsid w:val="0029373C"/>
    <w:rsid w:val="00293E8A"/>
    <w:rsid w:val="00293FF9"/>
    <w:rsid w:val="002945F0"/>
    <w:rsid w:val="0029478E"/>
    <w:rsid w:val="00295242"/>
    <w:rsid w:val="00296C78"/>
    <w:rsid w:val="00296EA8"/>
    <w:rsid w:val="002A1D2C"/>
    <w:rsid w:val="002A20A4"/>
    <w:rsid w:val="002A254B"/>
    <w:rsid w:val="002A2E63"/>
    <w:rsid w:val="002A382D"/>
    <w:rsid w:val="002A3A79"/>
    <w:rsid w:val="002A43D2"/>
    <w:rsid w:val="002A4470"/>
    <w:rsid w:val="002A4C7D"/>
    <w:rsid w:val="002A54DD"/>
    <w:rsid w:val="002A6A01"/>
    <w:rsid w:val="002A7111"/>
    <w:rsid w:val="002A7515"/>
    <w:rsid w:val="002B0355"/>
    <w:rsid w:val="002B09A7"/>
    <w:rsid w:val="002B105E"/>
    <w:rsid w:val="002B122C"/>
    <w:rsid w:val="002B13BE"/>
    <w:rsid w:val="002B1694"/>
    <w:rsid w:val="002B22ED"/>
    <w:rsid w:val="002B244F"/>
    <w:rsid w:val="002B3696"/>
    <w:rsid w:val="002B3AC0"/>
    <w:rsid w:val="002B55A9"/>
    <w:rsid w:val="002B5656"/>
    <w:rsid w:val="002B5768"/>
    <w:rsid w:val="002B5A29"/>
    <w:rsid w:val="002B5C52"/>
    <w:rsid w:val="002B7048"/>
    <w:rsid w:val="002B70B1"/>
    <w:rsid w:val="002B7756"/>
    <w:rsid w:val="002B7B8F"/>
    <w:rsid w:val="002B7C90"/>
    <w:rsid w:val="002B7E3B"/>
    <w:rsid w:val="002C01A9"/>
    <w:rsid w:val="002C05D4"/>
    <w:rsid w:val="002C0EEE"/>
    <w:rsid w:val="002C195F"/>
    <w:rsid w:val="002C1E40"/>
    <w:rsid w:val="002C1EDC"/>
    <w:rsid w:val="002C23F4"/>
    <w:rsid w:val="002C2B02"/>
    <w:rsid w:val="002C30E2"/>
    <w:rsid w:val="002C3462"/>
    <w:rsid w:val="002C3AAD"/>
    <w:rsid w:val="002C47B6"/>
    <w:rsid w:val="002C4CBD"/>
    <w:rsid w:val="002C5855"/>
    <w:rsid w:val="002C5B0E"/>
    <w:rsid w:val="002C5E18"/>
    <w:rsid w:val="002C5EF4"/>
    <w:rsid w:val="002C61E7"/>
    <w:rsid w:val="002C70BC"/>
    <w:rsid w:val="002C7526"/>
    <w:rsid w:val="002D0340"/>
    <w:rsid w:val="002D074E"/>
    <w:rsid w:val="002D0D14"/>
    <w:rsid w:val="002D22CF"/>
    <w:rsid w:val="002D2599"/>
    <w:rsid w:val="002D2894"/>
    <w:rsid w:val="002D292D"/>
    <w:rsid w:val="002D3003"/>
    <w:rsid w:val="002D30EB"/>
    <w:rsid w:val="002D32C6"/>
    <w:rsid w:val="002D32F3"/>
    <w:rsid w:val="002D3DC3"/>
    <w:rsid w:val="002D3DD2"/>
    <w:rsid w:val="002D4787"/>
    <w:rsid w:val="002D48E6"/>
    <w:rsid w:val="002D4CD7"/>
    <w:rsid w:val="002D6292"/>
    <w:rsid w:val="002D63B8"/>
    <w:rsid w:val="002D67CD"/>
    <w:rsid w:val="002D682E"/>
    <w:rsid w:val="002D7375"/>
    <w:rsid w:val="002D765C"/>
    <w:rsid w:val="002D7B74"/>
    <w:rsid w:val="002D7CD7"/>
    <w:rsid w:val="002E0B16"/>
    <w:rsid w:val="002E0DF4"/>
    <w:rsid w:val="002E18C2"/>
    <w:rsid w:val="002E1F3A"/>
    <w:rsid w:val="002E1F9F"/>
    <w:rsid w:val="002E236B"/>
    <w:rsid w:val="002E3793"/>
    <w:rsid w:val="002E42F9"/>
    <w:rsid w:val="002E46CC"/>
    <w:rsid w:val="002E472A"/>
    <w:rsid w:val="002E4A28"/>
    <w:rsid w:val="002E5A53"/>
    <w:rsid w:val="002E6B96"/>
    <w:rsid w:val="002F020C"/>
    <w:rsid w:val="002F02BA"/>
    <w:rsid w:val="002F02F2"/>
    <w:rsid w:val="002F05B4"/>
    <w:rsid w:val="002F06EE"/>
    <w:rsid w:val="002F07F7"/>
    <w:rsid w:val="002F0D4E"/>
    <w:rsid w:val="002F17EC"/>
    <w:rsid w:val="002F2390"/>
    <w:rsid w:val="002F4218"/>
    <w:rsid w:val="002F43D7"/>
    <w:rsid w:val="002F4634"/>
    <w:rsid w:val="002F4D85"/>
    <w:rsid w:val="002F55B7"/>
    <w:rsid w:val="002F62EE"/>
    <w:rsid w:val="002F6A83"/>
    <w:rsid w:val="002F6F2C"/>
    <w:rsid w:val="002F7A3A"/>
    <w:rsid w:val="003007BF"/>
    <w:rsid w:val="003008A1"/>
    <w:rsid w:val="00300915"/>
    <w:rsid w:val="00300B27"/>
    <w:rsid w:val="00301739"/>
    <w:rsid w:val="00301874"/>
    <w:rsid w:val="00302537"/>
    <w:rsid w:val="00302C13"/>
    <w:rsid w:val="00302EBF"/>
    <w:rsid w:val="003032D0"/>
    <w:rsid w:val="00303E62"/>
    <w:rsid w:val="00304336"/>
    <w:rsid w:val="00304615"/>
    <w:rsid w:val="00304CF1"/>
    <w:rsid w:val="003057AA"/>
    <w:rsid w:val="00305E52"/>
    <w:rsid w:val="00307109"/>
    <w:rsid w:val="00310591"/>
    <w:rsid w:val="003106C8"/>
    <w:rsid w:val="00311B5F"/>
    <w:rsid w:val="00312A99"/>
    <w:rsid w:val="00312BC5"/>
    <w:rsid w:val="00313669"/>
    <w:rsid w:val="00313681"/>
    <w:rsid w:val="003136C0"/>
    <w:rsid w:val="00313704"/>
    <w:rsid w:val="00313B01"/>
    <w:rsid w:val="00313C02"/>
    <w:rsid w:val="00314964"/>
    <w:rsid w:val="00314CFE"/>
    <w:rsid w:val="00314DAD"/>
    <w:rsid w:val="00315369"/>
    <w:rsid w:val="003153BE"/>
    <w:rsid w:val="003155E4"/>
    <w:rsid w:val="00315707"/>
    <w:rsid w:val="00315DE5"/>
    <w:rsid w:val="00316001"/>
    <w:rsid w:val="0031714B"/>
    <w:rsid w:val="003171A6"/>
    <w:rsid w:val="003174E7"/>
    <w:rsid w:val="003200C5"/>
    <w:rsid w:val="00320406"/>
    <w:rsid w:val="003204F6"/>
    <w:rsid w:val="003208F2"/>
    <w:rsid w:val="00320A83"/>
    <w:rsid w:val="00320DE8"/>
    <w:rsid w:val="00320F8B"/>
    <w:rsid w:val="00320F94"/>
    <w:rsid w:val="00321585"/>
    <w:rsid w:val="00321608"/>
    <w:rsid w:val="00321C79"/>
    <w:rsid w:val="00321E5F"/>
    <w:rsid w:val="00321EDC"/>
    <w:rsid w:val="00322425"/>
    <w:rsid w:val="00322872"/>
    <w:rsid w:val="00322CEF"/>
    <w:rsid w:val="00322D57"/>
    <w:rsid w:val="00324740"/>
    <w:rsid w:val="003248B6"/>
    <w:rsid w:val="00324920"/>
    <w:rsid w:val="00324B0F"/>
    <w:rsid w:val="00325968"/>
    <w:rsid w:val="00326395"/>
    <w:rsid w:val="00326BA1"/>
    <w:rsid w:val="00326FE9"/>
    <w:rsid w:val="003279AE"/>
    <w:rsid w:val="003308F1"/>
    <w:rsid w:val="00331356"/>
    <w:rsid w:val="00331577"/>
    <w:rsid w:val="00331E3D"/>
    <w:rsid w:val="00332297"/>
    <w:rsid w:val="003324EA"/>
    <w:rsid w:val="003326AC"/>
    <w:rsid w:val="003328D3"/>
    <w:rsid w:val="003329F9"/>
    <w:rsid w:val="00332CD6"/>
    <w:rsid w:val="00333243"/>
    <w:rsid w:val="00334303"/>
    <w:rsid w:val="00334498"/>
    <w:rsid w:val="00334998"/>
    <w:rsid w:val="003351F1"/>
    <w:rsid w:val="00335EE9"/>
    <w:rsid w:val="003363C0"/>
    <w:rsid w:val="00336540"/>
    <w:rsid w:val="00337443"/>
    <w:rsid w:val="00337716"/>
    <w:rsid w:val="00337AD8"/>
    <w:rsid w:val="00337E7F"/>
    <w:rsid w:val="00337FF5"/>
    <w:rsid w:val="00340774"/>
    <w:rsid w:val="0034078E"/>
    <w:rsid w:val="003407C8"/>
    <w:rsid w:val="00340C79"/>
    <w:rsid w:val="00341098"/>
    <w:rsid w:val="003414AF"/>
    <w:rsid w:val="00341D94"/>
    <w:rsid w:val="00341DC6"/>
    <w:rsid w:val="00341ECA"/>
    <w:rsid w:val="0034288B"/>
    <w:rsid w:val="00342B76"/>
    <w:rsid w:val="00342CE4"/>
    <w:rsid w:val="00342DF7"/>
    <w:rsid w:val="00343F35"/>
    <w:rsid w:val="0034409A"/>
    <w:rsid w:val="003442DF"/>
    <w:rsid w:val="003449BC"/>
    <w:rsid w:val="00345236"/>
    <w:rsid w:val="00345BBA"/>
    <w:rsid w:val="00345CB4"/>
    <w:rsid w:val="00345D4A"/>
    <w:rsid w:val="00346545"/>
    <w:rsid w:val="00347D3D"/>
    <w:rsid w:val="003518A3"/>
    <w:rsid w:val="00351976"/>
    <w:rsid w:val="00351AA0"/>
    <w:rsid w:val="00351B79"/>
    <w:rsid w:val="00351C3A"/>
    <w:rsid w:val="003524AE"/>
    <w:rsid w:val="00352DEA"/>
    <w:rsid w:val="00353207"/>
    <w:rsid w:val="0035326C"/>
    <w:rsid w:val="003537BE"/>
    <w:rsid w:val="00353C88"/>
    <w:rsid w:val="00354F9F"/>
    <w:rsid w:val="00355548"/>
    <w:rsid w:val="00355A43"/>
    <w:rsid w:val="00355B8D"/>
    <w:rsid w:val="00355CB6"/>
    <w:rsid w:val="0035644D"/>
    <w:rsid w:val="00356AE4"/>
    <w:rsid w:val="00356F01"/>
    <w:rsid w:val="00357E1B"/>
    <w:rsid w:val="00360286"/>
    <w:rsid w:val="003604A2"/>
    <w:rsid w:val="00360A2E"/>
    <w:rsid w:val="003617BB"/>
    <w:rsid w:val="00362423"/>
    <w:rsid w:val="003626AB"/>
    <w:rsid w:val="00362CCE"/>
    <w:rsid w:val="00363101"/>
    <w:rsid w:val="0036463D"/>
    <w:rsid w:val="0036546E"/>
    <w:rsid w:val="00365D41"/>
    <w:rsid w:val="003662CA"/>
    <w:rsid w:val="00366FF7"/>
    <w:rsid w:val="00367295"/>
    <w:rsid w:val="003678C6"/>
    <w:rsid w:val="00367935"/>
    <w:rsid w:val="00367BD9"/>
    <w:rsid w:val="003702A2"/>
    <w:rsid w:val="003702DC"/>
    <w:rsid w:val="00370548"/>
    <w:rsid w:val="00371628"/>
    <w:rsid w:val="00371902"/>
    <w:rsid w:val="00372298"/>
    <w:rsid w:val="003733DD"/>
    <w:rsid w:val="00373E10"/>
    <w:rsid w:val="00373F2D"/>
    <w:rsid w:val="00374C92"/>
    <w:rsid w:val="003750D7"/>
    <w:rsid w:val="00375549"/>
    <w:rsid w:val="00375D91"/>
    <w:rsid w:val="00376409"/>
    <w:rsid w:val="00376679"/>
    <w:rsid w:val="0037682D"/>
    <w:rsid w:val="00376905"/>
    <w:rsid w:val="003771BC"/>
    <w:rsid w:val="00377BE6"/>
    <w:rsid w:val="0038010C"/>
    <w:rsid w:val="0038091E"/>
    <w:rsid w:val="00380F4F"/>
    <w:rsid w:val="003811E6"/>
    <w:rsid w:val="0038251D"/>
    <w:rsid w:val="00382F4F"/>
    <w:rsid w:val="00383C2F"/>
    <w:rsid w:val="00383DD9"/>
    <w:rsid w:val="003847B6"/>
    <w:rsid w:val="00384AE2"/>
    <w:rsid w:val="00385296"/>
    <w:rsid w:val="00385C26"/>
    <w:rsid w:val="00386428"/>
    <w:rsid w:val="00386707"/>
    <w:rsid w:val="003870A1"/>
    <w:rsid w:val="00387583"/>
    <w:rsid w:val="003875CC"/>
    <w:rsid w:val="00387DA9"/>
    <w:rsid w:val="00390164"/>
    <w:rsid w:val="003907FE"/>
    <w:rsid w:val="00390881"/>
    <w:rsid w:val="00391257"/>
    <w:rsid w:val="003913FC"/>
    <w:rsid w:val="003918EF"/>
    <w:rsid w:val="00391981"/>
    <w:rsid w:val="003925F5"/>
    <w:rsid w:val="0039269C"/>
    <w:rsid w:val="00392887"/>
    <w:rsid w:val="00392922"/>
    <w:rsid w:val="00392B09"/>
    <w:rsid w:val="00392F2D"/>
    <w:rsid w:val="003940B7"/>
    <w:rsid w:val="00394250"/>
    <w:rsid w:val="00394B61"/>
    <w:rsid w:val="0039562D"/>
    <w:rsid w:val="00395687"/>
    <w:rsid w:val="0039579C"/>
    <w:rsid w:val="00396308"/>
    <w:rsid w:val="00396614"/>
    <w:rsid w:val="003966FE"/>
    <w:rsid w:val="00396707"/>
    <w:rsid w:val="00396EE7"/>
    <w:rsid w:val="00396F19"/>
    <w:rsid w:val="00396F53"/>
    <w:rsid w:val="003970D6"/>
    <w:rsid w:val="003A05A6"/>
    <w:rsid w:val="003A07A8"/>
    <w:rsid w:val="003A0F38"/>
    <w:rsid w:val="003A1381"/>
    <w:rsid w:val="003A1BF8"/>
    <w:rsid w:val="003A1FDA"/>
    <w:rsid w:val="003A2100"/>
    <w:rsid w:val="003A2303"/>
    <w:rsid w:val="003A2814"/>
    <w:rsid w:val="003A37F7"/>
    <w:rsid w:val="003A40BD"/>
    <w:rsid w:val="003A4611"/>
    <w:rsid w:val="003A4CE9"/>
    <w:rsid w:val="003A4D7B"/>
    <w:rsid w:val="003A4D7D"/>
    <w:rsid w:val="003A4E58"/>
    <w:rsid w:val="003A5237"/>
    <w:rsid w:val="003A55DE"/>
    <w:rsid w:val="003A5E98"/>
    <w:rsid w:val="003A602F"/>
    <w:rsid w:val="003A63F0"/>
    <w:rsid w:val="003A65F0"/>
    <w:rsid w:val="003A6AAC"/>
    <w:rsid w:val="003A6BE0"/>
    <w:rsid w:val="003A6EC0"/>
    <w:rsid w:val="003A72CF"/>
    <w:rsid w:val="003B06F4"/>
    <w:rsid w:val="003B0B27"/>
    <w:rsid w:val="003B124D"/>
    <w:rsid w:val="003B16CA"/>
    <w:rsid w:val="003B20E2"/>
    <w:rsid w:val="003B2F6B"/>
    <w:rsid w:val="003B3265"/>
    <w:rsid w:val="003B3509"/>
    <w:rsid w:val="003B4946"/>
    <w:rsid w:val="003B4988"/>
    <w:rsid w:val="003B4DCA"/>
    <w:rsid w:val="003B5616"/>
    <w:rsid w:val="003B567A"/>
    <w:rsid w:val="003B568B"/>
    <w:rsid w:val="003B5F1D"/>
    <w:rsid w:val="003B6368"/>
    <w:rsid w:val="003B665B"/>
    <w:rsid w:val="003B66AB"/>
    <w:rsid w:val="003B6D40"/>
    <w:rsid w:val="003B6D5A"/>
    <w:rsid w:val="003B74F6"/>
    <w:rsid w:val="003B7506"/>
    <w:rsid w:val="003B78E9"/>
    <w:rsid w:val="003C0758"/>
    <w:rsid w:val="003C0E07"/>
    <w:rsid w:val="003C1431"/>
    <w:rsid w:val="003C15CA"/>
    <w:rsid w:val="003C1958"/>
    <w:rsid w:val="003C1DB3"/>
    <w:rsid w:val="003C1F08"/>
    <w:rsid w:val="003C28CA"/>
    <w:rsid w:val="003C3A82"/>
    <w:rsid w:val="003C3E2B"/>
    <w:rsid w:val="003C4772"/>
    <w:rsid w:val="003C47AA"/>
    <w:rsid w:val="003C486E"/>
    <w:rsid w:val="003C5A38"/>
    <w:rsid w:val="003C5A56"/>
    <w:rsid w:val="003C5AB2"/>
    <w:rsid w:val="003C63F5"/>
    <w:rsid w:val="003C679A"/>
    <w:rsid w:val="003C694F"/>
    <w:rsid w:val="003C6ADE"/>
    <w:rsid w:val="003C6FB8"/>
    <w:rsid w:val="003C72CD"/>
    <w:rsid w:val="003C7772"/>
    <w:rsid w:val="003C7E76"/>
    <w:rsid w:val="003C7E7F"/>
    <w:rsid w:val="003D0A23"/>
    <w:rsid w:val="003D0ED4"/>
    <w:rsid w:val="003D137D"/>
    <w:rsid w:val="003D18C2"/>
    <w:rsid w:val="003D190B"/>
    <w:rsid w:val="003D1D72"/>
    <w:rsid w:val="003D1FAE"/>
    <w:rsid w:val="003D368A"/>
    <w:rsid w:val="003D4242"/>
    <w:rsid w:val="003D42C9"/>
    <w:rsid w:val="003D4524"/>
    <w:rsid w:val="003D5B31"/>
    <w:rsid w:val="003D6490"/>
    <w:rsid w:val="003D667F"/>
    <w:rsid w:val="003D66FD"/>
    <w:rsid w:val="003D6EAA"/>
    <w:rsid w:val="003D7258"/>
    <w:rsid w:val="003D756E"/>
    <w:rsid w:val="003D7A2D"/>
    <w:rsid w:val="003E008E"/>
    <w:rsid w:val="003E03C4"/>
    <w:rsid w:val="003E0403"/>
    <w:rsid w:val="003E0684"/>
    <w:rsid w:val="003E0701"/>
    <w:rsid w:val="003E0AC5"/>
    <w:rsid w:val="003E25D6"/>
    <w:rsid w:val="003E3139"/>
    <w:rsid w:val="003E38A1"/>
    <w:rsid w:val="003E3C34"/>
    <w:rsid w:val="003E4EA7"/>
    <w:rsid w:val="003E4F9D"/>
    <w:rsid w:val="003E5131"/>
    <w:rsid w:val="003E55E2"/>
    <w:rsid w:val="003E5686"/>
    <w:rsid w:val="003E57BD"/>
    <w:rsid w:val="003E5949"/>
    <w:rsid w:val="003E6B4F"/>
    <w:rsid w:val="003E6CB1"/>
    <w:rsid w:val="003E6DB1"/>
    <w:rsid w:val="003E70EF"/>
    <w:rsid w:val="003E736C"/>
    <w:rsid w:val="003E7C60"/>
    <w:rsid w:val="003F0133"/>
    <w:rsid w:val="003F02AA"/>
    <w:rsid w:val="003F0AAB"/>
    <w:rsid w:val="003F0DEC"/>
    <w:rsid w:val="003F1481"/>
    <w:rsid w:val="003F2651"/>
    <w:rsid w:val="003F2BEB"/>
    <w:rsid w:val="003F325C"/>
    <w:rsid w:val="003F3782"/>
    <w:rsid w:val="003F41C0"/>
    <w:rsid w:val="003F4AF7"/>
    <w:rsid w:val="003F4E36"/>
    <w:rsid w:val="003F4F02"/>
    <w:rsid w:val="003F50EE"/>
    <w:rsid w:val="003F52BD"/>
    <w:rsid w:val="003F5552"/>
    <w:rsid w:val="003F5812"/>
    <w:rsid w:val="003F6146"/>
    <w:rsid w:val="003F6396"/>
    <w:rsid w:val="003F68AF"/>
    <w:rsid w:val="003F6A45"/>
    <w:rsid w:val="003F6C76"/>
    <w:rsid w:val="003F7859"/>
    <w:rsid w:val="003F7B9C"/>
    <w:rsid w:val="004006D3"/>
    <w:rsid w:val="00401007"/>
    <w:rsid w:val="00401340"/>
    <w:rsid w:val="00401A59"/>
    <w:rsid w:val="00401AC6"/>
    <w:rsid w:val="00402142"/>
    <w:rsid w:val="00402574"/>
    <w:rsid w:val="00402891"/>
    <w:rsid w:val="00403B84"/>
    <w:rsid w:val="00403F01"/>
    <w:rsid w:val="00406350"/>
    <w:rsid w:val="00406869"/>
    <w:rsid w:val="00406A32"/>
    <w:rsid w:val="00406BF1"/>
    <w:rsid w:val="004070A8"/>
    <w:rsid w:val="0041132C"/>
    <w:rsid w:val="0041144A"/>
    <w:rsid w:val="00411766"/>
    <w:rsid w:val="00411F0D"/>
    <w:rsid w:val="00412786"/>
    <w:rsid w:val="00413091"/>
    <w:rsid w:val="0041339C"/>
    <w:rsid w:val="0041361F"/>
    <w:rsid w:val="004136E7"/>
    <w:rsid w:val="00413E14"/>
    <w:rsid w:val="00414244"/>
    <w:rsid w:val="00414A40"/>
    <w:rsid w:val="0041508C"/>
    <w:rsid w:val="00416381"/>
    <w:rsid w:val="00416543"/>
    <w:rsid w:val="004168E0"/>
    <w:rsid w:val="0041695E"/>
    <w:rsid w:val="00416AAC"/>
    <w:rsid w:val="00416FD4"/>
    <w:rsid w:val="00417F46"/>
    <w:rsid w:val="004207D9"/>
    <w:rsid w:val="00420E99"/>
    <w:rsid w:val="00421F74"/>
    <w:rsid w:val="0042204F"/>
    <w:rsid w:val="00422713"/>
    <w:rsid w:val="00422ACC"/>
    <w:rsid w:val="00422E20"/>
    <w:rsid w:val="00423970"/>
    <w:rsid w:val="00423FFF"/>
    <w:rsid w:val="00425A88"/>
    <w:rsid w:val="00425E2D"/>
    <w:rsid w:val="004264B6"/>
    <w:rsid w:val="004269A7"/>
    <w:rsid w:val="00426B26"/>
    <w:rsid w:val="004272B3"/>
    <w:rsid w:val="0042738A"/>
    <w:rsid w:val="00427609"/>
    <w:rsid w:val="004276CF"/>
    <w:rsid w:val="00430268"/>
    <w:rsid w:val="004315D9"/>
    <w:rsid w:val="00431774"/>
    <w:rsid w:val="00431987"/>
    <w:rsid w:val="004328EE"/>
    <w:rsid w:val="00432904"/>
    <w:rsid w:val="00432B74"/>
    <w:rsid w:val="00432C7F"/>
    <w:rsid w:val="004332CA"/>
    <w:rsid w:val="00433511"/>
    <w:rsid w:val="00433E2A"/>
    <w:rsid w:val="00433F7E"/>
    <w:rsid w:val="004343E2"/>
    <w:rsid w:val="00434E14"/>
    <w:rsid w:val="00434FB6"/>
    <w:rsid w:val="00435659"/>
    <w:rsid w:val="00436717"/>
    <w:rsid w:val="004368D1"/>
    <w:rsid w:val="00436929"/>
    <w:rsid w:val="00436A9A"/>
    <w:rsid w:val="00436E70"/>
    <w:rsid w:val="0043753B"/>
    <w:rsid w:val="004410A0"/>
    <w:rsid w:val="004410EC"/>
    <w:rsid w:val="0044270E"/>
    <w:rsid w:val="00442BAE"/>
    <w:rsid w:val="004433AE"/>
    <w:rsid w:val="0044346D"/>
    <w:rsid w:val="00443930"/>
    <w:rsid w:val="00443942"/>
    <w:rsid w:val="00444048"/>
    <w:rsid w:val="00444122"/>
    <w:rsid w:val="0044503E"/>
    <w:rsid w:val="00445210"/>
    <w:rsid w:val="004452EB"/>
    <w:rsid w:val="00445BFC"/>
    <w:rsid w:val="0044604E"/>
    <w:rsid w:val="00446279"/>
    <w:rsid w:val="004466BB"/>
    <w:rsid w:val="00446D01"/>
    <w:rsid w:val="0044717C"/>
    <w:rsid w:val="00447228"/>
    <w:rsid w:val="0044747B"/>
    <w:rsid w:val="0045044F"/>
    <w:rsid w:val="0045053D"/>
    <w:rsid w:val="00450BB5"/>
    <w:rsid w:val="004514E8"/>
    <w:rsid w:val="00451E05"/>
    <w:rsid w:val="0045224C"/>
    <w:rsid w:val="00452821"/>
    <w:rsid w:val="00452DB8"/>
    <w:rsid w:val="00453283"/>
    <w:rsid w:val="0045395F"/>
    <w:rsid w:val="0045493A"/>
    <w:rsid w:val="004552E0"/>
    <w:rsid w:val="00455319"/>
    <w:rsid w:val="0045533F"/>
    <w:rsid w:val="00455709"/>
    <w:rsid w:val="00455CF8"/>
    <w:rsid w:val="00455DCF"/>
    <w:rsid w:val="00455EEB"/>
    <w:rsid w:val="004561A7"/>
    <w:rsid w:val="00456359"/>
    <w:rsid w:val="0045691C"/>
    <w:rsid w:val="00456971"/>
    <w:rsid w:val="00457021"/>
    <w:rsid w:val="00457404"/>
    <w:rsid w:val="00457BD6"/>
    <w:rsid w:val="004601A6"/>
    <w:rsid w:val="00461705"/>
    <w:rsid w:val="00461BF8"/>
    <w:rsid w:val="00461CD8"/>
    <w:rsid w:val="00461F88"/>
    <w:rsid w:val="004621BE"/>
    <w:rsid w:val="004623F6"/>
    <w:rsid w:val="004625BE"/>
    <w:rsid w:val="0046273E"/>
    <w:rsid w:val="00462B5C"/>
    <w:rsid w:val="0046307E"/>
    <w:rsid w:val="004637C0"/>
    <w:rsid w:val="004638C4"/>
    <w:rsid w:val="00463E19"/>
    <w:rsid w:val="0046444A"/>
    <w:rsid w:val="004646BF"/>
    <w:rsid w:val="00464A90"/>
    <w:rsid w:val="00464B42"/>
    <w:rsid w:val="00465166"/>
    <w:rsid w:val="00465E38"/>
    <w:rsid w:val="004665A8"/>
    <w:rsid w:val="00466C07"/>
    <w:rsid w:val="00467AE2"/>
    <w:rsid w:val="004710E6"/>
    <w:rsid w:val="00471578"/>
    <w:rsid w:val="00471862"/>
    <w:rsid w:val="00473257"/>
    <w:rsid w:val="0047341F"/>
    <w:rsid w:val="00473B36"/>
    <w:rsid w:val="00473DBE"/>
    <w:rsid w:val="00473E4A"/>
    <w:rsid w:val="00473E6C"/>
    <w:rsid w:val="00473F75"/>
    <w:rsid w:val="0047487D"/>
    <w:rsid w:val="0047544B"/>
    <w:rsid w:val="004756A8"/>
    <w:rsid w:val="004762D8"/>
    <w:rsid w:val="00476536"/>
    <w:rsid w:val="004765A2"/>
    <w:rsid w:val="004771CB"/>
    <w:rsid w:val="0047729D"/>
    <w:rsid w:val="0047732D"/>
    <w:rsid w:val="004778B0"/>
    <w:rsid w:val="00477E41"/>
    <w:rsid w:val="0048040A"/>
    <w:rsid w:val="00480ECC"/>
    <w:rsid w:val="00480FA3"/>
    <w:rsid w:val="0048141E"/>
    <w:rsid w:val="00481683"/>
    <w:rsid w:val="004819D1"/>
    <w:rsid w:val="00481CAD"/>
    <w:rsid w:val="0048244C"/>
    <w:rsid w:val="00482877"/>
    <w:rsid w:val="00483560"/>
    <w:rsid w:val="004836DA"/>
    <w:rsid w:val="00483740"/>
    <w:rsid w:val="00483830"/>
    <w:rsid w:val="00483BC5"/>
    <w:rsid w:val="00483F36"/>
    <w:rsid w:val="00484083"/>
    <w:rsid w:val="004841F0"/>
    <w:rsid w:val="0048449C"/>
    <w:rsid w:val="004844F6"/>
    <w:rsid w:val="00484664"/>
    <w:rsid w:val="00484B11"/>
    <w:rsid w:val="00484D3D"/>
    <w:rsid w:val="0048510E"/>
    <w:rsid w:val="00485613"/>
    <w:rsid w:val="00485796"/>
    <w:rsid w:val="00485967"/>
    <w:rsid w:val="00486E83"/>
    <w:rsid w:val="004874C0"/>
    <w:rsid w:val="00487817"/>
    <w:rsid w:val="00487989"/>
    <w:rsid w:val="00487BF1"/>
    <w:rsid w:val="00487DD9"/>
    <w:rsid w:val="0049000B"/>
    <w:rsid w:val="00490F1E"/>
    <w:rsid w:val="0049179A"/>
    <w:rsid w:val="00491ED0"/>
    <w:rsid w:val="00492921"/>
    <w:rsid w:val="00492EA2"/>
    <w:rsid w:val="004939B8"/>
    <w:rsid w:val="00494C03"/>
    <w:rsid w:val="00494EB2"/>
    <w:rsid w:val="004950C1"/>
    <w:rsid w:val="00495203"/>
    <w:rsid w:val="00495235"/>
    <w:rsid w:val="0049599A"/>
    <w:rsid w:val="00495A74"/>
    <w:rsid w:val="00496F93"/>
    <w:rsid w:val="004978BE"/>
    <w:rsid w:val="00497933"/>
    <w:rsid w:val="00497E01"/>
    <w:rsid w:val="004A1089"/>
    <w:rsid w:val="004A11C1"/>
    <w:rsid w:val="004A1748"/>
    <w:rsid w:val="004A1E33"/>
    <w:rsid w:val="004A2113"/>
    <w:rsid w:val="004A213F"/>
    <w:rsid w:val="004A237A"/>
    <w:rsid w:val="004A248A"/>
    <w:rsid w:val="004A27DC"/>
    <w:rsid w:val="004A2F6D"/>
    <w:rsid w:val="004A3209"/>
    <w:rsid w:val="004A362E"/>
    <w:rsid w:val="004A3AFF"/>
    <w:rsid w:val="004A3FFD"/>
    <w:rsid w:val="004A4366"/>
    <w:rsid w:val="004A449C"/>
    <w:rsid w:val="004A5DBE"/>
    <w:rsid w:val="004A5DD6"/>
    <w:rsid w:val="004A64DB"/>
    <w:rsid w:val="004A681B"/>
    <w:rsid w:val="004A6FCA"/>
    <w:rsid w:val="004A747F"/>
    <w:rsid w:val="004A74E7"/>
    <w:rsid w:val="004A7789"/>
    <w:rsid w:val="004B05C8"/>
    <w:rsid w:val="004B0C15"/>
    <w:rsid w:val="004B1071"/>
    <w:rsid w:val="004B15C1"/>
    <w:rsid w:val="004B1C50"/>
    <w:rsid w:val="004B1E11"/>
    <w:rsid w:val="004B21C8"/>
    <w:rsid w:val="004B22B6"/>
    <w:rsid w:val="004B2671"/>
    <w:rsid w:val="004B2B5F"/>
    <w:rsid w:val="004B2E33"/>
    <w:rsid w:val="004B2EA5"/>
    <w:rsid w:val="004B345F"/>
    <w:rsid w:val="004B35E0"/>
    <w:rsid w:val="004B3966"/>
    <w:rsid w:val="004B39FB"/>
    <w:rsid w:val="004B42D8"/>
    <w:rsid w:val="004B5470"/>
    <w:rsid w:val="004B5484"/>
    <w:rsid w:val="004B5DF4"/>
    <w:rsid w:val="004B65B8"/>
    <w:rsid w:val="004B6A14"/>
    <w:rsid w:val="004B6E82"/>
    <w:rsid w:val="004B71B8"/>
    <w:rsid w:val="004B7250"/>
    <w:rsid w:val="004B771B"/>
    <w:rsid w:val="004B79F0"/>
    <w:rsid w:val="004B7AE3"/>
    <w:rsid w:val="004B7ECB"/>
    <w:rsid w:val="004C051C"/>
    <w:rsid w:val="004C0A15"/>
    <w:rsid w:val="004C1712"/>
    <w:rsid w:val="004C2415"/>
    <w:rsid w:val="004C3104"/>
    <w:rsid w:val="004C3406"/>
    <w:rsid w:val="004C3CA9"/>
    <w:rsid w:val="004C46C3"/>
    <w:rsid w:val="004C4A99"/>
    <w:rsid w:val="004C54C5"/>
    <w:rsid w:val="004C56EB"/>
    <w:rsid w:val="004C5A26"/>
    <w:rsid w:val="004C6586"/>
    <w:rsid w:val="004C6CEA"/>
    <w:rsid w:val="004C6D55"/>
    <w:rsid w:val="004C6D57"/>
    <w:rsid w:val="004C6EF5"/>
    <w:rsid w:val="004D1626"/>
    <w:rsid w:val="004D168D"/>
    <w:rsid w:val="004D1876"/>
    <w:rsid w:val="004D1C58"/>
    <w:rsid w:val="004D21A7"/>
    <w:rsid w:val="004D2432"/>
    <w:rsid w:val="004D25A9"/>
    <w:rsid w:val="004D3314"/>
    <w:rsid w:val="004D3859"/>
    <w:rsid w:val="004D469E"/>
    <w:rsid w:val="004D4767"/>
    <w:rsid w:val="004D4903"/>
    <w:rsid w:val="004D4911"/>
    <w:rsid w:val="004D4CED"/>
    <w:rsid w:val="004D4F8F"/>
    <w:rsid w:val="004D619E"/>
    <w:rsid w:val="004D6966"/>
    <w:rsid w:val="004D6A09"/>
    <w:rsid w:val="004D716A"/>
    <w:rsid w:val="004D781B"/>
    <w:rsid w:val="004E0374"/>
    <w:rsid w:val="004E0384"/>
    <w:rsid w:val="004E0EDA"/>
    <w:rsid w:val="004E10DC"/>
    <w:rsid w:val="004E1185"/>
    <w:rsid w:val="004E1E07"/>
    <w:rsid w:val="004E1E51"/>
    <w:rsid w:val="004E256D"/>
    <w:rsid w:val="004E28A8"/>
    <w:rsid w:val="004E2A2C"/>
    <w:rsid w:val="004E3CAD"/>
    <w:rsid w:val="004E3D68"/>
    <w:rsid w:val="004E3DC0"/>
    <w:rsid w:val="004E4B41"/>
    <w:rsid w:val="004E4B5E"/>
    <w:rsid w:val="004E6068"/>
    <w:rsid w:val="004E6B6C"/>
    <w:rsid w:val="004E6DC6"/>
    <w:rsid w:val="004E6E5C"/>
    <w:rsid w:val="004E754A"/>
    <w:rsid w:val="004E7560"/>
    <w:rsid w:val="004F080B"/>
    <w:rsid w:val="004F0926"/>
    <w:rsid w:val="004F0A49"/>
    <w:rsid w:val="004F11CE"/>
    <w:rsid w:val="004F1ADE"/>
    <w:rsid w:val="004F1B68"/>
    <w:rsid w:val="004F1BE2"/>
    <w:rsid w:val="004F2207"/>
    <w:rsid w:val="004F245A"/>
    <w:rsid w:val="004F2FB0"/>
    <w:rsid w:val="004F32A3"/>
    <w:rsid w:val="004F342D"/>
    <w:rsid w:val="004F3761"/>
    <w:rsid w:val="004F39FC"/>
    <w:rsid w:val="004F462F"/>
    <w:rsid w:val="004F48E1"/>
    <w:rsid w:val="004F5447"/>
    <w:rsid w:val="004F63E2"/>
    <w:rsid w:val="004F76A6"/>
    <w:rsid w:val="004F7D30"/>
    <w:rsid w:val="004F7DE4"/>
    <w:rsid w:val="005010CE"/>
    <w:rsid w:val="00501132"/>
    <w:rsid w:val="0050196B"/>
    <w:rsid w:val="00501BA6"/>
    <w:rsid w:val="00502179"/>
    <w:rsid w:val="0050224E"/>
    <w:rsid w:val="005032E3"/>
    <w:rsid w:val="00503427"/>
    <w:rsid w:val="005034FA"/>
    <w:rsid w:val="005039F7"/>
    <w:rsid w:val="0050431A"/>
    <w:rsid w:val="0050443C"/>
    <w:rsid w:val="00504A75"/>
    <w:rsid w:val="00505118"/>
    <w:rsid w:val="00505D13"/>
    <w:rsid w:val="00506030"/>
    <w:rsid w:val="0050667A"/>
    <w:rsid w:val="005066FA"/>
    <w:rsid w:val="00507356"/>
    <w:rsid w:val="00507E76"/>
    <w:rsid w:val="00507F02"/>
    <w:rsid w:val="0051008F"/>
    <w:rsid w:val="00510B03"/>
    <w:rsid w:val="00510C3A"/>
    <w:rsid w:val="00511381"/>
    <w:rsid w:val="005113DA"/>
    <w:rsid w:val="00511F65"/>
    <w:rsid w:val="005123EA"/>
    <w:rsid w:val="00513214"/>
    <w:rsid w:val="00513494"/>
    <w:rsid w:val="00513688"/>
    <w:rsid w:val="00513727"/>
    <w:rsid w:val="005147BB"/>
    <w:rsid w:val="005157D2"/>
    <w:rsid w:val="00515BEB"/>
    <w:rsid w:val="005167CB"/>
    <w:rsid w:val="00516A25"/>
    <w:rsid w:val="00517123"/>
    <w:rsid w:val="00517220"/>
    <w:rsid w:val="0051725F"/>
    <w:rsid w:val="005173A9"/>
    <w:rsid w:val="00517662"/>
    <w:rsid w:val="00517679"/>
    <w:rsid w:val="00517C2E"/>
    <w:rsid w:val="00517E79"/>
    <w:rsid w:val="00517FFD"/>
    <w:rsid w:val="005203AE"/>
    <w:rsid w:val="0052072E"/>
    <w:rsid w:val="00520C57"/>
    <w:rsid w:val="0052106F"/>
    <w:rsid w:val="0052140F"/>
    <w:rsid w:val="0052176D"/>
    <w:rsid w:val="00521D5D"/>
    <w:rsid w:val="00521FD2"/>
    <w:rsid w:val="0052224A"/>
    <w:rsid w:val="00522DBB"/>
    <w:rsid w:val="0052321C"/>
    <w:rsid w:val="00523425"/>
    <w:rsid w:val="005238ED"/>
    <w:rsid w:val="00523A69"/>
    <w:rsid w:val="005240EF"/>
    <w:rsid w:val="005243F2"/>
    <w:rsid w:val="00525490"/>
    <w:rsid w:val="005254B3"/>
    <w:rsid w:val="00525776"/>
    <w:rsid w:val="005259DC"/>
    <w:rsid w:val="00525E06"/>
    <w:rsid w:val="005262E9"/>
    <w:rsid w:val="00526586"/>
    <w:rsid w:val="00526C9F"/>
    <w:rsid w:val="00526D3F"/>
    <w:rsid w:val="00530118"/>
    <w:rsid w:val="005313FB"/>
    <w:rsid w:val="005322D2"/>
    <w:rsid w:val="005342E4"/>
    <w:rsid w:val="005345A7"/>
    <w:rsid w:val="005345CD"/>
    <w:rsid w:val="00534BCD"/>
    <w:rsid w:val="005354CF"/>
    <w:rsid w:val="0053611C"/>
    <w:rsid w:val="00536D76"/>
    <w:rsid w:val="00536DED"/>
    <w:rsid w:val="005377A4"/>
    <w:rsid w:val="00537E7F"/>
    <w:rsid w:val="0054063C"/>
    <w:rsid w:val="00540AF0"/>
    <w:rsid w:val="005415A5"/>
    <w:rsid w:val="00541729"/>
    <w:rsid w:val="005417FA"/>
    <w:rsid w:val="00541D81"/>
    <w:rsid w:val="00541DB9"/>
    <w:rsid w:val="0054200C"/>
    <w:rsid w:val="0054251E"/>
    <w:rsid w:val="00542783"/>
    <w:rsid w:val="00543FDB"/>
    <w:rsid w:val="00544138"/>
    <w:rsid w:val="005450DC"/>
    <w:rsid w:val="005451E7"/>
    <w:rsid w:val="005453EA"/>
    <w:rsid w:val="00545A1C"/>
    <w:rsid w:val="00545AAA"/>
    <w:rsid w:val="00545B5A"/>
    <w:rsid w:val="00545BA7"/>
    <w:rsid w:val="00545C0F"/>
    <w:rsid w:val="00545C55"/>
    <w:rsid w:val="00545D87"/>
    <w:rsid w:val="00546047"/>
    <w:rsid w:val="005461CD"/>
    <w:rsid w:val="00546932"/>
    <w:rsid w:val="00546D89"/>
    <w:rsid w:val="005470E9"/>
    <w:rsid w:val="00547A38"/>
    <w:rsid w:val="00547C3A"/>
    <w:rsid w:val="00547C7D"/>
    <w:rsid w:val="00547F3F"/>
    <w:rsid w:val="005505C2"/>
    <w:rsid w:val="00550742"/>
    <w:rsid w:val="0055081D"/>
    <w:rsid w:val="00551025"/>
    <w:rsid w:val="00551754"/>
    <w:rsid w:val="00551A01"/>
    <w:rsid w:val="00551F98"/>
    <w:rsid w:val="00552059"/>
    <w:rsid w:val="00552293"/>
    <w:rsid w:val="0055264E"/>
    <w:rsid w:val="005530AB"/>
    <w:rsid w:val="005532D4"/>
    <w:rsid w:val="0055380F"/>
    <w:rsid w:val="005538B9"/>
    <w:rsid w:val="0055391F"/>
    <w:rsid w:val="00553B43"/>
    <w:rsid w:val="00553ED0"/>
    <w:rsid w:val="0055443D"/>
    <w:rsid w:val="00555558"/>
    <w:rsid w:val="00555A33"/>
    <w:rsid w:val="005569C3"/>
    <w:rsid w:val="005574A3"/>
    <w:rsid w:val="00557967"/>
    <w:rsid w:val="00560AC8"/>
    <w:rsid w:val="00560E96"/>
    <w:rsid w:val="00561936"/>
    <w:rsid w:val="00561BAA"/>
    <w:rsid w:val="005622C4"/>
    <w:rsid w:val="00562681"/>
    <w:rsid w:val="0056295A"/>
    <w:rsid w:val="005629CB"/>
    <w:rsid w:val="00563075"/>
    <w:rsid w:val="005630DF"/>
    <w:rsid w:val="005631DA"/>
    <w:rsid w:val="00563E91"/>
    <w:rsid w:val="00564093"/>
    <w:rsid w:val="005642D2"/>
    <w:rsid w:val="0056470C"/>
    <w:rsid w:val="005648D1"/>
    <w:rsid w:val="00564A41"/>
    <w:rsid w:val="00564C74"/>
    <w:rsid w:val="00564FBB"/>
    <w:rsid w:val="00565401"/>
    <w:rsid w:val="0056560D"/>
    <w:rsid w:val="00565B72"/>
    <w:rsid w:val="00565B8F"/>
    <w:rsid w:val="00566367"/>
    <w:rsid w:val="0056647E"/>
    <w:rsid w:val="00566680"/>
    <w:rsid w:val="00566D2C"/>
    <w:rsid w:val="00567283"/>
    <w:rsid w:val="00567663"/>
    <w:rsid w:val="00567BCF"/>
    <w:rsid w:val="00567C7A"/>
    <w:rsid w:val="00567CB9"/>
    <w:rsid w:val="005709AB"/>
    <w:rsid w:val="00570ADE"/>
    <w:rsid w:val="00570ECC"/>
    <w:rsid w:val="005714DA"/>
    <w:rsid w:val="0057181E"/>
    <w:rsid w:val="00571DFB"/>
    <w:rsid w:val="00572DC5"/>
    <w:rsid w:val="00573139"/>
    <w:rsid w:val="00573191"/>
    <w:rsid w:val="005731D9"/>
    <w:rsid w:val="0057378C"/>
    <w:rsid w:val="00573E23"/>
    <w:rsid w:val="0057494B"/>
    <w:rsid w:val="00575158"/>
    <w:rsid w:val="005754FE"/>
    <w:rsid w:val="00575917"/>
    <w:rsid w:val="00575F39"/>
    <w:rsid w:val="0057602C"/>
    <w:rsid w:val="00576452"/>
    <w:rsid w:val="0057692D"/>
    <w:rsid w:val="005776B2"/>
    <w:rsid w:val="00577B60"/>
    <w:rsid w:val="005805A3"/>
    <w:rsid w:val="00580ADE"/>
    <w:rsid w:val="00582384"/>
    <w:rsid w:val="00582A6E"/>
    <w:rsid w:val="005831BA"/>
    <w:rsid w:val="00583500"/>
    <w:rsid w:val="0058351F"/>
    <w:rsid w:val="0058418C"/>
    <w:rsid w:val="0058427B"/>
    <w:rsid w:val="005842B6"/>
    <w:rsid w:val="0058490E"/>
    <w:rsid w:val="00584B9F"/>
    <w:rsid w:val="00584D9F"/>
    <w:rsid w:val="0058543E"/>
    <w:rsid w:val="005857FF"/>
    <w:rsid w:val="00585AD6"/>
    <w:rsid w:val="00586031"/>
    <w:rsid w:val="005860AC"/>
    <w:rsid w:val="00586461"/>
    <w:rsid w:val="005868E5"/>
    <w:rsid w:val="00586EAB"/>
    <w:rsid w:val="00590890"/>
    <w:rsid w:val="00590A7C"/>
    <w:rsid w:val="00590DAD"/>
    <w:rsid w:val="00591123"/>
    <w:rsid w:val="005918D5"/>
    <w:rsid w:val="00592230"/>
    <w:rsid w:val="00592AC8"/>
    <w:rsid w:val="00592EAC"/>
    <w:rsid w:val="0059318E"/>
    <w:rsid w:val="005934D0"/>
    <w:rsid w:val="005947AF"/>
    <w:rsid w:val="00595067"/>
    <w:rsid w:val="00595B54"/>
    <w:rsid w:val="0059647B"/>
    <w:rsid w:val="00597B44"/>
    <w:rsid w:val="005A10C4"/>
    <w:rsid w:val="005A12FE"/>
    <w:rsid w:val="005A1EBE"/>
    <w:rsid w:val="005A1FEC"/>
    <w:rsid w:val="005A2813"/>
    <w:rsid w:val="005A3082"/>
    <w:rsid w:val="005A342B"/>
    <w:rsid w:val="005A3730"/>
    <w:rsid w:val="005A406F"/>
    <w:rsid w:val="005A50AD"/>
    <w:rsid w:val="005A5C09"/>
    <w:rsid w:val="005A6312"/>
    <w:rsid w:val="005A6866"/>
    <w:rsid w:val="005A69CE"/>
    <w:rsid w:val="005A709E"/>
    <w:rsid w:val="005A71D7"/>
    <w:rsid w:val="005A72C2"/>
    <w:rsid w:val="005A73A4"/>
    <w:rsid w:val="005A74E2"/>
    <w:rsid w:val="005A753C"/>
    <w:rsid w:val="005A7BE7"/>
    <w:rsid w:val="005B022B"/>
    <w:rsid w:val="005B0889"/>
    <w:rsid w:val="005B0B9D"/>
    <w:rsid w:val="005B0D93"/>
    <w:rsid w:val="005B112A"/>
    <w:rsid w:val="005B1555"/>
    <w:rsid w:val="005B1C29"/>
    <w:rsid w:val="005B1DC5"/>
    <w:rsid w:val="005B248D"/>
    <w:rsid w:val="005B24A4"/>
    <w:rsid w:val="005B29D8"/>
    <w:rsid w:val="005B2AD6"/>
    <w:rsid w:val="005B2F56"/>
    <w:rsid w:val="005B33E6"/>
    <w:rsid w:val="005B42ED"/>
    <w:rsid w:val="005B43F1"/>
    <w:rsid w:val="005B4E87"/>
    <w:rsid w:val="005B5195"/>
    <w:rsid w:val="005B59A6"/>
    <w:rsid w:val="005B5A4C"/>
    <w:rsid w:val="005B629F"/>
    <w:rsid w:val="005B7D4D"/>
    <w:rsid w:val="005C0159"/>
    <w:rsid w:val="005C0443"/>
    <w:rsid w:val="005C102A"/>
    <w:rsid w:val="005C1144"/>
    <w:rsid w:val="005C24E4"/>
    <w:rsid w:val="005C2C92"/>
    <w:rsid w:val="005C2F7D"/>
    <w:rsid w:val="005C34DA"/>
    <w:rsid w:val="005C40C7"/>
    <w:rsid w:val="005C4845"/>
    <w:rsid w:val="005C4FA1"/>
    <w:rsid w:val="005C50E6"/>
    <w:rsid w:val="005C5468"/>
    <w:rsid w:val="005C57DF"/>
    <w:rsid w:val="005C58D9"/>
    <w:rsid w:val="005C59BE"/>
    <w:rsid w:val="005C6468"/>
    <w:rsid w:val="005C6471"/>
    <w:rsid w:val="005C6A64"/>
    <w:rsid w:val="005C6EB0"/>
    <w:rsid w:val="005C71D4"/>
    <w:rsid w:val="005C7512"/>
    <w:rsid w:val="005C796E"/>
    <w:rsid w:val="005C7D30"/>
    <w:rsid w:val="005D0063"/>
    <w:rsid w:val="005D0679"/>
    <w:rsid w:val="005D0D09"/>
    <w:rsid w:val="005D0D57"/>
    <w:rsid w:val="005D0FAA"/>
    <w:rsid w:val="005D1E57"/>
    <w:rsid w:val="005D2DDB"/>
    <w:rsid w:val="005D38D5"/>
    <w:rsid w:val="005D3AC4"/>
    <w:rsid w:val="005D3E8B"/>
    <w:rsid w:val="005D404E"/>
    <w:rsid w:val="005D41F1"/>
    <w:rsid w:val="005D474E"/>
    <w:rsid w:val="005D48DC"/>
    <w:rsid w:val="005D4A63"/>
    <w:rsid w:val="005D4AE7"/>
    <w:rsid w:val="005D501B"/>
    <w:rsid w:val="005D54A5"/>
    <w:rsid w:val="005D5AA6"/>
    <w:rsid w:val="005D5BF4"/>
    <w:rsid w:val="005D5E07"/>
    <w:rsid w:val="005D5EF0"/>
    <w:rsid w:val="005D63FC"/>
    <w:rsid w:val="005D7392"/>
    <w:rsid w:val="005D7B67"/>
    <w:rsid w:val="005D7D18"/>
    <w:rsid w:val="005E0594"/>
    <w:rsid w:val="005E0D46"/>
    <w:rsid w:val="005E0E9E"/>
    <w:rsid w:val="005E1E3B"/>
    <w:rsid w:val="005E2294"/>
    <w:rsid w:val="005E2F91"/>
    <w:rsid w:val="005E334D"/>
    <w:rsid w:val="005E37E3"/>
    <w:rsid w:val="005E3B35"/>
    <w:rsid w:val="005E4852"/>
    <w:rsid w:val="005E4BAE"/>
    <w:rsid w:val="005E548B"/>
    <w:rsid w:val="005E5614"/>
    <w:rsid w:val="005E5D51"/>
    <w:rsid w:val="005E6A01"/>
    <w:rsid w:val="005E6A99"/>
    <w:rsid w:val="005E7422"/>
    <w:rsid w:val="005E7FF4"/>
    <w:rsid w:val="005F112F"/>
    <w:rsid w:val="005F12DD"/>
    <w:rsid w:val="005F1A30"/>
    <w:rsid w:val="005F1C5E"/>
    <w:rsid w:val="005F21CE"/>
    <w:rsid w:val="005F2A8C"/>
    <w:rsid w:val="005F2C64"/>
    <w:rsid w:val="005F337E"/>
    <w:rsid w:val="005F3A22"/>
    <w:rsid w:val="005F40C4"/>
    <w:rsid w:val="005F432A"/>
    <w:rsid w:val="005F4A58"/>
    <w:rsid w:val="005F4BC3"/>
    <w:rsid w:val="005F4E48"/>
    <w:rsid w:val="005F51D2"/>
    <w:rsid w:val="005F54C3"/>
    <w:rsid w:val="005F5885"/>
    <w:rsid w:val="005F6B90"/>
    <w:rsid w:val="005F6B91"/>
    <w:rsid w:val="005F6F1A"/>
    <w:rsid w:val="005F7023"/>
    <w:rsid w:val="005F776A"/>
    <w:rsid w:val="0060008E"/>
    <w:rsid w:val="006006F5"/>
    <w:rsid w:val="00601D50"/>
    <w:rsid w:val="00601EA6"/>
    <w:rsid w:val="00602145"/>
    <w:rsid w:val="0060247D"/>
    <w:rsid w:val="006024F2"/>
    <w:rsid w:val="00602EFF"/>
    <w:rsid w:val="00602F1F"/>
    <w:rsid w:val="006032EA"/>
    <w:rsid w:val="00603584"/>
    <w:rsid w:val="00603BCE"/>
    <w:rsid w:val="00603CEB"/>
    <w:rsid w:val="00604710"/>
    <w:rsid w:val="006048A1"/>
    <w:rsid w:val="00605706"/>
    <w:rsid w:val="00605B24"/>
    <w:rsid w:val="00605DA9"/>
    <w:rsid w:val="00605FB4"/>
    <w:rsid w:val="006072C7"/>
    <w:rsid w:val="00607709"/>
    <w:rsid w:val="00607AE5"/>
    <w:rsid w:val="00607ECC"/>
    <w:rsid w:val="00607F0E"/>
    <w:rsid w:val="00610387"/>
    <w:rsid w:val="00610A02"/>
    <w:rsid w:val="006117F3"/>
    <w:rsid w:val="006119AA"/>
    <w:rsid w:val="00611F87"/>
    <w:rsid w:val="0061261E"/>
    <w:rsid w:val="00612C14"/>
    <w:rsid w:val="00612CB7"/>
    <w:rsid w:val="0061316B"/>
    <w:rsid w:val="006132C9"/>
    <w:rsid w:val="00614456"/>
    <w:rsid w:val="00614607"/>
    <w:rsid w:val="00614776"/>
    <w:rsid w:val="006148E9"/>
    <w:rsid w:val="00614FAE"/>
    <w:rsid w:val="00615881"/>
    <w:rsid w:val="0061605A"/>
    <w:rsid w:val="00616254"/>
    <w:rsid w:val="0061631E"/>
    <w:rsid w:val="0061652A"/>
    <w:rsid w:val="0061676F"/>
    <w:rsid w:val="00616A2D"/>
    <w:rsid w:val="00616F07"/>
    <w:rsid w:val="0061719A"/>
    <w:rsid w:val="00620060"/>
    <w:rsid w:val="006204AA"/>
    <w:rsid w:val="00620789"/>
    <w:rsid w:val="00620FA2"/>
    <w:rsid w:val="00620FC3"/>
    <w:rsid w:val="00621065"/>
    <w:rsid w:val="0062108B"/>
    <w:rsid w:val="0062118C"/>
    <w:rsid w:val="006214DC"/>
    <w:rsid w:val="0062197C"/>
    <w:rsid w:val="00622686"/>
    <w:rsid w:val="006227B2"/>
    <w:rsid w:val="006230A2"/>
    <w:rsid w:val="00624A82"/>
    <w:rsid w:val="00625870"/>
    <w:rsid w:val="00625DD6"/>
    <w:rsid w:val="00626959"/>
    <w:rsid w:val="00627148"/>
    <w:rsid w:val="00627349"/>
    <w:rsid w:val="006276D6"/>
    <w:rsid w:val="00627D9F"/>
    <w:rsid w:val="006308E9"/>
    <w:rsid w:val="00631316"/>
    <w:rsid w:val="0063157F"/>
    <w:rsid w:val="00631C04"/>
    <w:rsid w:val="00632AC6"/>
    <w:rsid w:val="006331D6"/>
    <w:rsid w:val="00633A28"/>
    <w:rsid w:val="006340D8"/>
    <w:rsid w:val="00634132"/>
    <w:rsid w:val="00634E67"/>
    <w:rsid w:val="00635A3E"/>
    <w:rsid w:val="00635BCF"/>
    <w:rsid w:val="00636A0B"/>
    <w:rsid w:val="00636B41"/>
    <w:rsid w:val="00637286"/>
    <w:rsid w:val="006403F2"/>
    <w:rsid w:val="006405B2"/>
    <w:rsid w:val="006406DF"/>
    <w:rsid w:val="00641810"/>
    <w:rsid w:val="00641DED"/>
    <w:rsid w:val="00641E5D"/>
    <w:rsid w:val="00641F42"/>
    <w:rsid w:val="00642205"/>
    <w:rsid w:val="006426E3"/>
    <w:rsid w:val="00642814"/>
    <w:rsid w:val="00642E73"/>
    <w:rsid w:val="0064316B"/>
    <w:rsid w:val="00643789"/>
    <w:rsid w:val="0064385E"/>
    <w:rsid w:val="00643DB4"/>
    <w:rsid w:val="00644154"/>
    <w:rsid w:val="00644636"/>
    <w:rsid w:val="00644812"/>
    <w:rsid w:val="00645564"/>
    <w:rsid w:val="00645581"/>
    <w:rsid w:val="006459C6"/>
    <w:rsid w:val="00645BC6"/>
    <w:rsid w:val="00645BE9"/>
    <w:rsid w:val="00645C7E"/>
    <w:rsid w:val="0064629F"/>
    <w:rsid w:val="0064674B"/>
    <w:rsid w:val="00646BAE"/>
    <w:rsid w:val="006470AB"/>
    <w:rsid w:val="00647A72"/>
    <w:rsid w:val="00647B5E"/>
    <w:rsid w:val="00650375"/>
    <w:rsid w:val="006511C8"/>
    <w:rsid w:val="0065177A"/>
    <w:rsid w:val="0065224A"/>
    <w:rsid w:val="00652C28"/>
    <w:rsid w:val="006531BC"/>
    <w:rsid w:val="0065363D"/>
    <w:rsid w:val="00653856"/>
    <w:rsid w:val="00653D0E"/>
    <w:rsid w:val="00654214"/>
    <w:rsid w:val="006542CD"/>
    <w:rsid w:val="00654908"/>
    <w:rsid w:val="00654A5F"/>
    <w:rsid w:val="00655AFD"/>
    <w:rsid w:val="0065632A"/>
    <w:rsid w:val="006568E5"/>
    <w:rsid w:val="00657869"/>
    <w:rsid w:val="0066014A"/>
    <w:rsid w:val="006601E0"/>
    <w:rsid w:val="0066057C"/>
    <w:rsid w:val="00660C7E"/>
    <w:rsid w:val="00660E52"/>
    <w:rsid w:val="00660F22"/>
    <w:rsid w:val="00661354"/>
    <w:rsid w:val="00661428"/>
    <w:rsid w:val="00661462"/>
    <w:rsid w:val="006621D7"/>
    <w:rsid w:val="0066281F"/>
    <w:rsid w:val="006629DF"/>
    <w:rsid w:val="00663136"/>
    <w:rsid w:val="0066327F"/>
    <w:rsid w:val="006632FE"/>
    <w:rsid w:val="00663582"/>
    <w:rsid w:val="00663C72"/>
    <w:rsid w:val="00663C8C"/>
    <w:rsid w:val="00664B14"/>
    <w:rsid w:val="006660BF"/>
    <w:rsid w:val="0066652D"/>
    <w:rsid w:val="006666FB"/>
    <w:rsid w:val="00666720"/>
    <w:rsid w:val="0066678D"/>
    <w:rsid w:val="00667584"/>
    <w:rsid w:val="0066781F"/>
    <w:rsid w:val="0066788F"/>
    <w:rsid w:val="006679D8"/>
    <w:rsid w:val="00667A79"/>
    <w:rsid w:val="00667C3D"/>
    <w:rsid w:val="00667D66"/>
    <w:rsid w:val="006704CD"/>
    <w:rsid w:val="00670884"/>
    <w:rsid w:val="00670A77"/>
    <w:rsid w:val="006713CA"/>
    <w:rsid w:val="0067185E"/>
    <w:rsid w:val="00671884"/>
    <w:rsid w:val="00671DCF"/>
    <w:rsid w:val="00672524"/>
    <w:rsid w:val="00672714"/>
    <w:rsid w:val="00672C46"/>
    <w:rsid w:val="00672FD0"/>
    <w:rsid w:val="00674914"/>
    <w:rsid w:val="00675155"/>
    <w:rsid w:val="006754A7"/>
    <w:rsid w:val="0067569A"/>
    <w:rsid w:val="006762CD"/>
    <w:rsid w:val="00676C2A"/>
    <w:rsid w:val="006774F5"/>
    <w:rsid w:val="0067762D"/>
    <w:rsid w:val="00677BC3"/>
    <w:rsid w:val="00677F29"/>
    <w:rsid w:val="006802B2"/>
    <w:rsid w:val="00680656"/>
    <w:rsid w:val="006808D2"/>
    <w:rsid w:val="00680C06"/>
    <w:rsid w:val="00680C16"/>
    <w:rsid w:val="00680FF7"/>
    <w:rsid w:val="00681219"/>
    <w:rsid w:val="0068179D"/>
    <w:rsid w:val="006819B7"/>
    <w:rsid w:val="00681DDE"/>
    <w:rsid w:val="006821F5"/>
    <w:rsid w:val="00682517"/>
    <w:rsid w:val="00682CA0"/>
    <w:rsid w:val="00682CDC"/>
    <w:rsid w:val="00683414"/>
    <w:rsid w:val="006836A8"/>
    <w:rsid w:val="0068430F"/>
    <w:rsid w:val="006849C2"/>
    <w:rsid w:val="00685130"/>
    <w:rsid w:val="00685BB9"/>
    <w:rsid w:val="00685C23"/>
    <w:rsid w:val="00686760"/>
    <w:rsid w:val="00686B1C"/>
    <w:rsid w:val="00687A2D"/>
    <w:rsid w:val="00687FA8"/>
    <w:rsid w:val="0069006E"/>
    <w:rsid w:val="00690235"/>
    <w:rsid w:val="006902D4"/>
    <w:rsid w:val="006904CB"/>
    <w:rsid w:val="00690E07"/>
    <w:rsid w:val="006919F5"/>
    <w:rsid w:val="006921A6"/>
    <w:rsid w:val="00692472"/>
    <w:rsid w:val="006925E3"/>
    <w:rsid w:val="00692936"/>
    <w:rsid w:val="00692F24"/>
    <w:rsid w:val="006930D1"/>
    <w:rsid w:val="006932B3"/>
    <w:rsid w:val="00693514"/>
    <w:rsid w:val="00693729"/>
    <w:rsid w:val="00693B33"/>
    <w:rsid w:val="006943D2"/>
    <w:rsid w:val="00694B49"/>
    <w:rsid w:val="00694D2C"/>
    <w:rsid w:val="00694DDA"/>
    <w:rsid w:val="00696554"/>
    <w:rsid w:val="00696C41"/>
    <w:rsid w:val="00696C89"/>
    <w:rsid w:val="006971E7"/>
    <w:rsid w:val="0069791D"/>
    <w:rsid w:val="00697A22"/>
    <w:rsid w:val="006A018D"/>
    <w:rsid w:val="006A048B"/>
    <w:rsid w:val="006A060C"/>
    <w:rsid w:val="006A0D4A"/>
    <w:rsid w:val="006A0F19"/>
    <w:rsid w:val="006A13EC"/>
    <w:rsid w:val="006A1779"/>
    <w:rsid w:val="006A18CF"/>
    <w:rsid w:val="006A1AB0"/>
    <w:rsid w:val="006A1B3B"/>
    <w:rsid w:val="006A1F12"/>
    <w:rsid w:val="006A27D0"/>
    <w:rsid w:val="006A3A9A"/>
    <w:rsid w:val="006A4021"/>
    <w:rsid w:val="006A481D"/>
    <w:rsid w:val="006A4A04"/>
    <w:rsid w:val="006A5328"/>
    <w:rsid w:val="006A5557"/>
    <w:rsid w:val="006A57EB"/>
    <w:rsid w:val="006A64B9"/>
    <w:rsid w:val="006B030A"/>
    <w:rsid w:val="006B096A"/>
    <w:rsid w:val="006B0A51"/>
    <w:rsid w:val="006B1ACE"/>
    <w:rsid w:val="006B1F14"/>
    <w:rsid w:val="006B219E"/>
    <w:rsid w:val="006B3024"/>
    <w:rsid w:val="006B348A"/>
    <w:rsid w:val="006B44F2"/>
    <w:rsid w:val="006B4ED3"/>
    <w:rsid w:val="006B575D"/>
    <w:rsid w:val="006B578C"/>
    <w:rsid w:val="006B6F02"/>
    <w:rsid w:val="006B7032"/>
    <w:rsid w:val="006B70A5"/>
    <w:rsid w:val="006B73C0"/>
    <w:rsid w:val="006B74D8"/>
    <w:rsid w:val="006B7CB7"/>
    <w:rsid w:val="006C031E"/>
    <w:rsid w:val="006C0A58"/>
    <w:rsid w:val="006C0CEA"/>
    <w:rsid w:val="006C0FD6"/>
    <w:rsid w:val="006C198B"/>
    <w:rsid w:val="006C19E0"/>
    <w:rsid w:val="006C1AB3"/>
    <w:rsid w:val="006C1C1F"/>
    <w:rsid w:val="006C23B3"/>
    <w:rsid w:val="006C27F5"/>
    <w:rsid w:val="006C2A8C"/>
    <w:rsid w:val="006C37F7"/>
    <w:rsid w:val="006C3A12"/>
    <w:rsid w:val="006C49E3"/>
    <w:rsid w:val="006C4AD8"/>
    <w:rsid w:val="006C4D84"/>
    <w:rsid w:val="006C4E04"/>
    <w:rsid w:val="006C4F0D"/>
    <w:rsid w:val="006C5F25"/>
    <w:rsid w:val="006C66A6"/>
    <w:rsid w:val="006C6CC7"/>
    <w:rsid w:val="006C7037"/>
    <w:rsid w:val="006C71F3"/>
    <w:rsid w:val="006C77C3"/>
    <w:rsid w:val="006C7D15"/>
    <w:rsid w:val="006C7D25"/>
    <w:rsid w:val="006D094C"/>
    <w:rsid w:val="006D1D7B"/>
    <w:rsid w:val="006D1E34"/>
    <w:rsid w:val="006D23D9"/>
    <w:rsid w:val="006D2C9C"/>
    <w:rsid w:val="006D436E"/>
    <w:rsid w:val="006D46BD"/>
    <w:rsid w:val="006D478C"/>
    <w:rsid w:val="006D509C"/>
    <w:rsid w:val="006D5429"/>
    <w:rsid w:val="006D58C2"/>
    <w:rsid w:val="006D5D9E"/>
    <w:rsid w:val="006D6FD7"/>
    <w:rsid w:val="006D7199"/>
    <w:rsid w:val="006D7D98"/>
    <w:rsid w:val="006D7FFE"/>
    <w:rsid w:val="006E0015"/>
    <w:rsid w:val="006E080A"/>
    <w:rsid w:val="006E0FDF"/>
    <w:rsid w:val="006E1C57"/>
    <w:rsid w:val="006E230B"/>
    <w:rsid w:val="006E23B6"/>
    <w:rsid w:val="006E2E9C"/>
    <w:rsid w:val="006E30ED"/>
    <w:rsid w:val="006E38A1"/>
    <w:rsid w:val="006E4050"/>
    <w:rsid w:val="006E42C0"/>
    <w:rsid w:val="006E46D8"/>
    <w:rsid w:val="006E4C9D"/>
    <w:rsid w:val="006E532B"/>
    <w:rsid w:val="006E54C3"/>
    <w:rsid w:val="006E570B"/>
    <w:rsid w:val="006E5799"/>
    <w:rsid w:val="006E58A0"/>
    <w:rsid w:val="006E63D9"/>
    <w:rsid w:val="006E6643"/>
    <w:rsid w:val="006E7A5A"/>
    <w:rsid w:val="006E7A7E"/>
    <w:rsid w:val="006F02B8"/>
    <w:rsid w:val="006F0394"/>
    <w:rsid w:val="006F052F"/>
    <w:rsid w:val="006F071E"/>
    <w:rsid w:val="006F0B54"/>
    <w:rsid w:val="006F0CFE"/>
    <w:rsid w:val="006F19B5"/>
    <w:rsid w:val="006F1C82"/>
    <w:rsid w:val="006F1FBD"/>
    <w:rsid w:val="006F2E02"/>
    <w:rsid w:val="006F2FB1"/>
    <w:rsid w:val="006F3217"/>
    <w:rsid w:val="006F34BC"/>
    <w:rsid w:val="006F3C95"/>
    <w:rsid w:val="006F422C"/>
    <w:rsid w:val="006F4D6E"/>
    <w:rsid w:val="006F554B"/>
    <w:rsid w:val="006F5AF7"/>
    <w:rsid w:val="006F5F0B"/>
    <w:rsid w:val="006F6375"/>
    <w:rsid w:val="006F66B9"/>
    <w:rsid w:val="006F71D3"/>
    <w:rsid w:val="006F74CF"/>
    <w:rsid w:val="006F7503"/>
    <w:rsid w:val="006F7DD0"/>
    <w:rsid w:val="00700073"/>
    <w:rsid w:val="007008DA"/>
    <w:rsid w:val="00700B77"/>
    <w:rsid w:val="00701720"/>
    <w:rsid w:val="007019D3"/>
    <w:rsid w:val="00702D5E"/>
    <w:rsid w:val="0070309C"/>
    <w:rsid w:val="007032C7"/>
    <w:rsid w:val="00703CF4"/>
    <w:rsid w:val="00704684"/>
    <w:rsid w:val="00704739"/>
    <w:rsid w:val="007060DA"/>
    <w:rsid w:val="007062AD"/>
    <w:rsid w:val="0070678E"/>
    <w:rsid w:val="0070749F"/>
    <w:rsid w:val="0070787D"/>
    <w:rsid w:val="00707D3B"/>
    <w:rsid w:val="007101FA"/>
    <w:rsid w:val="0071222B"/>
    <w:rsid w:val="007126BC"/>
    <w:rsid w:val="00713E50"/>
    <w:rsid w:val="00713FDA"/>
    <w:rsid w:val="0071478D"/>
    <w:rsid w:val="00715206"/>
    <w:rsid w:val="00715624"/>
    <w:rsid w:val="007156DF"/>
    <w:rsid w:val="0071612C"/>
    <w:rsid w:val="007165E5"/>
    <w:rsid w:val="00716C53"/>
    <w:rsid w:val="0071706B"/>
    <w:rsid w:val="00717F35"/>
    <w:rsid w:val="00717FD2"/>
    <w:rsid w:val="00720035"/>
    <w:rsid w:val="00721083"/>
    <w:rsid w:val="007218CE"/>
    <w:rsid w:val="007219B0"/>
    <w:rsid w:val="00721CFC"/>
    <w:rsid w:val="00722758"/>
    <w:rsid w:val="007229C9"/>
    <w:rsid w:val="0072314F"/>
    <w:rsid w:val="0072381B"/>
    <w:rsid w:val="0072383E"/>
    <w:rsid w:val="00723982"/>
    <w:rsid w:val="00723A79"/>
    <w:rsid w:val="00724123"/>
    <w:rsid w:val="00725886"/>
    <w:rsid w:val="00726395"/>
    <w:rsid w:val="00726666"/>
    <w:rsid w:val="00727099"/>
    <w:rsid w:val="00727492"/>
    <w:rsid w:val="00727629"/>
    <w:rsid w:val="00727D28"/>
    <w:rsid w:val="00727E94"/>
    <w:rsid w:val="00730A16"/>
    <w:rsid w:val="00730CCA"/>
    <w:rsid w:val="00731674"/>
    <w:rsid w:val="00732108"/>
    <w:rsid w:val="007322F0"/>
    <w:rsid w:val="007327CC"/>
    <w:rsid w:val="007331DF"/>
    <w:rsid w:val="00733330"/>
    <w:rsid w:val="0073348A"/>
    <w:rsid w:val="007339AA"/>
    <w:rsid w:val="007343A5"/>
    <w:rsid w:val="007349CE"/>
    <w:rsid w:val="00734CB9"/>
    <w:rsid w:val="00734D6A"/>
    <w:rsid w:val="00735CBC"/>
    <w:rsid w:val="00736121"/>
    <w:rsid w:val="007362F0"/>
    <w:rsid w:val="00736DC2"/>
    <w:rsid w:val="00737006"/>
    <w:rsid w:val="00737309"/>
    <w:rsid w:val="00737AF8"/>
    <w:rsid w:val="00740BD2"/>
    <w:rsid w:val="00740CC0"/>
    <w:rsid w:val="00740E4C"/>
    <w:rsid w:val="00741126"/>
    <w:rsid w:val="0074124C"/>
    <w:rsid w:val="007416E9"/>
    <w:rsid w:val="00741AFD"/>
    <w:rsid w:val="0074208C"/>
    <w:rsid w:val="0074219C"/>
    <w:rsid w:val="00742754"/>
    <w:rsid w:val="00742AA1"/>
    <w:rsid w:val="00743058"/>
    <w:rsid w:val="00743268"/>
    <w:rsid w:val="00743BA3"/>
    <w:rsid w:val="00743DAA"/>
    <w:rsid w:val="0074435C"/>
    <w:rsid w:val="007446FA"/>
    <w:rsid w:val="00744822"/>
    <w:rsid w:val="00744C57"/>
    <w:rsid w:val="00744CD5"/>
    <w:rsid w:val="00745055"/>
    <w:rsid w:val="007450FA"/>
    <w:rsid w:val="007452E2"/>
    <w:rsid w:val="00745A2B"/>
    <w:rsid w:val="00746320"/>
    <w:rsid w:val="0074644B"/>
    <w:rsid w:val="00746BEF"/>
    <w:rsid w:val="00746F13"/>
    <w:rsid w:val="00747BE3"/>
    <w:rsid w:val="00747FE5"/>
    <w:rsid w:val="0075031C"/>
    <w:rsid w:val="007507ED"/>
    <w:rsid w:val="00750A6D"/>
    <w:rsid w:val="00750AFD"/>
    <w:rsid w:val="00751747"/>
    <w:rsid w:val="00752164"/>
    <w:rsid w:val="00752494"/>
    <w:rsid w:val="00752953"/>
    <w:rsid w:val="00753D21"/>
    <w:rsid w:val="0075456F"/>
    <w:rsid w:val="00754B14"/>
    <w:rsid w:val="00754FA6"/>
    <w:rsid w:val="00755127"/>
    <w:rsid w:val="00756554"/>
    <w:rsid w:val="007571E6"/>
    <w:rsid w:val="00757AB3"/>
    <w:rsid w:val="00760E44"/>
    <w:rsid w:val="00760EA4"/>
    <w:rsid w:val="007613E4"/>
    <w:rsid w:val="0076194D"/>
    <w:rsid w:val="00761BF9"/>
    <w:rsid w:val="00761C0E"/>
    <w:rsid w:val="00761CFD"/>
    <w:rsid w:val="00762315"/>
    <w:rsid w:val="00762514"/>
    <w:rsid w:val="0076295F"/>
    <w:rsid w:val="00762A06"/>
    <w:rsid w:val="00762AF4"/>
    <w:rsid w:val="00762CD5"/>
    <w:rsid w:val="00762D85"/>
    <w:rsid w:val="00763E6B"/>
    <w:rsid w:val="00764FD9"/>
    <w:rsid w:val="0076568E"/>
    <w:rsid w:val="00765A7B"/>
    <w:rsid w:val="00765BA9"/>
    <w:rsid w:val="00766193"/>
    <w:rsid w:val="007662BE"/>
    <w:rsid w:val="007666B0"/>
    <w:rsid w:val="00766C9B"/>
    <w:rsid w:val="007676E1"/>
    <w:rsid w:val="007676EB"/>
    <w:rsid w:val="00767B43"/>
    <w:rsid w:val="00767D7E"/>
    <w:rsid w:val="00767E3C"/>
    <w:rsid w:val="00767F56"/>
    <w:rsid w:val="00770A4A"/>
    <w:rsid w:val="00770CA1"/>
    <w:rsid w:val="0077129F"/>
    <w:rsid w:val="007715B0"/>
    <w:rsid w:val="00772A62"/>
    <w:rsid w:val="00772BDC"/>
    <w:rsid w:val="0077393B"/>
    <w:rsid w:val="00773D01"/>
    <w:rsid w:val="00773D72"/>
    <w:rsid w:val="00773EB2"/>
    <w:rsid w:val="00774200"/>
    <w:rsid w:val="00774395"/>
    <w:rsid w:val="00774492"/>
    <w:rsid w:val="00774A56"/>
    <w:rsid w:val="00775D68"/>
    <w:rsid w:val="00775E60"/>
    <w:rsid w:val="00776566"/>
    <w:rsid w:val="007765E8"/>
    <w:rsid w:val="00777352"/>
    <w:rsid w:val="0077755E"/>
    <w:rsid w:val="007775DC"/>
    <w:rsid w:val="007779F8"/>
    <w:rsid w:val="00777C66"/>
    <w:rsid w:val="0078014E"/>
    <w:rsid w:val="007802C6"/>
    <w:rsid w:val="00781EC5"/>
    <w:rsid w:val="00781EC6"/>
    <w:rsid w:val="00781ECE"/>
    <w:rsid w:val="00782570"/>
    <w:rsid w:val="0078258E"/>
    <w:rsid w:val="007825BB"/>
    <w:rsid w:val="00782C4F"/>
    <w:rsid w:val="00783245"/>
    <w:rsid w:val="00783D4C"/>
    <w:rsid w:val="0078443C"/>
    <w:rsid w:val="00784D60"/>
    <w:rsid w:val="00784F5D"/>
    <w:rsid w:val="007850D7"/>
    <w:rsid w:val="00785325"/>
    <w:rsid w:val="00785C98"/>
    <w:rsid w:val="00785CBE"/>
    <w:rsid w:val="00786729"/>
    <w:rsid w:val="00786ADB"/>
    <w:rsid w:val="0078742B"/>
    <w:rsid w:val="00787441"/>
    <w:rsid w:val="00787AF6"/>
    <w:rsid w:val="00790011"/>
    <w:rsid w:val="00790243"/>
    <w:rsid w:val="00790322"/>
    <w:rsid w:val="00790C97"/>
    <w:rsid w:val="00790D67"/>
    <w:rsid w:val="00790D78"/>
    <w:rsid w:val="007916D2"/>
    <w:rsid w:val="00791794"/>
    <w:rsid w:val="0079297F"/>
    <w:rsid w:val="00792CE3"/>
    <w:rsid w:val="00792CFC"/>
    <w:rsid w:val="00793163"/>
    <w:rsid w:val="007937E4"/>
    <w:rsid w:val="007943D7"/>
    <w:rsid w:val="00794643"/>
    <w:rsid w:val="007955AA"/>
    <w:rsid w:val="00796376"/>
    <w:rsid w:val="00796384"/>
    <w:rsid w:val="0079702D"/>
    <w:rsid w:val="00797406"/>
    <w:rsid w:val="00797A4B"/>
    <w:rsid w:val="00797DF0"/>
    <w:rsid w:val="007A084C"/>
    <w:rsid w:val="007A09E7"/>
    <w:rsid w:val="007A0F01"/>
    <w:rsid w:val="007A1358"/>
    <w:rsid w:val="007A13B9"/>
    <w:rsid w:val="007A13F0"/>
    <w:rsid w:val="007A1C54"/>
    <w:rsid w:val="007A1CC6"/>
    <w:rsid w:val="007A1FFE"/>
    <w:rsid w:val="007A25F1"/>
    <w:rsid w:val="007A2CA8"/>
    <w:rsid w:val="007A2EF7"/>
    <w:rsid w:val="007A2F59"/>
    <w:rsid w:val="007A3454"/>
    <w:rsid w:val="007A3DDE"/>
    <w:rsid w:val="007A3EC2"/>
    <w:rsid w:val="007A3ECA"/>
    <w:rsid w:val="007A465D"/>
    <w:rsid w:val="007A4F63"/>
    <w:rsid w:val="007A5156"/>
    <w:rsid w:val="007A527F"/>
    <w:rsid w:val="007A643E"/>
    <w:rsid w:val="007A68FA"/>
    <w:rsid w:val="007A6AAF"/>
    <w:rsid w:val="007A7159"/>
    <w:rsid w:val="007A7981"/>
    <w:rsid w:val="007B0A2F"/>
    <w:rsid w:val="007B0B4B"/>
    <w:rsid w:val="007B0C8E"/>
    <w:rsid w:val="007B0CFB"/>
    <w:rsid w:val="007B2802"/>
    <w:rsid w:val="007B293F"/>
    <w:rsid w:val="007B2BCB"/>
    <w:rsid w:val="007B2BDD"/>
    <w:rsid w:val="007B3151"/>
    <w:rsid w:val="007B3A7D"/>
    <w:rsid w:val="007B3AFF"/>
    <w:rsid w:val="007B3D8B"/>
    <w:rsid w:val="007B442D"/>
    <w:rsid w:val="007B4F28"/>
    <w:rsid w:val="007B5151"/>
    <w:rsid w:val="007B57B3"/>
    <w:rsid w:val="007B5F6F"/>
    <w:rsid w:val="007B6578"/>
    <w:rsid w:val="007B6D60"/>
    <w:rsid w:val="007B7027"/>
    <w:rsid w:val="007B78B9"/>
    <w:rsid w:val="007B797E"/>
    <w:rsid w:val="007C1214"/>
    <w:rsid w:val="007C1509"/>
    <w:rsid w:val="007C1864"/>
    <w:rsid w:val="007C18BE"/>
    <w:rsid w:val="007C18FC"/>
    <w:rsid w:val="007C1A1E"/>
    <w:rsid w:val="007C23F8"/>
    <w:rsid w:val="007C308D"/>
    <w:rsid w:val="007C3296"/>
    <w:rsid w:val="007C3EFF"/>
    <w:rsid w:val="007C40DE"/>
    <w:rsid w:val="007C42E4"/>
    <w:rsid w:val="007C4466"/>
    <w:rsid w:val="007C4CC2"/>
    <w:rsid w:val="007C5084"/>
    <w:rsid w:val="007C5193"/>
    <w:rsid w:val="007C51D6"/>
    <w:rsid w:val="007C5A29"/>
    <w:rsid w:val="007C5C72"/>
    <w:rsid w:val="007C5EAD"/>
    <w:rsid w:val="007C64FD"/>
    <w:rsid w:val="007C7CC5"/>
    <w:rsid w:val="007D0CDB"/>
    <w:rsid w:val="007D10BE"/>
    <w:rsid w:val="007D19DE"/>
    <w:rsid w:val="007D201E"/>
    <w:rsid w:val="007D25DC"/>
    <w:rsid w:val="007D297A"/>
    <w:rsid w:val="007D2C27"/>
    <w:rsid w:val="007D2DAA"/>
    <w:rsid w:val="007D35C5"/>
    <w:rsid w:val="007D369F"/>
    <w:rsid w:val="007D3B81"/>
    <w:rsid w:val="007D4327"/>
    <w:rsid w:val="007D438C"/>
    <w:rsid w:val="007D4545"/>
    <w:rsid w:val="007D4824"/>
    <w:rsid w:val="007D4983"/>
    <w:rsid w:val="007D52A5"/>
    <w:rsid w:val="007D54CC"/>
    <w:rsid w:val="007D5709"/>
    <w:rsid w:val="007D622B"/>
    <w:rsid w:val="007D7176"/>
    <w:rsid w:val="007D7682"/>
    <w:rsid w:val="007E04FF"/>
    <w:rsid w:val="007E0AC5"/>
    <w:rsid w:val="007E12D3"/>
    <w:rsid w:val="007E15D1"/>
    <w:rsid w:val="007E16FC"/>
    <w:rsid w:val="007E1AA1"/>
    <w:rsid w:val="007E1CC2"/>
    <w:rsid w:val="007E2FA4"/>
    <w:rsid w:val="007E3042"/>
    <w:rsid w:val="007E3901"/>
    <w:rsid w:val="007E3BA2"/>
    <w:rsid w:val="007E45A5"/>
    <w:rsid w:val="007E4861"/>
    <w:rsid w:val="007E4D16"/>
    <w:rsid w:val="007E4DCC"/>
    <w:rsid w:val="007E5148"/>
    <w:rsid w:val="007E5278"/>
    <w:rsid w:val="007E57C7"/>
    <w:rsid w:val="007E635B"/>
    <w:rsid w:val="007E72BD"/>
    <w:rsid w:val="007E75AE"/>
    <w:rsid w:val="007E76A9"/>
    <w:rsid w:val="007E7FE7"/>
    <w:rsid w:val="007F09E7"/>
    <w:rsid w:val="007F138C"/>
    <w:rsid w:val="007F179E"/>
    <w:rsid w:val="007F22EC"/>
    <w:rsid w:val="007F3B73"/>
    <w:rsid w:val="007F3D26"/>
    <w:rsid w:val="007F4C4D"/>
    <w:rsid w:val="007F5239"/>
    <w:rsid w:val="007F5494"/>
    <w:rsid w:val="007F5C74"/>
    <w:rsid w:val="007F5F90"/>
    <w:rsid w:val="007F6278"/>
    <w:rsid w:val="007F6564"/>
    <w:rsid w:val="007F66CA"/>
    <w:rsid w:val="007F678C"/>
    <w:rsid w:val="007F7003"/>
    <w:rsid w:val="007F72BB"/>
    <w:rsid w:val="007F75F4"/>
    <w:rsid w:val="007F76BE"/>
    <w:rsid w:val="007F790A"/>
    <w:rsid w:val="007F7BB7"/>
    <w:rsid w:val="00800817"/>
    <w:rsid w:val="00800949"/>
    <w:rsid w:val="00800D33"/>
    <w:rsid w:val="00800F12"/>
    <w:rsid w:val="00800F93"/>
    <w:rsid w:val="00801ACB"/>
    <w:rsid w:val="008021FD"/>
    <w:rsid w:val="00802C7B"/>
    <w:rsid w:val="00803B03"/>
    <w:rsid w:val="00803BE1"/>
    <w:rsid w:val="00803C3C"/>
    <w:rsid w:val="008049A9"/>
    <w:rsid w:val="00804ACD"/>
    <w:rsid w:val="008055E3"/>
    <w:rsid w:val="0080586A"/>
    <w:rsid w:val="00805C08"/>
    <w:rsid w:val="00805D98"/>
    <w:rsid w:val="00805DEE"/>
    <w:rsid w:val="008066DB"/>
    <w:rsid w:val="00806797"/>
    <w:rsid w:val="00807134"/>
    <w:rsid w:val="00807745"/>
    <w:rsid w:val="00807DA5"/>
    <w:rsid w:val="00810049"/>
    <w:rsid w:val="00810DDE"/>
    <w:rsid w:val="0081103B"/>
    <w:rsid w:val="00811315"/>
    <w:rsid w:val="00811331"/>
    <w:rsid w:val="008115AB"/>
    <w:rsid w:val="00811687"/>
    <w:rsid w:val="00811723"/>
    <w:rsid w:val="00811F72"/>
    <w:rsid w:val="00811F91"/>
    <w:rsid w:val="008122A4"/>
    <w:rsid w:val="008126C0"/>
    <w:rsid w:val="00813988"/>
    <w:rsid w:val="00814134"/>
    <w:rsid w:val="008158EA"/>
    <w:rsid w:val="00815EC0"/>
    <w:rsid w:val="008166F9"/>
    <w:rsid w:val="008169D7"/>
    <w:rsid w:val="0081726E"/>
    <w:rsid w:val="00817348"/>
    <w:rsid w:val="00817421"/>
    <w:rsid w:val="00817D8D"/>
    <w:rsid w:val="008201E9"/>
    <w:rsid w:val="00820561"/>
    <w:rsid w:val="00821965"/>
    <w:rsid w:val="00822A2A"/>
    <w:rsid w:val="00824466"/>
    <w:rsid w:val="00824EF5"/>
    <w:rsid w:val="00825118"/>
    <w:rsid w:val="008254AA"/>
    <w:rsid w:val="00825FEC"/>
    <w:rsid w:val="008262CA"/>
    <w:rsid w:val="008270E5"/>
    <w:rsid w:val="00827667"/>
    <w:rsid w:val="008276B7"/>
    <w:rsid w:val="00830722"/>
    <w:rsid w:val="0083077F"/>
    <w:rsid w:val="00830E90"/>
    <w:rsid w:val="00830F59"/>
    <w:rsid w:val="0083174B"/>
    <w:rsid w:val="00831D40"/>
    <w:rsid w:val="00831EDD"/>
    <w:rsid w:val="0083208C"/>
    <w:rsid w:val="0083237E"/>
    <w:rsid w:val="00832C69"/>
    <w:rsid w:val="00832FB4"/>
    <w:rsid w:val="00833096"/>
    <w:rsid w:val="00834073"/>
    <w:rsid w:val="00834B7B"/>
    <w:rsid w:val="008354AB"/>
    <w:rsid w:val="008354BC"/>
    <w:rsid w:val="00835A2A"/>
    <w:rsid w:val="00836678"/>
    <w:rsid w:val="00836692"/>
    <w:rsid w:val="008372F4"/>
    <w:rsid w:val="00837459"/>
    <w:rsid w:val="008375EE"/>
    <w:rsid w:val="00837A6B"/>
    <w:rsid w:val="00837C71"/>
    <w:rsid w:val="0084029E"/>
    <w:rsid w:val="00840E74"/>
    <w:rsid w:val="00842721"/>
    <w:rsid w:val="00842AB0"/>
    <w:rsid w:val="00842D8E"/>
    <w:rsid w:val="00842E9B"/>
    <w:rsid w:val="00843ADF"/>
    <w:rsid w:val="00843BD4"/>
    <w:rsid w:val="00844A33"/>
    <w:rsid w:val="00844FA1"/>
    <w:rsid w:val="008455D0"/>
    <w:rsid w:val="00846C28"/>
    <w:rsid w:val="008471DF"/>
    <w:rsid w:val="008473FC"/>
    <w:rsid w:val="008476D0"/>
    <w:rsid w:val="00847785"/>
    <w:rsid w:val="008477B0"/>
    <w:rsid w:val="008502F5"/>
    <w:rsid w:val="00850648"/>
    <w:rsid w:val="00850B88"/>
    <w:rsid w:val="00850D73"/>
    <w:rsid w:val="0085161C"/>
    <w:rsid w:val="008521F8"/>
    <w:rsid w:val="00852BDD"/>
    <w:rsid w:val="00852D7E"/>
    <w:rsid w:val="008544DB"/>
    <w:rsid w:val="008545A3"/>
    <w:rsid w:val="00854A2E"/>
    <w:rsid w:val="00854C99"/>
    <w:rsid w:val="00854F53"/>
    <w:rsid w:val="00855086"/>
    <w:rsid w:val="008553B1"/>
    <w:rsid w:val="008553D6"/>
    <w:rsid w:val="00855951"/>
    <w:rsid w:val="008561CE"/>
    <w:rsid w:val="00856318"/>
    <w:rsid w:val="008564A2"/>
    <w:rsid w:val="008568D5"/>
    <w:rsid w:val="00856B2E"/>
    <w:rsid w:val="00856D6C"/>
    <w:rsid w:val="00856DD5"/>
    <w:rsid w:val="00857588"/>
    <w:rsid w:val="00860011"/>
    <w:rsid w:val="008605A7"/>
    <w:rsid w:val="00860F09"/>
    <w:rsid w:val="00861047"/>
    <w:rsid w:val="00862081"/>
    <w:rsid w:val="00862362"/>
    <w:rsid w:val="0086247E"/>
    <w:rsid w:val="008629D9"/>
    <w:rsid w:val="00862CE9"/>
    <w:rsid w:val="0086374A"/>
    <w:rsid w:val="00863D25"/>
    <w:rsid w:val="00863E04"/>
    <w:rsid w:val="00863E39"/>
    <w:rsid w:val="00864696"/>
    <w:rsid w:val="0086472E"/>
    <w:rsid w:val="008649E2"/>
    <w:rsid w:val="00865BDB"/>
    <w:rsid w:val="00866442"/>
    <w:rsid w:val="00866726"/>
    <w:rsid w:val="00867C64"/>
    <w:rsid w:val="008701C5"/>
    <w:rsid w:val="00870251"/>
    <w:rsid w:val="008704A3"/>
    <w:rsid w:val="00870690"/>
    <w:rsid w:val="00870CE9"/>
    <w:rsid w:val="00871CD4"/>
    <w:rsid w:val="00871D8A"/>
    <w:rsid w:val="00872202"/>
    <w:rsid w:val="0087270F"/>
    <w:rsid w:val="0087295B"/>
    <w:rsid w:val="0087324A"/>
    <w:rsid w:val="00873A5D"/>
    <w:rsid w:val="0087421E"/>
    <w:rsid w:val="00874E18"/>
    <w:rsid w:val="008756F8"/>
    <w:rsid w:val="00875A73"/>
    <w:rsid w:val="0087728B"/>
    <w:rsid w:val="00877550"/>
    <w:rsid w:val="00880488"/>
    <w:rsid w:val="00880D58"/>
    <w:rsid w:val="00880E47"/>
    <w:rsid w:val="0088124A"/>
    <w:rsid w:val="00881CFE"/>
    <w:rsid w:val="00883950"/>
    <w:rsid w:val="00883B95"/>
    <w:rsid w:val="00883F11"/>
    <w:rsid w:val="0088442C"/>
    <w:rsid w:val="008850BD"/>
    <w:rsid w:val="008867CF"/>
    <w:rsid w:val="00886A7B"/>
    <w:rsid w:val="00886E21"/>
    <w:rsid w:val="00887BE4"/>
    <w:rsid w:val="00890562"/>
    <w:rsid w:val="00890958"/>
    <w:rsid w:val="00891095"/>
    <w:rsid w:val="00891A01"/>
    <w:rsid w:val="00891F85"/>
    <w:rsid w:val="00892190"/>
    <w:rsid w:val="0089222D"/>
    <w:rsid w:val="00892884"/>
    <w:rsid w:val="00892C59"/>
    <w:rsid w:val="00892F3C"/>
    <w:rsid w:val="008932E6"/>
    <w:rsid w:val="008937B0"/>
    <w:rsid w:val="008948E3"/>
    <w:rsid w:val="00894CB4"/>
    <w:rsid w:val="00894CBA"/>
    <w:rsid w:val="00894CC9"/>
    <w:rsid w:val="008951C4"/>
    <w:rsid w:val="008955AD"/>
    <w:rsid w:val="00896AB4"/>
    <w:rsid w:val="00896ACB"/>
    <w:rsid w:val="008A0332"/>
    <w:rsid w:val="008A051A"/>
    <w:rsid w:val="008A1728"/>
    <w:rsid w:val="008A1B2D"/>
    <w:rsid w:val="008A2D64"/>
    <w:rsid w:val="008A31DB"/>
    <w:rsid w:val="008A39BD"/>
    <w:rsid w:val="008A421F"/>
    <w:rsid w:val="008A4AAC"/>
    <w:rsid w:val="008A5094"/>
    <w:rsid w:val="008A5146"/>
    <w:rsid w:val="008A56D6"/>
    <w:rsid w:val="008A5B47"/>
    <w:rsid w:val="008A6B54"/>
    <w:rsid w:val="008A6F0B"/>
    <w:rsid w:val="008A7E12"/>
    <w:rsid w:val="008A7F7B"/>
    <w:rsid w:val="008B1518"/>
    <w:rsid w:val="008B1D35"/>
    <w:rsid w:val="008B2921"/>
    <w:rsid w:val="008B296B"/>
    <w:rsid w:val="008B3BBA"/>
    <w:rsid w:val="008B3BCD"/>
    <w:rsid w:val="008B3DCA"/>
    <w:rsid w:val="008B4065"/>
    <w:rsid w:val="008B42D1"/>
    <w:rsid w:val="008B4A00"/>
    <w:rsid w:val="008B4EA9"/>
    <w:rsid w:val="008B534E"/>
    <w:rsid w:val="008B5472"/>
    <w:rsid w:val="008B5691"/>
    <w:rsid w:val="008B69B6"/>
    <w:rsid w:val="008B6A7D"/>
    <w:rsid w:val="008B6AC1"/>
    <w:rsid w:val="008B6ADE"/>
    <w:rsid w:val="008B6C0C"/>
    <w:rsid w:val="008B7923"/>
    <w:rsid w:val="008B7CC9"/>
    <w:rsid w:val="008B7D52"/>
    <w:rsid w:val="008B7F8F"/>
    <w:rsid w:val="008C02BF"/>
    <w:rsid w:val="008C0C8B"/>
    <w:rsid w:val="008C0CD9"/>
    <w:rsid w:val="008C1617"/>
    <w:rsid w:val="008C1B66"/>
    <w:rsid w:val="008C2134"/>
    <w:rsid w:val="008C35DF"/>
    <w:rsid w:val="008C39BB"/>
    <w:rsid w:val="008C3BA3"/>
    <w:rsid w:val="008C4B7B"/>
    <w:rsid w:val="008C50A2"/>
    <w:rsid w:val="008C5107"/>
    <w:rsid w:val="008C5FBB"/>
    <w:rsid w:val="008C6484"/>
    <w:rsid w:val="008C68F8"/>
    <w:rsid w:val="008D08CB"/>
    <w:rsid w:val="008D14D0"/>
    <w:rsid w:val="008D1EBA"/>
    <w:rsid w:val="008D23B2"/>
    <w:rsid w:val="008D23CB"/>
    <w:rsid w:val="008D284A"/>
    <w:rsid w:val="008D2A08"/>
    <w:rsid w:val="008D364C"/>
    <w:rsid w:val="008D3892"/>
    <w:rsid w:val="008D3D3B"/>
    <w:rsid w:val="008D437B"/>
    <w:rsid w:val="008D4F1F"/>
    <w:rsid w:val="008D53A8"/>
    <w:rsid w:val="008D5853"/>
    <w:rsid w:val="008D6619"/>
    <w:rsid w:val="008D703E"/>
    <w:rsid w:val="008D7426"/>
    <w:rsid w:val="008D75E0"/>
    <w:rsid w:val="008D7E5F"/>
    <w:rsid w:val="008E047A"/>
    <w:rsid w:val="008E1021"/>
    <w:rsid w:val="008E10F1"/>
    <w:rsid w:val="008E2161"/>
    <w:rsid w:val="008E319E"/>
    <w:rsid w:val="008E389B"/>
    <w:rsid w:val="008E47B4"/>
    <w:rsid w:val="008E4CF1"/>
    <w:rsid w:val="008E6FB8"/>
    <w:rsid w:val="008F0129"/>
    <w:rsid w:val="008F0629"/>
    <w:rsid w:val="008F06CD"/>
    <w:rsid w:val="008F1079"/>
    <w:rsid w:val="008F1789"/>
    <w:rsid w:val="008F1F90"/>
    <w:rsid w:val="008F2BC4"/>
    <w:rsid w:val="008F36B3"/>
    <w:rsid w:val="008F41FD"/>
    <w:rsid w:val="008F517F"/>
    <w:rsid w:val="008F5689"/>
    <w:rsid w:val="008F58F0"/>
    <w:rsid w:val="008F5C5B"/>
    <w:rsid w:val="008F64BD"/>
    <w:rsid w:val="008F729E"/>
    <w:rsid w:val="008F749E"/>
    <w:rsid w:val="008F74CC"/>
    <w:rsid w:val="008F756A"/>
    <w:rsid w:val="008F7587"/>
    <w:rsid w:val="008F7687"/>
    <w:rsid w:val="008F77C0"/>
    <w:rsid w:val="00901210"/>
    <w:rsid w:val="009019B9"/>
    <w:rsid w:val="00901AD4"/>
    <w:rsid w:val="00902169"/>
    <w:rsid w:val="009021A2"/>
    <w:rsid w:val="00902493"/>
    <w:rsid w:val="009026C2"/>
    <w:rsid w:val="0090288C"/>
    <w:rsid w:val="00904001"/>
    <w:rsid w:val="0090408E"/>
    <w:rsid w:val="00904451"/>
    <w:rsid w:val="00904529"/>
    <w:rsid w:val="00904695"/>
    <w:rsid w:val="00904777"/>
    <w:rsid w:val="0090519E"/>
    <w:rsid w:val="009053FA"/>
    <w:rsid w:val="00905CC1"/>
    <w:rsid w:val="00907611"/>
    <w:rsid w:val="009079D5"/>
    <w:rsid w:val="00907B4C"/>
    <w:rsid w:val="00907EBA"/>
    <w:rsid w:val="009103D2"/>
    <w:rsid w:val="00910D5A"/>
    <w:rsid w:val="00911AC9"/>
    <w:rsid w:val="00911B8B"/>
    <w:rsid w:val="0091293C"/>
    <w:rsid w:val="009129B9"/>
    <w:rsid w:val="009135E2"/>
    <w:rsid w:val="009137B5"/>
    <w:rsid w:val="00913A84"/>
    <w:rsid w:val="00913C30"/>
    <w:rsid w:val="009144C6"/>
    <w:rsid w:val="00914BFC"/>
    <w:rsid w:val="009157D8"/>
    <w:rsid w:val="009157F3"/>
    <w:rsid w:val="00915C4C"/>
    <w:rsid w:val="0091668E"/>
    <w:rsid w:val="00916850"/>
    <w:rsid w:val="009169B3"/>
    <w:rsid w:val="00917138"/>
    <w:rsid w:val="00917D0A"/>
    <w:rsid w:val="00920460"/>
    <w:rsid w:val="0092102B"/>
    <w:rsid w:val="009212A7"/>
    <w:rsid w:val="0092285E"/>
    <w:rsid w:val="009229A6"/>
    <w:rsid w:val="00922ABC"/>
    <w:rsid w:val="00922D56"/>
    <w:rsid w:val="00923400"/>
    <w:rsid w:val="00923710"/>
    <w:rsid w:val="00923C7F"/>
    <w:rsid w:val="00923FA1"/>
    <w:rsid w:val="0092437E"/>
    <w:rsid w:val="009245F0"/>
    <w:rsid w:val="00924636"/>
    <w:rsid w:val="00924DFA"/>
    <w:rsid w:val="00924F42"/>
    <w:rsid w:val="00925891"/>
    <w:rsid w:val="00925DFD"/>
    <w:rsid w:val="009261AA"/>
    <w:rsid w:val="009264C8"/>
    <w:rsid w:val="00926508"/>
    <w:rsid w:val="009268D0"/>
    <w:rsid w:val="00926ADB"/>
    <w:rsid w:val="00926B87"/>
    <w:rsid w:val="00926CAC"/>
    <w:rsid w:val="00927082"/>
    <w:rsid w:val="00927521"/>
    <w:rsid w:val="00930517"/>
    <w:rsid w:val="00930BF9"/>
    <w:rsid w:val="00930D48"/>
    <w:rsid w:val="00930FD1"/>
    <w:rsid w:val="00931506"/>
    <w:rsid w:val="00931EBA"/>
    <w:rsid w:val="00932988"/>
    <w:rsid w:val="00932A36"/>
    <w:rsid w:val="00932AD8"/>
    <w:rsid w:val="00932D12"/>
    <w:rsid w:val="009330D6"/>
    <w:rsid w:val="0093318B"/>
    <w:rsid w:val="00933473"/>
    <w:rsid w:val="00934283"/>
    <w:rsid w:val="0093446C"/>
    <w:rsid w:val="00934701"/>
    <w:rsid w:val="009347B0"/>
    <w:rsid w:val="00934A9F"/>
    <w:rsid w:val="00934D3E"/>
    <w:rsid w:val="00934EBA"/>
    <w:rsid w:val="0093535E"/>
    <w:rsid w:val="009359CA"/>
    <w:rsid w:val="0093621E"/>
    <w:rsid w:val="00936675"/>
    <w:rsid w:val="00936873"/>
    <w:rsid w:val="00936A78"/>
    <w:rsid w:val="009370E5"/>
    <w:rsid w:val="0093732F"/>
    <w:rsid w:val="0093777E"/>
    <w:rsid w:val="009377D8"/>
    <w:rsid w:val="00937C36"/>
    <w:rsid w:val="00937CD7"/>
    <w:rsid w:val="00937D47"/>
    <w:rsid w:val="009409DC"/>
    <w:rsid w:val="00940DC6"/>
    <w:rsid w:val="0094123D"/>
    <w:rsid w:val="009412BC"/>
    <w:rsid w:val="009418B2"/>
    <w:rsid w:val="009419F8"/>
    <w:rsid w:val="00941CE2"/>
    <w:rsid w:val="00942083"/>
    <w:rsid w:val="009424BE"/>
    <w:rsid w:val="00942B59"/>
    <w:rsid w:val="00942B78"/>
    <w:rsid w:val="00943350"/>
    <w:rsid w:val="00943C7F"/>
    <w:rsid w:val="00944153"/>
    <w:rsid w:val="00944317"/>
    <w:rsid w:val="00944486"/>
    <w:rsid w:val="00944591"/>
    <w:rsid w:val="00944BF8"/>
    <w:rsid w:val="00945277"/>
    <w:rsid w:val="00945593"/>
    <w:rsid w:val="00945B57"/>
    <w:rsid w:val="0094797E"/>
    <w:rsid w:val="00947CAA"/>
    <w:rsid w:val="00947D0E"/>
    <w:rsid w:val="00947F15"/>
    <w:rsid w:val="0095011F"/>
    <w:rsid w:val="00950234"/>
    <w:rsid w:val="009502C4"/>
    <w:rsid w:val="0095072D"/>
    <w:rsid w:val="00951516"/>
    <w:rsid w:val="009516A4"/>
    <w:rsid w:val="00952004"/>
    <w:rsid w:val="009521DF"/>
    <w:rsid w:val="00952BC4"/>
    <w:rsid w:val="009530D5"/>
    <w:rsid w:val="009531D8"/>
    <w:rsid w:val="0095463C"/>
    <w:rsid w:val="0095477B"/>
    <w:rsid w:val="0095489D"/>
    <w:rsid w:val="009549A2"/>
    <w:rsid w:val="00955668"/>
    <w:rsid w:val="00955F9C"/>
    <w:rsid w:val="009561CC"/>
    <w:rsid w:val="00956585"/>
    <w:rsid w:val="00956D08"/>
    <w:rsid w:val="00956E34"/>
    <w:rsid w:val="009600C6"/>
    <w:rsid w:val="00961ACB"/>
    <w:rsid w:val="00962C57"/>
    <w:rsid w:val="00962D02"/>
    <w:rsid w:val="00962D65"/>
    <w:rsid w:val="00962DF7"/>
    <w:rsid w:val="009647FA"/>
    <w:rsid w:val="00964842"/>
    <w:rsid w:val="00964D97"/>
    <w:rsid w:val="00964F7F"/>
    <w:rsid w:val="00965728"/>
    <w:rsid w:val="00965E47"/>
    <w:rsid w:val="0096669B"/>
    <w:rsid w:val="00966C11"/>
    <w:rsid w:val="00966CDE"/>
    <w:rsid w:val="00966FD4"/>
    <w:rsid w:val="00970451"/>
    <w:rsid w:val="00970B9F"/>
    <w:rsid w:val="00970F08"/>
    <w:rsid w:val="00970FAA"/>
    <w:rsid w:val="0097148F"/>
    <w:rsid w:val="009731BD"/>
    <w:rsid w:val="009739F5"/>
    <w:rsid w:val="00973C78"/>
    <w:rsid w:val="0097427B"/>
    <w:rsid w:val="009745DA"/>
    <w:rsid w:val="009746E4"/>
    <w:rsid w:val="00974CB6"/>
    <w:rsid w:val="00974F9E"/>
    <w:rsid w:val="00975493"/>
    <w:rsid w:val="00975E7A"/>
    <w:rsid w:val="00976D9E"/>
    <w:rsid w:val="00977310"/>
    <w:rsid w:val="00977349"/>
    <w:rsid w:val="00977742"/>
    <w:rsid w:val="00977EC0"/>
    <w:rsid w:val="00977EDE"/>
    <w:rsid w:val="00980510"/>
    <w:rsid w:val="009808E0"/>
    <w:rsid w:val="00980942"/>
    <w:rsid w:val="0098109D"/>
    <w:rsid w:val="00981A98"/>
    <w:rsid w:val="0098251B"/>
    <w:rsid w:val="00982AC9"/>
    <w:rsid w:val="00982C79"/>
    <w:rsid w:val="00982D1B"/>
    <w:rsid w:val="009839BF"/>
    <w:rsid w:val="00983FA8"/>
    <w:rsid w:val="009841C6"/>
    <w:rsid w:val="00984318"/>
    <w:rsid w:val="0098455D"/>
    <w:rsid w:val="0098483F"/>
    <w:rsid w:val="00984AF5"/>
    <w:rsid w:val="00984DBC"/>
    <w:rsid w:val="00984E69"/>
    <w:rsid w:val="00984E73"/>
    <w:rsid w:val="00985519"/>
    <w:rsid w:val="00985C6A"/>
    <w:rsid w:val="00985E5A"/>
    <w:rsid w:val="009861A6"/>
    <w:rsid w:val="009869DB"/>
    <w:rsid w:val="00987B96"/>
    <w:rsid w:val="00990140"/>
    <w:rsid w:val="009916E4"/>
    <w:rsid w:val="00991986"/>
    <w:rsid w:val="009919F3"/>
    <w:rsid w:val="00991BC9"/>
    <w:rsid w:val="00991CDE"/>
    <w:rsid w:val="0099240F"/>
    <w:rsid w:val="00992556"/>
    <w:rsid w:val="009929B1"/>
    <w:rsid w:val="00993060"/>
    <w:rsid w:val="0099314B"/>
    <w:rsid w:val="009934B1"/>
    <w:rsid w:val="00993615"/>
    <w:rsid w:val="00993E00"/>
    <w:rsid w:val="00994C66"/>
    <w:rsid w:val="00995625"/>
    <w:rsid w:val="00995734"/>
    <w:rsid w:val="00995CAB"/>
    <w:rsid w:val="00996C8F"/>
    <w:rsid w:val="0099736A"/>
    <w:rsid w:val="00997D26"/>
    <w:rsid w:val="009A09D8"/>
    <w:rsid w:val="009A0C1F"/>
    <w:rsid w:val="009A0D8F"/>
    <w:rsid w:val="009A1B3D"/>
    <w:rsid w:val="009A1CBC"/>
    <w:rsid w:val="009A217F"/>
    <w:rsid w:val="009A273D"/>
    <w:rsid w:val="009A29AC"/>
    <w:rsid w:val="009A29EA"/>
    <w:rsid w:val="009A2AB2"/>
    <w:rsid w:val="009A367E"/>
    <w:rsid w:val="009A3A6D"/>
    <w:rsid w:val="009A3EBD"/>
    <w:rsid w:val="009A3FF9"/>
    <w:rsid w:val="009A43B7"/>
    <w:rsid w:val="009A52A3"/>
    <w:rsid w:val="009A56BA"/>
    <w:rsid w:val="009A59CC"/>
    <w:rsid w:val="009A6255"/>
    <w:rsid w:val="009A66B5"/>
    <w:rsid w:val="009A6844"/>
    <w:rsid w:val="009A6875"/>
    <w:rsid w:val="009A6927"/>
    <w:rsid w:val="009A6A8B"/>
    <w:rsid w:val="009A6AA6"/>
    <w:rsid w:val="009B0CDA"/>
    <w:rsid w:val="009B25CB"/>
    <w:rsid w:val="009B268C"/>
    <w:rsid w:val="009B26F4"/>
    <w:rsid w:val="009B2A25"/>
    <w:rsid w:val="009B2F93"/>
    <w:rsid w:val="009B367B"/>
    <w:rsid w:val="009B36BB"/>
    <w:rsid w:val="009B3B0B"/>
    <w:rsid w:val="009B3BF4"/>
    <w:rsid w:val="009B3FBD"/>
    <w:rsid w:val="009B3FEF"/>
    <w:rsid w:val="009B422F"/>
    <w:rsid w:val="009B4287"/>
    <w:rsid w:val="009B4954"/>
    <w:rsid w:val="009B5691"/>
    <w:rsid w:val="009B61DB"/>
    <w:rsid w:val="009B6BFF"/>
    <w:rsid w:val="009B7AC7"/>
    <w:rsid w:val="009B7EE8"/>
    <w:rsid w:val="009B7F16"/>
    <w:rsid w:val="009C00C7"/>
    <w:rsid w:val="009C04F4"/>
    <w:rsid w:val="009C058D"/>
    <w:rsid w:val="009C0BA4"/>
    <w:rsid w:val="009C1114"/>
    <w:rsid w:val="009C1356"/>
    <w:rsid w:val="009C1B3A"/>
    <w:rsid w:val="009C1ECD"/>
    <w:rsid w:val="009C1FEF"/>
    <w:rsid w:val="009C2733"/>
    <w:rsid w:val="009C27B9"/>
    <w:rsid w:val="009C2DFC"/>
    <w:rsid w:val="009C3189"/>
    <w:rsid w:val="009C3ABA"/>
    <w:rsid w:val="009C46C9"/>
    <w:rsid w:val="009C494B"/>
    <w:rsid w:val="009C4A42"/>
    <w:rsid w:val="009C4C6A"/>
    <w:rsid w:val="009C4F14"/>
    <w:rsid w:val="009C591C"/>
    <w:rsid w:val="009C5A12"/>
    <w:rsid w:val="009C5DFE"/>
    <w:rsid w:val="009C5F36"/>
    <w:rsid w:val="009C6E91"/>
    <w:rsid w:val="009C701C"/>
    <w:rsid w:val="009C7092"/>
    <w:rsid w:val="009D0005"/>
    <w:rsid w:val="009D015A"/>
    <w:rsid w:val="009D01F6"/>
    <w:rsid w:val="009D0D71"/>
    <w:rsid w:val="009D0E6B"/>
    <w:rsid w:val="009D14CB"/>
    <w:rsid w:val="009D2087"/>
    <w:rsid w:val="009D22BF"/>
    <w:rsid w:val="009D3705"/>
    <w:rsid w:val="009D3D1F"/>
    <w:rsid w:val="009D3D56"/>
    <w:rsid w:val="009D4855"/>
    <w:rsid w:val="009D495D"/>
    <w:rsid w:val="009D5D25"/>
    <w:rsid w:val="009D652C"/>
    <w:rsid w:val="009D69D6"/>
    <w:rsid w:val="009D74BE"/>
    <w:rsid w:val="009D7531"/>
    <w:rsid w:val="009D7729"/>
    <w:rsid w:val="009D7751"/>
    <w:rsid w:val="009D7788"/>
    <w:rsid w:val="009D7937"/>
    <w:rsid w:val="009E11BE"/>
    <w:rsid w:val="009E129E"/>
    <w:rsid w:val="009E1454"/>
    <w:rsid w:val="009E2C1A"/>
    <w:rsid w:val="009E2F3D"/>
    <w:rsid w:val="009E2F99"/>
    <w:rsid w:val="009E3CB8"/>
    <w:rsid w:val="009E3D7D"/>
    <w:rsid w:val="009E3F76"/>
    <w:rsid w:val="009E418C"/>
    <w:rsid w:val="009E429F"/>
    <w:rsid w:val="009E494D"/>
    <w:rsid w:val="009E4ABB"/>
    <w:rsid w:val="009E5F87"/>
    <w:rsid w:val="009E671C"/>
    <w:rsid w:val="009E7AA3"/>
    <w:rsid w:val="009E7E02"/>
    <w:rsid w:val="009F00E0"/>
    <w:rsid w:val="009F019B"/>
    <w:rsid w:val="009F0493"/>
    <w:rsid w:val="009F0DF6"/>
    <w:rsid w:val="009F12BC"/>
    <w:rsid w:val="009F2725"/>
    <w:rsid w:val="009F28A7"/>
    <w:rsid w:val="009F2C83"/>
    <w:rsid w:val="009F2D24"/>
    <w:rsid w:val="009F307A"/>
    <w:rsid w:val="009F3170"/>
    <w:rsid w:val="009F33AB"/>
    <w:rsid w:val="009F38C9"/>
    <w:rsid w:val="009F4D93"/>
    <w:rsid w:val="009F50DA"/>
    <w:rsid w:val="009F61CB"/>
    <w:rsid w:val="009F6481"/>
    <w:rsid w:val="009F661C"/>
    <w:rsid w:val="009F6743"/>
    <w:rsid w:val="009F6ABB"/>
    <w:rsid w:val="009F77C8"/>
    <w:rsid w:val="009F7AD6"/>
    <w:rsid w:val="009F7B9A"/>
    <w:rsid w:val="009F7FCC"/>
    <w:rsid w:val="00A000B5"/>
    <w:rsid w:val="00A00341"/>
    <w:rsid w:val="00A00C5C"/>
    <w:rsid w:val="00A0122E"/>
    <w:rsid w:val="00A01CEC"/>
    <w:rsid w:val="00A02369"/>
    <w:rsid w:val="00A02C65"/>
    <w:rsid w:val="00A03267"/>
    <w:rsid w:val="00A03B04"/>
    <w:rsid w:val="00A03D5F"/>
    <w:rsid w:val="00A046C9"/>
    <w:rsid w:val="00A047F0"/>
    <w:rsid w:val="00A04CFB"/>
    <w:rsid w:val="00A05611"/>
    <w:rsid w:val="00A05CEE"/>
    <w:rsid w:val="00A07020"/>
    <w:rsid w:val="00A07753"/>
    <w:rsid w:val="00A07806"/>
    <w:rsid w:val="00A07B6A"/>
    <w:rsid w:val="00A114F6"/>
    <w:rsid w:val="00A1188A"/>
    <w:rsid w:val="00A11C40"/>
    <w:rsid w:val="00A11C69"/>
    <w:rsid w:val="00A11CF8"/>
    <w:rsid w:val="00A11DD3"/>
    <w:rsid w:val="00A126CF"/>
    <w:rsid w:val="00A12C04"/>
    <w:rsid w:val="00A12D35"/>
    <w:rsid w:val="00A12DD6"/>
    <w:rsid w:val="00A13121"/>
    <w:rsid w:val="00A13811"/>
    <w:rsid w:val="00A1389F"/>
    <w:rsid w:val="00A13AC4"/>
    <w:rsid w:val="00A1416A"/>
    <w:rsid w:val="00A150A1"/>
    <w:rsid w:val="00A159FE"/>
    <w:rsid w:val="00A15B1D"/>
    <w:rsid w:val="00A15B98"/>
    <w:rsid w:val="00A15E10"/>
    <w:rsid w:val="00A165F1"/>
    <w:rsid w:val="00A1679E"/>
    <w:rsid w:val="00A17B9A"/>
    <w:rsid w:val="00A17DDF"/>
    <w:rsid w:val="00A200E9"/>
    <w:rsid w:val="00A20A9A"/>
    <w:rsid w:val="00A20C6F"/>
    <w:rsid w:val="00A20F65"/>
    <w:rsid w:val="00A21057"/>
    <w:rsid w:val="00A21441"/>
    <w:rsid w:val="00A21560"/>
    <w:rsid w:val="00A21AB4"/>
    <w:rsid w:val="00A21C68"/>
    <w:rsid w:val="00A22ED4"/>
    <w:rsid w:val="00A2328B"/>
    <w:rsid w:val="00A23C84"/>
    <w:rsid w:val="00A24102"/>
    <w:rsid w:val="00A24243"/>
    <w:rsid w:val="00A2505E"/>
    <w:rsid w:val="00A25B61"/>
    <w:rsid w:val="00A264F5"/>
    <w:rsid w:val="00A267D8"/>
    <w:rsid w:val="00A271E2"/>
    <w:rsid w:val="00A2738E"/>
    <w:rsid w:val="00A2771F"/>
    <w:rsid w:val="00A27C55"/>
    <w:rsid w:val="00A3011E"/>
    <w:rsid w:val="00A30466"/>
    <w:rsid w:val="00A30512"/>
    <w:rsid w:val="00A3085A"/>
    <w:rsid w:val="00A3090F"/>
    <w:rsid w:val="00A30F59"/>
    <w:rsid w:val="00A3122D"/>
    <w:rsid w:val="00A3141E"/>
    <w:rsid w:val="00A3159D"/>
    <w:rsid w:val="00A31602"/>
    <w:rsid w:val="00A31DC8"/>
    <w:rsid w:val="00A32370"/>
    <w:rsid w:val="00A32ADC"/>
    <w:rsid w:val="00A32E39"/>
    <w:rsid w:val="00A33FAA"/>
    <w:rsid w:val="00A34340"/>
    <w:rsid w:val="00A34848"/>
    <w:rsid w:val="00A348B2"/>
    <w:rsid w:val="00A34FBF"/>
    <w:rsid w:val="00A35860"/>
    <w:rsid w:val="00A359A5"/>
    <w:rsid w:val="00A35BC9"/>
    <w:rsid w:val="00A35BFB"/>
    <w:rsid w:val="00A36322"/>
    <w:rsid w:val="00A40129"/>
    <w:rsid w:val="00A40463"/>
    <w:rsid w:val="00A406EF"/>
    <w:rsid w:val="00A40791"/>
    <w:rsid w:val="00A40F3C"/>
    <w:rsid w:val="00A40FFD"/>
    <w:rsid w:val="00A41B76"/>
    <w:rsid w:val="00A41D93"/>
    <w:rsid w:val="00A42590"/>
    <w:rsid w:val="00A426AE"/>
    <w:rsid w:val="00A43BE9"/>
    <w:rsid w:val="00A440D1"/>
    <w:rsid w:val="00A45C25"/>
    <w:rsid w:val="00A46AFB"/>
    <w:rsid w:val="00A46B46"/>
    <w:rsid w:val="00A471F0"/>
    <w:rsid w:val="00A47F46"/>
    <w:rsid w:val="00A50075"/>
    <w:rsid w:val="00A508EF"/>
    <w:rsid w:val="00A50C1E"/>
    <w:rsid w:val="00A511D7"/>
    <w:rsid w:val="00A516D1"/>
    <w:rsid w:val="00A51A87"/>
    <w:rsid w:val="00A51D93"/>
    <w:rsid w:val="00A51F06"/>
    <w:rsid w:val="00A52226"/>
    <w:rsid w:val="00A52413"/>
    <w:rsid w:val="00A52B52"/>
    <w:rsid w:val="00A530EB"/>
    <w:rsid w:val="00A5415F"/>
    <w:rsid w:val="00A5429A"/>
    <w:rsid w:val="00A543BB"/>
    <w:rsid w:val="00A54DD0"/>
    <w:rsid w:val="00A54E70"/>
    <w:rsid w:val="00A551B1"/>
    <w:rsid w:val="00A5585B"/>
    <w:rsid w:val="00A56D13"/>
    <w:rsid w:val="00A56EA7"/>
    <w:rsid w:val="00A572B5"/>
    <w:rsid w:val="00A5736C"/>
    <w:rsid w:val="00A57379"/>
    <w:rsid w:val="00A57E86"/>
    <w:rsid w:val="00A6005F"/>
    <w:rsid w:val="00A60456"/>
    <w:rsid w:val="00A60489"/>
    <w:rsid w:val="00A605E7"/>
    <w:rsid w:val="00A62222"/>
    <w:rsid w:val="00A624C2"/>
    <w:rsid w:val="00A62785"/>
    <w:rsid w:val="00A62A42"/>
    <w:rsid w:val="00A62D35"/>
    <w:rsid w:val="00A636D4"/>
    <w:rsid w:val="00A63978"/>
    <w:rsid w:val="00A6399C"/>
    <w:rsid w:val="00A64217"/>
    <w:rsid w:val="00A642D1"/>
    <w:rsid w:val="00A656E6"/>
    <w:rsid w:val="00A65E97"/>
    <w:rsid w:val="00A66824"/>
    <w:rsid w:val="00A6755E"/>
    <w:rsid w:val="00A679BB"/>
    <w:rsid w:val="00A67C3E"/>
    <w:rsid w:val="00A710A8"/>
    <w:rsid w:val="00A7215A"/>
    <w:rsid w:val="00A7220A"/>
    <w:rsid w:val="00A72513"/>
    <w:rsid w:val="00A72CCA"/>
    <w:rsid w:val="00A72EB5"/>
    <w:rsid w:val="00A73BE8"/>
    <w:rsid w:val="00A73CC3"/>
    <w:rsid w:val="00A7479C"/>
    <w:rsid w:val="00A747CC"/>
    <w:rsid w:val="00A749DC"/>
    <w:rsid w:val="00A74EA4"/>
    <w:rsid w:val="00A75644"/>
    <w:rsid w:val="00A75C14"/>
    <w:rsid w:val="00A75C2D"/>
    <w:rsid w:val="00A76F5E"/>
    <w:rsid w:val="00A7712E"/>
    <w:rsid w:val="00A77B4A"/>
    <w:rsid w:val="00A804E5"/>
    <w:rsid w:val="00A8088A"/>
    <w:rsid w:val="00A80CD5"/>
    <w:rsid w:val="00A80D27"/>
    <w:rsid w:val="00A81511"/>
    <w:rsid w:val="00A82972"/>
    <w:rsid w:val="00A82C89"/>
    <w:rsid w:val="00A830A8"/>
    <w:rsid w:val="00A8346D"/>
    <w:rsid w:val="00A83A82"/>
    <w:rsid w:val="00A84A49"/>
    <w:rsid w:val="00A850C7"/>
    <w:rsid w:val="00A85469"/>
    <w:rsid w:val="00A85724"/>
    <w:rsid w:val="00A8574B"/>
    <w:rsid w:val="00A85E7F"/>
    <w:rsid w:val="00A861FC"/>
    <w:rsid w:val="00A86FE5"/>
    <w:rsid w:val="00A87089"/>
    <w:rsid w:val="00A87BBF"/>
    <w:rsid w:val="00A90B8A"/>
    <w:rsid w:val="00A90BCD"/>
    <w:rsid w:val="00A91141"/>
    <w:rsid w:val="00A9141C"/>
    <w:rsid w:val="00A916A5"/>
    <w:rsid w:val="00A917CD"/>
    <w:rsid w:val="00A91C23"/>
    <w:rsid w:val="00A92534"/>
    <w:rsid w:val="00A93306"/>
    <w:rsid w:val="00A93DE0"/>
    <w:rsid w:val="00A945D3"/>
    <w:rsid w:val="00A94FDB"/>
    <w:rsid w:val="00A953E4"/>
    <w:rsid w:val="00A95451"/>
    <w:rsid w:val="00A95568"/>
    <w:rsid w:val="00A957AF"/>
    <w:rsid w:val="00A95888"/>
    <w:rsid w:val="00A9630D"/>
    <w:rsid w:val="00A96C42"/>
    <w:rsid w:val="00A97680"/>
    <w:rsid w:val="00A97D4B"/>
    <w:rsid w:val="00A97DF7"/>
    <w:rsid w:val="00A97E9E"/>
    <w:rsid w:val="00AA1520"/>
    <w:rsid w:val="00AA1B5F"/>
    <w:rsid w:val="00AA288A"/>
    <w:rsid w:val="00AA2E22"/>
    <w:rsid w:val="00AA3A96"/>
    <w:rsid w:val="00AA3DB2"/>
    <w:rsid w:val="00AA4110"/>
    <w:rsid w:val="00AA44D9"/>
    <w:rsid w:val="00AA4887"/>
    <w:rsid w:val="00AA4912"/>
    <w:rsid w:val="00AA4B5A"/>
    <w:rsid w:val="00AA4E0C"/>
    <w:rsid w:val="00AA4FC0"/>
    <w:rsid w:val="00AA5EBD"/>
    <w:rsid w:val="00AA641D"/>
    <w:rsid w:val="00AA6697"/>
    <w:rsid w:val="00AA6BDD"/>
    <w:rsid w:val="00AA6D23"/>
    <w:rsid w:val="00AA6D39"/>
    <w:rsid w:val="00AA7BFB"/>
    <w:rsid w:val="00AB000A"/>
    <w:rsid w:val="00AB06C7"/>
    <w:rsid w:val="00AB0C88"/>
    <w:rsid w:val="00AB0F77"/>
    <w:rsid w:val="00AB170D"/>
    <w:rsid w:val="00AB2A35"/>
    <w:rsid w:val="00AB2C75"/>
    <w:rsid w:val="00AB2EEC"/>
    <w:rsid w:val="00AB30F8"/>
    <w:rsid w:val="00AB3407"/>
    <w:rsid w:val="00AB34EB"/>
    <w:rsid w:val="00AB398C"/>
    <w:rsid w:val="00AB3C16"/>
    <w:rsid w:val="00AB40CB"/>
    <w:rsid w:val="00AB4616"/>
    <w:rsid w:val="00AB48EC"/>
    <w:rsid w:val="00AB496D"/>
    <w:rsid w:val="00AB4B57"/>
    <w:rsid w:val="00AB4F02"/>
    <w:rsid w:val="00AB4F23"/>
    <w:rsid w:val="00AB5358"/>
    <w:rsid w:val="00AB57AC"/>
    <w:rsid w:val="00AB57E6"/>
    <w:rsid w:val="00AB5C17"/>
    <w:rsid w:val="00AB5CA9"/>
    <w:rsid w:val="00AB6486"/>
    <w:rsid w:val="00AB6A53"/>
    <w:rsid w:val="00AB6CA0"/>
    <w:rsid w:val="00AB71ED"/>
    <w:rsid w:val="00AB7C79"/>
    <w:rsid w:val="00AC0002"/>
    <w:rsid w:val="00AC004A"/>
    <w:rsid w:val="00AC0280"/>
    <w:rsid w:val="00AC03A3"/>
    <w:rsid w:val="00AC0439"/>
    <w:rsid w:val="00AC062D"/>
    <w:rsid w:val="00AC0C47"/>
    <w:rsid w:val="00AC1189"/>
    <w:rsid w:val="00AC1197"/>
    <w:rsid w:val="00AC2946"/>
    <w:rsid w:val="00AC3276"/>
    <w:rsid w:val="00AC33F6"/>
    <w:rsid w:val="00AC3730"/>
    <w:rsid w:val="00AC423D"/>
    <w:rsid w:val="00AC5580"/>
    <w:rsid w:val="00AC61BE"/>
    <w:rsid w:val="00AC6577"/>
    <w:rsid w:val="00AC66B1"/>
    <w:rsid w:val="00AC696E"/>
    <w:rsid w:val="00AC69B2"/>
    <w:rsid w:val="00AC6A82"/>
    <w:rsid w:val="00AC74B8"/>
    <w:rsid w:val="00AC77F8"/>
    <w:rsid w:val="00AD02E6"/>
    <w:rsid w:val="00AD0700"/>
    <w:rsid w:val="00AD0863"/>
    <w:rsid w:val="00AD11A6"/>
    <w:rsid w:val="00AD1813"/>
    <w:rsid w:val="00AD1FC6"/>
    <w:rsid w:val="00AD21FA"/>
    <w:rsid w:val="00AD2924"/>
    <w:rsid w:val="00AD3F0B"/>
    <w:rsid w:val="00AD4019"/>
    <w:rsid w:val="00AD51A4"/>
    <w:rsid w:val="00AD55E8"/>
    <w:rsid w:val="00AD56EA"/>
    <w:rsid w:val="00AD5A15"/>
    <w:rsid w:val="00AD5E3D"/>
    <w:rsid w:val="00AD629E"/>
    <w:rsid w:val="00AD6B58"/>
    <w:rsid w:val="00AD6B64"/>
    <w:rsid w:val="00AD70DA"/>
    <w:rsid w:val="00AD758E"/>
    <w:rsid w:val="00AD7739"/>
    <w:rsid w:val="00AD794B"/>
    <w:rsid w:val="00AE156B"/>
    <w:rsid w:val="00AE1B1C"/>
    <w:rsid w:val="00AE1BB4"/>
    <w:rsid w:val="00AE1C9F"/>
    <w:rsid w:val="00AE234A"/>
    <w:rsid w:val="00AE27A4"/>
    <w:rsid w:val="00AE2CB3"/>
    <w:rsid w:val="00AE2DB7"/>
    <w:rsid w:val="00AE31BC"/>
    <w:rsid w:val="00AE31CC"/>
    <w:rsid w:val="00AE3F76"/>
    <w:rsid w:val="00AE4461"/>
    <w:rsid w:val="00AE44A7"/>
    <w:rsid w:val="00AE650D"/>
    <w:rsid w:val="00AE6639"/>
    <w:rsid w:val="00AE6A57"/>
    <w:rsid w:val="00AE6DC3"/>
    <w:rsid w:val="00AE7362"/>
    <w:rsid w:val="00AE73DE"/>
    <w:rsid w:val="00AE7AA6"/>
    <w:rsid w:val="00AF014E"/>
    <w:rsid w:val="00AF03C0"/>
    <w:rsid w:val="00AF1201"/>
    <w:rsid w:val="00AF12D7"/>
    <w:rsid w:val="00AF1991"/>
    <w:rsid w:val="00AF1DB5"/>
    <w:rsid w:val="00AF1EA3"/>
    <w:rsid w:val="00AF22ED"/>
    <w:rsid w:val="00AF2A62"/>
    <w:rsid w:val="00AF3124"/>
    <w:rsid w:val="00AF4113"/>
    <w:rsid w:val="00AF43E8"/>
    <w:rsid w:val="00AF5191"/>
    <w:rsid w:val="00AF5762"/>
    <w:rsid w:val="00AF59E5"/>
    <w:rsid w:val="00AF5DDC"/>
    <w:rsid w:val="00AF6692"/>
    <w:rsid w:val="00AF6E38"/>
    <w:rsid w:val="00AF79CB"/>
    <w:rsid w:val="00B0002B"/>
    <w:rsid w:val="00B003B5"/>
    <w:rsid w:val="00B00D2F"/>
    <w:rsid w:val="00B0106C"/>
    <w:rsid w:val="00B013ED"/>
    <w:rsid w:val="00B02073"/>
    <w:rsid w:val="00B024AE"/>
    <w:rsid w:val="00B02CB2"/>
    <w:rsid w:val="00B03818"/>
    <w:rsid w:val="00B041D1"/>
    <w:rsid w:val="00B0452A"/>
    <w:rsid w:val="00B04D47"/>
    <w:rsid w:val="00B04F71"/>
    <w:rsid w:val="00B05941"/>
    <w:rsid w:val="00B065D1"/>
    <w:rsid w:val="00B06984"/>
    <w:rsid w:val="00B06BE4"/>
    <w:rsid w:val="00B07D07"/>
    <w:rsid w:val="00B07E68"/>
    <w:rsid w:val="00B07EE5"/>
    <w:rsid w:val="00B104A9"/>
    <w:rsid w:val="00B1071E"/>
    <w:rsid w:val="00B10836"/>
    <w:rsid w:val="00B10BF9"/>
    <w:rsid w:val="00B115F0"/>
    <w:rsid w:val="00B12261"/>
    <w:rsid w:val="00B130AC"/>
    <w:rsid w:val="00B13891"/>
    <w:rsid w:val="00B142E7"/>
    <w:rsid w:val="00B1506C"/>
    <w:rsid w:val="00B157C1"/>
    <w:rsid w:val="00B16005"/>
    <w:rsid w:val="00B16038"/>
    <w:rsid w:val="00B166B6"/>
    <w:rsid w:val="00B16D4E"/>
    <w:rsid w:val="00B1714E"/>
    <w:rsid w:val="00B1727F"/>
    <w:rsid w:val="00B172CA"/>
    <w:rsid w:val="00B173F6"/>
    <w:rsid w:val="00B17630"/>
    <w:rsid w:val="00B17E41"/>
    <w:rsid w:val="00B2034C"/>
    <w:rsid w:val="00B20779"/>
    <w:rsid w:val="00B20A12"/>
    <w:rsid w:val="00B213D8"/>
    <w:rsid w:val="00B21AB2"/>
    <w:rsid w:val="00B21BF1"/>
    <w:rsid w:val="00B22752"/>
    <w:rsid w:val="00B23256"/>
    <w:rsid w:val="00B23F60"/>
    <w:rsid w:val="00B244E2"/>
    <w:rsid w:val="00B25BD1"/>
    <w:rsid w:val="00B2610D"/>
    <w:rsid w:val="00B267DE"/>
    <w:rsid w:val="00B2694C"/>
    <w:rsid w:val="00B26FE7"/>
    <w:rsid w:val="00B270FA"/>
    <w:rsid w:val="00B27461"/>
    <w:rsid w:val="00B27AE6"/>
    <w:rsid w:val="00B27FF5"/>
    <w:rsid w:val="00B300B0"/>
    <w:rsid w:val="00B30186"/>
    <w:rsid w:val="00B305C7"/>
    <w:rsid w:val="00B30C0A"/>
    <w:rsid w:val="00B30D41"/>
    <w:rsid w:val="00B30DA5"/>
    <w:rsid w:val="00B31167"/>
    <w:rsid w:val="00B313C4"/>
    <w:rsid w:val="00B31770"/>
    <w:rsid w:val="00B320A3"/>
    <w:rsid w:val="00B32775"/>
    <w:rsid w:val="00B32C4F"/>
    <w:rsid w:val="00B330DF"/>
    <w:rsid w:val="00B33E34"/>
    <w:rsid w:val="00B35274"/>
    <w:rsid w:val="00B35B6D"/>
    <w:rsid w:val="00B3638F"/>
    <w:rsid w:val="00B363B2"/>
    <w:rsid w:val="00B36AEE"/>
    <w:rsid w:val="00B370AF"/>
    <w:rsid w:val="00B371FD"/>
    <w:rsid w:val="00B37960"/>
    <w:rsid w:val="00B379EB"/>
    <w:rsid w:val="00B37CEF"/>
    <w:rsid w:val="00B4046C"/>
    <w:rsid w:val="00B40A2E"/>
    <w:rsid w:val="00B41381"/>
    <w:rsid w:val="00B41A15"/>
    <w:rsid w:val="00B41A5C"/>
    <w:rsid w:val="00B41E19"/>
    <w:rsid w:val="00B42013"/>
    <w:rsid w:val="00B42243"/>
    <w:rsid w:val="00B42C59"/>
    <w:rsid w:val="00B4334C"/>
    <w:rsid w:val="00B433EE"/>
    <w:rsid w:val="00B4347A"/>
    <w:rsid w:val="00B436BA"/>
    <w:rsid w:val="00B43CAF"/>
    <w:rsid w:val="00B44E8C"/>
    <w:rsid w:val="00B45138"/>
    <w:rsid w:val="00B45FE7"/>
    <w:rsid w:val="00B46291"/>
    <w:rsid w:val="00B4662E"/>
    <w:rsid w:val="00B46CCF"/>
    <w:rsid w:val="00B47312"/>
    <w:rsid w:val="00B4754A"/>
    <w:rsid w:val="00B4787C"/>
    <w:rsid w:val="00B50303"/>
    <w:rsid w:val="00B5086E"/>
    <w:rsid w:val="00B50A83"/>
    <w:rsid w:val="00B50DC9"/>
    <w:rsid w:val="00B51506"/>
    <w:rsid w:val="00B51EE6"/>
    <w:rsid w:val="00B53521"/>
    <w:rsid w:val="00B535F5"/>
    <w:rsid w:val="00B53A45"/>
    <w:rsid w:val="00B540A9"/>
    <w:rsid w:val="00B55382"/>
    <w:rsid w:val="00B55474"/>
    <w:rsid w:val="00B556D9"/>
    <w:rsid w:val="00B558EF"/>
    <w:rsid w:val="00B56ACB"/>
    <w:rsid w:val="00B56EEB"/>
    <w:rsid w:val="00B57112"/>
    <w:rsid w:val="00B57883"/>
    <w:rsid w:val="00B57E4C"/>
    <w:rsid w:val="00B60C56"/>
    <w:rsid w:val="00B60F86"/>
    <w:rsid w:val="00B614A9"/>
    <w:rsid w:val="00B6164D"/>
    <w:rsid w:val="00B61791"/>
    <w:rsid w:val="00B61BAB"/>
    <w:rsid w:val="00B61D22"/>
    <w:rsid w:val="00B61DA1"/>
    <w:rsid w:val="00B61E8D"/>
    <w:rsid w:val="00B62426"/>
    <w:rsid w:val="00B62E45"/>
    <w:rsid w:val="00B63570"/>
    <w:rsid w:val="00B64C15"/>
    <w:rsid w:val="00B64DB9"/>
    <w:rsid w:val="00B65EEA"/>
    <w:rsid w:val="00B66B11"/>
    <w:rsid w:val="00B674DF"/>
    <w:rsid w:val="00B70588"/>
    <w:rsid w:val="00B7092A"/>
    <w:rsid w:val="00B71C08"/>
    <w:rsid w:val="00B723A3"/>
    <w:rsid w:val="00B723DF"/>
    <w:rsid w:val="00B727AF"/>
    <w:rsid w:val="00B73078"/>
    <w:rsid w:val="00B739EC"/>
    <w:rsid w:val="00B73D3F"/>
    <w:rsid w:val="00B74012"/>
    <w:rsid w:val="00B740FB"/>
    <w:rsid w:val="00B7455B"/>
    <w:rsid w:val="00B75458"/>
    <w:rsid w:val="00B75B0B"/>
    <w:rsid w:val="00B76E89"/>
    <w:rsid w:val="00B76FF9"/>
    <w:rsid w:val="00B7797D"/>
    <w:rsid w:val="00B77A60"/>
    <w:rsid w:val="00B77FDA"/>
    <w:rsid w:val="00B8073F"/>
    <w:rsid w:val="00B808B9"/>
    <w:rsid w:val="00B809F8"/>
    <w:rsid w:val="00B80A97"/>
    <w:rsid w:val="00B80CB4"/>
    <w:rsid w:val="00B810DC"/>
    <w:rsid w:val="00B812CD"/>
    <w:rsid w:val="00B8141E"/>
    <w:rsid w:val="00B81693"/>
    <w:rsid w:val="00B82B32"/>
    <w:rsid w:val="00B833E5"/>
    <w:rsid w:val="00B83421"/>
    <w:rsid w:val="00B842C7"/>
    <w:rsid w:val="00B84D1F"/>
    <w:rsid w:val="00B85133"/>
    <w:rsid w:val="00B85599"/>
    <w:rsid w:val="00B857CC"/>
    <w:rsid w:val="00B85C2B"/>
    <w:rsid w:val="00B8639D"/>
    <w:rsid w:val="00B8769A"/>
    <w:rsid w:val="00B877CB"/>
    <w:rsid w:val="00B87810"/>
    <w:rsid w:val="00B90028"/>
    <w:rsid w:val="00B91739"/>
    <w:rsid w:val="00B9274C"/>
    <w:rsid w:val="00B92AB0"/>
    <w:rsid w:val="00B93129"/>
    <w:rsid w:val="00B9344C"/>
    <w:rsid w:val="00B93E8D"/>
    <w:rsid w:val="00B945B6"/>
    <w:rsid w:val="00B949A9"/>
    <w:rsid w:val="00B95487"/>
    <w:rsid w:val="00B95A89"/>
    <w:rsid w:val="00B95D80"/>
    <w:rsid w:val="00B95DF9"/>
    <w:rsid w:val="00B96020"/>
    <w:rsid w:val="00B96497"/>
    <w:rsid w:val="00B96FFE"/>
    <w:rsid w:val="00B97C98"/>
    <w:rsid w:val="00BA0331"/>
    <w:rsid w:val="00BA0372"/>
    <w:rsid w:val="00BA037E"/>
    <w:rsid w:val="00BA05C5"/>
    <w:rsid w:val="00BA096A"/>
    <w:rsid w:val="00BA0A5D"/>
    <w:rsid w:val="00BA0C10"/>
    <w:rsid w:val="00BA165D"/>
    <w:rsid w:val="00BA1A99"/>
    <w:rsid w:val="00BA1C12"/>
    <w:rsid w:val="00BA335D"/>
    <w:rsid w:val="00BA39E9"/>
    <w:rsid w:val="00BA3ECC"/>
    <w:rsid w:val="00BA4026"/>
    <w:rsid w:val="00BA4247"/>
    <w:rsid w:val="00BA4B7A"/>
    <w:rsid w:val="00BA4DB1"/>
    <w:rsid w:val="00BA58B7"/>
    <w:rsid w:val="00BA594F"/>
    <w:rsid w:val="00BA5A28"/>
    <w:rsid w:val="00BA5C2B"/>
    <w:rsid w:val="00BA5F35"/>
    <w:rsid w:val="00BA63CB"/>
    <w:rsid w:val="00BA6451"/>
    <w:rsid w:val="00BA6520"/>
    <w:rsid w:val="00BA6A9C"/>
    <w:rsid w:val="00BA70BA"/>
    <w:rsid w:val="00BA724C"/>
    <w:rsid w:val="00BB0182"/>
    <w:rsid w:val="00BB0B3C"/>
    <w:rsid w:val="00BB0E7E"/>
    <w:rsid w:val="00BB1FEB"/>
    <w:rsid w:val="00BB21FF"/>
    <w:rsid w:val="00BB24FD"/>
    <w:rsid w:val="00BB3082"/>
    <w:rsid w:val="00BB3EBA"/>
    <w:rsid w:val="00BB42CD"/>
    <w:rsid w:val="00BB4A10"/>
    <w:rsid w:val="00BB4FB9"/>
    <w:rsid w:val="00BB506B"/>
    <w:rsid w:val="00BB511A"/>
    <w:rsid w:val="00BB526A"/>
    <w:rsid w:val="00BB5311"/>
    <w:rsid w:val="00BB5861"/>
    <w:rsid w:val="00BB5EF4"/>
    <w:rsid w:val="00BB60C7"/>
    <w:rsid w:val="00BB7344"/>
    <w:rsid w:val="00BB77E0"/>
    <w:rsid w:val="00BB7A2B"/>
    <w:rsid w:val="00BB7B0B"/>
    <w:rsid w:val="00BB7B57"/>
    <w:rsid w:val="00BB7D6B"/>
    <w:rsid w:val="00BC0493"/>
    <w:rsid w:val="00BC07A6"/>
    <w:rsid w:val="00BC0D08"/>
    <w:rsid w:val="00BC135A"/>
    <w:rsid w:val="00BC149F"/>
    <w:rsid w:val="00BC284B"/>
    <w:rsid w:val="00BC2D5B"/>
    <w:rsid w:val="00BC3213"/>
    <w:rsid w:val="00BC3834"/>
    <w:rsid w:val="00BC3B69"/>
    <w:rsid w:val="00BC3C7B"/>
    <w:rsid w:val="00BC4726"/>
    <w:rsid w:val="00BC472B"/>
    <w:rsid w:val="00BC4A04"/>
    <w:rsid w:val="00BC5FE2"/>
    <w:rsid w:val="00BC6596"/>
    <w:rsid w:val="00BC6AD0"/>
    <w:rsid w:val="00BC6BC6"/>
    <w:rsid w:val="00BC6C13"/>
    <w:rsid w:val="00BC6C4E"/>
    <w:rsid w:val="00BC75D7"/>
    <w:rsid w:val="00BD0FE4"/>
    <w:rsid w:val="00BD100E"/>
    <w:rsid w:val="00BD1118"/>
    <w:rsid w:val="00BD294A"/>
    <w:rsid w:val="00BD2983"/>
    <w:rsid w:val="00BD2986"/>
    <w:rsid w:val="00BD2BEB"/>
    <w:rsid w:val="00BD2CDF"/>
    <w:rsid w:val="00BD3462"/>
    <w:rsid w:val="00BD373B"/>
    <w:rsid w:val="00BD3A4D"/>
    <w:rsid w:val="00BD4AEB"/>
    <w:rsid w:val="00BD5813"/>
    <w:rsid w:val="00BD59C8"/>
    <w:rsid w:val="00BD5F6D"/>
    <w:rsid w:val="00BD6872"/>
    <w:rsid w:val="00BD6880"/>
    <w:rsid w:val="00BD6FF4"/>
    <w:rsid w:val="00BD768D"/>
    <w:rsid w:val="00BD7BFD"/>
    <w:rsid w:val="00BE0BBA"/>
    <w:rsid w:val="00BE11FF"/>
    <w:rsid w:val="00BE1633"/>
    <w:rsid w:val="00BE23E7"/>
    <w:rsid w:val="00BE2405"/>
    <w:rsid w:val="00BE2C1F"/>
    <w:rsid w:val="00BE2DA8"/>
    <w:rsid w:val="00BE31E4"/>
    <w:rsid w:val="00BE3509"/>
    <w:rsid w:val="00BE3C43"/>
    <w:rsid w:val="00BE3C80"/>
    <w:rsid w:val="00BE48B4"/>
    <w:rsid w:val="00BE4A40"/>
    <w:rsid w:val="00BE5E0A"/>
    <w:rsid w:val="00BE67B6"/>
    <w:rsid w:val="00BE6877"/>
    <w:rsid w:val="00BE6BA1"/>
    <w:rsid w:val="00BE6C55"/>
    <w:rsid w:val="00BE6DD9"/>
    <w:rsid w:val="00BE713C"/>
    <w:rsid w:val="00BE754B"/>
    <w:rsid w:val="00BE7709"/>
    <w:rsid w:val="00BE7774"/>
    <w:rsid w:val="00BF0201"/>
    <w:rsid w:val="00BF03B0"/>
    <w:rsid w:val="00BF04C3"/>
    <w:rsid w:val="00BF0A01"/>
    <w:rsid w:val="00BF0C67"/>
    <w:rsid w:val="00BF1B9B"/>
    <w:rsid w:val="00BF361E"/>
    <w:rsid w:val="00BF36A0"/>
    <w:rsid w:val="00BF3702"/>
    <w:rsid w:val="00BF380B"/>
    <w:rsid w:val="00BF3D9D"/>
    <w:rsid w:val="00BF3FFF"/>
    <w:rsid w:val="00BF4441"/>
    <w:rsid w:val="00BF4E1F"/>
    <w:rsid w:val="00BF567D"/>
    <w:rsid w:val="00BF58B4"/>
    <w:rsid w:val="00BF5FE8"/>
    <w:rsid w:val="00BF6072"/>
    <w:rsid w:val="00BF6321"/>
    <w:rsid w:val="00BF642D"/>
    <w:rsid w:val="00BF64E2"/>
    <w:rsid w:val="00BF6FB8"/>
    <w:rsid w:val="00BF796B"/>
    <w:rsid w:val="00BF798F"/>
    <w:rsid w:val="00BF7E5F"/>
    <w:rsid w:val="00BF7EDF"/>
    <w:rsid w:val="00C002A6"/>
    <w:rsid w:val="00C00874"/>
    <w:rsid w:val="00C009AA"/>
    <w:rsid w:val="00C00CB6"/>
    <w:rsid w:val="00C016A1"/>
    <w:rsid w:val="00C01F6F"/>
    <w:rsid w:val="00C0274B"/>
    <w:rsid w:val="00C0363F"/>
    <w:rsid w:val="00C039B6"/>
    <w:rsid w:val="00C03F39"/>
    <w:rsid w:val="00C04F7F"/>
    <w:rsid w:val="00C05967"/>
    <w:rsid w:val="00C05D24"/>
    <w:rsid w:val="00C06794"/>
    <w:rsid w:val="00C06920"/>
    <w:rsid w:val="00C06FB5"/>
    <w:rsid w:val="00C07635"/>
    <w:rsid w:val="00C079F1"/>
    <w:rsid w:val="00C07A81"/>
    <w:rsid w:val="00C10650"/>
    <w:rsid w:val="00C10A86"/>
    <w:rsid w:val="00C10D26"/>
    <w:rsid w:val="00C10E94"/>
    <w:rsid w:val="00C11A72"/>
    <w:rsid w:val="00C11B5D"/>
    <w:rsid w:val="00C11F66"/>
    <w:rsid w:val="00C13330"/>
    <w:rsid w:val="00C13580"/>
    <w:rsid w:val="00C13F4C"/>
    <w:rsid w:val="00C13F7C"/>
    <w:rsid w:val="00C14502"/>
    <w:rsid w:val="00C14513"/>
    <w:rsid w:val="00C14809"/>
    <w:rsid w:val="00C14ECF"/>
    <w:rsid w:val="00C15176"/>
    <w:rsid w:val="00C1587C"/>
    <w:rsid w:val="00C201CD"/>
    <w:rsid w:val="00C20437"/>
    <w:rsid w:val="00C204A8"/>
    <w:rsid w:val="00C205DC"/>
    <w:rsid w:val="00C21010"/>
    <w:rsid w:val="00C21045"/>
    <w:rsid w:val="00C214D4"/>
    <w:rsid w:val="00C21E34"/>
    <w:rsid w:val="00C223D0"/>
    <w:rsid w:val="00C22509"/>
    <w:rsid w:val="00C22C85"/>
    <w:rsid w:val="00C2337F"/>
    <w:rsid w:val="00C23C61"/>
    <w:rsid w:val="00C23F54"/>
    <w:rsid w:val="00C24CB7"/>
    <w:rsid w:val="00C250ED"/>
    <w:rsid w:val="00C25156"/>
    <w:rsid w:val="00C25234"/>
    <w:rsid w:val="00C25636"/>
    <w:rsid w:val="00C25E3E"/>
    <w:rsid w:val="00C25F57"/>
    <w:rsid w:val="00C25FC5"/>
    <w:rsid w:val="00C26547"/>
    <w:rsid w:val="00C26BCC"/>
    <w:rsid w:val="00C26F80"/>
    <w:rsid w:val="00C270C2"/>
    <w:rsid w:val="00C27213"/>
    <w:rsid w:val="00C27226"/>
    <w:rsid w:val="00C27CF4"/>
    <w:rsid w:val="00C27F4B"/>
    <w:rsid w:val="00C30B85"/>
    <w:rsid w:val="00C30C8D"/>
    <w:rsid w:val="00C30DA7"/>
    <w:rsid w:val="00C30EAD"/>
    <w:rsid w:val="00C31222"/>
    <w:rsid w:val="00C31A60"/>
    <w:rsid w:val="00C32523"/>
    <w:rsid w:val="00C3337B"/>
    <w:rsid w:val="00C33BF6"/>
    <w:rsid w:val="00C3477B"/>
    <w:rsid w:val="00C34893"/>
    <w:rsid w:val="00C3493A"/>
    <w:rsid w:val="00C34B64"/>
    <w:rsid w:val="00C34E71"/>
    <w:rsid w:val="00C366CC"/>
    <w:rsid w:val="00C369CD"/>
    <w:rsid w:val="00C37343"/>
    <w:rsid w:val="00C37DDE"/>
    <w:rsid w:val="00C4055B"/>
    <w:rsid w:val="00C40E8B"/>
    <w:rsid w:val="00C417A0"/>
    <w:rsid w:val="00C42113"/>
    <w:rsid w:val="00C42B96"/>
    <w:rsid w:val="00C4337F"/>
    <w:rsid w:val="00C43522"/>
    <w:rsid w:val="00C43F18"/>
    <w:rsid w:val="00C440FE"/>
    <w:rsid w:val="00C447A0"/>
    <w:rsid w:val="00C448CA"/>
    <w:rsid w:val="00C44ACE"/>
    <w:rsid w:val="00C451DB"/>
    <w:rsid w:val="00C453DE"/>
    <w:rsid w:val="00C456E9"/>
    <w:rsid w:val="00C45CC5"/>
    <w:rsid w:val="00C45D06"/>
    <w:rsid w:val="00C45F23"/>
    <w:rsid w:val="00C46107"/>
    <w:rsid w:val="00C4702D"/>
    <w:rsid w:val="00C470C7"/>
    <w:rsid w:val="00C47AE8"/>
    <w:rsid w:val="00C47CF0"/>
    <w:rsid w:val="00C50B1B"/>
    <w:rsid w:val="00C51014"/>
    <w:rsid w:val="00C513C8"/>
    <w:rsid w:val="00C51C34"/>
    <w:rsid w:val="00C5231E"/>
    <w:rsid w:val="00C52455"/>
    <w:rsid w:val="00C537A7"/>
    <w:rsid w:val="00C5390C"/>
    <w:rsid w:val="00C53A4A"/>
    <w:rsid w:val="00C53D07"/>
    <w:rsid w:val="00C54313"/>
    <w:rsid w:val="00C551DC"/>
    <w:rsid w:val="00C55769"/>
    <w:rsid w:val="00C55B7C"/>
    <w:rsid w:val="00C56BBE"/>
    <w:rsid w:val="00C56F14"/>
    <w:rsid w:val="00C56F25"/>
    <w:rsid w:val="00C57105"/>
    <w:rsid w:val="00C5724A"/>
    <w:rsid w:val="00C573D0"/>
    <w:rsid w:val="00C57756"/>
    <w:rsid w:val="00C57E58"/>
    <w:rsid w:val="00C606DD"/>
    <w:rsid w:val="00C62AFA"/>
    <w:rsid w:val="00C63100"/>
    <w:rsid w:val="00C633E3"/>
    <w:rsid w:val="00C6348D"/>
    <w:rsid w:val="00C63747"/>
    <w:rsid w:val="00C63B06"/>
    <w:rsid w:val="00C6439D"/>
    <w:rsid w:val="00C64E1C"/>
    <w:rsid w:val="00C654BA"/>
    <w:rsid w:val="00C663BF"/>
    <w:rsid w:val="00C66A26"/>
    <w:rsid w:val="00C66CF3"/>
    <w:rsid w:val="00C67978"/>
    <w:rsid w:val="00C709F6"/>
    <w:rsid w:val="00C7131A"/>
    <w:rsid w:val="00C715F4"/>
    <w:rsid w:val="00C71708"/>
    <w:rsid w:val="00C717FA"/>
    <w:rsid w:val="00C72581"/>
    <w:rsid w:val="00C73473"/>
    <w:rsid w:val="00C740C3"/>
    <w:rsid w:val="00C753C5"/>
    <w:rsid w:val="00C7599A"/>
    <w:rsid w:val="00C75AD5"/>
    <w:rsid w:val="00C76036"/>
    <w:rsid w:val="00C7649C"/>
    <w:rsid w:val="00C76B07"/>
    <w:rsid w:val="00C77050"/>
    <w:rsid w:val="00C8009B"/>
    <w:rsid w:val="00C800C7"/>
    <w:rsid w:val="00C80117"/>
    <w:rsid w:val="00C80443"/>
    <w:rsid w:val="00C806A5"/>
    <w:rsid w:val="00C8089D"/>
    <w:rsid w:val="00C809AD"/>
    <w:rsid w:val="00C80B5D"/>
    <w:rsid w:val="00C81B03"/>
    <w:rsid w:val="00C822D4"/>
    <w:rsid w:val="00C82472"/>
    <w:rsid w:val="00C8271B"/>
    <w:rsid w:val="00C82EB0"/>
    <w:rsid w:val="00C82FFA"/>
    <w:rsid w:val="00C8332C"/>
    <w:rsid w:val="00C8386A"/>
    <w:rsid w:val="00C83C87"/>
    <w:rsid w:val="00C83FA3"/>
    <w:rsid w:val="00C840FE"/>
    <w:rsid w:val="00C845FA"/>
    <w:rsid w:val="00C84896"/>
    <w:rsid w:val="00C84BEA"/>
    <w:rsid w:val="00C850A6"/>
    <w:rsid w:val="00C8706A"/>
    <w:rsid w:val="00C873F6"/>
    <w:rsid w:val="00C87D5F"/>
    <w:rsid w:val="00C87ED8"/>
    <w:rsid w:val="00C90153"/>
    <w:rsid w:val="00C90445"/>
    <w:rsid w:val="00C906DF"/>
    <w:rsid w:val="00C90EE0"/>
    <w:rsid w:val="00C91B1E"/>
    <w:rsid w:val="00C92271"/>
    <w:rsid w:val="00C9245A"/>
    <w:rsid w:val="00C9285F"/>
    <w:rsid w:val="00C93074"/>
    <w:rsid w:val="00C932B8"/>
    <w:rsid w:val="00C939BD"/>
    <w:rsid w:val="00C93A09"/>
    <w:rsid w:val="00C93D43"/>
    <w:rsid w:val="00C94486"/>
    <w:rsid w:val="00C94503"/>
    <w:rsid w:val="00C9483E"/>
    <w:rsid w:val="00C94A0D"/>
    <w:rsid w:val="00C94E80"/>
    <w:rsid w:val="00C950F1"/>
    <w:rsid w:val="00C95563"/>
    <w:rsid w:val="00C9564B"/>
    <w:rsid w:val="00C962A1"/>
    <w:rsid w:val="00C965B9"/>
    <w:rsid w:val="00C965F6"/>
    <w:rsid w:val="00C9732B"/>
    <w:rsid w:val="00C97C2E"/>
    <w:rsid w:val="00CA0398"/>
    <w:rsid w:val="00CA0664"/>
    <w:rsid w:val="00CA092D"/>
    <w:rsid w:val="00CA0C01"/>
    <w:rsid w:val="00CA11F1"/>
    <w:rsid w:val="00CA1569"/>
    <w:rsid w:val="00CA1790"/>
    <w:rsid w:val="00CA1F9B"/>
    <w:rsid w:val="00CA25B6"/>
    <w:rsid w:val="00CA2C51"/>
    <w:rsid w:val="00CA2D1C"/>
    <w:rsid w:val="00CA3890"/>
    <w:rsid w:val="00CA4489"/>
    <w:rsid w:val="00CA4494"/>
    <w:rsid w:val="00CA4977"/>
    <w:rsid w:val="00CA4E82"/>
    <w:rsid w:val="00CA4F75"/>
    <w:rsid w:val="00CA596A"/>
    <w:rsid w:val="00CA5B83"/>
    <w:rsid w:val="00CA68E9"/>
    <w:rsid w:val="00CA772A"/>
    <w:rsid w:val="00CA77B2"/>
    <w:rsid w:val="00CA7842"/>
    <w:rsid w:val="00CA7AE2"/>
    <w:rsid w:val="00CA7BB1"/>
    <w:rsid w:val="00CA7BD3"/>
    <w:rsid w:val="00CA7F3D"/>
    <w:rsid w:val="00CA7FA2"/>
    <w:rsid w:val="00CB126E"/>
    <w:rsid w:val="00CB2407"/>
    <w:rsid w:val="00CB269E"/>
    <w:rsid w:val="00CB39D8"/>
    <w:rsid w:val="00CB3BB3"/>
    <w:rsid w:val="00CB3BEB"/>
    <w:rsid w:val="00CB3CCE"/>
    <w:rsid w:val="00CB3D52"/>
    <w:rsid w:val="00CB3E52"/>
    <w:rsid w:val="00CB434F"/>
    <w:rsid w:val="00CB471A"/>
    <w:rsid w:val="00CB47F3"/>
    <w:rsid w:val="00CB5A4E"/>
    <w:rsid w:val="00CB5D3E"/>
    <w:rsid w:val="00CB67AD"/>
    <w:rsid w:val="00CB7B15"/>
    <w:rsid w:val="00CB7C30"/>
    <w:rsid w:val="00CC0249"/>
    <w:rsid w:val="00CC080B"/>
    <w:rsid w:val="00CC110F"/>
    <w:rsid w:val="00CC1585"/>
    <w:rsid w:val="00CC1CF6"/>
    <w:rsid w:val="00CC2B4C"/>
    <w:rsid w:val="00CC2DD9"/>
    <w:rsid w:val="00CC2F64"/>
    <w:rsid w:val="00CC3229"/>
    <w:rsid w:val="00CC3474"/>
    <w:rsid w:val="00CC35FF"/>
    <w:rsid w:val="00CC396B"/>
    <w:rsid w:val="00CC3C02"/>
    <w:rsid w:val="00CC4BA4"/>
    <w:rsid w:val="00CC4BBC"/>
    <w:rsid w:val="00CC4FBC"/>
    <w:rsid w:val="00CC548B"/>
    <w:rsid w:val="00CC56E4"/>
    <w:rsid w:val="00CC5A75"/>
    <w:rsid w:val="00CC637B"/>
    <w:rsid w:val="00CC63BF"/>
    <w:rsid w:val="00CC67BE"/>
    <w:rsid w:val="00CC6843"/>
    <w:rsid w:val="00CC6871"/>
    <w:rsid w:val="00CC6D8F"/>
    <w:rsid w:val="00CC6E54"/>
    <w:rsid w:val="00CD0725"/>
    <w:rsid w:val="00CD0D88"/>
    <w:rsid w:val="00CD1452"/>
    <w:rsid w:val="00CD1780"/>
    <w:rsid w:val="00CD1BCF"/>
    <w:rsid w:val="00CD1FEA"/>
    <w:rsid w:val="00CD225A"/>
    <w:rsid w:val="00CD2532"/>
    <w:rsid w:val="00CD2553"/>
    <w:rsid w:val="00CD3655"/>
    <w:rsid w:val="00CD3707"/>
    <w:rsid w:val="00CD377F"/>
    <w:rsid w:val="00CD37C5"/>
    <w:rsid w:val="00CD4601"/>
    <w:rsid w:val="00CD48E9"/>
    <w:rsid w:val="00CD4B32"/>
    <w:rsid w:val="00CD4D75"/>
    <w:rsid w:val="00CD5106"/>
    <w:rsid w:val="00CD5661"/>
    <w:rsid w:val="00CD5E9F"/>
    <w:rsid w:val="00CD63C2"/>
    <w:rsid w:val="00CD653A"/>
    <w:rsid w:val="00CD6A2B"/>
    <w:rsid w:val="00CD6A41"/>
    <w:rsid w:val="00CD6BC0"/>
    <w:rsid w:val="00CD6F3D"/>
    <w:rsid w:val="00CD72BE"/>
    <w:rsid w:val="00CD77A0"/>
    <w:rsid w:val="00CD77AA"/>
    <w:rsid w:val="00CD7B5C"/>
    <w:rsid w:val="00CE0674"/>
    <w:rsid w:val="00CE08A8"/>
    <w:rsid w:val="00CE12EE"/>
    <w:rsid w:val="00CE1648"/>
    <w:rsid w:val="00CE2881"/>
    <w:rsid w:val="00CE28B0"/>
    <w:rsid w:val="00CE2FD7"/>
    <w:rsid w:val="00CE326F"/>
    <w:rsid w:val="00CE3471"/>
    <w:rsid w:val="00CE3CE4"/>
    <w:rsid w:val="00CE3F81"/>
    <w:rsid w:val="00CE4409"/>
    <w:rsid w:val="00CE444D"/>
    <w:rsid w:val="00CE4FF5"/>
    <w:rsid w:val="00CE579D"/>
    <w:rsid w:val="00CE5DC0"/>
    <w:rsid w:val="00CE66A3"/>
    <w:rsid w:val="00CE6A47"/>
    <w:rsid w:val="00CE6F40"/>
    <w:rsid w:val="00CE7557"/>
    <w:rsid w:val="00CE7D63"/>
    <w:rsid w:val="00CE7EA2"/>
    <w:rsid w:val="00CF05D8"/>
    <w:rsid w:val="00CF075F"/>
    <w:rsid w:val="00CF0D17"/>
    <w:rsid w:val="00CF1AF9"/>
    <w:rsid w:val="00CF2425"/>
    <w:rsid w:val="00CF27AD"/>
    <w:rsid w:val="00CF329B"/>
    <w:rsid w:val="00CF3398"/>
    <w:rsid w:val="00CF33B9"/>
    <w:rsid w:val="00CF3C65"/>
    <w:rsid w:val="00CF4CB8"/>
    <w:rsid w:val="00CF50F5"/>
    <w:rsid w:val="00CF546C"/>
    <w:rsid w:val="00CF5C20"/>
    <w:rsid w:val="00CF5DF2"/>
    <w:rsid w:val="00CF6207"/>
    <w:rsid w:val="00CF68B1"/>
    <w:rsid w:val="00CF6ED3"/>
    <w:rsid w:val="00CF7E3C"/>
    <w:rsid w:val="00D0003F"/>
    <w:rsid w:val="00D010D5"/>
    <w:rsid w:val="00D010ED"/>
    <w:rsid w:val="00D012E0"/>
    <w:rsid w:val="00D01499"/>
    <w:rsid w:val="00D014B1"/>
    <w:rsid w:val="00D01626"/>
    <w:rsid w:val="00D0268D"/>
    <w:rsid w:val="00D03AB1"/>
    <w:rsid w:val="00D03F09"/>
    <w:rsid w:val="00D041CE"/>
    <w:rsid w:val="00D048E0"/>
    <w:rsid w:val="00D04EF1"/>
    <w:rsid w:val="00D05434"/>
    <w:rsid w:val="00D05C12"/>
    <w:rsid w:val="00D065D9"/>
    <w:rsid w:val="00D06D42"/>
    <w:rsid w:val="00D07AA9"/>
    <w:rsid w:val="00D07B94"/>
    <w:rsid w:val="00D07C64"/>
    <w:rsid w:val="00D1032E"/>
    <w:rsid w:val="00D10D91"/>
    <w:rsid w:val="00D10F5E"/>
    <w:rsid w:val="00D1138F"/>
    <w:rsid w:val="00D11881"/>
    <w:rsid w:val="00D120A3"/>
    <w:rsid w:val="00D123B1"/>
    <w:rsid w:val="00D12598"/>
    <w:rsid w:val="00D128B2"/>
    <w:rsid w:val="00D12BC1"/>
    <w:rsid w:val="00D12C0C"/>
    <w:rsid w:val="00D12C84"/>
    <w:rsid w:val="00D12FD8"/>
    <w:rsid w:val="00D1359D"/>
    <w:rsid w:val="00D1364C"/>
    <w:rsid w:val="00D13DB6"/>
    <w:rsid w:val="00D14098"/>
    <w:rsid w:val="00D149AC"/>
    <w:rsid w:val="00D15396"/>
    <w:rsid w:val="00D15467"/>
    <w:rsid w:val="00D15A74"/>
    <w:rsid w:val="00D160D5"/>
    <w:rsid w:val="00D162EC"/>
    <w:rsid w:val="00D16F32"/>
    <w:rsid w:val="00D175B4"/>
    <w:rsid w:val="00D209BF"/>
    <w:rsid w:val="00D211C1"/>
    <w:rsid w:val="00D21B6D"/>
    <w:rsid w:val="00D225E5"/>
    <w:rsid w:val="00D22B6A"/>
    <w:rsid w:val="00D22DA4"/>
    <w:rsid w:val="00D22EA8"/>
    <w:rsid w:val="00D23080"/>
    <w:rsid w:val="00D23089"/>
    <w:rsid w:val="00D23426"/>
    <w:rsid w:val="00D234B1"/>
    <w:rsid w:val="00D23503"/>
    <w:rsid w:val="00D23564"/>
    <w:rsid w:val="00D2356D"/>
    <w:rsid w:val="00D23C76"/>
    <w:rsid w:val="00D247A9"/>
    <w:rsid w:val="00D2503A"/>
    <w:rsid w:val="00D25457"/>
    <w:rsid w:val="00D2571C"/>
    <w:rsid w:val="00D261E2"/>
    <w:rsid w:val="00D26502"/>
    <w:rsid w:val="00D26A44"/>
    <w:rsid w:val="00D26D5D"/>
    <w:rsid w:val="00D26E31"/>
    <w:rsid w:val="00D26FE0"/>
    <w:rsid w:val="00D2785D"/>
    <w:rsid w:val="00D27DB9"/>
    <w:rsid w:val="00D27FF0"/>
    <w:rsid w:val="00D308D2"/>
    <w:rsid w:val="00D316CB"/>
    <w:rsid w:val="00D319E0"/>
    <w:rsid w:val="00D31B83"/>
    <w:rsid w:val="00D320FE"/>
    <w:rsid w:val="00D33BAA"/>
    <w:rsid w:val="00D3474A"/>
    <w:rsid w:val="00D34CB8"/>
    <w:rsid w:val="00D34DDB"/>
    <w:rsid w:val="00D35653"/>
    <w:rsid w:val="00D367DF"/>
    <w:rsid w:val="00D372CC"/>
    <w:rsid w:val="00D37779"/>
    <w:rsid w:val="00D37A18"/>
    <w:rsid w:val="00D404A0"/>
    <w:rsid w:val="00D40801"/>
    <w:rsid w:val="00D40BBA"/>
    <w:rsid w:val="00D40FEB"/>
    <w:rsid w:val="00D41565"/>
    <w:rsid w:val="00D4190C"/>
    <w:rsid w:val="00D4191A"/>
    <w:rsid w:val="00D42345"/>
    <w:rsid w:val="00D43260"/>
    <w:rsid w:val="00D435C5"/>
    <w:rsid w:val="00D436F5"/>
    <w:rsid w:val="00D43D24"/>
    <w:rsid w:val="00D44306"/>
    <w:rsid w:val="00D4485B"/>
    <w:rsid w:val="00D45503"/>
    <w:rsid w:val="00D45B39"/>
    <w:rsid w:val="00D45F04"/>
    <w:rsid w:val="00D45FBC"/>
    <w:rsid w:val="00D46131"/>
    <w:rsid w:val="00D46190"/>
    <w:rsid w:val="00D46715"/>
    <w:rsid w:val="00D47866"/>
    <w:rsid w:val="00D47878"/>
    <w:rsid w:val="00D47E84"/>
    <w:rsid w:val="00D47F12"/>
    <w:rsid w:val="00D5020B"/>
    <w:rsid w:val="00D50544"/>
    <w:rsid w:val="00D512CA"/>
    <w:rsid w:val="00D51537"/>
    <w:rsid w:val="00D51E05"/>
    <w:rsid w:val="00D522E7"/>
    <w:rsid w:val="00D52490"/>
    <w:rsid w:val="00D53355"/>
    <w:rsid w:val="00D53572"/>
    <w:rsid w:val="00D53577"/>
    <w:rsid w:val="00D53C12"/>
    <w:rsid w:val="00D53F1E"/>
    <w:rsid w:val="00D54D05"/>
    <w:rsid w:val="00D55967"/>
    <w:rsid w:val="00D5720C"/>
    <w:rsid w:val="00D573AA"/>
    <w:rsid w:val="00D57504"/>
    <w:rsid w:val="00D57CC4"/>
    <w:rsid w:val="00D60042"/>
    <w:rsid w:val="00D60385"/>
    <w:rsid w:val="00D60CD9"/>
    <w:rsid w:val="00D61DF9"/>
    <w:rsid w:val="00D61E07"/>
    <w:rsid w:val="00D61F19"/>
    <w:rsid w:val="00D62427"/>
    <w:rsid w:val="00D62608"/>
    <w:rsid w:val="00D63819"/>
    <w:rsid w:val="00D63B63"/>
    <w:rsid w:val="00D64543"/>
    <w:rsid w:val="00D658EC"/>
    <w:rsid w:val="00D65FF7"/>
    <w:rsid w:val="00D66654"/>
    <w:rsid w:val="00D66B00"/>
    <w:rsid w:val="00D66C19"/>
    <w:rsid w:val="00D66F62"/>
    <w:rsid w:val="00D673EA"/>
    <w:rsid w:val="00D67A64"/>
    <w:rsid w:val="00D70DF7"/>
    <w:rsid w:val="00D711CD"/>
    <w:rsid w:val="00D71320"/>
    <w:rsid w:val="00D71456"/>
    <w:rsid w:val="00D71F13"/>
    <w:rsid w:val="00D71FAA"/>
    <w:rsid w:val="00D7240D"/>
    <w:rsid w:val="00D729C7"/>
    <w:rsid w:val="00D729FA"/>
    <w:rsid w:val="00D72D48"/>
    <w:rsid w:val="00D74468"/>
    <w:rsid w:val="00D7479C"/>
    <w:rsid w:val="00D74BE6"/>
    <w:rsid w:val="00D75053"/>
    <w:rsid w:val="00D7559A"/>
    <w:rsid w:val="00D75772"/>
    <w:rsid w:val="00D757F0"/>
    <w:rsid w:val="00D757F1"/>
    <w:rsid w:val="00D75FD3"/>
    <w:rsid w:val="00D76CB8"/>
    <w:rsid w:val="00D7781E"/>
    <w:rsid w:val="00D7799E"/>
    <w:rsid w:val="00D802BA"/>
    <w:rsid w:val="00D80B68"/>
    <w:rsid w:val="00D80D43"/>
    <w:rsid w:val="00D80E7B"/>
    <w:rsid w:val="00D8104A"/>
    <w:rsid w:val="00D81E9E"/>
    <w:rsid w:val="00D81FB2"/>
    <w:rsid w:val="00D81FCA"/>
    <w:rsid w:val="00D82507"/>
    <w:rsid w:val="00D82640"/>
    <w:rsid w:val="00D82B25"/>
    <w:rsid w:val="00D830BD"/>
    <w:rsid w:val="00D830BE"/>
    <w:rsid w:val="00D83525"/>
    <w:rsid w:val="00D8396D"/>
    <w:rsid w:val="00D83DA1"/>
    <w:rsid w:val="00D84022"/>
    <w:rsid w:val="00D84286"/>
    <w:rsid w:val="00D84671"/>
    <w:rsid w:val="00D84ACA"/>
    <w:rsid w:val="00D84C4E"/>
    <w:rsid w:val="00D84F8F"/>
    <w:rsid w:val="00D85A02"/>
    <w:rsid w:val="00D85A10"/>
    <w:rsid w:val="00D85A7D"/>
    <w:rsid w:val="00D85BBE"/>
    <w:rsid w:val="00D85BEB"/>
    <w:rsid w:val="00D86775"/>
    <w:rsid w:val="00D8715E"/>
    <w:rsid w:val="00D8745D"/>
    <w:rsid w:val="00D875AB"/>
    <w:rsid w:val="00D87C12"/>
    <w:rsid w:val="00D87D97"/>
    <w:rsid w:val="00D87EAB"/>
    <w:rsid w:val="00D9015D"/>
    <w:rsid w:val="00D904CC"/>
    <w:rsid w:val="00D905FD"/>
    <w:rsid w:val="00D92AC1"/>
    <w:rsid w:val="00D93339"/>
    <w:rsid w:val="00D934C8"/>
    <w:rsid w:val="00D9352E"/>
    <w:rsid w:val="00D938BA"/>
    <w:rsid w:val="00D940F8"/>
    <w:rsid w:val="00D941EA"/>
    <w:rsid w:val="00D9445B"/>
    <w:rsid w:val="00D94A1E"/>
    <w:rsid w:val="00D94E98"/>
    <w:rsid w:val="00D954BF"/>
    <w:rsid w:val="00D95788"/>
    <w:rsid w:val="00D9581A"/>
    <w:rsid w:val="00D95F27"/>
    <w:rsid w:val="00D96980"/>
    <w:rsid w:val="00D97539"/>
    <w:rsid w:val="00D975AE"/>
    <w:rsid w:val="00D97CF4"/>
    <w:rsid w:val="00DA0125"/>
    <w:rsid w:val="00DA01B2"/>
    <w:rsid w:val="00DA022A"/>
    <w:rsid w:val="00DA0529"/>
    <w:rsid w:val="00DA0704"/>
    <w:rsid w:val="00DA0B08"/>
    <w:rsid w:val="00DA1116"/>
    <w:rsid w:val="00DA1766"/>
    <w:rsid w:val="00DA1A4D"/>
    <w:rsid w:val="00DA1DF9"/>
    <w:rsid w:val="00DA2962"/>
    <w:rsid w:val="00DA2F56"/>
    <w:rsid w:val="00DA3261"/>
    <w:rsid w:val="00DA336D"/>
    <w:rsid w:val="00DA4057"/>
    <w:rsid w:val="00DA44EC"/>
    <w:rsid w:val="00DA4524"/>
    <w:rsid w:val="00DA5988"/>
    <w:rsid w:val="00DA60D1"/>
    <w:rsid w:val="00DA64CB"/>
    <w:rsid w:val="00DA6503"/>
    <w:rsid w:val="00DA6539"/>
    <w:rsid w:val="00DA698E"/>
    <w:rsid w:val="00DA6C00"/>
    <w:rsid w:val="00DA747F"/>
    <w:rsid w:val="00DA7EAD"/>
    <w:rsid w:val="00DB027A"/>
    <w:rsid w:val="00DB09B7"/>
    <w:rsid w:val="00DB1292"/>
    <w:rsid w:val="00DB1646"/>
    <w:rsid w:val="00DB17B3"/>
    <w:rsid w:val="00DB2363"/>
    <w:rsid w:val="00DB2897"/>
    <w:rsid w:val="00DB2CE1"/>
    <w:rsid w:val="00DB3621"/>
    <w:rsid w:val="00DB3994"/>
    <w:rsid w:val="00DB3C5D"/>
    <w:rsid w:val="00DB4235"/>
    <w:rsid w:val="00DB4632"/>
    <w:rsid w:val="00DB5310"/>
    <w:rsid w:val="00DB54DD"/>
    <w:rsid w:val="00DB5A62"/>
    <w:rsid w:val="00DB5D58"/>
    <w:rsid w:val="00DB5EEF"/>
    <w:rsid w:val="00DB6621"/>
    <w:rsid w:val="00DB704D"/>
    <w:rsid w:val="00DB707A"/>
    <w:rsid w:val="00DB70B7"/>
    <w:rsid w:val="00DB729D"/>
    <w:rsid w:val="00DB797A"/>
    <w:rsid w:val="00DB7A8C"/>
    <w:rsid w:val="00DB7F7F"/>
    <w:rsid w:val="00DC0B05"/>
    <w:rsid w:val="00DC0B53"/>
    <w:rsid w:val="00DC0DC3"/>
    <w:rsid w:val="00DC153E"/>
    <w:rsid w:val="00DC154A"/>
    <w:rsid w:val="00DC1918"/>
    <w:rsid w:val="00DC2421"/>
    <w:rsid w:val="00DC2608"/>
    <w:rsid w:val="00DC340B"/>
    <w:rsid w:val="00DC348E"/>
    <w:rsid w:val="00DC3C69"/>
    <w:rsid w:val="00DC3D81"/>
    <w:rsid w:val="00DC3DE5"/>
    <w:rsid w:val="00DC3E5B"/>
    <w:rsid w:val="00DC4248"/>
    <w:rsid w:val="00DC5C83"/>
    <w:rsid w:val="00DC5CAC"/>
    <w:rsid w:val="00DC6409"/>
    <w:rsid w:val="00DC692F"/>
    <w:rsid w:val="00DC6D36"/>
    <w:rsid w:val="00DC72CC"/>
    <w:rsid w:val="00DD058C"/>
    <w:rsid w:val="00DD0BA1"/>
    <w:rsid w:val="00DD102C"/>
    <w:rsid w:val="00DD1329"/>
    <w:rsid w:val="00DD14EF"/>
    <w:rsid w:val="00DD1E1A"/>
    <w:rsid w:val="00DD23A2"/>
    <w:rsid w:val="00DD2C5A"/>
    <w:rsid w:val="00DD3307"/>
    <w:rsid w:val="00DD337C"/>
    <w:rsid w:val="00DD359E"/>
    <w:rsid w:val="00DD420A"/>
    <w:rsid w:val="00DD4C4E"/>
    <w:rsid w:val="00DD5079"/>
    <w:rsid w:val="00DD5B28"/>
    <w:rsid w:val="00DD5F61"/>
    <w:rsid w:val="00DD60DD"/>
    <w:rsid w:val="00DD6133"/>
    <w:rsid w:val="00DD61DE"/>
    <w:rsid w:val="00DD6920"/>
    <w:rsid w:val="00DD7B1E"/>
    <w:rsid w:val="00DD7E96"/>
    <w:rsid w:val="00DE0334"/>
    <w:rsid w:val="00DE095C"/>
    <w:rsid w:val="00DE1193"/>
    <w:rsid w:val="00DE1411"/>
    <w:rsid w:val="00DE2B8D"/>
    <w:rsid w:val="00DE2FAF"/>
    <w:rsid w:val="00DE368C"/>
    <w:rsid w:val="00DE3FDB"/>
    <w:rsid w:val="00DE5041"/>
    <w:rsid w:val="00DE54BB"/>
    <w:rsid w:val="00DE59FC"/>
    <w:rsid w:val="00DE5A0D"/>
    <w:rsid w:val="00DE613C"/>
    <w:rsid w:val="00DE64D5"/>
    <w:rsid w:val="00DE6678"/>
    <w:rsid w:val="00DE6765"/>
    <w:rsid w:val="00DE67FD"/>
    <w:rsid w:val="00DE7D15"/>
    <w:rsid w:val="00DF0072"/>
    <w:rsid w:val="00DF0CE7"/>
    <w:rsid w:val="00DF11D4"/>
    <w:rsid w:val="00DF170B"/>
    <w:rsid w:val="00DF235C"/>
    <w:rsid w:val="00DF255A"/>
    <w:rsid w:val="00DF27CF"/>
    <w:rsid w:val="00DF2908"/>
    <w:rsid w:val="00DF2B9B"/>
    <w:rsid w:val="00DF2FEF"/>
    <w:rsid w:val="00DF3015"/>
    <w:rsid w:val="00DF302F"/>
    <w:rsid w:val="00DF32AB"/>
    <w:rsid w:val="00DF3A85"/>
    <w:rsid w:val="00DF482C"/>
    <w:rsid w:val="00DF49DE"/>
    <w:rsid w:val="00DF4C09"/>
    <w:rsid w:val="00DF50F6"/>
    <w:rsid w:val="00DF5852"/>
    <w:rsid w:val="00DF5F84"/>
    <w:rsid w:val="00DF6117"/>
    <w:rsid w:val="00DF6343"/>
    <w:rsid w:val="00DF6FCE"/>
    <w:rsid w:val="00DF72B4"/>
    <w:rsid w:val="00DF74FC"/>
    <w:rsid w:val="00E00298"/>
    <w:rsid w:val="00E008B5"/>
    <w:rsid w:val="00E008EE"/>
    <w:rsid w:val="00E015AA"/>
    <w:rsid w:val="00E01BFC"/>
    <w:rsid w:val="00E023A6"/>
    <w:rsid w:val="00E02AD0"/>
    <w:rsid w:val="00E033E3"/>
    <w:rsid w:val="00E035C2"/>
    <w:rsid w:val="00E04320"/>
    <w:rsid w:val="00E04AB7"/>
    <w:rsid w:val="00E04CAC"/>
    <w:rsid w:val="00E05156"/>
    <w:rsid w:val="00E0557B"/>
    <w:rsid w:val="00E055C6"/>
    <w:rsid w:val="00E0605C"/>
    <w:rsid w:val="00E063E3"/>
    <w:rsid w:val="00E06450"/>
    <w:rsid w:val="00E0688D"/>
    <w:rsid w:val="00E06968"/>
    <w:rsid w:val="00E06BDA"/>
    <w:rsid w:val="00E06EB9"/>
    <w:rsid w:val="00E07359"/>
    <w:rsid w:val="00E07370"/>
    <w:rsid w:val="00E0762F"/>
    <w:rsid w:val="00E07C2E"/>
    <w:rsid w:val="00E07CBB"/>
    <w:rsid w:val="00E07DEF"/>
    <w:rsid w:val="00E1096E"/>
    <w:rsid w:val="00E10CA5"/>
    <w:rsid w:val="00E10DD7"/>
    <w:rsid w:val="00E118E5"/>
    <w:rsid w:val="00E1197E"/>
    <w:rsid w:val="00E12EB9"/>
    <w:rsid w:val="00E1314D"/>
    <w:rsid w:val="00E1326D"/>
    <w:rsid w:val="00E13E48"/>
    <w:rsid w:val="00E14B25"/>
    <w:rsid w:val="00E15124"/>
    <w:rsid w:val="00E15DEE"/>
    <w:rsid w:val="00E16045"/>
    <w:rsid w:val="00E161BC"/>
    <w:rsid w:val="00E16C5B"/>
    <w:rsid w:val="00E16F1C"/>
    <w:rsid w:val="00E17B40"/>
    <w:rsid w:val="00E17F0C"/>
    <w:rsid w:val="00E20242"/>
    <w:rsid w:val="00E2073F"/>
    <w:rsid w:val="00E208CB"/>
    <w:rsid w:val="00E20FC4"/>
    <w:rsid w:val="00E21227"/>
    <w:rsid w:val="00E2154B"/>
    <w:rsid w:val="00E21B61"/>
    <w:rsid w:val="00E21D9C"/>
    <w:rsid w:val="00E21E02"/>
    <w:rsid w:val="00E21E3F"/>
    <w:rsid w:val="00E22966"/>
    <w:rsid w:val="00E229D5"/>
    <w:rsid w:val="00E22DA0"/>
    <w:rsid w:val="00E2316B"/>
    <w:rsid w:val="00E232DE"/>
    <w:rsid w:val="00E233B9"/>
    <w:rsid w:val="00E234F4"/>
    <w:rsid w:val="00E23A12"/>
    <w:rsid w:val="00E24846"/>
    <w:rsid w:val="00E24B70"/>
    <w:rsid w:val="00E2581F"/>
    <w:rsid w:val="00E25AA5"/>
    <w:rsid w:val="00E25AAF"/>
    <w:rsid w:val="00E25F5A"/>
    <w:rsid w:val="00E25FEE"/>
    <w:rsid w:val="00E26065"/>
    <w:rsid w:val="00E26889"/>
    <w:rsid w:val="00E278D4"/>
    <w:rsid w:val="00E3008D"/>
    <w:rsid w:val="00E308D0"/>
    <w:rsid w:val="00E3090D"/>
    <w:rsid w:val="00E30C5B"/>
    <w:rsid w:val="00E30D72"/>
    <w:rsid w:val="00E30ECB"/>
    <w:rsid w:val="00E31074"/>
    <w:rsid w:val="00E311B5"/>
    <w:rsid w:val="00E31B9A"/>
    <w:rsid w:val="00E32461"/>
    <w:rsid w:val="00E324F6"/>
    <w:rsid w:val="00E326A3"/>
    <w:rsid w:val="00E33322"/>
    <w:rsid w:val="00E33F26"/>
    <w:rsid w:val="00E34307"/>
    <w:rsid w:val="00E34ABC"/>
    <w:rsid w:val="00E34EC0"/>
    <w:rsid w:val="00E35740"/>
    <w:rsid w:val="00E35C32"/>
    <w:rsid w:val="00E361A1"/>
    <w:rsid w:val="00E37219"/>
    <w:rsid w:val="00E37511"/>
    <w:rsid w:val="00E3797C"/>
    <w:rsid w:val="00E37EA8"/>
    <w:rsid w:val="00E4004C"/>
    <w:rsid w:val="00E405D3"/>
    <w:rsid w:val="00E4089F"/>
    <w:rsid w:val="00E409F1"/>
    <w:rsid w:val="00E411EE"/>
    <w:rsid w:val="00E41496"/>
    <w:rsid w:val="00E4184F"/>
    <w:rsid w:val="00E41EEB"/>
    <w:rsid w:val="00E435A0"/>
    <w:rsid w:val="00E45214"/>
    <w:rsid w:val="00E45A6F"/>
    <w:rsid w:val="00E46131"/>
    <w:rsid w:val="00E46BF5"/>
    <w:rsid w:val="00E46F57"/>
    <w:rsid w:val="00E470A0"/>
    <w:rsid w:val="00E470F1"/>
    <w:rsid w:val="00E4721E"/>
    <w:rsid w:val="00E473CD"/>
    <w:rsid w:val="00E475C1"/>
    <w:rsid w:val="00E475C6"/>
    <w:rsid w:val="00E4769A"/>
    <w:rsid w:val="00E47DC8"/>
    <w:rsid w:val="00E518B8"/>
    <w:rsid w:val="00E51D75"/>
    <w:rsid w:val="00E51DAE"/>
    <w:rsid w:val="00E51FE8"/>
    <w:rsid w:val="00E52729"/>
    <w:rsid w:val="00E52A75"/>
    <w:rsid w:val="00E52CE0"/>
    <w:rsid w:val="00E535A8"/>
    <w:rsid w:val="00E537D3"/>
    <w:rsid w:val="00E539B5"/>
    <w:rsid w:val="00E53D5B"/>
    <w:rsid w:val="00E545D4"/>
    <w:rsid w:val="00E546A6"/>
    <w:rsid w:val="00E556BE"/>
    <w:rsid w:val="00E55A96"/>
    <w:rsid w:val="00E55E56"/>
    <w:rsid w:val="00E560D1"/>
    <w:rsid w:val="00E56844"/>
    <w:rsid w:val="00E56C68"/>
    <w:rsid w:val="00E56D14"/>
    <w:rsid w:val="00E57336"/>
    <w:rsid w:val="00E5749A"/>
    <w:rsid w:val="00E601A1"/>
    <w:rsid w:val="00E60202"/>
    <w:rsid w:val="00E60209"/>
    <w:rsid w:val="00E60B44"/>
    <w:rsid w:val="00E60B7E"/>
    <w:rsid w:val="00E6122C"/>
    <w:rsid w:val="00E6128E"/>
    <w:rsid w:val="00E61682"/>
    <w:rsid w:val="00E616E2"/>
    <w:rsid w:val="00E617CF"/>
    <w:rsid w:val="00E618B9"/>
    <w:rsid w:val="00E61A83"/>
    <w:rsid w:val="00E62044"/>
    <w:rsid w:val="00E62169"/>
    <w:rsid w:val="00E62BE5"/>
    <w:rsid w:val="00E62E11"/>
    <w:rsid w:val="00E62EB0"/>
    <w:rsid w:val="00E630E7"/>
    <w:rsid w:val="00E63F35"/>
    <w:rsid w:val="00E6557E"/>
    <w:rsid w:val="00E6562E"/>
    <w:rsid w:val="00E6595D"/>
    <w:rsid w:val="00E66937"/>
    <w:rsid w:val="00E66CE6"/>
    <w:rsid w:val="00E677A7"/>
    <w:rsid w:val="00E6788E"/>
    <w:rsid w:val="00E6797A"/>
    <w:rsid w:val="00E67B23"/>
    <w:rsid w:val="00E67E7C"/>
    <w:rsid w:val="00E67EE6"/>
    <w:rsid w:val="00E702C4"/>
    <w:rsid w:val="00E70442"/>
    <w:rsid w:val="00E70606"/>
    <w:rsid w:val="00E7088C"/>
    <w:rsid w:val="00E72524"/>
    <w:rsid w:val="00E72693"/>
    <w:rsid w:val="00E72B44"/>
    <w:rsid w:val="00E72D2A"/>
    <w:rsid w:val="00E732B2"/>
    <w:rsid w:val="00E74356"/>
    <w:rsid w:val="00E74656"/>
    <w:rsid w:val="00E74838"/>
    <w:rsid w:val="00E748E0"/>
    <w:rsid w:val="00E74EBA"/>
    <w:rsid w:val="00E759D3"/>
    <w:rsid w:val="00E761CC"/>
    <w:rsid w:val="00E76DF0"/>
    <w:rsid w:val="00E771DB"/>
    <w:rsid w:val="00E77E84"/>
    <w:rsid w:val="00E77F2C"/>
    <w:rsid w:val="00E80692"/>
    <w:rsid w:val="00E80A22"/>
    <w:rsid w:val="00E80D43"/>
    <w:rsid w:val="00E80E6C"/>
    <w:rsid w:val="00E80F9B"/>
    <w:rsid w:val="00E80F9D"/>
    <w:rsid w:val="00E81211"/>
    <w:rsid w:val="00E81570"/>
    <w:rsid w:val="00E81750"/>
    <w:rsid w:val="00E82548"/>
    <w:rsid w:val="00E828B3"/>
    <w:rsid w:val="00E829BA"/>
    <w:rsid w:val="00E829CB"/>
    <w:rsid w:val="00E82D03"/>
    <w:rsid w:val="00E83241"/>
    <w:rsid w:val="00E84018"/>
    <w:rsid w:val="00E84AC3"/>
    <w:rsid w:val="00E84C8A"/>
    <w:rsid w:val="00E854D8"/>
    <w:rsid w:val="00E856B2"/>
    <w:rsid w:val="00E85B81"/>
    <w:rsid w:val="00E86EAF"/>
    <w:rsid w:val="00E87978"/>
    <w:rsid w:val="00E9099A"/>
    <w:rsid w:val="00E90B23"/>
    <w:rsid w:val="00E90FFD"/>
    <w:rsid w:val="00E915CF"/>
    <w:rsid w:val="00E91953"/>
    <w:rsid w:val="00E9252A"/>
    <w:rsid w:val="00E92562"/>
    <w:rsid w:val="00E92964"/>
    <w:rsid w:val="00E92BF5"/>
    <w:rsid w:val="00E92D7D"/>
    <w:rsid w:val="00E9489C"/>
    <w:rsid w:val="00E94D34"/>
    <w:rsid w:val="00E95015"/>
    <w:rsid w:val="00E9568A"/>
    <w:rsid w:val="00E959E0"/>
    <w:rsid w:val="00E95DB0"/>
    <w:rsid w:val="00E95EE5"/>
    <w:rsid w:val="00E9673D"/>
    <w:rsid w:val="00E96F6C"/>
    <w:rsid w:val="00E96FA4"/>
    <w:rsid w:val="00E970A4"/>
    <w:rsid w:val="00E97A07"/>
    <w:rsid w:val="00E97CDD"/>
    <w:rsid w:val="00EA03DF"/>
    <w:rsid w:val="00EA0BF7"/>
    <w:rsid w:val="00EA0E97"/>
    <w:rsid w:val="00EA0F9B"/>
    <w:rsid w:val="00EA156E"/>
    <w:rsid w:val="00EA22EB"/>
    <w:rsid w:val="00EA2811"/>
    <w:rsid w:val="00EA2C48"/>
    <w:rsid w:val="00EA2D82"/>
    <w:rsid w:val="00EA2FDE"/>
    <w:rsid w:val="00EA3801"/>
    <w:rsid w:val="00EA47DB"/>
    <w:rsid w:val="00EA52DF"/>
    <w:rsid w:val="00EA5BA8"/>
    <w:rsid w:val="00EA5EC4"/>
    <w:rsid w:val="00EA6714"/>
    <w:rsid w:val="00EA6758"/>
    <w:rsid w:val="00EA712F"/>
    <w:rsid w:val="00EA7210"/>
    <w:rsid w:val="00EA739F"/>
    <w:rsid w:val="00EA7E86"/>
    <w:rsid w:val="00EA7FC7"/>
    <w:rsid w:val="00EB0209"/>
    <w:rsid w:val="00EB06B9"/>
    <w:rsid w:val="00EB0A93"/>
    <w:rsid w:val="00EB0B16"/>
    <w:rsid w:val="00EB0FB1"/>
    <w:rsid w:val="00EB17E3"/>
    <w:rsid w:val="00EB1969"/>
    <w:rsid w:val="00EB1E7A"/>
    <w:rsid w:val="00EB23FE"/>
    <w:rsid w:val="00EB2786"/>
    <w:rsid w:val="00EB2D70"/>
    <w:rsid w:val="00EB2E83"/>
    <w:rsid w:val="00EB3C44"/>
    <w:rsid w:val="00EB3DB9"/>
    <w:rsid w:val="00EB4AE6"/>
    <w:rsid w:val="00EB4EBE"/>
    <w:rsid w:val="00EB561D"/>
    <w:rsid w:val="00EB56CF"/>
    <w:rsid w:val="00EB5F82"/>
    <w:rsid w:val="00EB6007"/>
    <w:rsid w:val="00EB6689"/>
    <w:rsid w:val="00EB6FA9"/>
    <w:rsid w:val="00EB79FA"/>
    <w:rsid w:val="00EB7DEB"/>
    <w:rsid w:val="00EC0572"/>
    <w:rsid w:val="00EC0747"/>
    <w:rsid w:val="00EC2FBD"/>
    <w:rsid w:val="00EC31F1"/>
    <w:rsid w:val="00EC3776"/>
    <w:rsid w:val="00EC3AA2"/>
    <w:rsid w:val="00EC3BC7"/>
    <w:rsid w:val="00EC3E64"/>
    <w:rsid w:val="00EC3EF8"/>
    <w:rsid w:val="00EC4258"/>
    <w:rsid w:val="00EC4514"/>
    <w:rsid w:val="00EC5023"/>
    <w:rsid w:val="00EC50E7"/>
    <w:rsid w:val="00EC56FA"/>
    <w:rsid w:val="00EC5E6F"/>
    <w:rsid w:val="00EC606C"/>
    <w:rsid w:val="00EC72A7"/>
    <w:rsid w:val="00EC779C"/>
    <w:rsid w:val="00EC7883"/>
    <w:rsid w:val="00EC7F1A"/>
    <w:rsid w:val="00ED0CAB"/>
    <w:rsid w:val="00ED0EB1"/>
    <w:rsid w:val="00ED11F4"/>
    <w:rsid w:val="00ED20FA"/>
    <w:rsid w:val="00ED3094"/>
    <w:rsid w:val="00ED3614"/>
    <w:rsid w:val="00ED3889"/>
    <w:rsid w:val="00ED3A73"/>
    <w:rsid w:val="00ED3F9A"/>
    <w:rsid w:val="00ED40D3"/>
    <w:rsid w:val="00ED4430"/>
    <w:rsid w:val="00ED4C25"/>
    <w:rsid w:val="00ED5883"/>
    <w:rsid w:val="00ED5B60"/>
    <w:rsid w:val="00ED6138"/>
    <w:rsid w:val="00ED7182"/>
    <w:rsid w:val="00ED71C2"/>
    <w:rsid w:val="00EE0494"/>
    <w:rsid w:val="00EE06CD"/>
    <w:rsid w:val="00EE2869"/>
    <w:rsid w:val="00EE358D"/>
    <w:rsid w:val="00EE3852"/>
    <w:rsid w:val="00EE393C"/>
    <w:rsid w:val="00EE398E"/>
    <w:rsid w:val="00EE3C5D"/>
    <w:rsid w:val="00EE3DF9"/>
    <w:rsid w:val="00EE3E55"/>
    <w:rsid w:val="00EE5507"/>
    <w:rsid w:val="00EE6BEF"/>
    <w:rsid w:val="00EE6E77"/>
    <w:rsid w:val="00EE7725"/>
    <w:rsid w:val="00EF0550"/>
    <w:rsid w:val="00EF0CB4"/>
    <w:rsid w:val="00EF1366"/>
    <w:rsid w:val="00EF189A"/>
    <w:rsid w:val="00EF18B8"/>
    <w:rsid w:val="00EF247C"/>
    <w:rsid w:val="00EF2C68"/>
    <w:rsid w:val="00EF2E71"/>
    <w:rsid w:val="00EF3314"/>
    <w:rsid w:val="00EF341C"/>
    <w:rsid w:val="00EF3DA3"/>
    <w:rsid w:val="00EF43DD"/>
    <w:rsid w:val="00EF453B"/>
    <w:rsid w:val="00EF4794"/>
    <w:rsid w:val="00EF5047"/>
    <w:rsid w:val="00EF5A84"/>
    <w:rsid w:val="00EF6026"/>
    <w:rsid w:val="00EF622E"/>
    <w:rsid w:val="00EF65EB"/>
    <w:rsid w:val="00EF6F7B"/>
    <w:rsid w:val="00EF7538"/>
    <w:rsid w:val="00EF7A3C"/>
    <w:rsid w:val="00EF7CA6"/>
    <w:rsid w:val="00F00445"/>
    <w:rsid w:val="00F0119A"/>
    <w:rsid w:val="00F01608"/>
    <w:rsid w:val="00F01721"/>
    <w:rsid w:val="00F01830"/>
    <w:rsid w:val="00F023C6"/>
    <w:rsid w:val="00F02B36"/>
    <w:rsid w:val="00F02C0B"/>
    <w:rsid w:val="00F02DA3"/>
    <w:rsid w:val="00F02DA7"/>
    <w:rsid w:val="00F03187"/>
    <w:rsid w:val="00F0397C"/>
    <w:rsid w:val="00F054DE"/>
    <w:rsid w:val="00F0559F"/>
    <w:rsid w:val="00F05ABD"/>
    <w:rsid w:val="00F05FF2"/>
    <w:rsid w:val="00F07B91"/>
    <w:rsid w:val="00F07BE3"/>
    <w:rsid w:val="00F1030B"/>
    <w:rsid w:val="00F117B9"/>
    <w:rsid w:val="00F11AC1"/>
    <w:rsid w:val="00F12300"/>
    <w:rsid w:val="00F12711"/>
    <w:rsid w:val="00F134B5"/>
    <w:rsid w:val="00F136E0"/>
    <w:rsid w:val="00F13B5E"/>
    <w:rsid w:val="00F13EE2"/>
    <w:rsid w:val="00F13F74"/>
    <w:rsid w:val="00F15234"/>
    <w:rsid w:val="00F157EC"/>
    <w:rsid w:val="00F15E0D"/>
    <w:rsid w:val="00F167D0"/>
    <w:rsid w:val="00F16BA9"/>
    <w:rsid w:val="00F16E06"/>
    <w:rsid w:val="00F176C0"/>
    <w:rsid w:val="00F17F5B"/>
    <w:rsid w:val="00F20003"/>
    <w:rsid w:val="00F21353"/>
    <w:rsid w:val="00F2183E"/>
    <w:rsid w:val="00F21858"/>
    <w:rsid w:val="00F2188A"/>
    <w:rsid w:val="00F21CD8"/>
    <w:rsid w:val="00F21E00"/>
    <w:rsid w:val="00F2271B"/>
    <w:rsid w:val="00F24177"/>
    <w:rsid w:val="00F2550E"/>
    <w:rsid w:val="00F25679"/>
    <w:rsid w:val="00F264CB"/>
    <w:rsid w:val="00F26876"/>
    <w:rsid w:val="00F2712C"/>
    <w:rsid w:val="00F2727D"/>
    <w:rsid w:val="00F275CE"/>
    <w:rsid w:val="00F30A7B"/>
    <w:rsid w:val="00F32117"/>
    <w:rsid w:val="00F321A2"/>
    <w:rsid w:val="00F325CC"/>
    <w:rsid w:val="00F33232"/>
    <w:rsid w:val="00F33BDF"/>
    <w:rsid w:val="00F33CEB"/>
    <w:rsid w:val="00F33D33"/>
    <w:rsid w:val="00F340FB"/>
    <w:rsid w:val="00F348DA"/>
    <w:rsid w:val="00F34972"/>
    <w:rsid w:val="00F352DF"/>
    <w:rsid w:val="00F35612"/>
    <w:rsid w:val="00F35762"/>
    <w:rsid w:val="00F35B6A"/>
    <w:rsid w:val="00F35BFA"/>
    <w:rsid w:val="00F35FA4"/>
    <w:rsid w:val="00F36BC5"/>
    <w:rsid w:val="00F36DA8"/>
    <w:rsid w:val="00F37411"/>
    <w:rsid w:val="00F374A8"/>
    <w:rsid w:val="00F3792A"/>
    <w:rsid w:val="00F37A1B"/>
    <w:rsid w:val="00F37ABE"/>
    <w:rsid w:val="00F37B55"/>
    <w:rsid w:val="00F40AD3"/>
    <w:rsid w:val="00F40E85"/>
    <w:rsid w:val="00F41505"/>
    <w:rsid w:val="00F4171C"/>
    <w:rsid w:val="00F443A7"/>
    <w:rsid w:val="00F4469B"/>
    <w:rsid w:val="00F44746"/>
    <w:rsid w:val="00F44D02"/>
    <w:rsid w:val="00F44E5B"/>
    <w:rsid w:val="00F4578D"/>
    <w:rsid w:val="00F45E53"/>
    <w:rsid w:val="00F45F35"/>
    <w:rsid w:val="00F477F9"/>
    <w:rsid w:val="00F47AA2"/>
    <w:rsid w:val="00F50230"/>
    <w:rsid w:val="00F503BC"/>
    <w:rsid w:val="00F50FAF"/>
    <w:rsid w:val="00F5148E"/>
    <w:rsid w:val="00F52583"/>
    <w:rsid w:val="00F527D9"/>
    <w:rsid w:val="00F52CC3"/>
    <w:rsid w:val="00F530A3"/>
    <w:rsid w:val="00F53351"/>
    <w:rsid w:val="00F5397D"/>
    <w:rsid w:val="00F539A9"/>
    <w:rsid w:val="00F5451E"/>
    <w:rsid w:val="00F5525D"/>
    <w:rsid w:val="00F5540E"/>
    <w:rsid w:val="00F55E12"/>
    <w:rsid w:val="00F56301"/>
    <w:rsid w:val="00F56515"/>
    <w:rsid w:val="00F5659E"/>
    <w:rsid w:val="00F56649"/>
    <w:rsid w:val="00F56B16"/>
    <w:rsid w:val="00F57064"/>
    <w:rsid w:val="00F576DD"/>
    <w:rsid w:val="00F57B77"/>
    <w:rsid w:val="00F600A4"/>
    <w:rsid w:val="00F60EAC"/>
    <w:rsid w:val="00F612F1"/>
    <w:rsid w:val="00F61318"/>
    <w:rsid w:val="00F613FD"/>
    <w:rsid w:val="00F61523"/>
    <w:rsid w:val="00F61C22"/>
    <w:rsid w:val="00F62655"/>
    <w:rsid w:val="00F62B11"/>
    <w:rsid w:val="00F62BDF"/>
    <w:rsid w:val="00F62CA2"/>
    <w:rsid w:val="00F6328C"/>
    <w:rsid w:val="00F638EA"/>
    <w:rsid w:val="00F63915"/>
    <w:rsid w:val="00F64B50"/>
    <w:rsid w:val="00F64C95"/>
    <w:rsid w:val="00F652E9"/>
    <w:rsid w:val="00F65462"/>
    <w:rsid w:val="00F656D3"/>
    <w:rsid w:val="00F65C7E"/>
    <w:rsid w:val="00F65D80"/>
    <w:rsid w:val="00F664CD"/>
    <w:rsid w:val="00F670B6"/>
    <w:rsid w:val="00F671EE"/>
    <w:rsid w:val="00F6763C"/>
    <w:rsid w:val="00F67A26"/>
    <w:rsid w:val="00F67E1F"/>
    <w:rsid w:val="00F701A8"/>
    <w:rsid w:val="00F70805"/>
    <w:rsid w:val="00F709C9"/>
    <w:rsid w:val="00F70A4D"/>
    <w:rsid w:val="00F71832"/>
    <w:rsid w:val="00F71C14"/>
    <w:rsid w:val="00F71DB6"/>
    <w:rsid w:val="00F71EA0"/>
    <w:rsid w:val="00F72998"/>
    <w:rsid w:val="00F72D10"/>
    <w:rsid w:val="00F72DEF"/>
    <w:rsid w:val="00F732E2"/>
    <w:rsid w:val="00F7334D"/>
    <w:rsid w:val="00F73630"/>
    <w:rsid w:val="00F737C7"/>
    <w:rsid w:val="00F7391E"/>
    <w:rsid w:val="00F73DBD"/>
    <w:rsid w:val="00F73EB7"/>
    <w:rsid w:val="00F74868"/>
    <w:rsid w:val="00F75058"/>
    <w:rsid w:val="00F762BB"/>
    <w:rsid w:val="00F76306"/>
    <w:rsid w:val="00F76E38"/>
    <w:rsid w:val="00F77096"/>
    <w:rsid w:val="00F77F51"/>
    <w:rsid w:val="00F8019B"/>
    <w:rsid w:val="00F80244"/>
    <w:rsid w:val="00F80390"/>
    <w:rsid w:val="00F80536"/>
    <w:rsid w:val="00F80E44"/>
    <w:rsid w:val="00F814A9"/>
    <w:rsid w:val="00F8154D"/>
    <w:rsid w:val="00F8171D"/>
    <w:rsid w:val="00F82634"/>
    <w:rsid w:val="00F833F4"/>
    <w:rsid w:val="00F83F14"/>
    <w:rsid w:val="00F84A5C"/>
    <w:rsid w:val="00F8514A"/>
    <w:rsid w:val="00F85201"/>
    <w:rsid w:val="00F856B1"/>
    <w:rsid w:val="00F85E07"/>
    <w:rsid w:val="00F86AC3"/>
    <w:rsid w:val="00F8788B"/>
    <w:rsid w:val="00F903F6"/>
    <w:rsid w:val="00F90C1C"/>
    <w:rsid w:val="00F912C7"/>
    <w:rsid w:val="00F91362"/>
    <w:rsid w:val="00F91627"/>
    <w:rsid w:val="00F92928"/>
    <w:rsid w:val="00F92A82"/>
    <w:rsid w:val="00F9334E"/>
    <w:rsid w:val="00F93D48"/>
    <w:rsid w:val="00F93D77"/>
    <w:rsid w:val="00F942D9"/>
    <w:rsid w:val="00F952DA"/>
    <w:rsid w:val="00F97973"/>
    <w:rsid w:val="00F97BB3"/>
    <w:rsid w:val="00FA0101"/>
    <w:rsid w:val="00FA03BB"/>
    <w:rsid w:val="00FA0737"/>
    <w:rsid w:val="00FA127C"/>
    <w:rsid w:val="00FA154A"/>
    <w:rsid w:val="00FA1B50"/>
    <w:rsid w:val="00FA1BB1"/>
    <w:rsid w:val="00FA28B4"/>
    <w:rsid w:val="00FA29F9"/>
    <w:rsid w:val="00FA2F32"/>
    <w:rsid w:val="00FA4AB6"/>
    <w:rsid w:val="00FA4CA8"/>
    <w:rsid w:val="00FA4FBE"/>
    <w:rsid w:val="00FA5D78"/>
    <w:rsid w:val="00FA6210"/>
    <w:rsid w:val="00FA6974"/>
    <w:rsid w:val="00FA708F"/>
    <w:rsid w:val="00FA7374"/>
    <w:rsid w:val="00FA750E"/>
    <w:rsid w:val="00FA763B"/>
    <w:rsid w:val="00FA7918"/>
    <w:rsid w:val="00FA7ADF"/>
    <w:rsid w:val="00FB06B6"/>
    <w:rsid w:val="00FB0ECA"/>
    <w:rsid w:val="00FB2272"/>
    <w:rsid w:val="00FB2286"/>
    <w:rsid w:val="00FB2500"/>
    <w:rsid w:val="00FB2583"/>
    <w:rsid w:val="00FB2613"/>
    <w:rsid w:val="00FB324E"/>
    <w:rsid w:val="00FB35D5"/>
    <w:rsid w:val="00FB35FE"/>
    <w:rsid w:val="00FB4179"/>
    <w:rsid w:val="00FB490D"/>
    <w:rsid w:val="00FB49C5"/>
    <w:rsid w:val="00FB4C54"/>
    <w:rsid w:val="00FB4EED"/>
    <w:rsid w:val="00FB5F79"/>
    <w:rsid w:val="00FB626A"/>
    <w:rsid w:val="00FB7D69"/>
    <w:rsid w:val="00FC0D1C"/>
    <w:rsid w:val="00FC0DA5"/>
    <w:rsid w:val="00FC110C"/>
    <w:rsid w:val="00FC170B"/>
    <w:rsid w:val="00FC18CE"/>
    <w:rsid w:val="00FC1B00"/>
    <w:rsid w:val="00FC2593"/>
    <w:rsid w:val="00FC28DE"/>
    <w:rsid w:val="00FC3251"/>
    <w:rsid w:val="00FC3261"/>
    <w:rsid w:val="00FC3393"/>
    <w:rsid w:val="00FC3BEC"/>
    <w:rsid w:val="00FC3C80"/>
    <w:rsid w:val="00FC3F69"/>
    <w:rsid w:val="00FC4123"/>
    <w:rsid w:val="00FC438C"/>
    <w:rsid w:val="00FC4452"/>
    <w:rsid w:val="00FC5141"/>
    <w:rsid w:val="00FC58FB"/>
    <w:rsid w:val="00FC5D00"/>
    <w:rsid w:val="00FC6805"/>
    <w:rsid w:val="00FC6A67"/>
    <w:rsid w:val="00FC6B2B"/>
    <w:rsid w:val="00FC6EE5"/>
    <w:rsid w:val="00FC719E"/>
    <w:rsid w:val="00FC7954"/>
    <w:rsid w:val="00FD01F1"/>
    <w:rsid w:val="00FD08D3"/>
    <w:rsid w:val="00FD0A04"/>
    <w:rsid w:val="00FD0AE3"/>
    <w:rsid w:val="00FD112B"/>
    <w:rsid w:val="00FD1FE6"/>
    <w:rsid w:val="00FD225A"/>
    <w:rsid w:val="00FD2525"/>
    <w:rsid w:val="00FD260E"/>
    <w:rsid w:val="00FD26F3"/>
    <w:rsid w:val="00FD2C7D"/>
    <w:rsid w:val="00FD33EE"/>
    <w:rsid w:val="00FD3E89"/>
    <w:rsid w:val="00FD4A18"/>
    <w:rsid w:val="00FD4A92"/>
    <w:rsid w:val="00FD4C10"/>
    <w:rsid w:val="00FD4F25"/>
    <w:rsid w:val="00FD5D19"/>
    <w:rsid w:val="00FD6588"/>
    <w:rsid w:val="00FD6BE5"/>
    <w:rsid w:val="00FD7802"/>
    <w:rsid w:val="00FD7E40"/>
    <w:rsid w:val="00FD7F54"/>
    <w:rsid w:val="00FE028E"/>
    <w:rsid w:val="00FE0311"/>
    <w:rsid w:val="00FE08E2"/>
    <w:rsid w:val="00FE09DF"/>
    <w:rsid w:val="00FE1275"/>
    <w:rsid w:val="00FE128A"/>
    <w:rsid w:val="00FE160E"/>
    <w:rsid w:val="00FE1910"/>
    <w:rsid w:val="00FE192E"/>
    <w:rsid w:val="00FE1971"/>
    <w:rsid w:val="00FE1E16"/>
    <w:rsid w:val="00FE1F3E"/>
    <w:rsid w:val="00FE2D6F"/>
    <w:rsid w:val="00FE3544"/>
    <w:rsid w:val="00FE358B"/>
    <w:rsid w:val="00FE3943"/>
    <w:rsid w:val="00FE3DED"/>
    <w:rsid w:val="00FE3F86"/>
    <w:rsid w:val="00FE48B9"/>
    <w:rsid w:val="00FE5006"/>
    <w:rsid w:val="00FE5116"/>
    <w:rsid w:val="00FE51CA"/>
    <w:rsid w:val="00FE5B9F"/>
    <w:rsid w:val="00FE5C74"/>
    <w:rsid w:val="00FE5D6F"/>
    <w:rsid w:val="00FE6094"/>
    <w:rsid w:val="00FE6401"/>
    <w:rsid w:val="00FE64F2"/>
    <w:rsid w:val="00FE6596"/>
    <w:rsid w:val="00FE667F"/>
    <w:rsid w:val="00FE7084"/>
    <w:rsid w:val="00FE70CB"/>
    <w:rsid w:val="00FF09EF"/>
    <w:rsid w:val="00FF14D0"/>
    <w:rsid w:val="00FF16F2"/>
    <w:rsid w:val="00FF1E72"/>
    <w:rsid w:val="00FF2C27"/>
    <w:rsid w:val="00FF3A21"/>
    <w:rsid w:val="00FF5662"/>
    <w:rsid w:val="00FF56B5"/>
    <w:rsid w:val="00FF578F"/>
    <w:rsid w:val="00FF5A1E"/>
    <w:rsid w:val="00FF5FC3"/>
    <w:rsid w:val="00FF6691"/>
    <w:rsid w:val="00FF6847"/>
    <w:rsid w:val="00FF7115"/>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Number 3"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annotation subject" w:uiPriority="0"/>
    <w:lsdException w:name="Outline List 2" w:uiPriority="0"/>
    <w:lsdException w:name="Table Elegant" w:uiPriority="0"/>
    <w:lsdException w:name="Table Professional" w:uiPriority="0"/>
    <w:lsdException w:name="Table Web 1" w:uiPriority="0"/>
    <w:lsdException w:name="Table Grid" w:semiHidden="0" w:uiPriority="59"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360D"/>
  </w:style>
  <w:style w:type="paragraph" w:styleId="12">
    <w:name w:val="heading 1"/>
    <w:aliases w:val="новая страница,Заголовок параграфа (1.),OG Heading 1,рамка,Заголовок 1 Знак Знак,Заголовок 11 Знак,Заголовок 1 Знак Знак2,Заголовок 11 Знак Знак,раздел,iiaay no?aieoa,?acaae,. (1.0),Heading Table,Char,.,Heading 1 Char Ch"/>
    <w:basedOn w:val="a4"/>
    <w:next w:val="a4"/>
    <w:link w:val="13"/>
    <w:uiPriority w:val="9"/>
    <w:qFormat/>
    <w:rsid w:val="00CD6F3D"/>
    <w:pPr>
      <w:keepNext/>
      <w:overflowPunct w:val="0"/>
      <w:autoSpaceDE w:val="0"/>
      <w:autoSpaceDN w:val="0"/>
      <w:adjustRightInd w:val="0"/>
      <w:spacing w:line="240" w:lineRule="auto"/>
      <w:jc w:val="center"/>
      <w:textAlignment w:val="baseline"/>
      <w:outlineLvl w:val="0"/>
    </w:pPr>
    <w:rPr>
      <w:rFonts w:eastAsia="Times New Roman"/>
      <w:b/>
      <w:szCs w:val="20"/>
    </w:rPr>
  </w:style>
  <w:style w:type="paragraph" w:styleId="20">
    <w:name w:val="heading 2"/>
    <w:aliases w:val="Engineer Z 1.1,Заголовок 2 Знак Знак1,Заголовок 2 Знак Знак,OG Heading 2,- 1.1,.1"/>
    <w:basedOn w:val="a4"/>
    <w:next w:val="a4"/>
    <w:link w:val="21"/>
    <w:uiPriority w:val="9"/>
    <w:qFormat/>
    <w:rsid w:val="00CD6F3D"/>
    <w:pPr>
      <w:keepNext/>
      <w:overflowPunct w:val="0"/>
      <w:autoSpaceDE w:val="0"/>
      <w:autoSpaceDN w:val="0"/>
      <w:adjustRightInd w:val="0"/>
      <w:spacing w:line="240" w:lineRule="auto"/>
      <w:jc w:val="center"/>
      <w:textAlignment w:val="baseline"/>
      <w:outlineLvl w:val="1"/>
    </w:pPr>
    <w:rPr>
      <w:rFonts w:eastAsia="Times New Roman"/>
      <w:szCs w:val="20"/>
      <w:u w:val="single"/>
    </w:rPr>
  </w:style>
  <w:style w:type="paragraph" w:styleId="30">
    <w:name w:val="heading 3"/>
    <w:aliases w:val="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
    <w:basedOn w:val="a4"/>
    <w:next w:val="a4"/>
    <w:link w:val="31"/>
    <w:qFormat/>
    <w:rsid w:val="00CD6F3D"/>
    <w:pPr>
      <w:keepNext/>
      <w:overflowPunct w:val="0"/>
      <w:autoSpaceDE w:val="0"/>
      <w:autoSpaceDN w:val="0"/>
      <w:adjustRightInd w:val="0"/>
      <w:spacing w:line="240" w:lineRule="auto"/>
      <w:ind w:left="851" w:hanging="284"/>
      <w:textAlignment w:val="baseline"/>
      <w:outlineLvl w:val="2"/>
    </w:pPr>
    <w:rPr>
      <w:rFonts w:eastAsia="Times New Roman"/>
      <w:szCs w:val="20"/>
      <w:u w:val="single"/>
    </w:rPr>
  </w:style>
  <w:style w:type="paragraph" w:styleId="4">
    <w:name w:val="heading 4"/>
    <w:basedOn w:val="a4"/>
    <w:next w:val="a4"/>
    <w:link w:val="40"/>
    <w:uiPriority w:val="9"/>
    <w:qFormat/>
    <w:rsid w:val="00CD6F3D"/>
    <w:pPr>
      <w:keepNext/>
      <w:overflowPunct w:val="0"/>
      <w:autoSpaceDE w:val="0"/>
      <w:autoSpaceDN w:val="0"/>
      <w:adjustRightInd w:val="0"/>
      <w:spacing w:line="240" w:lineRule="auto"/>
      <w:textAlignment w:val="baseline"/>
      <w:outlineLvl w:val="3"/>
    </w:pPr>
    <w:rPr>
      <w:rFonts w:eastAsia="Times New Roman"/>
      <w:szCs w:val="20"/>
      <w:u w:val="single"/>
    </w:rPr>
  </w:style>
  <w:style w:type="paragraph" w:styleId="5">
    <w:name w:val="heading 5"/>
    <w:basedOn w:val="a4"/>
    <w:next w:val="a4"/>
    <w:link w:val="50"/>
    <w:qFormat/>
    <w:rsid w:val="00CD6F3D"/>
    <w:pPr>
      <w:keepNext/>
      <w:overflowPunct w:val="0"/>
      <w:autoSpaceDE w:val="0"/>
      <w:autoSpaceDN w:val="0"/>
      <w:adjustRightInd w:val="0"/>
      <w:spacing w:line="240" w:lineRule="auto"/>
      <w:textAlignment w:val="baseline"/>
      <w:outlineLvl w:val="4"/>
    </w:pPr>
    <w:rPr>
      <w:rFonts w:eastAsia="Times New Roman"/>
      <w:b/>
      <w:sz w:val="36"/>
      <w:szCs w:val="20"/>
    </w:rPr>
  </w:style>
  <w:style w:type="paragraph" w:styleId="6">
    <w:name w:val="heading 6"/>
    <w:basedOn w:val="a4"/>
    <w:next w:val="a4"/>
    <w:link w:val="60"/>
    <w:qFormat/>
    <w:rsid w:val="00CD6F3D"/>
    <w:pPr>
      <w:keepNext/>
      <w:overflowPunct w:val="0"/>
      <w:autoSpaceDE w:val="0"/>
      <w:autoSpaceDN w:val="0"/>
      <w:adjustRightInd w:val="0"/>
      <w:spacing w:line="240" w:lineRule="auto"/>
      <w:jc w:val="center"/>
      <w:textAlignment w:val="baseline"/>
      <w:outlineLvl w:val="5"/>
    </w:pPr>
    <w:rPr>
      <w:rFonts w:eastAsia="Times New Roman"/>
      <w:b/>
      <w:sz w:val="24"/>
      <w:szCs w:val="20"/>
    </w:rPr>
  </w:style>
  <w:style w:type="paragraph" w:styleId="7">
    <w:name w:val="heading 7"/>
    <w:basedOn w:val="a4"/>
    <w:next w:val="a4"/>
    <w:link w:val="70"/>
    <w:qFormat/>
    <w:rsid w:val="00CD6F3D"/>
    <w:pPr>
      <w:keepNext/>
      <w:overflowPunct w:val="0"/>
      <w:autoSpaceDE w:val="0"/>
      <w:autoSpaceDN w:val="0"/>
      <w:adjustRightInd w:val="0"/>
      <w:spacing w:line="240" w:lineRule="auto"/>
      <w:textAlignment w:val="baseline"/>
      <w:outlineLvl w:val="6"/>
    </w:pPr>
    <w:rPr>
      <w:rFonts w:eastAsia="Times New Roman"/>
      <w:b/>
      <w:sz w:val="24"/>
      <w:szCs w:val="20"/>
    </w:rPr>
  </w:style>
  <w:style w:type="paragraph" w:styleId="8">
    <w:name w:val="heading 8"/>
    <w:basedOn w:val="a4"/>
    <w:next w:val="a4"/>
    <w:link w:val="80"/>
    <w:qFormat/>
    <w:rsid w:val="00CD6F3D"/>
    <w:pPr>
      <w:keepNext/>
      <w:framePr w:hSpace="180" w:wrap="around" w:vAnchor="text" w:hAnchor="margin" w:y="426"/>
      <w:overflowPunct w:val="0"/>
      <w:autoSpaceDE w:val="0"/>
      <w:autoSpaceDN w:val="0"/>
      <w:adjustRightInd w:val="0"/>
      <w:spacing w:line="240" w:lineRule="auto"/>
      <w:textAlignment w:val="baseline"/>
      <w:outlineLvl w:val="7"/>
    </w:pPr>
    <w:rPr>
      <w:rFonts w:eastAsia="Times New Roman"/>
      <w:b/>
      <w:bCs/>
      <w:sz w:val="24"/>
      <w:szCs w:val="20"/>
    </w:rPr>
  </w:style>
  <w:style w:type="paragraph" w:styleId="9">
    <w:name w:val="heading 9"/>
    <w:basedOn w:val="a4"/>
    <w:next w:val="a4"/>
    <w:link w:val="90"/>
    <w:qFormat/>
    <w:rsid w:val="00CD6F3D"/>
    <w:pPr>
      <w:keepNext/>
      <w:overflowPunct w:val="0"/>
      <w:autoSpaceDE w:val="0"/>
      <w:autoSpaceDN w:val="0"/>
      <w:adjustRightInd w:val="0"/>
      <w:spacing w:line="240" w:lineRule="auto"/>
      <w:textAlignment w:val="baseline"/>
      <w:outlineLvl w:val="8"/>
    </w:pPr>
    <w:rPr>
      <w:rFonts w:eastAsia="Times New Roman"/>
      <w:sz w:val="24"/>
      <w:szCs w:val="20"/>
      <w:u w:val="single"/>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w:basedOn w:val="a4"/>
    <w:link w:val="a9"/>
    <w:unhideWhenUsed/>
    <w:rsid w:val="006F71D3"/>
    <w:pPr>
      <w:tabs>
        <w:tab w:val="center" w:pos="4677"/>
        <w:tab w:val="right" w:pos="9355"/>
      </w:tabs>
      <w:spacing w:line="240" w:lineRule="auto"/>
    </w:pPr>
  </w:style>
  <w:style w:type="character" w:customStyle="1" w:styleId="a9">
    <w:name w:val="Верхний колонтитул Знак"/>
    <w:aliases w:val="ВерхКолонтитул Знак"/>
    <w:basedOn w:val="a5"/>
    <w:link w:val="a8"/>
    <w:rsid w:val="006F71D3"/>
  </w:style>
  <w:style w:type="paragraph" w:styleId="aa">
    <w:name w:val="footer"/>
    <w:aliases w:val=" Знак14"/>
    <w:basedOn w:val="a4"/>
    <w:link w:val="ab"/>
    <w:unhideWhenUsed/>
    <w:rsid w:val="006F71D3"/>
    <w:pPr>
      <w:tabs>
        <w:tab w:val="center" w:pos="4677"/>
        <w:tab w:val="right" w:pos="9355"/>
      </w:tabs>
      <w:spacing w:line="240" w:lineRule="auto"/>
    </w:pPr>
  </w:style>
  <w:style w:type="character" w:customStyle="1" w:styleId="ab">
    <w:name w:val="Нижний колонтитул Знак"/>
    <w:aliases w:val=" Знак14 Знак"/>
    <w:basedOn w:val="a5"/>
    <w:link w:val="aa"/>
    <w:rsid w:val="006F71D3"/>
  </w:style>
  <w:style w:type="paragraph" w:styleId="ac">
    <w:name w:val="Document Map"/>
    <w:basedOn w:val="a4"/>
    <w:link w:val="ad"/>
    <w:uiPriority w:val="99"/>
    <w:unhideWhenUsed/>
    <w:rsid w:val="009B6BFF"/>
    <w:pPr>
      <w:spacing w:line="240" w:lineRule="auto"/>
    </w:pPr>
    <w:rPr>
      <w:rFonts w:ascii="Tahoma" w:hAnsi="Tahoma" w:cs="Tahoma"/>
      <w:sz w:val="16"/>
      <w:szCs w:val="16"/>
    </w:rPr>
  </w:style>
  <w:style w:type="character" w:customStyle="1" w:styleId="ad">
    <w:name w:val="Схема документа Знак"/>
    <w:basedOn w:val="a5"/>
    <w:link w:val="ac"/>
    <w:uiPriority w:val="99"/>
    <w:rsid w:val="009B6BFF"/>
    <w:rPr>
      <w:rFonts w:ascii="Tahoma" w:hAnsi="Tahoma" w:cs="Tahoma"/>
      <w:sz w:val="16"/>
      <w:szCs w:val="16"/>
    </w:rPr>
  </w:style>
  <w:style w:type="paragraph" w:customStyle="1" w:styleId="ParagraphStyle">
    <w:name w:val="Paragraph Style"/>
    <w:uiPriority w:val="99"/>
    <w:rsid w:val="00253613"/>
    <w:pPr>
      <w:autoSpaceDE w:val="0"/>
      <w:autoSpaceDN w:val="0"/>
      <w:adjustRightInd w:val="0"/>
      <w:spacing w:line="240" w:lineRule="auto"/>
    </w:pPr>
    <w:rPr>
      <w:rFonts w:ascii="Courier New" w:eastAsia="Times New Roman" w:hAnsi="Courier New" w:cs="Courier New"/>
      <w:sz w:val="24"/>
      <w:szCs w:val="24"/>
    </w:rPr>
  </w:style>
  <w:style w:type="character" w:customStyle="1" w:styleId="FontStyle">
    <w:name w:val="Font Style"/>
    <w:uiPriority w:val="99"/>
    <w:rsid w:val="00253613"/>
    <w:rPr>
      <w:color w:val="000000"/>
      <w:sz w:val="20"/>
      <w:szCs w:val="20"/>
    </w:rPr>
  </w:style>
  <w:style w:type="paragraph" w:styleId="ae">
    <w:name w:val="Body Text"/>
    <w:aliases w:val=" 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 Знак1"/>
    <w:basedOn w:val="a4"/>
    <w:link w:val="af"/>
    <w:unhideWhenUsed/>
    <w:qFormat/>
    <w:rsid w:val="00253613"/>
    <w:pPr>
      <w:spacing w:after="120"/>
    </w:pPr>
    <w:rPr>
      <w:rFonts w:ascii="Calibri" w:eastAsia="Calibri" w:hAnsi="Calibri"/>
    </w:rPr>
  </w:style>
  <w:style w:type="character" w:customStyle="1" w:styleId="af">
    <w:name w:val="Основной текст Знак"/>
    <w:aliases w:val=" 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 Знак1 Знак1"/>
    <w:basedOn w:val="a5"/>
    <w:link w:val="ae"/>
    <w:rsid w:val="00253613"/>
    <w:rPr>
      <w:rFonts w:ascii="Calibri" w:eastAsia="Calibri" w:hAnsi="Calibri" w:cs="Times New Roman"/>
    </w:rPr>
  </w:style>
  <w:style w:type="paragraph" w:styleId="32">
    <w:name w:val="Body Text Indent 3"/>
    <w:basedOn w:val="a4"/>
    <w:link w:val="33"/>
    <w:rsid w:val="00253613"/>
    <w:pPr>
      <w:spacing w:after="120" w:line="240" w:lineRule="auto"/>
      <w:ind w:left="283"/>
    </w:pPr>
    <w:rPr>
      <w:rFonts w:ascii="Verdana" w:eastAsia="Times New Roman" w:hAnsi="Verdana" w:cs="Verdana"/>
      <w:sz w:val="16"/>
      <w:szCs w:val="16"/>
    </w:rPr>
  </w:style>
  <w:style w:type="character" w:customStyle="1" w:styleId="33">
    <w:name w:val="Основной текст с отступом 3 Знак"/>
    <w:basedOn w:val="a5"/>
    <w:link w:val="32"/>
    <w:rsid w:val="00253613"/>
    <w:rPr>
      <w:rFonts w:ascii="Verdana" w:eastAsia="Times New Roman" w:hAnsi="Verdana" w:cs="Verdana"/>
      <w:sz w:val="16"/>
      <w:szCs w:val="16"/>
      <w:lang w:eastAsia="ru-RU"/>
    </w:rPr>
  </w:style>
  <w:style w:type="paragraph" w:styleId="af0">
    <w:name w:val="List Paragraph"/>
    <w:aliases w:val="Заголовок мой1,СписокСТПр"/>
    <w:basedOn w:val="a4"/>
    <w:link w:val="af1"/>
    <w:uiPriority w:val="34"/>
    <w:qFormat/>
    <w:rsid w:val="00253613"/>
    <w:pPr>
      <w:ind w:left="720"/>
      <w:contextualSpacing/>
    </w:pPr>
    <w:rPr>
      <w:rFonts w:ascii="Calibri" w:eastAsia="Calibri" w:hAnsi="Calibri"/>
    </w:rPr>
  </w:style>
  <w:style w:type="paragraph" w:customStyle="1" w:styleId="TexteTableau">
    <w:name w:val="Texte Tableau"/>
    <w:basedOn w:val="ae"/>
    <w:uiPriority w:val="99"/>
    <w:rsid w:val="00BB21FF"/>
    <w:pPr>
      <w:spacing w:after="0" w:line="240" w:lineRule="auto"/>
    </w:pPr>
    <w:rPr>
      <w:rFonts w:ascii="Arial" w:eastAsia="Times New Roman" w:hAnsi="Arial" w:cs="Arial"/>
      <w:color w:val="000066"/>
      <w:sz w:val="20"/>
      <w:szCs w:val="20"/>
      <w:lang w:val="en-GB"/>
    </w:rPr>
  </w:style>
  <w:style w:type="paragraph" w:styleId="af2">
    <w:name w:val="Balloon Text"/>
    <w:basedOn w:val="a4"/>
    <w:link w:val="af3"/>
    <w:uiPriority w:val="99"/>
    <w:unhideWhenUsed/>
    <w:rsid w:val="00BB21FF"/>
    <w:pPr>
      <w:spacing w:line="240" w:lineRule="auto"/>
    </w:pPr>
    <w:rPr>
      <w:rFonts w:ascii="Tahoma" w:hAnsi="Tahoma" w:cs="Tahoma"/>
      <w:sz w:val="16"/>
      <w:szCs w:val="16"/>
    </w:rPr>
  </w:style>
  <w:style w:type="character" w:customStyle="1" w:styleId="af3">
    <w:name w:val="Текст выноски Знак"/>
    <w:basedOn w:val="a5"/>
    <w:link w:val="af2"/>
    <w:uiPriority w:val="99"/>
    <w:rsid w:val="00BB21FF"/>
    <w:rPr>
      <w:rFonts w:ascii="Tahoma" w:hAnsi="Tahoma" w:cs="Tahoma"/>
      <w:sz w:val="16"/>
      <w:szCs w:val="16"/>
    </w:rPr>
  </w:style>
  <w:style w:type="paragraph" w:customStyle="1" w:styleId="Style1">
    <w:name w:val="Style1"/>
    <w:basedOn w:val="a4"/>
    <w:rsid w:val="007C4466"/>
    <w:pPr>
      <w:autoSpaceDE w:val="0"/>
      <w:autoSpaceDN w:val="0"/>
      <w:spacing w:line="331" w:lineRule="exact"/>
      <w:jc w:val="center"/>
    </w:pPr>
    <w:rPr>
      <w:sz w:val="24"/>
      <w:szCs w:val="24"/>
    </w:rPr>
  </w:style>
  <w:style w:type="character" w:styleId="af4">
    <w:name w:val="Hyperlink"/>
    <w:basedOn w:val="a5"/>
    <w:uiPriority w:val="99"/>
    <w:unhideWhenUsed/>
    <w:rsid w:val="00D8104A"/>
    <w:rPr>
      <w:color w:val="0000FF" w:themeColor="hyperlink"/>
      <w:u w:val="single"/>
    </w:rPr>
  </w:style>
  <w:style w:type="paragraph" w:styleId="af5">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4"/>
    <w:link w:val="22"/>
    <w:uiPriority w:val="99"/>
    <w:unhideWhenUsed/>
    <w:rsid w:val="00AB4F23"/>
    <w:pPr>
      <w:spacing w:after="432" w:line="336" w:lineRule="atLeast"/>
    </w:pPr>
    <w:rPr>
      <w:rFonts w:eastAsia="Times New Roman"/>
      <w:sz w:val="24"/>
      <w:szCs w:val="24"/>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7"/>
    <w:unhideWhenUsed/>
    <w:qFormat/>
    <w:rsid w:val="00607F0E"/>
    <w:pPr>
      <w:spacing w:line="240" w:lineRule="auto"/>
    </w:pPr>
    <w:rPr>
      <w:b/>
      <w:bCs/>
      <w:color w:val="4F81BD" w:themeColor="accent1"/>
      <w:sz w:val="18"/>
      <w:szCs w:val="18"/>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4"/>
    <w:link w:val="af9"/>
    <w:unhideWhenUsed/>
    <w:rsid w:val="00320DE8"/>
    <w:pPr>
      <w:spacing w:after="120"/>
      <w:ind w:left="283"/>
    </w:p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3"/>
    <w:basedOn w:val="a5"/>
    <w:link w:val="af8"/>
    <w:rsid w:val="00320DE8"/>
  </w:style>
  <w:style w:type="character" w:customStyle="1" w:styleId="13">
    <w:name w:val="Заголовок 1 Знак"/>
    <w:aliases w:val="новая страница Знак,Заголовок параграфа (1.) Знак,OG Heading 1 Знак,рамка Знак,Заголовок 1 Знак Знак Знак,Заголовок 11 Знак Знак1,Заголовок 1 Знак Знак2 Знак,Заголовок 11 Знак Знак Знак,раздел Знак,iiaay no?aieoa Знак,?acaae Знак,. Знак"/>
    <w:basedOn w:val="a5"/>
    <w:link w:val="12"/>
    <w:uiPriority w:val="9"/>
    <w:rsid w:val="00CD6F3D"/>
    <w:rPr>
      <w:rFonts w:ascii="Times New Roman" w:eastAsia="Times New Roman" w:hAnsi="Times New Roman" w:cs="Times New Roman"/>
      <w:b/>
      <w:sz w:val="28"/>
      <w:szCs w:val="20"/>
      <w:lang w:eastAsia="ru-RU"/>
    </w:rPr>
  </w:style>
  <w:style w:type="character" w:customStyle="1" w:styleId="21">
    <w:name w:val="Заголовок 2 Знак"/>
    <w:aliases w:val="Engineer Z 1.1 Знак,Заголовок 2 Знак Знак1 Знак,Заголовок 2 Знак Знак Знак,OG Heading 2 Знак,- 1.1 Знак,.1 Знак"/>
    <w:basedOn w:val="a5"/>
    <w:link w:val="20"/>
    <w:uiPriority w:val="9"/>
    <w:rsid w:val="00CD6F3D"/>
    <w:rPr>
      <w:rFonts w:ascii="Times New Roman" w:eastAsia="Times New Roman" w:hAnsi="Times New Roman" w:cs="Times New Roman"/>
      <w:sz w:val="28"/>
      <w:szCs w:val="20"/>
      <w:u w:val="single"/>
      <w:lang w:eastAsia="ru-RU"/>
    </w:rPr>
  </w:style>
  <w:style w:type="character" w:customStyle="1" w:styleId="31">
    <w:name w:val="Заголовок 3 Знак"/>
    <w:aliases w:val=" Знак Знак,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 Знак Знак Знак Знак2 Знак"/>
    <w:basedOn w:val="a5"/>
    <w:link w:val="30"/>
    <w:rsid w:val="00CD6F3D"/>
    <w:rPr>
      <w:rFonts w:ascii="Times New Roman" w:eastAsia="Times New Roman" w:hAnsi="Times New Roman" w:cs="Times New Roman"/>
      <w:sz w:val="28"/>
      <w:szCs w:val="20"/>
      <w:u w:val="single"/>
      <w:lang w:eastAsia="ru-RU"/>
    </w:rPr>
  </w:style>
  <w:style w:type="character" w:customStyle="1" w:styleId="40">
    <w:name w:val="Заголовок 4 Знак"/>
    <w:basedOn w:val="a5"/>
    <w:link w:val="4"/>
    <w:uiPriority w:val="9"/>
    <w:rsid w:val="00CD6F3D"/>
    <w:rPr>
      <w:rFonts w:ascii="Times New Roman" w:eastAsia="Times New Roman" w:hAnsi="Times New Roman" w:cs="Times New Roman"/>
      <w:sz w:val="28"/>
      <w:szCs w:val="20"/>
      <w:u w:val="single"/>
      <w:lang w:eastAsia="ru-RU"/>
    </w:rPr>
  </w:style>
  <w:style w:type="character" w:customStyle="1" w:styleId="50">
    <w:name w:val="Заголовок 5 Знак"/>
    <w:basedOn w:val="a5"/>
    <w:link w:val="5"/>
    <w:rsid w:val="00CD6F3D"/>
    <w:rPr>
      <w:rFonts w:ascii="Times New Roman" w:eastAsia="Times New Roman" w:hAnsi="Times New Roman" w:cs="Times New Roman"/>
      <w:b/>
      <w:sz w:val="36"/>
      <w:szCs w:val="20"/>
      <w:lang w:eastAsia="ru-RU"/>
    </w:rPr>
  </w:style>
  <w:style w:type="character" w:customStyle="1" w:styleId="60">
    <w:name w:val="Заголовок 6 Знак"/>
    <w:basedOn w:val="a5"/>
    <w:link w:val="6"/>
    <w:rsid w:val="00CD6F3D"/>
    <w:rPr>
      <w:rFonts w:ascii="Times New Roman" w:eastAsia="Times New Roman" w:hAnsi="Times New Roman" w:cs="Times New Roman"/>
      <w:b/>
      <w:sz w:val="24"/>
      <w:szCs w:val="20"/>
      <w:lang w:eastAsia="ru-RU"/>
    </w:rPr>
  </w:style>
  <w:style w:type="character" w:customStyle="1" w:styleId="70">
    <w:name w:val="Заголовок 7 Знак"/>
    <w:basedOn w:val="a5"/>
    <w:link w:val="7"/>
    <w:rsid w:val="00CD6F3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CD6F3D"/>
    <w:rPr>
      <w:rFonts w:ascii="Times New Roman" w:eastAsia="Times New Roman" w:hAnsi="Times New Roman" w:cs="Times New Roman"/>
      <w:b/>
      <w:bCs/>
      <w:sz w:val="24"/>
      <w:szCs w:val="20"/>
      <w:lang w:eastAsia="ru-RU"/>
    </w:rPr>
  </w:style>
  <w:style w:type="character" w:customStyle="1" w:styleId="90">
    <w:name w:val="Заголовок 9 Знак"/>
    <w:basedOn w:val="a5"/>
    <w:link w:val="9"/>
    <w:rsid w:val="00CD6F3D"/>
    <w:rPr>
      <w:rFonts w:ascii="Times New Roman" w:eastAsia="Times New Roman" w:hAnsi="Times New Roman" w:cs="Times New Roman"/>
      <w:sz w:val="24"/>
      <w:szCs w:val="20"/>
      <w:u w:val="single"/>
      <w:lang w:eastAsia="ru-RU"/>
    </w:rPr>
  </w:style>
  <w:style w:type="paragraph" w:customStyle="1" w:styleId="210">
    <w:name w:val="Основной текст с отступом 21"/>
    <w:basedOn w:val="a4"/>
    <w:rsid w:val="00CD6F3D"/>
    <w:pPr>
      <w:overflowPunct w:val="0"/>
      <w:autoSpaceDE w:val="0"/>
      <w:autoSpaceDN w:val="0"/>
      <w:adjustRightInd w:val="0"/>
      <w:spacing w:line="240" w:lineRule="auto"/>
      <w:ind w:left="426" w:hanging="426"/>
      <w:textAlignment w:val="baseline"/>
    </w:pPr>
    <w:rPr>
      <w:rFonts w:eastAsia="Times New Roman"/>
      <w:szCs w:val="20"/>
    </w:rPr>
  </w:style>
  <w:style w:type="character" w:customStyle="1" w:styleId="afa">
    <w:name w:val="Текст Знак"/>
    <w:aliases w:val=" Знак12 Знак"/>
    <w:basedOn w:val="a5"/>
    <w:link w:val="afb"/>
    <w:rsid w:val="00CD6F3D"/>
    <w:rPr>
      <w:rFonts w:ascii="Courier New" w:eastAsia="Times New Roman" w:hAnsi="Courier New" w:cs="Courier New"/>
      <w:sz w:val="20"/>
      <w:szCs w:val="20"/>
      <w:lang w:eastAsia="ru-RU"/>
    </w:rPr>
  </w:style>
  <w:style w:type="paragraph" w:styleId="afb">
    <w:name w:val="Plain Text"/>
    <w:aliases w:val=" Знак12"/>
    <w:basedOn w:val="a4"/>
    <w:link w:val="afa"/>
    <w:rsid w:val="00CD6F3D"/>
    <w:pPr>
      <w:spacing w:line="240" w:lineRule="auto"/>
    </w:pPr>
    <w:rPr>
      <w:rFonts w:ascii="Courier New" w:eastAsia="Times New Roman" w:hAnsi="Courier New" w:cs="Courier New"/>
      <w:sz w:val="20"/>
      <w:szCs w:val="20"/>
    </w:rPr>
  </w:style>
  <w:style w:type="character" w:customStyle="1" w:styleId="14">
    <w:name w:val="Текст Знак1"/>
    <w:basedOn w:val="a5"/>
    <w:uiPriority w:val="99"/>
    <w:semiHidden/>
    <w:rsid w:val="00CD6F3D"/>
    <w:rPr>
      <w:rFonts w:ascii="Consolas" w:hAnsi="Consolas"/>
      <w:sz w:val="21"/>
      <w:szCs w:val="21"/>
    </w:rPr>
  </w:style>
  <w:style w:type="paragraph" w:styleId="afc">
    <w:name w:val="Title"/>
    <w:basedOn w:val="a4"/>
    <w:link w:val="afd"/>
    <w:qFormat/>
    <w:rsid w:val="00CD6F3D"/>
    <w:pPr>
      <w:spacing w:line="240" w:lineRule="auto"/>
      <w:jc w:val="center"/>
    </w:pPr>
    <w:rPr>
      <w:rFonts w:eastAsia="Times New Roman"/>
      <w:b/>
      <w:sz w:val="32"/>
      <w:szCs w:val="20"/>
    </w:rPr>
  </w:style>
  <w:style w:type="character" w:customStyle="1" w:styleId="afd">
    <w:name w:val="Название Знак"/>
    <w:basedOn w:val="a5"/>
    <w:link w:val="afc"/>
    <w:rsid w:val="00CD6F3D"/>
    <w:rPr>
      <w:rFonts w:ascii="Times New Roman" w:eastAsia="Times New Roman" w:hAnsi="Times New Roman" w:cs="Times New Roman"/>
      <w:b/>
      <w:sz w:val="32"/>
      <w:szCs w:val="20"/>
      <w:lang w:eastAsia="ru-RU"/>
    </w:rPr>
  </w:style>
  <w:style w:type="paragraph" w:customStyle="1" w:styleId="st2">
    <w:name w:val="st2"/>
    <w:rsid w:val="00CD6F3D"/>
    <w:pPr>
      <w:autoSpaceDE w:val="0"/>
      <w:autoSpaceDN w:val="0"/>
      <w:adjustRightInd w:val="0"/>
      <w:spacing w:after="150" w:line="240" w:lineRule="auto"/>
      <w:ind w:firstLine="450"/>
    </w:pPr>
    <w:rPr>
      <w:rFonts w:ascii="Courier New" w:hAnsi="Courier New" w:cs="Courier New"/>
      <w:sz w:val="24"/>
      <w:szCs w:val="24"/>
    </w:rPr>
  </w:style>
  <w:style w:type="character" w:customStyle="1" w:styleId="st42">
    <w:name w:val="st42"/>
    <w:rsid w:val="00CD6F3D"/>
    <w:rPr>
      <w:rFonts w:ascii="Times New Roman" w:hAnsi="Times New Roman" w:cs="Times New Roman"/>
      <w:color w:val="000000"/>
    </w:rPr>
  </w:style>
  <w:style w:type="paragraph" w:customStyle="1" w:styleId="st7">
    <w:name w:val="st7"/>
    <w:rsid w:val="00CD6F3D"/>
    <w:pPr>
      <w:autoSpaceDE w:val="0"/>
      <w:autoSpaceDN w:val="0"/>
      <w:adjustRightInd w:val="0"/>
      <w:spacing w:before="150" w:after="150" w:line="240" w:lineRule="auto"/>
      <w:ind w:left="450" w:right="450"/>
      <w:jc w:val="center"/>
    </w:pPr>
    <w:rPr>
      <w:rFonts w:ascii="Courier New" w:eastAsia="Times New Roman" w:hAnsi="Courier New"/>
      <w:sz w:val="24"/>
      <w:szCs w:val="24"/>
    </w:rPr>
  </w:style>
  <w:style w:type="character" w:customStyle="1" w:styleId="st161">
    <w:name w:val="st161"/>
    <w:rsid w:val="00CD6F3D"/>
    <w:rPr>
      <w:rFonts w:ascii="Times New Roman" w:hAnsi="Times New Roman"/>
      <w:b/>
      <w:bCs/>
      <w:color w:val="000000"/>
      <w:sz w:val="28"/>
      <w:szCs w:val="28"/>
    </w:rPr>
  </w:style>
  <w:style w:type="character" w:customStyle="1" w:styleId="st44">
    <w:name w:val="st44"/>
    <w:rsid w:val="00CD6F3D"/>
    <w:rPr>
      <w:rFonts w:ascii="Times New Roman" w:hAnsi="Times New Roman"/>
      <w:b/>
      <w:bCs/>
      <w:color w:val="000000"/>
    </w:rPr>
  </w:style>
  <w:style w:type="paragraph" w:customStyle="1" w:styleId="st14">
    <w:name w:val="st14"/>
    <w:rsid w:val="00CD6F3D"/>
    <w:pPr>
      <w:autoSpaceDE w:val="0"/>
      <w:autoSpaceDN w:val="0"/>
      <w:adjustRightInd w:val="0"/>
      <w:spacing w:before="150" w:after="150" w:line="240" w:lineRule="auto"/>
    </w:pPr>
    <w:rPr>
      <w:rFonts w:ascii="Courier New" w:eastAsia="Times New Roman" w:hAnsi="Courier New"/>
      <w:sz w:val="24"/>
      <w:szCs w:val="24"/>
    </w:rPr>
  </w:style>
  <w:style w:type="paragraph" w:customStyle="1" w:styleId="st12">
    <w:name w:val="st12"/>
    <w:rsid w:val="00CD6F3D"/>
    <w:pPr>
      <w:autoSpaceDE w:val="0"/>
      <w:autoSpaceDN w:val="0"/>
      <w:adjustRightInd w:val="0"/>
      <w:spacing w:before="150" w:after="150" w:line="240" w:lineRule="auto"/>
      <w:jc w:val="center"/>
    </w:pPr>
    <w:rPr>
      <w:rFonts w:ascii="Courier New" w:eastAsia="Times New Roman" w:hAnsi="Courier New"/>
      <w:sz w:val="24"/>
      <w:szCs w:val="24"/>
    </w:rPr>
  </w:style>
  <w:style w:type="paragraph" w:customStyle="1" w:styleId="st0">
    <w:name w:val="st0"/>
    <w:rsid w:val="00CD6F3D"/>
    <w:pPr>
      <w:autoSpaceDE w:val="0"/>
      <w:autoSpaceDN w:val="0"/>
      <w:adjustRightInd w:val="0"/>
      <w:spacing w:after="150" w:line="240" w:lineRule="auto"/>
      <w:ind w:left="450"/>
    </w:pPr>
    <w:rPr>
      <w:rFonts w:ascii="Courier New" w:eastAsia="Times New Roman" w:hAnsi="Courier New"/>
      <w:sz w:val="24"/>
      <w:szCs w:val="24"/>
    </w:rPr>
  </w:style>
  <w:style w:type="character" w:customStyle="1" w:styleId="st171">
    <w:name w:val="st171"/>
    <w:rsid w:val="00CD6F3D"/>
    <w:rPr>
      <w:rFonts w:ascii="Times New Roman" w:hAnsi="Times New Roman"/>
      <w:b/>
      <w:bCs/>
      <w:color w:val="0000FF"/>
      <w:sz w:val="28"/>
      <w:szCs w:val="28"/>
    </w:rPr>
  </w:style>
  <w:style w:type="paragraph" w:customStyle="1" w:styleId="LINCTableRus">
    <w:name w:val="LINC Table Rus"/>
    <w:basedOn w:val="a4"/>
    <w:next w:val="a4"/>
    <w:rsid w:val="00CD6F3D"/>
    <w:pPr>
      <w:keepNext/>
      <w:keepLines/>
      <w:numPr>
        <w:numId w:val="2"/>
      </w:numPr>
      <w:tabs>
        <w:tab w:val="left" w:pos="1418"/>
      </w:tabs>
      <w:spacing w:before="120" w:after="120" w:line="240" w:lineRule="auto"/>
    </w:pPr>
    <w:rPr>
      <w:rFonts w:ascii="Arial" w:eastAsia="Times New Roman" w:hAnsi="Arial" w:cs="Arial"/>
      <w:b/>
      <w:bCs/>
      <w:color w:val="004990"/>
    </w:rPr>
  </w:style>
  <w:style w:type="paragraph" w:customStyle="1" w:styleId="15">
    <w:name w:val="Знак Знак1"/>
    <w:basedOn w:val="a4"/>
    <w:rsid w:val="00CD6F3D"/>
    <w:pPr>
      <w:spacing w:line="240" w:lineRule="auto"/>
    </w:pPr>
    <w:rPr>
      <w:rFonts w:ascii="Verdana" w:eastAsia="Times New Roman" w:hAnsi="Verdana" w:cs="Verdana"/>
      <w:sz w:val="20"/>
      <w:szCs w:val="20"/>
      <w:lang w:val="en-US"/>
    </w:rPr>
  </w:style>
  <w:style w:type="paragraph" w:customStyle="1" w:styleId="xl22">
    <w:name w:val="xl22"/>
    <w:basedOn w:val="a4"/>
    <w:rsid w:val="00CD6F3D"/>
    <w:pPr>
      <w:spacing w:before="100" w:beforeAutospacing="1" w:after="100" w:afterAutospacing="1" w:line="240" w:lineRule="auto"/>
      <w:jc w:val="center"/>
    </w:pPr>
    <w:rPr>
      <w:rFonts w:ascii="Times New Roman CYR" w:eastAsia="Arial Unicode MS" w:hAnsi="Times New Roman CYR"/>
    </w:rPr>
  </w:style>
  <w:style w:type="paragraph" w:customStyle="1" w:styleId="211">
    <w:name w:val="Основной текст 21"/>
    <w:aliases w:val="Òåêñò 1"/>
    <w:basedOn w:val="a4"/>
    <w:rsid w:val="00CD6F3D"/>
    <w:pPr>
      <w:spacing w:line="240" w:lineRule="auto"/>
    </w:pPr>
    <w:rPr>
      <w:rFonts w:eastAsia="Times New Roman"/>
      <w:sz w:val="26"/>
      <w:szCs w:val="20"/>
      <w:lang w:val="uk-UA"/>
    </w:rPr>
  </w:style>
  <w:style w:type="paragraph" w:customStyle="1" w:styleId="51">
    <w:name w:val="Заголовок 51"/>
    <w:basedOn w:val="a4"/>
    <w:next w:val="a4"/>
    <w:rsid w:val="00CD6F3D"/>
    <w:pPr>
      <w:keepNext/>
      <w:spacing w:line="240" w:lineRule="auto"/>
      <w:jc w:val="center"/>
    </w:pPr>
    <w:rPr>
      <w:rFonts w:eastAsia="Times New Roman"/>
      <w:b/>
      <w:color w:val="000000"/>
      <w:szCs w:val="20"/>
      <w:lang w:val="uk-UA"/>
    </w:rPr>
  </w:style>
  <w:style w:type="paragraph" w:customStyle="1" w:styleId="61">
    <w:name w:val="Заголовок 61"/>
    <w:basedOn w:val="a4"/>
    <w:next w:val="a4"/>
    <w:rsid w:val="00CD6F3D"/>
    <w:pPr>
      <w:keepNext/>
      <w:spacing w:line="240" w:lineRule="auto"/>
    </w:pPr>
    <w:rPr>
      <w:rFonts w:eastAsia="Times New Roman"/>
      <w:b/>
      <w:sz w:val="24"/>
      <w:szCs w:val="20"/>
      <w:lang w:val="uk-UA"/>
    </w:rPr>
  </w:style>
  <w:style w:type="paragraph" w:styleId="34">
    <w:name w:val="Body Text 3"/>
    <w:basedOn w:val="a4"/>
    <w:link w:val="35"/>
    <w:unhideWhenUsed/>
    <w:rsid w:val="00CD6F3D"/>
    <w:pPr>
      <w:spacing w:after="120"/>
    </w:pPr>
    <w:rPr>
      <w:sz w:val="16"/>
      <w:szCs w:val="16"/>
    </w:rPr>
  </w:style>
  <w:style w:type="character" w:customStyle="1" w:styleId="35">
    <w:name w:val="Основной текст 3 Знак"/>
    <w:basedOn w:val="a5"/>
    <w:link w:val="34"/>
    <w:rsid w:val="00CD6F3D"/>
    <w:rPr>
      <w:sz w:val="16"/>
      <w:szCs w:val="16"/>
    </w:rPr>
  </w:style>
  <w:style w:type="paragraph" w:customStyle="1" w:styleId="16">
    <w:name w:val="Обычный1"/>
    <w:link w:val="afe"/>
    <w:qFormat/>
    <w:rsid w:val="00CD6F3D"/>
    <w:pPr>
      <w:spacing w:line="240" w:lineRule="auto"/>
    </w:pPr>
    <w:rPr>
      <w:rFonts w:eastAsia="Times New Roman"/>
      <w:snapToGrid w:val="0"/>
      <w:sz w:val="20"/>
      <w:szCs w:val="20"/>
    </w:rPr>
  </w:style>
  <w:style w:type="paragraph" w:customStyle="1" w:styleId="xl28">
    <w:name w:val="xl28"/>
    <w:basedOn w:val="a4"/>
    <w:rsid w:val="00CD6F3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CD6F3D"/>
    <w:pPr>
      <w:snapToGrid w:val="0"/>
      <w:spacing w:line="240" w:lineRule="auto"/>
    </w:pPr>
    <w:rPr>
      <w:rFonts w:eastAsia="Times New Roman"/>
      <w:sz w:val="20"/>
      <w:szCs w:val="20"/>
    </w:rPr>
  </w:style>
  <w:style w:type="paragraph" w:customStyle="1" w:styleId="36">
    <w:name w:val="Знак Знак3 Знак Знак Знак Знак Знак Знак Знак"/>
    <w:basedOn w:val="a4"/>
    <w:rsid w:val="00CD6F3D"/>
    <w:pPr>
      <w:spacing w:line="240" w:lineRule="auto"/>
    </w:pPr>
    <w:rPr>
      <w:rFonts w:ascii="Verdana" w:eastAsia="Times New Roman" w:hAnsi="Verdana"/>
      <w:sz w:val="24"/>
      <w:szCs w:val="24"/>
      <w:lang w:val="en-US"/>
    </w:rPr>
  </w:style>
  <w:style w:type="character" w:customStyle="1" w:styleId="comment1">
    <w:name w:val="comment1"/>
    <w:basedOn w:val="a5"/>
    <w:rsid w:val="00CD6F3D"/>
  </w:style>
  <w:style w:type="table" w:styleId="aff">
    <w:name w:val="Table Grid"/>
    <w:aliases w:val="Table Grid Report"/>
    <w:basedOn w:val="a6"/>
    <w:uiPriority w:val="59"/>
    <w:rsid w:val="00CD6F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5"/>
    <w:rsid w:val="00CD6F3D"/>
  </w:style>
  <w:style w:type="paragraph" w:styleId="23">
    <w:name w:val="Body Text Indent 2"/>
    <w:basedOn w:val="a4"/>
    <w:link w:val="24"/>
    <w:unhideWhenUsed/>
    <w:rsid w:val="004B7AE3"/>
    <w:pPr>
      <w:spacing w:after="120" w:line="480" w:lineRule="auto"/>
      <w:ind w:left="283"/>
    </w:pPr>
  </w:style>
  <w:style w:type="character" w:customStyle="1" w:styleId="24">
    <w:name w:val="Основной текст с отступом 2 Знак"/>
    <w:basedOn w:val="a5"/>
    <w:link w:val="23"/>
    <w:rsid w:val="004B7AE3"/>
  </w:style>
  <w:style w:type="paragraph" w:styleId="aff0">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FN"/>
    <w:basedOn w:val="a4"/>
    <w:link w:val="aff1"/>
    <w:rsid w:val="00D81FCA"/>
    <w:pPr>
      <w:spacing w:line="240" w:lineRule="auto"/>
    </w:pPr>
    <w:rPr>
      <w:rFonts w:eastAsia="Times New Roman"/>
      <w:sz w:val="20"/>
      <w:szCs w:val="20"/>
    </w:rPr>
  </w:style>
  <w:style w:type="character" w:customStyle="1" w:styleId="aff1">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5"/>
    <w:link w:val="aff0"/>
    <w:rsid w:val="00D81FCA"/>
    <w:rPr>
      <w:rFonts w:ascii="Times New Roman" w:eastAsia="Times New Roman" w:hAnsi="Times New Roman" w:cs="Times New Roman"/>
      <w:sz w:val="20"/>
      <w:szCs w:val="20"/>
      <w:lang w:eastAsia="ru-RU"/>
    </w:rPr>
  </w:style>
  <w:style w:type="character" w:styleId="aff2">
    <w:name w:val="footnote reference"/>
    <w:rsid w:val="00D81FCA"/>
    <w:rPr>
      <w:vertAlign w:val="superscript"/>
    </w:rPr>
  </w:style>
  <w:style w:type="paragraph" w:customStyle="1" w:styleId="140">
    <w:name w:val="Основной текст 14"/>
    <w:basedOn w:val="ae"/>
    <w:link w:val="141"/>
    <w:qFormat/>
    <w:rsid w:val="0077755E"/>
    <w:pPr>
      <w:spacing w:after="0" w:line="360" w:lineRule="auto"/>
    </w:pPr>
    <w:rPr>
      <w:rFonts w:ascii="Times New Roman" w:eastAsia="Times New Roman" w:hAnsi="Times New Roman"/>
      <w:szCs w:val="24"/>
    </w:rPr>
  </w:style>
  <w:style w:type="character" w:customStyle="1" w:styleId="141">
    <w:name w:val="Основной текст 14 Знак"/>
    <w:link w:val="140"/>
    <w:locked/>
    <w:rsid w:val="0077755E"/>
    <w:rPr>
      <w:rFonts w:ascii="Times New Roman" w:eastAsia="Times New Roman" w:hAnsi="Times New Roman" w:cs="Times New Roman"/>
      <w:sz w:val="28"/>
      <w:szCs w:val="24"/>
      <w:lang w:eastAsia="ru-RU"/>
    </w:rPr>
  </w:style>
  <w:style w:type="paragraph" w:customStyle="1" w:styleId="aff3">
    <w:name w:val="Содержимое таблицы"/>
    <w:basedOn w:val="a4"/>
    <w:link w:val="aff4"/>
    <w:rsid w:val="00423FFF"/>
    <w:pPr>
      <w:widowControl w:val="0"/>
      <w:suppressLineNumbers/>
      <w:suppressAutoHyphens/>
      <w:spacing w:line="240" w:lineRule="auto"/>
    </w:pPr>
    <w:rPr>
      <w:rFonts w:ascii="Arial" w:eastAsia="Lucida Sans Unicode" w:hAnsi="Arial" w:cs="Tahoma"/>
      <w:kern w:val="1"/>
      <w:sz w:val="24"/>
      <w:szCs w:val="24"/>
    </w:rPr>
  </w:style>
  <w:style w:type="paragraph" w:customStyle="1" w:styleId="Style11">
    <w:name w:val="Style11"/>
    <w:basedOn w:val="a4"/>
    <w:rsid w:val="00423FFF"/>
    <w:pPr>
      <w:widowControl w:val="0"/>
      <w:autoSpaceDE w:val="0"/>
      <w:autoSpaceDN w:val="0"/>
      <w:adjustRightInd w:val="0"/>
      <w:spacing w:line="224" w:lineRule="exact"/>
      <w:ind w:firstLine="720"/>
    </w:pPr>
    <w:rPr>
      <w:rFonts w:ascii="Garamond" w:eastAsia="Times New Roman" w:hAnsi="Garamond"/>
      <w:sz w:val="24"/>
      <w:szCs w:val="24"/>
    </w:rPr>
  </w:style>
  <w:style w:type="character" w:customStyle="1" w:styleId="FontStyle151">
    <w:name w:val="Font Style151"/>
    <w:basedOn w:val="a5"/>
    <w:rsid w:val="00423FFF"/>
    <w:rPr>
      <w:rFonts w:ascii="Times New Roman" w:hAnsi="Times New Roman" w:cs="Times New Roman"/>
      <w:sz w:val="16"/>
      <w:szCs w:val="16"/>
    </w:rPr>
  </w:style>
  <w:style w:type="paragraph" w:customStyle="1" w:styleId="Style137">
    <w:name w:val="Style137"/>
    <w:basedOn w:val="a4"/>
    <w:rsid w:val="00423FFF"/>
    <w:pPr>
      <w:widowControl w:val="0"/>
      <w:autoSpaceDE w:val="0"/>
      <w:autoSpaceDN w:val="0"/>
      <w:adjustRightInd w:val="0"/>
      <w:spacing w:line="226" w:lineRule="exact"/>
      <w:ind w:firstLine="566"/>
    </w:pPr>
    <w:rPr>
      <w:rFonts w:ascii="Garamond" w:eastAsia="Times New Roman" w:hAnsi="Garamond"/>
      <w:sz w:val="24"/>
      <w:szCs w:val="24"/>
    </w:rPr>
  </w:style>
  <w:style w:type="paragraph" w:customStyle="1" w:styleId="Style138">
    <w:name w:val="Style138"/>
    <w:basedOn w:val="a4"/>
    <w:rsid w:val="00423FFF"/>
    <w:pPr>
      <w:widowControl w:val="0"/>
      <w:autoSpaceDE w:val="0"/>
      <w:autoSpaceDN w:val="0"/>
      <w:adjustRightInd w:val="0"/>
      <w:spacing w:line="240" w:lineRule="auto"/>
    </w:pPr>
    <w:rPr>
      <w:rFonts w:ascii="Garamond" w:eastAsia="Times New Roman" w:hAnsi="Garamond"/>
      <w:sz w:val="24"/>
      <w:szCs w:val="24"/>
    </w:rPr>
  </w:style>
  <w:style w:type="paragraph" w:customStyle="1" w:styleId="ConsPlusNormal">
    <w:name w:val="ConsPlusNormal"/>
    <w:link w:val="ConsPlusNormal0"/>
    <w:rsid w:val="00423FFF"/>
    <w:pPr>
      <w:widowControl w:val="0"/>
      <w:autoSpaceDE w:val="0"/>
      <w:autoSpaceDN w:val="0"/>
      <w:adjustRightInd w:val="0"/>
      <w:spacing w:line="240" w:lineRule="auto"/>
      <w:ind w:firstLine="720"/>
    </w:pPr>
    <w:rPr>
      <w:rFonts w:ascii="Arial" w:eastAsia="Times New Roman" w:hAnsi="Arial" w:cs="Arial"/>
      <w:sz w:val="20"/>
      <w:szCs w:val="20"/>
    </w:rPr>
  </w:style>
  <w:style w:type="paragraph" w:customStyle="1" w:styleId="17">
    <w:name w:val="заголовок 1"/>
    <w:basedOn w:val="a4"/>
    <w:next w:val="a4"/>
    <w:rsid w:val="00423FFF"/>
    <w:pPr>
      <w:keepNext/>
      <w:spacing w:line="240" w:lineRule="auto"/>
    </w:pPr>
    <w:rPr>
      <w:rFonts w:eastAsia="Times New Roman"/>
      <w:sz w:val="24"/>
      <w:szCs w:val="24"/>
      <w:lang w:val="uk-UA"/>
    </w:rPr>
  </w:style>
  <w:style w:type="paragraph" w:customStyle="1" w:styleId="Noeeu">
    <w:name w:val="Noeeu"/>
    <w:rsid w:val="00423FFF"/>
    <w:pPr>
      <w:spacing w:line="240" w:lineRule="auto"/>
    </w:pPr>
    <w:rPr>
      <w:rFonts w:eastAsia="Times New Roman"/>
      <w:szCs w:val="20"/>
    </w:rPr>
  </w:style>
  <w:style w:type="paragraph" w:customStyle="1" w:styleId="aff5">
    <w:name w:val="Стиль"/>
    <w:rsid w:val="00423FFF"/>
    <w:pPr>
      <w:spacing w:line="240" w:lineRule="auto"/>
    </w:pPr>
    <w:rPr>
      <w:rFonts w:eastAsia="Times New Roman"/>
      <w:szCs w:val="20"/>
    </w:rPr>
  </w:style>
  <w:style w:type="paragraph" w:styleId="25">
    <w:name w:val="Body Text 2"/>
    <w:basedOn w:val="a4"/>
    <w:link w:val="26"/>
    <w:unhideWhenUsed/>
    <w:rsid w:val="00423FFF"/>
    <w:pPr>
      <w:spacing w:after="120" w:line="480" w:lineRule="auto"/>
    </w:pPr>
  </w:style>
  <w:style w:type="character" w:customStyle="1" w:styleId="26">
    <w:name w:val="Основной текст 2 Знак"/>
    <w:basedOn w:val="a5"/>
    <w:link w:val="25"/>
    <w:rsid w:val="00423FFF"/>
    <w:rPr>
      <w:rFonts w:eastAsiaTheme="minorEastAsia"/>
      <w:lang w:eastAsia="ru-RU"/>
    </w:rPr>
  </w:style>
  <w:style w:type="character" w:styleId="aff6">
    <w:name w:val="page number"/>
    <w:basedOn w:val="a5"/>
    <w:rsid w:val="00423FFF"/>
  </w:style>
  <w:style w:type="paragraph" w:styleId="aff7">
    <w:name w:val="Block Text"/>
    <w:basedOn w:val="a4"/>
    <w:rsid w:val="00423FFF"/>
    <w:pPr>
      <w:shd w:val="clear" w:color="auto" w:fill="FFFFFF"/>
      <w:spacing w:before="14" w:line="240" w:lineRule="auto"/>
      <w:ind w:left="29" w:right="7"/>
    </w:pPr>
    <w:rPr>
      <w:rFonts w:eastAsia="Times New Roman"/>
      <w:sz w:val="24"/>
      <w:szCs w:val="24"/>
    </w:rPr>
  </w:style>
  <w:style w:type="paragraph" w:styleId="aff8">
    <w:name w:val="List"/>
    <w:basedOn w:val="a4"/>
    <w:rsid w:val="00423FFF"/>
    <w:pPr>
      <w:spacing w:line="240" w:lineRule="auto"/>
      <w:ind w:left="283" w:hanging="283"/>
    </w:pPr>
    <w:rPr>
      <w:rFonts w:eastAsia="Times New Roman"/>
      <w:sz w:val="20"/>
      <w:szCs w:val="20"/>
    </w:rPr>
  </w:style>
  <w:style w:type="paragraph" w:customStyle="1" w:styleId="xl48">
    <w:name w:val="xl48"/>
    <w:basedOn w:val="a4"/>
    <w:rsid w:val="00423FFF"/>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8">
    <w:name w:val="Стиль1"/>
    <w:basedOn w:val="ae"/>
    <w:rsid w:val="00423FFF"/>
    <w:pPr>
      <w:keepNext/>
      <w:spacing w:after="0" w:line="240" w:lineRule="auto"/>
      <w:ind w:left="-57" w:right="-113"/>
    </w:pPr>
    <w:rPr>
      <w:rFonts w:ascii="Times New Roman" w:eastAsia="Times New Roman" w:hAnsi="Times New Roman"/>
      <w:szCs w:val="20"/>
    </w:rPr>
  </w:style>
  <w:style w:type="paragraph" w:styleId="aff9">
    <w:name w:val="Subtitle"/>
    <w:basedOn w:val="a4"/>
    <w:link w:val="affa"/>
    <w:qFormat/>
    <w:rsid w:val="00423FFF"/>
    <w:pPr>
      <w:overflowPunct w:val="0"/>
      <w:autoSpaceDE w:val="0"/>
      <w:autoSpaceDN w:val="0"/>
      <w:adjustRightInd w:val="0"/>
      <w:spacing w:line="240" w:lineRule="auto"/>
      <w:textAlignment w:val="baseline"/>
    </w:pPr>
    <w:rPr>
      <w:rFonts w:eastAsia="Times New Roman"/>
      <w:b/>
      <w:sz w:val="20"/>
      <w:szCs w:val="20"/>
    </w:rPr>
  </w:style>
  <w:style w:type="character" w:customStyle="1" w:styleId="affa">
    <w:name w:val="Подзаголовок Знак"/>
    <w:basedOn w:val="a5"/>
    <w:link w:val="aff9"/>
    <w:rsid w:val="00423FFF"/>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4"/>
    <w:rsid w:val="00423FFF"/>
    <w:pPr>
      <w:overflowPunct w:val="0"/>
      <w:autoSpaceDE w:val="0"/>
      <w:autoSpaceDN w:val="0"/>
      <w:adjustRightInd w:val="0"/>
      <w:spacing w:line="360" w:lineRule="auto"/>
      <w:ind w:firstLine="720"/>
      <w:textAlignment w:val="baseline"/>
    </w:pPr>
    <w:rPr>
      <w:rFonts w:eastAsia="Times New Roman"/>
      <w:color w:val="000000"/>
      <w:sz w:val="24"/>
      <w:szCs w:val="20"/>
    </w:rPr>
  </w:style>
  <w:style w:type="paragraph" w:customStyle="1" w:styleId="oaenoniinee">
    <w:name w:val="oaeno niinee"/>
    <w:basedOn w:val="a4"/>
    <w:rsid w:val="00423FFF"/>
    <w:pPr>
      <w:overflowPunct w:val="0"/>
      <w:autoSpaceDE w:val="0"/>
      <w:autoSpaceDN w:val="0"/>
      <w:adjustRightInd w:val="0"/>
      <w:spacing w:line="240" w:lineRule="auto"/>
      <w:textAlignment w:val="baseline"/>
    </w:pPr>
    <w:rPr>
      <w:rFonts w:eastAsia="Times New Roman"/>
      <w:sz w:val="20"/>
      <w:szCs w:val="20"/>
    </w:rPr>
  </w:style>
  <w:style w:type="paragraph" w:styleId="27">
    <w:name w:val="List Bullet 2"/>
    <w:basedOn w:val="a4"/>
    <w:autoRedefine/>
    <w:rsid w:val="00423FFF"/>
    <w:pPr>
      <w:tabs>
        <w:tab w:val="num" w:pos="720"/>
      </w:tabs>
      <w:spacing w:line="240" w:lineRule="auto"/>
      <w:ind w:left="720" w:hanging="360"/>
    </w:pPr>
    <w:rPr>
      <w:rFonts w:eastAsia="Times New Roman"/>
      <w:sz w:val="24"/>
      <w:szCs w:val="24"/>
    </w:rPr>
  </w:style>
  <w:style w:type="paragraph" w:customStyle="1" w:styleId="28">
    <w:name w:val="заголовок 2"/>
    <w:basedOn w:val="a4"/>
    <w:next w:val="a4"/>
    <w:rsid w:val="00423FFF"/>
    <w:pPr>
      <w:keepNext/>
      <w:spacing w:line="240" w:lineRule="auto"/>
    </w:pPr>
    <w:rPr>
      <w:rFonts w:eastAsia="Times New Roman"/>
      <w:b/>
      <w:sz w:val="24"/>
      <w:szCs w:val="20"/>
      <w:lang w:val="uk-UA"/>
    </w:rPr>
  </w:style>
  <w:style w:type="character" w:styleId="HTML">
    <w:name w:val="HTML Typewriter"/>
    <w:basedOn w:val="a5"/>
    <w:rsid w:val="00423FFF"/>
    <w:rPr>
      <w:rFonts w:ascii="Arial Unicode MS" w:eastAsia="Arial Unicode MS" w:hAnsi="Arial Unicode MS" w:cs="Arial Unicode MS"/>
      <w:sz w:val="20"/>
      <w:szCs w:val="20"/>
    </w:rPr>
  </w:style>
  <w:style w:type="paragraph" w:customStyle="1" w:styleId="311">
    <w:name w:val="Основной текст 31"/>
    <w:basedOn w:val="a4"/>
    <w:rsid w:val="00423FFF"/>
    <w:pPr>
      <w:spacing w:line="240" w:lineRule="auto"/>
    </w:pPr>
    <w:rPr>
      <w:rFonts w:eastAsia="Times New Roman"/>
      <w:sz w:val="24"/>
      <w:szCs w:val="20"/>
    </w:rPr>
  </w:style>
  <w:style w:type="paragraph" w:customStyle="1" w:styleId="affb">
    <w:name w:val="Таблицы (моноширинный)"/>
    <w:basedOn w:val="a4"/>
    <w:next w:val="a4"/>
    <w:rsid w:val="00423FFF"/>
    <w:pPr>
      <w:autoSpaceDE w:val="0"/>
      <w:autoSpaceDN w:val="0"/>
      <w:adjustRightInd w:val="0"/>
      <w:spacing w:line="240" w:lineRule="auto"/>
    </w:pPr>
    <w:rPr>
      <w:rFonts w:ascii="Courier New" w:eastAsia="Times New Roman" w:hAnsi="Courier New" w:cs="Courier New"/>
      <w:sz w:val="24"/>
      <w:szCs w:val="24"/>
    </w:rPr>
  </w:style>
  <w:style w:type="character" w:customStyle="1" w:styleId="affc">
    <w:name w:val="Гипертекстовая ссылка"/>
    <w:basedOn w:val="a5"/>
    <w:uiPriority w:val="99"/>
    <w:rsid w:val="00423FFF"/>
    <w:rPr>
      <w:color w:val="008000"/>
      <w:sz w:val="24"/>
    </w:rPr>
  </w:style>
  <w:style w:type="character" w:customStyle="1" w:styleId="aff4">
    <w:name w:val="Содержимое таблицы Знак"/>
    <w:basedOn w:val="a5"/>
    <w:link w:val="aff3"/>
    <w:locked/>
    <w:rsid w:val="00423FFF"/>
    <w:rPr>
      <w:rFonts w:ascii="Arial" w:eastAsia="Lucida Sans Unicode" w:hAnsi="Arial" w:cs="Tahoma"/>
      <w:kern w:val="1"/>
      <w:sz w:val="24"/>
      <w:szCs w:val="24"/>
      <w:lang w:eastAsia="ru-RU"/>
    </w:rPr>
  </w:style>
  <w:style w:type="character" w:customStyle="1" w:styleId="FontStyle150">
    <w:name w:val="Font Style150"/>
    <w:basedOn w:val="a5"/>
    <w:rsid w:val="00423FFF"/>
    <w:rPr>
      <w:rFonts w:ascii="Times New Roman" w:hAnsi="Times New Roman" w:cs="Times New Roman" w:hint="default"/>
      <w:sz w:val="16"/>
      <w:szCs w:val="16"/>
    </w:rPr>
  </w:style>
  <w:style w:type="paragraph" w:customStyle="1" w:styleId="details-black">
    <w:name w:val="details-black"/>
    <w:basedOn w:val="a4"/>
    <w:rsid w:val="00423FFF"/>
    <w:pPr>
      <w:spacing w:before="100" w:beforeAutospacing="1" w:after="100" w:afterAutospacing="1" w:line="240" w:lineRule="auto"/>
    </w:pPr>
    <w:rPr>
      <w:rFonts w:ascii="Arial" w:eastAsia="Times New Roman" w:hAnsi="Arial" w:cs="Arial"/>
      <w:color w:val="000000"/>
      <w:sz w:val="20"/>
      <w:szCs w:val="20"/>
    </w:rPr>
  </w:style>
  <w:style w:type="paragraph" w:customStyle="1" w:styleId="affd">
    <w:name w:val="Обычный текст"/>
    <w:basedOn w:val="a4"/>
    <w:link w:val="affe"/>
    <w:qFormat/>
    <w:rsid w:val="00423FFF"/>
    <w:pPr>
      <w:widowControl w:val="0"/>
    </w:pPr>
    <w:rPr>
      <w:sz w:val="26"/>
      <w:szCs w:val="26"/>
    </w:rPr>
  </w:style>
  <w:style w:type="character" w:customStyle="1" w:styleId="affe">
    <w:name w:val="Обычный текст Знак"/>
    <w:basedOn w:val="a5"/>
    <w:link w:val="affd"/>
    <w:rsid w:val="00423FFF"/>
    <w:rPr>
      <w:rFonts w:ascii="Times New Roman" w:eastAsiaTheme="minorEastAsia" w:hAnsi="Times New Roman" w:cs="Times New Roman"/>
      <w:sz w:val="26"/>
      <w:szCs w:val="26"/>
      <w:lang w:eastAsia="ru-RU"/>
    </w:rPr>
  </w:style>
  <w:style w:type="character" w:customStyle="1" w:styleId="afe">
    <w:name w:val="Обычный Знак"/>
    <w:basedOn w:val="affe"/>
    <w:link w:val="16"/>
    <w:rsid w:val="00423FFF"/>
    <w:rPr>
      <w:rFonts w:ascii="Times New Roman" w:eastAsia="Times New Roman" w:hAnsi="Times New Roman" w:cs="Times New Roman"/>
      <w:snapToGrid w:val="0"/>
      <w:sz w:val="20"/>
      <w:szCs w:val="20"/>
      <w:lang w:eastAsia="ru-RU"/>
    </w:rPr>
  </w:style>
  <w:style w:type="paragraph" w:customStyle="1" w:styleId="29">
    <w:name w:val="Обычный2"/>
    <w:rsid w:val="00B4046C"/>
    <w:pPr>
      <w:spacing w:before="100" w:after="100" w:line="240" w:lineRule="auto"/>
    </w:pPr>
    <w:rPr>
      <w:rFonts w:eastAsia="Times New Roman"/>
      <w:snapToGrid w:val="0"/>
      <w:sz w:val="24"/>
      <w:szCs w:val="20"/>
    </w:rPr>
  </w:style>
  <w:style w:type="character" w:styleId="afff">
    <w:name w:val="Strong"/>
    <w:basedOn w:val="a5"/>
    <w:uiPriority w:val="22"/>
    <w:qFormat/>
    <w:rsid w:val="00B4046C"/>
    <w:rPr>
      <w:b/>
      <w:bCs/>
    </w:rPr>
  </w:style>
  <w:style w:type="table" w:customStyle="1" w:styleId="19">
    <w:name w:val="Сетка таблицы1"/>
    <w:basedOn w:val="a6"/>
    <w:next w:val="aff"/>
    <w:rsid w:val="003C72CD"/>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13072D"/>
  </w:style>
  <w:style w:type="paragraph" w:customStyle="1" w:styleId="37">
    <w:name w:val="Обычный3"/>
    <w:rsid w:val="00FD260E"/>
    <w:pPr>
      <w:spacing w:before="100" w:after="100" w:line="240" w:lineRule="auto"/>
    </w:pPr>
    <w:rPr>
      <w:rFonts w:eastAsia="Times New Roman"/>
      <w:snapToGrid w:val="0"/>
      <w:sz w:val="24"/>
      <w:szCs w:val="20"/>
    </w:rPr>
  </w:style>
  <w:style w:type="paragraph" w:customStyle="1" w:styleId="1a">
    <w:name w:val="Абзац списка1"/>
    <w:basedOn w:val="a4"/>
    <w:link w:val="ListParagraph"/>
    <w:rsid w:val="00EE6BEF"/>
    <w:pPr>
      <w:ind w:left="720"/>
      <w:contextualSpacing/>
    </w:pPr>
    <w:rPr>
      <w:rFonts w:ascii="Calibri" w:eastAsia="Calibri" w:hAnsi="Calibri"/>
    </w:rPr>
  </w:style>
  <w:style w:type="character" w:customStyle="1" w:styleId="ListParagraph">
    <w:name w:val="List Paragraph Знак"/>
    <w:link w:val="1a"/>
    <w:rsid w:val="00EE6BEF"/>
    <w:rPr>
      <w:rFonts w:ascii="Calibri" w:eastAsia="Calibri" w:hAnsi="Calibri" w:cs="Times New Roman"/>
    </w:rPr>
  </w:style>
  <w:style w:type="paragraph" w:styleId="afff0">
    <w:name w:val="TOC Heading"/>
    <w:basedOn w:val="12"/>
    <w:next w:val="a4"/>
    <w:uiPriority w:val="39"/>
    <w:unhideWhenUsed/>
    <w:qFormat/>
    <w:rsid w:val="006D094C"/>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1b">
    <w:name w:val="toc 1"/>
    <w:aliases w:val="фр"/>
    <w:basedOn w:val="a4"/>
    <w:next w:val="a4"/>
    <w:autoRedefine/>
    <w:uiPriority w:val="39"/>
    <w:unhideWhenUsed/>
    <w:qFormat/>
    <w:rsid w:val="00146076"/>
    <w:pPr>
      <w:tabs>
        <w:tab w:val="right" w:leader="dot" w:pos="9781"/>
      </w:tabs>
      <w:spacing w:after="100"/>
      <w:ind w:right="283"/>
    </w:pPr>
    <w:rPr>
      <w:b/>
      <w:noProof/>
      <w:sz w:val="24"/>
      <w:szCs w:val="24"/>
    </w:rPr>
  </w:style>
  <w:style w:type="paragraph" w:styleId="2a">
    <w:name w:val="toc 2"/>
    <w:basedOn w:val="a4"/>
    <w:next w:val="a4"/>
    <w:autoRedefine/>
    <w:uiPriority w:val="39"/>
    <w:unhideWhenUsed/>
    <w:rsid w:val="00BB4A10"/>
    <w:pPr>
      <w:tabs>
        <w:tab w:val="right" w:leader="dot" w:pos="9923"/>
      </w:tabs>
      <w:spacing w:after="100"/>
      <w:ind w:left="220"/>
    </w:pPr>
  </w:style>
  <w:style w:type="paragraph" w:styleId="38">
    <w:name w:val="toc 3"/>
    <w:basedOn w:val="a4"/>
    <w:next w:val="a4"/>
    <w:autoRedefine/>
    <w:uiPriority w:val="39"/>
    <w:unhideWhenUsed/>
    <w:rsid w:val="00541DB9"/>
    <w:pPr>
      <w:tabs>
        <w:tab w:val="left" w:pos="1320"/>
        <w:tab w:val="right" w:leader="dot" w:pos="9594"/>
      </w:tabs>
      <w:spacing w:after="100"/>
      <w:ind w:left="440"/>
      <w:jc w:val="center"/>
    </w:pPr>
    <w:rPr>
      <w:rFonts w:eastAsia="Times New Roman"/>
      <w:b/>
      <w:lang w:eastAsia="ar-SA"/>
    </w:rPr>
  </w:style>
  <w:style w:type="paragraph" w:customStyle="1" w:styleId="1c">
    <w:name w:val="Заголовок 1 Шелестов"/>
    <w:basedOn w:val="a4"/>
    <w:link w:val="1d"/>
    <w:qFormat/>
    <w:rsid w:val="00DB2363"/>
    <w:pPr>
      <w:keepNext/>
      <w:pageBreakBefore/>
      <w:spacing w:before="240" w:after="120" w:line="240" w:lineRule="auto"/>
      <w:ind w:firstLine="851"/>
      <w:outlineLvl w:val="0"/>
    </w:pPr>
    <w:rPr>
      <w:rFonts w:ascii="Arial" w:eastAsia="Times New Roman" w:hAnsi="Arial" w:cs="Arial"/>
      <w:b/>
      <w:bCs/>
      <w:caps/>
      <w:kern w:val="32"/>
      <w:szCs w:val="32"/>
    </w:rPr>
  </w:style>
  <w:style w:type="character" w:customStyle="1" w:styleId="1d">
    <w:name w:val="Заголовок 1 Шелестов Знак"/>
    <w:link w:val="1c"/>
    <w:rsid w:val="00DB2363"/>
    <w:rPr>
      <w:rFonts w:ascii="Arial" w:eastAsia="Times New Roman" w:hAnsi="Arial" w:cs="Arial"/>
      <w:b/>
      <w:bCs/>
      <w:caps/>
      <w:kern w:val="32"/>
      <w:sz w:val="28"/>
      <w:szCs w:val="32"/>
      <w:lang w:eastAsia="ru-RU"/>
    </w:rPr>
  </w:style>
  <w:style w:type="paragraph" w:customStyle="1" w:styleId="2b">
    <w:name w:val="Заголовок 2 Шелестов"/>
    <w:basedOn w:val="a4"/>
    <w:link w:val="2c"/>
    <w:qFormat/>
    <w:rsid w:val="00DB2363"/>
    <w:pPr>
      <w:keepNext/>
      <w:spacing w:before="240" w:after="120" w:line="240" w:lineRule="auto"/>
      <w:ind w:firstLine="851"/>
      <w:outlineLvl w:val="1"/>
    </w:pPr>
    <w:rPr>
      <w:rFonts w:eastAsia="Times New Roman" w:cs="Arial"/>
      <w:b/>
      <w:iCs/>
    </w:rPr>
  </w:style>
  <w:style w:type="character" w:customStyle="1" w:styleId="2c">
    <w:name w:val="Заголовок 2 Шелестов Знак"/>
    <w:link w:val="2b"/>
    <w:rsid w:val="00DB2363"/>
    <w:rPr>
      <w:rFonts w:ascii="Times New Roman" w:eastAsia="Times New Roman" w:hAnsi="Times New Roman" w:cs="Arial"/>
      <w:b/>
      <w:iCs/>
      <w:sz w:val="28"/>
      <w:szCs w:val="28"/>
      <w:lang w:eastAsia="ru-RU"/>
    </w:rPr>
  </w:style>
  <w:style w:type="paragraph" w:styleId="afff1">
    <w:name w:val="endnote text"/>
    <w:basedOn w:val="a4"/>
    <w:link w:val="afff2"/>
    <w:unhideWhenUsed/>
    <w:rsid w:val="00117AB8"/>
    <w:pPr>
      <w:spacing w:line="240" w:lineRule="auto"/>
    </w:pPr>
    <w:rPr>
      <w:sz w:val="20"/>
      <w:szCs w:val="20"/>
    </w:rPr>
  </w:style>
  <w:style w:type="character" w:customStyle="1" w:styleId="afff2">
    <w:name w:val="Текст концевой сноски Знак"/>
    <w:basedOn w:val="a5"/>
    <w:link w:val="afff1"/>
    <w:rsid w:val="00117AB8"/>
    <w:rPr>
      <w:sz w:val="20"/>
      <w:szCs w:val="20"/>
    </w:rPr>
  </w:style>
  <w:style w:type="paragraph" w:styleId="3">
    <w:name w:val="List Number 3"/>
    <w:basedOn w:val="a4"/>
    <w:unhideWhenUsed/>
    <w:rsid w:val="002117D9"/>
    <w:pPr>
      <w:numPr>
        <w:numId w:val="3"/>
      </w:numPr>
      <w:contextualSpacing/>
    </w:pPr>
  </w:style>
  <w:style w:type="paragraph" w:customStyle="1" w:styleId="120">
    <w:name w:val="Знак Знак12 Знак Знак"/>
    <w:basedOn w:val="a4"/>
    <w:rsid w:val="002117D9"/>
    <w:pPr>
      <w:spacing w:line="240" w:lineRule="auto"/>
    </w:pPr>
    <w:rPr>
      <w:rFonts w:ascii="Verdana" w:eastAsia="Times New Roman" w:hAnsi="Verdana" w:cs="Verdana"/>
      <w:sz w:val="20"/>
      <w:szCs w:val="20"/>
      <w:lang w:val="en-US" w:eastAsia="en-US"/>
    </w:rPr>
  </w:style>
  <w:style w:type="character" w:styleId="afff3">
    <w:name w:val="Emphasis"/>
    <w:uiPriority w:val="20"/>
    <w:qFormat/>
    <w:rsid w:val="006D436E"/>
    <w:rPr>
      <w:i/>
      <w:iCs/>
    </w:rPr>
  </w:style>
  <w:style w:type="paragraph" w:customStyle="1" w:styleId="Default">
    <w:name w:val="Default"/>
    <w:rsid w:val="006D436E"/>
    <w:pPr>
      <w:autoSpaceDE w:val="0"/>
      <w:autoSpaceDN w:val="0"/>
      <w:adjustRightInd w:val="0"/>
      <w:spacing w:line="240" w:lineRule="auto"/>
    </w:pPr>
    <w:rPr>
      <w:rFonts w:eastAsia="Calibri"/>
      <w:color w:val="000000"/>
      <w:sz w:val="24"/>
      <w:szCs w:val="24"/>
    </w:rPr>
  </w:style>
  <w:style w:type="character" w:customStyle="1" w:styleId="39">
    <w:name w:val="Основной текст (3)_"/>
    <w:link w:val="3a"/>
    <w:rsid w:val="006D436E"/>
    <w:rPr>
      <w:i/>
      <w:iCs/>
      <w:sz w:val="26"/>
      <w:szCs w:val="26"/>
      <w:shd w:val="clear" w:color="auto" w:fill="FFFFFF"/>
    </w:rPr>
  </w:style>
  <w:style w:type="paragraph" w:customStyle="1" w:styleId="3a">
    <w:name w:val="Основной текст (3)"/>
    <w:basedOn w:val="a4"/>
    <w:link w:val="39"/>
    <w:rsid w:val="006D436E"/>
    <w:pPr>
      <w:widowControl w:val="0"/>
      <w:shd w:val="clear" w:color="auto" w:fill="FFFFFF"/>
      <w:spacing w:line="466" w:lineRule="exact"/>
      <w:ind w:firstLine="720"/>
    </w:pPr>
    <w:rPr>
      <w:i/>
      <w:iCs/>
      <w:sz w:val="26"/>
      <w:szCs w:val="26"/>
    </w:rPr>
  </w:style>
  <w:style w:type="character" w:customStyle="1" w:styleId="highlight">
    <w:name w:val="highlight"/>
    <w:rsid w:val="006D436E"/>
  </w:style>
  <w:style w:type="paragraph" w:customStyle="1" w:styleId="p1">
    <w:name w:val="p1"/>
    <w:basedOn w:val="a4"/>
    <w:rsid w:val="006D436E"/>
    <w:pPr>
      <w:spacing w:before="100" w:beforeAutospacing="1" w:after="100" w:afterAutospacing="1" w:line="240" w:lineRule="auto"/>
    </w:pPr>
    <w:rPr>
      <w:rFonts w:eastAsia="Times New Roman"/>
      <w:sz w:val="24"/>
      <w:szCs w:val="24"/>
    </w:rPr>
  </w:style>
  <w:style w:type="character" w:customStyle="1" w:styleId="st">
    <w:name w:val="st"/>
    <w:rsid w:val="006D436E"/>
  </w:style>
  <w:style w:type="paragraph" w:customStyle="1" w:styleId="41">
    <w:name w:val="Обычный4"/>
    <w:rsid w:val="00BA6451"/>
    <w:pPr>
      <w:spacing w:before="100" w:after="100" w:line="240" w:lineRule="auto"/>
    </w:pPr>
    <w:rPr>
      <w:rFonts w:eastAsia="Times New Roman"/>
      <w:snapToGrid w:val="0"/>
      <w:sz w:val="24"/>
      <w:szCs w:val="20"/>
    </w:rPr>
  </w:style>
  <w:style w:type="paragraph" w:styleId="afff4">
    <w:name w:val="No Spacing"/>
    <w:link w:val="afff5"/>
    <w:uiPriority w:val="99"/>
    <w:qFormat/>
    <w:rsid w:val="007A527F"/>
    <w:pPr>
      <w:spacing w:line="240" w:lineRule="auto"/>
    </w:pPr>
    <w:rPr>
      <w:rFonts w:ascii="Calibri" w:eastAsia="Calibri" w:hAnsi="Calibri"/>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4"/>
    <w:rsid w:val="007A527F"/>
    <w:pPr>
      <w:spacing w:line="240" w:lineRule="auto"/>
    </w:pPr>
    <w:rPr>
      <w:rFonts w:ascii="Verdana" w:eastAsia="Times New Roman" w:hAnsi="Verdana" w:cs="Verdana"/>
      <w:sz w:val="20"/>
      <w:szCs w:val="20"/>
      <w:lang w:val="uk-UA" w:eastAsia="en-US"/>
    </w:rPr>
  </w:style>
  <w:style w:type="character" w:styleId="afff6">
    <w:name w:val="annotation reference"/>
    <w:unhideWhenUsed/>
    <w:rsid w:val="007A527F"/>
    <w:rPr>
      <w:sz w:val="16"/>
      <w:szCs w:val="16"/>
    </w:rPr>
  </w:style>
  <w:style w:type="paragraph" w:styleId="afff7">
    <w:name w:val="annotation text"/>
    <w:basedOn w:val="a4"/>
    <w:link w:val="afff8"/>
    <w:unhideWhenUsed/>
    <w:rsid w:val="007A527F"/>
    <w:rPr>
      <w:rFonts w:ascii="Calibri" w:eastAsia="Calibri" w:hAnsi="Calibri"/>
      <w:sz w:val="20"/>
      <w:szCs w:val="20"/>
      <w:lang w:eastAsia="en-US"/>
    </w:rPr>
  </w:style>
  <w:style w:type="character" w:customStyle="1" w:styleId="afff8">
    <w:name w:val="Текст примечания Знак"/>
    <w:basedOn w:val="a5"/>
    <w:link w:val="afff7"/>
    <w:rsid w:val="007A527F"/>
    <w:rPr>
      <w:rFonts w:ascii="Calibri" w:eastAsia="Calibri" w:hAnsi="Calibri" w:cs="Times New Roman"/>
      <w:sz w:val="20"/>
      <w:szCs w:val="20"/>
      <w:lang w:eastAsia="en-US"/>
    </w:rPr>
  </w:style>
  <w:style w:type="paragraph" w:styleId="afff9">
    <w:name w:val="annotation subject"/>
    <w:basedOn w:val="afff7"/>
    <w:next w:val="afff7"/>
    <w:link w:val="afffa"/>
    <w:unhideWhenUsed/>
    <w:rsid w:val="007A527F"/>
    <w:rPr>
      <w:b/>
      <w:bCs/>
    </w:rPr>
  </w:style>
  <w:style w:type="character" w:customStyle="1" w:styleId="afffa">
    <w:name w:val="Тема примечания Знак"/>
    <w:basedOn w:val="afff8"/>
    <w:link w:val="afff9"/>
    <w:rsid w:val="007A527F"/>
    <w:rPr>
      <w:rFonts w:ascii="Calibri" w:eastAsia="Calibri" w:hAnsi="Calibri" w:cs="Times New Roman"/>
      <w:b/>
      <w:bCs/>
      <w:sz w:val="20"/>
      <w:szCs w:val="20"/>
      <w:lang w:eastAsia="en-US"/>
    </w:rPr>
  </w:style>
  <w:style w:type="character" w:customStyle="1" w:styleId="afff5">
    <w:name w:val="Без интервала Знак"/>
    <w:basedOn w:val="a5"/>
    <w:link w:val="afff4"/>
    <w:rsid w:val="00690235"/>
    <w:rPr>
      <w:rFonts w:ascii="Calibri" w:eastAsia="Calibri" w:hAnsi="Calibri" w:cs="Times New Roman"/>
      <w:lang w:eastAsia="en-US"/>
    </w:rPr>
  </w:style>
  <w:style w:type="paragraph" w:customStyle="1" w:styleId="xl27">
    <w:name w:val="xl27"/>
    <w:basedOn w:val="a4"/>
    <w:rsid w:val="001515AE"/>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4"/>
    <w:rsid w:val="001515AE"/>
    <w:pPr>
      <w:spacing w:before="100" w:beforeAutospacing="1" w:after="100" w:afterAutospacing="1" w:line="240" w:lineRule="auto"/>
    </w:pPr>
    <w:rPr>
      <w:rFonts w:eastAsia="Times New Roman"/>
      <w:sz w:val="24"/>
      <w:szCs w:val="24"/>
    </w:rPr>
  </w:style>
  <w:style w:type="character" w:customStyle="1" w:styleId="22">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5"/>
    <w:uiPriority w:val="99"/>
    <w:locked/>
    <w:rsid w:val="001515AE"/>
    <w:rPr>
      <w:rFonts w:ascii="Times New Roman" w:eastAsia="Times New Roman" w:hAnsi="Times New Roman" w:cs="Times New Roman"/>
      <w:sz w:val="24"/>
      <w:szCs w:val="24"/>
    </w:rPr>
  </w:style>
  <w:style w:type="character" w:customStyle="1" w:styleId="afffb">
    <w:name w:val="Цветовое выделение"/>
    <w:uiPriority w:val="99"/>
    <w:rsid w:val="001515AE"/>
    <w:rPr>
      <w:color w:val="0000FF"/>
    </w:rPr>
  </w:style>
  <w:style w:type="character" w:customStyle="1" w:styleId="afffc">
    <w:name w:val="Активная гиперссылка"/>
    <w:uiPriority w:val="99"/>
    <w:rsid w:val="001515AE"/>
    <w:rPr>
      <w:color w:val="008000"/>
      <w:u w:val="single"/>
    </w:rPr>
  </w:style>
  <w:style w:type="paragraph" w:customStyle="1" w:styleId="afffd">
    <w:name w:val="Внимание"/>
    <w:basedOn w:val="a4"/>
    <w:next w:val="a4"/>
    <w:uiPriority w:val="99"/>
    <w:rsid w:val="001515AE"/>
    <w:pPr>
      <w:widowControl w:val="0"/>
      <w:autoSpaceDE w:val="0"/>
      <w:autoSpaceDN w:val="0"/>
      <w:adjustRightInd w:val="0"/>
      <w:spacing w:before="240" w:after="240" w:line="240" w:lineRule="auto"/>
      <w:ind w:left="420" w:right="420" w:firstLine="300"/>
    </w:pPr>
    <w:rPr>
      <w:rFonts w:eastAsia="Times New Roman"/>
      <w:sz w:val="24"/>
      <w:szCs w:val="24"/>
      <w:shd w:val="clear" w:color="auto" w:fill="F5F3DA"/>
    </w:rPr>
  </w:style>
  <w:style w:type="paragraph" w:customStyle="1" w:styleId="afffe">
    <w:name w:val="Внимание: криминал!!"/>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
    <w:name w:val="Внимание: недобросовестность!"/>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character" w:customStyle="1" w:styleId="affff0">
    <w:name w:val="Выделение для Базового Поиска"/>
    <w:uiPriority w:val="99"/>
    <w:rsid w:val="001515AE"/>
    <w:rPr>
      <w:color w:val="0058A9"/>
    </w:rPr>
  </w:style>
  <w:style w:type="character" w:customStyle="1" w:styleId="affff1">
    <w:name w:val="Выделение для Базового Поиска (курсив)"/>
    <w:uiPriority w:val="99"/>
    <w:rsid w:val="001515AE"/>
    <w:rPr>
      <w:i/>
      <w:iCs/>
      <w:color w:val="0058A9"/>
    </w:rPr>
  </w:style>
  <w:style w:type="paragraph" w:customStyle="1" w:styleId="affff2">
    <w:name w:val="Заголовок группы контролов"/>
    <w:basedOn w:val="a4"/>
    <w:next w:val="a4"/>
    <w:uiPriority w:val="99"/>
    <w:rsid w:val="001515AE"/>
    <w:pPr>
      <w:widowControl w:val="0"/>
      <w:autoSpaceDE w:val="0"/>
      <w:autoSpaceDN w:val="0"/>
      <w:adjustRightInd w:val="0"/>
      <w:spacing w:line="240" w:lineRule="auto"/>
      <w:ind w:firstLine="720"/>
    </w:pPr>
    <w:rPr>
      <w:rFonts w:eastAsia="Times New Roman"/>
      <w:b/>
      <w:bCs/>
      <w:color w:val="000000"/>
      <w:sz w:val="24"/>
      <w:szCs w:val="24"/>
    </w:rPr>
  </w:style>
  <w:style w:type="paragraph" w:customStyle="1" w:styleId="affff3">
    <w:name w:val="Заголовок для информации об изменениях"/>
    <w:basedOn w:val="12"/>
    <w:next w:val="a4"/>
    <w:uiPriority w:val="99"/>
    <w:rsid w:val="001515AE"/>
    <w:pPr>
      <w:keepNext w:val="0"/>
      <w:widowControl w:val="0"/>
      <w:overflowPunct/>
      <w:textAlignment w:val="auto"/>
      <w:outlineLvl w:val="9"/>
    </w:pPr>
    <w:rPr>
      <w:bCs/>
      <w:sz w:val="24"/>
      <w:szCs w:val="24"/>
      <w:u w:val="single"/>
      <w:shd w:val="clear" w:color="auto" w:fill="FFFFFF"/>
    </w:rPr>
  </w:style>
  <w:style w:type="paragraph" w:customStyle="1" w:styleId="affff4">
    <w:name w:val="Заголовок распахивающейся части диалога"/>
    <w:basedOn w:val="a4"/>
    <w:next w:val="a4"/>
    <w:uiPriority w:val="99"/>
    <w:rsid w:val="001515AE"/>
    <w:pPr>
      <w:widowControl w:val="0"/>
      <w:autoSpaceDE w:val="0"/>
      <w:autoSpaceDN w:val="0"/>
      <w:adjustRightInd w:val="0"/>
      <w:spacing w:line="240" w:lineRule="auto"/>
      <w:ind w:firstLine="720"/>
    </w:pPr>
    <w:rPr>
      <w:rFonts w:eastAsia="Times New Roman"/>
      <w:i/>
      <w:iCs/>
      <w:color w:val="000080"/>
      <w:sz w:val="24"/>
      <w:szCs w:val="24"/>
    </w:rPr>
  </w:style>
  <w:style w:type="paragraph" w:customStyle="1" w:styleId="affff5">
    <w:name w:val="Заголовок статьи"/>
    <w:basedOn w:val="a4"/>
    <w:next w:val="a4"/>
    <w:uiPriority w:val="99"/>
    <w:rsid w:val="001515AE"/>
    <w:pPr>
      <w:widowControl w:val="0"/>
      <w:autoSpaceDE w:val="0"/>
      <w:autoSpaceDN w:val="0"/>
      <w:adjustRightInd w:val="0"/>
      <w:spacing w:line="240" w:lineRule="auto"/>
      <w:ind w:left="2321" w:hanging="1601"/>
    </w:pPr>
    <w:rPr>
      <w:rFonts w:eastAsia="Times New Roman"/>
      <w:sz w:val="24"/>
      <w:szCs w:val="24"/>
    </w:rPr>
  </w:style>
  <w:style w:type="paragraph" w:customStyle="1" w:styleId="affff6">
    <w:name w:val="Заголовок ЭР (левое окно)"/>
    <w:basedOn w:val="a4"/>
    <w:next w:val="a4"/>
    <w:uiPriority w:val="99"/>
    <w:rsid w:val="001515AE"/>
    <w:pPr>
      <w:widowControl w:val="0"/>
      <w:autoSpaceDE w:val="0"/>
      <w:autoSpaceDN w:val="0"/>
      <w:adjustRightInd w:val="0"/>
      <w:spacing w:before="300" w:after="250" w:line="240" w:lineRule="auto"/>
      <w:jc w:val="center"/>
    </w:pPr>
    <w:rPr>
      <w:rFonts w:eastAsia="Times New Roman"/>
      <w:b/>
      <w:bCs/>
      <w:color w:val="26282F"/>
    </w:rPr>
  </w:style>
  <w:style w:type="paragraph" w:customStyle="1" w:styleId="affff7">
    <w:name w:val="Заголовок ЭР (правое окно)"/>
    <w:basedOn w:val="affff6"/>
    <w:next w:val="a4"/>
    <w:uiPriority w:val="99"/>
    <w:rsid w:val="001515AE"/>
    <w:pPr>
      <w:spacing w:after="0"/>
      <w:jc w:val="left"/>
    </w:pPr>
  </w:style>
  <w:style w:type="paragraph" w:customStyle="1" w:styleId="affff8">
    <w:name w:val="Нормальный (справка)"/>
    <w:basedOn w:val="a4"/>
    <w:next w:val="a4"/>
    <w:uiPriority w:val="99"/>
    <w:rsid w:val="001515AE"/>
    <w:pPr>
      <w:widowControl w:val="0"/>
      <w:autoSpaceDE w:val="0"/>
      <w:autoSpaceDN w:val="0"/>
      <w:adjustRightInd w:val="0"/>
      <w:spacing w:line="240" w:lineRule="auto"/>
      <w:ind w:left="118" w:right="118"/>
    </w:pPr>
    <w:rPr>
      <w:rFonts w:eastAsia="Times New Roman"/>
      <w:sz w:val="24"/>
      <w:szCs w:val="24"/>
    </w:rPr>
  </w:style>
  <w:style w:type="paragraph" w:customStyle="1" w:styleId="affff9">
    <w:name w:val="Комментарий"/>
    <w:basedOn w:val="affff8"/>
    <w:next w:val="a4"/>
    <w:uiPriority w:val="99"/>
    <w:rsid w:val="001515AE"/>
    <w:pPr>
      <w:spacing w:before="75"/>
    </w:pPr>
    <w:rPr>
      <w:i/>
      <w:iCs/>
      <w:vanish/>
      <w:color w:val="800080"/>
      <w:shd w:val="clear" w:color="auto" w:fill="C0C0C0"/>
    </w:rPr>
  </w:style>
  <w:style w:type="paragraph" w:customStyle="1" w:styleId="affffa">
    <w:name w:val="Информация о версии"/>
    <w:basedOn w:val="affff9"/>
    <w:next w:val="a4"/>
    <w:uiPriority w:val="99"/>
    <w:rsid w:val="001515AE"/>
    <w:rPr>
      <w:color w:val="000080"/>
    </w:rPr>
  </w:style>
  <w:style w:type="paragraph" w:customStyle="1" w:styleId="affffb">
    <w:name w:val="Текст информации об изменениях"/>
    <w:basedOn w:val="a4"/>
    <w:next w:val="a4"/>
    <w:uiPriority w:val="99"/>
    <w:rsid w:val="001515AE"/>
    <w:pPr>
      <w:widowControl w:val="0"/>
      <w:autoSpaceDE w:val="0"/>
      <w:autoSpaceDN w:val="0"/>
      <w:adjustRightInd w:val="0"/>
      <w:spacing w:line="240" w:lineRule="auto"/>
      <w:ind w:firstLine="720"/>
    </w:pPr>
    <w:rPr>
      <w:rFonts w:eastAsia="Times New Roman"/>
      <w:sz w:val="20"/>
      <w:szCs w:val="20"/>
    </w:rPr>
  </w:style>
  <w:style w:type="paragraph" w:customStyle="1" w:styleId="affffc">
    <w:name w:val="Информация об изменениях"/>
    <w:basedOn w:val="affffb"/>
    <w:next w:val="a4"/>
    <w:uiPriority w:val="99"/>
    <w:rsid w:val="001515AE"/>
    <w:pPr>
      <w:spacing w:before="180"/>
      <w:ind w:left="360" w:right="360" w:firstLine="0"/>
    </w:pPr>
    <w:rPr>
      <w:shd w:val="clear" w:color="auto" w:fill="EDEFF3"/>
    </w:rPr>
  </w:style>
  <w:style w:type="paragraph" w:customStyle="1" w:styleId="affffd">
    <w:name w:val="Нормальный (таблица)"/>
    <w:basedOn w:val="a4"/>
    <w:next w:val="a4"/>
    <w:uiPriority w:val="99"/>
    <w:rsid w:val="001515AE"/>
    <w:pPr>
      <w:widowControl w:val="0"/>
      <w:autoSpaceDE w:val="0"/>
      <w:autoSpaceDN w:val="0"/>
      <w:adjustRightInd w:val="0"/>
      <w:spacing w:line="240" w:lineRule="auto"/>
    </w:pPr>
    <w:rPr>
      <w:rFonts w:eastAsia="Times New Roman"/>
      <w:sz w:val="24"/>
      <w:szCs w:val="24"/>
    </w:rPr>
  </w:style>
  <w:style w:type="paragraph" w:customStyle="1" w:styleId="affffe">
    <w:name w:val="Нормальный (лев. подпись)"/>
    <w:basedOn w:val="affffd"/>
    <w:next w:val="a4"/>
    <w:uiPriority w:val="99"/>
    <w:rsid w:val="001515AE"/>
    <w:pPr>
      <w:jc w:val="left"/>
    </w:pPr>
  </w:style>
  <w:style w:type="paragraph" w:customStyle="1" w:styleId="afffff">
    <w:name w:val="Колонтитул (левый)"/>
    <w:basedOn w:val="affffe"/>
    <w:next w:val="a4"/>
    <w:uiPriority w:val="99"/>
    <w:rsid w:val="001515AE"/>
    <w:rPr>
      <w:sz w:val="12"/>
      <w:szCs w:val="12"/>
    </w:rPr>
  </w:style>
  <w:style w:type="paragraph" w:customStyle="1" w:styleId="afffff0">
    <w:name w:val="Нормальный (прав. подпись)"/>
    <w:basedOn w:val="affffd"/>
    <w:next w:val="a4"/>
    <w:uiPriority w:val="99"/>
    <w:rsid w:val="001515AE"/>
    <w:pPr>
      <w:jc w:val="right"/>
    </w:pPr>
  </w:style>
  <w:style w:type="paragraph" w:customStyle="1" w:styleId="afffff1">
    <w:name w:val="Колонтитул (правый)"/>
    <w:basedOn w:val="afffff0"/>
    <w:next w:val="a4"/>
    <w:uiPriority w:val="99"/>
    <w:rsid w:val="001515AE"/>
    <w:rPr>
      <w:sz w:val="12"/>
      <w:szCs w:val="12"/>
    </w:rPr>
  </w:style>
  <w:style w:type="paragraph" w:customStyle="1" w:styleId="afffff2">
    <w:name w:val="Комментарий пользователя"/>
    <w:basedOn w:val="affff9"/>
    <w:next w:val="a4"/>
    <w:uiPriority w:val="99"/>
    <w:rsid w:val="001515AE"/>
    <w:pPr>
      <w:jc w:val="left"/>
    </w:pPr>
    <w:rPr>
      <w:color w:val="000000"/>
    </w:rPr>
  </w:style>
  <w:style w:type="paragraph" w:customStyle="1" w:styleId="afffff3">
    <w:name w:val="Куда обратиться?"/>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4">
    <w:name w:val="Моноширинный"/>
    <w:basedOn w:val="a4"/>
    <w:next w:val="a4"/>
    <w:uiPriority w:val="99"/>
    <w:rsid w:val="001515AE"/>
    <w:pPr>
      <w:widowControl w:val="0"/>
      <w:autoSpaceDE w:val="0"/>
      <w:autoSpaceDN w:val="0"/>
      <w:adjustRightInd w:val="0"/>
      <w:spacing w:line="240" w:lineRule="auto"/>
    </w:pPr>
    <w:rPr>
      <w:rFonts w:ascii="Courier New" w:eastAsia="Times New Roman" w:hAnsi="Courier New" w:cs="Courier New"/>
      <w:sz w:val="24"/>
      <w:szCs w:val="24"/>
    </w:rPr>
  </w:style>
  <w:style w:type="character" w:customStyle="1" w:styleId="afffff5">
    <w:name w:val="Найденные слова"/>
    <w:uiPriority w:val="99"/>
    <w:rsid w:val="001515AE"/>
    <w:rPr>
      <w:b/>
      <w:bCs/>
      <w:color w:val="FFFFFF"/>
      <w:shd w:val="clear" w:color="auto" w:fill="FF0000"/>
    </w:rPr>
  </w:style>
  <w:style w:type="paragraph" w:customStyle="1" w:styleId="afffff6">
    <w:name w:val="Напишите нам"/>
    <w:basedOn w:val="a4"/>
    <w:next w:val="a4"/>
    <w:uiPriority w:val="99"/>
    <w:rsid w:val="001515AE"/>
    <w:pPr>
      <w:widowControl w:val="0"/>
      <w:autoSpaceDE w:val="0"/>
      <w:autoSpaceDN w:val="0"/>
      <w:adjustRightInd w:val="0"/>
      <w:spacing w:before="90" w:after="90" w:line="240" w:lineRule="auto"/>
      <w:ind w:left="180" w:right="180"/>
    </w:pPr>
    <w:rPr>
      <w:rFonts w:eastAsia="Times New Roman"/>
      <w:sz w:val="20"/>
      <w:szCs w:val="20"/>
      <w:shd w:val="clear" w:color="auto" w:fill="EFFFAD"/>
    </w:rPr>
  </w:style>
  <w:style w:type="character" w:customStyle="1" w:styleId="afffff7">
    <w:name w:val="Утратил силу"/>
    <w:uiPriority w:val="99"/>
    <w:rsid w:val="001515AE"/>
    <w:rPr>
      <w:color w:val="808000"/>
    </w:rPr>
  </w:style>
  <w:style w:type="character" w:customStyle="1" w:styleId="afffff8">
    <w:name w:val="Не вступил в силу"/>
    <w:uiPriority w:val="99"/>
    <w:rsid w:val="001515AE"/>
    <w:rPr>
      <w:color w:val="008080"/>
    </w:rPr>
  </w:style>
  <w:style w:type="paragraph" w:customStyle="1" w:styleId="afffff9">
    <w:name w:val="Необходимые документы"/>
    <w:basedOn w:val="a4"/>
    <w:next w:val="a4"/>
    <w:uiPriority w:val="99"/>
    <w:rsid w:val="001515AE"/>
    <w:pPr>
      <w:widowControl w:val="0"/>
      <w:autoSpaceDE w:val="0"/>
      <w:autoSpaceDN w:val="0"/>
      <w:adjustRightInd w:val="0"/>
      <w:spacing w:line="240" w:lineRule="auto"/>
      <w:ind w:left="118"/>
    </w:pPr>
    <w:rPr>
      <w:rFonts w:eastAsia="Times New Roman"/>
      <w:sz w:val="24"/>
      <w:szCs w:val="24"/>
    </w:rPr>
  </w:style>
  <w:style w:type="paragraph" w:customStyle="1" w:styleId="OEM">
    <w:name w:val="Нормальный (OEM)"/>
    <w:basedOn w:val="afffff4"/>
    <w:next w:val="a4"/>
    <w:uiPriority w:val="99"/>
    <w:rsid w:val="001515AE"/>
  </w:style>
  <w:style w:type="paragraph" w:customStyle="1" w:styleId="afffffa">
    <w:name w:val="Нормальный (аннотация)"/>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b">
    <w:name w:val="Объект"/>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c">
    <w:name w:val="Оглавление"/>
    <w:basedOn w:val="afffff4"/>
    <w:next w:val="a4"/>
    <w:uiPriority w:val="99"/>
    <w:rsid w:val="001515AE"/>
    <w:rPr>
      <w:vanish/>
      <w:shd w:val="clear" w:color="auto" w:fill="C0C0C0"/>
    </w:rPr>
  </w:style>
  <w:style w:type="character" w:customStyle="1" w:styleId="afffffd">
    <w:name w:val="Опечатки"/>
    <w:uiPriority w:val="99"/>
    <w:rsid w:val="001515AE"/>
    <w:rPr>
      <w:color w:val="FF0000"/>
    </w:rPr>
  </w:style>
  <w:style w:type="paragraph" w:customStyle="1" w:styleId="afffffe">
    <w:name w:val="Подвал для информации об изменениях"/>
    <w:basedOn w:val="12"/>
    <w:next w:val="a4"/>
    <w:uiPriority w:val="99"/>
    <w:rsid w:val="001515AE"/>
    <w:pPr>
      <w:keepNext w:val="0"/>
      <w:widowControl w:val="0"/>
      <w:overflowPunct/>
      <w:spacing w:before="75"/>
      <w:textAlignment w:val="auto"/>
      <w:outlineLvl w:val="9"/>
    </w:pPr>
    <w:rPr>
      <w:b w:val="0"/>
      <w:sz w:val="20"/>
      <w:u w:val="single"/>
    </w:rPr>
  </w:style>
  <w:style w:type="paragraph" w:customStyle="1" w:styleId="affffff">
    <w:name w:val="Подзаголовок для информации об изменениях"/>
    <w:basedOn w:val="affffb"/>
    <w:next w:val="a4"/>
    <w:uiPriority w:val="99"/>
    <w:rsid w:val="001515AE"/>
    <w:rPr>
      <w:b/>
      <w:bCs/>
      <w:color w:val="000080"/>
    </w:rPr>
  </w:style>
  <w:style w:type="paragraph" w:customStyle="1" w:styleId="affffff0">
    <w:name w:val="Подчёркнуный текст"/>
    <w:basedOn w:val="a4"/>
    <w:next w:val="a4"/>
    <w:uiPriority w:val="99"/>
    <w:rsid w:val="001515AE"/>
    <w:pPr>
      <w:widowControl w:val="0"/>
      <w:pBdr>
        <w:bottom w:val="single" w:sz="4" w:space="0" w:color="auto"/>
      </w:pBdr>
      <w:autoSpaceDE w:val="0"/>
      <w:autoSpaceDN w:val="0"/>
      <w:adjustRightInd w:val="0"/>
      <w:spacing w:line="240" w:lineRule="auto"/>
      <w:ind w:firstLine="720"/>
    </w:pPr>
    <w:rPr>
      <w:rFonts w:eastAsia="Times New Roman"/>
      <w:sz w:val="24"/>
      <w:szCs w:val="24"/>
    </w:rPr>
  </w:style>
  <w:style w:type="paragraph" w:customStyle="1" w:styleId="affffff1">
    <w:name w:val="Прижатый влево"/>
    <w:basedOn w:val="a4"/>
    <w:next w:val="a4"/>
    <w:uiPriority w:val="99"/>
    <w:rsid w:val="001515AE"/>
    <w:pPr>
      <w:widowControl w:val="0"/>
      <w:autoSpaceDE w:val="0"/>
      <w:autoSpaceDN w:val="0"/>
      <w:adjustRightInd w:val="0"/>
      <w:spacing w:line="240" w:lineRule="auto"/>
    </w:pPr>
    <w:rPr>
      <w:rFonts w:eastAsia="Times New Roman"/>
      <w:sz w:val="24"/>
      <w:szCs w:val="24"/>
    </w:rPr>
  </w:style>
  <w:style w:type="paragraph" w:customStyle="1" w:styleId="affffff2">
    <w:name w:val="Пример."/>
    <w:basedOn w:val="a4"/>
    <w:next w:val="a4"/>
    <w:uiPriority w:val="99"/>
    <w:rsid w:val="001515AE"/>
    <w:pPr>
      <w:widowControl w:val="0"/>
      <w:autoSpaceDE w:val="0"/>
      <w:autoSpaceDN w:val="0"/>
      <w:adjustRightInd w:val="0"/>
      <w:spacing w:line="240" w:lineRule="auto"/>
      <w:ind w:left="118" w:firstLine="602"/>
    </w:pPr>
    <w:rPr>
      <w:rFonts w:eastAsia="Times New Roman"/>
      <w:sz w:val="24"/>
      <w:szCs w:val="24"/>
    </w:rPr>
  </w:style>
  <w:style w:type="paragraph" w:customStyle="1" w:styleId="affffff3">
    <w:name w:val="Примечание."/>
    <w:basedOn w:val="affff9"/>
    <w:next w:val="a4"/>
    <w:uiPriority w:val="99"/>
    <w:rsid w:val="001515AE"/>
  </w:style>
  <w:style w:type="character" w:customStyle="1" w:styleId="affffff4">
    <w:name w:val="Продолжение ссылки"/>
    <w:basedOn w:val="affc"/>
    <w:uiPriority w:val="99"/>
    <w:rsid w:val="001515AE"/>
    <w:rPr>
      <w:color w:val="008000"/>
      <w:sz w:val="24"/>
    </w:rPr>
  </w:style>
  <w:style w:type="paragraph" w:customStyle="1" w:styleId="affffff5">
    <w:name w:val="Словарная статья"/>
    <w:basedOn w:val="a4"/>
    <w:next w:val="a4"/>
    <w:uiPriority w:val="99"/>
    <w:rsid w:val="001515AE"/>
    <w:pPr>
      <w:widowControl w:val="0"/>
      <w:autoSpaceDE w:val="0"/>
      <w:autoSpaceDN w:val="0"/>
      <w:adjustRightInd w:val="0"/>
      <w:spacing w:line="240" w:lineRule="auto"/>
      <w:ind w:right="118"/>
    </w:pPr>
    <w:rPr>
      <w:rFonts w:eastAsia="Times New Roman"/>
      <w:sz w:val="24"/>
      <w:szCs w:val="24"/>
    </w:rPr>
  </w:style>
  <w:style w:type="paragraph" w:customStyle="1" w:styleId="affffff6">
    <w:name w:val="Ссылка на официальную публикацию"/>
    <w:basedOn w:val="a4"/>
    <w:next w:val="a4"/>
    <w:uiPriority w:val="99"/>
    <w:rsid w:val="001515AE"/>
    <w:pPr>
      <w:widowControl w:val="0"/>
      <w:autoSpaceDE w:val="0"/>
      <w:autoSpaceDN w:val="0"/>
      <w:adjustRightInd w:val="0"/>
      <w:spacing w:line="240" w:lineRule="auto"/>
      <w:ind w:firstLine="720"/>
    </w:pPr>
    <w:rPr>
      <w:rFonts w:eastAsia="Times New Roman"/>
      <w:sz w:val="24"/>
      <w:szCs w:val="24"/>
    </w:rPr>
  </w:style>
  <w:style w:type="paragraph" w:customStyle="1" w:styleId="affffff7">
    <w:name w:val="Текст в таблице"/>
    <w:basedOn w:val="affffd"/>
    <w:next w:val="a4"/>
    <w:uiPriority w:val="99"/>
    <w:rsid w:val="001515AE"/>
    <w:pPr>
      <w:ind w:firstLine="720"/>
    </w:pPr>
  </w:style>
  <w:style w:type="paragraph" w:customStyle="1" w:styleId="affffff8">
    <w:name w:val="Текст ЭР (см. также)"/>
    <w:basedOn w:val="a4"/>
    <w:next w:val="a4"/>
    <w:uiPriority w:val="99"/>
    <w:rsid w:val="001515AE"/>
    <w:pPr>
      <w:widowControl w:val="0"/>
      <w:autoSpaceDE w:val="0"/>
      <w:autoSpaceDN w:val="0"/>
      <w:adjustRightInd w:val="0"/>
      <w:spacing w:before="200" w:line="240" w:lineRule="auto"/>
    </w:pPr>
    <w:rPr>
      <w:rFonts w:eastAsia="Times New Roman"/>
    </w:rPr>
  </w:style>
  <w:style w:type="paragraph" w:customStyle="1" w:styleId="affffff9">
    <w:name w:val="Технический комментарий"/>
    <w:basedOn w:val="a4"/>
    <w:next w:val="a4"/>
    <w:uiPriority w:val="99"/>
    <w:rsid w:val="001515AE"/>
    <w:pPr>
      <w:widowControl w:val="0"/>
      <w:autoSpaceDE w:val="0"/>
      <w:autoSpaceDN w:val="0"/>
      <w:adjustRightInd w:val="0"/>
      <w:spacing w:line="240" w:lineRule="auto"/>
    </w:pPr>
    <w:rPr>
      <w:rFonts w:eastAsia="Times New Roman"/>
      <w:sz w:val="24"/>
      <w:szCs w:val="24"/>
      <w:shd w:val="clear" w:color="auto" w:fill="FFFF00"/>
    </w:rPr>
  </w:style>
  <w:style w:type="paragraph" w:customStyle="1" w:styleId="affffffa">
    <w:name w:val="Формула"/>
    <w:basedOn w:val="a4"/>
    <w:next w:val="a4"/>
    <w:uiPriority w:val="99"/>
    <w:rsid w:val="001515AE"/>
    <w:pPr>
      <w:widowControl w:val="0"/>
      <w:autoSpaceDE w:val="0"/>
      <w:autoSpaceDN w:val="0"/>
      <w:adjustRightInd w:val="0"/>
      <w:spacing w:before="240" w:after="240" w:line="240" w:lineRule="auto"/>
      <w:ind w:left="420" w:right="420" w:firstLine="300"/>
    </w:pPr>
    <w:rPr>
      <w:rFonts w:eastAsia="Times New Roman"/>
      <w:sz w:val="24"/>
      <w:szCs w:val="24"/>
      <w:shd w:val="clear" w:color="auto" w:fill="F5F3DA"/>
    </w:rPr>
  </w:style>
  <w:style w:type="paragraph" w:customStyle="1" w:styleId="affffffb">
    <w:name w:val="Центрированный (таблица)"/>
    <w:basedOn w:val="affffd"/>
    <w:next w:val="a4"/>
    <w:uiPriority w:val="99"/>
    <w:rsid w:val="001515AE"/>
    <w:pPr>
      <w:jc w:val="center"/>
    </w:pPr>
  </w:style>
  <w:style w:type="paragraph" w:customStyle="1" w:styleId="-0">
    <w:name w:val="ЭР-содержание (правое окно)"/>
    <w:basedOn w:val="a4"/>
    <w:next w:val="a4"/>
    <w:uiPriority w:val="99"/>
    <w:rsid w:val="001515AE"/>
    <w:pPr>
      <w:widowControl w:val="0"/>
      <w:autoSpaceDE w:val="0"/>
      <w:autoSpaceDN w:val="0"/>
      <w:adjustRightInd w:val="0"/>
      <w:spacing w:before="300" w:line="240" w:lineRule="auto"/>
    </w:pPr>
    <w:rPr>
      <w:rFonts w:eastAsia="Times New Roman"/>
      <w:sz w:val="26"/>
      <w:szCs w:val="26"/>
    </w:rPr>
  </w:style>
  <w:style w:type="character" w:customStyle="1" w:styleId="affffffc">
    <w:name w:val="Цветовое выделение для Нормальный"/>
    <w:uiPriority w:val="99"/>
    <w:rsid w:val="001515AE"/>
    <w:rPr>
      <w:rFonts w:ascii="Times New Roman" w:hAnsi="Times New Roman" w:cs="Times New Roman"/>
    </w:rPr>
  </w:style>
  <w:style w:type="paragraph" w:customStyle="1" w:styleId="1e">
    <w:name w:val="Заголовок1"/>
    <w:basedOn w:val="a4"/>
    <w:next w:val="ae"/>
    <w:rsid w:val="001515AE"/>
    <w:pPr>
      <w:suppressAutoHyphens/>
      <w:spacing w:line="240" w:lineRule="auto"/>
      <w:jc w:val="center"/>
    </w:pPr>
    <w:rPr>
      <w:rFonts w:ascii="Arial Narrow" w:eastAsia="Times New Roman" w:hAnsi="Arial Narrow" w:cs="Arial Narrow"/>
      <w:sz w:val="24"/>
      <w:szCs w:val="20"/>
      <w:lang w:eastAsia="zh-CN"/>
    </w:rPr>
  </w:style>
  <w:style w:type="paragraph" w:customStyle="1" w:styleId="1f">
    <w:name w:val="Без интервала1"/>
    <w:aliases w:val="No Spacing,с интервалом"/>
    <w:qFormat/>
    <w:rsid w:val="001515AE"/>
    <w:pPr>
      <w:spacing w:line="240" w:lineRule="auto"/>
    </w:pPr>
    <w:rPr>
      <w:rFonts w:ascii="Calibri" w:eastAsia="Times New Roman" w:hAnsi="Calibri"/>
      <w:lang w:val="uk-UA" w:eastAsia="en-US"/>
    </w:rPr>
  </w:style>
  <w:style w:type="paragraph" w:customStyle="1" w:styleId="s11">
    <w:name w:val="s11"/>
    <w:basedOn w:val="a4"/>
    <w:rsid w:val="001515AE"/>
    <w:pPr>
      <w:spacing w:before="100" w:beforeAutospacing="1" w:after="100" w:afterAutospacing="1" w:line="240" w:lineRule="auto"/>
    </w:pPr>
    <w:rPr>
      <w:rFonts w:eastAsia="Calibri"/>
      <w:sz w:val="24"/>
      <w:szCs w:val="24"/>
    </w:rPr>
  </w:style>
  <w:style w:type="paragraph" w:customStyle="1" w:styleId="s13">
    <w:name w:val="s13"/>
    <w:basedOn w:val="a4"/>
    <w:rsid w:val="001515AE"/>
    <w:pPr>
      <w:spacing w:before="100" w:beforeAutospacing="1" w:after="100" w:afterAutospacing="1" w:line="240" w:lineRule="auto"/>
    </w:pPr>
    <w:rPr>
      <w:rFonts w:eastAsia="Calibri"/>
      <w:sz w:val="24"/>
      <w:szCs w:val="24"/>
    </w:rPr>
  </w:style>
  <w:style w:type="character" w:customStyle="1" w:styleId="s6">
    <w:name w:val="s6"/>
    <w:basedOn w:val="a5"/>
    <w:rsid w:val="001515AE"/>
  </w:style>
  <w:style w:type="character" w:customStyle="1" w:styleId="s7">
    <w:name w:val="s7"/>
    <w:basedOn w:val="a5"/>
    <w:rsid w:val="001515AE"/>
  </w:style>
  <w:style w:type="character" w:customStyle="1" w:styleId="s8">
    <w:name w:val="s8"/>
    <w:basedOn w:val="a5"/>
    <w:rsid w:val="001515AE"/>
  </w:style>
  <w:style w:type="character" w:customStyle="1" w:styleId="s9">
    <w:name w:val="s9"/>
    <w:basedOn w:val="a5"/>
    <w:rsid w:val="001515AE"/>
  </w:style>
  <w:style w:type="character" w:customStyle="1" w:styleId="s12">
    <w:name w:val="s12"/>
    <w:basedOn w:val="a5"/>
    <w:rsid w:val="001515AE"/>
  </w:style>
  <w:style w:type="character" w:customStyle="1" w:styleId="affffffd">
    <w:name w:val="Основной текст_"/>
    <w:link w:val="1f0"/>
    <w:rsid w:val="001515AE"/>
    <w:rPr>
      <w:shd w:val="clear" w:color="auto" w:fill="FFFFFF"/>
    </w:rPr>
  </w:style>
  <w:style w:type="paragraph" w:customStyle="1" w:styleId="1f0">
    <w:name w:val="Основной текст1"/>
    <w:basedOn w:val="a4"/>
    <w:link w:val="affffffd"/>
    <w:rsid w:val="001515AE"/>
    <w:pPr>
      <w:widowControl w:val="0"/>
      <w:shd w:val="clear" w:color="auto" w:fill="FFFFFF"/>
      <w:spacing w:before="10560" w:line="0" w:lineRule="atLeast"/>
      <w:ind w:hanging="380"/>
      <w:jc w:val="right"/>
    </w:pPr>
  </w:style>
  <w:style w:type="paragraph" w:customStyle="1" w:styleId="CharCharCharChar0">
    <w:name w:val="Char Знак Знак Char Знак Знак Char Знак Знак Char Знак Знак Знак Знак Знак Знак Знак Знак Знак Знак"/>
    <w:basedOn w:val="a4"/>
    <w:rsid w:val="001515AE"/>
    <w:pPr>
      <w:spacing w:line="240" w:lineRule="auto"/>
    </w:pPr>
    <w:rPr>
      <w:rFonts w:eastAsia="Times New Roman"/>
      <w:sz w:val="20"/>
      <w:szCs w:val="20"/>
      <w:lang w:val="en-US" w:eastAsia="en-US"/>
    </w:rPr>
  </w:style>
  <w:style w:type="paragraph" w:customStyle="1" w:styleId="220">
    <w:name w:val="Основной текст 22"/>
    <w:basedOn w:val="a4"/>
    <w:rsid w:val="001515AE"/>
    <w:pPr>
      <w:spacing w:line="240" w:lineRule="auto"/>
    </w:pPr>
    <w:rPr>
      <w:rFonts w:ascii="Arial" w:eastAsia="Times New Roman" w:hAnsi="Arial"/>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4"/>
    <w:rsid w:val="001515AE"/>
    <w:pPr>
      <w:spacing w:line="240" w:lineRule="auto"/>
    </w:pPr>
    <w:rPr>
      <w:rFonts w:ascii="Verdana" w:eastAsia="Times New Roman" w:hAnsi="Verdana" w:cs="Verdana"/>
      <w:sz w:val="20"/>
      <w:szCs w:val="20"/>
      <w:lang w:val="en-US" w:eastAsia="en-US"/>
    </w:rPr>
  </w:style>
  <w:style w:type="character" w:customStyle="1" w:styleId="affffffe">
    <w:name w:val="Знак Знак"/>
    <w:rsid w:val="001515AE"/>
    <w:rPr>
      <w:rFonts w:ascii="Tahoma" w:hAnsi="Tahoma" w:cs="Tahoma"/>
      <w:sz w:val="16"/>
      <w:szCs w:val="16"/>
    </w:rPr>
  </w:style>
  <w:style w:type="paragraph" w:customStyle="1" w:styleId="xl24">
    <w:name w:val="xl24"/>
    <w:basedOn w:val="a4"/>
    <w:rsid w:val="001515A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afffffff">
    <w:name w:val="Знак Знак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1f1">
    <w:name w:val="Знак Знак Знак Знак Знак Знак Знак Знак Знак Знак Знак1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1f2">
    <w:name w:val="1 Знак"/>
    <w:basedOn w:val="a4"/>
    <w:rsid w:val="001515AE"/>
    <w:pPr>
      <w:spacing w:line="240" w:lineRule="auto"/>
    </w:pPr>
    <w:rPr>
      <w:rFonts w:eastAsia="Times New Roman"/>
      <w:sz w:val="20"/>
      <w:szCs w:val="20"/>
      <w:lang w:val="en-US" w:eastAsia="en-US"/>
    </w:rPr>
  </w:style>
  <w:style w:type="paragraph" w:customStyle="1" w:styleId="3b">
    <w:name w:val="Знак Знак Знак Знак Знак Знак Знак Знак Знак Знак Знак Знак Знак Знак Знак3"/>
    <w:basedOn w:val="a4"/>
    <w:rsid w:val="001515AE"/>
    <w:pPr>
      <w:spacing w:line="240" w:lineRule="auto"/>
    </w:pPr>
    <w:rPr>
      <w:rFonts w:ascii="Verdana" w:eastAsia="Times New Roman" w:hAnsi="Verdana" w:cs="Verdana"/>
      <w:sz w:val="20"/>
      <w:szCs w:val="20"/>
      <w:lang w:val="en-US" w:eastAsia="en-US"/>
    </w:rPr>
  </w:style>
  <w:style w:type="character" w:customStyle="1" w:styleId="ListParagraphChar">
    <w:name w:val="List Paragraph Char"/>
    <w:locked/>
    <w:rsid w:val="001515AE"/>
    <w:rPr>
      <w:sz w:val="22"/>
      <w:szCs w:val="22"/>
    </w:rPr>
  </w:style>
  <w:style w:type="paragraph" w:customStyle="1" w:styleId="Ieinoie">
    <w:name w:val="Ieino?ie"/>
    <w:basedOn w:val="a4"/>
    <w:rsid w:val="001515AE"/>
    <w:pPr>
      <w:spacing w:line="240" w:lineRule="auto"/>
      <w:jc w:val="center"/>
    </w:pPr>
    <w:rPr>
      <w:rFonts w:ascii="AGGal" w:eastAsia="Times New Roman" w:hAnsi="AGGal"/>
      <w:szCs w:val="20"/>
    </w:rPr>
  </w:style>
  <w:style w:type="paragraph" w:customStyle="1" w:styleId="Label">
    <w:name w:val="Label"/>
    <w:basedOn w:val="a4"/>
    <w:rsid w:val="001515AE"/>
    <w:pPr>
      <w:spacing w:before="120" w:line="240" w:lineRule="auto"/>
    </w:pPr>
    <w:rPr>
      <w:rFonts w:ascii="Antiqua" w:eastAsia="Times New Roman" w:hAnsi="Antiqua"/>
      <w:sz w:val="17"/>
      <w:szCs w:val="20"/>
      <w:lang w:val="en-US"/>
    </w:rPr>
  </w:style>
  <w:style w:type="paragraph" w:customStyle="1" w:styleId="Aeiiai">
    <w:name w:val="Aei?iai?"/>
    <w:basedOn w:val="a4"/>
    <w:rsid w:val="001515AE"/>
    <w:pPr>
      <w:spacing w:line="240" w:lineRule="auto"/>
      <w:jc w:val="center"/>
    </w:pPr>
    <w:rPr>
      <w:rFonts w:ascii="AGGal" w:eastAsia="Times New Roman" w:hAnsi="AGGal" w:cs="AGGal"/>
    </w:rPr>
  </w:style>
  <w:style w:type="character" w:customStyle="1" w:styleId="WW8Num1z0">
    <w:name w:val="WW8Num1z0"/>
    <w:rsid w:val="001515AE"/>
  </w:style>
  <w:style w:type="character" w:customStyle="1" w:styleId="WW8Num1z1">
    <w:name w:val="WW8Num1z1"/>
    <w:rsid w:val="001515AE"/>
  </w:style>
  <w:style w:type="character" w:customStyle="1" w:styleId="WW8Num1z2">
    <w:name w:val="WW8Num1z2"/>
    <w:rsid w:val="001515AE"/>
  </w:style>
  <w:style w:type="character" w:customStyle="1" w:styleId="WW8Num1z3">
    <w:name w:val="WW8Num1z3"/>
    <w:rsid w:val="001515AE"/>
  </w:style>
  <w:style w:type="character" w:customStyle="1" w:styleId="WW8Num1z4">
    <w:name w:val="WW8Num1z4"/>
    <w:rsid w:val="001515AE"/>
  </w:style>
  <w:style w:type="character" w:customStyle="1" w:styleId="WW8Num1z5">
    <w:name w:val="WW8Num1z5"/>
    <w:rsid w:val="001515AE"/>
  </w:style>
  <w:style w:type="character" w:customStyle="1" w:styleId="WW8Num1z6">
    <w:name w:val="WW8Num1z6"/>
    <w:rsid w:val="001515AE"/>
  </w:style>
  <w:style w:type="character" w:customStyle="1" w:styleId="WW8Num1z7">
    <w:name w:val="WW8Num1z7"/>
    <w:rsid w:val="001515AE"/>
  </w:style>
  <w:style w:type="character" w:customStyle="1" w:styleId="WW8Num1z8">
    <w:name w:val="WW8Num1z8"/>
    <w:rsid w:val="001515AE"/>
  </w:style>
  <w:style w:type="character" w:customStyle="1" w:styleId="WW8Num2z0">
    <w:name w:val="WW8Num2z0"/>
    <w:rsid w:val="001515AE"/>
  </w:style>
  <w:style w:type="character" w:customStyle="1" w:styleId="WW8Num3z0">
    <w:name w:val="WW8Num3z0"/>
    <w:rsid w:val="001515AE"/>
  </w:style>
  <w:style w:type="character" w:customStyle="1" w:styleId="WW8Num3z1">
    <w:name w:val="WW8Num3z1"/>
    <w:rsid w:val="001515AE"/>
  </w:style>
  <w:style w:type="character" w:customStyle="1" w:styleId="WW8Num3z2">
    <w:name w:val="WW8Num3z2"/>
    <w:rsid w:val="001515AE"/>
  </w:style>
  <w:style w:type="character" w:customStyle="1" w:styleId="WW8Num3z3">
    <w:name w:val="WW8Num3z3"/>
    <w:rsid w:val="001515AE"/>
  </w:style>
  <w:style w:type="character" w:customStyle="1" w:styleId="WW8Num3z4">
    <w:name w:val="WW8Num3z4"/>
    <w:rsid w:val="001515AE"/>
  </w:style>
  <w:style w:type="character" w:customStyle="1" w:styleId="WW8Num3z5">
    <w:name w:val="WW8Num3z5"/>
    <w:rsid w:val="001515AE"/>
  </w:style>
  <w:style w:type="character" w:customStyle="1" w:styleId="WW8Num3z6">
    <w:name w:val="WW8Num3z6"/>
    <w:rsid w:val="001515AE"/>
  </w:style>
  <w:style w:type="character" w:customStyle="1" w:styleId="WW8Num3z7">
    <w:name w:val="WW8Num3z7"/>
    <w:rsid w:val="001515AE"/>
  </w:style>
  <w:style w:type="character" w:customStyle="1" w:styleId="WW8Num3z8">
    <w:name w:val="WW8Num3z8"/>
    <w:rsid w:val="001515AE"/>
  </w:style>
  <w:style w:type="character" w:customStyle="1" w:styleId="WW8Num4z0">
    <w:name w:val="WW8Num4z0"/>
    <w:rsid w:val="001515AE"/>
  </w:style>
  <w:style w:type="character" w:customStyle="1" w:styleId="WW8Num4z1">
    <w:name w:val="WW8Num4z1"/>
    <w:rsid w:val="001515AE"/>
  </w:style>
  <w:style w:type="character" w:customStyle="1" w:styleId="WW8Num4z2">
    <w:name w:val="WW8Num4z2"/>
    <w:rsid w:val="001515AE"/>
  </w:style>
  <w:style w:type="character" w:customStyle="1" w:styleId="WW8Num4z3">
    <w:name w:val="WW8Num4z3"/>
    <w:rsid w:val="001515AE"/>
  </w:style>
  <w:style w:type="character" w:customStyle="1" w:styleId="WW8Num4z4">
    <w:name w:val="WW8Num4z4"/>
    <w:rsid w:val="001515AE"/>
  </w:style>
  <w:style w:type="character" w:customStyle="1" w:styleId="WW8Num4z5">
    <w:name w:val="WW8Num4z5"/>
    <w:rsid w:val="001515AE"/>
  </w:style>
  <w:style w:type="character" w:customStyle="1" w:styleId="WW8Num4z6">
    <w:name w:val="WW8Num4z6"/>
    <w:rsid w:val="001515AE"/>
  </w:style>
  <w:style w:type="character" w:customStyle="1" w:styleId="WW8Num4z7">
    <w:name w:val="WW8Num4z7"/>
    <w:rsid w:val="001515AE"/>
  </w:style>
  <w:style w:type="character" w:customStyle="1" w:styleId="WW8Num4z8">
    <w:name w:val="WW8Num4z8"/>
    <w:rsid w:val="001515AE"/>
  </w:style>
  <w:style w:type="character" w:customStyle="1" w:styleId="WW8Num5z0">
    <w:name w:val="WW8Num5z0"/>
    <w:rsid w:val="001515AE"/>
  </w:style>
  <w:style w:type="character" w:customStyle="1" w:styleId="WW8Num5z1">
    <w:name w:val="WW8Num5z1"/>
    <w:rsid w:val="001515AE"/>
  </w:style>
  <w:style w:type="character" w:customStyle="1" w:styleId="WW8Num5z2">
    <w:name w:val="WW8Num5z2"/>
    <w:rsid w:val="001515AE"/>
  </w:style>
  <w:style w:type="character" w:customStyle="1" w:styleId="WW8Num5z3">
    <w:name w:val="WW8Num5z3"/>
    <w:rsid w:val="001515AE"/>
  </w:style>
  <w:style w:type="character" w:customStyle="1" w:styleId="WW8Num5z4">
    <w:name w:val="WW8Num5z4"/>
    <w:rsid w:val="001515AE"/>
  </w:style>
  <w:style w:type="character" w:customStyle="1" w:styleId="WW8Num5z5">
    <w:name w:val="WW8Num5z5"/>
    <w:rsid w:val="001515AE"/>
  </w:style>
  <w:style w:type="character" w:customStyle="1" w:styleId="WW8Num5z6">
    <w:name w:val="WW8Num5z6"/>
    <w:rsid w:val="001515AE"/>
  </w:style>
  <w:style w:type="character" w:customStyle="1" w:styleId="WW8Num5z7">
    <w:name w:val="WW8Num5z7"/>
    <w:rsid w:val="001515AE"/>
  </w:style>
  <w:style w:type="character" w:customStyle="1" w:styleId="WW8Num5z8">
    <w:name w:val="WW8Num5z8"/>
    <w:rsid w:val="001515AE"/>
  </w:style>
  <w:style w:type="character" w:customStyle="1" w:styleId="WW8Num6z0">
    <w:name w:val="WW8Num6z0"/>
    <w:rsid w:val="001515AE"/>
  </w:style>
  <w:style w:type="character" w:customStyle="1" w:styleId="WW8Num6z1">
    <w:name w:val="WW8Num6z1"/>
    <w:rsid w:val="001515AE"/>
  </w:style>
  <w:style w:type="character" w:customStyle="1" w:styleId="WW8Num6z2">
    <w:name w:val="WW8Num6z2"/>
    <w:rsid w:val="001515AE"/>
  </w:style>
  <w:style w:type="character" w:customStyle="1" w:styleId="WW8Num6z3">
    <w:name w:val="WW8Num6z3"/>
    <w:rsid w:val="001515AE"/>
  </w:style>
  <w:style w:type="character" w:customStyle="1" w:styleId="WW8Num6z4">
    <w:name w:val="WW8Num6z4"/>
    <w:rsid w:val="001515AE"/>
  </w:style>
  <w:style w:type="character" w:customStyle="1" w:styleId="WW8Num6z5">
    <w:name w:val="WW8Num6z5"/>
    <w:rsid w:val="001515AE"/>
  </w:style>
  <w:style w:type="character" w:customStyle="1" w:styleId="WW8Num6z6">
    <w:name w:val="WW8Num6z6"/>
    <w:rsid w:val="001515AE"/>
  </w:style>
  <w:style w:type="character" w:customStyle="1" w:styleId="WW8Num6z7">
    <w:name w:val="WW8Num6z7"/>
    <w:rsid w:val="001515AE"/>
  </w:style>
  <w:style w:type="character" w:customStyle="1" w:styleId="WW8Num6z8">
    <w:name w:val="WW8Num6z8"/>
    <w:rsid w:val="001515AE"/>
  </w:style>
  <w:style w:type="character" w:customStyle="1" w:styleId="WW8Num7z0">
    <w:name w:val="WW8Num7z0"/>
    <w:rsid w:val="001515AE"/>
  </w:style>
  <w:style w:type="character" w:customStyle="1" w:styleId="WW8Num8z0">
    <w:name w:val="WW8Num8z0"/>
    <w:rsid w:val="001515AE"/>
    <w:rPr>
      <w:b/>
    </w:rPr>
  </w:style>
  <w:style w:type="character" w:customStyle="1" w:styleId="WW8Num8z1">
    <w:name w:val="WW8Num8z1"/>
    <w:rsid w:val="001515AE"/>
  </w:style>
  <w:style w:type="character" w:customStyle="1" w:styleId="WW8Num8z2">
    <w:name w:val="WW8Num8z2"/>
    <w:rsid w:val="001515AE"/>
  </w:style>
  <w:style w:type="character" w:customStyle="1" w:styleId="WW8Num8z3">
    <w:name w:val="WW8Num8z3"/>
    <w:rsid w:val="001515AE"/>
  </w:style>
  <w:style w:type="character" w:customStyle="1" w:styleId="WW8Num8z4">
    <w:name w:val="WW8Num8z4"/>
    <w:rsid w:val="001515AE"/>
  </w:style>
  <w:style w:type="character" w:customStyle="1" w:styleId="WW8Num8z5">
    <w:name w:val="WW8Num8z5"/>
    <w:rsid w:val="001515AE"/>
  </w:style>
  <w:style w:type="character" w:customStyle="1" w:styleId="WW8Num8z6">
    <w:name w:val="WW8Num8z6"/>
    <w:rsid w:val="001515AE"/>
  </w:style>
  <w:style w:type="character" w:customStyle="1" w:styleId="WW8Num8z7">
    <w:name w:val="WW8Num8z7"/>
    <w:rsid w:val="001515AE"/>
  </w:style>
  <w:style w:type="character" w:customStyle="1" w:styleId="WW8Num8z8">
    <w:name w:val="WW8Num8z8"/>
    <w:rsid w:val="001515AE"/>
  </w:style>
  <w:style w:type="character" w:customStyle="1" w:styleId="1f3">
    <w:name w:val="Основной шрифт абзаца1"/>
    <w:rsid w:val="001515AE"/>
  </w:style>
  <w:style w:type="character" w:styleId="afffffff1">
    <w:name w:val="FollowedHyperlink"/>
    <w:rsid w:val="001515AE"/>
    <w:rPr>
      <w:color w:val="800080"/>
      <w:u w:val="single"/>
    </w:rPr>
  </w:style>
  <w:style w:type="character" w:customStyle="1" w:styleId="142">
    <w:name w:val="Знак Знак14"/>
    <w:rsid w:val="001515AE"/>
    <w:rPr>
      <w:sz w:val="24"/>
      <w:lang w:val="ru-RU" w:eastAsia="ar-SA" w:bidi="ar-SA"/>
    </w:rPr>
  </w:style>
  <w:style w:type="character" w:customStyle="1" w:styleId="grame">
    <w:name w:val="grame"/>
    <w:basedOn w:val="1f3"/>
    <w:rsid w:val="001515AE"/>
  </w:style>
  <w:style w:type="character" w:customStyle="1" w:styleId="afffffff2">
    <w:name w:val="Маркеры списка"/>
    <w:rsid w:val="001515AE"/>
    <w:rPr>
      <w:rFonts w:ascii="OpenSymbol" w:eastAsia="OpenSymbol" w:hAnsi="OpenSymbol" w:cs="OpenSymbol"/>
    </w:rPr>
  </w:style>
  <w:style w:type="paragraph" w:customStyle="1" w:styleId="1f4">
    <w:name w:val="Название1"/>
    <w:basedOn w:val="a4"/>
    <w:rsid w:val="001515AE"/>
    <w:pPr>
      <w:suppressLineNumbers/>
      <w:suppressAutoHyphens/>
      <w:spacing w:before="120" w:after="120" w:line="240" w:lineRule="auto"/>
    </w:pPr>
    <w:rPr>
      <w:rFonts w:eastAsia="Times New Roman" w:cs="Lohit Hindi"/>
      <w:i/>
      <w:iCs/>
      <w:sz w:val="24"/>
      <w:szCs w:val="24"/>
      <w:lang w:eastAsia="ar-SA"/>
    </w:rPr>
  </w:style>
  <w:style w:type="paragraph" w:customStyle="1" w:styleId="1f5">
    <w:name w:val="Указатель1"/>
    <w:basedOn w:val="a4"/>
    <w:rsid w:val="001515AE"/>
    <w:pPr>
      <w:suppressLineNumbers/>
      <w:suppressAutoHyphens/>
      <w:spacing w:line="240" w:lineRule="auto"/>
    </w:pPr>
    <w:rPr>
      <w:rFonts w:eastAsia="Times New Roman" w:cs="Lohit Hindi"/>
      <w:sz w:val="24"/>
      <w:szCs w:val="24"/>
      <w:lang w:eastAsia="ar-SA"/>
    </w:rPr>
  </w:style>
  <w:style w:type="paragraph" w:customStyle="1" w:styleId="xl25">
    <w:name w:val="xl25"/>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b/>
      <w:bCs/>
      <w:sz w:val="24"/>
      <w:szCs w:val="24"/>
      <w:lang w:eastAsia="ar-SA"/>
    </w:rPr>
  </w:style>
  <w:style w:type="paragraph" w:customStyle="1" w:styleId="xl26">
    <w:name w:val="xl26"/>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29">
    <w:name w:val="xl29"/>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16"/>
      <w:szCs w:val="16"/>
      <w:lang w:eastAsia="ar-SA"/>
    </w:rPr>
  </w:style>
  <w:style w:type="paragraph" w:customStyle="1" w:styleId="xl30">
    <w:name w:val="xl30"/>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31">
    <w:name w:val="xl31"/>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4"/>
      <w:szCs w:val="24"/>
      <w:lang w:eastAsia="ar-SA"/>
    </w:rPr>
  </w:style>
  <w:style w:type="paragraph" w:customStyle="1" w:styleId="xl32">
    <w:name w:val="xl32"/>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4"/>
      <w:szCs w:val="24"/>
      <w:lang w:eastAsia="ar-SA"/>
    </w:rPr>
  </w:style>
  <w:style w:type="paragraph" w:customStyle="1" w:styleId="xl33">
    <w:name w:val="xl33"/>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4"/>
      <w:szCs w:val="24"/>
      <w:lang w:eastAsia="ar-SA"/>
    </w:rPr>
  </w:style>
  <w:style w:type="paragraph" w:customStyle="1" w:styleId="1f6">
    <w:name w:val="Знак Знак1 Знак Знак Знак Знак 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130">
    <w:name w:val="Знак Знак1 Знак Знак Знак Знак Знак Знак Знак Знак3"/>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3">
    <w:name w:val="Знак Знак Знак Знак Знак Знак 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4">
    <w:name w:val="Знак Знак Знак Знак"/>
    <w:basedOn w:val="a4"/>
    <w:rsid w:val="001515AE"/>
    <w:pPr>
      <w:suppressAutoHyphens/>
      <w:spacing w:line="240" w:lineRule="auto"/>
    </w:pPr>
    <w:rPr>
      <w:rFonts w:ascii="Verdana" w:eastAsia="Times New Roman" w:hAnsi="Verdana" w:cs="Verdana"/>
      <w:sz w:val="20"/>
      <w:szCs w:val="20"/>
      <w:lang w:val="en-US" w:eastAsia="ar-SA"/>
    </w:rPr>
  </w:style>
  <w:style w:type="paragraph" w:customStyle="1" w:styleId="afffffff5">
    <w:name w:val="Заголовок таблицы"/>
    <w:basedOn w:val="aff3"/>
    <w:rsid w:val="001515AE"/>
    <w:pPr>
      <w:widowControl/>
      <w:jc w:val="center"/>
    </w:pPr>
    <w:rPr>
      <w:rFonts w:ascii="Times New Roman" w:eastAsia="Times New Roman" w:hAnsi="Times New Roman" w:cs="Times New Roman"/>
      <w:b/>
      <w:bCs/>
      <w:kern w:val="0"/>
      <w:lang w:eastAsia="ar-SA"/>
    </w:rPr>
  </w:style>
  <w:style w:type="paragraph" w:customStyle="1" w:styleId="afffffff6">
    <w:name w:val="Содержимое врезки"/>
    <w:basedOn w:val="ae"/>
    <w:rsid w:val="001515AE"/>
    <w:pPr>
      <w:suppressAutoHyphens/>
      <w:spacing w:after="0" w:line="240" w:lineRule="auto"/>
      <w:jc w:val="center"/>
    </w:pPr>
    <w:rPr>
      <w:rFonts w:ascii="Times New Roman" w:eastAsia="Times New Roman" w:hAnsi="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4"/>
    <w:rsid w:val="001515AE"/>
    <w:pPr>
      <w:spacing w:line="240" w:lineRule="auto"/>
    </w:pPr>
    <w:rPr>
      <w:rFonts w:ascii="Verdana" w:eastAsia="Times New Roman" w:hAnsi="Verdana" w:cs="Verdana"/>
      <w:sz w:val="20"/>
      <w:szCs w:val="20"/>
      <w:lang w:val="en-US" w:eastAsia="en-US"/>
    </w:rPr>
  </w:style>
  <w:style w:type="paragraph" w:customStyle="1" w:styleId="afffffff7">
    <w:name w:val="Знак Знак Знак"/>
    <w:basedOn w:val="a4"/>
    <w:rsid w:val="001515AE"/>
    <w:pPr>
      <w:spacing w:line="240" w:lineRule="auto"/>
    </w:pPr>
    <w:rPr>
      <w:rFonts w:ascii="Verdana" w:eastAsia="Times New Roman" w:hAnsi="Verdana" w:cs="Verdana"/>
      <w:sz w:val="20"/>
      <w:szCs w:val="20"/>
      <w:lang w:val="en-US" w:eastAsia="en-US"/>
    </w:rPr>
  </w:style>
  <w:style w:type="paragraph" w:customStyle="1" w:styleId="52">
    <w:name w:val="Знак5"/>
    <w:basedOn w:val="a4"/>
    <w:rsid w:val="001515AE"/>
    <w:pPr>
      <w:spacing w:line="240" w:lineRule="auto"/>
    </w:pPr>
    <w:rPr>
      <w:rFonts w:eastAsia="Times New Roman"/>
      <w:sz w:val="20"/>
      <w:szCs w:val="20"/>
      <w:lang w:val="en-US" w:eastAsia="en-US"/>
    </w:rPr>
  </w:style>
  <w:style w:type="numbering" w:styleId="111111">
    <w:name w:val="Outline List 2"/>
    <w:basedOn w:val="a7"/>
    <w:rsid w:val="001515AE"/>
    <w:pPr>
      <w:numPr>
        <w:numId w:val="4"/>
      </w:numPr>
    </w:pPr>
  </w:style>
  <w:style w:type="paragraph" w:customStyle="1" w:styleId="1f7">
    <w:name w:val="Знак1"/>
    <w:basedOn w:val="a4"/>
    <w:rsid w:val="001515AE"/>
    <w:pPr>
      <w:spacing w:line="240" w:lineRule="auto"/>
    </w:pPr>
    <w:rPr>
      <w:rFonts w:ascii="Verdana" w:eastAsia="Times New Roman" w:hAnsi="Verdana" w:cs="Verdana"/>
      <w:sz w:val="20"/>
      <w:szCs w:val="20"/>
      <w:lang w:val="en-US" w:eastAsia="en-US"/>
    </w:rPr>
  </w:style>
  <w:style w:type="character" w:customStyle="1" w:styleId="WW8Num2z1">
    <w:name w:val="WW8Num2z1"/>
    <w:rsid w:val="001515AE"/>
  </w:style>
  <w:style w:type="character" w:customStyle="1" w:styleId="WW8Num2z2">
    <w:name w:val="WW8Num2z2"/>
    <w:rsid w:val="001515AE"/>
  </w:style>
  <w:style w:type="character" w:customStyle="1" w:styleId="WW8Num2z3">
    <w:name w:val="WW8Num2z3"/>
    <w:rsid w:val="001515AE"/>
  </w:style>
  <w:style w:type="character" w:customStyle="1" w:styleId="WW8Num2z4">
    <w:name w:val="WW8Num2z4"/>
    <w:rsid w:val="001515AE"/>
  </w:style>
  <w:style w:type="character" w:customStyle="1" w:styleId="WW8Num2z5">
    <w:name w:val="WW8Num2z5"/>
    <w:rsid w:val="001515AE"/>
  </w:style>
  <w:style w:type="character" w:customStyle="1" w:styleId="WW8Num2z6">
    <w:name w:val="WW8Num2z6"/>
    <w:rsid w:val="001515AE"/>
  </w:style>
  <w:style w:type="character" w:customStyle="1" w:styleId="WW8Num2z7">
    <w:name w:val="WW8Num2z7"/>
    <w:rsid w:val="001515AE"/>
  </w:style>
  <w:style w:type="character" w:customStyle="1" w:styleId="WW8Num2z8">
    <w:name w:val="WW8Num2z8"/>
    <w:rsid w:val="001515AE"/>
  </w:style>
  <w:style w:type="character" w:customStyle="1" w:styleId="2d">
    <w:name w:val="Основной шрифт абзаца2"/>
    <w:rsid w:val="001515AE"/>
  </w:style>
  <w:style w:type="character" w:customStyle="1" w:styleId="WW8Num7z1">
    <w:name w:val="WW8Num7z1"/>
    <w:rsid w:val="001515AE"/>
  </w:style>
  <w:style w:type="character" w:customStyle="1" w:styleId="WW8Num7z2">
    <w:name w:val="WW8Num7z2"/>
    <w:rsid w:val="001515AE"/>
  </w:style>
  <w:style w:type="character" w:customStyle="1" w:styleId="WW8Num7z3">
    <w:name w:val="WW8Num7z3"/>
    <w:rsid w:val="001515AE"/>
  </w:style>
  <w:style w:type="character" w:customStyle="1" w:styleId="WW8Num7z4">
    <w:name w:val="WW8Num7z4"/>
    <w:rsid w:val="001515AE"/>
  </w:style>
  <w:style w:type="character" w:customStyle="1" w:styleId="WW8Num7z5">
    <w:name w:val="WW8Num7z5"/>
    <w:rsid w:val="001515AE"/>
  </w:style>
  <w:style w:type="character" w:customStyle="1" w:styleId="WW8Num7z6">
    <w:name w:val="WW8Num7z6"/>
    <w:rsid w:val="001515AE"/>
  </w:style>
  <w:style w:type="character" w:customStyle="1" w:styleId="WW8Num7z7">
    <w:name w:val="WW8Num7z7"/>
    <w:rsid w:val="001515AE"/>
  </w:style>
  <w:style w:type="character" w:customStyle="1" w:styleId="WW8Num7z8">
    <w:name w:val="WW8Num7z8"/>
    <w:rsid w:val="001515AE"/>
  </w:style>
  <w:style w:type="character" w:customStyle="1" w:styleId="Absatz-Standardschriftart">
    <w:name w:val="Absatz-Standardschriftart"/>
    <w:rsid w:val="001515AE"/>
  </w:style>
  <w:style w:type="character" w:customStyle="1" w:styleId="WW-Absatz-Standardschriftart">
    <w:name w:val="WW-Absatz-Standardschriftart"/>
    <w:rsid w:val="001515AE"/>
  </w:style>
  <w:style w:type="character" w:customStyle="1" w:styleId="WW-Absatz-Standardschriftart1">
    <w:name w:val="WW-Absatz-Standardschriftart1"/>
    <w:rsid w:val="001515AE"/>
  </w:style>
  <w:style w:type="character" w:customStyle="1" w:styleId="WW-Absatz-Standardschriftart11">
    <w:name w:val="WW-Absatz-Standardschriftart11"/>
    <w:rsid w:val="001515AE"/>
  </w:style>
  <w:style w:type="character" w:customStyle="1" w:styleId="WW-Absatz-Standardschriftart111">
    <w:name w:val="WW-Absatz-Standardschriftart111"/>
    <w:rsid w:val="001515AE"/>
  </w:style>
  <w:style w:type="character" w:customStyle="1" w:styleId="WW-Absatz-Standardschriftart1111">
    <w:name w:val="WW-Absatz-Standardschriftart1111"/>
    <w:rsid w:val="001515AE"/>
  </w:style>
  <w:style w:type="character" w:customStyle="1" w:styleId="WW-Absatz-Standardschriftart11111">
    <w:name w:val="WW-Absatz-Standardschriftart11111"/>
    <w:rsid w:val="001515AE"/>
  </w:style>
  <w:style w:type="character" w:customStyle="1" w:styleId="WW-Absatz-Standardschriftart111111">
    <w:name w:val="WW-Absatz-Standardschriftart111111"/>
    <w:rsid w:val="001515AE"/>
  </w:style>
  <w:style w:type="character" w:customStyle="1" w:styleId="WW-Absatz-Standardschriftart1111111">
    <w:name w:val="WW-Absatz-Standardschriftart1111111"/>
    <w:rsid w:val="001515AE"/>
  </w:style>
  <w:style w:type="character" w:customStyle="1" w:styleId="WW-Absatz-Standardschriftart11111111">
    <w:name w:val="WW-Absatz-Standardschriftart11111111"/>
    <w:rsid w:val="001515AE"/>
  </w:style>
  <w:style w:type="character" w:customStyle="1" w:styleId="WW-Absatz-Standardschriftart111111111">
    <w:name w:val="WW-Absatz-Standardschriftart111111111"/>
    <w:rsid w:val="001515AE"/>
  </w:style>
  <w:style w:type="character" w:customStyle="1" w:styleId="WW-Absatz-Standardschriftart1111111111">
    <w:name w:val="WW-Absatz-Standardschriftart1111111111"/>
    <w:rsid w:val="001515AE"/>
  </w:style>
  <w:style w:type="character" w:customStyle="1" w:styleId="WW-Absatz-Standardschriftart11111111111">
    <w:name w:val="WW-Absatz-Standardschriftart11111111111"/>
    <w:rsid w:val="001515AE"/>
  </w:style>
  <w:style w:type="character" w:customStyle="1" w:styleId="WW-Absatz-Standardschriftart111111111111">
    <w:name w:val="WW-Absatz-Standardschriftart111111111111"/>
    <w:rsid w:val="001515AE"/>
  </w:style>
  <w:style w:type="character" w:customStyle="1" w:styleId="WW-Absatz-Standardschriftart1111111111111">
    <w:name w:val="WW-Absatz-Standardschriftart1111111111111"/>
    <w:rsid w:val="001515AE"/>
  </w:style>
  <w:style w:type="character" w:customStyle="1" w:styleId="WW-Absatz-Standardschriftart11111111111111">
    <w:name w:val="WW-Absatz-Standardschriftart11111111111111"/>
    <w:rsid w:val="001515AE"/>
  </w:style>
  <w:style w:type="character" w:customStyle="1" w:styleId="WW-Absatz-Standardschriftart111111111111111">
    <w:name w:val="WW-Absatz-Standardschriftart111111111111111"/>
    <w:rsid w:val="001515AE"/>
  </w:style>
  <w:style w:type="character" w:customStyle="1" w:styleId="WW-Absatz-Standardschriftart1111111111111111">
    <w:name w:val="WW-Absatz-Standardschriftart1111111111111111"/>
    <w:rsid w:val="001515AE"/>
  </w:style>
  <w:style w:type="character" w:customStyle="1" w:styleId="WW-Absatz-Standardschriftart11111111111111111">
    <w:name w:val="WW-Absatz-Standardschriftart11111111111111111"/>
    <w:rsid w:val="001515AE"/>
  </w:style>
  <w:style w:type="character" w:customStyle="1" w:styleId="WW-Absatz-Standardschriftart111111111111111111">
    <w:name w:val="WW-Absatz-Standardschriftart111111111111111111"/>
    <w:rsid w:val="001515AE"/>
  </w:style>
  <w:style w:type="character" w:customStyle="1" w:styleId="WW-Absatz-Standardschriftart1111111111111111111">
    <w:name w:val="WW-Absatz-Standardschriftart1111111111111111111"/>
    <w:rsid w:val="001515AE"/>
  </w:style>
  <w:style w:type="character" w:customStyle="1" w:styleId="WW-Absatz-Standardschriftart11111111111111111111">
    <w:name w:val="WW-Absatz-Standardschriftart11111111111111111111"/>
    <w:rsid w:val="001515AE"/>
  </w:style>
  <w:style w:type="character" w:customStyle="1" w:styleId="WW-Absatz-Standardschriftart111111111111111111111">
    <w:name w:val="WW-Absatz-Standardschriftart111111111111111111111"/>
    <w:rsid w:val="001515AE"/>
  </w:style>
  <w:style w:type="character" w:customStyle="1" w:styleId="WW-Absatz-Standardschriftart1111111111111111111111">
    <w:name w:val="WW-Absatz-Standardschriftart1111111111111111111111"/>
    <w:rsid w:val="001515AE"/>
  </w:style>
  <w:style w:type="character" w:customStyle="1" w:styleId="WW-Absatz-Standardschriftart11111111111111111111111">
    <w:name w:val="WW-Absatz-Standardschriftart11111111111111111111111"/>
    <w:rsid w:val="001515AE"/>
  </w:style>
  <w:style w:type="character" w:customStyle="1" w:styleId="WW-Absatz-Standardschriftart111111111111111111111111">
    <w:name w:val="WW-Absatz-Standardschriftart111111111111111111111111"/>
    <w:rsid w:val="001515AE"/>
  </w:style>
  <w:style w:type="character" w:customStyle="1" w:styleId="WW-Absatz-Standardschriftart1111111111111111111111111">
    <w:name w:val="WW-Absatz-Standardschriftart1111111111111111111111111"/>
    <w:rsid w:val="001515AE"/>
  </w:style>
  <w:style w:type="character" w:customStyle="1" w:styleId="WW-Absatz-Standardschriftart11111111111111111111111111">
    <w:name w:val="WW-Absatz-Standardschriftart11111111111111111111111111"/>
    <w:rsid w:val="001515AE"/>
  </w:style>
  <w:style w:type="character" w:customStyle="1" w:styleId="WW-Absatz-Standardschriftart111111111111111111111111111">
    <w:name w:val="WW-Absatz-Standardschriftart111111111111111111111111111"/>
    <w:rsid w:val="001515AE"/>
  </w:style>
  <w:style w:type="character" w:customStyle="1" w:styleId="WW-Absatz-Standardschriftart1111111111111111111111111111">
    <w:name w:val="WW-Absatz-Standardschriftart1111111111111111111111111111"/>
    <w:rsid w:val="001515AE"/>
  </w:style>
  <w:style w:type="character" w:customStyle="1" w:styleId="WW-Absatz-Standardschriftart11111111111111111111111111111">
    <w:name w:val="WW-Absatz-Standardschriftart11111111111111111111111111111"/>
    <w:rsid w:val="001515AE"/>
  </w:style>
  <w:style w:type="character" w:customStyle="1" w:styleId="WW-Absatz-Standardschriftart111111111111111111111111111111">
    <w:name w:val="WW-Absatz-Standardschriftart111111111111111111111111111111"/>
    <w:rsid w:val="001515AE"/>
  </w:style>
  <w:style w:type="character" w:customStyle="1" w:styleId="WW-Absatz-Standardschriftart1111111111111111111111111111111">
    <w:name w:val="WW-Absatz-Standardschriftart1111111111111111111111111111111"/>
    <w:rsid w:val="001515AE"/>
  </w:style>
  <w:style w:type="character" w:customStyle="1" w:styleId="WW-Absatz-Standardschriftart11111111111111111111111111111111">
    <w:name w:val="WW-Absatz-Standardschriftart11111111111111111111111111111111"/>
    <w:rsid w:val="001515AE"/>
  </w:style>
  <w:style w:type="character" w:customStyle="1" w:styleId="WW-Absatz-Standardschriftart111111111111111111111111111111111">
    <w:name w:val="WW-Absatz-Standardschriftart111111111111111111111111111111111"/>
    <w:rsid w:val="001515AE"/>
  </w:style>
  <w:style w:type="character" w:customStyle="1" w:styleId="WW-Absatz-Standardschriftart1111111111111111111111111111111111">
    <w:name w:val="WW-Absatz-Standardschriftart1111111111111111111111111111111111"/>
    <w:rsid w:val="001515AE"/>
  </w:style>
  <w:style w:type="character" w:customStyle="1" w:styleId="WW-Absatz-Standardschriftart11111111111111111111111111111111111">
    <w:name w:val="WW-Absatz-Standardschriftart11111111111111111111111111111111111"/>
    <w:rsid w:val="001515AE"/>
  </w:style>
  <w:style w:type="character" w:customStyle="1" w:styleId="WW-Absatz-Standardschriftart111111111111111111111111111111111111">
    <w:name w:val="WW-Absatz-Standardschriftart111111111111111111111111111111111111"/>
    <w:rsid w:val="001515AE"/>
  </w:style>
  <w:style w:type="character" w:customStyle="1" w:styleId="WW-Absatz-Standardschriftart1111111111111111111111111111111111111">
    <w:name w:val="WW-Absatz-Standardschriftart1111111111111111111111111111111111111"/>
    <w:rsid w:val="001515AE"/>
  </w:style>
  <w:style w:type="character" w:customStyle="1" w:styleId="WW-Absatz-Standardschriftart11111111111111111111111111111111111111">
    <w:name w:val="WW-Absatz-Standardschriftart11111111111111111111111111111111111111"/>
    <w:rsid w:val="001515AE"/>
  </w:style>
  <w:style w:type="character" w:customStyle="1" w:styleId="WW-Absatz-Standardschriftart111111111111111111111111111111111111111">
    <w:name w:val="WW-Absatz-Standardschriftart111111111111111111111111111111111111111"/>
    <w:rsid w:val="001515AE"/>
  </w:style>
  <w:style w:type="character" w:customStyle="1" w:styleId="WW-Absatz-Standardschriftart1111111111111111111111111111111111111111">
    <w:name w:val="WW-Absatz-Standardschriftart1111111111111111111111111111111111111111"/>
    <w:rsid w:val="001515AE"/>
  </w:style>
  <w:style w:type="character" w:customStyle="1" w:styleId="WW-Absatz-Standardschriftart11111111111111111111111111111111111111111">
    <w:name w:val="WW-Absatz-Standardschriftart11111111111111111111111111111111111111111"/>
    <w:rsid w:val="001515AE"/>
  </w:style>
  <w:style w:type="character" w:customStyle="1" w:styleId="WW-Absatz-Standardschriftart111111111111111111111111111111111111111111">
    <w:name w:val="WW-Absatz-Standardschriftart111111111111111111111111111111111111111111"/>
    <w:rsid w:val="001515AE"/>
  </w:style>
  <w:style w:type="character" w:customStyle="1" w:styleId="WW-Absatz-Standardschriftart1111111111111111111111111111111111111111111">
    <w:name w:val="WW-Absatz-Standardschriftart1111111111111111111111111111111111111111111"/>
    <w:rsid w:val="001515AE"/>
  </w:style>
  <w:style w:type="character" w:customStyle="1" w:styleId="WW-Absatz-Standardschriftart11111111111111111111111111111111111111111111">
    <w:name w:val="WW-Absatz-Standardschriftart11111111111111111111111111111111111111111111"/>
    <w:rsid w:val="001515AE"/>
  </w:style>
  <w:style w:type="character" w:customStyle="1" w:styleId="WW-Absatz-Standardschriftart111111111111111111111111111111111111111111111">
    <w:name w:val="WW-Absatz-Standardschriftart111111111111111111111111111111111111111111111"/>
    <w:rsid w:val="001515AE"/>
  </w:style>
  <w:style w:type="character" w:customStyle="1" w:styleId="WW-Absatz-Standardschriftart1111111111111111111111111111111111111111111111">
    <w:name w:val="WW-Absatz-Standardschriftart1111111111111111111111111111111111111111111111"/>
    <w:rsid w:val="001515AE"/>
  </w:style>
  <w:style w:type="character" w:customStyle="1" w:styleId="WW-Absatz-Standardschriftart11111111111111111111111111111111111111111111111">
    <w:name w:val="WW-Absatz-Standardschriftart11111111111111111111111111111111111111111111111"/>
    <w:rsid w:val="001515AE"/>
  </w:style>
  <w:style w:type="character" w:customStyle="1" w:styleId="WW-Absatz-Standardschriftart111111111111111111111111111111111111111111111111">
    <w:name w:val="WW-Absatz-Standardschriftart111111111111111111111111111111111111111111111111"/>
    <w:rsid w:val="001515AE"/>
  </w:style>
  <w:style w:type="character" w:customStyle="1" w:styleId="WW-Absatz-Standardschriftart1111111111111111111111111111111111111111111111111">
    <w:name w:val="WW-Absatz-Standardschriftart1111111111111111111111111111111111111111111111111"/>
    <w:rsid w:val="001515AE"/>
  </w:style>
  <w:style w:type="character" w:customStyle="1" w:styleId="WW-Absatz-Standardschriftart11111111111111111111111111111111111111111111111111">
    <w:name w:val="WW-Absatz-Standardschriftart11111111111111111111111111111111111111111111111111"/>
    <w:rsid w:val="001515AE"/>
  </w:style>
  <w:style w:type="character" w:customStyle="1" w:styleId="WW-Absatz-Standardschriftart111111111111111111111111111111111111111111111111111">
    <w:name w:val="WW-Absatz-Standardschriftart111111111111111111111111111111111111111111111111111"/>
    <w:rsid w:val="001515AE"/>
  </w:style>
  <w:style w:type="character" w:customStyle="1" w:styleId="WW-Absatz-Standardschriftart1111111111111111111111111111111111111111111111111111">
    <w:name w:val="WW-Absatz-Standardschriftart1111111111111111111111111111111111111111111111111111"/>
    <w:rsid w:val="001515AE"/>
  </w:style>
  <w:style w:type="character" w:customStyle="1" w:styleId="WW-Absatz-Standardschriftart11111111111111111111111111111111111111111111111111111">
    <w:name w:val="WW-Absatz-Standardschriftart11111111111111111111111111111111111111111111111111111"/>
    <w:rsid w:val="001515AE"/>
  </w:style>
  <w:style w:type="character" w:customStyle="1" w:styleId="WW-Absatz-Standardschriftart111111111111111111111111111111111111111111111111111111">
    <w:name w:val="WW-Absatz-Standardschriftart111111111111111111111111111111111111111111111111111111"/>
    <w:rsid w:val="001515AE"/>
  </w:style>
  <w:style w:type="character" w:customStyle="1" w:styleId="WW-Absatz-Standardschriftart1111111111111111111111111111111111111111111111111111111">
    <w:name w:val="WW-Absatz-Standardschriftart1111111111111111111111111111111111111111111111111111111"/>
    <w:rsid w:val="001515AE"/>
  </w:style>
  <w:style w:type="character" w:customStyle="1" w:styleId="WW-Absatz-Standardschriftart11111111111111111111111111111111111111111111111111111111">
    <w:name w:val="WW-Absatz-Standardschriftart11111111111111111111111111111111111111111111111111111111"/>
    <w:rsid w:val="001515AE"/>
  </w:style>
  <w:style w:type="character" w:customStyle="1" w:styleId="WW-Absatz-Standardschriftart111111111111111111111111111111111111111111111111111111111">
    <w:name w:val="WW-Absatz-Standardschriftart111111111111111111111111111111111111111111111111111111111"/>
    <w:rsid w:val="001515AE"/>
  </w:style>
  <w:style w:type="character" w:customStyle="1" w:styleId="WW-Absatz-Standardschriftart1111111111111111111111111111111111111111111111111111111111">
    <w:name w:val="WW-Absatz-Standardschriftart1111111111111111111111111111111111111111111111111111111111"/>
    <w:rsid w:val="001515AE"/>
  </w:style>
  <w:style w:type="character" w:customStyle="1" w:styleId="WW-Absatz-Standardschriftart11111111111111111111111111111111111111111111111111111111111">
    <w:name w:val="WW-Absatz-Standardschriftart11111111111111111111111111111111111111111111111111111111111"/>
    <w:rsid w:val="001515AE"/>
  </w:style>
  <w:style w:type="character" w:customStyle="1" w:styleId="WW-Absatz-Standardschriftart111111111111111111111111111111111111111111111111111111111111">
    <w:name w:val="WW-Absatz-Standardschriftart111111111111111111111111111111111111111111111111111111111111"/>
    <w:rsid w:val="001515AE"/>
  </w:style>
  <w:style w:type="character" w:customStyle="1" w:styleId="WW-Absatz-Standardschriftart1111111111111111111111111111111111111111111111111111111111111">
    <w:name w:val="WW-Absatz-Standardschriftart1111111111111111111111111111111111111111111111111111111111111"/>
    <w:rsid w:val="001515AE"/>
  </w:style>
  <w:style w:type="character" w:customStyle="1" w:styleId="WW-Absatz-Standardschriftart11111111111111111111111111111111111111111111111111111111111111">
    <w:name w:val="WW-Absatz-Standardschriftart11111111111111111111111111111111111111111111111111111111111111"/>
    <w:rsid w:val="001515AE"/>
  </w:style>
  <w:style w:type="character" w:customStyle="1" w:styleId="WW-Absatz-Standardschriftart111111111111111111111111111111111111111111111111111111111111111">
    <w:name w:val="WW-Absatz-Standardschriftart111111111111111111111111111111111111111111111111111111111111111"/>
    <w:rsid w:val="001515AE"/>
  </w:style>
  <w:style w:type="character" w:customStyle="1" w:styleId="WW-Absatz-Standardschriftart1111111111111111111111111111111111111111111111111111111111111111">
    <w:name w:val="WW-Absatz-Standardschriftart1111111111111111111111111111111111111111111111111111111111111111"/>
    <w:rsid w:val="001515AE"/>
  </w:style>
  <w:style w:type="character" w:customStyle="1" w:styleId="WW-Absatz-Standardschriftart11111111111111111111111111111111111111111111111111111111111111111">
    <w:name w:val="WW-Absatz-Standardschriftart11111111111111111111111111111111111111111111111111111111111111111"/>
    <w:rsid w:val="001515AE"/>
  </w:style>
  <w:style w:type="character" w:customStyle="1" w:styleId="WW-Absatz-Standardschriftart111111111111111111111111111111111111111111111111111111111111111111">
    <w:name w:val="WW-Absatz-Standardschriftart111111111111111111111111111111111111111111111111111111111111111111"/>
    <w:rsid w:val="001515AE"/>
  </w:style>
  <w:style w:type="character" w:customStyle="1" w:styleId="WW-Absatz-Standardschriftart1111111111111111111111111111111111111111111111111111111111111111111">
    <w:name w:val="WW-Absatz-Standardschriftart1111111111111111111111111111111111111111111111111111111111111111111"/>
    <w:rsid w:val="001515AE"/>
  </w:style>
  <w:style w:type="character" w:customStyle="1" w:styleId="WW-Absatz-Standardschriftart11111111111111111111111111111111111111111111111111111111111111111111">
    <w:name w:val="WW-Absatz-Standardschriftart11111111111111111111111111111111111111111111111111111111111111111111"/>
    <w:rsid w:val="001515AE"/>
  </w:style>
  <w:style w:type="character" w:customStyle="1" w:styleId="WW-Absatz-Standardschriftart111111111111111111111111111111111111111111111111111111111111111111111">
    <w:name w:val="WW-Absatz-Standardschriftart111111111111111111111111111111111111111111111111111111111111111111111"/>
    <w:rsid w:val="001515AE"/>
  </w:style>
  <w:style w:type="character" w:customStyle="1" w:styleId="WW-Absatz-Standardschriftart1111111111111111111111111111111111111111111111111111111111111111111111">
    <w:name w:val="WW-Absatz-Standardschriftart1111111111111111111111111111111111111111111111111111111111111111111111"/>
    <w:rsid w:val="001515AE"/>
  </w:style>
  <w:style w:type="character" w:customStyle="1" w:styleId="WW-Absatz-Standardschriftart11111111111111111111111111111111111111111111111111111111111111111111111">
    <w:name w:val="WW-Absatz-Standardschriftart11111111111111111111111111111111111111111111111111111111111111111111111"/>
    <w:rsid w:val="001515AE"/>
  </w:style>
  <w:style w:type="character" w:customStyle="1" w:styleId="WW-Absatz-Standardschriftart111111111111111111111111111111111111111111111111111111111111111111111111">
    <w:name w:val="WW-Absatz-Standardschriftart111111111111111111111111111111111111111111111111111111111111111111111111"/>
    <w:rsid w:val="001515AE"/>
  </w:style>
  <w:style w:type="character" w:customStyle="1" w:styleId="WW-Absatz-Standardschriftart1111111111111111111111111111111111111111111111111111111111111111111111111">
    <w:name w:val="WW-Absatz-Standardschriftart1111111111111111111111111111111111111111111111111111111111111111111111111"/>
    <w:rsid w:val="001515AE"/>
  </w:style>
  <w:style w:type="character" w:customStyle="1" w:styleId="WW-Absatz-Standardschriftart11111111111111111111111111111111111111111111111111111111111111111111111111">
    <w:name w:val="WW-Absatz-Standardschriftart11111111111111111111111111111111111111111111111111111111111111111111111111"/>
    <w:rsid w:val="001515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15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15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15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15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15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15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515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515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515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515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515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515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515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515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515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515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515AE"/>
  </w:style>
  <w:style w:type="character" w:customStyle="1" w:styleId="afffffff8">
    <w:name w:val="Символ нумерации"/>
    <w:rsid w:val="001515AE"/>
  </w:style>
  <w:style w:type="paragraph" w:customStyle="1" w:styleId="2e">
    <w:name w:val="Название2"/>
    <w:basedOn w:val="a4"/>
    <w:rsid w:val="001515AE"/>
    <w:pPr>
      <w:suppressLineNumbers/>
      <w:suppressAutoHyphens/>
      <w:spacing w:before="120" w:after="120" w:line="240" w:lineRule="auto"/>
    </w:pPr>
    <w:rPr>
      <w:rFonts w:eastAsia="Times New Roman" w:cs="Mangal"/>
      <w:i/>
      <w:iCs/>
      <w:sz w:val="24"/>
      <w:szCs w:val="24"/>
      <w:lang w:eastAsia="ar-SA"/>
    </w:rPr>
  </w:style>
  <w:style w:type="paragraph" w:customStyle="1" w:styleId="2f">
    <w:name w:val="Указатель2"/>
    <w:basedOn w:val="a4"/>
    <w:rsid w:val="001515AE"/>
    <w:pPr>
      <w:suppressLineNumbers/>
      <w:suppressAutoHyphens/>
      <w:spacing w:line="240" w:lineRule="auto"/>
    </w:pPr>
    <w:rPr>
      <w:rFonts w:eastAsia="Times New Roman" w:cs="Mangal"/>
      <w:sz w:val="24"/>
      <w:szCs w:val="24"/>
      <w:lang w:eastAsia="ar-SA"/>
    </w:rPr>
  </w:style>
  <w:style w:type="paragraph" w:customStyle="1" w:styleId="10">
    <w:name w:val="Заголовок 10"/>
    <w:basedOn w:val="1e"/>
    <w:next w:val="ae"/>
    <w:rsid w:val="001515AE"/>
    <w:pPr>
      <w:keepNext/>
      <w:numPr>
        <w:numId w:val="1"/>
      </w:numPr>
      <w:spacing w:before="240" w:after="120"/>
      <w:jc w:val="left"/>
    </w:pPr>
    <w:rPr>
      <w:rFonts w:ascii="Arial" w:eastAsia="Lucida Sans Unicode" w:hAnsi="Arial" w:cs="Tahoma"/>
      <w:b/>
      <w:bCs/>
      <w:sz w:val="21"/>
      <w:szCs w:val="21"/>
      <w:lang w:eastAsia="ar-SA"/>
    </w:rPr>
  </w:style>
  <w:style w:type="paragraph" w:customStyle="1" w:styleId="91">
    <w:name w:val="Знак9 Знак Знак"/>
    <w:basedOn w:val="a4"/>
    <w:rsid w:val="001515AE"/>
    <w:pPr>
      <w:spacing w:line="240" w:lineRule="auto"/>
    </w:pPr>
    <w:rPr>
      <w:rFonts w:ascii="Verdana" w:eastAsia="Times New Roman" w:hAnsi="Verdana" w:cs="Verdana"/>
      <w:sz w:val="24"/>
      <w:szCs w:val="24"/>
      <w:lang w:val="en-US" w:eastAsia="en-US"/>
    </w:rPr>
  </w:style>
  <w:style w:type="paragraph" w:customStyle="1" w:styleId="st6">
    <w:name w:val="st6"/>
    <w:rsid w:val="001515AE"/>
    <w:pPr>
      <w:autoSpaceDE w:val="0"/>
      <w:autoSpaceDN w:val="0"/>
      <w:adjustRightInd w:val="0"/>
      <w:spacing w:before="240" w:after="360" w:line="240" w:lineRule="auto"/>
      <w:ind w:left="360" w:right="360"/>
      <w:jc w:val="center"/>
    </w:pPr>
    <w:rPr>
      <w:rFonts w:ascii="Courier New" w:eastAsia="Times New Roman" w:hAnsi="Courier New"/>
      <w:sz w:val="24"/>
      <w:szCs w:val="24"/>
    </w:rPr>
  </w:style>
  <w:style w:type="character" w:customStyle="1" w:styleId="st24">
    <w:name w:val="st24"/>
    <w:rsid w:val="001515AE"/>
    <w:rPr>
      <w:rFonts w:ascii="Times New Roman" w:hAnsi="Times New Roman"/>
      <w:b/>
      <w:bCs/>
      <w:color w:val="000000"/>
      <w:sz w:val="32"/>
      <w:szCs w:val="32"/>
    </w:rPr>
  </w:style>
  <w:style w:type="character" w:customStyle="1" w:styleId="st46">
    <w:name w:val="st46"/>
    <w:rsid w:val="001515AE"/>
    <w:rPr>
      <w:rFonts w:ascii="Times New Roman" w:hAnsi="Times New Roman"/>
      <w:i/>
      <w:iCs/>
      <w:color w:val="000000"/>
    </w:rPr>
  </w:style>
  <w:style w:type="paragraph" w:styleId="42">
    <w:name w:val="toc 4"/>
    <w:basedOn w:val="a4"/>
    <w:next w:val="a4"/>
    <w:autoRedefine/>
    <w:uiPriority w:val="39"/>
    <w:unhideWhenUsed/>
    <w:rsid w:val="001515AE"/>
    <w:pPr>
      <w:spacing w:after="100"/>
      <w:ind w:left="660"/>
    </w:pPr>
  </w:style>
  <w:style w:type="paragraph" w:styleId="53">
    <w:name w:val="toc 5"/>
    <w:basedOn w:val="a4"/>
    <w:next w:val="a4"/>
    <w:autoRedefine/>
    <w:uiPriority w:val="39"/>
    <w:unhideWhenUsed/>
    <w:rsid w:val="001515AE"/>
    <w:pPr>
      <w:spacing w:after="100"/>
      <w:ind w:left="880"/>
    </w:pPr>
  </w:style>
  <w:style w:type="paragraph" w:styleId="62">
    <w:name w:val="toc 6"/>
    <w:basedOn w:val="a4"/>
    <w:next w:val="a4"/>
    <w:autoRedefine/>
    <w:uiPriority w:val="39"/>
    <w:unhideWhenUsed/>
    <w:rsid w:val="001515AE"/>
    <w:pPr>
      <w:spacing w:after="100"/>
      <w:ind w:left="1100"/>
    </w:pPr>
  </w:style>
  <w:style w:type="paragraph" w:styleId="71">
    <w:name w:val="toc 7"/>
    <w:basedOn w:val="a4"/>
    <w:next w:val="a4"/>
    <w:autoRedefine/>
    <w:uiPriority w:val="39"/>
    <w:unhideWhenUsed/>
    <w:rsid w:val="001515AE"/>
    <w:pPr>
      <w:spacing w:after="100"/>
      <w:ind w:left="1320"/>
    </w:pPr>
  </w:style>
  <w:style w:type="paragraph" w:styleId="81">
    <w:name w:val="toc 8"/>
    <w:basedOn w:val="a4"/>
    <w:next w:val="a4"/>
    <w:autoRedefine/>
    <w:uiPriority w:val="39"/>
    <w:unhideWhenUsed/>
    <w:rsid w:val="001515AE"/>
    <w:pPr>
      <w:spacing w:after="100"/>
      <w:ind w:left="1540"/>
    </w:pPr>
  </w:style>
  <w:style w:type="paragraph" w:styleId="92">
    <w:name w:val="toc 9"/>
    <w:basedOn w:val="a4"/>
    <w:next w:val="a4"/>
    <w:autoRedefine/>
    <w:uiPriority w:val="39"/>
    <w:unhideWhenUsed/>
    <w:rsid w:val="001515AE"/>
    <w:pPr>
      <w:spacing w:after="100"/>
      <w:ind w:left="1760"/>
    </w:pPr>
  </w:style>
  <w:style w:type="character" w:customStyle="1" w:styleId="2f0">
    <w:name w:val="Основной текст (2)"/>
    <w:rsid w:val="00AA4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9">
    <w:name w:val="Основной текст + Курсив"/>
    <w:uiPriority w:val="99"/>
    <w:rsid w:val="00DD60DD"/>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1">
    <w:name w:val="Основной текст (2) + Полужирный"/>
    <w:rsid w:val="00DD60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rsid w:val="003407C8"/>
    <w:rPr>
      <w:rFonts w:ascii="Times New Roman" w:eastAsia="Times New Roman" w:hAnsi="Times New Roman" w:cs="Times New Roman"/>
      <w:b/>
      <w:bCs/>
      <w:sz w:val="20"/>
      <w:szCs w:val="20"/>
    </w:rPr>
  </w:style>
  <w:style w:type="paragraph" w:customStyle="1" w:styleId="1f8">
    <w:name w:val="Знак Знак Знак1 Знак"/>
    <w:basedOn w:val="a4"/>
    <w:rsid w:val="00977742"/>
    <w:pPr>
      <w:spacing w:line="240" w:lineRule="auto"/>
    </w:pPr>
    <w:rPr>
      <w:rFonts w:ascii="Verdana" w:eastAsia="Times New Roman" w:hAnsi="Verdana" w:cs="Verdana"/>
      <w:sz w:val="20"/>
      <w:szCs w:val="20"/>
      <w:lang w:val="en-US" w:eastAsia="en-US"/>
    </w:rPr>
  </w:style>
  <w:style w:type="paragraph" w:customStyle="1" w:styleId="Textbody">
    <w:name w:val="Text body"/>
    <w:rsid w:val="00BF4E1F"/>
    <w:pPr>
      <w:widowControl w:val="0"/>
      <w:shd w:val="clear" w:color="auto" w:fill="FFFFFF"/>
      <w:suppressAutoHyphens/>
      <w:autoSpaceDN w:val="0"/>
      <w:spacing w:before="540" w:after="720" w:line="0" w:lineRule="atLeast"/>
      <w:ind w:hanging="340"/>
      <w:textAlignment w:val="baseline"/>
    </w:pPr>
    <w:rPr>
      <w:rFonts w:eastAsia="Times New Roman"/>
      <w:color w:val="000000"/>
      <w:kern w:val="3"/>
      <w:lang w:val="en-US" w:eastAsia="en-US" w:bidi="en-US"/>
    </w:rPr>
  </w:style>
  <w:style w:type="paragraph" w:customStyle="1" w:styleId="Standard">
    <w:name w:val="Standard"/>
    <w:rsid w:val="004756A8"/>
    <w:pPr>
      <w:widowControl w:val="0"/>
      <w:suppressAutoHyphens/>
      <w:autoSpaceDN w:val="0"/>
      <w:spacing w:line="240" w:lineRule="auto"/>
      <w:textAlignment w:val="baseline"/>
    </w:pPr>
    <w:rPr>
      <w:rFonts w:eastAsia="Lucida Sans Unicode" w:cs="Tahoma"/>
      <w:color w:val="000000"/>
      <w:kern w:val="3"/>
      <w:sz w:val="24"/>
      <w:szCs w:val="24"/>
      <w:lang w:val="en-US" w:eastAsia="en-US" w:bidi="en-US"/>
    </w:rPr>
  </w:style>
  <w:style w:type="paragraph" w:customStyle="1" w:styleId="TableContents">
    <w:name w:val="Table Contents"/>
    <w:basedOn w:val="Standard"/>
    <w:rsid w:val="004756A8"/>
    <w:pPr>
      <w:suppressLineNumbers/>
    </w:pPr>
    <w:rPr>
      <w:rFonts w:eastAsia="Arial Unicode MS"/>
    </w:rPr>
  </w:style>
  <w:style w:type="character" w:customStyle="1" w:styleId="2f2">
    <w:name w:val="Основной текст (2)_"/>
    <w:basedOn w:val="a5"/>
    <w:uiPriority w:val="99"/>
    <w:locked/>
    <w:rsid w:val="00FE51CA"/>
    <w:rPr>
      <w:b/>
      <w:bCs/>
      <w:sz w:val="26"/>
      <w:szCs w:val="26"/>
      <w:shd w:val="clear" w:color="auto" w:fill="FFFFFF"/>
    </w:rPr>
  </w:style>
  <w:style w:type="character" w:customStyle="1" w:styleId="2100">
    <w:name w:val="Основной текст (2) + 10"/>
    <w:aliases w:val="5 pt,Не полужирный"/>
    <w:basedOn w:val="2f2"/>
    <w:uiPriority w:val="99"/>
    <w:rsid w:val="00FE51CA"/>
    <w:rPr>
      <w:b/>
      <w:bCs/>
      <w:color w:val="000000"/>
      <w:spacing w:val="0"/>
      <w:w w:val="100"/>
      <w:position w:val="0"/>
      <w:sz w:val="21"/>
      <w:szCs w:val="21"/>
      <w:shd w:val="clear" w:color="auto" w:fill="FFFFFF"/>
      <w:lang w:val="ru-RU" w:eastAsia="ru-RU"/>
    </w:rPr>
  </w:style>
  <w:style w:type="character" w:customStyle="1" w:styleId="43">
    <w:name w:val="Подпись к таблице (4)_"/>
    <w:basedOn w:val="a5"/>
    <w:link w:val="410"/>
    <w:uiPriority w:val="99"/>
    <w:rsid w:val="00962D65"/>
    <w:rPr>
      <w:b/>
      <w:bCs/>
      <w:shd w:val="clear" w:color="auto" w:fill="FFFFFF"/>
    </w:rPr>
  </w:style>
  <w:style w:type="paragraph" w:customStyle="1" w:styleId="410">
    <w:name w:val="Подпись к таблице (4)1"/>
    <w:basedOn w:val="a4"/>
    <w:link w:val="43"/>
    <w:uiPriority w:val="99"/>
    <w:rsid w:val="00962D65"/>
    <w:pPr>
      <w:widowControl w:val="0"/>
      <w:shd w:val="clear" w:color="auto" w:fill="FFFFFF"/>
      <w:spacing w:line="274" w:lineRule="exact"/>
      <w:jc w:val="center"/>
    </w:pPr>
    <w:rPr>
      <w:b/>
      <w:bCs/>
    </w:rPr>
  </w:style>
  <w:style w:type="character" w:customStyle="1" w:styleId="77">
    <w:name w:val="Основной текст + 77"/>
    <w:aliases w:val="5 pt50"/>
    <w:basedOn w:val="a5"/>
    <w:uiPriority w:val="99"/>
    <w:rsid w:val="00962D65"/>
    <w:rPr>
      <w:rFonts w:ascii="Times New Roman" w:hAnsi="Times New Roman" w:cs="Times New Roman"/>
      <w:sz w:val="15"/>
      <w:szCs w:val="15"/>
      <w:u w:val="none"/>
    </w:rPr>
  </w:style>
  <w:style w:type="character" w:customStyle="1" w:styleId="af1">
    <w:name w:val="Абзац списка Знак"/>
    <w:aliases w:val="Заголовок мой1 Знак,СписокСТПр Знак"/>
    <w:link w:val="af0"/>
    <w:uiPriority w:val="99"/>
    <w:rsid w:val="00E545D4"/>
    <w:rPr>
      <w:rFonts w:ascii="Calibri" w:eastAsia="Calibri" w:hAnsi="Calibri" w:cs="Times New Roman"/>
    </w:rPr>
  </w:style>
  <w:style w:type="paragraph" w:customStyle="1" w:styleId="afffffffa">
    <w:name w:val="Обычный (ПЗ)"/>
    <w:basedOn w:val="a4"/>
    <w:link w:val="1f9"/>
    <w:rsid w:val="006C4AD8"/>
    <w:pPr>
      <w:spacing w:line="240" w:lineRule="auto"/>
      <w:ind w:firstLine="720"/>
    </w:pPr>
    <w:rPr>
      <w:rFonts w:ascii="Arial" w:eastAsia="Times New Roman" w:hAnsi="Arial"/>
      <w:sz w:val="24"/>
      <w:szCs w:val="20"/>
    </w:rPr>
  </w:style>
  <w:style w:type="character" w:customStyle="1" w:styleId="1f9">
    <w:name w:val="Обычный (ПЗ) Знак1"/>
    <w:link w:val="afffffffa"/>
    <w:rsid w:val="006C4AD8"/>
    <w:rPr>
      <w:rFonts w:ascii="Arial" w:eastAsia="Times New Roman" w:hAnsi="Arial" w:cs="Times New Roman"/>
      <w:sz w:val="24"/>
      <w:szCs w:val="20"/>
    </w:rPr>
  </w:style>
  <w:style w:type="paragraph" w:customStyle="1" w:styleId="ConsPlusNonformat">
    <w:name w:val="ConsPlusNonformat"/>
    <w:rsid w:val="00D47866"/>
    <w:pPr>
      <w:widowControl w:val="0"/>
      <w:suppressAutoHyphens/>
      <w:autoSpaceDE w:val="0"/>
      <w:spacing w:line="240" w:lineRule="auto"/>
    </w:pPr>
    <w:rPr>
      <w:rFonts w:ascii="Courier New" w:eastAsia="Times New Roman" w:hAnsi="Courier New" w:cs="Courier New"/>
      <w:sz w:val="20"/>
      <w:szCs w:val="20"/>
      <w:lang w:eastAsia="ar-SA"/>
    </w:rPr>
  </w:style>
  <w:style w:type="table" w:customStyle="1" w:styleId="TableNormal">
    <w:name w:val="Table Normal"/>
    <w:uiPriority w:val="2"/>
    <w:semiHidden/>
    <w:unhideWhenUsed/>
    <w:qFormat/>
    <w:rsid w:val="00D47866"/>
    <w:pPr>
      <w:widowControl w:val="0"/>
      <w:spacing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WW-3">
    <w:name w:val="WW-???????? ????? 3"/>
    <w:basedOn w:val="a4"/>
    <w:rsid w:val="00D47866"/>
    <w:pPr>
      <w:widowControl w:val="0"/>
      <w:suppressAutoHyphens/>
      <w:spacing w:after="120" w:line="240" w:lineRule="auto"/>
    </w:pPr>
    <w:rPr>
      <w:rFonts w:eastAsia="Times New Roman"/>
      <w:sz w:val="16"/>
      <w:szCs w:val="20"/>
      <w:lang w:eastAsia="en-US"/>
    </w:rPr>
  </w:style>
  <w:style w:type="paragraph" w:customStyle="1" w:styleId="212">
    <w:name w:val="???????? ????? 21"/>
    <w:basedOn w:val="a4"/>
    <w:rsid w:val="00D47866"/>
    <w:pPr>
      <w:widowControl w:val="0"/>
      <w:suppressAutoHyphens/>
      <w:spacing w:after="120" w:line="480" w:lineRule="auto"/>
    </w:pPr>
    <w:rPr>
      <w:rFonts w:eastAsia="Times New Roman"/>
      <w:sz w:val="24"/>
      <w:szCs w:val="20"/>
      <w:lang w:eastAsia="en-US"/>
    </w:rPr>
  </w:style>
  <w:style w:type="paragraph" w:customStyle="1" w:styleId="WW-2">
    <w:name w:val="WW-???????? ????? 2"/>
    <w:basedOn w:val="a4"/>
    <w:rsid w:val="00D47866"/>
    <w:pPr>
      <w:widowControl w:val="0"/>
      <w:suppressAutoHyphens/>
      <w:spacing w:after="120" w:line="480" w:lineRule="auto"/>
    </w:pPr>
    <w:rPr>
      <w:rFonts w:eastAsia="Times New Roman"/>
      <w:sz w:val="24"/>
      <w:szCs w:val="20"/>
      <w:lang w:eastAsia="en-US"/>
    </w:rPr>
  </w:style>
  <w:style w:type="paragraph" w:customStyle="1" w:styleId="TableParagraph">
    <w:name w:val="Table Paragraph"/>
    <w:basedOn w:val="a4"/>
    <w:uiPriority w:val="1"/>
    <w:qFormat/>
    <w:rsid w:val="00D47866"/>
    <w:pPr>
      <w:widowControl w:val="0"/>
      <w:spacing w:line="240" w:lineRule="auto"/>
    </w:pPr>
    <w:rPr>
      <w:rFonts w:eastAsia="Times New Roman"/>
      <w:lang w:val="en-US" w:eastAsia="en-US"/>
    </w:rPr>
  </w:style>
  <w:style w:type="paragraph" w:customStyle="1" w:styleId="afffffffb">
    <w:name w:val="бычный"/>
    <w:rsid w:val="00D47866"/>
    <w:pPr>
      <w:widowControl w:val="0"/>
      <w:spacing w:line="240" w:lineRule="auto"/>
    </w:pPr>
    <w:rPr>
      <w:rFonts w:eastAsia="Times New Roman"/>
      <w:sz w:val="20"/>
      <w:szCs w:val="20"/>
    </w:rPr>
  </w:style>
  <w:style w:type="paragraph" w:customStyle="1" w:styleId="121">
    <w:name w:val="Знак12"/>
    <w:basedOn w:val="a4"/>
    <w:next w:val="a4"/>
    <w:rsid w:val="00326BA1"/>
    <w:pPr>
      <w:spacing w:after="160" w:line="240" w:lineRule="exact"/>
    </w:pPr>
    <w:rPr>
      <w:rFonts w:ascii="Arial" w:eastAsia="Times New Roman" w:hAnsi="Arial" w:cs="Arial"/>
      <w:sz w:val="20"/>
      <w:szCs w:val="20"/>
      <w:lang w:val="en-US" w:eastAsia="en-US"/>
    </w:rPr>
  </w:style>
  <w:style w:type="character" w:customStyle="1" w:styleId="131">
    <w:name w:val="Основной текст + 13"/>
    <w:aliases w:val="5 pt8"/>
    <w:uiPriority w:val="99"/>
    <w:rsid w:val="00E15DEE"/>
    <w:rPr>
      <w:rFonts w:ascii="Times New Roman" w:hAnsi="Times New Roman" w:cs="Times New Roman"/>
      <w:sz w:val="27"/>
      <w:szCs w:val="27"/>
      <w:u w:val="none"/>
    </w:rPr>
  </w:style>
  <w:style w:type="character" w:customStyle="1" w:styleId="9pt">
    <w:name w:val="Основной текст + 9 pt"/>
    <w:aliases w:val="Полужирный1,Полужирный"/>
    <w:uiPriority w:val="99"/>
    <w:rsid w:val="00E15DEE"/>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E15DEE"/>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E15DEE"/>
    <w:rPr>
      <w:rFonts w:ascii="Calibri" w:hAnsi="Calibri" w:cs="Calibri"/>
      <w:sz w:val="21"/>
      <w:szCs w:val="21"/>
      <w:u w:val="none"/>
    </w:rPr>
  </w:style>
  <w:style w:type="character" w:customStyle="1" w:styleId="14pt">
    <w:name w:val="Основной текст + 14 pt"/>
    <w:aliases w:val="Интервал 1 pt1"/>
    <w:uiPriority w:val="99"/>
    <w:rsid w:val="00E15DEE"/>
    <w:rPr>
      <w:rFonts w:ascii="Times New Roman" w:hAnsi="Times New Roman" w:cs="Times New Roman"/>
      <w:spacing w:val="20"/>
      <w:sz w:val="28"/>
      <w:szCs w:val="28"/>
      <w:u w:val="none"/>
    </w:rPr>
  </w:style>
  <w:style w:type="character" w:customStyle="1" w:styleId="1fa">
    <w:name w:val="Заголовок №1_"/>
    <w:link w:val="1fb"/>
    <w:uiPriority w:val="99"/>
    <w:rsid w:val="00E15DEE"/>
    <w:rPr>
      <w:rFonts w:ascii="Arial" w:hAnsi="Arial" w:cs="Arial"/>
      <w:b/>
      <w:bCs/>
      <w:spacing w:val="10"/>
      <w:sz w:val="26"/>
      <w:szCs w:val="26"/>
      <w:shd w:val="clear" w:color="auto" w:fill="FFFFFF"/>
    </w:rPr>
  </w:style>
  <w:style w:type="character" w:customStyle="1" w:styleId="1Calibri">
    <w:name w:val="Заголовок №1 + Calibri"/>
    <w:aliases w:val="14,5 pt7,Интервал 0 pt"/>
    <w:uiPriority w:val="99"/>
    <w:rsid w:val="00E15DEE"/>
    <w:rPr>
      <w:rFonts w:ascii="Calibri" w:hAnsi="Calibri" w:cs="Calibri"/>
      <w:b/>
      <w:bCs/>
      <w:spacing w:val="0"/>
      <w:sz w:val="29"/>
      <w:szCs w:val="29"/>
      <w:shd w:val="clear" w:color="auto" w:fill="FFFFFF"/>
    </w:rPr>
  </w:style>
  <w:style w:type="paragraph" w:customStyle="1" w:styleId="1fb">
    <w:name w:val="Заголовок №1"/>
    <w:basedOn w:val="a4"/>
    <w:link w:val="1fa"/>
    <w:uiPriority w:val="99"/>
    <w:rsid w:val="00E15DEE"/>
    <w:pPr>
      <w:widowControl w:val="0"/>
      <w:shd w:val="clear" w:color="auto" w:fill="FFFFFF"/>
      <w:spacing w:after="360" w:line="350" w:lineRule="exact"/>
      <w:outlineLvl w:val="0"/>
    </w:pPr>
    <w:rPr>
      <w:rFonts w:ascii="Arial" w:hAnsi="Arial" w:cs="Arial"/>
      <w:b/>
      <w:bCs/>
      <w:spacing w:val="10"/>
      <w:sz w:val="26"/>
      <w:szCs w:val="26"/>
    </w:rPr>
  </w:style>
  <w:style w:type="numbering" w:customStyle="1" w:styleId="1fc">
    <w:name w:val="Нет списка1"/>
    <w:next w:val="a7"/>
    <w:semiHidden/>
    <w:rsid w:val="00545BA7"/>
  </w:style>
  <w:style w:type="paragraph" w:customStyle="1" w:styleId="afffffffc">
    <w:name w:val="Знак Знак Знак Знак Знак Знак Знак Знак Знак Знак Знак Знак Знак Знак Знак Знак Знак"/>
    <w:basedOn w:val="a4"/>
    <w:rsid w:val="00545BA7"/>
    <w:pPr>
      <w:spacing w:line="240" w:lineRule="auto"/>
    </w:pPr>
    <w:rPr>
      <w:rFonts w:ascii="Verdana" w:eastAsia="Times New Roman" w:hAnsi="Verdana" w:cs="Verdana"/>
      <w:lang w:val="en-US" w:eastAsia="en-US"/>
    </w:rPr>
  </w:style>
  <w:style w:type="paragraph" w:styleId="HTML0">
    <w:name w:val="HTML Preformatted"/>
    <w:basedOn w:val="a4"/>
    <w:link w:val="HTML1"/>
    <w:uiPriority w:val="99"/>
    <w:rsid w:val="005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eastAsia="en-US"/>
    </w:rPr>
  </w:style>
  <w:style w:type="character" w:customStyle="1" w:styleId="HTML1">
    <w:name w:val="Стандартный HTML Знак"/>
    <w:basedOn w:val="a5"/>
    <w:link w:val="HTML0"/>
    <w:uiPriority w:val="99"/>
    <w:rsid w:val="00545BA7"/>
    <w:rPr>
      <w:rFonts w:ascii="Courier New" w:eastAsia="Times New Roman" w:hAnsi="Courier New" w:cs="Times New Roman"/>
      <w:sz w:val="20"/>
      <w:szCs w:val="20"/>
      <w:lang w:eastAsia="en-US"/>
    </w:rPr>
  </w:style>
  <w:style w:type="paragraph" w:customStyle="1" w:styleId="xl63">
    <w:name w:val="xl63"/>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64">
    <w:name w:val="xl64"/>
    <w:basedOn w:val="a4"/>
    <w:rsid w:val="00545BA7"/>
    <w:pPr>
      <w:spacing w:before="100" w:beforeAutospacing="1" w:after="100" w:afterAutospacing="1" w:line="240" w:lineRule="auto"/>
      <w:textAlignment w:val="center"/>
    </w:pPr>
    <w:rPr>
      <w:rFonts w:eastAsia="Times New Roman"/>
      <w:b/>
      <w:bCs/>
      <w:sz w:val="24"/>
      <w:szCs w:val="24"/>
    </w:rPr>
  </w:style>
  <w:style w:type="paragraph" w:customStyle="1" w:styleId="xl65">
    <w:name w:val="xl65"/>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66">
    <w:name w:val="xl66"/>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67">
    <w:name w:val="xl6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8">
    <w:name w:val="xl6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9">
    <w:name w:val="xl6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70">
    <w:name w:val="xl7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71">
    <w:name w:val="xl71"/>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2">
    <w:name w:val="xl7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rPr>
  </w:style>
  <w:style w:type="paragraph" w:customStyle="1" w:styleId="xl73">
    <w:name w:val="xl73"/>
    <w:basedOn w:val="a4"/>
    <w:rsid w:val="00545BA7"/>
    <w:pPr>
      <w:spacing w:before="100" w:beforeAutospacing="1" w:after="100" w:afterAutospacing="1" w:line="240" w:lineRule="auto"/>
    </w:pPr>
    <w:rPr>
      <w:rFonts w:eastAsia="Times New Roman"/>
      <w:sz w:val="24"/>
      <w:szCs w:val="24"/>
    </w:rPr>
  </w:style>
  <w:style w:type="paragraph" w:customStyle="1" w:styleId="xl74">
    <w:name w:val="xl7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5">
    <w:name w:val="xl75"/>
    <w:basedOn w:val="a4"/>
    <w:rsid w:val="00545BA7"/>
    <w:pP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a4"/>
    <w:rsid w:val="00545BA7"/>
    <w:pP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8">
    <w:name w:val="xl7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79">
    <w:name w:val="xl7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0">
    <w:name w:val="xl8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81">
    <w:name w:val="xl81"/>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82">
    <w:name w:val="xl8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3">
    <w:name w:val="xl83"/>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84">
    <w:name w:val="xl8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5">
    <w:name w:val="xl85"/>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86">
    <w:name w:val="xl86"/>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000000"/>
      <w:sz w:val="24"/>
      <w:szCs w:val="24"/>
    </w:rPr>
  </w:style>
  <w:style w:type="paragraph" w:customStyle="1" w:styleId="xl87">
    <w:name w:val="xl87"/>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88">
    <w:name w:val="xl8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89">
    <w:name w:val="xl89"/>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0">
    <w:name w:val="xl90"/>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1">
    <w:name w:val="xl91"/>
    <w:basedOn w:val="a4"/>
    <w:rsid w:val="00545BA7"/>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92">
    <w:name w:val="xl92"/>
    <w:basedOn w:val="a4"/>
    <w:rsid w:val="00545B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93">
    <w:name w:val="xl93"/>
    <w:basedOn w:val="a4"/>
    <w:rsid w:val="00545BA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94">
    <w:name w:val="xl94"/>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5">
    <w:name w:val="xl95"/>
    <w:basedOn w:val="a4"/>
    <w:rsid w:val="00545BA7"/>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a4"/>
    <w:rsid w:val="00545BA7"/>
    <w:pPr>
      <w:pBdr>
        <w:top w:val="single" w:sz="4" w:space="0" w:color="auto"/>
        <w:lef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98">
    <w:name w:val="xl98"/>
    <w:basedOn w:val="a4"/>
    <w:rsid w:val="00545BA7"/>
    <w:pPr>
      <w:pBdr>
        <w:top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99">
    <w:name w:val="xl99"/>
    <w:basedOn w:val="a4"/>
    <w:rsid w:val="00545BA7"/>
    <w:pPr>
      <w:pBdr>
        <w:bottom w:val="single" w:sz="4"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a4"/>
    <w:rsid w:val="00545B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101">
    <w:name w:val="xl101"/>
    <w:basedOn w:val="a4"/>
    <w:rsid w:val="00545B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000000"/>
      <w:sz w:val="24"/>
      <w:szCs w:val="24"/>
    </w:rPr>
  </w:style>
  <w:style w:type="paragraph" w:customStyle="1" w:styleId="xl102">
    <w:name w:val="xl102"/>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03">
    <w:name w:val="xl103"/>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font5">
    <w:name w:val="font5"/>
    <w:basedOn w:val="a4"/>
    <w:rsid w:val="00545BA7"/>
    <w:pPr>
      <w:spacing w:before="100" w:beforeAutospacing="1" w:after="100" w:afterAutospacing="1" w:line="240" w:lineRule="auto"/>
    </w:pPr>
    <w:rPr>
      <w:rFonts w:eastAsia="Times New Roman"/>
      <w:b/>
      <w:bCs/>
      <w:sz w:val="20"/>
      <w:szCs w:val="20"/>
    </w:rPr>
  </w:style>
  <w:style w:type="paragraph" w:customStyle="1" w:styleId="font6">
    <w:name w:val="font6"/>
    <w:basedOn w:val="a4"/>
    <w:rsid w:val="00545BA7"/>
    <w:pPr>
      <w:spacing w:before="100" w:beforeAutospacing="1" w:after="100" w:afterAutospacing="1" w:line="240" w:lineRule="auto"/>
    </w:pPr>
    <w:rPr>
      <w:rFonts w:eastAsia="Times New Roman"/>
      <w:sz w:val="20"/>
      <w:szCs w:val="20"/>
    </w:rPr>
  </w:style>
  <w:style w:type="paragraph" w:customStyle="1" w:styleId="font7">
    <w:name w:val="font7"/>
    <w:basedOn w:val="a4"/>
    <w:rsid w:val="00545BA7"/>
    <w:pPr>
      <w:spacing w:before="100" w:beforeAutospacing="1" w:after="100" w:afterAutospacing="1" w:line="240" w:lineRule="auto"/>
    </w:pPr>
    <w:rPr>
      <w:rFonts w:eastAsia="Times New Roman"/>
      <w:color w:val="000000"/>
      <w:sz w:val="20"/>
      <w:szCs w:val="20"/>
    </w:rPr>
  </w:style>
  <w:style w:type="paragraph" w:customStyle="1" w:styleId="font8">
    <w:name w:val="font8"/>
    <w:basedOn w:val="a4"/>
    <w:rsid w:val="00545BA7"/>
    <w:pPr>
      <w:spacing w:before="100" w:beforeAutospacing="1" w:after="100" w:afterAutospacing="1" w:line="240" w:lineRule="auto"/>
    </w:pPr>
    <w:rPr>
      <w:rFonts w:eastAsia="Times New Roman"/>
      <w:color w:val="333333"/>
      <w:sz w:val="20"/>
      <w:szCs w:val="20"/>
    </w:rPr>
  </w:style>
  <w:style w:type="character" w:customStyle="1" w:styleId="longtext">
    <w:name w:val="long_text"/>
    <w:rsid w:val="00545BA7"/>
  </w:style>
  <w:style w:type="character" w:customStyle="1" w:styleId="WW-1">
    <w:name w:val="WW-Основной текст1"/>
    <w:rsid w:val="00545BA7"/>
    <w:rPr>
      <w:rFonts w:ascii="Times New Roman" w:eastAsia="Times New Roman" w:hAnsi="Times New Roman" w:cs="Times New Roman"/>
      <w:spacing w:val="0"/>
      <w:sz w:val="22"/>
      <w:szCs w:val="22"/>
    </w:rPr>
  </w:style>
  <w:style w:type="character" w:customStyle="1" w:styleId="11pt">
    <w:name w:val="Основной текст + 11 pt"/>
    <w:aliases w:val="Полужирный20"/>
    <w:rsid w:val="00545BA7"/>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545BA7"/>
    <w:pPr>
      <w:widowControl w:val="0"/>
    </w:pPr>
    <w:rPr>
      <w:rFonts w:eastAsia="Times New Roman"/>
      <w:color w:val="auto"/>
    </w:rPr>
  </w:style>
  <w:style w:type="paragraph" w:customStyle="1" w:styleId="CM2">
    <w:name w:val="CM2"/>
    <w:basedOn w:val="Default"/>
    <w:next w:val="Default"/>
    <w:uiPriority w:val="99"/>
    <w:rsid w:val="00545BA7"/>
    <w:pPr>
      <w:widowControl w:val="0"/>
      <w:spacing w:line="323" w:lineRule="atLeast"/>
    </w:pPr>
    <w:rPr>
      <w:rFonts w:eastAsia="Times New Roman"/>
      <w:color w:val="auto"/>
    </w:rPr>
  </w:style>
  <w:style w:type="paragraph" w:customStyle="1" w:styleId="afffffffd">
    <w:name w:val="Знак Знак Знак Знак Знак Знак Знак Знак Знак Знак Знак"/>
    <w:basedOn w:val="a4"/>
    <w:rsid w:val="00545BA7"/>
    <w:pPr>
      <w:spacing w:line="240" w:lineRule="auto"/>
    </w:pPr>
    <w:rPr>
      <w:rFonts w:ascii="Verdana" w:eastAsia="Times New Roman" w:hAnsi="Verdana" w:cs="Verdana"/>
      <w:lang w:val="en-US" w:eastAsia="en-US"/>
    </w:rPr>
  </w:style>
  <w:style w:type="paragraph" w:customStyle="1" w:styleId="ussrdoctitle">
    <w:name w:val="ussrdoctitle"/>
    <w:uiPriority w:val="99"/>
    <w:rsid w:val="00545BA7"/>
    <w:pPr>
      <w:widowControl w:val="0"/>
      <w:autoSpaceDE w:val="0"/>
      <w:autoSpaceDN w:val="0"/>
      <w:adjustRightInd w:val="0"/>
      <w:spacing w:line="240" w:lineRule="auto"/>
    </w:pPr>
    <w:rPr>
      <w:rFonts w:ascii="Calibri" w:eastAsia="Times New Roman" w:hAnsi="Calibri"/>
      <w:b/>
      <w:bCs/>
    </w:rPr>
  </w:style>
  <w:style w:type="character" w:customStyle="1" w:styleId="rvts6">
    <w:name w:val="rvts6"/>
    <w:basedOn w:val="a5"/>
    <w:rsid w:val="00545BA7"/>
  </w:style>
  <w:style w:type="paragraph" w:customStyle="1" w:styleId="rvps5">
    <w:name w:val="rvps5"/>
    <w:basedOn w:val="a4"/>
    <w:rsid w:val="00545BA7"/>
    <w:pPr>
      <w:spacing w:before="100" w:beforeAutospacing="1" w:after="100" w:afterAutospacing="1" w:line="240" w:lineRule="auto"/>
    </w:pPr>
    <w:rPr>
      <w:rFonts w:eastAsia="Times New Roman"/>
      <w:sz w:val="24"/>
      <w:szCs w:val="24"/>
    </w:rPr>
  </w:style>
  <w:style w:type="paragraph" w:customStyle="1" w:styleId="rvps6">
    <w:name w:val="rvps6"/>
    <w:basedOn w:val="a4"/>
    <w:rsid w:val="00545BA7"/>
    <w:pPr>
      <w:spacing w:before="100" w:beforeAutospacing="1" w:after="100" w:afterAutospacing="1" w:line="240" w:lineRule="auto"/>
    </w:pPr>
    <w:rPr>
      <w:rFonts w:eastAsia="Times New Roman"/>
      <w:sz w:val="24"/>
      <w:szCs w:val="24"/>
    </w:rPr>
  </w:style>
  <w:style w:type="paragraph" w:customStyle="1" w:styleId="rvps3">
    <w:name w:val="rvps3"/>
    <w:basedOn w:val="a4"/>
    <w:rsid w:val="00545BA7"/>
    <w:pPr>
      <w:spacing w:before="100" w:beforeAutospacing="1" w:after="100" w:afterAutospacing="1" w:line="240" w:lineRule="auto"/>
    </w:pPr>
    <w:rPr>
      <w:rFonts w:eastAsia="Times New Roman"/>
      <w:sz w:val="24"/>
      <w:szCs w:val="24"/>
    </w:rPr>
  </w:style>
  <w:style w:type="paragraph" w:customStyle="1" w:styleId="rvps4">
    <w:name w:val="rvps4"/>
    <w:basedOn w:val="a4"/>
    <w:rsid w:val="00545BA7"/>
    <w:pPr>
      <w:spacing w:before="100" w:beforeAutospacing="1" w:after="100" w:afterAutospacing="1" w:line="240" w:lineRule="auto"/>
    </w:pPr>
    <w:rPr>
      <w:rFonts w:eastAsia="Times New Roman"/>
      <w:sz w:val="24"/>
      <w:szCs w:val="24"/>
    </w:rPr>
  </w:style>
  <w:style w:type="paragraph" w:customStyle="1" w:styleId="formattext">
    <w:name w:val="formattext"/>
    <w:basedOn w:val="a4"/>
    <w:rsid w:val="00545BA7"/>
    <w:pPr>
      <w:spacing w:before="100" w:beforeAutospacing="1" w:after="100" w:afterAutospacing="1" w:line="240" w:lineRule="auto"/>
    </w:pPr>
    <w:rPr>
      <w:rFonts w:eastAsia="Times New Roman"/>
      <w:sz w:val="24"/>
      <w:szCs w:val="24"/>
    </w:rPr>
  </w:style>
  <w:style w:type="numbering" w:customStyle="1" w:styleId="2f3">
    <w:name w:val="Нет списка2"/>
    <w:next w:val="a7"/>
    <w:uiPriority w:val="99"/>
    <w:semiHidden/>
    <w:unhideWhenUsed/>
    <w:rsid w:val="00545BA7"/>
  </w:style>
  <w:style w:type="paragraph" w:customStyle="1" w:styleId="110">
    <w:name w:val="Заголовок 11"/>
    <w:basedOn w:val="a4"/>
    <w:qFormat/>
    <w:rsid w:val="00545BA7"/>
    <w:pPr>
      <w:widowControl w:val="0"/>
      <w:autoSpaceDE w:val="0"/>
      <w:autoSpaceDN w:val="0"/>
      <w:adjustRightInd w:val="0"/>
      <w:spacing w:line="240" w:lineRule="auto"/>
      <w:outlineLvl w:val="0"/>
    </w:pPr>
    <w:rPr>
      <w:rFonts w:eastAsia="Times New Roman"/>
      <w:b/>
      <w:bCs/>
    </w:rPr>
  </w:style>
  <w:style w:type="paragraph" w:customStyle="1" w:styleId="213">
    <w:name w:val="Заголовок 21"/>
    <w:basedOn w:val="a4"/>
    <w:uiPriority w:val="1"/>
    <w:qFormat/>
    <w:rsid w:val="00545BA7"/>
    <w:pPr>
      <w:widowControl w:val="0"/>
      <w:autoSpaceDE w:val="0"/>
      <w:autoSpaceDN w:val="0"/>
      <w:adjustRightInd w:val="0"/>
      <w:spacing w:line="240" w:lineRule="auto"/>
      <w:outlineLvl w:val="1"/>
    </w:pPr>
    <w:rPr>
      <w:rFonts w:eastAsia="Times New Roman"/>
      <w:b/>
      <w:bCs/>
      <w:i/>
      <w:iCs/>
    </w:rPr>
  </w:style>
  <w:style w:type="numbering" w:customStyle="1" w:styleId="3c">
    <w:name w:val="Нет списка3"/>
    <w:next w:val="a7"/>
    <w:uiPriority w:val="99"/>
    <w:semiHidden/>
    <w:unhideWhenUsed/>
    <w:rsid w:val="00545BA7"/>
  </w:style>
  <w:style w:type="numbering" w:customStyle="1" w:styleId="44">
    <w:name w:val="Нет списка4"/>
    <w:next w:val="a7"/>
    <w:uiPriority w:val="99"/>
    <w:semiHidden/>
    <w:unhideWhenUsed/>
    <w:rsid w:val="00545BA7"/>
  </w:style>
  <w:style w:type="numbering" w:customStyle="1" w:styleId="54">
    <w:name w:val="Нет списка5"/>
    <w:next w:val="a7"/>
    <w:uiPriority w:val="99"/>
    <w:semiHidden/>
    <w:unhideWhenUsed/>
    <w:rsid w:val="00545BA7"/>
  </w:style>
  <w:style w:type="character" w:customStyle="1" w:styleId="FontStyle17">
    <w:name w:val="Font Style17"/>
    <w:rsid w:val="00545BA7"/>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4"/>
    <w:rsid w:val="00545BA7"/>
    <w:pPr>
      <w:spacing w:after="160" w:line="240" w:lineRule="exact"/>
    </w:pPr>
    <w:rPr>
      <w:rFonts w:eastAsia="Times New Roman" w:cs="Arial"/>
      <w:sz w:val="20"/>
      <w:szCs w:val="20"/>
      <w:lang w:val="de-CH" w:eastAsia="de-CH"/>
    </w:rPr>
  </w:style>
  <w:style w:type="paragraph" w:customStyle="1" w:styleId="afffffffe">
    <w:name w:val="Базовый"/>
    <w:rsid w:val="00545BA7"/>
    <w:pPr>
      <w:tabs>
        <w:tab w:val="left" w:pos="709"/>
      </w:tabs>
      <w:suppressAutoHyphens/>
      <w:spacing w:line="276" w:lineRule="atLeast"/>
    </w:pPr>
    <w:rPr>
      <w:rFonts w:ascii="Calibri" w:eastAsia="DejaVu Sans" w:hAnsi="Calibri"/>
      <w:lang w:eastAsia="en-US"/>
    </w:rPr>
  </w:style>
  <w:style w:type="paragraph" w:styleId="affffffff">
    <w:name w:val="envelope address"/>
    <w:basedOn w:val="a4"/>
    <w:rsid w:val="00545BA7"/>
    <w:pPr>
      <w:framePr w:w="7920" w:h="1980" w:hRule="exact" w:hSpace="180" w:wrap="auto" w:hAnchor="page" w:xAlign="center" w:yAlign="bottom"/>
      <w:spacing w:line="240" w:lineRule="auto"/>
      <w:ind w:left="2880"/>
    </w:pPr>
    <w:rPr>
      <w:rFonts w:ascii="Arial" w:eastAsia="Times New Roman" w:hAnsi="Arial"/>
      <w:sz w:val="24"/>
      <w:szCs w:val="20"/>
    </w:rPr>
  </w:style>
  <w:style w:type="paragraph" w:customStyle="1" w:styleId="122">
    <w:name w:val="Заголовок 12"/>
    <w:basedOn w:val="16"/>
    <w:next w:val="16"/>
    <w:rsid w:val="00545BA7"/>
    <w:pPr>
      <w:keepNext/>
      <w:widowControl w:val="0"/>
      <w:spacing w:before="20"/>
      <w:jc w:val="center"/>
      <w:outlineLvl w:val="0"/>
    </w:pPr>
    <w:rPr>
      <w:b/>
      <w:snapToGrid/>
      <w:sz w:val="16"/>
    </w:rPr>
  </w:style>
  <w:style w:type="paragraph" w:customStyle="1" w:styleId="FR1">
    <w:name w:val="FR1"/>
    <w:rsid w:val="00545BA7"/>
    <w:pPr>
      <w:widowControl w:val="0"/>
      <w:spacing w:line="240" w:lineRule="auto"/>
    </w:pPr>
    <w:rPr>
      <w:rFonts w:eastAsia="Times New Roman"/>
      <w:sz w:val="24"/>
      <w:szCs w:val="20"/>
      <w:lang w:val="en-US"/>
    </w:rPr>
  </w:style>
  <w:style w:type="character" w:styleId="affffffff0">
    <w:name w:val="endnote reference"/>
    <w:rsid w:val="00545BA7"/>
    <w:rPr>
      <w:vertAlign w:val="superscript"/>
    </w:rPr>
  </w:style>
  <w:style w:type="paragraph" w:customStyle="1" w:styleId="1fd">
    <w:name w:val="Верхний колонтитул1"/>
    <w:basedOn w:val="16"/>
    <w:rsid w:val="00545BA7"/>
    <w:pPr>
      <w:tabs>
        <w:tab w:val="center" w:pos="4153"/>
        <w:tab w:val="right" w:pos="8306"/>
      </w:tabs>
    </w:pPr>
    <w:rPr>
      <w:snapToGrid/>
    </w:rPr>
  </w:style>
  <w:style w:type="paragraph" w:customStyle="1" w:styleId="1fe">
    <w:name w:val="Текст1"/>
    <w:basedOn w:val="a4"/>
    <w:rsid w:val="00545BA7"/>
    <w:pPr>
      <w:overflowPunct w:val="0"/>
      <w:autoSpaceDE w:val="0"/>
      <w:autoSpaceDN w:val="0"/>
      <w:adjustRightInd w:val="0"/>
      <w:spacing w:line="240" w:lineRule="auto"/>
      <w:textAlignment w:val="baseline"/>
    </w:pPr>
    <w:rPr>
      <w:rFonts w:ascii="Courier New" w:eastAsia="Times New Roman" w:hAnsi="Courier New"/>
      <w:sz w:val="20"/>
      <w:szCs w:val="20"/>
    </w:rPr>
  </w:style>
  <w:style w:type="paragraph" w:customStyle="1" w:styleId="3d">
    <w:name w:val="заголовок 3"/>
    <w:basedOn w:val="a4"/>
    <w:next w:val="a4"/>
    <w:rsid w:val="00545BA7"/>
    <w:pPr>
      <w:keepNext/>
      <w:tabs>
        <w:tab w:val="num" w:pos="360"/>
      </w:tabs>
      <w:spacing w:before="240" w:after="60" w:line="240" w:lineRule="auto"/>
      <w:ind w:left="360" w:hanging="360"/>
      <w:outlineLvl w:val="2"/>
    </w:pPr>
    <w:rPr>
      <w:rFonts w:ascii="Arial" w:eastAsia="Times New Roman" w:hAnsi="Arial"/>
      <w:sz w:val="24"/>
      <w:szCs w:val="20"/>
    </w:rPr>
  </w:style>
  <w:style w:type="paragraph" w:customStyle="1" w:styleId="45">
    <w:name w:val="заголовок 4"/>
    <w:basedOn w:val="a4"/>
    <w:next w:val="a4"/>
    <w:rsid w:val="00545BA7"/>
    <w:pPr>
      <w:keepNext/>
      <w:tabs>
        <w:tab w:val="num" w:pos="360"/>
      </w:tabs>
      <w:spacing w:before="240" w:after="60" w:line="240" w:lineRule="auto"/>
      <w:ind w:left="360" w:hanging="360"/>
      <w:outlineLvl w:val="3"/>
    </w:pPr>
    <w:rPr>
      <w:rFonts w:ascii="Arial" w:eastAsia="Times New Roman" w:hAnsi="Arial"/>
      <w:b/>
      <w:sz w:val="24"/>
      <w:szCs w:val="20"/>
    </w:rPr>
  </w:style>
  <w:style w:type="paragraph" w:customStyle="1" w:styleId="55">
    <w:name w:val="заголовок 5"/>
    <w:basedOn w:val="a4"/>
    <w:next w:val="a4"/>
    <w:rsid w:val="00545BA7"/>
    <w:pPr>
      <w:tabs>
        <w:tab w:val="num" w:pos="360"/>
      </w:tabs>
      <w:spacing w:before="240" w:after="60" w:line="240" w:lineRule="auto"/>
      <w:ind w:left="360" w:hanging="360"/>
      <w:outlineLvl w:val="4"/>
    </w:pPr>
    <w:rPr>
      <w:rFonts w:ascii="Arial" w:eastAsia="Times New Roman" w:hAnsi="Arial"/>
      <w:szCs w:val="20"/>
    </w:rPr>
  </w:style>
  <w:style w:type="paragraph" w:customStyle="1" w:styleId="63">
    <w:name w:val="заголовок 6"/>
    <w:basedOn w:val="a4"/>
    <w:next w:val="a4"/>
    <w:rsid w:val="00545BA7"/>
    <w:pPr>
      <w:tabs>
        <w:tab w:val="num" w:pos="360"/>
      </w:tabs>
      <w:spacing w:before="240" w:after="60" w:line="240" w:lineRule="auto"/>
      <w:ind w:left="360" w:hanging="360"/>
      <w:outlineLvl w:val="5"/>
    </w:pPr>
    <w:rPr>
      <w:rFonts w:eastAsia="Times New Roman"/>
      <w:i/>
      <w:szCs w:val="20"/>
    </w:rPr>
  </w:style>
  <w:style w:type="paragraph" w:customStyle="1" w:styleId="72">
    <w:name w:val="заголовок 7"/>
    <w:basedOn w:val="a4"/>
    <w:next w:val="a4"/>
    <w:rsid w:val="00545BA7"/>
    <w:pPr>
      <w:tabs>
        <w:tab w:val="num" w:pos="360"/>
      </w:tabs>
      <w:spacing w:before="240" w:after="60" w:line="240" w:lineRule="auto"/>
      <w:ind w:left="360" w:hanging="360"/>
      <w:outlineLvl w:val="6"/>
    </w:pPr>
    <w:rPr>
      <w:rFonts w:ascii="Arial" w:eastAsia="Times New Roman" w:hAnsi="Arial"/>
      <w:sz w:val="20"/>
      <w:szCs w:val="20"/>
    </w:rPr>
  </w:style>
  <w:style w:type="paragraph" w:customStyle="1" w:styleId="82">
    <w:name w:val="заголовок 8"/>
    <w:basedOn w:val="a4"/>
    <w:next w:val="a4"/>
    <w:rsid w:val="00545BA7"/>
    <w:pPr>
      <w:tabs>
        <w:tab w:val="num" w:pos="360"/>
      </w:tabs>
      <w:spacing w:before="240" w:after="60" w:line="240" w:lineRule="auto"/>
      <w:ind w:left="360" w:hanging="360"/>
      <w:outlineLvl w:val="7"/>
    </w:pPr>
    <w:rPr>
      <w:rFonts w:ascii="Arial" w:eastAsia="Times New Roman" w:hAnsi="Arial"/>
      <w:i/>
      <w:sz w:val="20"/>
      <w:szCs w:val="20"/>
    </w:rPr>
  </w:style>
  <w:style w:type="paragraph" w:customStyle="1" w:styleId="93">
    <w:name w:val="заголовок 9"/>
    <w:basedOn w:val="a4"/>
    <w:next w:val="a4"/>
    <w:rsid w:val="00545BA7"/>
    <w:pPr>
      <w:tabs>
        <w:tab w:val="num" w:pos="360"/>
      </w:tabs>
      <w:spacing w:before="240" w:after="60" w:line="240" w:lineRule="auto"/>
      <w:ind w:left="360" w:hanging="360"/>
      <w:outlineLvl w:val="8"/>
    </w:pPr>
    <w:rPr>
      <w:rFonts w:ascii="Arial" w:eastAsia="Times New Roman" w:hAnsi="Arial"/>
      <w:b/>
      <w:i/>
      <w:sz w:val="18"/>
      <w:szCs w:val="20"/>
    </w:rPr>
  </w:style>
  <w:style w:type="character" w:customStyle="1" w:styleId="75pt">
    <w:name w:val="Основной текст + 7;5 pt"/>
    <w:rsid w:val="00545BA7"/>
    <w:rPr>
      <w:rFonts w:ascii="Times New Roman" w:eastAsia="Times New Roman" w:hAnsi="Times New Roman"/>
      <w:color w:val="000000"/>
      <w:spacing w:val="0"/>
      <w:w w:val="100"/>
      <w:position w:val="0"/>
      <w:sz w:val="15"/>
      <w:szCs w:val="15"/>
      <w:shd w:val="clear" w:color="auto" w:fill="FFFFFF"/>
      <w:lang w:val="ru-RU"/>
    </w:rPr>
  </w:style>
  <w:style w:type="paragraph" w:customStyle="1" w:styleId="73">
    <w:name w:val="Основной текст7"/>
    <w:basedOn w:val="a4"/>
    <w:rsid w:val="00545BA7"/>
    <w:pPr>
      <w:widowControl w:val="0"/>
      <w:shd w:val="clear" w:color="auto" w:fill="FFFFFF"/>
      <w:spacing w:before="420" w:line="322" w:lineRule="exact"/>
    </w:pPr>
    <w:rPr>
      <w:rFonts w:eastAsia="Times New Roman"/>
      <w:sz w:val="27"/>
      <w:szCs w:val="27"/>
      <w:lang w:eastAsia="en-US"/>
    </w:rPr>
  </w:style>
  <w:style w:type="paragraph" w:customStyle="1" w:styleId="312">
    <w:name w:val="Заголовок 31"/>
    <w:basedOn w:val="a4"/>
    <w:uiPriority w:val="1"/>
    <w:qFormat/>
    <w:rsid w:val="00545BA7"/>
    <w:pPr>
      <w:widowControl w:val="0"/>
      <w:autoSpaceDE w:val="0"/>
      <w:autoSpaceDN w:val="0"/>
      <w:adjustRightInd w:val="0"/>
      <w:spacing w:line="240" w:lineRule="auto"/>
      <w:ind w:left="1302"/>
      <w:outlineLvl w:val="2"/>
    </w:pPr>
    <w:rPr>
      <w:rFonts w:eastAsia="Times New Roman"/>
      <w:b/>
      <w:bCs/>
      <w:i/>
      <w:iCs/>
    </w:rPr>
  </w:style>
  <w:style w:type="character" w:customStyle="1" w:styleId="115pt">
    <w:name w:val="Основной текст + 11;5 pt;Полужирный"/>
    <w:rsid w:val="00545B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4">
    <w:name w:val="Обычный (веб)2"/>
    <w:basedOn w:val="a4"/>
    <w:rsid w:val="00545BA7"/>
    <w:pPr>
      <w:overflowPunct w:val="0"/>
      <w:autoSpaceDE w:val="0"/>
      <w:autoSpaceDN w:val="0"/>
      <w:adjustRightInd w:val="0"/>
      <w:spacing w:before="100" w:after="100" w:line="240" w:lineRule="auto"/>
      <w:textAlignment w:val="baseline"/>
    </w:pPr>
    <w:rPr>
      <w:rFonts w:ascii="Arial Unicode MS" w:eastAsia="Arial Unicode MS"/>
      <w:color w:val="FFFFFF"/>
      <w:sz w:val="24"/>
      <w:szCs w:val="20"/>
    </w:rPr>
  </w:style>
  <w:style w:type="paragraph" w:customStyle="1" w:styleId="320">
    <w:name w:val="Основной текст 32"/>
    <w:basedOn w:val="a4"/>
    <w:rsid w:val="00545BA7"/>
    <w:pPr>
      <w:spacing w:line="240" w:lineRule="auto"/>
    </w:pPr>
    <w:rPr>
      <w:rFonts w:eastAsia="Times New Roman"/>
      <w:sz w:val="24"/>
      <w:szCs w:val="20"/>
    </w:rPr>
  </w:style>
  <w:style w:type="paragraph" w:customStyle="1" w:styleId="132">
    <w:name w:val="Заголовок 13"/>
    <w:basedOn w:val="a4"/>
    <w:uiPriority w:val="1"/>
    <w:qFormat/>
    <w:rsid w:val="00545BA7"/>
    <w:pPr>
      <w:widowControl w:val="0"/>
      <w:autoSpaceDE w:val="0"/>
      <w:autoSpaceDN w:val="0"/>
      <w:adjustRightInd w:val="0"/>
      <w:spacing w:line="240" w:lineRule="auto"/>
      <w:outlineLvl w:val="0"/>
    </w:pPr>
    <w:rPr>
      <w:rFonts w:eastAsia="Times New Roman"/>
      <w:b/>
      <w:bCs/>
    </w:rPr>
  </w:style>
  <w:style w:type="paragraph" w:customStyle="1" w:styleId="221">
    <w:name w:val="Заголовок 22"/>
    <w:basedOn w:val="a4"/>
    <w:uiPriority w:val="1"/>
    <w:qFormat/>
    <w:rsid w:val="00545BA7"/>
    <w:pPr>
      <w:widowControl w:val="0"/>
      <w:autoSpaceDE w:val="0"/>
      <w:autoSpaceDN w:val="0"/>
      <w:adjustRightInd w:val="0"/>
      <w:spacing w:line="240" w:lineRule="auto"/>
      <w:outlineLvl w:val="1"/>
    </w:pPr>
    <w:rPr>
      <w:rFonts w:eastAsia="Times New Roman"/>
      <w:b/>
      <w:bCs/>
      <w:i/>
      <w:iCs/>
    </w:rPr>
  </w:style>
  <w:style w:type="paragraph" w:customStyle="1" w:styleId="143">
    <w:name w:val="Заголовок 14"/>
    <w:basedOn w:val="29"/>
    <w:next w:val="29"/>
    <w:rsid w:val="00545BA7"/>
    <w:pPr>
      <w:keepNext/>
      <w:widowControl w:val="0"/>
      <w:spacing w:before="20" w:after="0"/>
      <w:jc w:val="center"/>
      <w:outlineLvl w:val="0"/>
    </w:pPr>
    <w:rPr>
      <w:b/>
      <w:snapToGrid/>
      <w:sz w:val="16"/>
    </w:rPr>
  </w:style>
  <w:style w:type="paragraph" w:customStyle="1" w:styleId="2f5">
    <w:name w:val="Основной текст2"/>
    <w:basedOn w:val="29"/>
    <w:rsid w:val="00545BA7"/>
    <w:pPr>
      <w:spacing w:before="0" w:after="0"/>
    </w:pPr>
    <w:rPr>
      <w:snapToGrid/>
      <w:sz w:val="28"/>
    </w:rPr>
  </w:style>
  <w:style w:type="paragraph" w:customStyle="1" w:styleId="2f6">
    <w:name w:val="Верхний колонтитул2"/>
    <w:basedOn w:val="29"/>
    <w:rsid w:val="00545BA7"/>
    <w:pPr>
      <w:tabs>
        <w:tab w:val="center" w:pos="4153"/>
        <w:tab w:val="right" w:pos="8306"/>
      </w:tabs>
      <w:spacing w:before="0" w:after="0"/>
    </w:pPr>
    <w:rPr>
      <w:snapToGrid/>
      <w:sz w:val="20"/>
    </w:rPr>
  </w:style>
  <w:style w:type="paragraph" w:customStyle="1" w:styleId="2f7">
    <w:name w:val="Текст2"/>
    <w:basedOn w:val="a4"/>
    <w:rsid w:val="00545BA7"/>
    <w:pPr>
      <w:overflowPunct w:val="0"/>
      <w:autoSpaceDE w:val="0"/>
      <w:autoSpaceDN w:val="0"/>
      <w:adjustRightInd w:val="0"/>
      <w:spacing w:line="240" w:lineRule="auto"/>
      <w:textAlignment w:val="baseline"/>
    </w:pPr>
    <w:rPr>
      <w:rFonts w:ascii="Courier New" w:eastAsia="Times New Roman" w:hAnsi="Courier New"/>
      <w:sz w:val="20"/>
      <w:szCs w:val="20"/>
    </w:rPr>
  </w:style>
  <w:style w:type="paragraph" w:customStyle="1" w:styleId="321">
    <w:name w:val="Заголовок 32"/>
    <w:basedOn w:val="a4"/>
    <w:uiPriority w:val="1"/>
    <w:qFormat/>
    <w:rsid w:val="00545BA7"/>
    <w:pPr>
      <w:widowControl w:val="0"/>
      <w:autoSpaceDE w:val="0"/>
      <w:autoSpaceDN w:val="0"/>
      <w:adjustRightInd w:val="0"/>
      <w:spacing w:line="240" w:lineRule="auto"/>
      <w:ind w:left="1302"/>
      <w:outlineLvl w:val="2"/>
    </w:pPr>
    <w:rPr>
      <w:rFonts w:eastAsia="Times New Roman"/>
      <w:b/>
      <w:bCs/>
      <w:i/>
      <w:iCs/>
    </w:rPr>
  </w:style>
  <w:style w:type="character" w:customStyle="1" w:styleId="56">
    <w:name w:val="Основной текст (5)_"/>
    <w:basedOn w:val="a5"/>
    <w:link w:val="510"/>
    <w:uiPriority w:val="99"/>
    <w:rsid w:val="00545BA7"/>
    <w:rPr>
      <w:rFonts w:ascii="Times New Roman" w:hAnsi="Times New Roman" w:cs="Times New Roman"/>
      <w:b/>
      <w:bCs/>
      <w:shd w:val="clear" w:color="auto" w:fill="FFFFFF"/>
    </w:rPr>
  </w:style>
  <w:style w:type="paragraph" w:customStyle="1" w:styleId="510">
    <w:name w:val="Основной текст (5)1"/>
    <w:basedOn w:val="a4"/>
    <w:link w:val="56"/>
    <w:uiPriority w:val="99"/>
    <w:rsid w:val="00545BA7"/>
    <w:pPr>
      <w:widowControl w:val="0"/>
      <w:shd w:val="clear" w:color="auto" w:fill="FFFFFF"/>
      <w:spacing w:line="278" w:lineRule="exact"/>
    </w:pPr>
    <w:rPr>
      <w:b/>
      <w:bCs/>
    </w:rPr>
  </w:style>
  <w:style w:type="character" w:customStyle="1" w:styleId="78">
    <w:name w:val="Основной текст + 78"/>
    <w:aliases w:val="5 pt60"/>
    <w:basedOn w:val="a5"/>
    <w:uiPriority w:val="99"/>
    <w:rsid w:val="00545BA7"/>
    <w:rPr>
      <w:rFonts w:ascii="Times New Roman" w:hAnsi="Times New Roman" w:cs="Times New Roman"/>
      <w:sz w:val="15"/>
      <w:szCs w:val="15"/>
      <w:u w:val="none"/>
    </w:rPr>
  </w:style>
  <w:style w:type="character" w:customStyle="1" w:styleId="7pt11">
    <w:name w:val="Основной текст + 7 pt11"/>
    <w:aliases w:val="Курсив33"/>
    <w:basedOn w:val="a5"/>
    <w:uiPriority w:val="99"/>
    <w:rsid w:val="00545BA7"/>
    <w:rPr>
      <w:rFonts w:ascii="Times New Roman" w:hAnsi="Times New Roman" w:cs="Times New Roman"/>
      <w:i/>
      <w:iCs/>
      <w:sz w:val="14"/>
      <w:szCs w:val="14"/>
      <w:u w:val="none"/>
    </w:rPr>
  </w:style>
  <w:style w:type="character" w:customStyle="1" w:styleId="3e">
    <w:name w:val="Подпись к таблице (3)_"/>
    <w:basedOn w:val="a5"/>
    <w:link w:val="313"/>
    <w:uiPriority w:val="99"/>
    <w:rsid w:val="00545BA7"/>
    <w:rPr>
      <w:rFonts w:ascii="Times New Roman" w:hAnsi="Times New Roman" w:cs="Times New Roman"/>
      <w:sz w:val="21"/>
      <w:szCs w:val="21"/>
      <w:shd w:val="clear" w:color="auto" w:fill="FFFFFF"/>
    </w:rPr>
  </w:style>
  <w:style w:type="character" w:customStyle="1" w:styleId="3f">
    <w:name w:val="Подпись к таблице (3)"/>
    <w:basedOn w:val="3e"/>
    <w:uiPriority w:val="99"/>
    <w:rsid w:val="00545BA7"/>
    <w:rPr>
      <w:rFonts w:ascii="Times New Roman" w:hAnsi="Times New Roman" w:cs="Times New Roman"/>
      <w:sz w:val="21"/>
      <w:szCs w:val="21"/>
      <w:shd w:val="clear" w:color="auto" w:fill="FFFFFF"/>
    </w:rPr>
  </w:style>
  <w:style w:type="paragraph" w:customStyle="1" w:styleId="313">
    <w:name w:val="Подпись к таблице (3)1"/>
    <w:basedOn w:val="a4"/>
    <w:link w:val="3e"/>
    <w:uiPriority w:val="99"/>
    <w:rsid w:val="00545BA7"/>
    <w:pPr>
      <w:widowControl w:val="0"/>
      <w:shd w:val="clear" w:color="auto" w:fill="FFFFFF"/>
      <w:spacing w:line="240" w:lineRule="atLeast"/>
    </w:pPr>
    <w:rPr>
      <w:sz w:val="21"/>
      <w:szCs w:val="21"/>
    </w:rPr>
  </w:style>
  <w:style w:type="character" w:customStyle="1" w:styleId="190">
    <w:name w:val="Основной текст (19)_"/>
    <w:basedOn w:val="a5"/>
    <w:link w:val="191"/>
    <w:uiPriority w:val="99"/>
    <w:rsid w:val="00545BA7"/>
    <w:rPr>
      <w:rFonts w:ascii="Times New Roman" w:hAnsi="Times New Roman" w:cs="Times New Roman"/>
      <w:sz w:val="15"/>
      <w:szCs w:val="15"/>
      <w:shd w:val="clear" w:color="auto" w:fill="FFFFFF"/>
    </w:rPr>
  </w:style>
  <w:style w:type="paragraph" w:customStyle="1" w:styleId="191">
    <w:name w:val="Основной текст (19)"/>
    <w:basedOn w:val="a4"/>
    <w:link w:val="190"/>
    <w:uiPriority w:val="99"/>
    <w:rsid w:val="00545BA7"/>
    <w:pPr>
      <w:widowControl w:val="0"/>
      <w:shd w:val="clear" w:color="auto" w:fill="FFFFFF"/>
      <w:spacing w:line="240" w:lineRule="atLeast"/>
    </w:pPr>
    <w:rPr>
      <w:sz w:val="15"/>
      <w:szCs w:val="15"/>
    </w:rPr>
  </w:style>
  <w:style w:type="character" w:customStyle="1" w:styleId="7pt10">
    <w:name w:val="Основной текст + 7 pt10"/>
    <w:aliases w:val="Полужирный16"/>
    <w:basedOn w:val="a5"/>
    <w:uiPriority w:val="99"/>
    <w:rsid w:val="00545BA7"/>
    <w:rPr>
      <w:rFonts w:ascii="Times New Roman" w:hAnsi="Times New Roman" w:cs="Times New Roman"/>
      <w:b/>
      <w:bCs/>
      <w:sz w:val="14"/>
      <w:szCs w:val="14"/>
      <w:u w:val="none"/>
    </w:rPr>
  </w:style>
  <w:style w:type="character" w:customStyle="1" w:styleId="affffffff1">
    <w:name w:val="Подпись к картинке_"/>
    <w:basedOn w:val="a5"/>
    <w:link w:val="1ff"/>
    <w:uiPriority w:val="99"/>
    <w:rsid w:val="00545BA7"/>
    <w:rPr>
      <w:rFonts w:ascii="Times New Roman" w:hAnsi="Times New Roman" w:cs="Times New Roman"/>
      <w:i/>
      <w:iCs/>
      <w:shd w:val="clear" w:color="auto" w:fill="FFFFFF"/>
    </w:rPr>
  </w:style>
  <w:style w:type="character" w:customStyle="1" w:styleId="0ptExact1">
    <w:name w:val="Подпись к картинке + Интервал 0 pt Exact1"/>
    <w:basedOn w:val="affffffff1"/>
    <w:uiPriority w:val="99"/>
    <w:rsid w:val="00545BA7"/>
    <w:rPr>
      <w:rFonts w:ascii="Times New Roman" w:hAnsi="Times New Roman" w:cs="Times New Roman"/>
      <w:i/>
      <w:iCs/>
      <w:sz w:val="20"/>
      <w:szCs w:val="20"/>
      <w:shd w:val="clear" w:color="auto" w:fill="FFFFFF"/>
    </w:rPr>
  </w:style>
  <w:style w:type="paragraph" w:customStyle="1" w:styleId="1ff">
    <w:name w:val="Подпись к картинке1"/>
    <w:basedOn w:val="a4"/>
    <w:link w:val="affffffff1"/>
    <w:uiPriority w:val="99"/>
    <w:rsid w:val="00545BA7"/>
    <w:pPr>
      <w:widowControl w:val="0"/>
      <w:shd w:val="clear" w:color="auto" w:fill="FFFFFF"/>
      <w:spacing w:line="269" w:lineRule="exact"/>
      <w:ind w:hanging="1120"/>
      <w:jc w:val="center"/>
    </w:pPr>
    <w:rPr>
      <w:i/>
      <w:iCs/>
    </w:rPr>
  </w:style>
  <w:style w:type="character" w:customStyle="1" w:styleId="11pt9">
    <w:name w:val="Основной текст + 11 pt9"/>
    <w:aliases w:val="Полужирный10,Курсив25"/>
    <w:basedOn w:val="a5"/>
    <w:uiPriority w:val="99"/>
    <w:rsid w:val="00545BA7"/>
    <w:rPr>
      <w:rFonts w:ascii="Times New Roman" w:hAnsi="Times New Roman" w:cs="Times New Roman"/>
      <w:b/>
      <w:bCs/>
      <w:i/>
      <w:iCs/>
      <w:sz w:val="22"/>
      <w:szCs w:val="22"/>
      <w:u w:val="none"/>
    </w:rPr>
  </w:style>
  <w:style w:type="character" w:customStyle="1" w:styleId="64">
    <w:name w:val="Основной текст + 6"/>
    <w:aliases w:val="5 pt48"/>
    <w:basedOn w:val="a5"/>
    <w:uiPriority w:val="99"/>
    <w:rsid w:val="00545BA7"/>
    <w:rPr>
      <w:rFonts w:ascii="Times New Roman" w:hAnsi="Times New Roman" w:cs="Times New Roman"/>
      <w:sz w:val="13"/>
      <w:szCs w:val="13"/>
      <w:u w:val="none"/>
    </w:rPr>
  </w:style>
  <w:style w:type="character" w:customStyle="1" w:styleId="Candara">
    <w:name w:val="Основной текст + Candara"/>
    <w:aliases w:val="4 pt1"/>
    <w:basedOn w:val="a5"/>
    <w:uiPriority w:val="99"/>
    <w:rsid w:val="00545BA7"/>
    <w:rPr>
      <w:rFonts w:ascii="Candara" w:hAnsi="Candara" w:cs="Candara"/>
      <w:sz w:val="8"/>
      <w:szCs w:val="8"/>
      <w:u w:val="none"/>
    </w:rPr>
  </w:style>
  <w:style w:type="character" w:customStyle="1" w:styleId="7pt8">
    <w:name w:val="Основной текст + 7 pt8"/>
    <w:aliases w:val="Полужирный9"/>
    <w:basedOn w:val="a5"/>
    <w:uiPriority w:val="99"/>
    <w:rsid w:val="00545BA7"/>
    <w:rPr>
      <w:rFonts w:ascii="Times New Roman" w:hAnsi="Times New Roman" w:cs="Times New Roman"/>
      <w:b/>
      <w:bCs/>
      <w:sz w:val="14"/>
      <w:szCs w:val="14"/>
      <w:u w:val="none"/>
    </w:rPr>
  </w:style>
  <w:style w:type="character" w:customStyle="1" w:styleId="3f0">
    <w:name w:val="Заголовок №3_"/>
    <w:basedOn w:val="a5"/>
    <w:link w:val="314"/>
    <w:uiPriority w:val="99"/>
    <w:rsid w:val="00545BA7"/>
    <w:rPr>
      <w:rFonts w:ascii="Times New Roman" w:hAnsi="Times New Roman" w:cs="Times New Roman"/>
      <w:sz w:val="28"/>
      <w:szCs w:val="28"/>
      <w:shd w:val="clear" w:color="auto" w:fill="FFFFFF"/>
    </w:rPr>
  </w:style>
  <w:style w:type="character" w:customStyle="1" w:styleId="1ff0">
    <w:name w:val="Основной текст Знак1"/>
    <w:aliases w:val="bt Знак"/>
    <w:basedOn w:val="a5"/>
    <w:rsid w:val="00545BA7"/>
    <w:rPr>
      <w:rFonts w:ascii="Times New Roman" w:hAnsi="Times New Roman" w:cs="Times New Roman"/>
      <w:sz w:val="28"/>
      <w:szCs w:val="28"/>
      <w:u w:val="none"/>
    </w:rPr>
  </w:style>
  <w:style w:type="character" w:customStyle="1" w:styleId="65">
    <w:name w:val="Основной текст (6)_"/>
    <w:basedOn w:val="a5"/>
    <w:link w:val="66"/>
    <w:uiPriority w:val="99"/>
    <w:rsid w:val="00545BA7"/>
    <w:rPr>
      <w:rFonts w:ascii="Times New Roman" w:hAnsi="Times New Roman" w:cs="Times New Roman"/>
      <w:i/>
      <w:iCs/>
      <w:sz w:val="28"/>
      <w:szCs w:val="28"/>
      <w:shd w:val="clear" w:color="auto" w:fill="FFFFFF"/>
    </w:rPr>
  </w:style>
  <w:style w:type="character" w:customStyle="1" w:styleId="83">
    <w:name w:val="Основной текст (8)_"/>
    <w:basedOn w:val="a5"/>
    <w:link w:val="84"/>
    <w:uiPriority w:val="99"/>
    <w:rsid w:val="00545BA7"/>
    <w:rPr>
      <w:rFonts w:ascii="Franklin Gothic Medium" w:hAnsi="Franklin Gothic Medium" w:cs="Franklin Gothic Medium"/>
      <w:sz w:val="8"/>
      <w:szCs w:val="8"/>
      <w:shd w:val="clear" w:color="auto" w:fill="FFFFFF"/>
    </w:rPr>
  </w:style>
  <w:style w:type="paragraph" w:customStyle="1" w:styleId="314">
    <w:name w:val="Заголовок №31"/>
    <w:basedOn w:val="a4"/>
    <w:link w:val="3f0"/>
    <w:uiPriority w:val="99"/>
    <w:rsid w:val="00545BA7"/>
    <w:pPr>
      <w:widowControl w:val="0"/>
      <w:shd w:val="clear" w:color="auto" w:fill="FFFFFF"/>
      <w:spacing w:line="485" w:lineRule="exact"/>
      <w:outlineLvl w:val="2"/>
    </w:pPr>
  </w:style>
  <w:style w:type="paragraph" w:customStyle="1" w:styleId="66">
    <w:name w:val="Основной текст (6)"/>
    <w:basedOn w:val="a4"/>
    <w:link w:val="65"/>
    <w:uiPriority w:val="99"/>
    <w:rsid w:val="00545BA7"/>
    <w:pPr>
      <w:widowControl w:val="0"/>
      <w:shd w:val="clear" w:color="auto" w:fill="FFFFFF"/>
      <w:spacing w:after="660" w:line="485" w:lineRule="exact"/>
    </w:pPr>
    <w:rPr>
      <w:i/>
      <w:iCs/>
    </w:rPr>
  </w:style>
  <w:style w:type="paragraph" w:customStyle="1" w:styleId="84">
    <w:name w:val="Основной текст (8)"/>
    <w:basedOn w:val="a4"/>
    <w:link w:val="83"/>
    <w:uiPriority w:val="99"/>
    <w:rsid w:val="00545BA7"/>
    <w:pPr>
      <w:widowControl w:val="0"/>
      <w:shd w:val="clear" w:color="auto" w:fill="FFFFFF"/>
      <w:spacing w:line="240" w:lineRule="atLeast"/>
    </w:pPr>
    <w:rPr>
      <w:rFonts w:ascii="Franklin Gothic Medium" w:hAnsi="Franklin Gothic Medium" w:cs="Franklin Gothic Medium"/>
      <w:sz w:val="8"/>
      <w:szCs w:val="8"/>
    </w:rPr>
  </w:style>
  <w:style w:type="character" w:customStyle="1" w:styleId="affffffff2">
    <w:name w:val="Основной текст + Полужирный"/>
    <w:basedOn w:val="1ff0"/>
    <w:uiPriority w:val="99"/>
    <w:rsid w:val="00545BA7"/>
    <w:rPr>
      <w:rFonts w:ascii="Times New Roman" w:hAnsi="Times New Roman" w:cs="Times New Roman"/>
      <w:b/>
      <w:bCs/>
      <w:sz w:val="28"/>
      <w:szCs w:val="28"/>
      <w:u w:val="none"/>
    </w:rPr>
  </w:style>
  <w:style w:type="character" w:customStyle="1" w:styleId="100">
    <w:name w:val="Основной текст + 10"/>
    <w:aliases w:val="5 pt36,Полужирный25"/>
    <w:basedOn w:val="1ff0"/>
    <w:uiPriority w:val="99"/>
    <w:rsid w:val="00545BA7"/>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1ff0"/>
    <w:uiPriority w:val="99"/>
    <w:rsid w:val="00545BA7"/>
    <w:rPr>
      <w:rFonts w:ascii="Times New Roman" w:hAnsi="Times New Roman" w:cs="Times New Roman"/>
      <w:b/>
      <w:bCs/>
      <w:smallCaps/>
      <w:sz w:val="18"/>
      <w:szCs w:val="18"/>
      <w:u w:val="none"/>
    </w:rPr>
  </w:style>
  <w:style w:type="character" w:customStyle="1" w:styleId="affffffff3">
    <w:name w:val="Подпись к таблице_"/>
    <w:basedOn w:val="a5"/>
    <w:link w:val="1ff1"/>
    <w:uiPriority w:val="99"/>
    <w:locked/>
    <w:rsid w:val="00545BA7"/>
    <w:rPr>
      <w:rFonts w:ascii="Times New Roman" w:hAnsi="Times New Roman" w:cs="Times New Roman"/>
      <w:sz w:val="28"/>
      <w:szCs w:val="28"/>
      <w:shd w:val="clear" w:color="auto" w:fill="FFFFFF"/>
    </w:rPr>
  </w:style>
  <w:style w:type="character" w:customStyle="1" w:styleId="affffffff4">
    <w:name w:val="Подпись к таблице"/>
    <w:basedOn w:val="affffffff3"/>
    <w:uiPriority w:val="99"/>
    <w:rsid w:val="00545BA7"/>
    <w:rPr>
      <w:rFonts w:ascii="Times New Roman" w:hAnsi="Times New Roman" w:cs="Times New Roman"/>
      <w:sz w:val="28"/>
      <w:szCs w:val="28"/>
      <w:u w:val="single"/>
      <w:shd w:val="clear" w:color="auto" w:fill="FFFFFF"/>
    </w:rPr>
  </w:style>
  <w:style w:type="paragraph" w:customStyle="1" w:styleId="1ff1">
    <w:name w:val="Подпись к таблице1"/>
    <w:basedOn w:val="a4"/>
    <w:link w:val="affffffff3"/>
    <w:uiPriority w:val="99"/>
    <w:rsid w:val="00545BA7"/>
    <w:pPr>
      <w:widowControl w:val="0"/>
      <w:shd w:val="clear" w:color="auto" w:fill="FFFFFF"/>
      <w:spacing w:line="240" w:lineRule="atLeast"/>
    </w:pPr>
  </w:style>
  <w:style w:type="character" w:customStyle="1" w:styleId="10pt1">
    <w:name w:val="Основной текст + 10 pt1"/>
    <w:aliases w:val="Курсив8"/>
    <w:basedOn w:val="1ff0"/>
    <w:uiPriority w:val="99"/>
    <w:rsid w:val="00545BA7"/>
    <w:rPr>
      <w:rFonts w:ascii="Times New Roman" w:hAnsi="Times New Roman" w:cs="Times New Roman"/>
      <w:i/>
      <w:iCs/>
      <w:noProof/>
      <w:sz w:val="20"/>
      <w:szCs w:val="20"/>
      <w:u w:val="none"/>
    </w:rPr>
  </w:style>
  <w:style w:type="character" w:customStyle="1" w:styleId="affffffff5">
    <w:name w:val="Ариал Знак"/>
    <w:basedOn w:val="a5"/>
    <w:link w:val="affffffff6"/>
    <w:locked/>
    <w:rsid w:val="00545BA7"/>
    <w:rPr>
      <w:rFonts w:ascii="Arial" w:hAnsi="Arial" w:cs="Arial"/>
    </w:rPr>
  </w:style>
  <w:style w:type="paragraph" w:customStyle="1" w:styleId="affffffff6">
    <w:name w:val="Ариал"/>
    <w:basedOn w:val="a4"/>
    <w:link w:val="affffffff5"/>
    <w:qFormat/>
    <w:rsid w:val="00545BA7"/>
    <w:pPr>
      <w:spacing w:line="240" w:lineRule="auto"/>
      <w:ind w:right="141"/>
    </w:pPr>
    <w:rPr>
      <w:rFonts w:ascii="Arial" w:hAnsi="Arial" w:cs="Arial"/>
    </w:rPr>
  </w:style>
  <w:style w:type="character" w:customStyle="1" w:styleId="11pt11">
    <w:name w:val="Основной текст + 11 pt11"/>
    <w:aliases w:val="Полужирный17,Курсив34"/>
    <w:basedOn w:val="1ff0"/>
    <w:uiPriority w:val="99"/>
    <w:rsid w:val="00545BA7"/>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1ff0"/>
    <w:uiPriority w:val="99"/>
    <w:rsid w:val="00545BA7"/>
    <w:rPr>
      <w:rFonts w:ascii="Times New Roman" w:hAnsi="Times New Roman" w:cs="Times New Roman"/>
      <w:i/>
      <w:iCs/>
      <w:sz w:val="22"/>
      <w:szCs w:val="22"/>
      <w:u w:val="none"/>
      <w:lang w:val="en-US" w:eastAsia="en-US"/>
    </w:rPr>
  </w:style>
  <w:style w:type="character" w:customStyle="1" w:styleId="affffffff7">
    <w:name w:val="АРИАЛ Знак"/>
    <w:basedOn w:val="a5"/>
    <w:link w:val="affffffff8"/>
    <w:locked/>
    <w:rsid w:val="00FC6A67"/>
    <w:rPr>
      <w:rFonts w:ascii="Arial" w:hAnsi="Arial" w:cs="Arial"/>
    </w:rPr>
  </w:style>
  <w:style w:type="paragraph" w:customStyle="1" w:styleId="affffffff8">
    <w:name w:val="АРИАЛ"/>
    <w:basedOn w:val="a4"/>
    <w:link w:val="affffffff7"/>
    <w:qFormat/>
    <w:rsid w:val="00FC6A67"/>
    <w:pPr>
      <w:spacing w:line="240" w:lineRule="auto"/>
    </w:pPr>
    <w:rPr>
      <w:rFonts w:ascii="Arial" w:hAnsi="Arial" w:cs="Arial"/>
    </w:rPr>
  </w:style>
  <w:style w:type="character" w:customStyle="1" w:styleId="2f8">
    <w:name w:val="Заголовок №2_"/>
    <w:link w:val="2f9"/>
    <w:uiPriority w:val="99"/>
    <w:rsid w:val="00D94A1E"/>
    <w:rPr>
      <w:b/>
      <w:bCs/>
      <w:shd w:val="clear" w:color="auto" w:fill="FFFFFF"/>
    </w:rPr>
  </w:style>
  <w:style w:type="paragraph" w:customStyle="1" w:styleId="2f9">
    <w:name w:val="Заголовок №2"/>
    <w:basedOn w:val="a4"/>
    <w:link w:val="2f8"/>
    <w:uiPriority w:val="99"/>
    <w:rsid w:val="00D94A1E"/>
    <w:pPr>
      <w:widowControl w:val="0"/>
      <w:shd w:val="clear" w:color="auto" w:fill="FFFFFF"/>
      <w:spacing w:after="60" w:line="240" w:lineRule="atLeast"/>
      <w:jc w:val="center"/>
      <w:outlineLvl w:val="1"/>
    </w:pPr>
    <w:rPr>
      <w:b/>
      <w:bCs/>
    </w:rPr>
  </w:style>
  <w:style w:type="character" w:customStyle="1" w:styleId="94">
    <w:name w:val="Основной текст + 9"/>
    <w:aliases w:val="5 pt4"/>
    <w:uiPriority w:val="99"/>
    <w:rsid w:val="00D94A1E"/>
    <w:rPr>
      <w:rFonts w:ascii="Times New Roman" w:hAnsi="Times New Roman" w:cs="Times New Roman"/>
      <w:sz w:val="19"/>
      <w:szCs w:val="19"/>
      <w:u w:val="none"/>
    </w:rPr>
  </w:style>
  <w:style w:type="character" w:customStyle="1" w:styleId="5pt">
    <w:name w:val="Основной текст + 5 pt"/>
    <w:uiPriority w:val="99"/>
    <w:rsid w:val="00D94A1E"/>
    <w:rPr>
      <w:rFonts w:ascii="Times New Roman" w:hAnsi="Times New Roman" w:cs="Times New Roman"/>
      <w:sz w:val="10"/>
      <w:szCs w:val="10"/>
      <w:u w:val="none"/>
    </w:rPr>
  </w:style>
  <w:style w:type="character" w:customStyle="1" w:styleId="910">
    <w:name w:val="Основной текст + 91"/>
    <w:aliases w:val="5 pt2,Курсив1"/>
    <w:uiPriority w:val="99"/>
    <w:rsid w:val="00D94A1E"/>
    <w:rPr>
      <w:rFonts w:ascii="Times New Roman" w:hAnsi="Times New Roman" w:cs="Times New Roman"/>
      <w:i/>
      <w:iCs/>
      <w:sz w:val="19"/>
      <w:szCs w:val="19"/>
      <w:u w:val="none"/>
    </w:rPr>
  </w:style>
  <w:style w:type="paragraph" w:customStyle="1" w:styleId="affffffff9">
    <w:name w:val="Новый абзац"/>
    <w:basedOn w:val="a4"/>
    <w:link w:val="2fa"/>
    <w:qFormat/>
    <w:rsid w:val="00335EE9"/>
    <w:pPr>
      <w:spacing w:after="120" w:line="240" w:lineRule="auto"/>
      <w:ind w:firstLine="567"/>
    </w:pPr>
    <w:rPr>
      <w:rFonts w:ascii="Arial" w:eastAsia="Times New Roman" w:hAnsi="Arial"/>
      <w:sz w:val="24"/>
      <w:szCs w:val="20"/>
    </w:rPr>
  </w:style>
  <w:style w:type="paragraph" w:customStyle="1" w:styleId="-">
    <w:name w:val="Список [-] (ПЗ)"/>
    <w:basedOn w:val="a4"/>
    <w:rsid w:val="00335EE9"/>
    <w:pPr>
      <w:numPr>
        <w:numId w:val="5"/>
      </w:numPr>
      <w:spacing w:line="240" w:lineRule="auto"/>
    </w:pPr>
    <w:rPr>
      <w:rFonts w:ascii="Arial" w:eastAsia="Times New Roman" w:hAnsi="Arial"/>
      <w:sz w:val="24"/>
      <w:szCs w:val="20"/>
    </w:rPr>
  </w:style>
  <w:style w:type="paragraph" w:customStyle="1" w:styleId="IG0">
    <w:name w:val="Обычный_IG Знак Знак Знак Знак"/>
    <w:basedOn w:val="a4"/>
    <w:link w:val="IG1"/>
    <w:rsid w:val="00335EE9"/>
    <w:pPr>
      <w:spacing w:line="360" w:lineRule="auto"/>
    </w:pPr>
    <w:rPr>
      <w:rFonts w:ascii="Arial" w:eastAsia="Times New Roman" w:hAnsi="Arial"/>
    </w:rPr>
  </w:style>
  <w:style w:type="character" w:customStyle="1" w:styleId="IG1">
    <w:name w:val="Обычный_IG Знак Знак Знак Знак Знак"/>
    <w:basedOn w:val="a5"/>
    <w:link w:val="IG0"/>
    <w:rsid w:val="00335EE9"/>
    <w:rPr>
      <w:rFonts w:ascii="Arial" w:eastAsia="Times New Roman" w:hAnsi="Arial" w:cs="Times New Roman"/>
      <w:sz w:val="28"/>
      <w:szCs w:val="28"/>
    </w:rPr>
  </w:style>
  <w:style w:type="paragraph" w:customStyle="1" w:styleId="IG2">
    <w:name w:val="Обычный_IG Знак Знак Знак"/>
    <w:basedOn w:val="a4"/>
    <w:rsid w:val="00335EE9"/>
    <w:pPr>
      <w:spacing w:line="360" w:lineRule="auto"/>
    </w:pPr>
    <w:rPr>
      <w:rFonts w:eastAsia="Times New Roman"/>
    </w:rPr>
  </w:style>
  <w:style w:type="paragraph" w:customStyle="1" w:styleId="IG3">
    <w:name w:val="Обычный_IG"/>
    <w:basedOn w:val="a4"/>
    <w:link w:val="IG30"/>
    <w:rsid w:val="00335EE9"/>
    <w:pPr>
      <w:spacing w:line="360" w:lineRule="auto"/>
    </w:pPr>
    <w:rPr>
      <w:rFonts w:eastAsia="Times New Roman"/>
    </w:rPr>
  </w:style>
  <w:style w:type="character" w:customStyle="1" w:styleId="2fa">
    <w:name w:val="Новый абзац Знак2"/>
    <w:basedOn w:val="a5"/>
    <w:link w:val="affffffff9"/>
    <w:rsid w:val="00335EE9"/>
    <w:rPr>
      <w:rFonts w:ascii="Arial" w:eastAsia="Times New Roman" w:hAnsi="Arial" w:cs="Times New Roman"/>
      <w:sz w:val="24"/>
      <w:szCs w:val="20"/>
    </w:rPr>
  </w:style>
  <w:style w:type="character" w:customStyle="1" w:styleId="IG30">
    <w:name w:val="Обычный_IG Знак3"/>
    <w:basedOn w:val="a5"/>
    <w:link w:val="IG3"/>
    <w:rsid w:val="00335EE9"/>
    <w:rPr>
      <w:rFonts w:ascii="Times New Roman" w:eastAsia="Times New Roman" w:hAnsi="Times New Roman" w:cs="Times New Roman"/>
      <w:sz w:val="28"/>
      <w:szCs w:val="28"/>
    </w:rPr>
  </w:style>
  <w:style w:type="character" w:customStyle="1" w:styleId="affffffffa">
    <w:name w:val="Обычный (ПЗ) Знак"/>
    <w:rsid w:val="00335EE9"/>
    <w:rPr>
      <w:rFonts w:ascii="Arial" w:eastAsia="Times New Roman" w:hAnsi="Arial" w:cs="Times New Roman"/>
      <w:sz w:val="24"/>
      <w:szCs w:val="20"/>
    </w:rPr>
  </w:style>
  <w:style w:type="paragraph" w:customStyle="1" w:styleId="WW-30">
    <w:name w:val="WW-Основной текст 3"/>
    <w:basedOn w:val="a4"/>
    <w:rsid w:val="004315D9"/>
    <w:pPr>
      <w:widowControl w:val="0"/>
      <w:suppressAutoHyphens/>
      <w:spacing w:after="120" w:line="240" w:lineRule="auto"/>
    </w:pPr>
    <w:rPr>
      <w:rFonts w:eastAsia="Arial Unicode MS"/>
      <w:sz w:val="16"/>
      <w:szCs w:val="16"/>
    </w:rPr>
  </w:style>
  <w:style w:type="character" w:customStyle="1" w:styleId="affffffffb">
    <w:name w:val="Символы концевой сноски"/>
    <w:basedOn w:val="1f3"/>
    <w:rsid w:val="004315D9"/>
    <w:rPr>
      <w:vertAlign w:val="superscript"/>
    </w:rPr>
  </w:style>
  <w:style w:type="character" w:customStyle="1" w:styleId="WW8Num16z0">
    <w:name w:val="WW8Num16z0"/>
    <w:rsid w:val="004315D9"/>
    <w:rPr>
      <w:rFonts w:ascii="Symbol" w:hAnsi="Symbol"/>
    </w:rPr>
  </w:style>
  <w:style w:type="character" w:customStyle="1" w:styleId="WW8Num16z1">
    <w:name w:val="WW8Num16z1"/>
    <w:rsid w:val="004315D9"/>
    <w:rPr>
      <w:rFonts w:ascii="Courier New" w:hAnsi="Courier New"/>
      <w:sz w:val="20"/>
    </w:rPr>
  </w:style>
  <w:style w:type="character" w:customStyle="1" w:styleId="WW8Num16z2">
    <w:name w:val="WW8Num16z2"/>
    <w:rsid w:val="004315D9"/>
    <w:rPr>
      <w:rFonts w:ascii="Wingdings" w:hAnsi="Wingdings"/>
      <w:sz w:val="20"/>
    </w:rPr>
  </w:style>
  <w:style w:type="character" w:customStyle="1" w:styleId="WW8Num17z0">
    <w:name w:val="WW8Num17z0"/>
    <w:rsid w:val="004315D9"/>
    <w:rPr>
      <w:rFonts w:ascii="Symbol" w:hAnsi="Symbol" w:cs="StarSymbol"/>
      <w:sz w:val="18"/>
      <w:szCs w:val="18"/>
    </w:rPr>
  </w:style>
  <w:style w:type="character" w:customStyle="1" w:styleId="WW8Num17z1">
    <w:name w:val="WW8Num17z1"/>
    <w:rsid w:val="004315D9"/>
    <w:rPr>
      <w:rFonts w:ascii="Courier New" w:hAnsi="Courier New"/>
      <w:sz w:val="20"/>
    </w:rPr>
  </w:style>
  <w:style w:type="character" w:customStyle="1" w:styleId="WW8Num17z2">
    <w:name w:val="WW8Num17z2"/>
    <w:rsid w:val="004315D9"/>
    <w:rPr>
      <w:rFonts w:ascii="Wingdings" w:hAnsi="Wingdings"/>
      <w:sz w:val="20"/>
    </w:rPr>
  </w:style>
  <w:style w:type="paragraph" w:customStyle="1" w:styleId="3110">
    <w:name w:val="Основной текст с отступом 311"/>
    <w:basedOn w:val="a4"/>
    <w:rsid w:val="004315D9"/>
    <w:pPr>
      <w:widowControl w:val="0"/>
      <w:suppressAutoHyphens/>
      <w:spacing w:line="240" w:lineRule="auto"/>
      <w:ind w:left="1276" w:hanging="142"/>
    </w:pPr>
    <w:rPr>
      <w:rFonts w:eastAsia="Arial Unicode MS"/>
      <w:szCs w:val="24"/>
    </w:rPr>
  </w:style>
  <w:style w:type="paragraph" w:customStyle="1" w:styleId="WW-20">
    <w:name w:val="WW-Основной текст 2"/>
    <w:basedOn w:val="a4"/>
    <w:rsid w:val="004315D9"/>
    <w:pPr>
      <w:widowControl w:val="0"/>
      <w:suppressAutoHyphens/>
      <w:spacing w:after="120" w:line="480" w:lineRule="auto"/>
    </w:pPr>
    <w:rPr>
      <w:rFonts w:eastAsia="Arial Unicode MS"/>
      <w:sz w:val="24"/>
      <w:szCs w:val="24"/>
    </w:rPr>
  </w:style>
  <w:style w:type="paragraph" w:customStyle="1" w:styleId="ConsNormal">
    <w:name w:val="ConsNormal"/>
    <w:link w:val="ConsNormal0"/>
    <w:rsid w:val="004315D9"/>
    <w:pPr>
      <w:widowControl w:val="0"/>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322">
    <w:name w:val="Основной текст с отступом 32"/>
    <w:basedOn w:val="a4"/>
    <w:rsid w:val="004315D9"/>
    <w:pPr>
      <w:widowControl w:val="0"/>
      <w:spacing w:after="120" w:line="240" w:lineRule="auto"/>
      <w:ind w:left="283"/>
    </w:pPr>
    <w:rPr>
      <w:rFonts w:eastAsia="Arial Unicode MS"/>
      <w:sz w:val="16"/>
      <w:szCs w:val="16"/>
    </w:rPr>
  </w:style>
  <w:style w:type="paragraph" w:customStyle="1" w:styleId="230">
    <w:name w:val="Основной текст 23"/>
    <w:basedOn w:val="a4"/>
    <w:rsid w:val="004315D9"/>
    <w:pPr>
      <w:overflowPunct w:val="0"/>
      <w:autoSpaceDE w:val="0"/>
      <w:autoSpaceDN w:val="0"/>
      <w:adjustRightInd w:val="0"/>
      <w:spacing w:line="240" w:lineRule="auto"/>
      <w:textAlignment w:val="baseline"/>
    </w:pPr>
    <w:rPr>
      <w:rFonts w:eastAsia="Times New Roman"/>
      <w:szCs w:val="20"/>
    </w:rPr>
  </w:style>
  <w:style w:type="numbering" w:customStyle="1" w:styleId="2">
    <w:name w:val="Стиль маркированный2"/>
    <w:basedOn w:val="a7"/>
    <w:rsid w:val="004315D9"/>
    <w:pPr>
      <w:numPr>
        <w:numId w:val="6"/>
      </w:numPr>
    </w:pPr>
  </w:style>
  <w:style w:type="paragraph" w:customStyle="1" w:styleId="a0">
    <w:name w:val="СПИСОК"/>
    <w:basedOn w:val="a4"/>
    <w:link w:val="affffffffc"/>
    <w:rsid w:val="004315D9"/>
    <w:pPr>
      <w:numPr>
        <w:numId w:val="7"/>
      </w:numPr>
      <w:spacing w:after="120" w:line="312" w:lineRule="auto"/>
      <w:ind w:right="567"/>
    </w:pPr>
    <w:rPr>
      <w:rFonts w:eastAsia="Times New Roman"/>
      <w:sz w:val="26"/>
      <w:szCs w:val="26"/>
    </w:rPr>
  </w:style>
  <w:style w:type="character" w:customStyle="1" w:styleId="affffffffc">
    <w:name w:val="СПИСОК Знак"/>
    <w:basedOn w:val="a5"/>
    <w:link w:val="a0"/>
    <w:rsid w:val="004315D9"/>
    <w:rPr>
      <w:rFonts w:eastAsia="Times New Roman"/>
      <w:sz w:val="26"/>
      <w:szCs w:val="26"/>
    </w:rPr>
  </w:style>
  <w:style w:type="paragraph" w:customStyle="1" w:styleId="affffffffd">
    <w:name w:val="Пояснительная"/>
    <w:basedOn w:val="a4"/>
    <w:link w:val="affffffffe"/>
    <w:rsid w:val="004315D9"/>
    <w:pPr>
      <w:spacing w:line="240" w:lineRule="auto"/>
      <w:ind w:firstLine="720"/>
    </w:pPr>
    <w:rPr>
      <w:rFonts w:eastAsia="Times New Roman"/>
      <w:szCs w:val="20"/>
    </w:rPr>
  </w:style>
  <w:style w:type="character" w:customStyle="1" w:styleId="affffffffe">
    <w:name w:val="Пояснительная Знак"/>
    <w:basedOn w:val="a5"/>
    <w:link w:val="affffffffd"/>
    <w:rsid w:val="004315D9"/>
    <w:rPr>
      <w:rFonts w:ascii="Times New Roman" w:eastAsia="Times New Roman" w:hAnsi="Times New Roman" w:cs="Times New Roman"/>
      <w:sz w:val="28"/>
      <w:szCs w:val="20"/>
    </w:rPr>
  </w:style>
  <w:style w:type="paragraph" w:customStyle="1" w:styleId="afffffffff">
    <w:name w:val="Основной"/>
    <w:basedOn w:val="a4"/>
    <w:autoRedefine/>
    <w:rsid w:val="004315D9"/>
    <w:pPr>
      <w:widowControl w:val="0"/>
      <w:autoSpaceDE w:val="0"/>
      <w:autoSpaceDN w:val="0"/>
      <w:adjustRightInd w:val="0"/>
      <w:spacing w:line="240" w:lineRule="auto"/>
    </w:pPr>
    <w:rPr>
      <w:rFonts w:eastAsia="Times New Roman"/>
      <w:szCs w:val="20"/>
    </w:rPr>
  </w:style>
  <w:style w:type="paragraph" w:customStyle="1" w:styleId="a3">
    <w:name w:val="список"/>
    <w:basedOn w:val="a4"/>
    <w:link w:val="afffffffff0"/>
    <w:rsid w:val="004315D9"/>
    <w:pPr>
      <w:widowControl w:val="0"/>
      <w:numPr>
        <w:numId w:val="8"/>
      </w:numPr>
      <w:spacing w:line="360" w:lineRule="auto"/>
      <w:ind w:right="567"/>
    </w:pPr>
    <w:rPr>
      <w:rFonts w:eastAsia="Times New Roman"/>
      <w:snapToGrid w:val="0"/>
      <w:sz w:val="26"/>
      <w:szCs w:val="20"/>
    </w:rPr>
  </w:style>
  <w:style w:type="character" w:customStyle="1" w:styleId="afffffffff0">
    <w:name w:val="список Знак"/>
    <w:basedOn w:val="a5"/>
    <w:link w:val="a3"/>
    <w:rsid w:val="004315D9"/>
    <w:rPr>
      <w:rFonts w:eastAsia="Times New Roman"/>
      <w:snapToGrid w:val="0"/>
      <w:sz w:val="26"/>
      <w:szCs w:val="20"/>
    </w:rPr>
  </w:style>
  <w:style w:type="paragraph" w:customStyle="1" w:styleId="1">
    <w:name w:val="Маркированный список1"/>
    <w:basedOn w:val="a4"/>
    <w:rsid w:val="004315D9"/>
    <w:pPr>
      <w:numPr>
        <w:numId w:val="9"/>
      </w:numPr>
      <w:spacing w:line="240" w:lineRule="auto"/>
    </w:pPr>
    <w:rPr>
      <w:rFonts w:eastAsia="Times New Roman"/>
      <w:sz w:val="24"/>
      <w:szCs w:val="24"/>
    </w:rPr>
  </w:style>
  <w:style w:type="paragraph" w:customStyle="1" w:styleId="144">
    <w:name w:val="Стиль 14 пт По ширине"/>
    <w:basedOn w:val="a4"/>
    <w:rsid w:val="004315D9"/>
    <w:pPr>
      <w:spacing w:line="240" w:lineRule="auto"/>
    </w:pPr>
    <w:rPr>
      <w:rFonts w:eastAsia="Times New Roman"/>
      <w:szCs w:val="20"/>
    </w:rPr>
  </w:style>
  <w:style w:type="paragraph" w:customStyle="1" w:styleId="1400">
    <w:name w:val="Стиль Обычный (веб) + 14 пт По ширине Слева:  0 см Первая строка..."/>
    <w:basedOn w:val="a4"/>
    <w:next w:val="afb"/>
    <w:rsid w:val="004315D9"/>
    <w:pPr>
      <w:spacing w:line="240" w:lineRule="auto"/>
      <w:ind w:firstLine="900"/>
    </w:pPr>
    <w:rPr>
      <w:rFonts w:eastAsia="Times New Roman"/>
      <w:szCs w:val="20"/>
    </w:rPr>
  </w:style>
  <w:style w:type="paragraph" w:customStyle="1" w:styleId="111">
    <w:name w:val="Стиль_11"/>
    <w:basedOn w:val="a4"/>
    <w:rsid w:val="004315D9"/>
    <w:pPr>
      <w:spacing w:line="240" w:lineRule="auto"/>
      <w:ind w:firstLine="720"/>
    </w:pPr>
    <w:rPr>
      <w:rFonts w:ascii="Arial" w:eastAsia="Times New Roman" w:hAnsi="Arial"/>
      <w:sz w:val="24"/>
      <w:szCs w:val="20"/>
    </w:rPr>
  </w:style>
  <w:style w:type="paragraph" w:customStyle="1" w:styleId="top">
    <w:name w:val="top"/>
    <w:basedOn w:val="a4"/>
    <w:rsid w:val="004315D9"/>
    <w:pPr>
      <w:spacing w:before="100" w:beforeAutospacing="1" w:after="100" w:afterAutospacing="1" w:line="240" w:lineRule="auto"/>
    </w:pPr>
    <w:rPr>
      <w:rFonts w:ascii="Arial" w:eastAsia="Times New Roman" w:hAnsi="Arial" w:cs="Arial"/>
      <w:color w:val="000000"/>
      <w:sz w:val="20"/>
      <w:szCs w:val="20"/>
    </w:rPr>
  </w:style>
  <w:style w:type="paragraph" w:customStyle="1" w:styleId="top1">
    <w:name w:val="top1"/>
    <w:basedOn w:val="a4"/>
    <w:rsid w:val="004315D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4"/>
    <w:rsid w:val="004315D9"/>
    <w:pPr>
      <w:spacing w:before="100" w:beforeAutospacing="1" w:after="100" w:afterAutospacing="1" w:line="240" w:lineRule="auto"/>
    </w:pPr>
    <w:rPr>
      <w:rFonts w:ascii="Verdana" w:eastAsia="Times New Roman" w:hAnsi="Verdana"/>
      <w:sz w:val="18"/>
      <w:szCs w:val="18"/>
    </w:rPr>
  </w:style>
  <w:style w:type="paragraph" w:customStyle="1" w:styleId="xl36">
    <w:name w:val="xl36"/>
    <w:basedOn w:val="a4"/>
    <w:rsid w:val="004315D9"/>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rPr>
  </w:style>
  <w:style w:type="paragraph" w:styleId="afffffffff1">
    <w:name w:val="Body Text First Indent"/>
    <w:aliases w:val=" Знак7"/>
    <w:basedOn w:val="ae"/>
    <w:link w:val="afffffffff2"/>
    <w:rsid w:val="004315D9"/>
    <w:pPr>
      <w:spacing w:line="240" w:lineRule="auto"/>
      <w:ind w:firstLine="210"/>
    </w:pPr>
    <w:rPr>
      <w:rFonts w:ascii="Times New Roman" w:eastAsia="Times New Roman" w:hAnsi="Times New Roman"/>
      <w:sz w:val="20"/>
      <w:szCs w:val="20"/>
    </w:rPr>
  </w:style>
  <w:style w:type="character" w:customStyle="1" w:styleId="afffffffff2">
    <w:name w:val="Красная строка Знак"/>
    <w:aliases w:val=" Знак7 Знак"/>
    <w:basedOn w:val="af"/>
    <w:link w:val="afffffffff1"/>
    <w:rsid w:val="004315D9"/>
    <w:rPr>
      <w:rFonts w:ascii="Times New Roman" w:eastAsia="Times New Roman" w:hAnsi="Times New Roman" w:cs="Times New Roman"/>
      <w:sz w:val="20"/>
      <w:szCs w:val="20"/>
    </w:rPr>
  </w:style>
  <w:style w:type="paragraph" w:styleId="2fb">
    <w:name w:val="List 2"/>
    <w:basedOn w:val="a4"/>
    <w:rsid w:val="004315D9"/>
    <w:pPr>
      <w:spacing w:line="240" w:lineRule="auto"/>
      <w:ind w:left="566" w:hanging="283"/>
    </w:pPr>
    <w:rPr>
      <w:rFonts w:eastAsia="Times New Roman"/>
      <w:sz w:val="20"/>
      <w:szCs w:val="20"/>
    </w:rPr>
  </w:style>
  <w:style w:type="character" w:customStyle="1" w:styleId="WW8Num9z0">
    <w:name w:val="WW8Num9z0"/>
    <w:rsid w:val="004315D9"/>
    <w:rPr>
      <w:rFonts w:ascii="Wingdings" w:hAnsi="Wingdings"/>
    </w:rPr>
  </w:style>
  <w:style w:type="character" w:customStyle="1" w:styleId="WW8Num9z1">
    <w:name w:val="WW8Num9z1"/>
    <w:rsid w:val="004315D9"/>
    <w:rPr>
      <w:rFonts w:ascii="Courier New" w:hAnsi="Courier New"/>
    </w:rPr>
  </w:style>
  <w:style w:type="character" w:customStyle="1" w:styleId="WW8Num9z3">
    <w:name w:val="WW8Num9z3"/>
    <w:rsid w:val="004315D9"/>
    <w:rPr>
      <w:rFonts w:ascii="Symbol" w:hAnsi="Symbol"/>
    </w:rPr>
  </w:style>
  <w:style w:type="character" w:customStyle="1" w:styleId="WW8Num10z0">
    <w:name w:val="WW8Num10z0"/>
    <w:rsid w:val="004315D9"/>
    <w:rPr>
      <w:rFonts w:ascii="Wingdings" w:hAnsi="Wingdings"/>
    </w:rPr>
  </w:style>
  <w:style w:type="character" w:customStyle="1" w:styleId="WW8Num10z1">
    <w:name w:val="WW8Num10z1"/>
    <w:rsid w:val="004315D9"/>
    <w:rPr>
      <w:rFonts w:ascii="Courier New" w:hAnsi="Courier New"/>
    </w:rPr>
  </w:style>
  <w:style w:type="character" w:customStyle="1" w:styleId="WW8Num10z3">
    <w:name w:val="WW8Num10z3"/>
    <w:rsid w:val="004315D9"/>
    <w:rPr>
      <w:rFonts w:ascii="Symbol" w:hAnsi="Symbol"/>
    </w:rPr>
  </w:style>
  <w:style w:type="paragraph" w:customStyle="1" w:styleId="afffffffff3">
    <w:name w:val="Нижний колонтитул справа"/>
    <w:basedOn w:val="a4"/>
    <w:rsid w:val="004315D9"/>
    <w:pPr>
      <w:widowControl w:val="0"/>
      <w:suppressLineNumbers/>
      <w:tabs>
        <w:tab w:val="center" w:pos="5187"/>
        <w:tab w:val="right" w:pos="10375"/>
      </w:tabs>
      <w:suppressAutoHyphens/>
      <w:spacing w:line="240" w:lineRule="auto"/>
    </w:pPr>
    <w:rPr>
      <w:rFonts w:ascii="Arial" w:eastAsia="Arial Unicode MS" w:hAnsi="Arial"/>
      <w:sz w:val="24"/>
      <w:szCs w:val="24"/>
    </w:rPr>
  </w:style>
  <w:style w:type="paragraph" w:styleId="1ff2">
    <w:name w:val="index 1"/>
    <w:basedOn w:val="a4"/>
    <w:next w:val="a4"/>
    <w:autoRedefine/>
    <w:rsid w:val="004315D9"/>
    <w:pPr>
      <w:spacing w:line="240" w:lineRule="auto"/>
      <w:ind w:left="200" w:hanging="200"/>
    </w:pPr>
    <w:rPr>
      <w:rFonts w:eastAsia="Times New Roman"/>
      <w:sz w:val="20"/>
      <w:szCs w:val="20"/>
    </w:rPr>
  </w:style>
  <w:style w:type="paragraph" w:styleId="afffffffff4">
    <w:name w:val="index heading"/>
    <w:basedOn w:val="a4"/>
    <w:next w:val="1ff2"/>
    <w:rsid w:val="004315D9"/>
    <w:pPr>
      <w:widowControl w:val="0"/>
      <w:suppressAutoHyphens/>
      <w:spacing w:line="240" w:lineRule="auto"/>
    </w:pPr>
    <w:rPr>
      <w:rFonts w:ascii="Arial" w:eastAsia="Arial Unicode MS" w:hAnsi="Arial"/>
      <w:sz w:val="24"/>
      <w:szCs w:val="24"/>
    </w:rPr>
  </w:style>
  <w:style w:type="paragraph" w:customStyle="1" w:styleId="afffffffff5">
    <w:name w:val="Горизонтальная линия"/>
    <w:basedOn w:val="a4"/>
    <w:next w:val="ae"/>
    <w:rsid w:val="004315D9"/>
    <w:pPr>
      <w:widowControl w:val="0"/>
      <w:suppressLineNumbers/>
      <w:pBdr>
        <w:bottom w:val="double" w:sz="1" w:space="0" w:color="808080"/>
      </w:pBdr>
      <w:suppressAutoHyphens/>
      <w:spacing w:after="283" w:line="240" w:lineRule="auto"/>
    </w:pPr>
    <w:rPr>
      <w:rFonts w:ascii="Arial" w:eastAsia="Arial Unicode MS" w:hAnsi="Arial"/>
      <w:sz w:val="12"/>
      <w:szCs w:val="12"/>
    </w:rPr>
  </w:style>
  <w:style w:type="paragraph" w:customStyle="1" w:styleId="1ff3">
    <w:name w:val="Цитата1"/>
    <w:basedOn w:val="a4"/>
    <w:rsid w:val="004315D9"/>
    <w:pPr>
      <w:widowControl w:val="0"/>
      <w:suppressAutoHyphens/>
      <w:spacing w:line="240" w:lineRule="auto"/>
      <w:ind w:left="180" w:right="75"/>
    </w:pPr>
    <w:rPr>
      <w:rFonts w:ascii="Arial" w:eastAsia="Arial Unicode MS" w:hAnsi="Arial"/>
      <w:sz w:val="24"/>
      <w:szCs w:val="24"/>
    </w:rPr>
  </w:style>
  <w:style w:type="paragraph" w:customStyle="1" w:styleId="BodyText21">
    <w:name w:val="Body Text 21"/>
    <w:basedOn w:val="a4"/>
    <w:rsid w:val="004315D9"/>
    <w:pPr>
      <w:widowControl w:val="0"/>
      <w:suppressAutoHyphens/>
      <w:autoSpaceDE w:val="0"/>
      <w:spacing w:line="240" w:lineRule="auto"/>
    </w:pPr>
    <w:rPr>
      <w:rFonts w:ascii="Arial" w:eastAsia="Arial Unicode MS" w:hAnsi="Arial"/>
      <w:szCs w:val="20"/>
    </w:rPr>
  </w:style>
  <w:style w:type="character" w:customStyle="1" w:styleId="WW8Num9z2">
    <w:name w:val="WW8Num9z2"/>
    <w:rsid w:val="004315D9"/>
    <w:rPr>
      <w:rFonts w:ascii="Wingdings" w:hAnsi="Wingdings"/>
      <w:caps w:val="0"/>
      <w:smallCaps w:val="0"/>
      <w:strike w:val="0"/>
      <w:dstrike w:val="0"/>
      <w:vanish w:val="0"/>
      <w:position w:val="0"/>
      <w:sz w:val="24"/>
      <w:vertAlign w:val="baseline"/>
    </w:rPr>
  </w:style>
  <w:style w:type="character" w:customStyle="1" w:styleId="WW8Num10z2">
    <w:name w:val="WW8Num10z2"/>
    <w:rsid w:val="004315D9"/>
    <w:rPr>
      <w:rFonts w:ascii="Wingdings" w:hAnsi="Wingdings"/>
      <w:caps w:val="0"/>
      <w:smallCaps w:val="0"/>
      <w:strike w:val="0"/>
      <w:dstrike w:val="0"/>
      <w:vanish w:val="0"/>
      <w:position w:val="0"/>
      <w:sz w:val="24"/>
      <w:vertAlign w:val="baseline"/>
    </w:rPr>
  </w:style>
  <w:style w:type="character" w:customStyle="1" w:styleId="WW8Num11z0">
    <w:name w:val="WW8Num11z0"/>
    <w:rsid w:val="004315D9"/>
    <w:rPr>
      <w:caps w:val="0"/>
      <w:smallCaps w:val="0"/>
      <w:strike w:val="0"/>
      <w:dstrike w:val="0"/>
      <w:vanish w:val="0"/>
      <w:position w:val="0"/>
      <w:sz w:val="24"/>
      <w:vertAlign w:val="baseline"/>
    </w:rPr>
  </w:style>
  <w:style w:type="character" w:customStyle="1" w:styleId="WW8Num13z0">
    <w:name w:val="WW8Num13z0"/>
    <w:rsid w:val="004315D9"/>
    <w:rPr>
      <w:b w:val="0"/>
      <w:i w:val="0"/>
      <w:caps w:val="0"/>
      <w:smallCaps w:val="0"/>
      <w:strike w:val="0"/>
      <w:dstrike w:val="0"/>
      <w:vanish w:val="0"/>
      <w:position w:val="0"/>
      <w:sz w:val="24"/>
      <w:vertAlign w:val="baseline"/>
    </w:rPr>
  </w:style>
  <w:style w:type="character" w:customStyle="1" w:styleId="WW8Num15z0">
    <w:name w:val="WW8Num15z0"/>
    <w:rsid w:val="004315D9"/>
    <w:rPr>
      <w:rFonts w:ascii="Arial" w:hAnsi="Arial"/>
      <w:caps w:val="0"/>
      <w:smallCaps w:val="0"/>
      <w:strike w:val="0"/>
      <w:dstrike w:val="0"/>
      <w:vanish w:val="0"/>
      <w:position w:val="0"/>
      <w:sz w:val="22"/>
      <w:szCs w:val="22"/>
      <w:vertAlign w:val="baseline"/>
    </w:rPr>
  </w:style>
  <w:style w:type="character" w:customStyle="1" w:styleId="WW8Num18z0">
    <w:name w:val="WW8Num18z0"/>
    <w:rsid w:val="004315D9"/>
    <w:rPr>
      <w:rFonts w:ascii="StarSymbol" w:hAnsi="StarSymbol"/>
    </w:rPr>
  </w:style>
  <w:style w:type="character" w:customStyle="1" w:styleId="WW8Num19z0">
    <w:name w:val="WW8Num19z0"/>
    <w:rsid w:val="004315D9"/>
    <w:rPr>
      <w:rFonts w:ascii="Times New Roman" w:hAnsi="Times New Roman" w:cs="Times New Roman"/>
    </w:rPr>
  </w:style>
  <w:style w:type="character" w:customStyle="1" w:styleId="WW8Num20z0">
    <w:name w:val="WW8Num20z0"/>
    <w:rsid w:val="004315D9"/>
    <w:rPr>
      <w:rFonts w:ascii="Wingdings" w:hAnsi="Wingdings"/>
    </w:rPr>
  </w:style>
  <w:style w:type="character" w:customStyle="1" w:styleId="WW8Num21z0">
    <w:name w:val="WW8Num21z0"/>
    <w:rsid w:val="004315D9"/>
    <w:rPr>
      <w:rFonts w:ascii="Symbol" w:hAnsi="Symbol"/>
    </w:rPr>
  </w:style>
  <w:style w:type="character" w:customStyle="1" w:styleId="WW8Num22z0">
    <w:name w:val="WW8Num22z0"/>
    <w:rsid w:val="004315D9"/>
    <w:rPr>
      <w:rFonts w:ascii="Symbol" w:hAnsi="Symbol"/>
    </w:rPr>
  </w:style>
  <w:style w:type="character" w:customStyle="1" w:styleId="WW8Num23z0">
    <w:name w:val="WW8Num23z0"/>
    <w:rsid w:val="004315D9"/>
    <w:rPr>
      <w:rFonts w:ascii="Wingdings" w:hAnsi="Wingdings"/>
    </w:rPr>
  </w:style>
  <w:style w:type="character" w:customStyle="1" w:styleId="WW8Num24z0">
    <w:name w:val="WW8Num24z0"/>
    <w:rsid w:val="004315D9"/>
    <w:rPr>
      <w:caps w:val="0"/>
      <w:smallCaps w:val="0"/>
      <w:strike w:val="0"/>
      <w:dstrike w:val="0"/>
      <w:vanish w:val="0"/>
      <w:position w:val="0"/>
      <w:sz w:val="24"/>
      <w:vertAlign w:val="baseline"/>
    </w:rPr>
  </w:style>
  <w:style w:type="character" w:customStyle="1" w:styleId="WW8Num15z1">
    <w:name w:val="WW8Num15z1"/>
    <w:rsid w:val="004315D9"/>
    <w:rPr>
      <w:rFonts w:ascii="Wingdings" w:hAnsi="Wingdings"/>
    </w:rPr>
  </w:style>
  <w:style w:type="character" w:customStyle="1" w:styleId="WW8Num15z2">
    <w:name w:val="WW8Num15z2"/>
    <w:rsid w:val="004315D9"/>
    <w:rPr>
      <w:rFonts w:ascii="Wingdings" w:hAnsi="Wingdings"/>
      <w:caps w:val="0"/>
      <w:smallCaps w:val="0"/>
      <w:strike w:val="0"/>
      <w:dstrike w:val="0"/>
      <w:vanish w:val="0"/>
      <w:position w:val="0"/>
      <w:sz w:val="24"/>
      <w:vertAlign w:val="baseline"/>
    </w:rPr>
  </w:style>
  <w:style w:type="character" w:customStyle="1" w:styleId="afffffffff6">
    <w:name w:val="Символ сноски"/>
    <w:basedOn w:val="1f3"/>
    <w:rsid w:val="004315D9"/>
    <w:rPr>
      <w:vertAlign w:val="superscript"/>
    </w:rPr>
  </w:style>
  <w:style w:type="character" w:customStyle="1" w:styleId="WW-">
    <w:name w:val="WW-Символы концевой сноски"/>
    <w:rsid w:val="004315D9"/>
  </w:style>
  <w:style w:type="character" w:customStyle="1" w:styleId="WW8Num32z0">
    <w:name w:val="WW8Num32z0"/>
    <w:rsid w:val="004315D9"/>
    <w:rPr>
      <w:caps w:val="0"/>
      <w:smallCaps w:val="0"/>
      <w:strike w:val="0"/>
      <w:dstrike w:val="0"/>
      <w:vanish w:val="0"/>
      <w:position w:val="0"/>
      <w:sz w:val="24"/>
      <w:vertAlign w:val="baseline"/>
    </w:rPr>
  </w:style>
  <w:style w:type="character" w:customStyle="1" w:styleId="WW8Num28z0">
    <w:name w:val="WW8Num28z0"/>
    <w:rsid w:val="004315D9"/>
    <w:rPr>
      <w:b w:val="0"/>
      <w:i w:val="0"/>
      <w:caps w:val="0"/>
      <w:smallCaps w:val="0"/>
      <w:strike w:val="0"/>
      <w:dstrike w:val="0"/>
      <w:vanish w:val="0"/>
      <w:position w:val="0"/>
      <w:sz w:val="24"/>
      <w:vertAlign w:val="baseline"/>
    </w:rPr>
  </w:style>
  <w:style w:type="character" w:customStyle="1" w:styleId="WW8Num44z0">
    <w:name w:val="WW8Num44z0"/>
    <w:rsid w:val="004315D9"/>
    <w:rPr>
      <w:caps w:val="0"/>
      <w:smallCaps w:val="0"/>
      <w:strike w:val="0"/>
      <w:dstrike w:val="0"/>
      <w:vanish w:val="0"/>
      <w:position w:val="0"/>
      <w:sz w:val="24"/>
      <w:vertAlign w:val="baseline"/>
    </w:rPr>
  </w:style>
  <w:style w:type="character" w:customStyle="1" w:styleId="WW8Num25z0">
    <w:name w:val="WW8Num25z0"/>
    <w:rsid w:val="004315D9"/>
    <w:rPr>
      <w:caps w:val="0"/>
      <w:smallCaps w:val="0"/>
      <w:strike w:val="0"/>
      <w:dstrike w:val="0"/>
      <w:vanish w:val="0"/>
      <w:position w:val="0"/>
      <w:sz w:val="24"/>
      <w:vertAlign w:val="baseline"/>
    </w:rPr>
  </w:style>
  <w:style w:type="character" w:customStyle="1" w:styleId="WW8Num169z0">
    <w:name w:val="WW8Num169z0"/>
    <w:rsid w:val="004315D9"/>
    <w:rPr>
      <w:rFonts w:ascii="Times New Roman" w:eastAsia="Times New Roman" w:hAnsi="Times New Roman" w:cs="Times New Roman"/>
    </w:rPr>
  </w:style>
  <w:style w:type="character" w:customStyle="1" w:styleId="WW8Num169z1">
    <w:name w:val="WW8Num169z1"/>
    <w:rsid w:val="004315D9"/>
    <w:rPr>
      <w:rFonts w:ascii="Courier New" w:hAnsi="Courier New"/>
    </w:rPr>
  </w:style>
  <w:style w:type="character" w:customStyle="1" w:styleId="WW8Num169z2">
    <w:name w:val="WW8Num169z2"/>
    <w:rsid w:val="004315D9"/>
    <w:rPr>
      <w:rFonts w:ascii="Wingdings" w:hAnsi="Wingdings"/>
    </w:rPr>
  </w:style>
  <w:style w:type="character" w:customStyle="1" w:styleId="WW8Num169z3">
    <w:name w:val="WW8Num169z3"/>
    <w:rsid w:val="004315D9"/>
    <w:rPr>
      <w:rFonts w:ascii="Symbol" w:hAnsi="Symbol"/>
    </w:rPr>
  </w:style>
  <w:style w:type="character" w:customStyle="1" w:styleId="WW8Num321z0">
    <w:name w:val="WW8Num321z0"/>
    <w:rsid w:val="004315D9"/>
    <w:rPr>
      <w:rFonts w:ascii="Wingdings" w:hAnsi="Wingdings"/>
    </w:rPr>
  </w:style>
  <w:style w:type="character" w:customStyle="1" w:styleId="WW8Num321z1">
    <w:name w:val="WW8Num321z1"/>
    <w:rsid w:val="004315D9"/>
    <w:rPr>
      <w:rFonts w:ascii="Courier New" w:hAnsi="Courier New" w:cs="Courier New"/>
    </w:rPr>
  </w:style>
  <w:style w:type="character" w:customStyle="1" w:styleId="WW8Num321z3">
    <w:name w:val="WW8Num321z3"/>
    <w:rsid w:val="004315D9"/>
    <w:rPr>
      <w:rFonts w:ascii="Symbol" w:hAnsi="Symbol"/>
    </w:rPr>
  </w:style>
  <w:style w:type="character" w:customStyle="1" w:styleId="WW8Num513z0">
    <w:name w:val="WW8Num513z0"/>
    <w:rsid w:val="004315D9"/>
    <w:rPr>
      <w:rFonts w:ascii="Symbol" w:hAnsi="Symbol"/>
    </w:rPr>
  </w:style>
  <w:style w:type="character" w:customStyle="1" w:styleId="WW8Num513z1">
    <w:name w:val="WW8Num513z1"/>
    <w:rsid w:val="004315D9"/>
    <w:rPr>
      <w:rFonts w:ascii="Courier New" w:hAnsi="Courier New" w:cs="Courier New"/>
    </w:rPr>
  </w:style>
  <w:style w:type="character" w:customStyle="1" w:styleId="WW8Num513z2">
    <w:name w:val="WW8Num513z2"/>
    <w:rsid w:val="004315D9"/>
    <w:rPr>
      <w:rFonts w:ascii="Wingdings" w:hAnsi="Wingdings"/>
    </w:rPr>
  </w:style>
  <w:style w:type="character" w:customStyle="1" w:styleId="WW8Num340z0">
    <w:name w:val="WW8Num340z0"/>
    <w:rsid w:val="004315D9"/>
    <w:rPr>
      <w:rFonts w:ascii="Symbol" w:hAnsi="Symbol"/>
    </w:rPr>
  </w:style>
  <w:style w:type="character" w:customStyle="1" w:styleId="WW8Num340z1">
    <w:name w:val="WW8Num340z1"/>
    <w:rsid w:val="004315D9"/>
    <w:rPr>
      <w:rFonts w:ascii="Courier New" w:hAnsi="Courier New" w:cs="Courier New"/>
    </w:rPr>
  </w:style>
  <w:style w:type="character" w:customStyle="1" w:styleId="WW8Num340z2">
    <w:name w:val="WW8Num340z2"/>
    <w:rsid w:val="004315D9"/>
    <w:rPr>
      <w:rFonts w:ascii="Wingdings" w:hAnsi="Wingdings"/>
    </w:rPr>
  </w:style>
  <w:style w:type="character" w:customStyle="1" w:styleId="WW8Num569z0">
    <w:name w:val="WW8Num569z0"/>
    <w:rsid w:val="004315D9"/>
    <w:rPr>
      <w:rFonts w:ascii="Wingdings" w:hAnsi="Wingdings"/>
    </w:rPr>
  </w:style>
  <w:style w:type="character" w:customStyle="1" w:styleId="WW8Num569z1">
    <w:name w:val="WW8Num569z1"/>
    <w:rsid w:val="004315D9"/>
    <w:rPr>
      <w:rFonts w:ascii="Courier New" w:hAnsi="Courier New" w:cs="Courier New"/>
    </w:rPr>
  </w:style>
  <w:style w:type="character" w:customStyle="1" w:styleId="WW8Num569z3">
    <w:name w:val="WW8Num569z3"/>
    <w:rsid w:val="004315D9"/>
    <w:rPr>
      <w:rFonts w:ascii="Symbol" w:hAnsi="Symbol"/>
    </w:rPr>
  </w:style>
  <w:style w:type="character" w:customStyle="1" w:styleId="WW8Num192z0">
    <w:name w:val="WW8Num192z0"/>
    <w:rsid w:val="004315D9"/>
    <w:rPr>
      <w:rFonts w:ascii="Wingdings" w:hAnsi="Wingdings"/>
    </w:rPr>
  </w:style>
  <w:style w:type="character" w:customStyle="1" w:styleId="WW8Num192z1">
    <w:name w:val="WW8Num192z1"/>
    <w:rsid w:val="004315D9"/>
    <w:rPr>
      <w:rFonts w:ascii="Courier New" w:hAnsi="Courier New" w:cs="Courier New"/>
    </w:rPr>
  </w:style>
  <w:style w:type="character" w:customStyle="1" w:styleId="WW8Num192z3">
    <w:name w:val="WW8Num192z3"/>
    <w:rsid w:val="004315D9"/>
    <w:rPr>
      <w:rFonts w:ascii="Symbol" w:hAnsi="Symbol"/>
    </w:rPr>
  </w:style>
  <w:style w:type="character" w:customStyle="1" w:styleId="WW8Num561z0">
    <w:name w:val="WW8Num561z0"/>
    <w:rsid w:val="004315D9"/>
    <w:rPr>
      <w:rFonts w:ascii="Symbol" w:hAnsi="Symbol"/>
    </w:rPr>
  </w:style>
  <w:style w:type="character" w:customStyle="1" w:styleId="WW8Num561z1">
    <w:name w:val="WW8Num561z1"/>
    <w:rsid w:val="004315D9"/>
    <w:rPr>
      <w:rFonts w:ascii="Courier New" w:hAnsi="Courier New"/>
    </w:rPr>
  </w:style>
  <w:style w:type="character" w:customStyle="1" w:styleId="WW8Num561z2">
    <w:name w:val="WW8Num561z2"/>
    <w:rsid w:val="004315D9"/>
    <w:rPr>
      <w:rFonts w:ascii="Wingdings" w:hAnsi="Wingdings"/>
    </w:rPr>
  </w:style>
  <w:style w:type="paragraph" w:customStyle="1" w:styleId="222">
    <w:name w:val="Основной текст с отступом 22"/>
    <w:basedOn w:val="a4"/>
    <w:rsid w:val="004315D9"/>
    <w:pPr>
      <w:widowControl w:val="0"/>
      <w:suppressAutoHyphens/>
      <w:spacing w:line="240" w:lineRule="auto"/>
      <w:ind w:left="-70"/>
    </w:pPr>
    <w:rPr>
      <w:rFonts w:ascii="Arial" w:eastAsia="Lucida Sans Unicode" w:hAnsi="Arial"/>
      <w:sz w:val="24"/>
      <w:szCs w:val="24"/>
    </w:rPr>
  </w:style>
  <w:style w:type="numbering" w:customStyle="1" w:styleId="a2">
    <w:name w:val="Стиль маркированный"/>
    <w:basedOn w:val="a7"/>
    <w:rsid w:val="004315D9"/>
    <w:pPr>
      <w:numPr>
        <w:numId w:val="10"/>
      </w:numPr>
    </w:pPr>
  </w:style>
  <w:style w:type="paragraph" w:customStyle="1" w:styleId="330">
    <w:name w:val="Основной текст 33"/>
    <w:basedOn w:val="a4"/>
    <w:rsid w:val="004315D9"/>
    <w:pPr>
      <w:spacing w:line="240" w:lineRule="auto"/>
    </w:pPr>
    <w:rPr>
      <w:rFonts w:eastAsia="Times New Roman"/>
      <w:szCs w:val="20"/>
      <w:lang w:val="en-US"/>
    </w:rPr>
  </w:style>
  <w:style w:type="numbering" w:customStyle="1" w:styleId="11">
    <w:name w:val="Стиль маркированный1"/>
    <w:basedOn w:val="a7"/>
    <w:rsid w:val="004315D9"/>
    <w:pPr>
      <w:numPr>
        <w:numId w:val="11"/>
      </w:numPr>
    </w:pPr>
  </w:style>
  <w:style w:type="numbering" w:customStyle="1" w:styleId="a">
    <w:name w:val="Стиль нумерованный"/>
    <w:basedOn w:val="a7"/>
    <w:rsid w:val="004315D9"/>
    <w:pPr>
      <w:numPr>
        <w:numId w:val="12"/>
      </w:numPr>
    </w:pPr>
  </w:style>
  <w:style w:type="paragraph" w:customStyle="1" w:styleId="ConsCell">
    <w:name w:val="ConsCell"/>
    <w:semiHidden/>
    <w:rsid w:val="004315D9"/>
    <w:pPr>
      <w:widowControl w:val="0"/>
      <w:autoSpaceDE w:val="0"/>
      <w:autoSpaceDN w:val="0"/>
      <w:adjustRightInd w:val="0"/>
      <w:spacing w:line="240" w:lineRule="auto"/>
      <w:ind w:right="19772"/>
    </w:pPr>
    <w:rPr>
      <w:rFonts w:ascii="Arial" w:eastAsia="Times New Roman" w:hAnsi="Arial" w:cs="Arial"/>
      <w:sz w:val="20"/>
      <w:szCs w:val="20"/>
    </w:rPr>
  </w:style>
  <w:style w:type="paragraph" w:customStyle="1" w:styleId="S">
    <w:name w:val="S_Обычный в таблице"/>
    <w:basedOn w:val="a4"/>
    <w:link w:val="S0"/>
    <w:rsid w:val="004315D9"/>
    <w:pPr>
      <w:spacing w:line="360" w:lineRule="auto"/>
      <w:jc w:val="center"/>
    </w:pPr>
    <w:rPr>
      <w:rFonts w:eastAsia="Times New Roman"/>
      <w:sz w:val="24"/>
      <w:szCs w:val="24"/>
    </w:rPr>
  </w:style>
  <w:style w:type="character" w:customStyle="1" w:styleId="S0">
    <w:name w:val="S_Обычный в таблице Знак"/>
    <w:basedOn w:val="a5"/>
    <w:link w:val="S"/>
    <w:rsid w:val="004315D9"/>
    <w:rPr>
      <w:rFonts w:ascii="Times New Roman" w:eastAsia="Times New Roman" w:hAnsi="Times New Roman" w:cs="Times New Roman"/>
      <w:sz w:val="24"/>
      <w:szCs w:val="24"/>
    </w:rPr>
  </w:style>
  <w:style w:type="character" w:customStyle="1" w:styleId="ConsNormal0">
    <w:name w:val="ConsNormal Знак"/>
    <w:basedOn w:val="a5"/>
    <w:link w:val="ConsNormal"/>
    <w:rsid w:val="004315D9"/>
    <w:rPr>
      <w:rFonts w:ascii="Arial" w:eastAsia="Times New Roman" w:hAnsi="Arial" w:cs="Arial"/>
      <w:sz w:val="20"/>
      <w:szCs w:val="20"/>
      <w:lang w:eastAsia="ar-SA"/>
    </w:rPr>
  </w:style>
  <w:style w:type="paragraph" w:customStyle="1" w:styleId="sdendnote">
    <w:name w:val="sdendnote"/>
    <w:basedOn w:val="a4"/>
    <w:rsid w:val="004315D9"/>
    <w:pPr>
      <w:spacing w:before="100" w:beforeAutospacing="1" w:line="240" w:lineRule="auto"/>
      <w:ind w:left="284" w:hanging="284"/>
    </w:pPr>
    <w:rPr>
      <w:rFonts w:eastAsia="Times New Roman"/>
      <w:sz w:val="20"/>
      <w:szCs w:val="20"/>
    </w:rPr>
  </w:style>
  <w:style w:type="paragraph" w:customStyle="1" w:styleId="sdfootnote-western">
    <w:name w:val="sdfootnote-western"/>
    <w:basedOn w:val="a4"/>
    <w:rsid w:val="004315D9"/>
    <w:pPr>
      <w:spacing w:before="100" w:beforeAutospacing="1" w:line="240" w:lineRule="auto"/>
    </w:pPr>
    <w:rPr>
      <w:rFonts w:eastAsia="Times New Roman"/>
      <w:sz w:val="20"/>
      <w:szCs w:val="20"/>
    </w:rPr>
  </w:style>
  <w:style w:type="paragraph" w:customStyle="1" w:styleId="sdfootnote-cjk">
    <w:name w:val="sdfootnote-cjk"/>
    <w:basedOn w:val="a4"/>
    <w:rsid w:val="004315D9"/>
    <w:pPr>
      <w:spacing w:before="100" w:beforeAutospacing="1" w:line="240" w:lineRule="auto"/>
    </w:pPr>
    <w:rPr>
      <w:rFonts w:eastAsia="Times New Roman"/>
      <w:sz w:val="20"/>
      <w:szCs w:val="20"/>
    </w:rPr>
  </w:style>
  <w:style w:type="paragraph" w:customStyle="1" w:styleId="sdfootnote-ctl">
    <w:name w:val="sdfootnote-ctl"/>
    <w:basedOn w:val="a4"/>
    <w:rsid w:val="004315D9"/>
    <w:pPr>
      <w:spacing w:before="100" w:beforeAutospacing="1" w:line="240" w:lineRule="auto"/>
    </w:pPr>
    <w:rPr>
      <w:rFonts w:eastAsia="Times New Roman"/>
      <w:sz w:val="24"/>
      <w:szCs w:val="24"/>
    </w:rPr>
  </w:style>
  <w:style w:type="paragraph" w:customStyle="1" w:styleId="clstext">
    <w:name w:val="clstext"/>
    <w:basedOn w:val="a4"/>
    <w:rsid w:val="004315D9"/>
    <w:pPr>
      <w:spacing w:before="45" w:after="45" w:line="240" w:lineRule="auto"/>
      <w:ind w:left="45" w:right="45" w:firstLine="225"/>
    </w:pPr>
    <w:rPr>
      <w:rFonts w:ascii="Arial CYR" w:eastAsia="Times New Roman" w:hAnsi="Arial CYR" w:cs="Arial CYR"/>
      <w:color w:val="000000"/>
      <w:sz w:val="18"/>
      <w:szCs w:val="18"/>
    </w:rPr>
  </w:style>
  <w:style w:type="paragraph" w:customStyle="1" w:styleId="1ff4">
    <w:name w:val="Красная строка1"/>
    <w:basedOn w:val="ae"/>
    <w:rsid w:val="004315D9"/>
    <w:pPr>
      <w:suppressAutoHyphens/>
      <w:spacing w:line="240" w:lineRule="auto"/>
      <w:ind w:firstLine="210"/>
    </w:pPr>
    <w:rPr>
      <w:rFonts w:ascii="Times New Roman" w:eastAsia="Times New Roman" w:hAnsi="Times New Roman"/>
      <w:sz w:val="20"/>
      <w:szCs w:val="20"/>
      <w:lang w:eastAsia="ar-SA"/>
    </w:rPr>
  </w:style>
  <w:style w:type="paragraph" w:customStyle="1" w:styleId="S1">
    <w:name w:val="S_Маркированный"/>
    <w:basedOn w:val="a1"/>
    <w:link w:val="S2"/>
    <w:autoRedefine/>
    <w:qFormat/>
    <w:rsid w:val="004315D9"/>
    <w:pPr>
      <w:tabs>
        <w:tab w:val="left" w:pos="1260"/>
      </w:tabs>
      <w:spacing w:line="360" w:lineRule="auto"/>
      <w:contextualSpacing w:val="0"/>
    </w:pPr>
    <w:rPr>
      <w:sz w:val="24"/>
      <w:szCs w:val="24"/>
    </w:rPr>
  </w:style>
  <w:style w:type="character" w:customStyle="1" w:styleId="S2">
    <w:name w:val="S_Маркированный Знак Знак"/>
    <w:basedOn w:val="a5"/>
    <w:link w:val="S1"/>
    <w:rsid w:val="004315D9"/>
    <w:rPr>
      <w:rFonts w:eastAsia="Times New Roman"/>
      <w:sz w:val="24"/>
      <w:szCs w:val="24"/>
    </w:rPr>
  </w:style>
  <w:style w:type="paragraph" w:customStyle="1" w:styleId="S31">
    <w:name w:val="S_Нумерованный_3.1"/>
    <w:basedOn w:val="a4"/>
    <w:link w:val="S310"/>
    <w:autoRedefine/>
    <w:rsid w:val="004315D9"/>
    <w:pPr>
      <w:spacing w:line="240" w:lineRule="auto"/>
      <w:ind w:firstLine="624"/>
    </w:pPr>
    <w:rPr>
      <w:rFonts w:eastAsia="Times New Roman"/>
    </w:rPr>
  </w:style>
  <w:style w:type="character" w:customStyle="1" w:styleId="S310">
    <w:name w:val="S_Нумерованный_3.1 Знак Знак"/>
    <w:basedOn w:val="a5"/>
    <w:link w:val="S31"/>
    <w:rsid w:val="004315D9"/>
    <w:rPr>
      <w:rFonts w:ascii="Times New Roman" w:eastAsia="Times New Roman" w:hAnsi="Times New Roman" w:cs="Times New Roman"/>
      <w:sz w:val="28"/>
      <w:szCs w:val="28"/>
    </w:rPr>
  </w:style>
  <w:style w:type="paragraph" w:styleId="a1">
    <w:name w:val="List Bullet"/>
    <w:basedOn w:val="a4"/>
    <w:rsid w:val="004315D9"/>
    <w:pPr>
      <w:numPr>
        <w:numId w:val="13"/>
      </w:numPr>
      <w:spacing w:line="240" w:lineRule="auto"/>
      <w:contextualSpacing/>
    </w:pPr>
    <w:rPr>
      <w:rFonts w:eastAsia="Times New Roman"/>
      <w:sz w:val="20"/>
      <w:szCs w:val="20"/>
    </w:rPr>
  </w:style>
  <w:style w:type="paragraph" w:customStyle="1" w:styleId="214">
    <w:name w:val="Красная строка 21"/>
    <w:basedOn w:val="af8"/>
    <w:rsid w:val="004315D9"/>
    <w:pPr>
      <w:suppressAutoHyphens/>
      <w:spacing w:line="240" w:lineRule="auto"/>
      <w:ind w:firstLine="210"/>
    </w:pPr>
    <w:rPr>
      <w:rFonts w:eastAsia="Times New Roman"/>
      <w:sz w:val="20"/>
      <w:szCs w:val="20"/>
      <w:lang w:eastAsia="ar-SA"/>
    </w:rPr>
  </w:style>
  <w:style w:type="paragraph" w:customStyle="1" w:styleId="1ff5">
    <w:name w:val="Обычный отступ1"/>
    <w:basedOn w:val="a4"/>
    <w:rsid w:val="004315D9"/>
    <w:pPr>
      <w:suppressAutoHyphens/>
      <w:spacing w:line="240" w:lineRule="auto"/>
      <w:ind w:left="708"/>
    </w:pPr>
    <w:rPr>
      <w:rFonts w:eastAsia="Times New Roman"/>
      <w:sz w:val="20"/>
      <w:szCs w:val="20"/>
      <w:lang w:eastAsia="ar-SA"/>
    </w:rPr>
  </w:style>
  <w:style w:type="paragraph" w:customStyle="1" w:styleId="afffffffff7">
    <w:name w:val="пояснилка"/>
    <w:basedOn w:val="a4"/>
    <w:link w:val="afffffffff8"/>
    <w:rsid w:val="004315D9"/>
    <w:pPr>
      <w:tabs>
        <w:tab w:val="num" w:pos="-142"/>
      </w:tabs>
      <w:spacing w:line="240" w:lineRule="auto"/>
      <w:ind w:right="284"/>
    </w:pPr>
    <w:rPr>
      <w:rFonts w:eastAsia="Times New Roman"/>
    </w:rPr>
  </w:style>
  <w:style w:type="character" w:customStyle="1" w:styleId="afffffffff8">
    <w:name w:val="пояснилка Знак"/>
    <w:basedOn w:val="a5"/>
    <w:link w:val="afffffffff7"/>
    <w:rsid w:val="004315D9"/>
    <w:rPr>
      <w:rFonts w:ascii="Times New Roman" w:eastAsia="Times New Roman" w:hAnsi="Times New Roman" w:cs="Times New Roman"/>
      <w:sz w:val="28"/>
      <w:szCs w:val="28"/>
    </w:rPr>
  </w:style>
  <w:style w:type="paragraph" w:customStyle="1" w:styleId="231">
    <w:name w:val="Основной текст 231"/>
    <w:basedOn w:val="a4"/>
    <w:rsid w:val="004315D9"/>
    <w:pPr>
      <w:overflowPunct w:val="0"/>
      <w:autoSpaceDE w:val="0"/>
      <w:autoSpaceDN w:val="0"/>
      <w:adjustRightInd w:val="0"/>
      <w:spacing w:line="240" w:lineRule="auto"/>
      <w:textAlignment w:val="baseline"/>
    </w:pPr>
    <w:rPr>
      <w:rFonts w:eastAsia="Times New Roman"/>
      <w:szCs w:val="20"/>
    </w:rPr>
  </w:style>
  <w:style w:type="paragraph" w:customStyle="1" w:styleId="112">
    <w:name w:val="Обычный11"/>
    <w:rsid w:val="004315D9"/>
    <w:pPr>
      <w:widowControl w:val="0"/>
      <w:spacing w:line="240" w:lineRule="auto"/>
    </w:pPr>
    <w:rPr>
      <w:rFonts w:ascii="Arial" w:eastAsia="Times New Roman" w:hAnsi="Arial"/>
      <w:snapToGrid w:val="0"/>
      <w:sz w:val="20"/>
      <w:szCs w:val="20"/>
    </w:rPr>
  </w:style>
  <w:style w:type="paragraph" w:customStyle="1" w:styleId="331">
    <w:name w:val="Основной текст 331"/>
    <w:basedOn w:val="a4"/>
    <w:rsid w:val="004315D9"/>
    <w:pPr>
      <w:spacing w:line="240" w:lineRule="auto"/>
    </w:pPr>
    <w:rPr>
      <w:rFonts w:eastAsia="Times New Roman"/>
      <w:szCs w:val="20"/>
      <w:lang w:val="en-US"/>
    </w:rPr>
  </w:style>
  <w:style w:type="paragraph" w:customStyle="1" w:styleId="BodyTextIndent21">
    <w:name w:val="Body Text Indent 21"/>
    <w:basedOn w:val="a4"/>
    <w:rsid w:val="004315D9"/>
    <w:pPr>
      <w:overflowPunct w:val="0"/>
      <w:autoSpaceDE w:val="0"/>
      <w:autoSpaceDN w:val="0"/>
      <w:adjustRightInd w:val="0"/>
      <w:spacing w:line="240" w:lineRule="auto"/>
      <w:ind w:firstLine="851"/>
    </w:pPr>
    <w:rPr>
      <w:rFonts w:eastAsia="Times New Roman"/>
      <w:szCs w:val="20"/>
    </w:rPr>
  </w:style>
  <w:style w:type="paragraph" w:customStyle="1" w:styleId="Normal">
    <w:name w:val="Normal Знак Знак Знак"/>
    <w:rsid w:val="004315D9"/>
    <w:pPr>
      <w:suppressAutoHyphens/>
      <w:spacing w:before="100" w:after="100" w:line="240" w:lineRule="auto"/>
    </w:pPr>
    <w:rPr>
      <w:rFonts w:eastAsia="Times New Roman"/>
      <w:sz w:val="24"/>
      <w:szCs w:val="24"/>
      <w:lang w:eastAsia="ar-SA"/>
    </w:rPr>
  </w:style>
  <w:style w:type="paragraph" w:customStyle="1" w:styleId="Style33">
    <w:name w:val="Style33"/>
    <w:basedOn w:val="a4"/>
    <w:rsid w:val="004315D9"/>
    <w:pPr>
      <w:widowControl w:val="0"/>
      <w:autoSpaceDE w:val="0"/>
      <w:autoSpaceDN w:val="0"/>
      <w:adjustRightInd w:val="0"/>
      <w:spacing w:line="240" w:lineRule="auto"/>
    </w:pPr>
    <w:rPr>
      <w:rFonts w:eastAsia="Times New Roman"/>
      <w:sz w:val="24"/>
      <w:szCs w:val="24"/>
    </w:rPr>
  </w:style>
  <w:style w:type="character" w:customStyle="1" w:styleId="WW8Num11z1">
    <w:name w:val="WW8Num11z1"/>
    <w:rsid w:val="004315D9"/>
    <w:rPr>
      <w:rFonts w:ascii="Courier New" w:hAnsi="Courier New" w:cs="Courier New"/>
    </w:rPr>
  </w:style>
  <w:style w:type="character" w:customStyle="1" w:styleId="WW8Num11z2">
    <w:name w:val="WW8Num11z2"/>
    <w:rsid w:val="004315D9"/>
    <w:rPr>
      <w:rFonts w:ascii="Wingdings" w:hAnsi="Wingdings"/>
    </w:rPr>
  </w:style>
  <w:style w:type="character" w:customStyle="1" w:styleId="WW8Num12z0">
    <w:name w:val="WW8Num12z0"/>
    <w:rsid w:val="004315D9"/>
    <w:rPr>
      <w:rFonts w:ascii="Symbol" w:hAnsi="Symbol"/>
    </w:rPr>
  </w:style>
  <w:style w:type="character" w:customStyle="1" w:styleId="WW8Num12z1">
    <w:name w:val="WW8Num12z1"/>
    <w:rsid w:val="004315D9"/>
    <w:rPr>
      <w:rFonts w:ascii="Courier New" w:hAnsi="Courier New" w:cs="Courier New"/>
    </w:rPr>
  </w:style>
  <w:style w:type="character" w:customStyle="1" w:styleId="WW8Num12z2">
    <w:name w:val="WW8Num12z2"/>
    <w:rsid w:val="004315D9"/>
    <w:rPr>
      <w:rFonts w:ascii="Wingdings" w:hAnsi="Wingdings"/>
    </w:rPr>
  </w:style>
  <w:style w:type="character" w:customStyle="1" w:styleId="WW8Num17z3">
    <w:name w:val="WW8Num17z3"/>
    <w:rsid w:val="004315D9"/>
    <w:rPr>
      <w:rFonts w:ascii="Symbol" w:hAnsi="Symbol"/>
    </w:rPr>
  </w:style>
  <w:style w:type="character" w:customStyle="1" w:styleId="WW8Num18z1">
    <w:name w:val="WW8Num18z1"/>
    <w:rsid w:val="004315D9"/>
    <w:rPr>
      <w:rFonts w:ascii="Courier New" w:hAnsi="Courier New" w:cs="Courier New"/>
    </w:rPr>
  </w:style>
  <w:style w:type="character" w:customStyle="1" w:styleId="WW8Num18z2">
    <w:name w:val="WW8Num18z2"/>
    <w:rsid w:val="004315D9"/>
    <w:rPr>
      <w:rFonts w:ascii="Wingdings" w:hAnsi="Wingdings"/>
    </w:rPr>
  </w:style>
  <w:style w:type="character" w:customStyle="1" w:styleId="WW8Num19z1">
    <w:name w:val="WW8Num19z1"/>
    <w:rsid w:val="004315D9"/>
    <w:rPr>
      <w:rFonts w:ascii="Courier New" w:hAnsi="Courier New" w:cs="Courier New"/>
    </w:rPr>
  </w:style>
  <w:style w:type="character" w:customStyle="1" w:styleId="WW8Num19z2">
    <w:name w:val="WW8Num19z2"/>
    <w:rsid w:val="004315D9"/>
    <w:rPr>
      <w:rFonts w:ascii="Wingdings" w:hAnsi="Wingdings"/>
    </w:rPr>
  </w:style>
  <w:style w:type="character" w:customStyle="1" w:styleId="WW8Num23z1">
    <w:name w:val="WW8Num23z1"/>
    <w:rsid w:val="004315D9"/>
    <w:rPr>
      <w:rFonts w:ascii="Courier New" w:hAnsi="Courier New" w:cs="Courier New"/>
    </w:rPr>
  </w:style>
  <w:style w:type="character" w:customStyle="1" w:styleId="WW8Num23z2">
    <w:name w:val="WW8Num23z2"/>
    <w:rsid w:val="004315D9"/>
    <w:rPr>
      <w:rFonts w:ascii="Wingdings" w:hAnsi="Wingdings"/>
    </w:rPr>
  </w:style>
  <w:style w:type="character" w:customStyle="1" w:styleId="WW8Num25z1">
    <w:name w:val="WW8Num25z1"/>
    <w:rsid w:val="004315D9"/>
    <w:rPr>
      <w:rFonts w:ascii="Courier New" w:hAnsi="Courier New" w:cs="Courier New"/>
    </w:rPr>
  </w:style>
  <w:style w:type="character" w:customStyle="1" w:styleId="WW8Num25z2">
    <w:name w:val="WW8Num25z2"/>
    <w:rsid w:val="004315D9"/>
    <w:rPr>
      <w:rFonts w:ascii="Wingdings" w:hAnsi="Wingdings"/>
    </w:rPr>
  </w:style>
  <w:style w:type="character" w:customStyle="1" w:styleId="WW8Num27z0">
    <w:name w:val="WW8Num27z0"/>
    <w:rsid w:val="004315D9"/>
    <w:rPr>
      <w:rFonts w:ascii="Symbol" w:hAnsi="Symbol"/>
    </w:rPr>
  </w:style>
  <w:style w:type="character" w:customStyle="1" w:styleId="WW8Num27z1">
    <w:name w:val="WW8Num27z1"/>
    <w:rsid w:val="004315D9"/>
    <w:rPr>
      <w:rFonts w:ascii="Courier New" w:hAnsi="Courier New" w:cs="Courier New"/>
    </w:rPr>
  </w:style>
  <w:style w:type="character" w:customStyle="1" w:styleId="WW8Num27z2">
    <w:name w:val="WW8Num27z2"/>
    <w:rsid w:val="004315D9"/>
    <w:rPr>
      <w:rFonts w:ascii="Wingdings" w:hAnsi="Wingdings"/>
    </w:rPr>
  </w:style>
  <w:style w:type="character" w:customStyle="1" w:styleId="WW8Num28z1">
    <w:name w:val="WW8Num28z1"/>
    <w:rsid w:val="004315D9"/>
    <w:rPr>
      <w:rFonts w:ascii="Courier New" w:hAnsi="Courier New" w:cs="Courier New"/>
    </w:rPr>
  </w:style>
  <w:style w:type="character" w:customStyle="1" w:styleId="WW8Num28z2">
    <w:name w:val="WW8Num28z2"/>
    <w:rsid w:val="004315D9"/>
    <w:rPr>
      <w:rFonts w:ascii="Wingdings" w:hAnsi="Wingdings"/>
    </w:rPr>
  </w:style>
  <w:style w:type="character" w:customStyle="1" w:styleId="WW8Num30z0">
    <w:name w:val="WW8Num30z0"/>
    <w:rsid w:val="004315D9"/>
    <w:rPr>
      <w:rFonts w:ascii="Times New Roman" w:hAnsi="Times New Roman"/>
      <w:b w:val="0"/>
      <w:i w:val="0"/>
      <w:sz w:val="24"/>
      <w:u w:val="none"/>
    </w:rPr>
  </w:style>
  <w:style w:type="character" w:customStyle="1" w:styleId="WW8NumSt14z0">
    <w:name w:val="WW8NumSt14z0"/>
    <w:rsid w:val="004315D9"/>
    <w:rPr>
      <w:rFonts w:ascii="Times New Roman" w:hAnsi="Times New Roman"/>
      <w:b w:val="0"/>
      <w:i w:val="0"/>
      <w:sz w:val="24"/>
      <w:u w:val="none"/>
    </w:rPr>
  </w:style>
  <w:style w:type="character" w:customStyle="1" w:styleId="WW8NumSt15z0">
    <w:name w:val="WW8NumSt15z0"/>
    <w:rsid w:val="004315D9"/>
    <w:rPr>
      <w:rFonts w:ascii="Times New Roman" w:hAnsi="Times New Roman"/>
      <w:b w:val="0"/>
      <w:i w:val="0"/>
      <w:sz w:val="24"/>
      <w:u w:val="none"/>
    </w:rPr>
  </w:style>
  <w:style w:type="character" w:customStyle="1" w:styleId="WW8NumSt17z0">
    <w:name w:val="WW8NumSt17z0"/>
    <w:rsid w:val="004315D9"/>
    <w:rPr>
      <w:rFonts w:ascii="Times New Roman" w:hAnsi="Times New Roman"/>
      <w:b w:val="0"/>
      <w:i w:val="0"/>
      <w:sz w:val="24"/>
      <w:u w:val="none"/>
    </w:rPr>
  </w:style>
  <w:style w:type="paragraph" w:customStyle="1" w:styleId="1ff6">
    <w:name w:val="Название объекта1"/>
    <w:basedOn w:val="a4"/>
    <w:next w:val="a4"/>
    <w:rsid w:val="004315D9"/>
    <w:pPr>
      <w:suppressAutoHyphens/>
      <w:spacing w:line="240" w:lineRule="auto"/>
    </w:pPr>
    <w:rPr>
      <w:rFonts w:eastAsia="Times New Roman"/>
      <w:b/>
      <w:bCs/>
      <w:sz w:val="20"/>
      <w:szCs w:val="20"/>
      <w:lang w:eastAsia="ar-SA"/>
    </w:rPr>
  </w:style>
  <w:style w:type="paragraph" w:customStyle="1" w:styleId="ConsTitle">
    <w:name w:val="ConsTitle"/>
    <w:rsid w:val="004315D9"/>
    <w:pPr>
      <w:widowControl w:val="0"/>
      <w:autoSpaceDE w:val="0"/>
      <w:autoSpaceDN w:val="0"/>
      <w:adjustRightInd w:val="0"/>
      <w:spacing w:line="240" w:lineRule="auto"/>
      <w:ind w:right="19772"/>
    </w:pPr>
    <w:rPr>
      <w:rFonts w:ascii="Arial" w:eastAsia="Times New Roman" w:hAnsi="Arial" w:cs="Arial"/>
      <w:b/>
      <w:bCs/>
      <w:sz w:val="16"/>
      <w:szCs w:val="16"/>
    </w:rPr>
  </w:style>
  <w:style w:type="paragraph" w:customStyle="1" w:styleId="u">
    <w:name w:val="u"/>
    <w:basedOn w:val="a4"/>
    <w:rsid w:val="004315D9"/>
    <w:pPr>
      <w:spacing w:before="100" w:beforeAutospacing="1" w:after="100" w:afterAutospacing="1" w:line="360" w:lineRule="auto"/>
    </w:pPr>
    <w:rPr>
      <w:rFonts w:eastAsia="Times New Roman"/>
      <w:szCs w:val="24"/>
    </w:rPr>
  </w:style>
  <w:style w:type="character" w:customStyle="1" w:styleId="315">
    <w:name w:val="Основной текст с отступом 3 Знак1"/>
    <w:basedOn w:val="a5"/>
    <w:rsid w:val="004315D9"/>
    <w:rPr>
      <w:rFonts w:ascii="Arial" w:hAnsi="Arial"/>
      <w:sz w:val="16"/>
      <w:szCs w:val="16"/>
    </w:rPr>
  </w:style>
  <w:style w:type="character" w:customStyle="1" w:styleId="WW8Num14z0">
    <w:name w:val="WW8Num14z0"/>
    <w:rsid w:val="004315D9"/>
    <w:rPr>
      <w:rFonts w:ascii="Symbol" w:hAnsi="Symbol"/>
    </w:rPr>
  </w:style>
  <w:style w:type="character" w:customStyle="1" w:styleId="WW8Num14z1">
    <w:name w:val="WW8Num14z1"/>
    <w:rsid w:val="004315D9"/>
    <w:rPr>
      <w:rFonts w:ascii="Courier New" w:hAnsi="Courier New" w:cs="Courier New"/>
    </w:rPr>
  </w:style>
  <w:style w:type="character" w:customStyle="1" w:styleId="WW8Num14z2">
    <w:name w:val="WW8Num14z2"/>
    <w:rsid w:val="004315D9"/>
    <w:rPr>
      <w:rFonts w:ascii="Wingdings" w:hAnsi="Wingdings"/>
    </w:rPr>
  </w:style>
  <w:style w:type="character" w:customStyle="1" w:styleId="WW8Num21z1">
    <w:name w:val="WW8Num21z1"/>
    <w:rsid w:val="004315D9"/>
    <w:rPr>
      <w:rFonts w:ascii="Courier New" w:hAnsi="Courier New" w:cs="Courier New"/>
    </w:rPr>
  </w:style>
  <w:style w:type="character" w:customStyle="1" w:styleId="WW8Num21z2">
    <w:name w:val="WW8Num21z2"/>
    <w:rsid w:val="004315D9"/>
    <w:rPr>
      <w:rFonts w:ascii="Wingdings" w:hAnsi="Wingdings"/>
    </w:rPr>
  </w:style>
  <w:style w:type="paragraph" w:customStyle="1" w:styleId="12pt">
    <w:name w:val="Основной текст с отступом + 12 pt"/>
    <w:basedOn w:val="af8"/>
    <w:rsid w:val="004315D9"/>
    <w:pPr>
      <w:suppressAutoHyphens/>
      <w:spacing w:after="0" w:line="240" w:lineRule="auto"/>
      <w:ind w:left="0"/>
    </w:pPr>
    <w:rPr>
      <w:rFonts w:eastAsia="Times New Roman"/>
      <w:b/>
      <w:color w:val="000000"/>
      <w:sz w:val="24"/>
      <w:szCs w:val="24"/>
      <w:lang w:eastAsia="ar-SA"/>
    </w:rPr>
  </w:style>
  <w:style w:type="character" w:customStyle="1" w:styleId="WW8Num20z1">
    <w:name w:val="WW8Num20z1"/>
    <w:rsid w:val="004315D9"/>
    <w:rPr>
      <w:rFonts w:ascii="Courier New" w:hAnsi="Courier New" w:cs="Courier New"/>
    </w:rPr>
  </w:style>
  <w:style w:type="character" w:customStyle="1" w:styleId="WW8Num20z2">
    <w:name w:val="WW8Num20z2"/>
    <w:rsid w:val="004315D9"/>
    <w:rPr>
      <w:rFonts w:ascii="Wingdings" w:hAnsi="Wingdings"/>
    </w:rPr>
  </w:style>
  <w:style w:type="character" w:customStyle="1" w:styleId="WW8Num22z1">
    <w:name w:val="WW8Num22z1"/>
    <w:rsid w:val="004315D9"/>
    <w:rPr>
      <w:rFonts w:ascii="Courier New" w:hAnsi="Courier New" w:cs="Courier New"/>
    </w:rPr>
  </w:style>
  <w:style w:type="character" w:customStyle="1" w:styleId="WW8Num22z2">
    <w:name w:val="WW8Num22z2"/>
    <w:rsid w:val="004315D9"/>
    <w:rPr>
      <w:rFonts w:ascii="Wingdings" w:hAnsi="Wingdings"/>
    </w:rPr>
  </w:style>
  <w:style w:type="character" w:customStyle="1" w:styleId="WW8Num24z1">
    <w:name w:val="WW8Num24z1"/>
    <w:rsid w:val="004315D9"/>
    <w:rPr>
      <w:rFonts w:ascii="Courier New" w:hAnsi="Courier New" w:cs="Courier New"/>
    </w:rPr>
  </w:style>
  <w:style w:type="character" w:customStyle="1" w:styleId="WW8Num24z2">
    <w:name w:val="WW8Num24z2"/>
    <w:rsid w:val="004315D9"/>
    <w:rPr>
      <w:rFonts w:ascii="Wingdings" w:hAnsi="Wingdings"/>
    </w:rPr>
  </w:style>
  <w:style w:type="character" w:customStyle="1" w:styleId="WW8Num26z0">
    <w:name w:val="WW8Num26z0"/>
    <w:rsid w:val="004315D9"/>
    <w:rPr>
      <w:rFonts w:ascii="Symbol" w:hAnsi="Symbol"/>
    </w:rPr>
  </w:style>
  <w:style w:type="character" w:customStyle="1" w:styleId="WW8Num32z1">
    <w:name w:val="WW8Num32z1"/>
    <w:rsid w:val="004315D9"/>
    <w:rPr>
      <w:rFonts w:ascii="Courier New" w:hAnsi="Courier New" w:cs="Courier New"/>
    </w:rPr>
  </w:style>
  <w:style w:type="character" w:customStyle="1" w:styleId="WW8Num32z2">
    <w:name w:val="WW8Num32z2"/>
    <w:rsid w:val="004315D9"/>
    <w:rPr>
      <w:rFonts w:ascii="Wingdings" w:hAnsi="Wingdings"/>
    </w:rPr>
  </w:style>
  <w:style w:type="character" w:customStyle="1" w:styleId="3f1">
    <w:name w:val="Основной шрифт абзаца3"/>
    <w:rsid w:val="004315D9"/>
  </w:style>
  <w:style w:type="character" w:customStyle="1" w:styleId="WW8Num26z1">
    <w:name w:val="WW8Num26z1"/>
    <w:rsid w:val="004315D9"/>
    <w:rPr>
      <w:rFonts w:ascii="Courier New" w:hAnsi="Courier New" w:cs="Courier New"/>
    </w:rPr>
  </w:style>
  <w:style w:type="character" w:customStyle="1" w:styleId="WW8Num26z2">
    <w:name w:val="WW8Num26z2"/>
    <w:rsid w:val="004315D9"/>
    <w:rPr>
      <w:rFonts w:ascii="Wingdings" w:hAnsi="Wingdings"/>
    </w:rPr>
  </w:style>
  <w:style w:type="character" w:customStyle="1" w:styleId="WW8Num29z0">
    <w:name w:val="WW8Num29z0"/>
    <w:rsid w:val="004315D9"/>
    <w:rPr>
      <w:rFonts w:ascii="Symbol" w:hAnsi="Symbol"/>
    </w:rPr>
  </w:style>
  <w:style w:type="character" w:customStyle="1" w:styleId="WW8Num29z1">
    <w:name w:val="WW8Num29z1"/>
    <w:rsid w:val="004315D9"/>
    <w:rPr>
      <w:rFonts w:ascii="Courier New" w:hAnsi="Courier New" w:cs="Courier New"/>
    </w:rPr>
  </w:style>
  <w:style w:type="character" w:customStyle="1" w:styleId="WW8Num29z2">
    <w:name w:val="WW8Num29z2"/>
    <w:rsid w:val="004315D9"/>
    <w:rPr>
      <w:rFonts w:ascii="Wingdings" w:hAnsi="Wingdings"/>
    </w:rPr>
  </w:style>
  <w:style w:type="character" w:customStyle="1" w:styleId="WW8Num30z1">
    <w:name w:val="WW8Num30z1"/>
    <w:rsid w:val="004315D9"/>
    <w:rPr>
      <w:rFonts w:ascii="Courier New" w:hAnsi="Courier New" w:cs="Courier New"/>
    </w:rPr>
  </w:style>
  <w:style w:type="character" w:customStyle="1" w:styleId="WW8Num30z2">
    <w:name w:val="WW8Num30z2"/>
    <w:rsid w:val="004315D9"/>
    <w:rPr>
      <w:rFonts w:ascii="Wingdings" w:hAnsi="Wingdings"/>
    </w:rPr>
  </w:style>
  <w:style w:type="character" w:customStyle="1" w:styleId="WW8Num31z0">
    <w:name w:val="WW8Num31z0"/>
    <w:rsid w:val="004315D9"/>
    <w:rPr>
      <w:rFonts w:ascii="Symbol" w:hAnsi="Symbol"/>
    </w:rPr>
  </w:style>
  <w:style w:type="character" w:customStyle="1" w:styleId="WW8Num31z1">
    <w:name w:val="WW8Num31z1"/>
    <w:rsid w:val="004315D9"/>
    <w:rPr>
      <w:rFonts w:ascii="Courier New" w:hAnsi="Courier New" w:cs="Courier New"/>
    </w:rPr>
  </w:style>
  <w:style w:type="character" w:customStyle="1" w:styleId="WW8Num31z2">
    <w:name w:val="WW8Num31z2"/>
    <w:rsid w:val="004315D9"/>
    <w:rPr>
      <w:rFonts w:ascii="Wingdings" w:hAnsi="Wingdings"/>
    </w:rPr>
  </w:style>
  <w:style w:type="character" w:customStyle="1" w:styleId="WW8Num33z0">
    <w:name w:val="WW8Num33z0"/>
    <w:rsid w:val="004315D9"/>
    <w:rPr>
      <w:rFonts w:ascii="Symbol" w:hAnsi="Symbol"/>
    </w:rPr>
  </w:style>
  <w:style w:type="character" w:customStyle="1" w:styleId="WW8Num33z1">
    <w:name w:val="WW8Num33z1"/>
    <w:rsid w:val="004315D9"/>
    <w:rPr>
      <w:rFonts w:ascii="Courier New" w:hAnsi="Courier New" w:cs="Courier New"/>
    </w:rPr>
  </w:style>
  <w:style w:type="character" w:customStyle="1" w:styleId="WW8Num33z2">
    <w:name w:val="WW8Num33z2"/>
    <w:rsid w:val="004315D9"/>
    <w:rPr>
      <w:rFonts w:ascii="Wingdings" w:hAnsi="Wingdings"/>
    </w:rPr>
  </w:style>
  <w:style w:type="character" w:customStyle="1" w:styleId="WW8Num34z0">
    <w:name w:val="WW8Num34z0"/>
    <w:rsid w:val="004315D9"/>
    <w:rPr>
      <w:rFonts w:ascii="Symbol" w:hAnsi="Symbol"/>
    </w:rPr>
  </w:style>
  <w:style w:type="character" w:customStyle="1" w:styleId="WW8Num34z1">
    <w:name w:val="WW8Num34z1"/>
    <w:rsid w:val="004315D9"/>
    <w:rPr>
      <w:rFonts w:ascii="Courier New" w:hAnsi="Courier New" w:cs="Courier New"/>
    </w:rPr>
  </w:style>
  <w:style w:type="character" w:customStyle="1" w:styleId="WW8Num34z2">
    <w:name w:val="WW8Num34z2"/>
    <w:rsid w:val="004315D9"/>
    <w:rPr>
      <w:rFonts w:ascii="Wingdings" w:hAnsi="Wingdings"/>
    </w:rPr>
  </w:style>
  <w:style w:type="character" w:customStyle="1" w:styleId="WW8Num36z0">
    <w:name w:val="WW8Num36z0"/>
    <w:rsid w:val="004315D9"/>
    <w:rPr>
      <w:rFonts w:ascii="Symbol" w:hAnsi="Symbol"/>
    </w:rPr>
  </w:style>
  <w:style w:type="character" w:customStyle="1" w:styleId="WW8Num38z0">
    <w:name w:val="WW8Num38z0"/>
    <w:rsid w:val="004315D9"/>
    <w:rPr>
      <w:rFonts w:ascii="Symbol" w:hAnsi="Symbol"/>
    </w:rPr>
  </w:style>
  <w:style w:type="character" w:customStyle="1" w:styleId="WW8Num38z1">
    <w:name w:val="WW8Num38z1"/>
    <w:rsid w:val="004315D9"/>
    <w:rPr>
      <w:rFonts w:ascii="Courier New" w:hAnsi="Courier New" w:cs="Courier New"/>
    </w:rPr>
  </w:style>
  <w:style w:type="character" w:customStyle="1" w:styleId="WW8Num38z2">
    <w:name w:val="WW8Num38z2"/>
    <w:rsid w:val="004315D9"/>
    <w:rPr>
      <w:rFonts w:ascii="Wingdings" w:hAnsi="Wingdings"/>
    </w:rPr>
  </w:style>
  <w:style w:type="character" w:customStyle="1" w:styleId="WW8Num40z0">
    <w:name w:val="WW8Num40z0"/>
    <w:rsid w:val="004315D9"/>
    <w:rPr>
      <w:rFonts w:ascii="Symbol" w:hAnsi="Symbol"/>
    </w:rPr>
  </w:style>
  <w:style w:type="character" w:customStyle="1" w:styleId="WW8Num40z1">
    <w:name w:val="WW8Num40z1"/>
    <w:rsid w:val="004315D9"/>
    <w:rPr>
      <w:rFonts w:ascii="Courier New" w:hAnsi="Courier New" w:cs="Courier New"/>
    </w:rPr>
  </w:style>
  <w:style w:type="character" w:customStyle="1" w:styleId="WW8Num40z2">
    <w:name w:val="WW8Num40z2"/>
    <w:rsid w:val="004315D9"/>
    <w:rPr>
      <w:rFonts w:ascii="Wingdings" w:hAnsi="Wingdings"/>
    </w:rPr>
  </w:style>
  <w:style w:type="character" w:customStyle="1" w:styleId="WW8Num44z1">
    <w:name w:val="WW8Num44z1"/>
    <w:rsid w:val="004315D9"/>
    <w:rPr>
      <w:rFonts w:ascii="Courier New" w:hAnsi="Courier New" w:cs="Courier New"/>
    </w:rPr>
  </w:style>
  <w:style w:type="character" w:customStyle="1" w:styleId="WW8Num44z2">
    <w:name w:val="WW8Num44z2"/>
    <w:rsid w:val="004315D9"/>
    <w:rPr>
      <w:rFonts w:ascii="Wingdings" w:hAnsi="Wingdings"/>
    </w:rPr>
  </w:style>
  <w:style w:type="character" w:customStyle="1" w:styleId="WW8NumSt10z0">
    <w:name w:val="WW8NumSt10z0"/>
    <w:rsid w:val="004315D9"/>
    <w:rPr>
      <w:rFonts w:ascii="Times New Roman" w:hAnsi="Times New Roman" w:cs="Times New Roman"/>
    </w:rPr>
  </w:style>
  <w:style w:type="paragraph" w:customStyle="1" w:styleId="3f2">
    <w:name w:val="Название3"/>
    <w:basedOn w:val="a4"/>
    <w:rsid w:val="004315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3">
    <w:name w:val="Указатель3"/>
    <w:basedOn w:val="a4"/>
    <w:rsid w:val="004315D9"/>
    <w:pPr>
      <w:suppressLineNumbers/>
      <w:suppressAutoHyphens/>
      <w:spacing w:line="240" w:lineRule="auto"/>
    </w:pPr>
    <w:rPr>
      <w:rFonts w:ascii="Arial" w:eastAsia="Times New Roman" w:hAnsi="Arial" w:cs="Tahoma"/>
      <w:sz w:val="20"/>
      <w:szCs w:val="20"/>
      <w:lang w:eastAsia="ar-SA"/>
    </w:rPr>
  </w:style>
  <w:style w:type="table" w:styleId="afffffffff9">
    <w:name w:val="Table Professional"/>
    <w:basedOn w:val="a6"/>
    <w:rsid w:val="004315D9"/>
    <w:pPr>
      <w:spacing w:line="240"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ff7">
    <w:name w:val="Знак концевой сноски1"/>
    <w:basedOn w:val="1f3"/>
    <w:rsid w:val="004315D9"/>
    <w:rPr>
      <w:vertAlign w:val="superscript"/>
    </w:rPr>
  </w:style>
  <w:style w:type="character" w:customStyle="1" w:styleId="FontStyle53">
    <w:name w:val="Font Style53"/>
    <w:basedOn w:val="1f3"/>
    <w:rsid w:val="004315D9"/>
    <w:rPr>
      <w:rFonts w:ascii="Times New Roman" w:hAnsi="Times New Roman" w:cs="Times New Roman"/>
      <w:sz w:val="26"/>
      <w:szCs w:val="26"/>
    </w:rPr>
  </w:style>
  <w:style w:type="character" w:customStyle="1" w:styleId="WW8Num13z2">
    <w:name w:val="WW8Num13z2"/>
    <w:rsid w:val="004315D9"/>
    <w:rPr>
      <w:rFonts w:ascii="Wingdings" w:hAnsi="Wingdings"/>
    </w:rPr>
  </w:style>
  <w:style w:type="paragraph" w:customStyle="1" w:styleId="xl104">
    <w:name w:val="xl104"/>
    <w:basedOn w:val="a4"/>
    <w:rsid w:val="004315D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5">
    <w:name w:val="xl105"/>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6">
    <w:name w:val="xl106"/>
    <w:basedOn w:val="a4"/>
    <w:rsid w:val="004315D9"/>
    <w:pPr>
      <w:pBdr>
        <w:top w:val="single" w:sz="8" w:space="0" w:color="auto"/>
      </w:pBdr>
      <w:spacing w:before="100" w:beforeAutospacing="1" w:after="100" w:afterAutospacing="1" w:line="240" w:lineRule="auto"/>
    </w:pPr>
    <w:rPr>
      <w:rFonts w:eastAsia="Times New Roman"/>
      <w:sz w:val="24"/>
      <w:szCs w:val="24"/>
    </w:rPr>
  </w:style>
  <w:style w:type="paragraph" w:customStyle="1" w:styleId="xl107">
    <w:name w:val="xl107"/>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8">
    <w:name w:val="xl108"/>
    <w:basedOn w:val="a4"/>
    <w:rsid w:val="004315D9"/>
    <w:pPr>
      <w:pBdr>
        <w:top w:val="single" w:sz="4" w:space="0" w:color="auto"/>
        <w:left w:val="single" w:sz="4" w:space="0" w:color="auto"/>
        <w:bottom w:val="single" w:sz="8" w:space="0" w:color="auto"/>
      </w:pBdr>
      <w:spacing w:before="100" w:beforeAutospacing="1" w:after="100" w:afterAutospacing="1" w:line="240" w:lineRule="auto"/>
    </w:pPr>
    <w:rPr>
      <w:rFonts w:eastAsia="Times New Roman"/>
      <w:sz w:val="24"/>
      <w:szCs w:val="24"/>
    </w:rPr>
  </w:style>
  <w:style w:type="paragraph" w:customStyle="1" w:styleId="xl109">
    <w:name w:val="xl109"/>
    <w:basedOn w:val="a4"/>
    <w:rsid w:val="004315D9"/>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0">
    <w:name w:val="xl110"/>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1">
    <w:name w:val="xl111"/>
    <w:basedOn w:val="a4"/>
    <w:rsid w:val="004315D9"/>
    <w:pPr>
      <w:pBdr>
        <w:left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12">
    <w:name w:val="xl112"/>
    <w:basedOn w:val="a4"/>
    <w:rsid w:val="004315D9"/>
    <w:pPr>
      <w:pBdr>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3">
    <w:name w:val="xl113"/>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15">
    <w:name w:val="xl115"/>
    <w:basedOn w:val="a4"/>
    <w:rsid w:val="004315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16">
    <w:name w:val="xl116"/>
    <w:basedOn w:val="a4"/>
    <w:rsid w:val="004315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a4"/>
    <w:rsid w:val="00431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8">
    <w:name w:val="xl118"/>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9">
    <w:name w:val="xl119"/>
    <w:basedOn w:val="a4"/>
    <w:rsid w:val="004315D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a4"/>
    <w:rsid w:val="004315D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a4"/>
    <w:rsid w:val="004315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2">
    <w:name w:val="xl122"/>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3">
    <w:name w:val="xl123"/>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4">
    <w:name w:val="xl124"/>
    <w:basedOn w:val="a4"/>
    <w:rsid w:val="004315D9"/>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5">
    <w:name w:val="xl125"/>
    <w:basedOn w:val="a4"/>
    <w:rsid w:val="004315D9"/>
    <w:pPr>
      <w:pBdr>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6">
    <w:name w:val="xl126"/>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7">
    <w:name w:val="xl127"/>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8">
    <w:name w:val="xl128"/>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29">
    <w:name w:val="xl129"/>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0">
    <w:name w:val="xl130"/>
    <w:basedOn w:val="a4"/>
    <w:rsid w:val="004315D9"/>
    <w:pPr>
      <w:pBdr>
        <w:top w:val="single" w:sz="8" w:space="0" w:color="auto"/>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1">
    <w:name w:val="xl131"/>
    <w:basedOn w:val="a4"/>
    <w:rsid w:val="004315D9"/>
    <w:pPr>
      <w:pBdr>
        <w:top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2">
    <w:name w:val="xl132"/>
    <w:basedOn w:val="a4"/>
    <w:rsid w:val="004315D9"/>
    <w:pPr>
      <w:pBdr>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3">
    <w:name w:val="xl133"/>
    <w:basedOn w:val="a4"/>
    <w:rsid w:val="004315D9"/>
    <w:pPr>
      <w:spacing w:before="100" w:beforeAutospacing="1" w:after="100" w:afterAutospacing="1" w:line="240" w:lineRule="auto"/>
      <w:jc w:val="center"/>
      <w:textAlignment w:val="center"/>
    </w:pPr>
    <w:rPr>
      <w:rFonts w:eastAsia="Times New Roman"/>
      <w:sz w:val="24"/>
      <w:szCs w:val="24"/>
    </w:rPr>
  </w:style>
  <w:style w:type="paragraph" w:customStyle="1" w:styleId="xl134">
    <w:name w:val="xl134"/>
    <w:basedOn w:val="a4"/>
    <w:rsid w:val="004315D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5">
    <w:name w:val="xl135"/>
    <w:basedOn w:val="a4"/>
    <w:rsid w:val="004315D9"/>
    <w:pPr>
      <w:pBdr>
        <w:bottom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6">
    <w:name w:val="xl136"/>
    <w:basedOn w:val="a4"/>
    <w:rsid w:val="004315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7">
    <w:name w:val="xl137"/>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8">
    <w:name w:val="xl138"/>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39">
    <w:name w:val="xl139"/>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0">
    <w:name w:val="xl140"/>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1">
    <w:name w:val="xl141"/>
    <w:basedOn w:val="a4"/>
    <w:rsid w:val="004315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2">
    <w:name w:val="xl142"/>
    <w:basedOn w:val="a4"/>
    <w:rsid w:val="004315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3">
    <w:name w:val="xl143"/>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44">
    <w:name w:val="xl144"/>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ConsNonformat">
    <w:name w:val="ConsNonformat"/>
    <w:rsid w:val="004315D9"/>
    <w:pPr>
      <w:autoSpaceDE w:val="0"/>
      <w:autoSpaceDN w:val="0"/>
      <w:adjustRightInd w:val="0"/>
      <w:spacing w:line="240" w:lineRule="auto"/>
      <w:ind w:right="19772"/>
    </w:pPr>
    <w:rPr>
      <w:rFonts w:ascii="Courier New" w:eastAsia="Times New Roman" w:hAnsi="Courier New" w:cs="Courier New"/>
      <w:sz w:val="16"/>
      <w:szCs w:val="16"/>
    </w:rPr>
  </w:style>
  <w:style w:type="character" w:customStyle="1" w:styleId="afffffffffa">
    <w:name w:val="?????? ?????????"/>
    <w:rsid w:val="004315D9"/>
    <w:rPr>
      <w:b w:val="0"/>
    </w:rPr>
  </w:style>
  <w:style w:type="character" w:customStyle="1" w:styleId="afffffffffb">
    <w:name w:val="??????? ??????"/>
    <w:rsid w:val="004315D9"/>
    <w:rPr>
      <w:rFonts w:ascii="StarSymbol" w:hAnsi="StarSymbol"/>
      <w:sz w:val="18"/>
    </w:rPr>
  </w:style>
  <w:style w:type="character" w:customStyle="1" w:styleId="1ff8">
    <w:name w:val="???????? ????? ??????1"/>
    <w:rsid w:val="004315D9"/>
  </w:style>
  <w:style w:type="character" w:customStyle="1" w:styleId="afffffffffc">
    <w:name w:val="??????? ???????? ??????"/>
    <w:basedOn w:val="1ff8"/>
    <w:rsid w:val="004315D9"/>
    <w:rPr>
      <w:vertAlign w:val="superscript"/>
    </w:rPr>
  </w:style>
  <w:style w:type="character" w:customStyle="1" w:styleId="afffffffffd">
    <w:name w:val="???????? ????? ??????"/>
    <w:rsid w:val="004315D9"/>
  </w:style>
  <w:style w:type="character" w:customStyle="1" w:styleId="afffffffffe">
    <w:name w:val="???? ???????? ??????"/>
    <w:basedOn w:val="afffffffffd"/>
    <w:rsid w:val="004315D9"/>
    <w:rPr>
      <w:vertAlign w:val="superscript"/>
    </w:rPr>
  </w:style>
  <w:style w:type="character" w:customStyle="1" w:styleId="14pt0">
    <w:name w:val="????? 14 pt"/>
    <w:basedOn w:val="1ff8"/>
    <w:rsid w:val="004315D9"/>
    <w:rPr>
      <w:sz w:val="28"/>
    </w:rPr>
  </w:style>
  <w:style w:type="paragraph" w:customStyle="1" w:styleId="affffffffff">
    <w:name w:val="?????????"/>
    <w:basedOn w:val="a4"/>
    <w:next w:val="ae"/>
    <w:rsid w:val="004315D9"/>
    <w:pPr>
      <w:keepNext/>
      <w:widowControl w:val="0"/>
      <w:suppressAutoHyphens/>
      <w:spacing w:before="240" w:after="120" w:line="240" w:lineRule="auto"/>
    </w:pPr>
    <w:rPr>
      <w:rFonts w:ascii="Arial" w:eastAsia="Times New Roman" w:hAnsi="Arial"/>
      <w:szCs w:val="20"/>
    </w:rPr>
  </w:style>
  <w:style w:type="paragraph" w:customStyle="1" w:styleId="affffffffff0">
    <w:name w:val="?????????? ???????"/>
    <w:basedOn w:val="a4"/>
    <w:rsid w:val="004315D9"/>
    <w:pPr>
      <w:widowControl w:val="0"/>
      <w:suppressLineNumbers/>
      <w:suppressAutoHyphens/>
      <w:spacing w:line="240" w:lineRule="auto"/>
    </w:pPr>
    <w:rPr>
      <w:rFonts w:eastAsia="Times New Roman"/>
      <w:sz w:val="24"/>
      <w:szCs w:val="20"/>
    </w:rPr>
  </w:style>
  <w:style w:type="paragraph" w:customStyle="1" w:styleId="affffffffff1">
    <w:name w:val="????????? ???????"/>
    <w:basedOn w:val="affffffffff0"/>
    <w:rsid w:val="004315D9"/>
    <w:pPr>
      <w:jc w:val="center"/>
    </w:pPr>
    <w:rPr>
      <w:b/>
      <w:i/>
    </w:rPr>
  </w:style>
  <w:style w:type="paragraph" w:customStyle="1" w:styleId="affffffffff2">
    <w:name w:val="????????"/>
    <w:basedOn w:val="a4"/>
    <w:rsid w:val="004315D9"/>
    <w:pPr>
      <w:widowControl w:val="0"/>
      <w:suppressLineNumbers/>
      <w:suppressAutoHyphens/>
      <w:spacing w:before="120" w:after="120" w:line="240" w:lineRule="auto"/>
    </w:pPr>
    <w:rPr>
      <w:rFonts w:eastAsia="Times New Roman"/>
      <w:i/>
      <w:sz w:val="20"/>
      <w:szCs w:val="20"/>
    </w:rPr>
  </w:style>
  <w:style w:type="paragraph" w:customStyle="1" w:styleId="WW-0">
    <w:name w:val="WW-?????????"/>
    <w:basedOn w:val="a4"/>
    <w:rsid w:val="004315D9"/>
    <w:pPr>
      <w:widowControl w:val="0"/>
      <w:suppressLineNumbers/>
      <w:suppressAutoHyphens/>
      <w:spacing w:line="240" w:lineRule="auto"/>
    </w:pPr>
    <w:rPr>
      <w:rFonts w:eastAsia="Times New Roman"/>
      <w:sz w:val="24"/>
      <w:szCs w:val="20"/>
    </w:rPr>
  </w:style>
  <w:style w:type="paragraph" w:customStyle="1" w:styleId="1ff9">
    <w:name w:val="????????1"/>
    <w:basedOn w:val="a4"/>
    <w:rsid w:val="004315D9"/>
    <w:pPr>
      <w:widowControl w:val="0"/>
      <w:suppressLineNumbers/>
      <w:suppressAutoHyphens/>
      <w:spacing w:before="120" w:after="120" w:line="240" w:lineRule="auto"/>
    </w:pPr>
    <w:rPr>
      <w:rFonts w:eastAsia="Times New Roman"/>
      <w:i/>
      <w:sz w:val="20"/>
      <w:szCs w:val="20"/>
    </w:rPr>
  </w:style>
  <w:style w:type="paragraph" w:customStyle="1" w:styleId="1ffa">
    <w:name w:val="?????????1"/>
    <w:basedOn w:val="a4"/>
    <w:rsid w:val="004315D9"/>
    <w:pPr>
      <w:widowControl w:val="0"/>
      <w:suppressLineNumbers/>
      <w:suppressAutoHyphens/>
      <w:spacing w:line="240" w:lineRule="auto"/>
    </w:pPr>
    <w:rPr>
      <w:rFonts w:eastAsia="Times New Roman"/>
      <w:sz w:val="24"/>
      <w:szCs w:val="20"/>
    </w:rPr>
  </w:style>
  <w:style w:type="paragraph" w:customStyle="1" w:styleId="316">
    <w:name w:val="???????? ????? ? ???????? 31"/>
    <w:basedOn w:val="a4"/>
    <w:rsid w:val="004315D9"/>
    <w:pPr>
      <w:widowControl w:val="0"/>
      <w:suppressAutoHyphens/>
      <w:spacing w:line="240" w:lineRule="auto"/>
      <w:ind w:left="1276" w:hanging="142"/>
    </w:pPr>
    <w:rPr>
      <w:rFonts w:eastAsia="Times New Roman"/>
      <w:szCs w:val="20"/>
    </w:rPr>
  </w:style>
  <w:style w:type="paragraph" w:customStyle="1" w:styleId="317">
    <w:name w:val="???????? ????? 31"/>
    <w:basedOn w:val="a4"/>
    <w:rsid w:val="004315D9"/>
    <w:pPr>
      <w:widowControl w:val="0"/>
      <w:suppressAutoHyphens/>
      <w:spacing w:after="120" w:line="240" w:lineRule="auto"/>
    </w:pPr>
    <w:rPr>
      <w:rFonts w:eastAsia="Times New Roman"/>
      <w:sz w:val="16"/>
      <w:szCs w:val="20"/>
    </w:rPr>
  </w:style>
  <w:style w:type="paragraph" w:customStyle="1" w:styleId="223">
    <w:name w:val="???????? ????? 22"/>
    <w:basedOn w:val="a4"/>
    <w:rsid w:val="004315D9"/>
    <w:pPr>
      <w:widowControl w:val="0"/>
      <w:spacing w:after="120" w:line="480" w:lineRule="auto"/>
    </w:pPr>
    <w:rPr>
      <w:rFonts w:eastAsia="Times New Roman"/>
      <w:sz w:val="24"/>
      <w:szCs w:val="20"/>
    </w:rPr>
  </w:style>
  <w:style w:type="paragraph" w:customStyle="1" w:styleId="affffffffff3">
    <w:name w:val="??????? (???)"/>
    <w:basedOn w:val="a4"/>
    <w:rsid w:val="004315D9"/>
    <w:pPr>
      <w:widowControl w:val="0"/>
      <w:spacing w:before="100" w:after="119" w:line="240" w:lineRule="auto"/>
    </w:pPr>
    <w:rPr>
      <w:rFonts w:eastAsia="Times New Roman"/>
      <w:sz w:val="24"/>
      <w:szCs w:val="20"/>
    </w:rPr>
  </w:style>
  <w:style w:type="paragraph" w:customStyle="1" w:styleId="323">
    <w:name w:val="???????? ????? ? ???????? 32"/>
    <w:basedOn w:val="a4"/>
    <w:rsid w:val="004315D9"/>
    <w:pPr>
      <w:widowControl w:val="0"/>
      <w:spacing w:after="120" w:line="240" w:lineRule="auto"/>
      <w:ind w:left="283"/>
    </w:pPr>
    <w:rPr>
      <w:rFonts w:eastAsia="Times New Roman"/>
      <w:sz w:val="16"/>
      <w:szCs w:val="20"/>
    </w:rPr>
  </w:style>
  <w:style w:type="paragraph" w:customStyle="1" w:styleId="215">
    <w:name w:val="???????? ????? ? ???????? 21"/>
    <w:basedOn w:val="a4"/>
    <w:rsid w:val="004315D9"/>
    <w:pPr>
      <w:widowControl w:val="0"/>
      <w:spacing w:after="120" w:line="480" w:lineRule="auto"/>
      <w:ind w:left="283"/>
    </w:pPr>
    <w:rPr>
      <w:rFonts w:eastAsia="Times New Roman"/>
      <w:sz w:val="24"/>
      <w:szCs w:val="20"/>
    </w:rPr>
  </w:style>
  <w:style w:type="paragraph" w:customStyle="1" w:styleId="2fc">
    <w:name w:val="???????? ????? 2"/>
    <w:basedOn w:val="a4"/>
    <w:rsid w:val="004315D9"/>
    <w:pPr>
      <w:spacing w:line="240" w:lineRule="auto"/>
    </w:pPr>
    <w:rPr>
      <w:rFonts w:ascii="SchoolBook" w:eastAsia="Times New Roman" w:hAnsi="SchoolBook"/>
      <w:sz w:val="24"/>
      <w:szCs w:val="20"/>
    </w:rPr>
  </w:style>
  <w:style w:type="paragraph" w:customStyle="1" w:styleId="3f4">
    <w:name w:val="???????? ????? 3"/>
    <w:basedOn w:val="a4"/>
    <w:rsid w:val="004315D9"/>
    <w:pPr>
      <w:spacing w:line="240" w:lineRule="auto"/>
      <w:jc w:val="center"/>
    </w:pPr>
    <w:rPr>
      <w:rFonts w:ascii="SchoolBook" w:eastAsia="Times New Roman" w:hAnsi="SchoolBook"/>
      <w:sz w:val="24"/>
      <w:szCs w:val="20"/>
    </w:rPr>
  </w:style>
  <w:style w:type="paragraph" w:customStyle="1" w:styleId="2fd">
    <w:name w:val="???????? ????? ? ???????? 2"/>
    <w:basedOn w:val="a4"/>
    <w:rsid w:val="004315D9"/>
    <w:pPr>
      <w:spacing w:line="240" w:lineRule="auto"/>
      <w:ind w:left="214"/>
    </w:pPr>
    <w:rPr>
      <w:rFonts w:ascii="SchoolBook" w:eastAsia="Times New Roman" w:hAnsi="SchoolBook"/>
      <w:sz w:val="24"/>
      <w:szCs w:val="20"/>
    </w:rPr>
  </w:style>
  <w:style w:type="paragraph" w:customStyle="1" w:styleId="3f5">
    <w:name w:val="???????? ????? ? ???????? 3"/>
    <w:basedOn w:val="a4"/>
    <w:rsid w:val="004315D9"/>
    <w:pPr>
      <w:tabs>
        <w:tab w:val="left" w:pos="851"/>
      </w:tabs>
      <w:spacing w:line="240" w:lineRule="auto"/>
      <w:ind w:left="3119" w:hanging="3119"/>
    </w:pPr>
    <w:rPr>
      <w:rFonts w:ascii="SchoolBook" w:eastAsia="Times New Roman" w:hAnsi="SchoolBook"/>
      <w:sz w:val="26"/>
      <w:szCs w:val="20"/>
    </w:rPr>
  </w:style>
  <w:style w:type="paragraph" w:customStyle="1" w:styleId="WW-4">
    <w:name w:val="WW-?????????? ???????"/>
    <w:basedOn w:val="a4"/>
    <w:rsid w:val="004315D9"/>
    <w:pPr>
      <w:widowControl w:val="0"/>
      <w:suppressLineNumbers/>
      <w:suppressAutoHyphens/>
      <w:spacing w:line="240" w:lineRule="auto"/>
    </w:pPr>
    <w:rPr>
      <w:rFonts w:eastAsia="Times New Roman"/>
      <w:sz w:val="24"/>
      <w:szCs w:val="20"/>
    </w:rPr>
  </w:style>
  <w:style w:type="paragraph" w:customStyle="1" w:styleId="1ffb">
    <w:name w:val="Знак Знак Знак Знак Знак Знак Знак Знак Знак Знак Знак Знак Знак Знак Знак1"/>
    <w:basedOn w:val="a4"/>
    <w:rsid w:val="004315D9"/>
    <w:pPr>
      <w:spacing w:line="240" w:lineRule="auto"/>
    </w:pPr>
    <w:rPr>
      <w:rFonts w:ascii="Verdana" w:eastAsia="Times New Roman" w:hAnsi="Verdana" w:cs="Verdana"/>
      <w:sz w:val="20"/>
      <w:szCs w:val="20"/>
      <w:lang w:val="en-US" w:eastAsia="en-US"/>
    </w:rPr>
  </w:style>
  <w:style w:type="character" w:customStyle="1" w:styleId="113">
    <w:name w:val="Знак Знак11"/>
    <w:rsid w:val="004315D9"/>
    <w:rPr>
      <w:sz w:val="24"/>
      <w:lang w:val="ru-RU" w:eastAsia="ar-SA" w:bidi="ar-SA"/>
    </w:rPr>
  </w:style>
  <w:style w:type="paragraph" w:customStyle="1" w:styleId="114">
    <w:name w:val="Знак Знак1 Знак Знак Знак Знак Знак Знак Знак Знак1"/>
    <w:basedOn w:val="a4"/>
    <w:rsid w:val="004315D9"/>
    <w:pPr>
      <w:suppressAutoHyphens/>
      <w:spacing w:line="240" w:lineRule="auto"/>
    </w:pPr>
    <w:rPr>
      <w:rFonts w:ascii="Verdana" w:eastAsia="Times New Roman" w:hAnsi="Verdana" w:cs="Verdana"/>
      <w:sz w:val="20"/>
      <w:szCs w:val="20"/>
      <w:lang w:val="en-US" w:eastAsia="ar-SA"/>
    </w:rPr>
  </w:style>
  <w:style w:type="paragraph" w:customStyle="1" w:styleId="2fe">
    <w:name w:val="Знак2"/>
    <w:basedOn w:val="a4"/>
    <w:rsid w:val="004315D9"/>
    <w:pPr>
      <w:spacing w:line="240" w:lineRule="auto"/>
    </w:pPr>
    <w:rPr>
      <w:rFonts w:eastAsia="Times New Roman"/>
      <w:sz w:val="20"/>
      <w:szCs w:val="20"/>
      <w:lang w:val="en-US" w:eastAsia="en-US"/>
    </w:rPr>
  </w:style>
  <w:style w:type="paragraph" w:customStyle="1" w:styleId="font9">
    <w:name w:val="font9"/>
    <w:basedOn w:val="a4"/>
    <w:rsid w:val="004315D9"/>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0">
    <w:name w:val="font10"/>
    <w:basedOn w:val="a4"/>
    <w:rsid w:val="004315D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a4"/>
    <w:rsid w:val="004315D9"/>
    <w:pPr>
      <w:spacing w:before="100" w:beforeAutospacing="1" w:after="100" w:afterAutospacing="1" w:line="240" w:lineRule="auto"/>
    </w:pPr>
    <w:rPr>
      <w:rFonts w:ascii="Tahoma" w:eastAsia="Times New Roman" w:hAnsi="Tahoma" w:cs="Tahoma"/>
      <w:b/>
      <w:bCs/>
      <w:color w:val="000000"/>
      <w:sz w:val="18"/>
      <w:szCs w:val="18"/>
    </w:rPr>
  </w:style>
  <w:style w:type="table" w:customStyle="1" w:styleId="2ff">
    <w:name w:val="Сетка таблицы2"/>
    <w:basedOn w:val="a6"/>
    <w:next w:val="aff"/>
    <w:uiPriority w:val="59"/>
    <w:rsid w:val="00CB2407"/>
    <w:pPr>
      <w:spacing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basedOn w:val="a6"/>
    <w:next w:val="aff"/>
    <w:uiPriority w:val="59"/>
    <w:rsid w:val="002F6A83"/>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4"/>
    <w:rsid w:val="0071222B"/>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6">
    <w:name w:val="xl146"/>
    <w:basedOn w:val="a4"/>
    <w:rsid w:val="0071222B"/>
    <w:pPr>
      <w:pBdr>
        <w:lef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
    <w:name w:val="xl147"/>
    <w:basedOn w:val="a4"/>
    <w:rsid w:val="0071222B"/>
    <w:pPr>
      <w:pBdr>
        <w:lef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8">
    <w:name w:val="xl14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16"/>
      <w:szCs w:val="16"/>
    </w:rPr>
  </w:style>
  <w:style w:type="paragraph" w:customStyle="1" w:styleId="xl149">
    <w:name w:val="xl149"/>
    <w:basedOn w:val="a4"/>
    <w:rsid w:val="0071222B"/>
    <w:pPr>
      <w:pBdr>
        <w:top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50">
    <w:name w:val="xl150"/>
    <w:basedOn w:val="a4"/>
    <w:rsid w:val="0071222B"/>
    <w:pPr>
      <w:pBdr>
        <w:top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color w:val="D8E4BC"/>
      <w:sz w:val="24"/>
      <w:szCs w:val="24"/>
    </w:rPr>
  </w:style>
  <w:style w:type="paragraph" w:customStyle="1" w:styleId="xl152">
    <w:name w:val="xl152"/>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3">
    <w:name w:val="xl153"/>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4">
    <w:name w:val="xl154"/>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5">
    <w:name w:val="xl15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6">
    <w:name w:val="xl15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58">
    <w:name w:val="xl158"/>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59">
    <w:name w:val="xl159"/>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0">
    <w:name w:val="xl160"/>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2">
    <w:name w:val="xl162"/>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b/>
      <w:bCs/>
      <w:sz w:val="24"/>
      <w:szCs w:val="24"/>
    </w:rPr>
  </w:style>
  <w:style w:type="paragraph" w:customStyle="1" w:styleId="xl163">
    <w:name w:val="xl163"/>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b/>
      <w:bCs/>
      <w:sz w:val="24"/>
      <w:szCs w:val="24"/>
    </w:rPr>
  </w:style>
  <w:style w:type="paragraph" w:customStyle="1" w:styleId="xl164">
    <w:name w:val="xl164"/>
    <w:basedOn w:val="a4"/>
    <w:rsid w:val="0071222B"/>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5">
    <w:name w:val="xl16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7">
    <w:name w:val="xl167"/>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8">
    <w:name w:val="xl168"/>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9">
    <w:name w:val="xl169"/>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0">
    <w:name w:val="xl17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1">
    <w:name w:val="xl171"/>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2">
    <w:name w:val="xl17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73">
    <w:name w:val="xl17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5">
    <w:name w:val="xl17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76">
    <w:name w:val="xl17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77">
    <w:name w:val="xl17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8">
    <w:name w:val="xl17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80">
    <w:name w:val="xl18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eastAsia="Times New Roman"/>
      <w:sz w:val="24"/>
      <w:szCs w:val="24"/>
    </w:rPr>
  </w:style>
  <w:style w:type="paragraph" w:customStyle="1" w:styleId="xl181">
    <w:name w:val="xl181"/>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82">
    <w:name w:val="xl18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83">
    <w:name w:val="xl18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4">
    <w:name w:val="xl18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5">
    <w:name w:val="xl185"/>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186">
    <w:name w:val="xl18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87">
    <w:name w:val="xl18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188">
    <w:name w:val="xl188"/>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89">
    <w:name w:val="xl189"/>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0">
    <w:name w:val="xl19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1">
    <w:name w:val="xl191"/>
    <w:basedOn w:val="a4"/>
    <w:rsid w:val="0071222B"/>
    <w:pPr>
      <w:pBdr>
        <w:left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2">
    <w:name w:val="xl19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i/>
      <w:iCs/>
      <w:sz w:val="24"/>
      <w:szCs w:val="24"/>
    </w:rPr>
  </w:style>
  <w:style w:type="paragraph" w:customStyle="1" w:styleId="xl193">
    <w:name w:val="xl19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4">
    <w:name w:val="xl19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195">
    <w:name w:val="xl195"/>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96">
    <w:name w:val="xl196"/>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24"/>
      <w:szCs w:val="24"/>
    </w:rPr>
  </w:style>
  <w:style w:type="paragraph" w:customStyle="1" w:styleId="xl197">
    <w:name w:val="xl197"/>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98">
    <w:name w:val="xl198"/>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99">
    <w:name w:val="xl19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eastAsia="Times New Roman"/>
      <w:sz w:val="24"/>
      <w:szCs w:val="24"/>
    </w:rPr>
  </w:style>
  <w:style w:type="paragraph" w:customStyle="1" w:styleId="xl200">
    <w:name w:val="xl20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eastAsia="Times New Roman"/>
      <w:sz w:val="24"/>
      <w:szCs w:val="24"/>
    </w:rPr>
  </w:style>
  <w:style w:type="paragraph" w:customStyle="1" w:styleId="xl201">
    <w:name w:val="xl201"/>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202">
    <w:name w:val="xl202"/>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i/>
      <w:iCs/>
      <w:sz w:val="24"/>
      <w:szCs w:val="24"/>
    </w:rPr>
  </w:style>
  <w:style w:type="paragraph" w:customStyle="1" w:styleId="xl203">
    <w:name w:val="xl20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4">
    <w:name w:val="xl20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5">
    <w:name w:val="xl20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06">
    <w:name w:val="xl20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07">
    <w:name w:val="xl207"/>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8">
    <w:name w:val="xl20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09">
    <w:name w:val="xl20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0">
    <w:name w:val="xl21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1">
    <w:name w:val="xl21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2">
    <w:name w:val="xl212"/>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3">
    <w:name w:val="xl213"/>
    <w:basedOn w:val="a4"/>
    <w:rsid w:val="0071222B"/>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4">
    <w:name w:val="xl214"/>
    <w:basedOn w:val="a4"/>
    <w:rsid w:val="0071222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15">
    <w:name w:val="xl215"/>
    <w:basedOn w:val="a4"/>
    <w:rsid w:val="0071222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16">
    <w:name w:val="xl21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17">
    <w:name w:val="xl21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rPr>
  </w:style>
  <w:style w:type="paragraph" w:customStyle="1" w:styleId="xl218">
    <w:name w:val="xl218"/>
    <w:basedOn w:val="a4"/>
    <w:rsid w:val="0071222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19">
    <w:name w:val="xl219"/>
    <w:basedOn w:val="a4"/>
    <w:rsid w:val="0071222B"/>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20">
    <w:name w:val="xl220"/>
    <w:basedOn w:val="a4"/>
    <w:rsid w:val="0071222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b/>
      <w:bCs/>
      <w:sz w:val="24"/>
      <w:szCs w:val="24"/>
    </w:rPr>
  </w:style>
  <w:style w:type="paragraph" w:customStyle="1" w:styleId="xl221">
    <w:name w:val="xl221"/>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3">
    <w:name w:val="xl223"/>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sz w:val="24"/>
      <w:szCs w:val="24"/>
    </w:rPr>
  </w:style>
  <w:style w:type="paragraph" w:customStyle="1" w:styleId="xl224">
    <w:name w:val="xl224"/>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25">
    <w:name w:val="xl225"/>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226">
    <w:name w:val="xl22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7">
    <w:name w:val="xl22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paragraph" w:customStyle="1" w:styleId="xl228">
    <w:name w:val="xl22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eastAsia="Times New Roman"/>
      <w:sz w:val="24"/>
      <w:szCs w:val="24"/>
    </w:rPr>
  </w:style>
  <w:style w:type="numbering" w:customStyle="1" w:styleId="67">
    <w:name w:val="Нет списка6"/>
    <w:next w:val="a7"/>
    <w:uiPriority w:val="99"/>
    <w:semiHidden/>
    <w:unhideWhenUsed/>
    <w:rsid w:val="00416FD4"/>
  </w:style>
  <w:style w:type="paragraph" w:customStyle="1" w:styleId="46">
    <w:name w:val="Основной текст4"/>
    <w:basedOn w:val="a4"/>
    <w:rsid w:val="00A2771F"/>
    <w:pPr>
      <w:widowControl w:val="0"/>
      <w:shd w:val="clear" w:color="auto" w:fill="FFFFFF"/>
      <w:spacing w:after="60" w:line="0" w:lineRule="atLeast"/>
      <w:ind w:hanging="360"/>
    </w:pPr>
    <w:rPr>
      <w:rFonts w:eastAsia="Times New Roman"/>
      <w:sz w:val="23"/>
      <w:szCs w:val="23"/>
      <w:lang w:eastAsia="en-US"/>
    </w:rPr>
  </w:style>
  <w:style w:type="character" w:customStyle="1" w:styleId="WW8Num13z1">
    <w:name w:val="WW8Num13z1"/>
    <w:rsid w:val="00890562"/>
    <w:rPr>
      <w:rFonts w:ascii="Courier New" w:hAnsi="Courier New" w:cs="Courier New"/>
    </w:rPr>
  </w:style>
  <w:style w:type="character" w:customStyle="1" w:styleId="WW8Num36z1">
    <w:name w:val="WW8Num36z1"/>
    <w:rsid w:val="00890562"/>
    <w:rPr>
      <w:rFonts w:ascii="Courier New" w:hAnsi="Courier New" w:cs="Courier New"/>
    </w:rPr>
  </w:style>
  <w:style w:type="character" w:customStyle="1" w:styleId="WW8Num36z2">
    <w:name w:val="WW8Num36z2"/>
    <w:rsid w:val="00890562"/>
    <w:rPr>
      <w:rFonts w:ascii="Wingdings" w:hAnsi="Wingdings"/>
    </w:rPr>
  </w:style>
  <w:style w:type="paragraph" w:customStyle="1" w:styleId="216">
    <w:name w:val="Список 21"/>
    <w:basedOn w:val="a4"/>
    <w:rsid w:val="00890562"/>
    <w:pPr>
      <w:spacing w:line="240" w:lineRule="auto"/>
      <w:ind w:left="566" w:hanging="283"/>
    </w:pPr>
    <w:rPr>
      <w:rFonts w:eastAsia="Times New Roman"/>
      <w:sz w:val="20"/>
      <w:szCs w:val="20"/>
      <w:lang w:eastAsia="ar-SA"/>
    </w:rPr>
  </w:style>
  <w:style w:type="paragraph" w:styleId="2ff0">
    <w:name w:val="Body Text First Indent 2"/>
    <w:basedOn w:val="af8"/>
    <w:link w:val="2ff1"/>
    <w:rsid w:val="00890562"/>
    <w:pPr>
      <w:spacing w:line="240" w:lineRule="auto"/>
      <w:ind w:firstLine="210"/>
    </w:pPr>
    <w:rPr>
      <w:rFonts w:eastAsia="Times New Roman"/>
      <w:sz w:val="20"/>
      <w:szCs w:val="20"/>
    </w:rPr>
  </w:style>
  <w:style w:type="character" w:customStyle="1" w:styleId="2ff1">
    <w:name w:val="Красная строка 2 Знак"/>
    <w:basedOn w:val="af9"/>
    <w:link w:val="2ff0"/>
    <w:rsid w:val="00890562"/>
    <w:rPr>
      <w:rFonts w:ascii="Times New Roman" w:eastAsia="Times New Roman" w:hAnsi="Times New Roman" w:cs="Times New Roman"/>
      <w:sz w:val="20"/>
      <w:szCs w:val="20"/>
    </w:rPr>
  </w:style>
  <w:style w:type="paragraph" w:styleId="affffffffff4">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fffff5"/>
    <w:rsid w:val="00890562"/>
    <w:pPr>
      <w:spacing w:line="240" w:lineRule="auto"/>
      <w:ind w:left="708"/>
    </w:pPr>
    <w:rPr>
      <w:rFonts w:eastAsia="Times New Roman"/>
      <w:sz w:val="20"/>
      <w:szCs w:val="20"/>
    </w:rPr>
  </w:style>
  <w:style w:type="character" w:customStyle="1" w:styleId="47">
    <w:name w:val="Знак Знак4"/>
    <w:basedOn w:val="a5"/>
    <w:rsid w:val="00890562"/>
  </w:style>
  <w:style w:type="paragraph" w:customStyle="1" w:styleId="240">
    <w:name w:val="Основной текст 24"/>
    <w:basedOn w:val="a4"/>
    <w:rsid w:val="00890562"/>
    <w:pPr>
      <w:widowControl w:val="0"/>
      <w:overflowPunct w:val="0"/>
      <w:autoSpaceDE w:val="0"/>
      <w:autoSpaceDN w:val="0"/>
      <w:adjustRightInd w:val="0"/>
      <w:spacing w:line="240" w:lineRule="auto"/>
      <w:textAlignment w:val="baseline"/>
    </w:pPr>
    <w:rPr>
      <w:rFonts w:eastAsia="Times New Roman"/>
      <w:szCs w:val="20"/>
    </w:rPr>
  </w:style>
  <w:style w:type="paragraph" w:customStyle="1" w:styleId="57">
    <w:name w:val="Обычный5"/>
    <w:rsid w:val="00890562"/>
    <w:pPr>
      <w:widowControl w:val="0"/>
      <w:spacing w:line="240" w:lineRule="auto"/>
    </w:pPr>
    <w:rPr>
      <w:rFonts w:ascii="Arial" w:eastAsia="Times New Roman" w:hAnsi="Arial"/>
      <w:snapToGrid w:val="0"/>
      <w:sz w:val="20"/>
      <w:szCs w:val="20"/>
    </w:rPr>
  </w:style>
  <w:style w:type="character" w:customStyle="1" w:styleId="WW8Num14z3">
    <w:name w:val="WW8Num14z3"/>
    <w:rsid w:val="00890562"/>
    <w:rPr>
      <w:rFonts w:ascii="Symbol" w:hAnsi="Symbol"/>
    </w:rPr>
  </w:style>
  <w:style w:type="character" w:customStyle="1" w:styleId="WW8Num21z4">
    <w:name w:val="WW8Num21z4"/>
    <w:rsid w:val="00890562"/>
    <w:rPr>
      <w:rFonts w:ascii="Courier New" w:hAnsi="Courier New" w:cs="Courier New"/>
    </w:rPr>
  </w:style>
  <w:style w:type="character" w:customStyle="1" w:styleId="WW8NumSt18z0">
    <w:name w:val="WW8NumSt18z0"/>
    <w:rsid w:val="00890562"/>
    <w:rPr>
      <w:rFonts w:ascii="Times New Roman" w:hAnsi="Times New Roman" w:cs="Times New Roman"/>
    </w:rPr>
  </w:style>
  <w:style w:type="paragraph" w:customStyle="1" w:styleId="1ffc">
    <w:name w:val="Схема документа1"/>
    <w:basedOn w:val="a4"/>
    <w:rsid w:val="00890562"/>
    <w:pPr>
      <w:shd w:val="clear" w:color="auto" w:fill="000080"/>
      <w:suppressAutoHyphens/>
      <w:spacing w:line="240" w:lineRule="auto"/>
    </w:pPr>
    <w:rPr>
      <w:rFonts w:ascii="Tahoma" w:eastAsia="Times New Roman" w:hAnsi="Tahoma" w:cs="Tahoma"/>
      <w:sz w:val="20"/>
      <w:szCs w:val="20"/>
      <w:lang w:eastAsia="ar-SA"/>
    </w:rPr>
  </w:style>
  <w:style w:type="character" w:customStyle="1" w:styleId="1130">
    <w:name w:val="Знак Знак113"/>
    <w:basedOn w:val="a5"/>
    <w:rsid w:val="00890562"/>
  </w:style>
  <w:style w:type="character" w:customStyle="1" w:styleId="224">
    <w:name w:val="Знак Знак22"/>
    <w:rsid w:val="00890562"/>
    <w:rPr>
      <w:rFonts w:ascii="Arial" w:hAnsi="Arial" w:cs="Arial"/>
      <w:b/>
      <w:bCs/>
      <w:sz w:val="26"/>
      <w:szCs w:val="26"/>
    </w:rPr>
  </w:style>
  <w:style w:type="paragraph" w:customStyle="1" w:styleId="332">
    <w:name w:val="Основной текст с отступом 33"/>
    <w:basedOn w:val="a4"/>
    <w:rsid w:val="00890562"/>
    <w:pPr>
      <w:overflowPunct w:val="0"/>
      <w:autoSpaceDE w:val="0"/>
      <w:autoSpaceDN w:val="0"/>
      <w:adjustRightInd w:val="0"/>
      <w:spacing w:line="240" w:lineRule="auto"/>
      <w:ind w:firstLine="720"/>
      <w:textAlignment w:val="baseline"/>
    </w:pPr>
    <w:rPr>
      <w:rFonts w:eastAsia="Times New Roman"/>
      <w:sz w:val="26"/>
      <w:szCs w:val="20"/>
    </w:rPr>
  </w:style>
  <w:style w:type="character" w:customStyle="1" w:styleId="133">
    <w:name w:val="Знак Знак13"/>
    <w:rsid w:val="00890562"/>
    <w:rPr>
      <w:sz w:val="24"/>
    </w:rPr>
  </w:style>
  <w:style w:type="paragraph" w:customStyle="1" w:styleId="340">
    <w:name w:val="Основной текст 34"/>
    <w:basedOn w:val="a4"/>
    <w:rsid w:val="00890562"/>
    <w:pPr>
      <w:spacing w:line="240" w:lineRule="auto"/>
    </w:pPr>
    <w:rPr>
      <w:rFonts w:eastAsia="Times New Roman"/>
      <w:szCs w:val="20"/>
      <w:lang w:val="en-US"/>
    </w:rPr>
  </w:style>
  <w:style w:type="paragraph" w:customStyle="1" w:styleId="ConsPlusTitle">
    <w:name w:val="ConsPlusTitle"/>
    <w:rsid w:val="00890562"/>
    <w:pPr>
      <w:widowControl w:val="0"/>
      <w:autoSpaceDE w:val="0"/>
      <w:autoSpaceDN w:val="0"/>
      <w:adjustRightInd w:val="0"/>
      <w:spacing w:line="240" w:lineRule="auto"/>
    </w:pPr>
    <w:rPr>
      <w:rFonts w:eastAsia="Times New Roman"/>
      <w:b/>
      <w:bCs/>
      <w:sz w:val="24"/>
      <w:szCs w:val="24"/>
    </w:rPr>
  </w:style>
  <w:style w:type="paragraph" w:customStyle="1" w:styleId="341">
    <w:name w:val="Основной текст с отступом 34"/>
    <w:basedOn w:val="a4"/>
    <w:rsid w:val="001C5AAA"/>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50">
    <w:name w:val="Основной текст 25"/>
    <w:basedOn w:val="a4"/>
    <w:rsid w:val="001C5AAA"/>
    <w:pPr>
      <w:overflowPunct w:val="0"/>
      <w:autoSpaceDE w:val="0"/>
      <w:autoSpaceDN w:val="0"/>
      <w:adjustRightInd w:val="0"/>
      <w:spacing w:line="240" w:lineRule="auto"/>
      <w:textAlignment w:val="baseline"/>
    </w:pPr>
    <w:rPr>
      <w:rFonts w:eastAsia="Times New Roman"/>
      <w:szCs w:val="20"/>
    </w:rPr>
  </w:style>
  <w:style w:type="paragraph" w:customStyle="1" w:styleId="68">
    <w:name w:val="Обычный6"/>
    <w:rsid w:val="001C5AAA"/>
    <w:pPr>
      <w:widowControl w:val="0"/>
      <w:spacing w:line="240" w:lineRule="auto"/>
    </w:pPr>
    <w:rPr>
      <w:rFonts w:ascii="Arial" w:eastAsia="Times New Roman" w:hAnsi="Arial"/>
      <w:snapToGrid w:val="0"/>
      <w:sz w:val="20"/>
      <w:szCs w:val="20"/>
    </w:rPr>
  </w:style>
  <w:style w:type="paragraph" w:customStyle="1" w:styleId="350">
    <w:name w:val="Основной текст 35"/>
    <w:basedOn w:val="a4"/>
    <w:rsid w:val="001C5AAA"/>
    <w:pPr>
      <w:spacing w:line="240" w:lineRule="auto"/>
    </w:pPr>
    <w:rPr>
      <w:rFonts w:eastAsia="Times New Roman"/>
      <w:szCs w:val="20"/>
      <w:lang w:val="en-US"/>
    </w:rPr>
  </w:style>
  <w:style w:type="character" w:customStyle="1" w:styleId="123">
    <w:name w:val="Заголовок_12"/>
    <w:semiHidden/>
    <w:rsid w:val="001C5AAA"/>
    <w:rPr>
      <w:b/>
    </w:rPr>
  </w:style>
  <w:style w:type="paragraph" w:customStyle="1" w:styleId="affffffffff6">
    <w:name w:val="Обычный в таблице"/>
    <w:basedOn w:val="a4"/>
    <w:link w:val="affffffffff7"/>
    <w:semiHidden/>
    <w:rsid w:val="001C5AAA"/>
    <w:pPr>
      <w:spacing w:line="360" w:lineRule="auto"/>
      <w:ind w:hanging="6"/>
      <w:jc w:val="center"/>
    </w:pPr>
    <w:rPr>
      <w:rFonts w:eastAsia="Times New Roman"/>
      <w:sz w:val="24"/>
      <w:szCs w:val="24"/>
    </w:rPr>
  </w:style>
  <w:style w:type="character" w:customStyle="1" w:styleId="affffffffff7">
    <w:name w:val="Обычный в таблице Знак"/>
    <w:link w:val="affffffffff6"/>
    <w:semiHidden/>
    <w:rsid w:val="001C5AAA"/>
    <w:rPr>
      <w:rFonts w:ascii="Times New Roman" w:eastAsia="Times New Roman" w:hAnsi="Times New Roman" w:cs="Times New Roman"/>
      <w:sz w:val="24"/>
      <w:szCs w:val="24"/>
    </w:rPr>
  </w:style>
  <w:style w:type="character" w:customStyle="1" w:styleId="671">
    <w:name w:val="стиль671"/>
    <w:rsid w:val="001C5AAA"/>
    <w:rPr>
      <w:rFonts w:ascii="Verdana" w:hAnsi="Verdana" w:hint="default"/>
    </w:rPr>
  </w:style>
  <w:style w:type="character" w:customStyle="1" w:styleId="blue">
    <w:name w:val="blue"/>
    <w:basedOn w:val="a5"/>
    <w:rsid w:val="001C5AAA"/>
  </w:style>
  <w:style w:type="character" w:customStyle="1" w:styleId="shtext3">
    <w:name w:val="shtext3"/>
    <w:rsid w:val="001C5AAA"/>
    <w:rPr>
      <w:rFonts w:ascii="Arial" w:hAnsi="Arial" w:cs="Arial" w:hint="default"/>
      <w:color w:val="4B2700"/>
      <w:sz w:val="18"/>
      <w:szCs w:val="18"/>
    </w:rPr>
  </w:style>
  <w:style w:type="character" w:customStyle="1" w:styleId="ntext1">
    <w:name w:val="ntext1"/>
    <w:rsid w:val="001C5AAA"/>
    <w:rPr>
      <w:rFonts w:ascii="Verdana" w:hAnsi="Verdana" w:hint="default"/>
      <w:strike w:val="0"/>
      <w:dstrike w:val="0"/>
      <w:color w:val="000000"/>
      <w:sz w:val="18"/>
      <w:szCs w:val="18"/>
      <w:u w:val="none"/>
      <w:effect w:val="none"/>
    </w:rPr>
  </w:style>
  <w:style w:type="paragraph" w:customStyle="1" w:styleId="textstend">
    <w:name w:val="textstend"/>
    <w:basedOn w:val="a4"/>
    <w:rsid w:val="001C5AAA"/>
    <w:pPr>
      <w:spacing w:before="100" w:beforeAutospacing="1" w:after="100" w:afterAutospacing="1" w:line="240" w:lineRule="auto"/>
    </w:pPr>
    <w:rPr>
      <w:rFonts w:eastAsia="Times New Roman"/>
      <w:sz w:val="24"/>
      <w:szCs w:val="24"/>
    </w:rPr>
  </w:style>
  <w:style w:type="paragraph" w:customStyle="1" w:styleId="main">
    <w:name w:val="main"/>
    <w:basedOn w:val="a4"/>
    <w:rsid w:val="001C5AAA"/>
    <w:pPr>
      <w:spacing w:before="100" w:beforeAutospacing="1" w:after="100" w:afterAutospacing="1" w:line="240" w:lineRule="auto"/>
      <w:ind w:firstLine="300"/>
    </w:pPr>
    <w:rPr>
      <w:rFonts w:eastAsia="Times New Roman"/>
      <w:color w:val="624435"/>
      <w:sz w:val="24"/>
      <w:szCs w:val="24"/>
    </w:rPr>
  </w:style>
  <w:style w:type="paragraph" w:customStyle="1" w:styleId="artsubcap">
    <w:name w:val="artsubcap"/>
    <w:basedOn w:val="a4"/>
    <w:rsid w:val="001C5AAA"/>
    <w:pPr>
      <w:spacing w:before="105" w:after="100" w:afterAutospacing="1" w:line="240" w:lineRule="auto"/>
    </w:pPr>
    <w:rPr>
      <w:rFonts w:eastAsia="Times New Roman"/>
      <w:color w:val="821515"/>
      <w:sz w:val="23"/>
      <w:szCs w:val="23"/>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1C5AAA"/>
    <w:rPr>
      <w:b/>
      <w:bCs/>
      <w:color w:val="4F81BD" w:themeColor="accent1"/>
      <w:sz w:val="18"/>
      <w:szCs w:val="18"/>
    </w:rPr>
  </w:style>
  <w:style w:type="paragraph" w:customStyle="1" w:styleId="FR2">
    <w:name w:val="FR2"/>
    <w:rsid w:val="001C5AAA"/>
    <w:pPr>
      <w:widowControl w:val="0"/>
      <w:autoSpaceDE w:val="0"/>
      <w:autoSpaceDN w:val="0"/>
      <w:adjustRightInd w:val="0"/>
      <w:spacing w:line="420" w:lineRule="auto"/>
      <w:ind w:left="1200" w:firstLine="700"/>
    </w:pPr>
    <w:rPr>
      <w:rFonts w:ascii="Arial" w:eastAsia="Times New Roman" w:hAnsi="Arial" w:cs="Arial"/>
    </w:rPr>
  </w:style>
  <w:style w:type="paragraph" w:customStyle="1" w:styleId="Textbodyindent">
    <w:name w:val="Text body indent"/>
    <w:basedOn w:val="Standard"/>
    <w:rsid w:val="001C5AAA"/>
    <w:pPr>
      <w:ind w:left="-40"/>
    </w:pPr>
    <w:rPr>
      <w:rFonts w:ascii="SchoolBook, 'Times New Roman'" w:eastAsia="Arial Unicode MS" w:hAnsi="SchoolBook, 'Times New Roman'"/>
      <w:lang w:val="ru-RU" w:eastAsia="ru-RU" w:bidi="ar-SA"/>
    </w:rPr>
  </w:style>
  <w:style w:type="paragraph" w:customStyle="1" w:styleId="2ff2">
    <w:name w:val="Знак Знак Знак Знак Знак Знак Знак Знак Знак Знак Знак Знак Знак Знак Знак2"/>
    <w:basedOn w:val="a4"/>
    <w:rsid w:val="00775E60"/>
    <w:pPr>
      <w:spacing w:line="240" w:lineRule="auto"/>
    </w:pPr>
    <w:rPr>
      <w:rFonts w:ascii="Verdana" w:eastAsia="Times New Roman" w:hAnsi="Verdana" w:cs="Verdana"/>
      <w:sz w:val="20"/>
      <w:szCs w:val="20"/>
      <w:lang w:val="en-US" w:eastAsia="en-US"/>
    </w:rPr>
  </w:style>
  <w:style w:type="character" w:customStyle="1" w:styleId="124">
    <w:name w:val="Знак Знак12"/>
    <w:rsid w:val="00775E60"/>
    <w:rPr>
      <w:sz w:val="24"/>
      <w:lang w:val="ru-RU" w:eastAsia="ar-SA" w:bidi="ar-SA"/>
    </w:rPr>
  </w:style>
  <w:style w:type="paragraph" w:customStyle="1" w:styleId="125">
    <w:name w:val="Знак Знак1 Знак Знак Знак Знак Знак Знак Знак Знак2"/>
    <w:basedOn w:val="a4"/>
    <w:rsid w:val="00775E60"/>
    <w:pPr>
      <w:suppressAutoHyphens/>
      <w:spacing w:line="240" w:lineRule="auto"/>
    </w:pPr>
    <w:rPr>
      <w:rFonts w:ascii="Verdana" w:eastAsia="Times New Roman" w:hAnsi="Verdana" w:cs="Verdana"/>
      <w:sz w:val="20"/>
      <w:szCs w:val="20"/>
      <w:lang w:val="en-US" w:eastAsia="ar-SA"/>
    </w:rPr>
  </w:style>
  <w:style w:type="paragraph" w:customStyle="1" w:styleId="3f7">
    <w:name w:val="Знак3"/>
    <w:basedOn w:val="a4"/>
    <w:rsid w:val="00775E60"/>
    <w:pPr>
      <w:spacing w:line="240" w:lineRule="auto"/>
    </w:pPr>
    <w:rPr>
      <w:rFonts w:eastAsia="Times New Roman"/>
      <w:sz w:val="20"/>
      <w:szCs w:val="20"/>
      <w:lang w:val="en-US" w:eastAsia="en-US"/>
    </w:rPr>
  </w:style>
  <w:style w:type="paragraph" w:customStyle="1" w:styleId="115">
    <w:name w:val="Знак11"/>
    <w:basedOn w:val="a4"/>
    <w:next w:val="a4"/>
    <w:rsid w:val="00775E60"/>
    <w:pPr>
      <w:spacing w:after="160" w:line="240" w:lineRule="exact"/>
    </w:pPr>
    <w:rPr>
      <w:rFonts w:ascii="Arial" w:eastAsia="Times New Roman" w:hAnsi="Arial" w:cs="Arial"/>
      <w:sz w:val="20"/>
      <w:szCs w:val="20"/>
      <w:lang w:val="en-US" w:eastAsia="en-US"/>
    </w:rPr>
  </w:style>
  <w:style w:type="character" w:customStyle="1" w:styleId="1120">
    <w:name w:val="Знак Знак112"/>
    <w:basedOn w:val="a5"/>
    <w:rsid w:val="00775E60"/>
  </w:style>
  <w:style w:type="character" w:customStyle="1" w:styleId="WW8Num37z0">
    <w:name w:val="WW8Num37z0"/>
    <w:rsid w:val="00775E60"/>
    <w:rPr>
      <w:rFonts w:ascii="StarSymbol" w:hAnsi="StarSymbol" w:cs="StarSymbol"/>
      <w:sz w:val="18"/>
      <w:szCs w:val="18"/>
    </w:rPr>
  </w:style>
  <w:style w:type="character" w:customStyle="1" w:styleId="WW8Num37z1">
    <w:name w:val="WW8Num37z1"/>
    <w:rsid w:val="00775E60"/>
    <w:rPr>
      <w:rFonts w:ascii="Wingdings 2" w:hAnsi="Wingdings 2" w:cs="StarSymbol"/>
      <w:sz w:val="18"/>
      <w:szCs w:val="18"/>
    </w:rPr>
  </w:style>
  <w:style w:type="character" w:customStyle="1" w:styleId="WW8Num35z0">
    <w:name w:val="WW8Num35z0"/>
    <w:rsid w:val="00775E60"/>
    <w:rPr>
      <w:rFonts w:ascii="Courier New" w:hAnsi="Courier New" w:cs="Courier New"/>
    </w:rPr>
  </w:style>
  <w:style w:type="character" w:customStyle="1" w:styleId="WW8NumSt1z0">
    <w:name w:val="WW8NumSt1z0"/>
    <w:rsid w:val="00775E60"/>
    <w:rPr>
      <w:rFonts w:ascii="Times New Roman" w:hAnsi="Times New Roman" w:cs="Times New Roman"/>
    </w:rPr>
  </w:style>
  <w:style w:type="character" w:customStyle="1" w:styleId="WW8NumSt2z0">
    <w:name w:val="WW8NumSt2z0"/>
    <w:rsid w:val="00775E60"/>
    <w:rPr>
      <w:rFonts w:ascii="Courier New" w:hAnsi="Courier New" w:cs="Courier New"/>
    </w:rPr>
  </w:style>
  <w:style w:type="character" w:customStyle="1" w:styleId="WW8NumSt3z0">
    <w:name w:val="WW8NumSt3z0"/>
    <w:rsid w:val="00775E60"/>
    <w:rPr>
      <w:rFonts w:ascii="Courier New" w:hAnsi="Courier New" w:cs="Courier New"/>
    </w:rPr>
  </w:style>
  <w:style w:type="character" w:customStyle="1" w:styleId="WW8NumSt4z0">
    <w:name w:val="WW8NumSt4z0"/>
    <w:rsid w:val="00775E60"/>
    <w:rPr>
      <w:rFonts w:ascii="Courier New" w:hAnsi="Courier New" w:cs="Courier New"/>
    </w:rPr>
  </w:style>
  <w:style w:type="character" w:customStyle="1" w:styleId="WW8NumSt5z0">
    <w:name w:val="WW8NumSt5z0"/>
    <w:rsid w:val="00775E60"/>
    <w:rPr>
      <w:rFonts w:ascii="Courier New" w:hAnsi="Courier New" w:cs="Courier New"/>
    </w:rPr>
  </w:style>
  <w:style w:type="character" w:customStyle="1" w:styleId="WW8NumSt6z0">
    <w:name w:val="WW8NumSt6z0"/>
    <w:rsid w:val="00775E60"/>
    <w:rPr>
      <w:rFonts w:ascii="Times New Roman" w:hAnsi="Times New Roman" w:cs="Times New Roman"/>
    </w:rPr>
  </w:style>
  <w:style w:type="character" w:customStyle="1" w:styleId="WW8NumSt7z0">
    <w:name w:val="WW8NumSt7z0"/>
    <w:rsid w:val="00775E60"/>
    <w:rPr>
      <w:rFonts w:ascii="Courier New" w:hAnsi="Courier New" w:cs="Courier New"/>
    </w:rPr>
  </w:style>
  <w:style w:type="character" w:customStyle="1" w:styleId="WW8NumSt8z0">
    <w:name w:val="WW8NumSt8z0"/>
    <w:rsid w:val="00775E60"/>
    <w:rPr>
      <w:rFonts w:ascii="Courier New" w:hAnsi="Courier New" w:cs="Courier New"/>
    </w:rPr>
  </w:style>
  <w:style w:type="character" w:customStyle="1" w:styleId="WW8NumSt9z0">
    <w:name w:val="WW8NumSt9z0"/>
    <w:rsid w:val="00775E60"/>
    <w:rPr>
      <w:rFonts w:ascii="Courier New" w:hAnsi="Courier New" w:cs="Courier New"/>
    </w:rPr>
  </w:style>
  <w:style w:type="character" w:customStyle="1" w:styleId="WW8NumSt11z0">
    <w:name w:val="WW8NumSt11z0"/>
    <w:rsid w:val="00775E60"/>
    <w:rPr>
      <w:rFonts w:ascii="Courier New" w:hAnsi="Courier New" w:cs="Courier New"/>
    </w:rPr>
  </w:style>
  <w:style w:type="character" w:customStyle="1" w:styleId="WW8NumSt12z0">
    <w:name w:val="WW8NumSt12z0"/>
    <w:rsid w:val="00775E60"/>
    <w:rPr>
      <w:rFonts w:ascii="Courier New" w:hAnsi="Courier New" w:cs="Courier New"/>
    </w:rPr>
  </w:style>
  <w:style w:type="character" w:customStyle="1" w:styleId="WW8NumSt13z0">
    <w:name w:val="WW8NumSt13z0"/>
    <w:rsid w:val="00775E60"/>
    <w:rPr>
      <w:rFonts w:ascii="Courier New" w:hAnsi="Courier New" w:cs="Courier New"/>
    </w:rPr>
  </w:style>
  <w:style w:type="character" w:customStyle="1" w:styleId="WW8NumSt16z0">
    <w:name w:val="WW8NumSt16z0"/>
    <w:rsid w:val="00775E60"/>
    <w:rPr>
      <w:rFonts w:ascii="Courier New" w:hAnsi="Courier New" w:cs="Courier New"/>
    </w:rPr>
  </w:style>
  <w:style w:type="character" w:customStyle="1" w:styleId="WW8NumSt19z0">
    <w:name w:val="WW8NumSt19z0"/>
    <w:rsid w:val="00775E60"/>
    <w:rPr>
      <w:rFonts w:ascii="Courier New" w:hAnsi="Courier New" w:cs="Courier New"/>
    </w:rPr>
  </w:style>
  <w:style w:type="character" w:customStyle="1" w:styleId="WW8NumSt20z0">
    <w:name w:val="WW8NumSt20z0"/>
    <w:rsid w:val="00775E60"/>
    <w:rPr>
      <w:rFonts w:ascii="Times New Roman" w:hAnsi="Times New Roman" w:cs="Times New Roman"/>
    </w:rPr>
  </w:style>
  <w:style w:type="character" w:customStyle="1" w:styleId="WW8NumSt21z0">
    <w:name w:val="WW8NumSt21z0"/>
    <w:rsid w:val="00775E60"/>
    <w:rPr>
      <w:rFonts w:ascii="Courier New" w:hAnsi="Courier New" w:cs="Courier New"/>
    </w:rPr>
  </w:style>
  <w:style w:type="character" w:customStyle="1" w:styleId="WW8NumSt22z0">
    <w:name w:val="WW8NumSt22z0"/>
    <w:rsid w:val="00775E60"/>
    <w:rPr>
      <w:rFonts w:ascii="Courier New" w:hAnsi="Courier New" w:cs="Courier New"/>
    </w:rPr>
  </w:style>
  <w:style w:type="character" w:customStyle="1" w:styleId="WW8NumSt23z0">
    <w:name w:val="WW8NumSt23z0"/>
    <w:rsid w:val="00775E60"/>
    <w:rPr>
      <w:rFonts w:ascii="Times New Roman" w:hAnsi="Times New Roman" w:cs="Times New Roman"/>
    </w:rPr>
  </w:style>
  <w:style w:type="character" w:customStyle="1" w:styleId="WW8NumSt24z0">
    <w:name w:val="WW8NumSt24z0"/>
    <w:rsid w:val="00775E60"/>
    <w:rPr>
      <w:rFonts w:ascii="Courier New" w:hAnsi="Courier New" w:cs="Courier New"/>
    </w:rPr>
  </w:style>
  <w:style w:type="character" w:customStyle="1" w:styleId="WW8NumSt25z0">
    <w:name w:val="WW8NumSt25z0"/>
    <w:rsid w:val="00775E60"/>
    <w:rPr>
      <w:rFonts w:ascii="Courier New" w:hAnsi="Courier New" w:cs="Courier New"/>
    </w:rPr>
  </w:style>
  <w:style w:type="character" w:customStyle="1" w:styleId="WW8NumSt26z0">
    <w:name w:val="WW8NumSt26z0"/>
    <w:rsid w:val="00775E60"/>
    <w:rPr>
      <w:rFonts w:ascii="Courier New" w:hAnsi="Courier New" w:cs="Courier New"/>
    </w:rPr>
  </w:style>
  <w:style w:type="character" w:customStyle="1" w:styleId="WW8NumSt27z0">
    <w:name w:val="WW8NumSt27z0"/>
    <w:rsid w:val="00775E60"/>
    <w:rPr>
      <w:rFonts w:ascii="Courier New" w:hAnsi="Courier New" w:cs="Courier New"/>
    </w:rPr>
  </w:style>
  <w:style w:type="character" w:customStyle="1" w:styleId="WW8NumSt33z0">
    <w:name w:val="WW8NumSt33z0"/>
    <w:rsid w:val="00775E60"/>
    <w:rPr>
      <w:rFonts w:ascii="Courier New" w:hAnsi="Courier New" w:cs="Courier New"/>
    </w:rPr>
  </w:style>
  <w:style w:type="paragraph" w:customStyle="1" w:styleId="1ffd">
    <w:name w:val="Список 1"/>
    <w:basedOn w:val="aff8"/>
    <w:rsid w:val="00775E60"/>
  </w:style>
  <w:style w:type="paragraph" w:customStyle="1" w:styleId="p2">
    <w:name w:val="p2"/>
    <w:basedOn w:val="a4"/>
    <w:rsid w:val="00775E60"/>
    <w:pPr>
      <w:spacing w:before="100" w:beforeAutospacing="1" w:after="100" w:afterAutospacing="1" w:line="240" w:lineRule="auto"/>
    </w:pPr>
    <w:rPr>
      <w:rFonts w:eastAsia="Times New Roman"/>
      <w:sz w:val="24"/>
      <w:szCs w:val="24"/>
    </w:rPr>
  </w:style>
  <w:style w:type="paragraph" w:customStyle="1" w:styleId="z1">
    <w:name w:val="z1"/>
    <w:basedOn w:val="a4"/>
    <w:rsid w:val="00775E60"/>
    <w:pPr>
      <w:spacing w:before="100" w:beforeAutospacing="1" w:after="100" w:afterAutospacing="1" w:line="240" w:lineRule="auto"/>
    </w:pPr>
    <w:rPr>
      <w:rFonts w:eastAsia="Times New Roman"/>
      <w:sz w:val="24"/>
      <w:szCs w:val="24"/>
    </w:rPr>
  </w:style>
  <w:style w:type="paragraph" w:customStyle="1" w:styleId="300">
    <w:name w:val="основной30"/>
    <w:basedOn w:val="a4"/>
    <w:rsid w:val="00775E60"/>
    <w:pPr>
      <w:spacing w:line="240" w:lineRule="auto"/>
      <w:ind w:firstLine="282"/>
    </w:pPr>
    <w:rPr>
      <w:rFonts w:eastAsia="Times New Roman"/>
      <w:b/>
      <w:bCs/>
      <w:i/>
      <w:iCs/>
      <w:color w:val="000000"/>
      <w:sz w:val="21"/>
      <w:szCs w:val="21"/>
    </w:rPr>
  </w:style>
  <w:style w:type="paragraph" w:customStyle="1" w:styleId="CharChar">
    <w:name w:val="Char Char"/>
    <w:basedOn w:val="a4"/>
    <w:rsid w:val="00775E60"/>
    <w:pPr>
      <w:spacing w:before="100" w:beforeAutospacing="1" w:after="100" w:afterAutospacing="1" w:line="240" w:lineRule="auto"/>
    </w:pPr>
    <w:rPr>
      <w:rFonts w:ascii="Tahoma" w:eastAsia="Times New Roman" w:hAnsi="Tahoma"/>
      <w:sz w:val="20"/>
      <w:szCs w:val="20"/>
      <w:lang w:val="en-US" w:eastAsia="en-US"/>
    </w:rPr>
  </w:style>
  <w:style w:type="paragraph" w:customStyle="1" w:styleId="imia">
    <w:name w:val="imia"/>
    <w:basedOn w:val="a4"/>
    <w:rsid w:val="00775E60"/>
    <w:pPr>
      <w:spacing w:before="100" w:beforeAutospacing="1" w:after="100" w:afterAutospacing="1" w:line="240" w:lineRule="auto"/>
    </w:pPr>
    <w:rPr>
      <w:rFonts w:eastAsia="Times New Roman"/>
      <w:sz w:val="24"/>
      <w:szCs w:val="24"/>
    </w:rPr>
  </w:style>
  <w:style w:type="paragraph" w:customStyle="1" w:styleId="3f8">
    <w:name w:val="Обычный (веб)3"/>
    <w:basedOn w:val="a4"/>
    <w:rsid w:val="00775E60"/>
    <w:pPr>
      <w:spacing w:before="100" w:after="100" w:line="240" w:lineRule="auto"/>
    </w:pPr>
    <w:rPr>
      <w:rFonts w:eastAsia="Times New Roman"/>
      <w:sz w:val="24"/>
      <w:szCs w:val="20"/>
    </w:rPr>
  </w:style>
  <w:style w:type="character" w:customStyle="1" w:styleId="text">
    <w:name w:val="text"/>
    <w:basedOn w:val="a5"/>
    <w:rsid w:val="00775E60"/>
  </w:style>
  <w:style w:type="character" w:customStyle="1" w:styleId="1ffe">
    <w:name w:val="Нижний колонтитул1"/>
    <w:basedOn w:val="a5"/>
    <w:rsid w:val="00775E60"/>
  </w:style>
  <w:style w:type="character" w:customStyle="1" w:styleId="link">
    <w:name w:val="link"/>
    <w:basedOn w:val="a5"/>
    <w:rsid w:val="00775E60"/>
  </w:style>
  <w:style w:type="paragraph" w:styleId="z-">
    <w:name w:val="HTML Top of Form"/>
    <w:basedOn w:val="a4"/>
    <w:next w:val="a4"/>
    <w:link w:val="z-0"/>
    <w:hidden/>
    <w:uiPriority w:val="99"/>
    <w:unhideWhenUsed/>
    <w:rsid w:val="00775E60"/>
    <w:pPr>
      <w:pBdr>
        <w:bottom w:val="single" w:sz="6" w:space="1" w:color="auto"/>
      </w:pBdr>
      <w:spacing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5"/>
    <w:link w:val="z-"/>
    <w:uiPriority w:val="99"/>
    <w:rsid w:val="00775E60"/>
    <w:rPr>
      <w:rFonts w:ascii="Arial" w:eastAsia="Times New Roman" w:hAnsi="Arial" w:cs="Arial"/>
      <w:vanish/>
      <w:color w:val="000000"/>
      <w:sz w:val="16"/>
      <w:szCs w:val="16"/>
    </w:rPr>
  </w:style>
  <w:style w:type="paragraph" w:styleId="z-1">
    <w:name w:val="HTML Bottom of Form"/>
    <w:basedOn w:val="a4"/>
    <w:next w:val="a4"/>
    <w:link w:val="z-2"/>
    <w:hidden/>
    <w:uiPriority w:val="99"/>
    <w:unhideWhenUsed/>
    <w:rsid w:val="00775E60"/>
    <w:pPr>
      <w:pBdr>
        <w:top w:val="single" w:sz="6" w:space="1" w:color="auto"/>
      </w:pBdr>
      <w:spacing w:line="240" w:lineRule="auto"/>
      <w:jc w:val="center"/>
    </w:pPr>
    <w:rPr>
      <w:rFonts w:ascii="Arial" w:eastAsia="Times New Roman" w:hAnsi="Arial" w:cs="Arial"/>
      <w:vanish/>
      <w:color w:val="000000"/>
      <w:sz w:val="16"/>
      <w:szCs w:val="16"/>
    </w:rPr>
  </w:style>
  <w:style w:type="character" w:customStyle="1" w:styleId="z-2">
    <w:name w:val="z-Конец формы Знак"/>
    <w:basedOn w:val="a5"/>
    <w:link w:val="z-1"/>
    <w:uiPriority w:val="99"/>
    <w:rsid w:val="00775E60"/>
    <w:rPr>
      <w:rFonts w:ascii="Arial" w:eastAsia="Times New Roman" w:hAnsi="Arial" w:cs="Arial"/>
      <w:vanish/>
      <w:color w:val="000000"/>
      <w:sz w:val="16"/>
      <w:szCs w:val="16"/>
    </w:rPr>
  </w:style>
  <w:style w:type="paragraph" w:customStyle="1" w:styleId="FR3">
    <w:name w:val="FR3"/>
    <w:rsid w:val="00775E60"/>
    <w:pPr>
      <w:widowControl w:val="0"/>
      <w:autoSpaceDE w:val="0"/>
      <w:autoSpaceDN w:val="0"/>
      <w:adjustRightInd w:val="0"/>
      <w:spacing w:before="20" w:line="300" w:lineRule="auto"/>
      <w:ind w:hanging="20"/>
    </w:pPr>
    <w:rPr>
      <w:rFonts w:eastAsia="Times New Roman"/>
      <w:sz w:val="24"/>
      <w:szCs w:val="24"/>
    </w:rPr>
  </w:style>
  <w:style w:type="character" w:customStyle="1" w:styleId="WW-5">
    <w:name w:val="WW-Основной шрифт абзаца"/>
    <w:rsid w:val="00775E60"/>
  </w:style>
  <w:style w:type="character" w:customStyle="1" w:styleId="WW-6">
    <w:name w:val="WW-Символ нумерации"/>
    <w:rsid w:val="00775E60"/>
    <w:rPr>
      <w:b/>
      <w:bCs/>
    </w:rPr>
  </w:style>
  <w:style w:type="character" w:customStyle="1" w:styleId="WW-7">
    <w:name w:val="WW-Маркеры списка"/>
    <w:rsid w:val="00775E60"/>
    <w:rPr>
      <w:rFonts w:ascii="StarSymbol" w:eastAsia="StarSymbol" w:hAnsi="StarSymbol" w:cs="StarSymbol"/>
      <w:sz w:val="18"/>
      <w:szCs w:val="18"/>
    </w:rPr>
  </w:style>
  <w:style w:type="character" w:customStyle="1" w:styleId="WW-WW8Num8z0">
    <w:name w:val="WW-WW8Num8z0"/>
    <w:rsid w:val="00775E60"/>
    <w:rPr>
      <w:rFonts w:ascii="Symbol" w:hAnsi="Symbol" w:cs="StarSymbol"/>
      <w:sz w:val="18"/>
      <w:szCs w:val="18"/>
    </w:rPr>
  </w:style>
  <w:style w:type="character" w:customStyle="1" w:styleId="style2721">
    <w:name w:val="style2721"/>
    <w:rsid w:val="00775E60"/>
    <w:rPr>
      <w:rFonts w:ascii="Tahoma" w:hAnsi="Tahoma" w:cs="Tahoma"/>
      <w:color w:val="333333"/>
      <w:sz w:val="18"/>
      <w:szCs w:val="18"/>
    </w:rPr>
  </w:style>
  <w:style w:type="paragraph" w:customStyle="1" w:styleId="WW-8">
    <w:name w:val="WW-Заголовок"/>
    <w:basedOn w:val="a4"/>
    <w:next w:val="ae"/>
    <w:rsid w:val="00775E60"/>
    <w:pPr>
      <w:keepNext/>
      <w:widowControl w:val="0"/>
      <w:suppressAutoHyphens/>
      <w:spacing w:before="240" w:after="120" w:line="240" w:lineRule="auto"/>
    </w:pPr>
    <w:rPr>
      <w:rFonts w:ascii="Arial" w:eastAsia="Lucida Sans Unicode" w:hAnsi="Arial" w:cs="Tahoma"/>
      <w:lang w:eastAsia="ar-SA"/>
    </w:rPr>
  </w:style>
  <w:style w:type="paragraph" w:customStyle="1" w:styleId="WW-9">
    <w:name w:val="WW-Содержимое таблицы"/>
    <w:basedOn w:val="a4"/>
    <w:rsid w:val="00775E60"/>
    <w:pPr>
      <w:widowControl w:val="0"/>
      <w:suppressLineNumbers/>
      <w:suppressAutoHyphens/>
      <w:spacing w:line="240" w:lineRule="auto"/>
    </w:pPr>
    <w:rPr>
      <w:rFonts w:eastAsia="Arial Unicode MS"/>
      <w:sz w:val="24"/>
      <w:szCs w:val="24"/>
      <w:lang w:eastAsia="ar-SA"/>
    </w:rPr>
  </w:style>
  <w:style w:type="paragraph" w:customStyle="1" w:styleId="WW-a">
    <w:name w:val="WW-Заголовок таблицы"/>
    <w:basedOn w:val="WW-9"/>
    <w:rsid w:val="00775E60"/>
    <w:pPr>
      <w:jc w:val="center"/>
    </w:pPr>
    <w:rPr>
      <w:b/>
      <w:bCs/>
      <w:i/>
      <w:iCs/>
    </w:rPr>
  </w:style>
  <w:style w:type="paragraph" w:customStyle="1" w:styleId="WW-b">
    <w:name w:val="WW-Обычный (веб)"/>
    <w:basedOn w:val="a4"/>
    <w:rsid w:val="00775E60"/>
    <w:pPr>
      <w:widowControl w:val="0"/>
      <w:spacing w:before="100" w:after="119" w:line="240" w:lineRule="auto"/>
    </w:pPr>
    <w:rPr>
      <w:rFonts w:eastAsia="Arial Unicode MS"/>
      <w:sz w:val="24"/>
      <w:szCs w:val="24"/>
      <w:lang w:eastAsia="ar-SA"/>
    </w:rPr>
  </w:style>
  <w:style w:type="paragraph" w:customStyle="1" w:styleId="WW-21">
    <w:name w:val="WW-Основной текст 21"/>
    <w:basedOn w:val="a4"/>
    <w:rsid w:val="00775E60"/>
    <w:pPr>
      <w:spacing w:line="240" w:lineRule="auto"/>
    </w:pPr>
    <w:rPr>
      <w:rFonts w:ascii="SchoolBook" w:eastAsia="Times New Roman" w:hAnsi="SchoolBook"/>
      <w:sz w:val="24"/>
      <w:szCs w:val="20"/>
      <w:lang w:eastAsia="ar-SA"/>
    </w:rPr>
  </w:style>
  <w:style w:type="paragraph" w:customStyle="1" w:styleId="WW-31">
    <w:name w:val="WW-Основной текст 31"/>
    <w:basedOn w:val="a4"/>
    <w:rsid w:val="00775E60"/>
    <w:pPr>
      <w:spacing w:line="240" w:lineRule="auto"/>
    </w:pPr>
    <w:rPr>
      <w:rFonts w:ascii="SchoolBook" w:eastAsia="Times New Roman" w:hAnsi="SchoolBook"/>
      <w:color w:val="000000"/>
      <w:sz w:val="24"/>
      <w:szCs w:val="20"/>
      <w:lang w:eastAsia="ar-SA"/>
    </w:rPr>
  </w:style>
  <w:style w:type="paragraph" w:customStyle="1" w:styleId="style272">
    <w:name w:val="style272"/>
    <w:basedOn w:val="a4"/>
    <w:rsid w:val="00775E60"/>
    <w:pPr>
      <w:spacing w:before="280" w:after="280" w:line="240" w:lineRule="auto"/>
    </w:pPr>
    <w:rPr>
      <w:rFonts w:ascii="Tahoma" w:eastAsia="Times New Roman" w:hAnsi="Tahoma" w:cs="Tahoma"/>
      <w:color w:val="333333"/>
      <w:sz w:val="18"/>
      <w:szCs w:val="18"/>
      <w:lang w:eastAsia="ar-SA"/>
    </w:rPr>
  </w:style>
  <w:style w:type="paragraph" w:customStyle="1" w:styleId="150">
    <w:name w:val="Заголовок 15"/>
    <w:basedOn w:val="a4"/>
    <w:next w:val="a4"/>
    <w:rsid w:val="00775E60"/>
    <w:pPr>
      <w:keepNext/>
      <w:spacing w:line="240" w:lineRule="auto"/>
      <w:jc w:val="center"/>
    </w:pPr>
    <w:rPr>
      <w:rFonts w:eastAsia="Times New Roman"/>
      <w:b/>
      <w:sz w:val="24"/>
      <w:szCs w:val="20"/>
      <w:lang w:eastAsia="ar-SA"/>
    </w:rPr>
  </w:style>
  <w:style w:type="paragraph" w:customStyle="1" w:styleId="WW-c">
    <w:name w:val="WW-Название объекта"/>
    <w:basedOn w:val="a4"/>
    <w:next w:val="a4"/>
    <w:rsid w:val="00775E60"/>
    <w:pPr>
      <w:spacing w:line="240" w:lineRule="auto"/>
    </w:pPr>
    <w:rPr>
      <w:rFonts w:eastAsia="Times New Roman"/>
      <w:b/>
      <w:sz w:val="24"/>
      <w:szCs w:val="20"/>
      <w:lang w:eastAsia="ar-SA"/>
    </w:rPr>
  </w:style>
  <w:style w:type="character" w:customStyle="1" w:styleId="2210">
    <w:name w:val="Знак Знак221"/>
    <w:rsid w:val="00775E60"/>
    <w:rPr>
      <w:rFonts w:ascii="Arial" w:hAnsi="Arial"/>
      <w:b/>
      <w:sz w:val="28"/>
    </w:rPr>
  </w:style>
  <w:style w:type="character" w:customStyle="1" w:styleId="217">
    <w:name w:val="Знак Знак21"/>
    <w:rsid w:val="00775E60"/>
    <w:rPr>
      <w:rFonts w:ascii="Arial" w:hAnsi="Arial" w:cs="Arial"/>
      <w:b/>
      <w:bCs/>
      <w:i/>
      <w:iCs/>
      <w:sz w:val="28"/>
      <w:szCs w:val="28"/>
    </w:rPr>
  </w:style>
  <w:style w:type="character" w:customStyle="1" w:styleId="1110">
    <w:name w:val="Знак Знак111"/>
    <w:rsid w:val="00775E60"/>
    <w:rPr>
      <w:sz w:val="24"/>
    </w:rPr>
  </w:style>
  <w:style w:type="character" w:customStyle="1" w:styleId="116">
    <w:name w:val="Знак1 Знак Знак Знак1"/>
    <w:basedOn w:val="a5"/>
    <w:rsid w:val="00775E60"/>
  </w:style>
  <w:style w:type="character" w:customStyle="1" w:styleId="1310">
    <w:name w:val="Знак Знак131"/>
    <w:rsid w:val="00775E60"/>
    <w:rPr>
      <w:rFonts w:ascii="Arial" w:hAnsi="Arial"/>
      <w:sz w:val="28"/>
    </w:rPr>
  </w:style>
  <w:style w:type="character" w:customStyle="1" w:styleId="affffffffff8">
    <w:name w:val="ВерхКолонтитул Знак Знак"/>
    <w:basedOn w:val="a5"/>
    <w:rsid w:val="00775E60"/>
  </w:style>
  <w:style w:type="character" w:customStyle="1" w:styleId="710">
    <w:name w:val="Заголовок 7 Знак1"/>
    <w:rsid w:val="00775E60"/>
    <w:rPr>
      <w:b/>
      <w:sz w:val="23"/>
      <w:u w:val="single"/>
      <w:lang w:val="ru-RU" w:eastAsia="ru-RU" w:bidi="ar-SA"/>
    </w:rPr>
  </w:style>
  <w:style w:type="character" w:styleId="affffffffff9">
    <w:name w:val="Placeholder Text"/>
    <w:semiHidden/>
    <w:rsid w:val="00775E60"/>
    <w:rPr>
      <w:color w:val="808080"/>
    </w:rPr>
  </w:style>
  <w:style w:type="character" w:customStyle="1" w:styleId="1fff">
    <w:name w:val="Знак1 Знак Знак Знак"/>
    <w:basedOn w:val="a5"/>
    <w:rsid w:val="00775E60"/>
  </w:style>
  <w:style w:type="paragraph" w:customStyle="1" w:styleId="232">
    <w:name w:val="Основной текст с отступом 23"/>
    <w:basedOn w:val="a4"/>
    <w:rsid w:val="00775E60"/>
    <w:pPr>
      <w:spacing w:line="240" w:lineRule="auto"/>
      <w:ind w:firstLine="720"/>
      <w:jc w:val="center"/>
    </w:pPr>
    <w:rPr>
      <w:rFonts w:eastAsia="Times New Roman"/>
      <w:sz w:val="36"/>
      <w:szCs w:val="20"/>
      <w:lang w:eastAsia="ar-SA"/>
    </w:rPr>
  </w:style>
  <w:style w:type="paragraph" w:customStyle="1" w:styleId="Style10">
    <w:name w:val="Style10"/>
    <w:basedOn w:val="a4"/>
    <w:semiHidden/>
    <w:rsid w:val="00775E60"/>
    <w:pPr>
      <w:widowControl w:val="0"/>
      <w:autoSpaceDE w:val="0"/>
      <w:autoSpaceDN w:val="0"/>
      <w:adjustRightInd w:val="0"/>
      <w:spacing w:line="322" w:lineRule="exact"/>
      <w:ind w:firstLine="1133"/>
    </w:pPr>
    <w:rPr>
      <w:rFonts w:eastAsia="Times New Roman"/>
      <w:sz w:val="24"/>
      <w:szCs w:val="24"/>
    </w:rPr>
  </w:style>
  <w:style w:type="character" w:customStyle="1" w:styleId="241">
    <w:name w:val="Знак Знак24"/>
    <w:rsid w:val="00775E60"/>
    <w:rPr>
      <w:rFonts w:ascii="Cambria" w:eastAsia="Times New Roman" w:hAnsi="Cambria" w:cs="Times New Roman"/>
      <w:b/>
      <w:bCs/>
      <w:kern w:val="32"/>
      <w:sz w:val="32"/>
      <w:szCs w:val="32"/>
    </w:rPr>
  </w:style>
  <w:style w:type="character" w:customStyle="1" w:styleId="233">
    <w:name w:val="Знак Знак23"/>
    <w:semiHidden/>
    <w:rsid w:val="00775E60"/>
    <w:rPr>
      <w:rFonts w:ascii="Cambria" w:hAnsi="Cambria"/>
      <w:b/>
      <w:bCs/>
      <w:i/>
      <w:iCs/>
      <w:sz w:val="28"/>
      <w:szCs w:val="28"/>
    </w:rPr>
  </w:style>
  <w:style w:type="table" w:styleId="-1">
    <w:name w:val="Table Web 1"/>
    <w:basedOn w:val="a6"/>
    <w:rsid w:val="00775E60"/>
    <w:pPr>
      <w:spacing w:line="240" w:lineRule="auto"/>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a">
    <w:name w:val="Table Elegant"/>
    <w:basedOn w:val="a6"/>
    <w:rsid w:val="00775E60"/>
    <w:pPr>
      <w:spacing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3">
    <w:name w:val="S_Обычный"/>
    <w:basedOn w:val="a4"/>
    <w:link w:val="S4"/>
    <w:qFormat/>
    <w:rsid w:val="00775E60"/>
    <w:pPr>
      <w:spacing w:line="360" w:lineRule="auto"/>
    </w:pPr>
    <w:rPr>
      <w:rFonts w:eastAsia="Times New Roman"/>
      <w:sz w:val="24"/>
      <w:szCs w:val="24"/>
    </w:rPr>
  </w:style>
  <w:style w:type="character" w:customStyle="1" w:styleId="S4">
    <w:name w:val="S_Обычный Знак"/>
    <w:link w:val="S3"/>
    <w:rsid w:val="00775E60"/>
    <w:rPr>
      <w:rFonts w:ascii="Times New Roman" w:eastAsia="Times New Roman" w:hAnsi="Times New Roman" w:cs="Times New Roman"/>
      <w:sz w:val="24"/>
      <w:szCs w:val="24"/>
    </w:rPr>
  </w:style>
  <w:style w:type="character" w:customStyle="1" w:styleId="affffffffff5">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fffff4"/>
    <w:rsid w:val="00775E60"/>
    <w:rPr>
      <w:rFonts w:ascii="Times New Roman" w:eastAsia="Times New Roman" w:hAnsi="Times New Roman" w:cs="Times New Roman"/>
      <w:sz w:val="20"/>
      <w:szCs w:val="20"/>
    </w:rPr>
  </w:style>
  <w:style w:type="paragraph" w:customStyle="1" w:styleId="107">
    <w:name w:val="Стиль Заголовок 1 + По левому краю Справа:  07 см"/>
    <w:basedOn w:val="12"/>
    <w:rsid w:val="00775E60"/>
    <w:pPr>
      <w:pageBreakBefore/>
      <w:tabs>
        <w:tab w:val="num" w:pos="284"/>
      </w:tabs>
      <w:overflowPunct/>
      <w:autoSpaceDE/>
      <w:autoSpaceDN/>
      <w:adjustRightInd/>
      <w:spacing w:before="360" w:after="240"/>
      <w:ind w:left="1758" w:right="397" w:hanging="340"/>
      <w:textAlignment w:val="auto"/>
    </w:pPr>
    <w:rPr>
      <w:bCs/>
      <w:kern w:val="28"/>
    </w:rPr>
  </w:style>
  <w:style w:type="character" w:customStyle="1" w:styleId="postbody">
    <w:name w:val="postbody"/>
    <w:rsid w:val="00775E60"/>
  </w:style>
  <w:style w:type="character" w:customStyle="1" w:styleId="blk">
    <w:name w:val="blk"/>
    <w:basedOn w:val="a5"/>
    <w:rsid w:val="00775E60"/>
  </w:style>
  <w:style w:type="character" w:customStyle="1" w:styleId="hl">
    <w:name w:val="hl"/>
    <w:basedOn w:val="a5"/>
    <w:rsid w:val="00775E60"/>
  </w:style>
  <w:style w:type="character" w:customStyle="1" w:styleId="WW-d">
    <w:name w:val="WW-Символ сноски"/>
    <w:rsid w:val="00775E60"/>
  </w:style>
  <w:style w:type="paragraph" w:customStyle="1" w:styleId="affffffffffb">
    <w:name w:val="Îáû÷íûé"/>
    <w:uiPriority w:val="99"/>
    <w:rsid w:val="00775E60"/>
    <w:pPr>
      <w:widowControl w:val="0"/>
      <w:autoSpaceDE w:val="0"/>
      <w:autoSpaceDN w:val="0"/>
      <w:spacing w:line="240" w:lineRule="auto"/>
    </w:pPr>
    <w:rPr>
      <w:rFonts w:eastAsia="Times New Roman"/>
      <w:sz w:val="20"/>
      <w:szCs w:val="20"/>
    </w:rPr>
  </w:style>
  <w:style w:type="paragraph" w:customStyle="1" w:styleId="351">
    <w:name w:val="Основной текст с отступом 35"/>
    <w:basedOn w:val="a4"/>
    <w:rsid w:val="00775E60"/>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60">
    <w:name w:val="Основной текст 26"/>
    <w:basedOn w:val="a4"/>
    <w:rsid w:val="00775E60"/>
    <w:pPr>
      <w:overflowPunct w:val="0"/>
      <w:autoSpaceDE w:val="0"/>
      <w:autoSpaceDN w:val="0"/>
      <w:adjustRightInd w:val="0"/>
      <w:spacing w:line="240" w:lineRule="auto"/>
      <w:textAlignment w:val="baseline"/>
    </w:pPr>
    <w:rPr>
      <w:rFonts w:eastAsia="Times New Roman"/>
      <w:szCs w:val="20"/>
    </w:rPr>
  </w:style>
  <w:style w:type="paragraph" w:customStyle="1" w:styleId="74">
    <w:name w:val="Обычный7"/>
    <w:rsid w:val="00775E60"/>
    <w:pPr>
      <w:widowControl w:val="0"/>
      <w:spacing w:line="240" w:lineRule="auto"/>
    </w:pPr>
    <w:rPr>
      <w:rFonts w:ascii="Arial" w:eastAsia="Times New Roman" w:hAnsi="Arial"/>
      <w:snapToGrid w:val="0"/>
      <w:sz w:val="20"/>
      <w:szCs w:val="20"/>
    </w:rPr>
  </w:style>
  <w:style w:type="paragraph" w:customStyle="1" w:styleId="360">
    <w:name w:val="Основной текст 36"/>
    <w:basedOn w:val="a4"/>
    <w:rsid w:val="00775E60"/>
    <w:pPr>
      <w:spacing w:line="240" w:lineRule="auto"/>
    </w:pPr>
    <w:rPr>
      <w:rFonts w:eastAsia="Times New Roman"/>
      <w:szCs w:val="20"/>
      <w:lang w:val="en-US"/>
    </w:rPr>
  </w:style>
  <w:style w:type="paragraph" w:customStyle="1" w:styleId="361">
    <w:name w:val="Основной текст с отступом 36"/>
    <w:basedOn w:val="a4"/>
    <w:rsid w:val="00775E60"/>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270">
    <w:name w:val="Основной текст 27"/>
    <w:basedOn w:val="a4"/>
    <w:rsid w:val="00775E60"/>
    <w:pPr>
      <w:overflowPunct w:val="0"/>
      <w:autoSpaceDE w:val="0"/>
      <w:autoSpaceDN w:val="0"/>
      <w:adjustRightInd w:val="0"/>
      <w:spacing w:line="240" w:lineRule="auto"/>
      <w:textAlignment w:val="baseline"/>
    </w:pPr>
    <w:rPr>
      <w:rFonts w:eastAsia="Times New Roman"/>
      <w:szCs w:val="20"/>
    </w:rPr>
  </w:style>
  <w:style w:type="paragraph" w:customStyle="1" w:styleId="85">
    <w:name w:val="Обычный8"/>
    <w:rsid w:val="00775E60"/>
    <w:pPr>
      <w:widowControl w:val="0"/>
      <w:spacing w:line="240" w:lineRule="auto"/>
    </w:pPr>
    <w:rPr>
      <w:rFonts w:ascii="Arial" w:eastAsia="Times New Roman" w:hAnsi="Arial"/>
      <w:snapToGrid w:val="0"/>
      <w:sz w:val="20"/>
      <w:szCs w:val="20"/>
    </w:rPr>
  </w:style>
  <w:style w:type="paragraph" w:customStyle="1" w:styleId="370">
    <w:name w:val="Основной текст 37"/>
    <w:basedOn w:val="a4"/>
    <w:rsid w:val="00775E60"/>
    <w:pPr>
      <w:spacing w:line="240" w:lineRule="auto"/>
    </w:pPr>
    <w:rPr>
      <w:rFonts w:eastAsia="Times New Roman"/>
      <w:szCs w:val="20"/>
      <w:lang w:val="en-US"/>
    </w:rPr>
  </w:style>
  <w:style w:type="character" w:customStyle="1" w:styleId="ConsPlusNormal0">
    <w:name w:val="ConsPlusNormal Знак"/>
    <w:link w:val="ConsPlusNormal"/>
    <w:locked/>
    <w:rsid w:val="00C822D4"/>
    <w:rPr>
      <w:rFonts w:ascii="Arial" w:eastAsia="Times New Roman" w:hAnsi="Arial" w:cs="Arial"/>
      <w:sz w:val="20"/>
      <w:szCs w:val="20"/>
    </w:rPr>
  </w:style>
  <w:style w:type="table" w:customStyle="1" w:styleId="242">
    <w:name w:val="Сетка таблицы24"/>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6"/>
    <w:next w:val="aff"/>
    <w:uiPriority w:val="59"/>
    <w:rsid w:val="00C822D4"/>
    <w:pPr>
      <w:spacing w:line="240" w:lineRule="auto"/>
    </w:pPr>
    <w:rPr>
      <w:rFonts w:eastAsiaTheme="minorHAnsi"/>
      <w:szCs w:val="2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22">
    <w:name w:val="WW-Основной текст с отступом 2"/>
    <w:basedOn w:val="a4"/>
    <w:rsid w:val="00A046C9"/>
    <w:pPr>
      <w:widowControl w:val="0"/>
      <w:suppressAutoHyphens/>
      <w:spacing w:after="120" w:line="480" w:lineRule="auto"/>
      <w:ind w:left="283"/>
    </w:pPr>
    <w:rPr>
      <w:rFonts w:eastAsia="Arial Unicode MS"/>
      <w:sz w:val="24"/>
      <w:szCs w:val="24"/>
    </w:rPr>
  </w:style>
  <w:style w:type="paragraph" w:customStyle="1" w:styleId="IG">
    <w:name w:val="Маркированный_список_IG"/>
    <w:basedOn w:val="a4"/>
    <w:rsid w:val="00A046C9"/>
    <w:pPr>
      <w:numPr>
        <w:numId w:val="19"/>
      </w:numPr>
      <w:tabs>
        <w:tab w:val="left" w:pos="1134"/>
      </w:tabs>
      <w:snapToGrid w:val="0"/>
      <w:spacing w:line="360" w:lineRule="auto"/>
    </w:pPr>
    <w:rPr>
      <w:rFonts w:eastAsia="Times New Roman"/>
    </w:rPr>
  </w:style>
  <w:style w:type="paragraph" w:customStyle="1" w:styleId="95">
    <w:name w:val="Обычный9"/>
    <w:rsid w:val="00A046C9"/>
    <w:pPr>
      <w:widowControl w:val="0"/>
      <w:spacing w:line="240" w:lineRule="auto"/>
    </w:pPr>
    <w:rPr>
      <w:rFonts w:ascii="Arial" w:eastAsia="Times New Roman" w:hAnsi="Arial"/>
      <w:snapToGrid w:val="0"/>
      <w:sz w:val="20"/>
      <w:szCs w:val="20"/>
    </w:rPr>
  </w:style>
  <w:style w:type="paragraph" w:customStyle="1" w:styleId="280">
    <w:name w:val="Основной текст 28"/>
    <w:basedOn w:val="a4"/>
    <w:rsid w:val="00A046C9"/>
    <w:pPr>
      <w:spacing w:line="240" w:lineRule="auto"/>
    </w:pPr>
    <w:rPr>
      <w:rFonts w:ascii="Monotype Corsiva" w:eastAsia="Times New Roman" w:hAnsi="Monotype Corsiva"/>
      <w:szCs w:val="20"/>
    </w:rPr>
  </w:style>
  <w:style w:type="character" w:customStyle="1" w:styleId="IG10">
    <w:name w:val="Обычный_IG Знак1"/>
    <w:basedOn w:val="a5"/>
    <w:rsid w:val="00A046C9"/>
    <w:rPr>
      <w:sz w:val="28"/>
      <w:szCs w:val="28"/>
    </w:rPr>
  </w:style>
  <w:style w:type="paragraph" w:customStyle="1" w:styleId="02553">
    <w:name w:val="Стиль Справа:  025 см Перед:  53 пт Междустр.интервал:  одинарн..."/>
    <w:basedOn w:val="a4"/>
    <w:rsid w:val="00A046C9"/>
    <w:pPr>
      <w:shd w:val="clear" w:color="auto" w:fill="FFFFFF"/>
      <w:spacing w:line="240" w:lineRule="auto"/>
      <w:ind w:right="142"/>
    </w:pPr>
    <w:rPr>
      <w:rFonts w:eastAsia="Times New Roman"/>
      <w:spacing w:val="4"/>
      <w:szCs w:val="20"/>
    </w:rPr>
  </w:style>
  <w:style w:type="paragraph" w:customStyle="1" w:styleId="affffffffffc">
    <w:name w:val="Стандартный"/>
    <w:basedOn w:val="a4"/>
    <w:link w:val="affffffffffd"/>
    <w:qFormat/>
    <w:rsid w:val="00A046C9"/>
    <w:pPr>
      <w:spacing w:line="360" w:lineRule="auto"/>
      <w:ind w:firstLine="851"/>
    </w:pPr>
    <w:rPr>
      <w:rFonts w:ascii="Arial" w:eastAsia="Times New Roman" w:hAnsi="Arial"/>
      <w:sz w:val="24"/>
      <w:szCs w:val="20"/>
    </w:rPr>
  </w:style>
  <w:style w:type="character" w:customStyle="1" w:styleId="affffffffffd">
    <w:name w:val="Стандартный Знак"/>
    <w:basedOn w:val="a5"/>
    <w:link w:val="affffffffffc"/>
    <w:rsid w:val="00A046C9"/>
    <w:rPr>
      <w:rFonts w:ascii="Arial" w:eastAsia="Times New Roman" w:hAnsi="Arial" w:cs="Times New Roman"/>
      <w:sz w:val="24"/>
      <w:szCs w:val="20"/>
    </w:rPr>
  </w:style>
  <w:style w:type="paragraph" w:customStyle="1" w:styleId="160">
    <w:name w:val="Заголовок 16"/>
    <w:basedOn w:val="95"/>
    <w:next w:val="95"/>
    <w:rsid w:val="00A046C9"/>
    <w:pPr>
      <w:keepNext/>
      <w:widowControl/>
      <w:jc w:val="center"/>
    </w:pPr>
    <w:rPr>
      <w:rFonts w:ascii="Times New Roman" w:hAnsi="Times New Roman"/>
      <w:b/>
      <w:snapToGrid/>
      <w:sz w:val="24"/>
    </w:rPr>
  </w:style>
  <w:style w:type="paragraph" w:customStyle="1" w:styleId="2ff3">
    <w:name w:val="Абзац списка2"/>
    <w:basedOn w:val="a4"/>
    <w:rsid w:val="00A046C9"/>
    <w:pPr>
      <w:spacing w:line="240" w:lineRule="auto"/>
      <w:ind w:left="720"/>
      <w:contextualSpacing/>
    </w:pPr>
    <w:rPr>
      <w:rFonts w:ascii="Arial" w:eastAsia="Times New Roman" w:hAnsi="Arial"/>
      <w:sz w:val="24"/>
      <w:szCs w:val="20"/>
    </w:rPr>
  </w:style>
  <w:style w:type="paragraph" w:customStyle="1" w:styleId="117">
    <w:name w:val="Табличный_боковик_11"/>
    <w:link w:val="118"/>
    <w:qFormat/>
    <w:rsid w:val="004C3406"/>
    <w:pPr>
      <w:spacing w:line="240" w:lineRule="auto"/>
    </w:pPr>
    <w:rPr>
      <w:rFonts w:eastAsia="Times New Roman"/>
      <w:sz w:val="22"/>
      <w:szCs w:val="24"/>
    </w:rPr>
  </w:style>
  <w:style w:type="character" w:customStyle="1" w:styleId="118">
    <w:name w:val="Табличный_боковик_11 Знак"/>
    <w:link w:val="117"/>
    <w:rsid w:val="004C3406"/>
    <w:rPr>
      <w:rFonts w:eastAsia="Times New Roman"/>
      <w:sz w:val="22"/>
      <w:szCs w:val="24"/>
    </w:rPr>
  </w:style>
  <w:style w:type="paragraph" w:customStyle="1" w:styleId="101">
    <w:name w:val="Обычный10"/>
    <w:rsid w:val="00436A9A"/>
    <w:pPr>
      <w:widowControl w:val="0"/>
      <w:suppressAutoHyphens/>
      <w:spacing w:line="240" w:lineRule="auto"/>
    </w:pPr>
    <w:rPr>
      <w:rFonts w:eastAsia="Arial"/>
      <w:sz w:val="24"/>
      <w:szCs w:val="20"/>
      <w:lang w:eastAsia="ar-SA"/>
    </w:rPr>
  </w:style>
  <w:style w:type="paragraph" w:customStyle="1" w:styleId="290">
    <w:name w:val="Основной текст 29"/>
    <w:basedOn w:val="a4"/>
    <w:rsid w:val="00A97680"/>
    <w:pPr>
      <w:spacing w:line="240" w:lineRule="auto"/>
    </w:pPr>
    <w:rPr>
      <w:rFonts w:ascii="Monotype Corsiva" w:eastAsia="Times New Roman" w:hAnsi="Monotype Corsiva"/>
      <w:szCs w:val="20"/>
    </w:rPr>
  </w:style>
  <w:style w:type="paragraph" w:customStyle="1" w:styleId="170">
    <w:name w:val="Заголовок 17"/>
    <w:basedOn w:val="101"/>
    <w:next w:val="101"/>
    <w:rsid w:val="00A97680"/>
    <w:pPr>
      <w:keepNext/>
      <w:widowControl/>
      <w:suppressAutoHyphens w:val="0"/>
      <w:jc w:val="center"/>
    </w:pPr>
    <w:rPr>
      <w:rFonts w:eastAsia="Times New Roman"/>
      <w:b/>
      <w:lang w:eastAsia="ru-RU"/>
    </w:rPr>
  </w:style>
  <w:style w:type="paragraph" w:customStyle="1" w:styleId="3f9">
    <w:name w:val="Абзац списка3"/>
    <w:basedOn w:val="a4"/>
    <w:rsid w:val="00A97680"/>
    <w:pPr>
      <w:spacing w:line="240" w:lineRule="auto"/>
      <w:ind w:left="720"/>
      <w:contextualSpacing/>
    </w:pPr>
    <w:rPr>
      <w:rFonts w:ascii="Arial" w:eastAsia="Times New Roman" w:hAnsi="Arial"/>
      <w:sz w:val="24"/>
      <w:szCs w:val="20"/>
    </w:rPr>
  </w:style>
  <w:style w:type="paragraph" w:customStyle="1" w:styleId="126">
    <w:name w:val="Обычный12"/>
    <w:rsid w:val="006048A1"/>
    <w:pPr>
      <w:widowControl w:val="0"/>
      <w:spacing w:line="240" w:lineRule="auto"/>
    </w:pPr>
    <w:rPr>
      <w:rFonts w:ascii="Arial" w:eastAsia="Times New Roman" w:hAnsi="Arial"/>
      <w:snapToGrid w:val="0"/>
      <w:sz w:val="20"/>
      <w:szCs w:val="20"/>
    </w:rPr>
  </w:style>
  <w:style w:type="paragraph" w:customStyle="1" w:styleId="2101">
    <w:name w:val="Основной текст 210"/>
    <w:basedOn w:val="a4"/>
    <w:rsid w:val="006048A1"/>
    <w:pPr>
      <w:spacing w:line="240" w:lineRule="auto"/>
    </w:pPr>
    <w:rPr>
      <w:rFonts w:ascii="Monotype Corsiva" w:eastAsia="Times New Roman" w:hAnsi="Monotype Corsiva"/>
      <w:szCs w:val="20"/>
    </w:rPr>
  </w:style>
  <w:style w:type="paragraph" w:customStyle="1" w:styleId="180">
    <w:name w:val="Заголовок 18"/>
    <w:basedOn w:val="126"/>
    <w:next w:val="126"/>
    <w:rsid w:val="006048A1"/>
    <w:pPr>
      <w:keepNext/>
      <w:widowControl/>
      <w:jc w:val="center"/>
    </w:pPr>
    <w:rPr>
      <w:rFonts w:ascii="Times New Roman" w:hAnsi="Times New Roman"/>
      <w:b/>
      <w:snapToGrid/>
      <w:sz w:val="24"/>
    </w:rPr>
  </w:style>
  <w:style w:type="paragraph" w:customStyle="1" w:styleId="48">
    <w:name w:val="Абзац списка4"/>
    <w:basedOn w:val="a4"/>
    <w:rsid w:val="006048A1"/>
    <w:pPr>
      <w:spacing w:line="240" w:lineRule="auto"/>
      <w:ind w:left="720"/>
      <w:contextualSpacing/>
    </w:pPr>
    <w:rPr>
      <w:rFonts w:ascii="Arial" w:eastAsia="Times New Roman" w:hAnsi="Arial"/>
      <w:sz w:val="24"/>
      <w:szCs w:val="20"/>
    </w:rPr>
  </w:style>
  <w:style w:type="paragraph" w:customStyle="1" w:styleId="134">
    <w:name w:val="Обычный13"/>
    <w:rsid w:val="00DE368C"/>
    <w:pPr>
      <w:widowControl w:val="0"/>
      <w:spacing w:line="240" w:lineRule="auto"/>
      <w:ind w:firstLine="0"/>
      <w:jc w:val="left"/>
    </w:pPr>
    <w:rPr>
      <w:rFonts w:ascii="Arial" w:eastAsia="Times New Roman" w:hAnsi="Arial"/>
      <w:snapToGrid w:val="0"/>
      <w:sz w:val="20"/>
      <w:szCs w:val="20"/>
    </w:rPr>
  </w:style>
  <w:style w:type="paragraph" w:customStyle="1" w:styleId="2110">
    <w:name w:val="Основной текст 211"/>
    <w:basedOn w:val="a4"/>
    <w:rsid w:val="00DE368C"/>
    <w:pPr>
      <w:spacing w:line="240" w:lineRule="auto"/>
      <w:ind w:firstLine="0"/>
      <w:jc w:val="left"/>
    </w:pPr>
    <w:rPr>
      <w:rFonts w:ascii="Monotype Corsiva" w:eastAsia="Times New Roman" w:hAnsi="Monotype Corsiva"/>
      <w:szCs w:val="20"/>
    </w:rPr>
  </w:style>
  <w:style w:type="paragraph" w:customStyle="1" w:styleId="192">
    <w:name w:val="Заголовок 19"/>
    <w:basedOn w:val="134"/>
    <w:next w:val="134"/>
    <w:rsid w:val="00DE368C"/>
    <w:pPr>
      <w:keepNext/>
      <w:widowControl/>
      <w:jc w:val="center"/>
    </w:pPr>
    <w:rPr>
      <w:rFonts w:ascii="Times New Roman" w:hAnsi="Times New Roman"/>
      <w:b/>
      <w:snapToGrid/>
      <w:sz w:val="24"/>
    </w:rPr>
  </w:style>
  <w:style w:type="paragraph" w:customStyle="1" w:styleId="58">
    <w:name w:val="Абзац списка5"/>
    <w:basedOn w:val="a4"/>
    <w:rsid w:val="00DE368C"/>
    <w:pPr>
      <w:spacing w:line="240" w:lineRule="auto"/>
      <w:ind w:left="720" w:firstLine="0"/>
      <w:contextualSpacing/>
      <w:jc w:val="left"/>
    </w:pPr>
    <w:rPr>
      <w:rFonts w:ascii="Arial" w:eastAsia="Times New Roman" w:hAnsi="Arial"/>
      <w:sz w:val="24"/>
      <w:szCs w:val="20"/>
    </w:rPr>
  </w:style>
  <w:style w:type="paragraph" w:customStyle="1" w:styleId="145">
    <w:name w:val="Обычный14"/>
    <w:rsid w:val="00696C41"/>
    <w:pPr>
      <w:widowControl w:val="0"/>
      <w:spacing w:line="240" w:lineRule="auto"/>
      <w:ind w:firstLine="0"/>
      <w:jc w:val="left"/>
    </w:pPr>
    <w:rPr>
      <w:rFonts w:ascii="Arial" w:eastAsia="Times New Roman" w:hAnsi="Arial"/>
      <w:snapToGrid w:val="0"/>
      <w:sz w:val="20"/>
      <w:szCs w:val="20"/>
    </w:rPr>
  </w:style>
  <w:style w:type="paragraph" w:customStyle="1" w:styleId="2120">
    <w:name w:val="Основной текст 212"/>
    <w:basedOn w:val="a4"/>
    <w:rsid w:val="00696C41"/>
    <w:pPr>
      <w:spacing w:line="240" w:lineRule="auto"/>
      <w:ind w:firstLine="0"/>
    </w:pPr>
    <w:rPr>
      <w:rFonts w:eastAsia="Times New Roman"/>
      <w:sz w:val="24"/>
      <w:szCs w:val="20"/>
    </w:rPr>
  </w:style>
  <w:style w:type="paragraph" w:customStyle="1" w:styleId="371">
    <w:name w:val="Основной текст с отступом 37"/>
    <w:basedOn w:val="a4"/>
    <w:rsid w:val="00696C41"/>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380">
    <w:name w:val="Основной текст 38"/>
    <w:basedOn w:val="a4"/>
    <w:rsid w:val="00696C41"/>
    <w:pPr>
      <w:spacing w:line="240" w:lineRule="auto"/>
      <w:ind w:firstLine="0"/>
      <w:jc w:val="left"/>
    </w:pPr>
    <w:rPr>
      <w:rFonts w:eastAsia="Times New Roman"/>
      <w:szCs w:val="20"/>
      <w:lang w:val="en-US"/>
    </w:rPr>
  </w:style>
  <w:style w:type="paragraph" w:customStyle="1" w:styleId="151">
    <w:name w:val="Обычный15"/>
    <w:rsid w:val="00444122"/>
    <w:pPr>
      <w:widowControl w:val="0"/>
      <w:spacing w:line="240" w:lineRule="auto"/>
      <w:ind w:firstLine="0"/>
      <w:jc w:val="left"/>
    </w:pPr>
    <w:rPr>
      <w:rFonts w:ascii="Arial" w:eastAsia="Times New Roman" w:hAnsi="Arial"/>
      <w:snapToGrid w:val="0"/>
      <w:sz w:val="20"/>
      <w:szCs w:val="20"/>
    </w:rPr>
  </w:style>
  <w:style w:type="paragraph" w:customStyle="1" w:styleId="2130">
    <w:name w:val="Основной текст 213"/>
    <w:basedOn w:val="a4"/>
    <w:rsid w:val="00444122"/>
    <w:pPr>
      <w:spacing w:line="240" w:lineRule="auto"/>
      <w:ind w:firstLine="0"/>
    </w:pPr>
    <w:rPr>
      <w:rFonts w:eastAsia="Times New Roman"/>
      <w:sz w:val="24"/>
      <w:szCs w:val="20"/>
    </w:rPr>
  </w:style>
  <w:style w:type="paragraph" w:customStyle="1" w:styleId="381">
    <w:name w:val="Основной текст с отступом 38"/>
    <w:basedOn w:val="a4"/>
    <w:rsid w:val="00444122"/>
    <w:pPr>
      <w:overflowPunct w:val="0"/>
      <w:autoSpaceDE w:val="0"/>
      <w:autoSpaceDN w:val="0"/>
      <w:adjustRightInd w:val="0"/>
      <w:spacing w:line="240" w:lineRule="auto"/>
      <w:ind w:firstLine="720"/>
      <w:textAlignment w:val="baseline"/>
    </w:pPr>
    <w:rPr>
      <w:rFonts w:eastAsia="Times New Roman"/>
      <w:sz w:val="26"/>
      <w:szCs w:val="20"/>
    </w:rPr>
  </w:style>
  <w:style w:type="paragraph" w:customStyle="1" w:styleId="390">
    <w:name w:val="Основной текст 39"/>
    <w:basedOn w:val="a4"/>
    <w:rsid w:val="00444122"/>
    <w:pPr>
      <w:spacing w:line="240" w:lineRule="auto"/>
      <w:ind w:firstLine="0"/>
      <w:jc w:val="left"/>
    </w:pPr>
    <w:rPr>
      <w:rFonts w:eastAsia="Times New Roman"/>
      <w:szCs w:val="20"/>
      <w:lang w:val="en-US"/>
    </w:rPr>
  </w:style>
  <w:style w:type="paragraph" w:customStyle="1" w:styleId="69">
    <w:name w:val="Абзац списка6"/>
    <w:basedOn w:val="a4"/>
    <w:rsid w:val="0026325F"/>
    <w:pPr>
      <w:widowControl w:val="0"/>
      <w:suppressAutoHyphens/>
      <w:spacing w:line="100" w:lineRule="atLeast"/>
      <w:ind w:left="720" w:firstLine="0"/>
    </w:pPr>
    <w:rPr>
      <w:rFonts w:eastAsia="Times New Roman"/>
      <w:sz w:val="20"/>
      <w:szCs w:val="20"/>
      <w:lang w:eastAsia="ar-SA"/>
    </w:rPr>
  </w:style>
  <w:style w:type="character" w:customStyle="1" w:styleId="FontStyle138">
    <w:name w:val="Font Style138"/>
    <w:rsid w:val="007B2802"/>
    <w:rPr>
      <w:rFonts w:ascii="Times New Roman" w:hAnsi="Times New Roman" w:cs="Times New Roman"/>
      <w:sz w:val="24"/>
      <w:szCs w:val="24"/>
    </w:rPr>
  </w:style>
  <w:style w:type="paragraph" w:customStyle="1" w:styleId="Style43">
    <w:name w:val="Style43"/>
    <w:basedOn w:val="a4"/>
    <w:rsid w:val="007B2802"/>
    <w:pPr>
      <w:widowControl w:val="0"/>
      <w:suppressAutoHyphens/>
      <w:spacing w:line="455" w:lineRule="exact"/>
      <w:ind w:firstLine="739"/>
    </w:pPr>
    <w:rPr>
      <w:rFonts w:eastAsia="Times New Roman"/>
      <w:sz w:val="24"/>
      <w:szCs w:val="24"/>
      <w:lang w:eastAsia="ar-SA"/>
    </w:rPr>
  </w:style>
  <w:style w:type="paragraph" w:customStyle="1" w:styleId="49">
    <w:name w:val="Обычный (веб)4"/>
    <w:basedOn w:val="a4"/>
    <w:rsid w:val="00DB17B3"/>
    <w:pPr>
      <w:suppressAutoHyphens/>
      <w:spacing w:before="75" w:after="75" w:line="100" w:lineRule="atLeast"/>
      <w:ind w:firstLine="0"/>
      <w:jc w:val="left"/>
    </w:pPr>
    <w:rPr>
      <w:rFonts w:eastAsia="Times New Roman"/>
      <w:sz w:val="24"/>
      <w:szCs w:val="24"/>
      <w:lang w:eastAsia="ar-SA"/>
    </w:rPr>
  </w:style>
  <w:style w:type="paragraph" w:customStyle="1" w:styleId="3fa">
    <w:name w:val="Основной текст3"/>
    <w:basedOn w:val="a4"/>
    <w:rsid w:val="001B5771"/>
    <w:pPr>
      <w:shd w:val="clear" w:color="auto" w:fill="FFFFFF"/>
      <w:spacing w:before="60" w:line="216" w:lineRule="exact"/>
      <w:ind w:firstLine="440"/>
    </w:pPr>
    <w:rPr>
      <w:rFonts w:eastAsia="Times New Roman"/>
      <w:sz w:val="18"/>
      <w:szCs w:val="18"/>
    </w:rPr>
  </w:style>
  <w:style w:type="paragraph" w:customStyle="1" w:styleId="Style3">
    <w:name w:val="Style3"/>
    <w:basedOn w:val="a4"/>
    <w:rsid w:val="0062118C"/>
    <w:pPr>
      <w:widowControl w:val="0"/>
      <w:autoSpaceDE w:val="0"/>
      <w:autoSpaceDN w:val="0"/>
      <w:adjustRightInd w:val="0"/>
      <w:spacing w:line="269" w:lineRule="exact"/>
      <w:ind w:firstLine="0"/>
      <w:jc w:val="center"/>
    </w:pPr>
    <w:rPr>
      <w:rFonts w:eastAsia="Times New Roman"/>
      <w:sz w:val="24"/>
      <w:szCs w:val="24"/>
    </w:rPr>
  </w:style>
  <w:style w:type="character" w:customStyle="1" w:styleId="FontStyle12">
    <w:name w:val="Font Style12"/>
    <w:rsid w:val="0062118C"/>
    <w:rPr>
      <w:rFonts w:ascii="Times New Roman" w:hAnsi="Times New Roman" w:cs="Times New Roman"/>
      <w:sz w:val="22"/>
      <w:szCs w:val="22"/>
    </w:rPr>
  </w:style>
  <w:style w:type="paragraph" w:customStyle="1" w:styleId="CharCharCarCarCharCharCarCarCharCharCarCarCharChar">
    <w:name w:val="Char Char Car Car Char Char Car Car Char Char Car Car Char Char"/>
    <w:basedOn w:val="a4"/>
    <w:rsid w:val="000E57EB"/>
    <w:pPr>
      <w:spacing w:after="160" w:line="240" w:lineRule="exact"/>
      <w:ind w:firstLine="0"/>
      <w:jc w:val="left"/>
    </w:pPr>
    <w:rPr>
      <w:rFonts w:eastAsia="Times New Roman"/>
      <w:sz w:val="20"/>
      <w:szCs w:val="20"/>
    </w:rPr>
  </w:style>
  <w:style w:type="paragraph" w:customStyle="1" w:styleId="161">
    <w:name w:val="Обычный16"/>
    <w:rsid w:val="000E57EB"/>
    <w:pPr>
      <w:suppressAutoHyphens/>
      <w:spacing w:line="240" w:lineRule="auto"/>
      <w:ind w:firstLine="0"/>
      <w:jc w:val="left"/>
    </w:pPr>
    <w:rPr>
      <w:rFonts w:eastAsia="Times New Roman"/>
      <w:sz w:val="24"/>
      <w:szCs w:val="20"/>
      <w:lang w:eastAsia="ar-SA"/>
    </w:rPr>
  </w:style>
  <w:style w:type="paragraph" w:customStyle="1" w:styleId="1100">
    <w:name w:val="Заголовок 110"/>
    <w:basedOn w:val="a4"/>
    <w:next w:val="a4"/>
    <w:rsid w:val="000E57EB"/>
    <w:pPr>
      <w:keepNext/>
      <w:spacing w:line="240" w:lineRule="auto"/>
      <w:ind w:firstLine="0"/>
      <w:jc w:val="center"/>
    </w:pPr>
    <w:rPr>
      <w:rFonts w:eastAsia="Times New Roman"/>
      <w:b/>
      <w:sz w:val="24"/>
      <w:szCs w:val="20"/>
    </w:rPr>
  </w:style>
  <w:style w:type="paragraph" w:customStyle="1" w:styleId="--">
    <w:name w:val="АВП-стиль-подзаголовок"/>
    <w:basedOn w:val="a4"/>
    <w:link w:val="--0"/>
    <w:autoRedefine/>
    <w:rsid w:val="000E57EB"/>
    <w:pPr>
      <w:keepNext/>
      <w:spacing w:line="312" w:lineRule="auto"/>
      <w:ind w:firstLine="0"/>
      <w:jc w:val="left"/>
      <w:outlineLvl w:val="0"/>
    </w:pPr>
    <w:rPr>
      <w:rFonts w:eastAsia="Times New Roman" w:cs="Arial"/>
      <w:bCs/>
      <w:caps/>
      <w:kern w:val="32"/>
      <w:lang w:eastAsia="ar-SA"/>
    </w:rPr>
  </w:style>
  <w:style w:type="character" w:customStyle="1" w:styleId="--0">
    <w:name w:val="АВП-стиль-подзаголовок Знак"/>
    <w:link w:val="--"/>
    <w:rsid w:val="000E57EB"/>
    <w:rPr>
      <w:rFonts w:eastAsia="Times New Roman" w:cs="Arial"/>
      <w:bCs/>
      <w:caps/>
      <w:kern w:val="32"/>
      <w:lang w:eastAsia="ar-SA"/>
    </w:rPr>
  </w:style>
  <w:style w:type="character" w:customStyle="1" w:styleId="FontStyle11">
    <w:name w:val="Font Style11"/>
    <w:rsid w:val="000E57EB"/>
    <w:rPr>
      <w:rFonts w:ascii="Times New Roman" w:hAnsi="Times New Roman" w:cs="Times New Roman"/>
      <w:sz w:val="26"/>
      <w:szCs w:val="26"/>
    </w:rPr>
  </w:style>
  <w:style w:type="character" w:customStyle="1" w:styleId="FontStyle33">
    <w:name w:val="Font Style33"/>
    <w:semiHidden/>
    <w:rsid w:val="000E57EB"/>
    <w:rPr>
      <w:rFonts w:ascii="Times New Roman" w:hAnsi="Times New Roman" w:cs="Times New Roman"/>
      <w:sz w:val="24"/>
      <w:szCs w:val="24"/>
    </w:rPr>
  </w:style>
  <w:style w:type="character" w:customStyle="1" w:styleId="2ff4">
    <w:name w:val="Знак Знак2"/>
    <w:rsid w:val="000E57EB"/>
    <w:rPr>
      <w:rFonts w:ascii="Courier New" w:hAnsi="Courier New"/>
      <w:lang w:val="ru-RU" w:eastAsia="ru-RU" w:bidi="ar-SA"/>
    </w:rPr>
  </w:style>
  <w:style w:type="paragraph" w:customStyle="1" w:styleId="2ff5">
    <w:name w:val="Знак Знак Знак Знак2"/>
    <w:basedOn w:val="a4"/>
    <w:rsid w:val="000E57EB"/>
    <w:pPr>
      <w:spacing w:after="160" w:line="240" w:lineRule="exact"/>
      <w:ind w:firstLine="0"/>
      <w:jc w:val="left"/>
    </w:pPr>
    <w:rPr>
      <w:rFonts w:eastAsia="Times New Roman"/>
      <w:sz w:val="20"/>
      <w:szCs w:val="20"/>
    </w:rPr>
  </w:style>
  <w:style w:type="paragraph" w:customStyle="1" w:styleId="Quotations">
    <w:name w:val="Quotations"/>
    <w:basedOn w:val="Standard"/>
    <w:rsid w:val="000E57EB"/>
    <w:pPr>
      <w:ind w:left="-567" w:right="-766" w:firstLine="567"/>
    </w:pPr>
    <w:rPr>
      <w:color w:val="auto"/>
      <w:sz w:val="28"/>
      <w:szCs w:val="20"/>
      <w:lang w:val="ru-RU" w:eastAsia="ru-RU" w:bidi="ar-SA"/>
    </w:rPr>
  </w:style>
  <w:style w:type="paragraph" w:styleId="affffffffffe">
    <w:name w:val="Closing"/>
    <w:basedOn w:val="a4"/>
    <w:link w:val="afffffffffff"/>
    <w:rsid w:val="000E57EB"/>
    <w:pPr>
      <w:spacing w:line="220" w:lineRule="atLeast"/>
      <w:ind w:left="835" w:firstLine="0"/>
      <w:jc w:val="left"/>
    </w:pPr>
    <w:rPr>
      <w:rFonts w:eastAsia="Times New Roman"/>
      <w:sz w:val="20"/>
      <w:szCs w:val="20"/>
      <w:lang w:eastAsia="en-US"/>
    </w:rPr>
  </w:style>
  <w:style w:type="character" w:customStyle="1" w:styleId="afffffffffff">
    <w:name w:val="Прощание Знак"/>
    <w:basedOn w:val="a5"/>
    <w:link w:val="affffffffffe"/>
    <w:rsid w:val="000E57EB"/>
    <w:rPr>
      <w:rFonts w:eastAsia="Times New Roman"/>
      <w:sz w:val="20"/>
      <w:szCs w:val="20"/>
      <w:lang w:eastAsia="en-US"/>
    </w:rPr>
  </w:style>
  <w:style w:type="paragraph" w:customStyle="1" w:styleId="2ff6">
    <w:name w:val="у2"/>
    <w:basedOn w:val="20"/>
    <w:link w:val="2ff7"/>
    <w:qFormat/>
    <w:rsid w:val="000E57EB"/>
    <w:pPr>
      <w:overflowPunct/>
      <w:autoSpaceDE/>
      <w:autoSpaceDN/>
      <w:adjustRightInd/>
      <w:spacing w:before="240" w:after="60"/>
      <w:ind w:firstLine="0"/>
      <w:jc w:val="left"/>
      <w:textAlignment w:val="auto"/>
    </w:pPr>
    <w:rPr>
      <w:rFonts w:ascii="Cambria" w:hAnsi="Cambria"/>
      <w:b/>
      <w:bCs/>
      <w:i/>
      <w:iCs/>
      <w:caps/>
      <w:szCs w:val="28"/>
      <w:u w:val="none"/>
    </w:rPr>
  </w:style>
  <w:style w:type="character" w:customStyle="1" w:styleId="2ff7">
    <w:name w:val="у2 Знак"/>
    <w:link w:val="2ff6"/>
    <w:rsid w:val="000E57EB"/>
    <w:rPr>
      <w:rFonts w:ascii="Cambria" w:eastAsia="Times New Roman" w:hAnsi="Cambria"/>
      <w:b/>
      <w:bCs/>
      <w:i/>
      <w:iCs/>
      <w:caps/>
    </w:rPr>
  </w:style>
  <w:style w:type="paragraph" w:customStyle="1" w:styleId="3fb">
    <w:name w:val="У3"/>
    <w:basedOn w:val="30"/>
    <w:link w:val="3fc"/>
    <w:qFormat/>
    <w:rsid w:val="000E57EB"/>
    <w:pPr>
      <w:overflowPunct/>
      <w:autoSpaceDE/>
      <w:autoSpaceDN/>
      <w:adjustRightInd/>
      <w:spacing w:before="120" w:after="120"/>
      <w:ind w:left="709" w:firstLine="0"/>
      <w:jc w:val="left"/>
      <w:textAlignment w:val="auto"/>
    </w:pPr>
    <w:rPr>
      <w:rFonts w:ascii="Cambria" w:hAnsi="Cambria"/>
      <w:b/>
      <w:bCs/>
      <w:szCs w:val="28"/>
      <w:u w:val="none"/>
    </w:rPr>
  </w:style>
  <w:style w:type="character" w:customStyle="1" w:styleId="3fc">
    <w:name w:val="У3 Знак"/>
    <w:link w:val="3fb"/>
    <w:rsid w:val="000E57EB"/>
    <w:rPr>
      <w:rFonts w:ascii="Cambria" w:eastAsia="Times New Roman" w:hAnsi="Cambria"/>
      <w:b/>
      <w:bCs/>
    </w:rPr>
  </w:style>
  <w:style w:type="character" w:customStyle="1" w:styleId="8214pt">
    <w:name w:val="Основной текст (82) + 14 pt;Не полужирный"/>
    <w:rsid w:val="000E57EB"/>
    <w:rPr>
      <w:rFonts w:ascii="Times New Roman" w:eastAsia="Times New Roman" w:hAnsi="Times New Roman" w:cs="Times New Roman"/>
      <w:b/>
      <w:bCs/>
      <w:i w:val="0"/>
      <w:iCs w:val="0"/>
      <w:smallCaps w:val="0"/>
      <w:strike w:val="0"/>
      <w:sz w:val="28"/>
      <w:szCs w:val="28"/>
    </w:rPr>
  </w:style>
  <w:style w:type="character" w:customStyle="1" w:styleId="1810pt">
    <w:name w:val="Основной текст (18) + 10 pt"/>
    <w:rsid w:val="000E57EB"/>
    <w:rPr>
      <w:rFonts w:ascii="Times New Roman" w:eastAsia="Times New Roman" w:hAnsi="Times New Roman" w:cs="Times New Roman"/>
      <w:b w:val="0"/>
      <w:bCs w:val="0"/>
      <w:i w:val="0"/>
      <w:iCs w:val="0"/>
      <w:smallCaps w:val="0"/>
      <w:strike w:val="0"/>
      <w:sz w:val="20"/>
      <w:szCs w:val="20"/>
    </w:rPr>
  </w:style>
  <w:style w:type="paragraph" w:customStyle="1" w:styleId="171">
    <w:name w:val="Обычный17"/>
    <w:rsid w:val="003A72CF"/>
    <w:pPr>
      <w:suppressAutoHyphens/>
      <w:spacing w:line="240" w:lineRule="auto"/>
      <w:ind w:firstLine="0"/>
      <w:jc w:val="left"/>
    </w:pPr>
    <w:rPr>
      <w:rFonts w:eastAsia="Times New Roman"/>
      <w:sz w:val="24"/>
      <w:szCs w:val="20"/>
      <w:lang w:eastAsia="ar-SA"/>
    </w:rPr>
  </w:style>
  <w:style w:type="paragraph" w:customStyle="1" w:styleId="1111">
    <w:name w:val="Заголовок 111"/>
    <w:basedOn w:val="a4"/>
    <w:next w:val="a4"/>
    <w:rsid w:val="003A72CF"/>
    <w:pPr>
      <w:keepNext/>
      <w:spacing w:line="240" w:lineRule="auto"/>
      <w:ind w:firstLine="0"/>
      <w:jc w:val="center"/>
    </w:pPr>
    <w:rPr>
      <w:rFonts w:eastAsia="Times New Roman"/>
      <w:b/>
      <w:sz w:val="24"/>
      <w:szCs w:val="20"/>
    </w:rPr>
  </w:style>
  <w:style w:type="character" w:customStyle="1" w:styleId="251">
    <w:name w:val="Знак Знак25"/>
    <w:rsid w:val="003A72CF"/>
    <w:rPr>
      <w:rFonts w:ascii="Courier New" w:hAnsi="Courier New"/>
      <w:lang w:val="ru-RU" w:eastAsia="ru-RU" w:bidi="ar-SA"/>
    </w:rPr>
  </w:style>
  <w:style w:type="paragraph" w:customStyle="1" w:styleId="1fff0">
    <w:name w:val="Знак Знак Знак Знак1"/>
    <w:basedOn w:val="a4"/>
    <w:rsid w:val="003A72CF"/>
    <w:pPr>
      <w:spacing w:after="160" w:line="240" w:lineRule="exact"/>
      <w:ind w:firstLine="0"/>
      <w:jc w:val="left"/>
    </w:pPr>
    <w:rPr>
      <w:rFonts w:eastAsia="Times New Roman"/>
      <w:sz w:val="20"/>
      <w:szCs w:val="20"/>
    </w:rPr>
  </w:style>
  <w:style w:type="paragraph" w:customStyle="1" w:styleId="-2">
    <w:name w:val="СТП-Э Позиция"/>
    <w:basedOn w:val="a4"/>
    <w:qFormat/>
    <w:rsid w:val="0051725F"/>
    <w:pPr>
      <w:spacing w:after="120" w:line="240" w:lineRule="atLeast"/>
      <w:ind w:firstLine="0"/>
      <w:jc w:val="left"/>
    </w:pPr>
    <w:rPr>
      <w:rFonts w:eastAsia="Times New Roman"/>
      <w:sz w:val="24"/>
      <w:szCs w:val="22"/>
    </w:rPr>
  </w:style>
  <w:style w:type="character" w:customStyle="1" w:styleId="apple-tab-span">
    <w:name w:val="apple-tab-span"/>
    <w:basedOn w:val="a5"/>
    <w:rsid w:val="007D3B81"/>
  </w:style>
  <w:style w:type="character" w:customStyle="1" w:styleId="FontStyle18">
    <w:name w:val="Font Style18"/>
    <w:rsid w:val="007D3B81"/>
    <w:rPr>
      <w:rFonts w:ascii="Times New Roman" w:hAnsi="Times New Roman" w:cs="Times New Roman"/>
      <w:sz w:val="26"/>
      <w:szCs w:val="26"/>
    </w:rPr>
  </w:style>
  <w:style w:type="paragraph" w:customStyle="1" w:styleId="Style7">
    <w:name w:val="Style7"/>
    <w:basedOn w:val="a4"/>
    <w:rsid w:val="007D3B81"/>
    <w:pPr>
      <w:widowControl w:val="0"/>
      <w:autoSpaceDE w:val="0"/>
      <w:autoSpaceDN w:val="0"/>
      <w:adjustRightInd w:val="0"/>
      <w:spacing w:line="331" w:lineRule="exact"/>
      <w:ind w:firstLine="619"/>
      <w:jc w:val="left"/>
    </w:pPr>
    <w:rPr>
      <w:rFonts w:eastAsia="Times New Roman"/>
      <w:sz w:val="24"/>
      <w:szCs w:val="24"/>
    </w:rPr>
  </w:style>
  <w:style w:type="character" w:customStyle="1" w:styleId="FontStyle13">
    <w:name w:val="Font Style13"/>
    <w:uiPriority w:val="99"/>
    <w:rsid w:val="00192139"/>
    <w:rPr>
      <w:rFonts w:ascii="Times New Roman" w:hAnsi="Times New Roman" w:cs="Times New Roman"/>
      <w:sz w:val="20"/>
      <w:szCs w:val="20"/>
    </w:rPr>
  </w:style>
  <w:style w:type="character" w:customStyle="1" w:styleId="FontStyle14">
    <w:name w:val="Font Style14"/>
    <w:uiPriority w:val="99"/>
    <w:rsid w:val="00192139"/>
    <w:rPr>
      <w:rFonts w:ascii="Times New Roman" w:hAnsi="Times New Roman" w:cs="Times New Roman"/>
      <w:b/>
      <w:bCs/>
      <w:sz w:val="24"/>
      <w:szCs w:val="24"/>
    </w:rPr>
  </w:style>
  <w:style w:type="character" w:customStyle="1" w:styleId="FontStyle15">
    <w:name w:val="Font Style15"/>
    <w:uiPriority w:val="99"/>
    <w:rsid w:val="00192139"/>
    <w:rPr>
      <w:rFonts w:ascii="Times New Roman" w:hAnsi="Times New Roman" w:cs="Times New Roman"/>
      <w:b/>
      <w:bCs/>
      <w:sz w:val="20"/>
      <w:szCs w:val="20"/>
    </w:rPr>
  </w:style>
  <w:style w:type="character" w:customStyle="1" w:styleId="FontStyle16">
    <w:name w:val="Font Style16"/>
    <w:uiPriority w:val="99"/>
    <w:rsid w:val="00192139"/>
    <w:rPr>
      <w:rFonts w:ascii="Times New Roman" w:hAnsi="Times New Roman" w:cs="Times New Roman"/>
      <w:sz w:val="20"/>
      <w:szCs w:val="20"/>
    </w:rPr>
  </w:style>
  <w:style w:type="paragraph" w:customStyle="1" w:styleId="181">
    <w:name w:val="Обычный18"/>
    <w:rsid w:val="009E7AA3"/>
    <w:pPr>
      <w:widowControl w:val="0"/>
      <w:spacing w:line="240" w:lineRule="auto"/>
      <w:ind w:firstLine="0"/>
      <w:jc w:val="left"/>
    </w:pPr>
    <w:rPr>
      <w:rFonts w:eastAsia="Times New Roman"/>
      <w:snapToGrid w:val="0"/>
      <w:sz w:val="24"/>
      <w:szCs w:val="20"/>
    </w:rPr>
  </w:style>
  <w:style w:type="paragraph" w:customStyle="1" w:styleId="afffffffffff0">
    <w:basedOn w:val="a4"/>
    <w:next w:val="ae"/>
    <w:rsid w:val="009E7AA3"/>
    <w:pPr>
      <w:keepNext/>
      <w:widowControl w:val="0"/>
      <w:suppressAutoHyphens/>
      <w:spacing w:before="240" w:after="120" w:line="240" w:lineRule="auto"/>
      <w:ind w:firstLine="0"/>
      <w:jc w:val="left"/>
    </w:pPr>
    <w:rPr>
      <w:rFonts w:ascii="Arial" w:eastAsia="Lucida Sans Unicode" w:hAnsi="Arial" w:cs="Tahoma"/>
      <w:kern w:val="2"/>
    </w:rPr>
  </w:style>
  <w:style w:type="character" w:customStyle="1" w:styleId="js-extracted-address">
    <w:name w:val="js-extracted-address"/>
    <w:basedOn w:val="a5"/>
    <w:rsid w:val="0071478D"/>
  </w:style>
  <w:style w:type="character" w:customStyle="1" w:styleId="mail-message-map-nobreak">
    <w:name w:val="mail-message-map-nobreak"/>
    <w:basedOn w:val="a5"/>
    <w:rsid w:val="0071478D"/>
  </w:style>
  <w:style w:type="character" w:customStyle="1" w:styleId="wmi-callto">
    <w:name w:val="wmi-callto"/>
    <w:basedOn w:val="a5"/>
    <w:rsid w:val="00714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8">
    <w:name w:val="a"/>
    <w:pPr>
      <w:numPr>
        <w:numId w:val="12"/>
      </w:numPr>
    </w:pPr>
  </w:style>
  <w:style w:type="numbering" w:customStyle="1" w:styleId="a9">
    <w:name w:val="2"/>
    <w:pPr>
      <w:numPr>
        <w:numId w:val="6"/>
      </w:numPr>
    </w:pPr>
  </w:style>
  <w:style w:type="numbering" w:customStyle="1" w:styleId="aa">
    <w:name w:val="a2"/>
    <w:pPr>
      <w:numPr>
        <w:numId w:val="10"/>
      </w:numPr>
    </w:pPr>
  </w:style>
  <w:style w:type="numbering" w:customStyle="1" w:styleId="ab">
    <w:name w:val="111111"/>
    <w:pPr>
      <w:numPr>
        <w:numId w:val="4"/>
      </w:numPr>
    </w:pPr>
  </w:style>
  <w:style w:type="numbering" w:customStyle="1" w:styleId="ac">
    <w:name w:val="11"/>
    <w:pPr>
      <w:numPr>
        <w:numId w:val="11"/>
      </w:numPr>
    </w:pPr>
  </w:style>
</w:styles>
</file>

<file path=word/webSettings.xml><?xml version="1.0" encoding="utf-8"?>
<w:webSettings xmlns:r="http://schemas.openxmlformats.org/officeDocument/2006/relationships" xmlns:w="http://schemas.openxmlformats.org/wordprocessingml/2006/main">
  <w:divs>
    <w:div w:id="159769">
      <w:bodyDiv w:val="1"/>
      <w:marLeft w:val="0"/>
      <w:marRight w:val="0"/>
      <w:marTop w:val="0"/>
      <w:marBottom w:val="0"/>
      <w:divBdr>
        <w:top w:val="none" w:sz="0" w:space="0" w:color="auto"/>
        <w:left w:val="none" w:sz="0" w:space="0" w:color="auto"/>
        <w:bottom w:val="none" w:sz="0" w:space="0" w:color="auto"/>
        <w:right w:val="none" w:sz="0" w:space="0" w:color="auto"/>
      </w:divBdr>
    </w:div>
    <w:div w:id="2825255">
      <w:bodyDiv w:val="1"/>
      <w:marLeft w:val="0"/>
      <w:marRight w:val="0"/>
      <w:marTop w:val="0"/>
      <w:marBottom w:val="0"/>
      <w:divBdr>
        <w:top w:val="none" w:sz="0" w:space="0" w:color="auto"/>
        <w:left w:val="none" w:sz="0" w:space="0" w:color="auto"/>
        <w:bottom w:val="none" w:sz="0" w:space="0" w:color="auto"/>
        <w:right w:val="none" w:sz="0" w:space="0" w:color="auto"/>
      </w:divBdr>
    </w:div>
    <w:div w:id="11037416">
      <w:bodyDiv w:val="1"/>
      <w:marLeft w:val="0"/>
      <w:marRight w:val="0"/>
      <w:marTop w:val="0"/>
      <w:marBottom w:val="0"/>
      <w:divBdr>
        <w:top w:val="none" w:sz="0" w:space="0" w:color="auto"/>
        <w:left w:val="none" w:sz="0" w:space="0" w:color="auto"/>
        <w:bottom w:val="none" w:sz="0" w:space="0" w:color="auto"/>
        <w:right w:val="none" w:sz="0" w:space="0" w:color="auto"/>
      </w:divBdr>
    </w:div>
    <w:div w:id="18820414">
      <w:bodyDiv w:val="1"/>
      <w:marLeft w:val="0"/>
      <w:marRight w:val="0"/>
      <w:marTop w:val="0"/>
      <w:marBottom w:val="0"/>
      <w:divBdr>
        <w:top w:val="none" w:sz="0" w:space="0" w:color="auto"/>
        <w:left w:val="none" w:sz="0" w:space="0" w:color="auto"/>
        <w:bottom w:val="none" w:sz="0" w:space="0" w:color="auto"/>
        <w:right w:val="none" w:sz="0" w:space="0" w:color="auto"/>
      </w:divBdr>
    </w:div>
    <w:div w:id="23559732">
      <w:bodyDiv w:val="1"/>
      <w:marLeft w:val="0"/>
      <w:marRight w:val="0"/>
      <w:marTop w:val="0"/>
      <w:marBottom w:val="0"/>
      <w:divBdr>
        <w:top w:val="none" w:sz="0" w:space="0" w:color="auto"/>
        <w:left w:val="none" w:sz="0" w:space="0" w:color="auto"/>
        <w:bottom w:val="none" w:sz="0" w:space="0" w:color="auto"/>
        <w:right w:val="none" w:sz="0" w:space="0" w:color="auto"/>
      </w:divBdr>
    </w:div>
    <w:div w:id="37825404">
      <w:bodyDiv w:val="1"/>
      <w:marLeft w:val="0"/>
      <w:marRight w:val="0"/>
      <w:marTop w:val="0"/>
      <w:marBottom w:val="0"/>
      <w:divBdr>
        <w:top w:val="none" w:sz="0" w:space="0" w:color="auto"/>
        <w:left w:val="none" w:sz="0" w:space="0" w:color="auto"/>
        <w:bottom w:val="none" w:sz="0" w:space="0" w:color="auto"/>
        <w:right w:val="none" w:sz="0" w:space="0" w:color="auto"/>
      </w:divBdr>
    </w:div>
    <w:div w:id="42415635">
      <w:bodyDiv w:val="1"/>
      <w:marLeft w:val="0"/>
      <w:marRight w:val="0"/>
      <w:marTop w:val="0"/>
      <w:marBottom w:val="0"/>
      <w:divBdr>
        <w:top w:val="none" w:sz="0" w:space="0" w:color="auto"/>
        <w:left w:val="none" w:sz="0" w:space="0" w:color="auto"/>
        <w:bottom w:val="none" w:sz="0" w:space="0" w:color="auto"/>
        <w:right w:val="none" w:sz="0" w:space="0" w:color="auto"/>
      </w:divBdr>
    </w:div>
    <w:div w:id="60954370">
      <w:bodyDiv w:val="1"/>
      <w:marLeft w:val="0"/>
      <w:marRight w:val="0"/>
      <w:marTop w:val="0"/>
      <w:marBottom w:val="0"/>
      <w:divBdr>
        <w:top w:val="none" w:sz="0" w:space="0" w:color="auto"/>
        <w:left w:val="none" w:sz="0" w:space="0" w:color="auto"/>
        <w:bottom w:val="none" w:sz="0" w:space="0" w:color="auto"/>
        <w:right w:val="none" w:sz="0" w:space="0" w:color="auto"/>
      </w:divBdr>
    </w:div>
    <w:div w:id="62920682">
      <w:bodyDiv w:val="1"/>
      <w:marLeft w:val="0"/>
      <w:marRight w:val="0"/>
      <w:marTop w:val="0"/>
      <w:marBottom w:val="0"/>
      <w:divBdr>
        <w:top w:val="none" w:sz="0" w:space="0" w:color="auto"/>
        <w:left w:val="none" w:sz="0" w:space="0" w:color="auto"/>
        <w:bottom w:val="none" w:sz="0" w:space="0" w:color="auto"/>
        <w:right w:val="none" w:sz="0" w:space="0" w:color="auto"/>
      </w:divBdr>
    </w:div>
    <w:div w:id="80565282">
      <w:bodyDiv w:val="1"/>
      <w:marLeft w:val="0"/>
      <w:marRight w:val="0"/>
      <w:marTop w:val="0"/>
      <w:marBottom w:val="0"/>
      <w:divBdr>
        <w:top w:val="none" w:sz="0" w:space="0" w:color="auto"/>
        <w:left w:val="none" w:sz="0" w:space="0" w:color="auto"/>
        <w:bottom w:val="none" w:sz="0" w:space="0" w:color="auto"/>
        <w:right w:val="none" w:sz="0" w:space="0" w:color="auto"/>
      </w:divBdr>
    </w:div>
    <w:div w:id="160899863">
      <w:bodyDiv w:val="1"/>
      <w:marLeft w:val="0"/>
      <w:marRight w:val="0"/>
      <w:marTop w:val="0"/>
      <w:marBottom w:val="0"/>
      <w:divBdr>
        <w:top w:val="none" w:sz="0" w:space="0" w:color="auto"/>
        <w:left w:val="none" w:sz="0" w:space="0" w:color="auto"/>
        <w:bottom w:val="none" w:sz="0" w:space="0" w:color="auto"/>
        <w:right w:val="none" w:sz="0" w:space="0" w:color="auto"/>
      </w:divBdr>
    </w:div>
    <w:div w:id="176818967">
      <w:bodyDiv w:val="1"/>
      <w:marLeft w:val="0"/>
      <w:marRight w:val="0"/>
      <w:marTop w:val="0"/>
      <w:marBottom w:val="0"/>
      <w:divBdr>
        <w:top w:val="none" w:sz="0" w:space="0" w:color="auto"/>
        <w:left w:val="none" w:sz="0" w:space="0" w:color="auto"/>
        <w:bottom w:val="none" w:sz="0" w:space="0" w:color="auto"/>
        <w:right w:val="none" w:sz="0" w:space="0" w:color="auto"/>
      </w:divBdr>
    </w:div>
    <w:div w:id="176846312">
      <w:bodyDiv w:val="1"/>
      <w:marLeft w:val="0"/>
      <w:marRight w:val="0"/>
      <w:marTop w:val="0"/>
      <w:marBottom w:val="0"/>
      <w:divBdr>
        <w:top w:val="none" w:sz="0" w:space="0" w:color="auto"/>
        <w:left w:val="none" w:sz="0" w:space="0" w:color="auto"/>
        <w:bottom w:val="none" w:sz="0" w:space="0" w:color="auto"/>
        <w:right w:val="none" w:sz="0" w:space="0" w:color="auto"/>
      </w:divBdr>
    </w:div>
    <w:div w:id="186405999">
      <w:bodyDiv w:val="1"/>
      <w:marLeft w:val="0"/>
      <w:marRight w:val="0"/>
      <w:marTop w:val="0"/>
      <w:marBottom w:val="0"/>
      <w:divBdr>
        <w:top w:val="none" w:sz="0" w:space="0" w:color="auto"/>
        <w:left w:val="none" w:sz="0" w:space="0" w:color="auto"/>
        <w:bottom w:val="none" w:sz="0" w:space="0" w:color="auto"/>
        <w:right w:val="none" w:sz="0" w:space="0" w:color="auto"/>
      </w:divBdr>
    </w:div>
    <w:div w:id="195778669">
      <w:bodyDiv w:val="1"/>
      <w:marLeft w:val="0"/>
      <w:marRight w:val="0"/>
      <w:marTop w:val="0"/>
      <w:marBottom w:val="0"/>
      <w:divBdr>
        <w:top w:val="none" w:sz="0" w:space="0" w:color="auto"/>
        <w:left w:val="none" w:sz="0" w:space="0" w:color="auto"/>
        <w:bottom w:val="none" w:sz="0" w:space="0" w:color="auto"/>
        <w:right w:val="none" w:sz="0" w:space="0" w:color="auto"/>
      </w:divBdr>
    </w:div>
    <w:div w:id="198054657">
      <w:bodyDiv w:val="1"/>
      <w:marLeft w:val="0"/>
      <w:marRight w:val="0"/>
      <w:marTop w:val="0"/>
      <w:marBottom w:val="0"/>
      <w:divBdr>
        <w:top w:val="none" w:sz="0" w:space="0" w:color="auto"/>
        <w:left w:val="none" w:sz="0" w:space="0" w:color="auto"/>
        <w:bottom w:val="none" w:sz="0" w:space="0" w:color="auto"/>
        <w:right w:val="none" w:sz="0" w:space="0" w:color="auto"/>
      </w:divBdr>
    </w:div>
    <w:div w:id="236983170">
      <w:bodyDiv w:val="1"/>
      <w:marLeft w:val="0"/>
      <w:marRight w:val="0"/>
      <w:marTop w:val="0"/>
      <w:marBottom w:val="0"/>
      <w:divBdr>
        <w:top w:val="none" w:sz="0" w:space="0" w:color="auto"/>
        <w:left w:val="none" w:sz="0" w:space="0" w:color="auto"/>
        <w:bottom w:val="none" w:sz="0" w:space="0" w:color="auto"/>
        <w:right w:val="none" w:sz="0" w:space="0" w:color="auto"/>
      </w:divBdr>
    </w:div>
    <w:div w:id="245919144">
      <w:bodyDiv w:val="1"/>
      <w:marLeft w:val="0"/>
      <w:marRight w:val="0"/>
      <w:marTop w:val="0"/>
      <w:marBottom w:val="0"/>
      <w:divBdr>
        <w:top w:val="none" w:sz="0" w:space="0" w:color="auto"/>
        <w:left w:val="none" w:sz="0" w:space="0" w:color="auto"/>
        <w:bottom w:val="none" w:sz="0" w:space="0" w:color="auto"/>
        <w:right w:val="none" w:sz="0" w:space="0" w:color="auto"/>
      </w:divBdr>
    </w:div>
    <w:div w:id="251208525">
      <w:bodyDiv w:val="1"/>
      <w:marLeft w:val="0"/>
      <w:marRight w:val="0"/>
      <w:marTop w:val="0"/>
      <w:marBottom w:val="0"/>
      <w:divBdr>
        <w:top w:val="none" w:sz="0" w:space="0" w:color="auto"/>
        <w:left w:val="none" w:sz="0" w:space="0" w:color="auto"/>
        <w:bottom w:val="none" w:sz="0" w:space="0" w:color="auto"/>
        <w:right w:val="none" w:sz="0" w:space="0" w:color="auto"/>
      </w:divBdr>
    </w:div>
    <w:div w:id="271088197">
      <w:bodyDiv w:val="1"/>
      <w:marLeft w:val="0"/>
      <w:marRight w:val="0"/>
      <w:marTop w:val="0"/>
      <w:marBottom w:val="0"/>
      <w:divBdr>
        <w:top w:val="none" w:sz="0" w:space="0" w:color="auto"/>
        <w:left w:val="none" w:sz="0" w:space="0" w:color="auto"/>
        <w:bottom w:val="none" w:sz="0" w:space="0" w:color="auto"/>
        <w:right w:val="none" w:sz="0" w:space="0" w:color="auto"/>
      </w:divBdr>
    </w:div>
    <w:div w:id="346758270">
      <w:bodyDiv w:val="1"/>
      <w:marLeft w:val="0"/>
      <w:marRight w:val="0"/>
      <w:marTop w:val="0"/>
      <w:marBottom w:val="0"/>
      <w:divBdr>
        <w:top w:val="none" w:sz="0" w:space="0" w:color="auto"/>
        <w:left w:val="none" w:sz="0" w:space="0" w:color="auto"/>
        <w:bottom w:val="none" w:sz="0" w:space="0" w:color="auto"/>
        <w:right w:val="none" w:sz="0" w:space="0" w:color="auto"/>
      </w:divBdr>
    </w:div>
    <w:div w:id="350646367">
      <w:bodyDiv w:val="1"/>
      <w:marLeft w:val="0"/>
      <w:marRight w:val="0"/>
      <w:marTop w:val="0"/>
      <w:marBottom w:val="0"/>
      <w:divBdr>
        <w:top w:val="none" w:sz="0" w:space="0" w:color="auto"/>
        <w:left w:val="none" w:sz="0" w:space="0" w:color="auto"/>
        <w:bottom w:val="none" w:sz="0" w:space="0" w:color="auto"/>
        <w:right w:val="none" w:sz="0" w:space="0" w:color="auto"/>
      </w:divBdr>
    </w:div>
    <w:div w:id="366762429">
      <w:bodyDiv w:val="1"/>
      <w:marLeft w:val="0"/>
      <w:marRight w:val="0"/>
      <w:marTop w:val="0"/>
      <w:marBottom w:val="0"/>
      <w:divBdr>
        <w:top w:val="none" w:sz="0" w:space="0" w:color="auto"/>
        <w:left w:val="none" w:sz="0" w:space="0" w:color="auto"/>
        <w:bottom w:val="none" w:sz="0" w:space="0" w:color="auto"/>
        <w:right w:val="none" w:sz="0" w:space="0" w:color="auto"/>
      </w:divBdr>
    </w:div>
    <w:div w:id="374356899">
      <w:bodyDiv w:val="1"/>
      <w:marLeft w:val="0"/>
      <w:marRight w:val="0"/>
      <w:marTop w:val="0"/>
      <w:marBottom w:val="0"/>
      <w:divBdr>
        <w:top w:val="none" w:sz="0" w:space="0" w:color="auto"/>
        <w:left w:val="none" w:sz="0" w:space="0" w:color="auto"/>
        <w:bottom w:val="none" w:sz="0" w:space="0" w:color="auto"/>
        <w:right w:val="none" w:sz="0" w:space="0" w:color="auto"/>
      </w:divBdr>
    </w:div>
    <w:div w:id="383915714">
      <w:bodyDiv w:val="1"/>
      <w:marLeft w:val="0"/>
      <w:marRight w:val="0"/>
      <w:marTop w:val="0"/>
      <w:marBottom w:val="0"/>
      <w:divBdr>
        <w:top w:val="none" w:sz="0" w:space="0" w:color="auto"/>
        <w:left w:val="none" w:sz="0" w:space="0" w:color="auto"/>
        <w:bottom w:val="none" w:sz="0" w:space="0" w:color="auto"/>
        <w:right w:val="none" w:sz="0" w:space="0" w:color="auto"/>
      </w:divBdr>
    </w:div>
    <w:div w:id="399718709">
      <w:bodyDiv w:val="1"/>
      <w:marLeft w:val="0"/>
      <w:marRight w:val="0"/>
      <w:marTop w:val="0"/>
      <w:marBottom w:val="0"/>
      <w:divBdr>
        <w:top w:val="none" w:sz="0" w:space="0" w:color="auto"/>
        <w:left w:val="none" w:sz="0" w:space="0" w:color="auto"/>
        <w:bottom w:val="none" w:sz="0" w:space="0" w:color="auto"/>
        <w:right w:val="none" w:sz="0" w:space="0" w:color="auto"/>
      </w:divBdr>
    </w:div>
    <w:div w:id="416482500">
      <w:bodyDiv w:val="1"/>
      <w:marLeft w:val="0"/>
      <w:marRight w:val="0"/>
      <w:marTop w:val="0"/>
      <w:marBottom w:val="0"/>
      <w:divBdr>
        <w:top w:val="none" w:sz="0" w:space="0" w:color="auto"/>
        <w:left w:val="none" w:sz="0" w:space="0" w:color="auto"/>
        <w:bottom w:val="none" w:sz="0" w:space="0" w:color="auto"/>
        <w:right w:val="none" w:sz="0" w:space="0" w:color="auto"/>
      </w:divBdr>
    </w:div>
    <w:div w:id="423038024">
      <w:bodyDiv w:val="1"/>
      <w:marLeft w:val="0"/>
      <w:marRight w:val="0"/>
      <w:marTop w:val="0"/>
      <w:marBottom w:val="0"/>
      <w:divBdr>
        <w:top w:val="none" w:sz="0" w:space="0" w:color="auto"/>
        <w:left w:val="none" w:sz="0" w:space="0" w:color="auto"/>
        <w:bottom w:val="none" w:sz="0" w:space="0" w:color="auto"/>
        <w:right w:val="none" w:sz="0" w:space="0" w:color="auto"/>
      </w:divBdr>
    </w:div>
    <w:div w:id="436753326">
      <w:bodyDiv w:val="1"/>
      <w:marLeft w:val="0"/>
      <w:marRight w:val="0"/>
      <w:marTop w:val="0"/>
      <w:marBottom w:val="0"/>
      <w:divBdr>
        <w:top w:val="none" w:sz="0" w:space="0" w:color="auto"/>
        <w:left w:val="none" w:sz="0" w:space="0" w:color="auto"/>
        <w:bottom w:val="none" w:sz="0" w:space="0" w:color="auto"/>
        <w:right w:val="none" w:sz="0" w:space="0" w:color="auto"/>
      </w:divBdr>
    </w:div>
    <w:div w:id="456490624">
      <w:bodyDiv w:val="1"/>
      <w:marLeft w:val="0"/>
      <w:marRight w:val="0"/>
      <w:marTop w:val="0"/>
      <w:marBottom w:val="0"/>
      <w:divBdr>
        <w:top w:val="none" w:sz="0" w:space="0" w:color="auto"/>
        <w:left w:val="none" w:sz="0" w:space="0" w:color="auto"/>
        <w:bottom w:val="none" w:sz="0" w:space="0" w:color="auto"/>
        <w:right w:val="none" w:sz="0" w:space="0" w:color="auto"/>
      </w:divBdr>
    </w:div>
    <w:div w:id="468285681">
      <w:bodyDiv w:val="1"/>
      <w:marLeft w:val="0"/>
      <w:marRight w:val="0"/>
      <w:marTop w:val="0"/>
      <w:marBottom w:val="0"/>
      <w:divBdr>
        <w:top w:val="none" w:sz="0" w:space="0" w:color="auto"/>
        <w:left w:val="none" w:sz="0" w:space="0" w:color="auto"/>
        <w:bottom w:val="none" w:sz="0" w:space="0" w:color="auto"/>
        <w:right w:val="none" w:sz="0" w:space="0" w:color="auto"/>
      </w:divBdr>
    </w:div>
    <w:div w:id="491528345">
      <w:bodyDiv w:val="1"/>
      <w:marLeft w:val="0"/>
      <w:marRight w:val="0"/>
      <w:marTop w:val="0"/>
      <w:marBottom w:val="0"/>
      <w:divBdr>
        <w:top w:val="none" w:sz="0" w:space="0" w:color="auto"/>
        <w:left w:val="none" w:sz="0" w:space="0" w:color="auto"/>
        <w:bottom w:val="none" w:sz="0" w:space="0" w:color="auto"/>
        <w:right w:val="none" w:sz="0" w:space="0" w:color="auto"/>
      </w:divBdr>
    </w:div>
    <w:div w:id="508913185">
      <w:bodyDiv w:val="1"/>
      <w:marLeft w:val="0"/>
      <w:marRight w:val="0"/>
      <w:marTop w:val="0"/>
      <w:marBottom w:val="0"/>
      <w:divBdr>
        <w:top w:val="none" w:sz="0" w:space="0" w:color="auto"/>
        <w:left w:val="none" w:sz="0" w:space="0" w:color="auto"/>
        <w:bottom w:val="none" w:sz="0" w:space="0" w:color="auto"/>
        <w:right w:val="none" w:sz="0" w:space="0" w:color="auto"/>
      </w:divBdr>
    </w:div>
    <w:div w:id="540097110">
      <w:bodyDiv w:val="1"/>
      <w:marLeft w:val="0"/>
      <w:marRight w:val="0"/>
      <w:marTop w:val="0"/>
      <w:marBottom w:val="0"/>
      <w:divBdr>
        <w:top w:val="none" w:sz="0" w:space="0" w:color="auto"/>
        <w:left w:val="none" w:sz="0" w:space="0" w:color="auto"/>
        <w:bottom w:val="none" w:sz="0" w:space="0" w:color="auto"/>
        <w:right w:val="none" w:sz="0" w:space="0" w:color="auto"/>
      </w:divBdr>
    </w:div>
    <w:div w:id="541794253">
      <w:bodyDiv w:val="1"/>
      <w:marLeft w:val="0"/>
      <w:marRight w:val="0"/>
      <w:marTop w:val="0"/>
      <w:marBottom w:val="0"/>
      <w:divBdr>
        <w:top w:val="none" w:sz="0" w:space="0" w:color="auto"/>
        <w:left w:val="none" w:sz="0" w:space="0" w:color="auto"/>
        <w:bottom w:val="none" w:sz="0" w:space="0" w:color="auto"/>
        <w:right w:val="none" w:sz="0" w:space="0" w:color="auto"/>
      </w:divBdr>
    </w:div>
    <w:div w:id="555625083">
      <w:bodyDiv w:val="1"/>
      <w:marLeft w:val="0"/>
      <w:marRight w:val="0"/>
      <w:marTop w:val="0"/>
      <w:marBottom w:val="0"/>
      <w:divBdr>
        <w:top w:val="none" w:sz="0" w:space="0" w:color="auto"/>
        <w:left w:val="none" w:sz="0" w:space="0" w:color="auto"/>
        <w:bottom w:val="none" w:sz="0" w:space="0" w:color="auto"/>
        <w:right w:val="none" w:sz="0" w:space="0" w:color="auto"/>
      </w:divBdr>
    </w:div>
    <w:div w:id="569190730">
      <w:bodyDiv w:val="1"/>
      <w:marLeft w:val="0"/>
      <w:marRight w:val="0"/>
      <w:marTop w:val="0"/>
      <w:marBottom w:val="0"/>
      <w:divBdr>
        <w:top w:val="none" w:sz="0" w:space="0" w:color="auto"/>
        <w:left w:val="none" w:sz="0" w:space="0" w:color="auto"/>
        <w:bottom w:val="none" w:sz="0" w:space="0" w:color="auto"/>
        <w:right w:val="none" w:sz="0" w:space="0" w:color="auto"/>
      </w:divBdr>
    </w:div>
    <w:div w:id="570652517">
      <w:bodyDiv w:val="1"/>
      <w:marLeft w:val="0"/>
      <w:marRight w:val="0"/>
      <w:marTop w:val="0"/>
      <w:marBottom w:val="0"/>
      <w:divBdr>
        <w:top w:val="none" w:sz="0" w:space="0" w:color="auto"/>
        <w:left w:val="none" w:sz="0" w:space="0" w:color="auto"/>
        <w:bottom w:val="none" w:sz="0" w:space="0" w:color="auto"/>
        <w:right w:val="none" w:sz="0" w:space="0" w:color="auto"/>
      </w:divBdr>
      <w:divsChild>
        <w:div w:id="97220277">
          <w:marLeft w:val="0"/>
          <w:marRight w:val="0"/>
          <w:marTop w:val="0"/>
          <w:marBottom w:val="0"/>
          <w:divBdr>
            <w:top w:val="none" w:sz="0" w:space="0" w:color="auto"/>
            <w:left w:val="none" w:sz="0" w:space="0" w:color="auto"/>
            <w:bottom w:val="none" w:sz="0" w:space="0" w:color="auto"/>
            <w:right w:val="none" w:sz="0" w:space="0" w:color="auto"/>
          </w:divBdr>
          <w:divsChild>
            <w:div w:id="1657370769">
              <w:marLeft w:val="0"/>
              <w:marRight w:val="0"/>
              <w:marTop w:val="0"/>
              <w:marBottom w:val="0"/>
              <w:divBdr>
                <w:top w:val="none" w:sz="0" w:space="0" w:color="auto"/>
                <w:left w:val="none" w:sz="0" w:space="0" w:color="auto"/>
                <w:bottom w:val="none" w:sz="0" w:space="0" w:color="auto"/>
                <w:right w:val="none" w:sz="0" w:space="0" w:color="auto"/>
              </w:divBdr>
              <w:divsChild>
                <w:div w:id="48113779">
                  <w:marLeft w:val="0"/>
                  <w:marRight w:val="0"/>
                  <w:marTop w:val="0"/>
                  <w:marBottom w:val="0"/>
                  <w:divBdr>
                    <w:top w:val="none" w:sz="0" w:space="0" w:color="auto"/>
                    <w:left w:val="none" w:sz="0" w:space="0" w:color="auto"/>
                    <w:bottom w:val="none" w:sz="0" w:space="0" w:color="auto"/>
                    <w:right w:val="none" w:sz="0" w:space="0" w:color="auto"/>
                  </w:divBdr>
                  <w:divsChild>
                    <w:div w:id="1719427389">
                      <w:marLeft w:val="0"/>
                      <w:marRight w:val="0"/>
                      <w:marTop w:val="0"/>
                      <w:marBottom w:val="0"/>
                      <w:divBdr>
                        <w:top w:val="none" w:sz="0" w:space="0" w:color="auto"/>
                        <w:left w:val="none" w:sz="0" w:space="0" w:color="auto"/>
                        <w:bottom w:val="none" w:sz="0" w:space="0" w:color="auto"/>
                        <w:right w:val="none" w:sz="0" w:space="0" w:color="auto"/>
                      </w:divBdr>
                      <w:divsChild>
                        <w:div w:id="1915705489">
                          <w:marLeft w:val="0"/>
                          <w:marRight w:val="0"/>
                          <w:marTop w:val="0"/>
                          <w:marBottom w:val="0"/>
                          <w:divBdr>
                            <w:top w:val="none" w:sz="0" w:space="0" w:color="auto"/>
                            <w:left w:val="none" w:sz="0" w:space="0" w:color="auto"/>
                            <w:bottom w:val="none" w:sz="0" w:space="0" w:color="auto"/>
                            <w:right w:val="none" w:sz="0" w:space="0" w:color="auto"/>
                          </w:divBdr>
                          <w:divsChild>
                            <w:div w:id="718165718">
                              <w:marLeft w:val="0"/>
                              <w:marRight w:val="0"/>
                              <w:marTop w:val="0"/>
                              <w:marBottom w:val="0"/>
                              <w:divBdr>
                                <w:top w:val="none" w:sz="0" w:space="0" w:color="auto"/>
                                <w:left w:val="none" w:sz="0" w:space="0" w:color="auto"/>
                                <w:bottom w:val="none" w:sz="0" w:space="0" w:color="auto"/>
                                <w:right w:val="none" w:sz="0" w:space="0" w:color="auto"/>
                              </w:divBdr>
                              <w:divsChild>
                                <w:div w:id="256526332">
                                  <w:marLeft w:val="0"/>
                                  <w:marRight w:val="0"/>
                                  <w:marTop w:val="0"/>
                                  <w:marBottom w:val="313"/>
                                  <w:divBdr>
                                    <w:top w:val="none" w:sz="0" w:space="0" w:color="auto"/>
                                    <w:left w:val="none" w:sz="0" w:space="0" w:color="auto"/>
                                    <w:bottom w:val="none" w:sz="0" w:space="0" w:color="auto"/>
                                    <w:right w:val="none" w:sz="0" w:space="0" w:color="auto"/>
                                  </w:divBdr>
                                  <w:divsChild>
                                    <w:div w:id="593244407">
                                      <w:marLeft w:val="0"/>
                                      <w:marRight w:val="0"/>
                                      <w:marTop w:val="0"/>
                                      <w:marBottom w:val="0"/>
                                      <w:divBdr>
                                        <w:top w:val="none" w:sz="0" w:space="0" w:color="auto"/>
                                        <w:left w:val="none" w:sz="0" w:space="0" w:color="auto"/>
                                        <w:bottom w:val="none" w:sz="0" w:space="0" w:color="auto"/>
                                        <w:right w:val="none" w:sz="0" w:space="0" w:color="auto"/>
                                      </w:divBdr>
                                      <w:divsChild>
                                        <w:div w:id="9434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8993">
      <w:bodyDiv w:val="1"/>
      <w:marLeft w:val="0"/>
      <w:marRight w:val="0"/>
      <w:marTop w:val="0"/>
      <w:marBottom w:val="0"/>
      <w:divBdr>
        <w:top w:val="none" w:sz="0" w:space="0" w:color="auto"/>
        <w:left w:val="none" w:sz="0" w:space="0" w:color="auto"/>
        <w:bottom w:val="none" w:sz="0" w:space="0" w:color="auto"/>
        <w:right w:val="none" w:sz="0" w:space="0" w:color="auto"/>
      </w:divBdr>
    </w:div>
    <w:div w:id="601689645">
      <w:bodyDiv w:val="1"/>
      <w:marLeft w:val="0"/>
      <w:marRight w:val="0"/>
      <w:marTop w:val="0"/>
      <w:marBottom w:val="0"/>
      <w:divBdr>
        <w:top w:val="none" w:sz="0" w:space="0" w:color="auto"/>
        <w:left w:val="none" w:sz="0" w:space="0" w:color="auto"/>
        <w:bottom w:val="none" w:sz="0" w:space="0" w:color="auto"/>
        <w:right w:val="none" w:sz="0" w:space="0" w:color="auto"/>
      </w:divBdr>
    </w:div>
    <w:div w:id="623654924">
      <w:bodyDiv w:val="1"/>
      <w:marLeft w:val="0"/>
      <w:marRight w:val="0"/>
      <w:marTop w:val="0"/>
      <w:marBottom w:val="0"/>
      <w:divBdr>
        <w:top w:val="none" w:sz="0" w:space="0" w:color="auto"/>
        <w:left w:val="none" w:sz="0" w:space="0" w:color="auto"/>
        <w:bottom w:val="none" w:sz="0" w:space="0" w:color="auto"/>
        <w:right w:val="none" w:sz="0" w:space="0" w:color="auto"/>
      </w:divBdr>
    </w:div>
    <w:div w:id="654454130">
      <w:bodyDiv w:val="1"/>
      <w:marLeft w:val="0"/>
      <w:marRight w:val="0"/>
      <w:marTop w:val="0"/>
      <w:marBottom w:val="0"/>
      <w:divBdr>
        <w:top w:val="none" w:sz="0" w:space="0" w:color="auto"/>
        <w:left w:val="none" w:sz="0" w:space="0" w:color="auto"/>
        <w:bottom w:val="none" w:sz="0" w:space="0" w:color="auto"/>
        <w:right w:val="none" w:sz="0" w:space="0" w:color="auto"/>
      </w:divBdr>
    </w:div>
    <w:div w:id="666635626">
      <w:bodyDiv w:val="1"/>
      <w:marLeft w:val="0"/>
      <w:marRight w:val="0"/>
      <w:marTop w:val="0"/>
      <w:marBottom w:val="0"/>
      <w:divBdr>
        <w:top w:val="none" w:sz="0" w:space="0" w:color="auto"/>
        <w:left w:val="none" w:sz="0" w:space="0" w:color="auto"/>
        <w:bottom w:val="none" w:sz="0" w:space="0" w:color="auto"/>
        <w:right w:val="none" w:sz="0" w:space="0" w:color="auto"/>
      </w:divBdr>
      <w:divsChild>
        <w:div w:id="1109933104">
          <w:marLeft w:val="0"/>
          <w:marRight w:val="0"/>
          <w:marTop w:val="0"/>
          <w:marBottom w:val="0"/>
          <w:divBdr>
            <w:top w:val="none" w:sz="0" w:space="0" w:color="auto"/>
            <w:left w:val="none" w:sz="0" w:space="0" w:color="auto"/>
            <w:bottom w:val="none" w:sz="0" w:space="0" w:color="auto"/>
            <w:right w:val="none" w:sz="0" w:space="0" w:color="auto"/>
          </w:divBdr>
          <w:divsChild>
            <w:div w:id="673261446">
              <w:marLeft w:val="-38"/>
              <w:marRight w:val="0"/>
              <w:marTop w:val="0"/>
              <w:marBottom w:val="0"/>
              <w:divBdr>
                <w:top w:val="none" w:sz="0" w:space="0" w:color="auto"/>
                <w:left w:val="none" w:sz="0" w:space="0" w:color="auto"/>
                <w:bottom w:val="none" w:sz="0" w:space="0" w:color="auto"/>
                <w:right w:val="none" w:sz="0" w:space="0" w:color="auto"/>
              </w:divBdr>
              <w:divsChild>
                <w:div w:id="624625045">
                  <w:marLeft w:val="0"/>
                  <w:marRight w:val="0"/>
                  <w:marTop w:val="0"/>
                  <w:marBottom w:val="0"/>
                  <w:divBdr>
                    <w:top w:val="none" w:sz="0" w:space="0" w:color="auto"/>
                    <w:left w:val="none" w:sz="0" w:space="0" w:color="auto"/>
                    <w:bottom w:val="none" w:sz="0" w:space="0" w:color="auto"/>
                    <w:right w:val="none" w:sz="0" w:space="0" w:color="auto"/>
                  </w:divBdr>
                  <w:divsChild>
                    <w:div w:id="1203639792">
                      <w:marLeft w:val="0"/>
                      <w:marRight w:val="0"/>
                      <w:marTop w:val="0"/>
                      <w:marBottom w:val="501"/>
                      <w:divBdr>
                        <w:top w:val="none" w:sz="0" w:space="0" w:color="auto"/>
                        <w:left w:val="none" w:sz="0" w:space="0" w:color="auto"/>
                        <w:bottom w:val="none" w:sz="0" w:space="0" w:color="auto"/>
                        <w:right w:val="none" w:sz="0" w:space="0" w:color="auto"/>
                      </w:divBdr>
                      <w:divsChild>
                        <w:div w:id="808744837">
                          <w:marLeft w:val="0"/>
                          <w:marRight w:val="0"/>
                          <w:marTop w:val="0"/>
                          <w:marBottom w:val="0"/>
                          <w:divBdr>
                            <w:top w:val="none" w:sz="0" w:space="0" w:color="auto"/>
                            <w:left w:val="none" w:sz="0" w:space="0" w:color="auto"/>
                            <w:bottom w:val="none" w:sz="0" w:space="0" w:color="auto"/>
                            <w:right w:val="none" w:sz="0" w:space="0" w:color="auto"/>
                          </w:divBdr>
                          <w:divsChild>
                            <w:div w:id="1982805410">
                              <w:marLeft w:val="3168"/>
                              <w:marRight w:val="3168"/>
                              <w:marTop w:val="0"/>
                              <w:marBottom w:val="0"/>
                              <w:divBdr>
                                <w:top w:val="none" w:sz="0" w:space="0" w:color="auto"/>
                                <w:left w:val="none" w:sz="0" w:space="0" w:color="auto"/>
                                <w:bottom w:val="none" w:sz="0" w:space="0" w:color="auto"/>
                                <w:right w:val="none" w:sz="0" w:space="0" w:color="auto"/>
                              </w:divBdr>
                              <w:divsChild>
                                <w:div w:id="1885409614">
                                  <w:marLeft w:val="0"/>
                                  <w:marRight w:val="0"/>
                                  <w:marTop w:val="0"/>
                                  <w:marBottom w:val="0"/>
                                  <w:divBdr>
                                    <w:top w:val="none" w:sz="0" w:space="0" w:color="auto"/>
                                    <w:left w:val="none" w:sz="0" w:space="0" w:color="auto"/>
                                    <w:bottom w:val="none" w:sz="0" w:space="0" w:color="auto"/>
                                    <w:right w:val="none" w:sz="0" w:space="0" w:color="auto"/>
                                  </w:divBdr>
                                  <w:divsChild>
                                    <w:div w:id="265119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67922">
      <w:bodyDiv w:val="1"/>
      <w:marLeft w:val="0"/>
      <w:marRight w:val="0"/>
      <w:marTop w:val="0"/>
      <w:marBottom w:val="0"/>
      <w:divBdr>
        <w:top w:val="none" w:sz="0" w:space="0" w:color="auto"/>
        <w:left w:val="none" w:sz="0" w:space="0" w:color="auto"/>
        <w:bottom w:val="none" w:sz="0" w:space="0" w:color="auto"/>
        <w:right w:val="none" w:sz="0" w:space="0" w:color="auto"/>
      </w:divBdr>
    </w:div>
    <w:div w:id="677927533">
      <w:bodyDiv w:val="1"/>
      <w:marLeft w:val="0"/>
      <w:marRight w:val="0"/>
      <w:marTop w:val="0"/>
      <w:marBottom w:val="0"/>
      <w:divBdr>
        <w:top w:val="none" w:sz="0" w:space="0" w:color="auto"/>
        <w:left w:val="none" w:sz="0" w:space="0" w:color="auto"/>
        <w:bottom w:val="none" w:sz="0" w:space="0" w:color="auto"/>
        <w:right w:val="none" w:sz="0" w:space="0" w:color="auto"/>
      </w:divBdr>
    </w:div>
    <w:div w:id="691735041">
      <w:bodyDiv w:val="1"/>
      <w:marLeft w:val="0"/>
      <w:marRight w:val="0"/>
      <w:marTop w:val="0"/>
      <w:marBottom w:val="0"/>
      <w:divBdr>
        <w:top w:val="none" w:sz="0" w:space="0" w:color="auto"/>
        <w:left w:val="none" w:sz="0" w:space="0" w:color="auto"/>
        <w:bottom w:val="none" w:sz="0" w:space="0" w:color="auto"/>
        <w:right w:val="none" w:sz="0" w:space="0" w:color="auto"/>
      </w:divBdr>
    </w:div>
    <w:div w:id="710421676">
      <w:bodyDiv w:val="1"/>
      <w:marLeft w:val="0"/>
      <w:marRight w:val="0"/>
      <w:marTop w:val="0"/>
      <w:marBottom w:val="0"/>
      <w:divBdr>
        <w:top w:val="none" w:sz="0" w:space="0" w:color="auto"/>
        <w:left w:val="none" w:sz="0" w:space="0" w:color="auto"/>
        <w:bottom w:val="none" w:sz="0" w:space="0" w:color="auto"/>
        <w:right w:val="none" w:sz="0" w:space="0" w:color="auto"/>
      </w:divBdr>
    </w:div>
    <w:div w:id="735738095">
      <w:bodyDiv w:val="1"/>
      <w:marLeft w:val="0"/>
      <w:marRight w:val="0"/>
      <w:marTop w:val="0"/>
      <w:marBottom w:val="0"/>
      <w:divBdr>
        <w:top w:val="none" w:sz="0" w:space="0" w:color="auto"/>
        <w:left w:val="none" w:sz="0" w:space="0" w:color="auto"/>
        <w:bottom w:val="none" w:sz="0" w:space="0" w:color="auto"/>
        <w:right w:val="none" w:sz="0" w:space="0" w:color="auto"/>
      </w:divBdr>
    </w:div>
    <w:div w:id="740174130">
      <w:bodyDiv w:val="1"/>
      <w:marLeft w:val="0"/>
      <w:marRight w:val="0"/>
      <w:marTop w:val="0"/>
      <w:marBottom w:val="0"/>
      <w:divBdr>
        <w:top w:val="none" w:sz="0" w:space="0" w:color="auto"/>
        <w:left w:val="none" w:sz="0" w:space="0" w:color="auto"/>
        <w:bottom w:val="none" w:sz="0" w:space="0" w:color="auto"/>
        <w:right w:val="none" w:sz="0" w:space="0" w:color="auto"/>
      </w:divBdr>
    </w:div>
    <w:div w:id="740642753">
      <w:bodyDiv w:val="1"/>
      <w:marLeft w:val="0"/>
      <w:marRight w:val="0"/>
      <w:marTop w:val="0"/>
      <w:marBottom w:val="0"/>
      <w:divBdr>
        <w:top w:val="none" w:sz="0" w:space="0" w:color="auto"/>
        <w:left w:val="none" w:sz="0" w:space="0" w:color="auto"/>
        <w:bottom w:val="none" w:sz="0" w:space="0" w:color="auto"/>
        <w:right w:val="none" w:sz="0" w:space="0" w:color="auto"/>
      </w:divBdr>
    </w:div>
    <w:div w:id="759254994">
      <w:bodyDiv w:val="1"/>
      <w:marLeft w:val="0"/>
      <w:marRight w:val="0"/>
      <w:marTop w:val="0"/>
      <w:marBottom w:val="0"/>
      <w:divBdr>
        <w:top w:val="none" w:sz="0" w:space="0" w:color="auto"/>
        <w:left w:val="none" w:sz="0" w:space="0" w:color="auto"/>
        <w:bottom w:val="none" w:sz="0" w:space="0" w:color="auto"/>
        <w:right w:val="none" w:sz="0" w:space="0" w:color="auto"/>
      </w:divBdr>
    </w:div>
    <w:div w:id="759256703">
      <w:bodyDiv w:val="1"/>
      <w:marLeft w:val="0"/>
      <w:marRight w:val="0"/>
      <w:marTop w:val="0"/>
      <w:marBottom w:val="0"/>
      <w:divBdr>
        <w:top w:val="none" w:sz="0" w:space="0" w:color="auto"/>
        <w:left w:val="none" w:sz="0" w:space="0" w:color="auto"/>
        <w:bottom w:val="none" w:sz="0" w:space="0" w:color="auto"/>
        <w:right w:val="none" w:sz="0" w:space="0" w:color="auto"/>
      </w:divBdr>
    </w:div>
    <w:div w:id="765350877">
      <w:bodyDiv w:val="1"/>
      <w:marLeft w:val="0"/>
      <w:marRight w:val="0"/>
      <w:marTop w:val="0"/>
      <w:marBottom w:val="0"/>
      <w:divBdr>
        <w:top w:val="none" w:sz="0" w:space="0" w:color="auto"/>
        <w:left w:val="none" w:sz="0" w:space="0" w:color="auto"/>
        <w:bottom w:val="none" w:sz="0" w:space="0" w:color="auto"/>
        <w:right w:val="none" w:sz="0" w:space="0" w:color="auto"/>
      </w:divBdr>
    </w:div>
    <w:div w:id="782456689">
      <w:bodyDiv w:val="1"/>
      <w:marLeft w:val="0"/>
      <w:marRight w:val="0"/>
      <w:marTop w:val="0"/>
      <w:marBottom w:val="0"/>
      <w:divBdr>
        <w:top w:val="none" w:sz="0" w:space="0" w:color="auto"/>
        <w:left w:val="none" w:sz="0" w:space="0" w:color="auto"/>
        <w:bottom w:val="none" w:sz="0" w:space="0" w:color="auto"/>
        <w:right w:val="none" w:sz="0" w:space="0" w:color="auto"/>
      </w:divBdr>
    </w:div>
    <w:div w:id="786966056">
      <w:bodyDiv w:val="1"/>
      <w:marLeft w:val="0"/>
      <w:marRight w:val="0"/>
      <w:marTop w:val="0"/>
      <w:marBottom w:val="0"/>
      <w:divBdr>
        <w:top w:val="none" w:sz="0" w:space="0" w:color="auto"/>
        <w:left w:val="none" w:sz="0" w:space="0" w:color="auto"/>
        <w:bottom w:val="none" w:sz="0" w:space="0" w:color="auto"/>
        <w:right w:val="none" w:sz="0" w:space="0" w:color="auto"/>
      </w:divBdr>
    </w:div>
    <w:div w:id="788087979">
      <w:bodyDiv w:val="1"/>
      <w:marLeft w:val="0"/>
      <w:marRight w:val="0"/>
      <w:marTop w:val="0"/>
      <w:marBottom w:val="0"/>
      <w:divBdr>
        <w:top w:val="none" w:sz="0" w:space="0" w:color="auto"/>
        <w:left w:val="none" w:sz="0" w:space="0" w:color="auto"/>
        <w:bottom w:val="none" w:sz="0" w:space="0" w:color="auto"/>
        <w:right w:val="none" w:sz="0" w:space="0" w:color="auto"/>
      </w:divBdr>
    </w:div>
    <w:div w:id="814613650">
      <w:bodyDiv w:val="1"/>
      <w:marLeft w:val="0"/>
      <w:marRight w:val="0"/>
      <w:marTop w:val="0"/>
      <w:marBottom w:val="0"/>
      <w:divBdr>
        <w:top w:val="none" w:sz="0" w:space="0" w:color="auto"/>
        <w:left w:val="none" w:sz="0" w:space="0" w:color="auto"/>
        <w:bottom w:val="none" w:sz="0" w:space="0" w:color="auto"/>
        <w:right w:val="none" w:sz="0" w:space="0" w:color="auto"/>
      </w:divBdr>
    </w:div>
    <w:div w:id="817113268">
      <w:bodyDiv w:val="1"/>
      <w:marLeft w:val="0"/>
      <w:marRight w:val="0"/>
      <w:marTop w:val="0"/>
      <w:marBottom w:val="0"/>
      <w:divBdr>
        <w:top w:val="none" w:sz="0" w:space="0" w:color="auto"/>
        <w:left w:val="none" w:sz="0" w:space="0" w:color="auto"/>
        <w:bottom w:val="none" w:sz="0" w:space="0" w:color="auto"/>
        <w:right w:val="none" w:sz="0" w:space="0" w:color="auto"/>
      </w:divBdr>
    </w:div>
    <w:div w:id="819688487">
      <w:bodyDiv w:val="1"/>
      <w:marLeft w:val="0"/>
      <w:marRight w:val="0"/>
      <w:marTop w:val="0"/>
      <w:marBottom w:val="0"/>
      <w:divBdr>
        <w:top w:val="none" w:sz="0" w:space="0" w:color="auto"/>
        <w:left w:val="none" w:sz="0" w:space="0" w:color="auto"/>
        <w:bottom w:val="none" w:sz="0" w:space="0" w:color="auto"/>
        <w:right w:val="none" w:sz="0" w:space="0" w:color="auto"/>
      </w:divBdr>
    </w:div>
    <w:div w:id="832843043">
      <w:bodyDiv w:val="1"/>
      <w:marLeft w:val="0"/>
      <w:marRight w:val="0"/>
      <w:marTop w:val="0"/>
      <w:marBottom w:val="0"/>
      <w:divBdr>
        <w:top w:val="none" w:sz="0" w:space="0" w:color="auto"/>
        <w:left w:val="none" w:sz="0" w:space="0" w:color="auto"/>
        <w:bottom w:val="none" w:sz="0" w:space="0" w:color="auto"/>
        <w:right w:val="none" w:sz="0" w:space="0" w:color="auto"/>
      </w:divBdr>
      <w:divsChild>
        <w:div w:id="27797281">
          <w:marLeft w:val="0"/>
          <w:marRight w:val="0"/>
          <w:marTop w:val="0"/>
          <w:marBottom w:val="0"/>
          <w:divBdr>
            <w:top w:val="none" w:sz="0" w:space="0" w:color="auto"/>
            <w:left w:val="none" w:sz="0" w:space="0" w:color="auto"/>
            <w:bottom w:val="none" w:sz="0" w:space="0" w:color="auto"/>
            <w:right w:val="none" w:sz="0" w:space="0" w:color="auto"/>
          </w:divBdr>
        </w:div>
        <w:div w:id="56250793">
          <w:marLeft w:val="0"/>
          <w:marRight w:val="0"/>
          <w:marTop w:val="0"/>
          <w:marBottom w:val="0"/>
          <w:divBdr>
            <w:top w:val="none" w:sz="0" w:space="0" w:color="auto"/>
            <w:left w:val="none" w:sz="0" w:space="0" w:color="auto"/>
            <w:bottom w:val="none" w:sz="0" w:space="0" w:color="auto"/>
            <w:right w:val="none" w:sz="0" w:space="0" w:color="auto"/>
          </w:divBdr>
        </w:div>
        <w:div w:id="170535354">
          <w:marLeft w:val="0"/>
          <w:marRight w:val="0"/>
          <w:marTop w:val="0"/>
          <w:marBottom w:val="0"/>
          <w:divBdr>
            <w:top w:val="none" w:sz="0" w:space="0" w:color="auto"/>
            <w:left w:val="none" w:sz="0" w:space="0" w:color="auto"/>
            <w:bottom w:val="none" w:sz="0" w:space="0" w:color="auto"/>
            <w:right w:val="none" w:sz="0" w:space="0" w:color="auto"/>
          </w:divBdr>
        </w:div>
        <w:div w:id="185945594">
          <w:marLeft w:val="0"/>
          <w:marRight w:val="0"/>
          <w:marTop w:val="0"/>
          <w:marBottom w:val="0"/>
          <w:divBdr>
            <w:top w:val="none" w:sz="0" w:space="0" w:color="auto"/>
            <w:left w:val="none" w:sz="0" w:space="0" w:color="auto"/>
            <w:bottom w:val="none" w:sz="0" w:space="0" w:color="auto"/>
            <w:right w:val="none" w:sz="0" w:space="0" w:color="auto"/>
          </w:divBdr>
        </w:div>
        <w:div w:id="217515127">
          <w:marLeft w:val="0"/>
          <w:marRight w:val="0"/>
          <w:marTop w:val="0"/>
          <w:marBottom w:val="0"/>
          <w:divBdr>
            <w:top w:val="none" w:sz="0" w:space="0" w:color="auto"/>
            <w:left w:val="none" w:sz="0" w:space="0" w:color="auto"/>
            <w:bottom w:val="none" w:sz="0" w:space="0" w:color="auto"/>
            <w:right w:val="none" w:sz="0" w:space="0" w:color="auto"/>
          </w:divBdr>
        </w:div>
        <w:div w:id="235819084">
          <w:marLeft w:val="0"/>
          <w:marRight w:val="0"/>
          <w:marTop w:val="0"/>
          <w:marBottom w:val="0"/>
          <w:divBdr>
            <w:top w:val="none" w:sz="0" w:space="0" w:color="auto"/>
            <w:left w:val="none" w:sz="0" w:space="0" w:color="auto"/>
            <w:bottom w:val="none" w:sz="0" w:space="0" w:color="auto"/>
            <w:right w:val="none" w:sz="0" w:space="0" w:color="auto"/>
          </w:divBdr>
        </w:div>
        <w:div w:id="284626479">
          <w:marLeft w:val="0"/>
          <w:marRight w:val="0"/>
          <w:marTop w:val="0"/>
          <w:marBottom w:val="0"/>
          <w:divBdr>
            <w:top w:val="none" w:sz="0" w:space="0" w:color="auto"/>
            <w:left w:val="none" w:sz="0" w:space="0" w:color="auto"/>
            <w:bottom w:val="none" w:sz="0" w:space="0" w:color="auto"/>
            <w:right w:val="none" w:sz="0" w:space="0" w:color="auto"/>
          </w:divBdr>
        </w:div>
        <w:div w:id="407964058">
          <w:marLeft w:val="0"/>
          <w:marRight w:val="0"/>
          <w:marTop w:val="0"/>
          <w:marBottom w:val="0"/>
          <w:divBdr>
            <w:top w:val="none" w:sz="0" w:space="0" w:color="auto"/>
            <w:left w:val="none" w:sz="0" w:space="0" w:color="auto"/>
            <w:bottom w:val="none" w:sz="0" w:space="0" w:color="auto"/>
            <w:right w:val="none" w:sz="0" w:space="0" w:color="auto"/>
          </w:divBdr>
        </w:div>
        <w:div w:id="433287634">
          <w:marLeft w:val="0"/>
          <w:marRight w:val="0"/>
          <w:marTop w:val="0"/>
          <w:marBottom w:val="0"/>
          <w:divBdr>
            <w:top w:val="none" w:sz="0" w:space="0" w:color="auto"/>
            <w:left w:val="none" w:sz="0" w:space="0" w:color="auto"/>
            <w:bottom w:val="none" w:sz="0" w:space="0" w:color="auto"/>
            <w:right w:val="none" w:sz="0" w:space="0" w:color="auto"/>
          </w:divBdr>
        </w:div>
        <w:div w:id="515660080">
          <w:marLeft w:val="0"/>
          <w:marRight w:val="0"/>
          <w:marTop w:val="0"/>
          <w:marBottom w:val="0"/>
          <w:divBdr>
            <w:top w:val="none" w:sz="0" w:space="0" w:color="auto"/>
            <w:left w:val="none" w:sz="0" w:space="0" w:color="auto"/>
            <w:bottom w:val="none" w:sz="0" w:space="0" w:color="auto"/>
            <w:right w:val="none" w:sz="0" w:space="0" w:color="auto"/>
          </w:divBdr>
        </w:div>
        <w:div w:id="533616547">
          <w:marLeft w:val="0"/>
          <w:marRight w:val="0"/>
          <w:marTop w:val="0"/>
          <w:marBottom w:val="0"/>
          <w:divBdr>
            <w:top w:val="none" w:sz="0" w:space="0" w:color="auto"/>
            <w:left w:val="none" w:sz="0" w:space="0" w:color="auto"/>
            <w:bottom w:val="none" w:sz="0" w:space="0" w:color="auto"/>
            <w:right w:val="none" w:sz="0" w:space="0" w:color="auto"/>
          </w:divBdr>
        </w:div>
        <w:div w:id="576860070">
          <w:marLeft w:val="0"/>
          <w:marRight w:val="0"/>
          <w:marTop w:val="0"/>
          <w:marBottom w:val="0"/>
          <w:divBdr>
            <w:top w:val="none" w:sz="0" w:space="0" w:color="auto"/>
            <w:left w:val="none" w:sz="0" w:space="0" w:color="auto"/>
            <w:bottom w:val="none" w:sz="0" w:space="0" w:color="auto"/>
            <w:right w:val="none" w:sz="0" w:space="0" w:color="auto"/>
          </w:divBdr>
        </w:div>
        <w:div w:id="652293305">
          <w:marLeft w:val="0"/>
          <w:marRight w:val="0"/>
          <w:marTop w:val="0"/>
          <w:marBottom w:val="0"/>
          <w:divBdr>
            <w:top w:val="none" w:sz="0" w:space="0" w:color="auto"/>
            <w:left w:val="none" w:sz="0" w:space="0" w:color="auto"/>
            <w:bottom w:val="none" w:sz="0" w:space="0" w:color="auto"/>
            <w:right w:val="none" w:sz="0" w:space="0" w:color="auto"/>
          </w:divBdr>
        </w:div>
        <w:div w:id="752778607">
          <w:marLeft w:val="0"/>
          <w:marRight w:val="0"/>
          <w:marTop w:val="0"/>
          <w:marBottom w:val="0"/>
          <w:divBdr>
            <w:top w:val="none" w:sz="0" w:space="0" w:color="auto"/>
            <w:left w:val="none" w:sz="0" w:space="0" w:color="auto"/>
            <w:bottom w:val="none" w:sz="0" w:space="0" w:color="auto"/>
            <w:right w:val="none" w:sz="0" w:space="0" w:color="auto"/>
          </w:divBdr>
        </w:div>
        <w:div w:id="769087558">
          <w:marLeft w:val="0"/>
          <w:marRight w:val="0"/>
          <w:marTop w:val="0"/>
          <w:marBottom w:val="0"/>
          <w:divBdr>
            <w:top w:val="none" w:sz="0" w:space="0" w:color="auto"/>
            <w:left w:val="none" w:sz="0" w:space="0" w:color="auto"/>
            <w:bottom w:val="none" w:sz="0" w:space="0" w:color="auto"/>
            <w:right w:val="none" w:sz="0" w:space="0" w:color="auto"/>
          </w:divBdr>
        </w:div>
        <w:div w:id="792331579">
          <w:marLeft w:val="0"/>
          <w:marRight w:val="0"/>
          <w:marTop w:val="0"/>
          <w:marBottom w:val="0"/>
          <w:divBdr>
            <w:top w:val="none" w:sz="0" w:space="0" w:color="auto"/>
            <w:left w:val="none" w:sz="0" w:space="0" w:color="auto"/>
            <w:bottom w:val="none" w:sz="0" w:space="0" w:color="auto"/>
            <w:right w:val="none" w:sz="0" w:space="0" w:color="auto"/>
          </w:divBdr>
        </w:div>
        <w:div w:id="823467581">
          <w:marLeft w:val="0"/>
          <w:marRight w:val="0"/>
          <w:marTop w:val="0"/>
          <w:marBottom w:val="0"/>
          <w:divBdr>
            <w:top w:val="none" w:sz="0" w:space="0" w:color="auto"/>
            <w:left w:val="none" w:sz="0" w:space="0" w:color="auto"/>
            <w:bottom w:val="none" w:sz="0" w:space="0" w:color="auto"/>
            <w:right w:val="none" w:sz="0" w:space="0" w:color="auto"/>
          </w:divBdr>
        </w:div>
        <w:div w:id="838892052">
          <w:marLeft w:val="0"/>
          <w:marRight w:val="0"/>
          <w:marTop w:val="0"/>
          <w:marBottom w:val="0"/>
          <w:divBdr>
            <w:top w:val="none" w:sz="0" w:space="0" w:color="auto"/>
            <w:left w:val="none" w:sz="0" w:space="0" w:color="auto"/>
            <w:bottom w:val="none" w:sz="0" w:space="0" w:color="auto"/>
            <w:right w:val="none" w:sz="0" w:space="0" w:color="auto"/>
          </w:divBdr>
        </w:div>
        <w:div w:id="918716023">
          <w:marLeft w:val="0"/>
          <w:marRight w:val="0"/>
          <w:marTop w:val="0"/>
          <w:marBottom w:val="0"/>
          <w:divBdr>
            <w:top w:val="none" w:sz="0" w:space="0" w:color="auto"/>
            <w:left w:val="none" w:sz="0" w:space="0" w:color="auto"/>
            <w:bottom w:val="none" w:sz="0" w:space="0" w:color="auto"/>
            <w:right w:val="none" w:sz="0" w:space="0" w:color="auto"/>
          </w:divBdr>
        </w:div>
        <w:div w:id="959722674">
          <w:marLeft w:val="0"/>
          <w:marRight w:val="0"/>
          <w:marTop w:val="0"/>
          <w:marBottom w:val="0"/>
          <w:divBdr>
            <w:top w:val="none" w:sz="0" w:space="0" w:color="auto"/>
            <w:left w:val="none" w:sz="0" w:space="0" w:color="auto"/>
            <w:bottom w:val="none" w:sz="0" w:space="0" w:color="auto"/>
            <w:right w:val="none" w:sz="0" w:space="0" w:color="auto"/>
          </w:divBdr>
        </w:div>
        <w:div w:id="1048184506">
          <w:marLeft w:val="0"/>
          <w:marRight w:val="0"/>
          <w:marTop w:val="0"/>
          <w:marBottom w:val="0"/>
          <w:divBdr>
            <w:top w:val="none" w:sz="0" w:space="0" w:color="auto"/>
            <w:left w:val="none" w:sz="0" w:space="0" w:color="auto"/>
            <w:bottom w:val="none" w:sz="0" w:space="0" w:color="auto"/>
            <w:right w:val="none" w:sz="0" w:space="0" w:color="auto"/>
          </w:divBdr>
        </w:div>
        <w:div w:id="1102578067">
          <w:marLeft w:val="0"/>
          <w:marRight w:val="0"/>
          <w:marTop w:val="0"/>
          <w:marBottom w:val="0"/>
          <w:divBdr>
            <w:top w:val="none" w:sz="0" w:space="0" w:color="auto"/>
            <w:left w:val="none" w:sz="0" w:space="0" w:color="auto"/>
            <w:bottom w:val="none" w:sz="0" w:space="0" w:color="auto"/>
            <w:right w:val="none" w:sz="0" w:space="0" w:color="auto"/>
          </w:divBdr>
        </w:div>
        <w:div w:id="1117918241">
          <w:marLeft w:val="0"/>
          <w:marRight w:val="0"/>
          <w:marTop w:val="0"/>
          <w:marBottom w:val="0"/>
          <w:divBdr>
            <w:top w:val="none" w:sz="0" w:space="0" w:color="auto"/>
            <w:left w:val="none" w:sz="0" w:space="0" w:color="auto"/>
            <w:bottom w:val="none" w:sz="0" w:space="0" w:color="auto"/>
            <w:right w:val="none" w:sz="0" w:space="0" w:color="auto"/>
          </w:divBdr>
        </w:div>
        <w:div w:id="1271428297">
          <w:marLeft w:val="0"/>
          <w:marRight w:val="0"/>
          <w:marTop w:val="0"/>
          <w:marBottom w:val="0"/>
          <w:divBdr>
            <w:top w:val="none" w:sz="0" w:space="0" w:color="auto"/>
            <w:left w:val="none" w:sz="0" w:space="0" w:color="auto"/>
            <w:bottom w:val="none" w:sz="0" w:space="0" w:color="auto"/>
            <w:right w:val="none" w:sz="0" w:space="0" w:color="auto"/>
          </w:divBdr>
        </w:div>
        <w:div w:id="1291594983">
          <w:marLeft w:val="0"/>
          <w:marRight w:val="0"/>
          <w:marTop w:val="0"/>
          <w:marBottom w:val="0"/>
          <w:divBdr>
            <w:top w:val="none" w:sz="0" w:space="0" w:color="auto"/>
            <w:left w:val="none" w:sz="0" w:space="0" w:color="auto"/>
            <w:bottom w:val="none" w:sz="0" w:space="0" w:color="auto"/>
            <w:right w:val="none" w:sz="0" w:space="0" w:color="auto"/>
          </w:divBdr>
        </w:div>
        <w:div w:id="1412041175">
          <w:marLeft w:val="0"/>
          <w:marRight w:val="0"/>
          <w:marTop w:val="0"/>
          <w:marBottom w:val="0"/>
          <w:divBdr>
            <w:top w:val="none" w:sz="0" w:space="0" w:color="auto"/>
            <w:left w:val="none" w:sz="0" w:space="0" w:color="auto"/>
            <w:bottom w:val="none" w:sz="0" w:space="0" w:color="auto"/>
            <w:right w:val="none" w:sz="0" w:space="0" w:color="auto"/>
          </w:divBdr>
        </w:div>
        <w:div w:id="1424062196">
          <w:marLeft w:val="0"/>
          <w:marRight w:val="0"/>
          <w:marTop w:val="0"/>
          <w:marBottom w:val="0"/>
          <w:divBdr>
            <w:top w:val="none" w:sz="0" w:space="0" w:color="auto"/>
            <w:left w:val="none" w:sz="0" w:space="0" w:color="auto"/>
            <w:bottom w:val="none" w:sz="0" w:space="0" w:color="auto"/>
            <w:right w:val="none" w:sz="0" w:space="0" w:color="auto"/>
          </w:divBdr>
        </w:div>
        <w:div w:id="1456872041">
          <w:marLeft w:val="0"/>
          <w:marRight w:val="0"/>
          <w:marTop w:val="0"/>
          <w:marBottom w:val="0"/>
          <w:divBdr>
            <w:top w:val="none" w:sz="0" w:space="0" w:color="auto"/>
            <w:left w:val="none" w:sz="0" w:space="0" w:color="auto"/>
            <w:bottom w:val="none" w:sz="0" w:space="0" w:color="auto"/>
            <w:right w:val="none" w:sz="0" w:space="0" w:color="auto"/>
          </w:divBdr>
        </w:div>
        <w:div w:id="1493335261">
          <w:marLeft w:val="0"/>
          <w:marRight w:val="0"/>
          <w:marTop w:val="0"/>
          <w:marBottom w:val="0"/>
          <w:divBdr>
            <w:top w:val="none" w:sz="0" w:space="0" w:color="auto"/>
            <w:left w:val="none" w:sz="0" w:space="0" w:color="auto"/>
            <w:bottom w:val="none" w:sz="0" w:space="0" w:color="auto"/>
            <w:right w:val="none" w:sz="0" w:space="0" w:color="auto"/>
          </w:divBdr>
        </w:div>
        <w:div w:id="1494954340">
          <w:marLeft w:val="0"/>
          <w:marRight w:val="0"/>
          <w:marTop w:val="0"/>
          <w:marBottom w:val="0"/>
          <w:divBdr>
            <w:top w:val="none" w:sz="0" w:space="0" w:color="auto"/>
            <w:left w:val="none" w:sz="0" w:space="0" w:color="auto"/>
            <w:bottom w:val="none" w:sz="0" w:space="0" w:color="auto"/>
            <w:right w:val="none" w:sz="0" w:space="0" w:color="auto"/>
          </w:divBdr>
        </w:div>
        <w:div w:id="1532911502">
          <w:marLeft w:val="0"/>
          <w:marRight w:val="0"/>
          <w:marTop w:val="0"/>
          <w:marBottom w:val="0"/>
          <w:divBdr>
            <w:top w:val="none" w:sz="0" w:space="0" w:color="auto"/>
            <w:left w:val="none" w:sz="0" w:space="0" w:color="auto"/>
            <w:bottom w:val="none" w:sz="0" w:space="0" w:color="auto"/>
            <w:right w:val="none" w:sz="0" w:space="0" w:color="auto"/>
          </w:divBdr>
        </w:div>
        <w:div w:id="1742093303">
          <w:marLeft w:val="0"/>
          <w:marRight w:val="0"/>
          <w:marTop w:val="0"/>
          <w:marBottom w:val="0"/>
          <w:divBdr>
            <w:top w:val="none" w:sz="0" w:space="0" w:color="auto"/>
            <w:left w:val="none" w:sz="0" w:space="0" w:color="auto"/>
            <w:bottom w:val="none" w:sz="0" w:space="0" w:color="auto"/>
            <w:right w:val="none" w:sz="0" w:space="0" w:color="auto"/>
          </w:divBdr>
        </w:div>
        <w:div w:id="1747410867">
          <w:marLeft w:val="0"/>
          <w:marRight w:val="0"/>
          <w:marTop w:val="0"/>
          <w:marBottom w:val="0"/>
          <w:divBdr>
            <w:top w:val="none" w:sz="0" w:space="0" w:color="auto"/>
            <w:left w:val="none" w:sz="0" w:space="0" w:color="auto"/>
            <w:bottom w:val="none" w:sz="0" w:space="0" w:color="auto"/>
            <w:right w:val="none" w:sz="0" w:space="0" w:color="auto"/>
          </w:divBdr>
        </w:div>
        <w:div w:id="1823427272">
          <w:marLeft w:val="0"/>
          <w:marRight w:val="0"/>
          <w:marTop w:val="0"/>
          <w:marBottom w:val="0"/>
          <w:divBdr>
            <w:top w:val="none" w:sz="0" w:space="0" w:color="auto"/>
            <w:left w:val="none" w:sz="0" w:space="0" w:color="auto"/>
            <w:bottom w:val="none" w:sz="0" w:space="0" w:color="auto"/>
            <w:right w:val="none" w:sz="0" w:space="0" w:color="auto"/>
          </w:divBdr>
        </w:div>
        <w:div w:id="1830094592">
          <w:marLeft w:val="0"/>
          <w:marRight w:val="0"/>
          <w:marTop w:val="0"/>
          <w:marBottom w:val="0"/>
          <w:divBdr>
            <w:top w:val="none" w:sz="0" w:space="0" w:color="auto"/>
            <w:left w:val="none" w:sz="0" w:space="0" w:color="auto"/>
            <w:bottom w:val="none" w:sz="0" w:space="0" w:color="auto"/>
            <w:right w:val="none" w:sz="0" w:space="0" w:color="auto"/>
          </w:divBdr>
        </w:div>
        <w:div w:id="1929075577">
          <w:marLeft w:val="0"/>
          <w:marRight w:val="0"/>
          <w:marTop w:val="0"/>
          <w:marBottom w:val="0"/>
          <w:divBdr>
            <w:top w:val="none" w:sz="0" w:space="0" w:color="auto"/>
            <w:left w:val="none" w:sz="0" w:space="0" w:color="auto"/>
            <w:bottom w:val="none" w:sz="0" w:space="0" w:color="auto"/>
            <w:right w:val="none" w:sz="0" w:space="0" w:color="auto"/>
          </w:divBdr>
        </w:div>
        <w:div w:id="1995404539">
          <w:marLeft w:val="0"/>
          <w:marRight w:val="0"/>
          <w:marTop w:val="0"/>
          <w:marBottom w:val="0"/>
          <w:divBdr>
            <w:top w:val="none" w:sz="0" w:space="0" w:color="auto"/>
            <w:left w:val="none" w:sz="0" w:space="0" w:color="auto"/>
            <w:bottom w:val="none" w:sz="0" w:space="0" w:color="auto"/>
            <w:right w:val="none" w:sz="0" w:space="0" w:color="auto"/>
          </w:divBdr>
        </w:div>
        <w:div w:id="2041128601">
          <w:marLeft w:val="0"/>
          <w:marRight w:val="0"/>
          <w:marTop w:val="0"/>
          <w:marBottom w:val="0"/>
          <w:divBdr>
            <w:top w:val="none" w:sz="0" w:space="0" w:color="auto"/>
            <w:left w:val="none" w:sz="0" w:space="0" w:color="auto"/>
            <w:bottom w:val="none" w:sz="0" w:space="0" w:color="auto"/>
            <w:right w:val="none" w:sz="0" w:space="0" w:color="auto"/>
          </w:divBdr>
        </w:div>
        <w:div w:id="2084062765">
          <w:marLeft w:val="0"/>
          <w:marRight w:val="0"/>
          <w:marTop w:val="0"/>
          <w:marBottom w:val="0"/>
          <w:divBdr>
            <w:top w:val="none" w:sz="0" w:space="0" w:color="auto"/>
            <w:left w:val="none" w:sz="0" w:space="0" w:color="auto"/>
            <w:bottom w:val="none" w:sz="0" w:space="0" w:color="auto"/>
            <w:right w:val="none" w:sz="0" w:space="0" w:color="auto"/>
          </w:divBdr>
        </w:div>
        <w:div w:id="2100565331">
          <w:marLeft w:val="0"/>
          <w:marRight w:val="0"/>
          <w:marTop w:val="0"/>
          <w:marBottom w:val="0"/>
          <w:divBdr>
            <w:top w:val="none" w:sz="0" w:space="0" w:color="auto"/>
            <w:left w:val="none" w:sz="0" w:space="0" w:color="auto"/>
            <w:bottom w:val="none" w:sz="0" w:space="0" w:color="auto"/>
            <w:right w:val="none" w:sz="0" w:space="0" w:color="auto"/>
          </w:divBdr>
        </w:div>
      </w:divsChild>
    </w:div>
    <w:div w:id="844201061">
      <w:bodyDiv w:val="1"/>
      <w:marLeft w:val="0"/>
      <w:marRight w:val="0"/>
      <w:marTop w:val="0"/>
      <w:marBottom w:val="0"/>
      <w:divBdr>
        <w:top w:val="none" w:sz="0" w:space="0" w:color="auto"/>
        <w:left w:val="none" w:sz="0" w:space="0" w:color="auto"/>
        <w:bottom w:val="none" w:sz="0" w:space="0" w:color="auto"/>
        <w:right w:val="none" w:sz="0" w:space="0" w:color="auto"/>
      </w:divBdr>
    </w:div>
    <w:div w:id="847450753">
      <w:bodyDiv w:val="1"/>
      <w:marLeft w:val="0"/>
      <w:marRight w:val="0"/>
      <w:marTop w:val="0"/>
      <w:marBottom w:val="0"/>
      <w:divBdr>
        <w:top w:val="none" w:sz="0" w:space="0" w:color="auto"/>
        <w:left w:val="none" w:sz="0" w:space="0" w:color="auto"/>
        <w:bottom w:val="none" w:sz="0" w:space="0" w:color="auto"/>
        <w:right w:val="none" w:sz="0" w:space="0" w:color="auto"/>
      </w:divBdr>
      <w:divsChild>
        <w:div w:id="1354962530">
          <w:marLeft w:val="0"/>
          <w:marRight w:val="0"/>
          <w:marTop w:val="0"/>
          <w:marBottom w:val="0"/>
          <w:divBdr>
            <w:top w:val="none" w:sz="0" w:space="0" w:color="auto"/>
            <w:left w:val="none" w:sz="0" w:space="0" w:color="auto"/>
            <w:bottom w:val="none" w:sz="0" w:space="0" w:color="auto"/>
            <w:right w:val="none" w:sz="0" w:space="0" w:color="auto"/>
          </w:divBdr>
          <w:divsChild>
            <w:div w:id="1410927098">
              <w:marLeft w:val="0"/>
              <w:marRight w:val="0"/>
              <w:marTop w:val="0"/>
              <w:marBottom w:val="0"/>
              <w:divBdr>
                <w:top w:val="none" w:sz="0" w:space="0" w:color="auto"/>
                <w:left w:val="none" w:sz="0" w:space="0" w:color="auto"/>
                <w:bottom w:val="none" w:sz="0" w:space="0" w:color="auto"/>
                <w:right w:val="none" w:sz="0" w:space="0" w:color="auto"/>
              </w:divBdr>
              <w:divsChild>
                <w:div w:id="212155852">
                  <w:marLeft w:val="0"/>
                  <w:marRight w:val="0"/>
                  <w:marTop w:val="0"/>
                  <w:marBottom w:val="0"/>
                  <w:divBdr>
                    <w:top w:val="none" w:sz="0" w:space="0" w:color="auto"/>
                    <w:left w:val="none" w:sz="0" w:space="0" w:color="auto"/>
                    <w:bottom w:val="none" w:sz="0" w:space="0" w:color="auto"/>
                    <w:right w:val="none" w:sz="0" w:space="0" w:color="auto"/>
                  </w:divBdr>
                  <w:divsChild>
                    <w:div w:id="718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66983">
      <w:bodyDiv w:val="1"/>
      <w:marLeft w:val="0"/>
      <w:marRight w:val="0"/>
      <w:marTop w:val="0"/>
      <w:marBottom w:val="0"/>
      <w:divBdr>
        <w:top w:val="none" w:sz="0" w:space="0" w:color="auto"/>
        <w:left w:val="none" w:sz="0" w:space="0" w:color="auto"/>
        <w:bottom w:val="none" w:sz="0" w:space="0" w:color="auto"/>
        <w:right w:val="none" w:sz="0" w:space="0" w:color="auto"/>
      </w:divBdr>
    </w:div>
    <w:div w:id="857281129">
      <w:bodyDiv w:val="1"/>
      <w:marLeft w:val="0"/>
      <w:marRight w:val="0"/>
      <w:marTop w:val="0"/>
      <w:marBottom w:val="0"/>
      <w:divBdr>
        <w:top w:val="none" w:sz="0" w:space="0" w:color="auto"/>
        <w:left w:val="none" w:sz="0" w:space="0" w:color="auto"/>
        <w:bottom w:val="none" w:sz="0" w:space="0" w:color="auto"/>
        <w:right w:val="none" w:sz="0" w:space="0" w:color="auto"/>
      </w:divBdr>
    </w:div>
    <w:div w:id="857816433">
      <w:bodyDiv w:val="1"/>
      <w:marLeft w:val="0"/>
      <w:marRight w:val="0"/>
      <w:marTop w:val="0"/>
      <w:marBottom w:val="0"/>
      <w:divBdr>
        <w:top w:val="none" w:sz="0" w:space="0" w:color="auto"/>
        <w:left w:val="none" w:sz="0" w:space="0" w:color="auto"/>
        <w:bottom w:val="none" w:sz="0" w:space="0" w:color="auto"/>
        <w:right w:val="none" w:sz="0" w:space="0" w:color="auto"/>
      </w:divBdr>
    </w:div>
    <w:div w:id="861937804">
      <w:bodyDiv w:val="1"/>
      <w:marLeft w:val="0"/>
      <w:marRight w:val="0"/>
      <w:marTop w:val="0"/>
      <w:marBottom w:val="0"/>
      <w:divBdr>
        <w:top w:val="none" w:sz="0" w:space="0" w:color="auto"/>
        <w:left w:val="none" w:sz="0" w:space="0" w:color="auto"/>
        <w:bottom w:val="none" w:sz="0" w:space="0" w:color="auto"/>
        <w:right w:val="none" w:sz="0" w:space="0" w:color="auto"/>
      </w:divBdr>
      <w:divsChild>
        <w:div w:id="1543397664">
          <w:marLeft w:val="0"/>
          <w:marRight w:val="0"/>
          <w:marTop w:val="0"/>
          <w:marBottom w:val="0"/>
          <w:divBdr>
            <w:top w:val="none" w:sz="0" w:space="0" w:color="auto"/>
            <w:left w:val="none" w:sz="0" w:space="0" w:color="auto"/>
            <w:bottom w:val="none" w:sz="0" w:space="0" w:color="auto"/>
            <w:right w:val="none" w:sz="0" w:space="0" w:color="auto"/>
          </w:divBdr>
          <w:divsChild>
            <w:div w:id="1891770930">
              <w:marLeft w:val="0"/>
              <w:marRight w:val="0"/>
              <w:marTop w:val="0"/>
              <w:marBottom w:val="0"/>
              <w:divBdr>
                <w:top w:val="none" w:sz="0" w:space="0" w:color="auto"/>
                <w:left w:val="none" w:sz="0" w:space="0" w:color="auto"/>
                <w:bottom w:val="none" w:sz="0" w:space="0" w:color="auto"/>
                <w:right w:val="none" w:sz="0" w:space="0" w:color="auto"/>
              </w:divBdr>
              <w:divsChild>
                <w:div w:id="67389041">
                  <w:marLeft w:val="0"/>
                  <w:marRight w:val="0"/>
                  <w:marTop w:val="0"/>
                  <w:marBottom w:val="0"/>
                  <w:divBdr>
                    <w:top w:val="none" w:sz="0" w:space="0" w:color="auto"/>
                    <w:left w:val="none" w:sz="0" w:space="0" w:color="auto"/>
                    <w:bottom w:val="none" w:sz="0" w:space="0" w:color="auto"/>
                    <w:right w:val="none" w:sz="0" w:space="0" w:color="auto"/>
                  </w:divBdr>
                  <w:divsChild>
                    <w:div w:id="600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63911">
      <w:bodyDiv w:val="1"/>
      <w:marLeft w:val="0"/>
      <w:marRight w:val="0"/>
      <w:marTop w:val="0"/>
      <w:marBottom w:val="0"/>
      <w:divBdr>
        <w:top w:val="none" w:sz="0" w:space="0" w:color="auto"/>
        <w:left w:val="none" w:sz="0" w:space="0" w:color="auto"/>
        <w:bottom w:val="none" w:sz="0" w:space="0" w:color="auto"/>
        <w:right w:val="none" w:sz="0" w:space="0" w:color="auto"/>
      </w:divBdr>
    </w:div>
    <w:div w:id="883101926">
      <w:bodyDiv w:val="1"/>
      <w:marLeft w:val="0"/>
      <w:marRight w:val="0"/>
      <w:marTop w:val="0"/>
      <w:marBottom w:val="0"/>
      <w:divBdr>
        <w:top w:val="none" w:sz="0" w:space="0" w:color="auto"/>
        <w:left w:val="none" w:sz="0" w:space="0" w:color="auto"/>
        <w:bottom w:val="none" w:sz="0" w:space="0" w:color="auto"/>
        <w:right w:val="none" w:sz="0" w:space="0" w:color="auto"/>
      </w:divBdr>
    </w:div>
    <w:div w:id="945427738">
      <w:bodyDiv w:val="1"/>
      <w:marLeft w:val="0"/>
      <w:marRight w:val="0"/>
      <w:marTop w:val="0"/>
      <w:marBottom w:val="0"/>
      <w:divBdr>
        <w:top w:val="none" w:sz="0" w:space="0" w:color="auto"/>
        <w:left w:val="none" w:sz="0" w:space="0" w:color="auto"/>
        <w:bottom w:val="none" w:sz="0" w:space="0" w:color="auto"/>
        <w:right w:val="none" w:sz="0" w:space="0" w:color="auto"/>
      </w:divBdr>
    </w:div>
    <w:div w:id="971441896">
      <w:bodyDiv w:val="1"/>
      <w:marLeft w:val="0"/>
      <w:marRight w:val="0"/>
      <w:marTop w:val="0"/>
      <w:marBottom w:val="0"/>
      <w:divBdr>
        <w:top w:val="none" w:sz="0" w:space="0" w:color="auto"/>
        <w:left w:val="none" w:sz="0" w:space="0" w:color="auto"/>
        <w:bottom w:val="none" w:sz="0" w:space="0" w:color="auto"/>
        <w:right w:val="none" w:sz="0" w:space="0" w:color="auto"/>
      </w:divBdr>
      <w:divsChild>
        <w:div w:id="312150061">
          <w:marLeft w:val="0"/>
          <w:marRight w:val="0"/>
          <w:marTop w:val="0"/>
          <w:marBottom w:val="0"/>
          <w:divBdr>
            <w:top w:val="none" w:sz="0" w:space="0" w:color="auto"/>
            <w:left w:val="none" w:sz="0" w:space="0" w:color="auto"/>
            <w:bottom w:val="none" w:sz="0" w:space="0" w:color="auto"/>
            <w:right w:val="none" w:sz="0" w:space="0" w:color="auto"/>
          </w:divBdr>
        </w:div>
      </w:divsChild>
    </w:div>
    <w:div w:id="995763634">
      <w:bodyDiv w:val="1"/>
      <w:marLeft w:val="0"/>
      <w:marRight w:val="0"/>
      <w:marTop w:val="0"/>
      <w:marBottom w:val="0"/>
      <w:divBdr>
        <w:top w:val="none" w:sz="0" w:space="0" w:color="auto"/>
        <w:left w:val="none" w:sz="0" w:space="0" w:color="auto"/>
        <w:bottom w:val="none" w:sz="0" w:space="0" w:color="auto"/>
        <w:right w:val="none" w:sz="0" w:space="0" w:color="auto"/>
      </w:divBdr>
    </w:div>
    <w:div w:id="1025325978">
      <w:bodyDiv w:val="1"/>
      <w:marLeft w:val="0"/>
      <w:marRight w:val="0"/>
      <w:marTop w:val="0"/>
      <w:marBottom w:val="0"/>
      <w:divBdr>
        <w:top w:val="none" w:sz="0" w:space="0" w:color="auto"/>
        <w:left w:val="none" w:sz="0" w:space="0" w:color="auto"/>
        <w:bottom w:val="none" w:sz="0" w:space="0" w:color="auto"/>
        <w:right w:val="none" w:sz="0" w:space="0" w:color="auto"/>
      </w:divBdr>
    </w:div>
    <w:div w:id="1039010538">
      <w:bodyDiv w:val="1"/>
      <w:marLeft w:val="0"/>
      <w:marRight w:val="0"/>
      <w:marTop w:val="0"/>
      <w:marBottom w:val="0"/>
      <w:divBdr>
        <w:top w:val="none" w:sz="0" w:space="0" w:color="auto"/>
        <w:left w:val="none" w:sz="0" w:space="0" w:color="auto"/>
        <w:bottom w:val="none" w:sz="0" w:space="0" w:color="auto"/>
        <w:right w:val="none" w:sz="0" w:space="0" w:color="auto"/>
      </w:divBdr>
    </w:div>
    <w:div w:id="1103112367">
      <w:bodyDiv w:val="1"/>
      <w:marLeft w:val="0"/>
      <w:marRight w:val="0"/>
      <w:marTop w:val="0"/>
      <w:marBottom w:val="0"/>
      <w:divBdr>
        <w:top w:val="none" w:sz="0" w:space="0" w:color="auto"/>
        <w:left w:val="none" w:sz="0" w:space="0" w:color="auto"/>
        <w:bottom w:val="none" w:sz="0" w:space="0" w:color="auto"/>
        <w:right w:val="none" w:sz="0" w:space="0" w:color="auto"/>
      </w:divBdr>
    </w:div>
    <w:div w:id="1119031673">
      <w:bodyDiv w:val="1"/>
      <w:marLeft w:val="0"/>
      <w:marRight w:val="0"/>
      <w:marTop w:val="0"/>
      <w:marBottom w:val="0"/>
      <w:divBdr>
        <w:top w:val="none" w:sz="0" w:space="0" w:color="auto"/>
        <w:left w:val="none" w:sz="0" w:space="0" w:color="auto"/>
        <w:bottom w:val="none" w:sz="0" w:space="0" w:color="auto"/>
        <w:right w:val="none" w:sz="0" w:space="0" w:color="auto"/>
      </w:divBdr>
    </w:div>
    <w:div w:id="1142161527">
      <w:bodyDiv w:val="1"/>
      <w:marLeft w:val="0"/>
      <w:marRight w:val="0"/>
      <w:marTop w:val="0"/>
      <w:marBottom w:val="0"/>
      <w:divBdr>
        <w:top w:val="none" w:sz="0" w:space="0" w:color="auto"/>
        <w:left w:val="none" w:sz="0" w:space="0" w:color="auto"/>
        <w:bottom w:val="none" w:sz="0" w:space="0" w:color="auto"/>
        <w:right w:val="none" w:sz="0" w:space="0" w:color="auto"/>
      </w:divBdr>
    </w:div>
    <w:div w:id="1153596429">
      <w:bodyDiv w:val="1"/>
      <w:marLeft w:val="0"/>
      <w:marRight w:val="0"/>
      <w:marTop w:val="0"/>
      <w:marBottom w:val="0"/>
      <w:divBdr>
        <w:top w:val="none" w:sz="0" w:space="0" w:color="auto"/>
        <w:left w:val="none" w:sz="0" w:space="0" w:color="auto"/>
        <w:bottom w:val="none" w:sz="0" w:space="0" w:color="auto"/>
        <w:right w:val="none" w:sz="0" w:space="0" w:color="auto"/>
      </w:divBdr>
    </w:div>
    <w:div w:id="1154108963">
      <w:bodyDiv w:val="1"/>
      <w:marLeft w:val="0"/>
      <w:marRight w:val="0"/>
      <w:marTop w:val="0"/>
      <w:marBottom w:val="0"/>
      <w:divBdr>
        <w:top w:val="none" w:sz="0" w:space="0" w:color="auto"/>
        <w:left w:val="none" w:sz="0" w:space="0" w:color="auto"/>
        <w:bottom w:val="none" w:sz="0" w:space="0" w:color="auto"/>
        <w:right w:val="none" w:sz="0" w:space="0" w:color="auto"/>
      </w:divBdr>
    </w:div>
    <w:div w:id="1165630577">
      <w:bodyDiv w:val="1"/>
      <w:marLeft w:val="0"/>
      <w:marRight w:val="0"/>
      <w:marTop w:val="0"/>
      <w:marBottom w:val="0"/>
      <w:divBdr>
        <w:top w:val="none" w:sz="0" w:space="0" w:color="auto"/>
        <w:left w:val="none" w:sz="0" w:space="0" w:color="auto"/>
        <w:bottom w:val="none" w:sz="0" w:space="0" w:color="auto"/>
        <w:right w:val="none" w:sz="0" w:space="0" w:color="auto"/>
      </w:divBdr>
    </w:div>
    <w:div w:id="1171137794">
      <w:bodyDiv w:val="1"/>
      <w:marLeft w:val="0"/>
      <w:marRight w:val="0"/>
      <w:marTop w:val="0"/>
      <w:marBottom w:val="0"/>
      <w:divBdr>
        <w:top w:val="none" w:sz="0" w:space="0" w:color="auto"/>
        <w:left w:val="none" w:sz="0" w:space="0" w:color="auto"/>
        <w:bottom w:val="none" w:sz="0" w:space="0" w:color="auto"/>
        <w:right w:val="none" w:sz="0" w:space="0" w:color="auto"/>
      </w:divBdr>
    </w:div>
    <w:div w:id="1178276664">
      <w:bodyDiv w:val="1"/>
      <w:marLeft w:val="0"/>
      <w:marRight w:val="0"/>
      <w:marTop w:val="0"/>
      <w:marBottom w:val="0"/>
      <w:divBdr>
        <w:top w:val="none" w:sz="0" w:space="0" w:color="auto"/>
        <w:left w:val="none" w:sz="0" w:space="0" w:color="auto"/>
        <w:bottom w:val="none" w:sz="0" w:space="0" w:color="auto"/>
        <w:right w:val="none" w:sz="0" w:space="0" w:color="auto"/>
      </w:divBdr>
    </w:div>
    <w:div w:id="1251625931">
      <w:bodyDiv w:val="1"/>
      <w:marLeft w:val="0"/>
      <w:marRight w:val="0"/>
      <w:marTop w:val="0"/>
      <w:marBottom w:val="0"/>
      <w:divBdr>
        <w:top w:val="none" w:sz="0" w:space="0" w:color="auto"/>
        <w:left w:val="none" w:sz="0" w:space="0" w:color="auto"/>
        <w:bottom w:val="none" w:sz="0" w:space="0" w:color="auto"/>
        <w:right w:val="none" w:sz="0" w:space="0" w:color="auto"/>
      </w:divBdr>
    </w:div>
    <w:div w:id="1253318380">
      <w:bodyDiv w:val="1"/>
      <w:marLeft w:val="0"/>
      <w:marRight w:val="0"/>
      <w:marTop w:val="0"/>
      <w:marBottom w:val="0"/>
      <w:divBdr>
        <w:top w:val="none" w:sz="0" w:space="0" w:color="auto"/>
        <w:left w:val="none" w:sz="0" w:space="0" w:color="auto"/>
        <w:bottom w:val="none" w:sz="0" w:space="0" w:color="auto"/>
        <w:right w:val="none" w:sz="0" w:space="0" w:color="auto"/>
      </w:divBdr>
      <w:divsChild>
        <w:div w:id="1986348595">
          <w:marLeft w:val="0"/>
          <w:marRight w:val="0"/>
          <w:marTop w:val="192"/>
          <w:marBottom w:val="0"/>
          <w:divBdr>
            <w:top w:val="none" w:sz="0" w:space="0" w:color="auto"/>
            <w:left w:val="none" w:sz="0" w:space="0" w:color="auto"/>
            <w:bottom w:val="none" w:sz="0" w:space="0" w:color="auto"/>
            <w:right w:val="none" w:sz="0" w:space="0" w:color="auto"/>
          </w:divBdr>
        </w:div>
        <w:div w:id="687296439">
          <w:marLeft w:val="0"/>
          <w:marRight w:val="0"/>
          <w:marTop w:val="192"/>
          <w:marBottom w:val="0"/>
          <w:divBdr>
            <w:top w:val="none" w:sz="0" w:space="0" w:color="auto"/>
            <w:left w:val="none" w:sz="0" w:space="0" w:color="auto"/>
            <w:bottom w:val="none" w:sz="0" w:space="0" w:color="auto"/>
            <w:right w:val="none" w:sz="0" w:space="0" w:color="auto"/>
          </w:divBdr>
        </w:div>
      </w:divsChild>
    </w:div>
    <w:div w:id="1288119589">
      <w:bodyDiv w:val="1"/>
      <w:marLeft w:val="0"/>
      <w:marRight w:val="0"/>
      <w:marTop w:val="0"/>
      <w:marBottom w:val="0"/>
      <w:divBdr>
        <w:top w:val="none" w:sz="0" w:space="0" w:color="auto"/>
        <w:left w:val="none" w:sz="0" w:space="0" w:color="auto"/>
        <w:bottom w:val="none" w:sz="0" w:space="0" w:color="auto"/>
        <w:right w:val="none" w:sz="0" w:space="0" w:color="auto"/>
      </w:divBdr>
    </w:div>
    <w:div w:id="1299068237">
      <w:bodyDiv w:val="1"/>
      <w:marLeft w:val="0"/>
      <w:marRight w:val="0"/>
      <w:marTop w:val="0"/>
      <w:marBottom w:val="0"/>
      <w:divBdr>
        <w:top w:val="none" w:sz="0" w:space="0" w:color="auto"/>
        <w:left w:val="none" w:sz="0" w:space="0" w:color="auto"/>
        <w:bottom w:val="none" w:sz="0" w:space="0" w:color="auto"/>
        <w:right w:val="none" w:sz="0" w:space="0" w:color="auto"/>
      </w:divBdr>
    </w:div>
    <w:div w:id="1318801934">
      <w:bodyDiv w:val="1"/>
      <w:marLeft w:val="0"/>
      <w:marRight w:val="0"/>
      <w:marTop w:val="0"/>
      <w:marBottom w:val="0"/>
      <w:divBdr>
        <w:top w:val="none" w:sz="0" w:space="0" w:color="auto"/>
        <w:left w:val="none" w:sz="0" w:space="0" w:color="auto"/>
        <w:bottom w:val="none" w:sz="0" w:space="0" w:color="auto"/>
        <w:right w:val="none" w:sz="0" w:space="0" w:color="auto"/>
      </w:divBdr>
    </w:div>
    <w:div w:id="1400635630">
      <w:bodyDiv w:val="1"/>
      <w:marLeft w:val="0"/>
      <w:marRight w:val="0"/>
      <w:marTop w:val="0"/>
      <w:marBottom w:val="0"/>
      <w:divBdr>
        <w:top w:val="none" w:sz="0" w:space="0" w:color="auto"/>
        <w:left w:val="none" w:sz="0" w:space="0" w:color="auto"/>
        <w:bottom w:val="none" w:sz="0" w:space="0" w:color="auto"/>
        <w:right w:val="none" w:sz="0" w:space="0" w:color="auto"/>
      </w:divBdr>
    </w:div>
    <w:div w:id="1431468486">
      <w:bodyDiv w:val="1"/>
      <w:marLeft w:val="0"/>
      <w:marRight w:val="0"/>
      <w:marTop w:val="0"/>
      <w:marBottom w:val="0"/>
      <w:divBdr>
        <w:top w:val="none" w:sz="0" w:space="0" w:color="auto"/>
        <w:left w:val="none" w:sz="0" w:space="0" w:color="auto"/>
        <w:bottom w:val="none" w:sz="0" w:space="0" w:color="auto"/>
        <w:right w:val="none" w:sz="0" w:space="0" w:color="auto"/>
      </w:divBdr>
    </w:div>
    <w:div w:id="1437628345">
      <w:bodyDiv w:val="1"/>
      <w:marLeft w:val="0"/>
      <w:marRight w:val="0"/>
      <w:marTop w:val="0"/>
      <w:marBottom w:val="0"/>
      <w:divBdr>
        <w:top w:val="none" w:sz="0" w:space="0" w:color="auto"/>
        <w:left w:val="none" w:sz="0" w:space="0" w:color="auto"/>
        <w:bottom w:val="none" w:sz="0" w:space="0" w:color="auto"/>
        <w:right w:val="none" w:sz="0" w:space="0" w:color="auto"/>
      </w:divBdr>
    </w:div>
    <w:div w:id="1447846823">
      <w:bodyDiv w:val="1"/>
      <w:marLeft w:val="0"/>
      <w:marRight w:val="0"/>
      <w:marTop w:val="0"/>
      <w:marBottom w:val="0"/>
      <w:divBdr>
        <w:top w:val="none" w:sz="0" w:space="0" w:color="auto"/>
        <w:left w:val="none" w:sz="0" w:space="0" w:color="auto"/>
        <w:bottom w:val="none" w:sz="0" w:space="0" w:color="auto"/>
        <w:right w:val="none" w:sz="0" w:space="0" w:color="auto"/>
      </w:divBdr>
    </w:div>
    <w:div w:id="1454011019">
      <w:bodyDiv w:val="1"/>
      <w:marLeft w:val="0"/>
      <w:marRight w:val="0"/>
      <w:marTop w:val="0"/>
      <w:marBottom w:val="0"/>
      <w:divBdr>
        <w:top w:val="none" w:sz="0" w:space="0" w:color="auto"/>
        <w:left w:val="none" w:sz="0" w:space="0" w:color="auto"/>
        <w:bottom w:val="none" w:sz="0" w:space="0" w:color="auto"/>
        <w:right w:val="none" w:sz="0" w:space="0" w:color="auto"/>
      </w:divBdr>
    </w:div>
    <w:div w:id="1495563994">
      <w:bodyDiv w:val="1"/>
      <w:marLeft w:val="0"/>
      <w:marRight w:val="0"/>
      <w:marTop w:val="0"/>
      <w:marBottom w:val="0"/>
      <w:divBdr>
        <w:top w:val="none" w:sz="0" w:space="0" w:color="auto"/>
        <w:left w:val="none" w:sz="0" w:space="0" w:color="auto"/>
        <w:bottom w:val="none" w:sz="0" w:space="0" w:color="auto"/>
        <w:right w:val="none" w:sz="0" w:space="0" w:color="auto"/>
      </w:divBdr>
    </w:div>
    <w:div w:id="1503811403">
      <w:bodyDiv w:val="1"/>
      <w:marLeft w:val="0"/>
      <w:marRight w:val="0"/>
      <w:marTop w:val="0"/>
      <w:marBottom w:val="0"/>
      <w:divBdr>
        <w:top w:val="none" w:sz="0" w:space="0" w:color="auto"/>
        <w:left w:val="none" w:sz="0" w:space="0" w:color="auto"/>
        <w:bottom w:val="none" w:sz="0" w:space="0" w:color="auto"/>
        <w:right w:val="none" w:sz="0" w:space="0" w:color="auto"/>
      </w:divBdr>
    </w:div>
    <w:div w:id="1513883969">
      <w:bodyDiv w:val="1"/>
      <w:marLeft w:val="0"/>
      <w:marRight w:val="0"/>
      <w:marTop w:val="0"/>
      <w:marBottom w:val="0"/>
      <w:divBdr>
        <w:top w:val="none" w:sz="0" w:space="0" w:color="auto"/>
        <w:left w:val="none" w:sz="0" w:space="0" w:color="auto"/>
        <w:bottom w:val="none" w:sz="0" w:space="0" w:color="auto"/>
        <w:right w:val="none" w:sz="0" w:space="0" w:color="auto"/>
      </w:divBdr>
    </w:div>
    <w:div w:id="1520508169">
      <w:bodyDiv w:val="1"/>
      <w:marLeft w:val="0"/>
      <w:marRight w:val="0"/>
      <w:marTop w:val="0"/>
      <w:marBottom w:val="0"/>
      <w:divBdr>
        <w:top w:val="none" w:sz="0" w:space="0" w:color="auto"/>
        <w:left w:val="none" w:sz="0" w:space="0" w:color="auto"/>
        <w:bottom w:val="none" w:sz="0" w:space="0" w:color="auto"/>
        <w:right w:val="none" w:sz="0" w:space="0" w:color="auto"/>
      </w:divBdr>
    </w:div>
    <w:div w:id="1558659606">
      <w:bodyDiv w:val="1"/>
      <w:marLeft w:val="0"/>
      <w:marRight w:val="0"/>
      <w:marTop w:val="0"/>
      <w:marBottom w:val="0"/>
      <w:divBdr>
        <w:top w:val="none" w:sz="0" w:space="0" w:color="auto"/>
        <w:left w:val="none" w:sz="0" w:space="0" w:color="auto"/>
        <w:bottom w:val="none" w:sz="0" w:space="0" w:color="auto"/>
        <w:right w:val="none" w:sz="0" w:space="0" w:color="auto"/>
      </w:divBdr>
    </w:div>
    <w:div w:id="1588952667">
      <w:bodyDiv w:val="1"/>
      <w:marLeft w:val="0"/>
      <w:marRight w:val="0"/>
      <w:marTop w:val="0"/>
      <w:marBottom w:val="0"/>
      <w:divBdr>
        <w:top w:val="none" w:sz="0" w:space="0" w:color="auto"/>
        <w:left w:val="none" w:sz="0" w:space="0" w:color="auto"/>
        <w:bottom w:val="none" w:sz="0" w:space="0" w:color="auto"/>
        <w:right w:val="none" w:sz="0" w:space="0" w:color="auto"/>
      </w:divBdr>
    </w:div>
    <w:div w:id="1646809735">
      <w:bodyDiv w:val="1"/>
      <w:marLeft w:val="0"/>
      <w:marRight w:val="0"/>
      <w:marTop w:val="0"/>
      <w:marBottom w:val="0"/>
      <w:divBdr>
        <w:top w:val="none" w:sz="0" w:space="0" w:color="auto"/>
        <w:left w:val="none" w:sz="0" w:space="0" w:color="auto"/>
        <w:bottom w:val="none" w:sz="0" w:space="0" w:color="auto"/>
        <w:right w:val="none" w:sz="0" w:space="0" w:color="auto"/>
      </w:divBdr>
    </w:div>
    <w:div w:id="1682781313">
      <w:bodyDiv w:val="1"/>
      <w:marLeft w:val="0"/>
      <w:marRight w:val="0"/>
      <w:marTop w:val="0"/>
      <w:marBottom w:val="0"/>
      <w:divBdr>
        <w:top w:val="none" w:sz="0" w:space="0" w:color="auto"/>
        <w:left w:val="none" w:sz="0" w:space="0" w:color="auto"/>
        <w:bottom w:val="none" w:sz="0" w:space="0" w:color="auto"/>
        <w:right w:val="none" w:sz="0" w:space="0" w:color="auto"/>
      </w:divBdr>
    </w:div>
    <w:div w:id="1695573690">
      <w:bodyDiv w:val="1"/>
      <w:marLeft w:val="0"/>
      <w:marRight w:val="0"/>
      <w:marTop w:val="0"/>
      <w:marBottom w:val="0"/>
      <w:divBdr>
        <w:top w:val="none" w:sz="0" w:space="0" w:color="auto"/>
        <w:left w:val="none" w:sz="0" w:space="0" w:color="auto"/>
        <w:bottom w:val="none" w:sz="0" w:space="0" w:color="auto"/>
        <w:right w:val="none" w:sz="0" w:space="0" w:color="auto"/>
      </w:divBdr>
    </w:div>
    <w:div w:id="1702124370">
      <w:bodyDiv w:val="1"/>
      <w:marLeft w:val="0"/>
      <w:marRight w:val="0"/>
      <w:marTop w:val="0"/>
      <w:marBottom w:val="0"/>
      <w:divBdr>
        <w:top w:val="none" w:sz="0" w:space="0" w:color="auto"/>
        <w:left w:val="none" w:sz="0" w:space="0" w:color="auto"/>
        <w:bottom w:val="none" w:sz="0" w:space="0" w:color="auto"/>
        <w:right w:val="none" w:sz="0" w:space="0" w:color="auto"/>
      </w:divBdr>
    </w:div>
    <w:div w:id="1739864924">
      <w:bodyDiv w:val="1"/>
      <w:marLeft w:val="0"/>
      <w:marRight w:val="0"/>
      <w:marTop w:val="0"/>
      <w:marBottom w:val="0"/>
      <w:divBdr>
        <w:top w:val="none" w:sz="0" w:space="0" w:color="auto"/>
        <w:left w:val="none" w:sz="0" w:space="0" w:color="auto"/>
        <w:bottom w:val="none" w:sz="0" w:space="0" w:color="auto"/>
        <w:right w:val="none" w:sz="0" w:space="0" w:color="auto"/>
      </w:divBdr>
    </w:div>
    <w:div w:id="1740522282">
      <w:bodyDiv w:val="1"/>
      <w:marLeft w:val="0"/>
      <w:marRight w:val="0"/>
      <w:marTop w:val="0"/>
      <w:marBottom w:val="0"/>
      <w:divBdr>
        <w:top w:val="none" w:sz="0" w:space="0" w:color="auto"/>
        <w:left w:val="none" w:sz="0" w:space="0" w:color="auto"/>
        <w:bottom w:val="none" w:sz="0" w:space="0" w:color="auto"/>
        <w:right w:val="none" w:sz="0" w:space="0" w:color="auto"/>
      </w:divBdr>
    </w:div>
    <w:div w:id="1745028198">
      <w:bodyDiv w:val="1"/>
      <w:marLeft w:val="0"/>
      <w:marRight w:val="0"/>
      <w:marTop w:val="0"/>
      <w:marBottom w:val="0"/>
      <w:divBdr>
        <w:top w:val="none" w:sz="0" w:space="0" w:color="auto"/>
        <w:left w:val="none" w:sz="0" w:space="0" w:color="auto"/>
        <w:bottom w:val="none" w:sz="0" w:space="0" w:color="auto"/>
        <w:right w:val="none" w:sz="0" w:space="0" w:color="auto"/>
      </w:divBdr>
    </w:div>
    <w:div w:id="1764688067">
      <w:bodyDiv w:val="1"/>
      <w:marLeft w:val="0"/>
      <w:marRight w:val="0"/>
      <w:marTop w:val="0"/>
      <w:marBottom w:val="0"/>
      <w:divBdr>
        <w:top w:val="none" w:sz="0" w:space="0" w:color="auto"/>
        <w:left w:val="none" w:sz="0" w:space="0" w:color="auto"/>
        <w:bottom w:val="none" w:sz="0" w:space="0" w:color="auto"/>
        <w:right w:val="none" w:sz="0" w:space="0" w:color="auto"/>
      </w:divBdr>
    </w:div>
    <w:div w:id="1768694383">
      <w:bodyDiv w:val="1"/>
      <w:marLeft w:val="0"/>
      <w:marRight w:val="0"/>
      <w:marTop w:val="0"/>
      <w:marBottom w:val="0"/>
      <w:divBdr>
        <w:top w:val="none" w:sz="0" w:space="0" w:color="auto"/>
        <w:left w:val="none" w:sz="0" w:space="0" w:color="auto"/>
        <w:bottom w:val="none" w:sz="0" w:space="0" w:color="auto"/>
        <w:right w:val="none" w:sz="0" w:space="0" w:color="auto"/>
      </w:divBdr>
    </w:div>
    <w:div w:id="1772895416">
      <w:bodyDiv w:val="1"/>
      <w:marLeft w:val="0"/>
      <w:marRight w:val="0"/>
      <w:marTop w:val="0"/>
      <w:marBottom w:val="0"/>
      <w:divBdr>
        <w:top w:val="none" w:sz="0" w:space="0" w:color="auto"/>
        <w:left w:val="none" w:sz="0" w:space="0" w:color="auto"/>
        <w:bottom w:val="none" w:sz="0" w:space="0" w:color="auto"/>
        <w:right w:val="none" w:sz="0" w:space="0" w:color="auto"/>
      </w:divBdr>
    </w:div>
    <w:div w:id="1777601488">
      <w:bodyDiv w:val="1"/>
      <w:marLeft w:val="0"/>
      <w:marRight w:val="0"/>
      <w:marTop w:val="0"/>
      <w:marBottom w:val="0"/>
      <w:divBdr>
        <w:top w:val="none" w:sz="0" w:space="0" w:color="auto"/>
        <w:left w:val="none" w:sz="0" w:space="0" w:color="auto"/>
        <w:bottom w:val="none" w:sz="0" w:space="0" w:color="auto"/>
        <w:right w:val="none" w:sz="0" w:space="0" w:color="auto"/>
      </w:divBdr>
    </w:div>
    <w:div w:id="1781298809">
      <w:bodyDiv w:val="1"/>
      <w:marLeft w:val="0"/>
      <w:marRight w:val="0"/>
      <w:marTop w:val="0"/>
      <w:marBottom w:val="0"/>
      <w:divBdr>
        <w:top w:val="none" w:sz="0" w:space="0" w:color="auto"/>
        <w:left w:val="none" w:sz="0" w:space="0" w:color="auto"/>
        <w:bottom w:val="none" w:sz="0" w:space="0" w:color="auto"/>
        <w:right w:val="none" w:sz="0" w:space="0" w:color="auto"/>
      </w:divBdr>
    </w:div>
    <w:div w:id="1798570864">
      <w:bodyDiv w:val="1"/>
      <w:marLeft w:val="0"/>
      <w:marRight w:val="0"/>
      <w:marTop w:val="0"/>
      <w:marBottom w:val="0"/>
      <w:divBdr>
        <w:top w:val="none" w:sz="0" w:space="0" w:color="auto"/>
        <w:left w:val="none" w:sz="0" w:space="0" w:color="auto"/>
        <w:bottom w:val="none" w:sz="0" w:space="0" w:color="auto"/>
        <w:right w:val="none" w:sz="0" w:space="0" w:color="auto"/>
      </w:divBdr>
    </w:div>
    <w:div w:id="1826043582">
      <w:bodyDiv w:val="1"/>
      <w:marLeft w:val="0"/>
      <w:marRight w:val="0"/>
      <w:marTop w:val="0"/>
      <w:marBottom w:val="0"/>
      <w:divBdr>
        <w:top w:val="none" w:sz="0" w:space="0" w:color="auto"/>
        <w:left w:val="none" w:sz="0" w:space="0" w:color="auto"/>
        <w:bottom w:val="none" w:sz="0" w:space="0" w:color="auto"/>
        <w:right w:val="none" w:sz="0" w:space="0" w:color="auto"/>
      </w:divBdr>
    </w:div>
    <w:div w:id="1849294989">
      <w:bodyDiv w:val="1"/>
      <w:marLeft w:val="0"/>
      <w:marRight w:val="0"/>
      <w:marTop w:val="0"/>
      <w:marBottom w:val="0"/>
      <w:divBdr>
        <w:top w:val="none" w:sz="0" w:space="0" w:color="auto"/>
        <w:left w:val="none" w:sz="0" w:space="0" w:color="auto"/>
        <w:bottom w:val="none" w:sz="0" w:space="0" w:color="auto"/>
        <w:right w:val="none" w:sz="0" w:space="0" w:color="auto"/>
      </w:divBdr>
    </w:div>
    <w:div w:id="1883664494">
      <w:bodyDiv w:val="1"/>
      <w:marLeft w:val="0"/>
      <w:marRight w:val="0"/>
      <w:marTop w:val="0"/>
      <w:marBottom w:val="0"/>
      <w:divBdr>
        <w:top w:val="none" w:sz="0" w:space="0" w:color="auto"/>
        <w:left w:val="none" w:sz="0" w:space="0" w:color="auto"/>
        <w:bottom w:val="none" w:sz="0" w:space="0" w:color="auto"/>
        <w:right w:val="none" w:sz="0" w:space="0" w:color="auto"/>
      </w:divBdr>
    </w:div>
    <w:div w:id="1895848885">
      <w:bodyDiv w:val="1"/>
      <w:marLeft w:val="0"/>
      <w:marRight w:val="0"/>
      <w:marTop w:val="0"/>
      <w:marBottom w:val="0"/>
      <w:divBdr>
        <w:top w:val="none" w:sz="0" w:space="0" w:color="auto"/>
        <w:left w:val="none" w:sz="0" w:space="0" w:color="auto"/>
        <w:bottom w:val="none" w:sz="0" w:space="0" w:color="auto"/>
        <w:right w:val="none" w:sz="0" w:space="0" w:color="auto"/>
      </w:divBdr>
    </w:div>
    <w:div w:id="1910075203">
      <w:bodyDiv w:val="1"/>
      <w:marLeft w:val="0"/>
      <w:marRight w:val="0"/>
      <w:marTop w:val="0"/>
      <w:marBottom w:val="0"/>
      <w:divBdr>
        <w:top w:val="none" w:sz="0" w:space="0" w:color="auto"/>
        <w:left w:val="none" w:sz="0" w:space="0" w:color="auto"/>
        <w:bottom w:val="none" w:sz="0" w:space="0" w:color="auto"/>
        <w:right w:val="none" w:sz="0" w:space="0" w:color="auto"/>
      </w:divBdr>
    </w:div>
    <w:div w:id="1912501287">
      <w:bodyDiv w:val="1"/>
      <w:marLeft w:val="0"/>
      <w:marRight w:val="0"/>
      <w:marTop w:val="0"/>
      <w:marBottom w:val="0"/>
      <w:divBdr>
        <w:top w:val="none" w:sz="0" w:space="0" w:color="auto"/>
        <w:left w:val="none" w:sz="0" w:space="0" w:color="auto"/>
        <w:bottom w:val="none" w:sz="0" w:space="0" w:color="auto"/>
        <w:right w:val="none" w:sz="0" w:space="0" w:color="auto"/>
      </w:divBdr>
    </w:div>
    <w:div w:id="1919747152">
      <w:bodyDiv w:val="1"/>
      <w:marLeft w:val="0"/>
      <w:marRight w:val="0"/>
      <w:marTop w:val="0"/>
      <w:marBottom w:val="0"/>
      <w:divBdr>
        <w:top w:val="none" w:sz="0" w:space="0" w:color="auto"/>
        <w:left w:val="none" w:sz="0" w:space="0" w:color="auto"/>
        <w:bottom w:val="none" w:sz="0" w:space="0" w:color="auto"/>
        <w:right w:val="none" w:sz="0" w:space="0" w:color="auto"/>
      </w:divBdr>
    </w:div>
    <w:div w:id="1934388002">
      <w:bodyDiv w:val="1"/>
      <w:marLeft w:val="0"/>
      <w:marRight w:val="0"/>
      <w:marTop w:val="0"/>
      <w:marBottom w:val="0"/>
      <w:divBdr>
        <w:top w:val="none" w:sz="0" w:space="0" w:color="auto"/>
        <w:left w:val="none" w:sz="0" w:space="0" w:color="auto"/>
        <w:bottom w:val="none" w:sz="0" w:space="0" w:color="auto"/>
        <w:right w:val="none" w:sz="0" w:space="0" w:color="auto"/>
      </w:divBdr>
    </w:div>
    <w:div w:id="1946959458">
      <w:bodyDiv w:val="1"/>
      <w:marLeft w:val="0"/>
      <w:marRight w:val="0"/>
      <w:marTop w:val="0"/>
      <w:marBottom w:val="0"/>
      <w:divBdr>
        <w:top w:val="none" w:sz="0" w:space="0" w:color="auto"/>
        <w:left w:val="none" w:sz="0" w:space="0" w:color="auto"/>
        <w:bottom w:val="none" w:sz="0" w:space="0" w:color="auto"/>
        <w:right w:val="none" w:sz="0" w:space="0" w:color="auto"/>
      </w:divBdr>
    </w:div>
    <w:div w:id="1949310602">
      <w:bodyDiv w:val="1"/>
      <w:marLeft w:val="0"/>
      <w:marRight w:val="0"/>
      <w:marTop w:val="0"/>
      <w:marBottom w:val="0"/>
      <w:divBdr>
        <w:top w:val="none" w:sz="0" w:space="0" w:color="auto"/>
        <w:left w:val="none" w:sz="0" w:space="0" w:color="auto"/>
        <w:bottom w:val="none" w:sz="0" w:space="0" w:color="auto"/>
        <w:right w:val="none" w:sz="0" w:space="0" w:color="auto"/>
      </w:divBdr>
    </w:div>
    <w:div w:id="1972396231">
      <w:bodyDiv w:val="1"/>
      <w:marLeft w:val="0"/>
      <w:marRight w:val="0"/>
      <w:marTop w:val="0"/>
      <w:marBottom w:val="0"/>
      <w:divBdr>
        <w:top w:val="none" w:sz="0" w:space="0" w:color="auto"/>
        <w:left w:val="none" w:sz="0" w:space="0" w:color="auto"/>
        <w:bottom w:val="none" w:sz="0" w:space="0" w:color="auto"/>
        <w:right w:val="none" w:sz="0" w:space="0" w:color="auto"/>
      </w:divBdr>
    </w:div>
    <w:div w:id="1976982859">
      <w:bodyDiv w:val="1"/>
      <w:marLeft w:val="0"/>
      <w:marRight w:val="0"/>
      <w:marTop w:val="0"/>
      <w:marBottom w:val="0"/>
      <w:divBdr>
        <w:top w:val="none" w:sz="0" w:space="0" w:color="auto"/>
        <w:left w:val="none" w:sz="0" w:space="0" w:color="auto"/>
        <w:bottom w:val="none" w:sz="0" w:space="0" w:color="auto"/>
        <w:right w:val="none" w:sz="0" w:space="0" w:color="auto"/>
      </w:divBdr>
    </w:div>
    <w:div w:id="1996103348">
      <w:bodyDiv w:val="1"/>
      <w:marLeft w:val="0"/>
      <w:marRight w:val="0"/>
      <w:marTop w:val="0"/>
      <w:marBottom w:val="0"/>
      <w:divBdr>
        <w:top w:val="none" w:sz="0" w:space="0" w:color="auto"/>
        <w:left w:val="none" w:sz="0" w:space="0" w:color="auto"/>
        <w:bottom w:val="none" w:sz="0" w:space="0" w:color="auto"/>
        <w:right w:val="none" w:sz="0" w:space="0" w:color="auto"/>
      </w:divBdr>
    </w:div>
    <w:div w:id="2010910128">
      <w:bodyDiv w:val="1"/>
      <w:marLeft w:val="0"/>
      <w:marRight w:val="0"/>
      <w:marTop w:val="0"/>
      <w:marBottom w:val="0"/>
      <w:divBdr>
        <w:top w:val="none" w:sz="0" w:space="0" w:color="auto"/>
        <w:left w:val="none" w:sz="0" w:space="0" w:color="auto"/>
        <w:bottom w:val="none" w:sz="0" w:space="0" w:color="auto"/>
        <w:right w:val="none" w:sz="0" w:space="0" w:color="auto"/>
      </w:divBdr>
    </w:div>
    <w:div w:id="2011515790">
      <w:bodyDiv w:val="1"/>
      <w:marLeft w:val="0"/>
      <w:marRight w:val="0"/>
      <w:marTop w:val="0"/>
      <w:marBottom w:val="0"/>
      <w:divBdr>
        <w:top w:val="none" w:sz="0" w:space="0" w:color="auto"/>
        <w:left w:val="none" w:sz="0" w:space="0" w:color="auto"/>
        <w:bottom w:val="none" w:sz="0" w:space="0" w:color="auto"/>
        <w:right w:val="none" w:sz="0" w:space="0" w:color="auto"/>
      </w:divBdr>
    </w:div>
    <w:div w:id="2045590418">
      <w:bodyDiv w:val="1"/>
      <w:marLeft w:val="0"/>
      <w:marRight w:val="0"/>
      <w:marTop w:val="0"/>
      <w:marBottom w:val="0"/>
      <w:divBdr>
        <w:top w:val="none" w:sz="0" w:space="0" w:color="auto"/>
        <w:left w:val="none" w:sz="0" w:space="0" w:color="auto"/>
        <w:bottom w:val="none" w:sz="0" w:space="0" w:color="auto"/>
        <w:right w:val="none" w:sz="0" w:space="0" w:color="auto"/>
      </w:divBdr>
    </w:div>
    <w:div w:id="2049258030">
      <w:bodyDiv w:val="1"/>
      <w:marLeft w:val="0"/>
      <w:marRight w:val="0"/>
      <w:marTop w:val="0"/>
      <w:marBottom w:val="0"/>
      <w:divBdr>
        <w:top w:val="none" w:sz="0" w:space="0" w:color="auto"/>
        <w:left w:val="none" w:sz="0" w:space="0" w:color="auto"/>
        <w:bottom w:val="none" w:sz="0" w:space="0" w:color="auto"/>
        <w:right w:val="none" w:sz="0" w:space="0" w:color="auto"/>
      </w:divBdr>
    </w:div>
    <w:div w:id="2061204858">
      <w:bodyDiv w:val="1"/>
      <w:marLeft w:val="0"/>
      <w:marRight w:val="0"/>
      <w:marTop w:val="0"/>
      <w:marBottom w:val="0"/>
      <w:divBdr>
        <w:top w:val="none" w:sz="0" w:space="0" w:color="auto"/>
        <w:left w:val="none" w:sz="0" w:space="0" w:color="auto"/>
        <w:bottom w:val="none" w:sz="0" w:space="0" w:color="auto"/>
        <w:right w:val="none" w:sz="0" w:space="0" w:color="auto"/>
      </w:divBdr>
    </w:div>
    <w:div w:id="2089688652">
      <w:bodyDiv w:val="1"/>
      <w:marLeft w:val="0"/>
      <w:marRight w:val="0"/>
      <w:marTop w:val="0"/>
      <w:marBottom w:val="0"/>
      <w:divBdr>
        <w:top w:val="none" w:sz="0" w:space="0" w:color="auto"/>
        <w:left w:val="none" w:sz="0" w:space="0" w:color="auto"/>
        <w:bottom w:val="none" w:sz="0" w:space="0" w:color="auto"/>
        <w:right w:val="none" w:sz="0" w:space="0" w:color="auto"/>
      </w:divBdr>
    </w:div>
    <w:div w:id="2105883350">
      <w:bodyDiv w:val="1"/>
      <w:marLeft w:val="0"/>
      <w:marRight w:val="0"/>
      <w:marTop w:val="0"/>
      <w:marBottom w:val="0"/>
      <w:divBdr>
        <w:top w:val="none" w:sz="0" w:space="0" w:color="auto"/>
        <w:left w:val="none" w:sz="0" w:space="0" w:color="auto"/>
        <w:bottom w:val="none" w:sz="0" w:space="0" w:color="auto"/>
        <w:right w:val="none" w:sz="0" w:space="0" w:color="auto"/>
      </w:divBdr>
    </w:div>
    <w:div w:id="2110854195">
      <w:bodyDiv w:val="1"/>
      <w:marLeft w:val="0"/>
      <w:marRight w:val="0"/>
      <w:marTop w:val="0"/>
      <w:marBottom w:val="0"/>
      <w:divBdr>
        <w:top w:val="none" w:sz="0" w:space="0" w:color="auto"/>
        <w:left w:val="none" w:sz="0" w:space="0" w:color="auto"/>
        <w:bottom w:val="none" w:sz="0" w:space="0" w:color="auto"/>
        <w:right w:val="none" w:sz="0" w:space="0" w:color="auto"/>
      </w:divBdr>
    </w:div>
    <w:div w:id="2134667790">
      <w:bodyDiv w:val="1"/>
      <w:marLeft w:val="0"/>
      <w:marRight w:val="0"/>
      <w:marTop w:val="0"/>
      <w:marBottom w:val="0"/>
      <w:divBdr>
        <w:top w:val="none" w:sz="0" w:space="0" w:color="auto"/>
        <w:left w:val="none" w:sz="0" w:space="0" w:color="auto"/>
        <w:bottom w:val="none" w:sz="0" w:space="0" w:color="auto"/>
        <w:right w:val="none" w:sz="0" w:space="0" w:color="auto"/>
      </w:divBdr>
    </w:div>
    <w:div w:id="21423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n----ftbdvalramfg2j.xn--p1ai/documents/2892.html" TargetMode="External"/><Relationship Id="rId21" Type="http://schemas.openxmlformats.org/officeDocument/2006/relationships/hyperlink" Target="http://xn----ftbdvalramfg2j.xn--p1ai/documents/3004.html" TargetMode="External"/><Relationship Id="rId34" Type="http://schemas.openxmlformats.org/officeDocument/2006/relationships/hyperlink" Target="http://xn----ftbdvalramfg2j.xn--p1ai/documents/2808.html" TargetMode="External"/><Relationship Id="rId42" Type="http://schemas.openxmlformats.org/officeDocument/2006/relationships/hyperlink" Target="http://xn----ftbdvalramfg2j.xn--p1ai/documents/2716.html" TargetMode="External"/><Relationship Id="rId47" Type="http://schemas.openxmlformats.org/officeDocument/2006/relationships/hyperlink" Target="http://xn----ftbdvalramfg2j.xn--p1ai/documents/2726.html" TargetMode="External"/><Relationship Id="rId50" Type="http://schemas.openxmlformats.org/officeDocument/2006/relationships/footer" Target="footer3.xml"/><Relationship Id="rId55" Type="http://schemas.openxmlformats.org/officeDocument/2006/relationships/hyperlink" Target="https://krimsk.bizly.ru/1442870467-detsko-yunosheskaya-sportivnaya-shkola-1-goroda-krimska-municipalnogo-krimskiy-rayon/" TargetMode="External"/><Relationship Id="rId63" Type="http://schemas.openxmlformats.org/officeDocument/2006/relationships/hyperlink" Target="http://xn----ftbdvalramfg2j.xn--p1ai/tinybrowser/files/dokumenty/postanovleniya/2011/1084/ustav-muzeya.doc" TargetMode="External"/><Relationship Id="rId68" Type="http://schemas.openxmlformats.org/officeDocument/2006/relationships/hyperlink" Target="http://xn----ftbdvalramfg2j.xn--p1ai/mup-zabota.html" TargetMode="External"/><Relationship Id="rId76"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84" Type="http://schemas.openxmlformats.org/officeDocument/2006/relationships/footer" Target="footer5.xml"/><Relationship Id="rId89" Type="http://schemas.openxmlformats.org/officeDocument/2006/relationships/hyperlink" Target="http://www.vossta.ru/otveti-na-voprosi-i-predlojeniya-uchastnikov-obshestvennogo-ob.html" TargetMode="External"/><Relationship Id="rId97" Type="http://schemas.openxmlformats.org/officeDocument/2006/relationships/hyperlink" Target="http://ru.wikipedia.org/wiki/%D0%9E%D1%82%D1%91%D0%BA_%D0%BB%D1%91%D0%B3%D0%BA%D0%B8%D1%85" TargetMode="External"/><Relationship Id="rId7" Type="http://schemas.openxmlformats.org/officeDocument/2006/relationships/endnotes" Target="endnotes.xml"/><Relationship Id="rId71" Type="http://schemas.openxmlformats.org/officeDocument/2006/relationships/hyperlink" Target="https://krimsk.bizly.ru/1442861982-centr-razvitiya-tvorchestva-detey-i-yunoshestva-goroda-krimska-municipalnogo-krimskiy-rayon/" TargetMode="External"/><Relationship Id="rId92" Type="http://schemas.openxmlformats.org/officeDocument/2006/relationships/hyperlink" Target="http://www.consultant.ru/document/cons_doc_LAW_208853/" TargetMode="External"/><Relationship Id="rId2" Type="http://schemas.openxmlformats.org/officeDocument/2006/relationships/numbering" Target="numbering.xml"/><Relationship Id="rId16" Type="http://schemas.openxmlformats.org/officeDocument/2006/relationships/hyperlink" Target="http://xn----ftbdvalramfg2j.xn--p1ai/documents/3015.html" TargetMode="External"/><Relationship Id="rId29" Type="http://schemas.openxmlformats.org/officeDocument/2006/relationships/hyperlink" Target="http://xn----ftbdvalramfg2j.xn--p1ai/documents/2852.html" TargetMode="External"/><Relationship Id="rId11" Type="http://schemas.openxmlformats.org/officeDocument/2006/relationships/hyperlink" Target="http://xn----ftbdvalramfg2j.xn--p1ai/documents/3038.html" TargetMode="External"/><Relationship Id="rId24" Type="http://schemas.openxmlformats.org/officeDocument/2006/relationships/hyperlink" Target="http://xn----ftbdvalramfg2j.xn--p1ai/documents/2940.html" TargetMode="External"/><Relationship Id="rId32" Type="http://schemas.openxmlformats.org/officeDocument/2006/relationships/hyperlink" Target="http://xn----ftbdvalramfg2j.xn--p1ai/documents/2828.html" TargetMode="External"/><Relationship Id="rId37" Type="http://schemas.openxmlformats.org/officeDocument/2006/relationships/hyperlink" Target="http://xn----ftbdvalramfg2j.xn--p1ai/documents/2805.html" TargetMode="External"/><Relationship Id="rId40" Type="http://schemas.openxmlformats.org/officeDocument/2006/relationships/hyperlink" Target="http://xn----ftbdvalramfg2j.xn--p1ai/documents/2724.html" TargetMode="External"/><Relationship Id="rId45" Type="http://schemas.openxmlformats.org/officeDocument/2006/relationships/hyperlink" Target="http://xn----ftbdvalramfg2j.xn--p1ai/documents/2707.html" TargetMode="External"/><Relationship Id="rId53" Type="http://schemas.openxmlformats.org/officeDocument/2006/relationships/hyperlink" Target="https://krimsk.bizly.ru/1442871259-detskaya-muzikalnaya-shkola-1-goroda-krimska-municipalnogo-krimskiy-rayon/" TargetMode="External"/><Relationship Id="rId58"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66" Type="http://schemas.openxmlformats.org/officeDocument/2006/relationships/hyperlink" Target="https://krymsk.isgov.ru/45241-novorossiyskiy-territorialnyy-otdel-severo-kavkazskogo-upravleniya-federalnoy-sluzhby-po-ekologicheskomu-tekhnologicheskomu-i-atom.html" TargetMode="External"/><Relationship Id="rId74" Type="http://schemas.openxmlformats.org/officeDocument/2006/relationships/hyperlink" Target="https://krimsk.bizly.ru/1442870467-detsko-yunosheskaya-sportivnaya-shkola-1-goroda-krimska-municipalnogo-krimskiy-rayon/" TargetMode="External"/><Relationship Id="rId79" Type="http://schemas.openxmlformats.org/officeDocument/2006/relationships/hyperlink" Target="https://krimsk.bizly.ru/1442870251-tihoreckaya-tehnicheskaya-shkola-krimskiy-filial/" TargetMode="External"/><Relationship Id="rId87" Type="http://schemas.openxmlformats.org/officeDocument/2006/relationships/hyperlink" Target="https://docs.cntd.ru/document/901982862"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xn----ftbdvalramfg2j.xn--p1ai/mbu-kinovideozrelishcnoe.html" TargetMode="External"/><Relationship Id="rId82" Type="http://schemas.openxmlformats.org/officeDocument/2006/relationships/oleObject" Target="embeddings/oleObject1.bin"/><Relationship Id="rId90" Type="http://schemas.openxmlformats.org/officeDocument/2006/relationships/hyperlink" Target="http://www.consultant.ru/document/cons_doc_LAW_220533/" TargetMode="External"/><Relationship Id="rId95" Type="http://schemas.openxmlformats.org/officeDocument/2006/relationships/hyperlink" Target="http://ru.wikipedia.org/wiki/%D0%AD%D1%80%D0%B8%D1%82%D0%B5%D0%BC%D0%B0" TargetMode="External"/><Relationship Id="rId19" Type="http://schemas.openxmlformats.org/officeDocument/2006/relationships/hyperlink" Target="http://xn----ftbdvalramfg2j.xn--p1ai/documents/3006.html" TargetMode="External"/><Relationship Id="rId14" Type="http://schemas.openxmlformats.org/officeDocument/2006/relationships/hyperlink" Target="http://xn----ftbdvalramfg2j.xn--p1ai/documents/3033.html" TargetMode="External"/><Relationship Id="rId22" Type="http://schemas.openxmlformats.org/officeDocument/2006/relationships/hyperlink" Target="http://xn----ftbdvalramfg2j.xn--p1ai/documents/2947.html" TargetMode="External"/><Relationship Id="rId27" Type="http://schemas.openxmlformats.org/officeDocument/2006/relationships/hyperlink" Target="http://xn----ftbdvalramfg2j.xn--p1ai/documents/2827.html" TargetMode="External"/><Relationship Id="rId30" Type="http://schemas.openxmlformats.org/officeDocument/2006/relationships/hyperlink" Target="http://xn----ftbdvalramfg2j.xn--p1ai/documents/2845.html" TargetMode="External"/><Relationship Id="rId35" Type="http://schemas.openxmlformats.org/officeDocument/2006/relationships/hyperlink" Target="http://xn----ftbdvalramfg2j.xn--p1ai/documents/2807.html" TargetMode="External"/><Relationship Id="rId43" Type="http://schemas.openxmlformats.org/officeDocument/2006/relationships/hyperlink" Target="http://xn----ftbdvalramfg2j.xn--p1ai/documents/2715.html" TargetMode="External"/><Relationship Id="rId48" Type="http://schemas.openxmlformats.org/officeDocument/2006/relationships/footer" Target="footer1.xml"/><Relationship Id="rId56" Type="http://schemas.openxmlformats.org/officeDocument/2006/relationships/hyperlink" Target="https://krimsk.bizly.ru/1442870467-detsko-yunosheskaya-sportivnaya-shkola-1-goroda-krimska-municipalnogo-krimskiy-rayon/" TargetMode="External"/><Relationship Id="rId64" Type="http://schemas.openxmlformats.org/officeDocument/2006/relationships/hyperlink" Target="http://xn----ftbdvalramfg2j.xn--p1ai/mku-krymskaya-gorodskaya-biblioteka-0.html" TargetMode="External"/><Relationship Id="rId69" Type="http://schemas.openxmlformats.org/officeDocument/2006/relationships/hyperlink" Target="http://xn----ftbdvalramfg2j.xn--p1ai/mup-gorkommunkhoz.html" TargetMode="External"/><Relationship Id="rId77"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100" Type="http://schemas.openxmlformats.org/officeDocument/2006/relationships/fontTable" Target="fontTable.xml"/><Relationship Id="rId8" Type="http://schemas.openxmlformats.org/officeDocument/2006/relationships/hyperlink" Target="http://docs.cntd.ru/document/436706027" TargetMode="External"/><Relationship Id="rId51" Type="http://schemas.openxmlformats.org/officeDocument/2006/relationships/hyperlink" Target="https://novorossiysk.zoon.ru/education/spetsialnaya_korrektsionnaya_shkola-internat_dlya_detej-sirot_i_detej_ostavshihsya_bez_popecheniya_roditelej_s_ogranichennymi_vozmozhnostyami_zdorovya/" TargetMode="External"/><Relationship Id="rId72" Type="http://schemas.openxmlformats.org/officeDocument/2006/relationships/hyperlink" Target="https://krimsk.bizly.ru/1442871259-detskaya-muzikalnaya-shkola-1-goroda-krimska-municipalnogo-krimskiy-rayon/" TargetMode="External"/><Relationship Id="rId80" Type="http://schemas.openxmlformats.org/officeDocument/2006/relationships/hyperlink" Target="http://docs.cntd.ru/document/436706027" TargetMode="External"/><Relationship Id="rId85" Type="http://schemas.openxmlformats.org/officeDocument/2006/relationships/footer" Target="footer6.xml"/><Relationship Id="rId93" Type="http://schemas.openxmlformats.org/officeDocument/2006/relationships/hyperlink" Target="http://www.consultant.ru/document/cons_doc_LAW_37318/12bab00129e1f67054f2ff8c4a9222f95908593d/" TargetMode="External"/><Relationship Id="rId98" Type="http://schemas.openxmlformats.org/officeDocument/2006/relationships/hyperlink" Target="http://ru.wikipedia.org/wiki/%D0%9F%D1%80%D0%B5%D0%B4%D0%B5%D0%BB%D1%8C%D0%BD%D0%BE_%D0%B4%D0%BE%D0%BF%D1%83%D1%81%D1%82%D0%B8%D0%BC%D0%B0%D1%8F_%D0%BA%D0%BE%D0%BD%D1%86%D0%B5%D0%BD%D1%82%D1%80%D0%B0%D1%86%D0%B8%D1%8F" TargetMode="External"/><Relationship Id="rId3" Type="http://schemas.openxmlformats.org/officeDocument/2006/relationships/styles" Target="styles.xml"/><Relationship Id="rId12" Type="http://schemas.openxmlformats.org/officeDocument/2006/relationships/hyperlink" Target="http://xn----ftbdvalramfg2j.xn--p1ai/documents/3037.html" TargetMode="External"/><Relationship Id="rId17" Type="http://schemas.openxmlformats.org/officeDocument/2006/relationships/hyperlink" Target="http://xn----ftbdvalramfg2j.xn--p1ai/documents/3012.html" TargetMode="External"/><Relationship Id="rId25" Type="http://schemas.openxmlformats.org/officeDocument/2006/relationships/hyperlink" Target="http://xn----ftbdvalramfg2j.xn--p1ai/documents/2938.html" TargetMode="External"/><Relationship Id="rId33" Type="http://schemas.openxmlformats.org/officeDocument/2006/relationships/hyperlink" Target="http://xn----ftbdvalramfg2j.xn--p1ai/documents/2849.html" TargetMode="External"/><Relationship Id="rId38" Type="http://schemas.openxmlformats.org/officeDocument/2006/relationships/hyperlink" Target="http://xn----ftbdvalramfg2j.xn--p1ai/documents/2793.html" TargetMode="External"/><Relationship Id="rId46" Type="http://schemas.openxmlformats.org/officeDocument/2006/relationships/hyperlink" Target="http://xn----ftbdvalramfg2j.xn--p1ai/documents/2646.html" TargetMode="External"/><Relationship Id="rId59"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67" Type="http://schemas.openxmlformats.org/officeDocument/2006/relationships/hyperlink" Target="http://xn----ftbdvalramfg2j.xn--p1ai/munitcipal-noe-unitarnoe-predpriyatie-krymskie-gorodskie-e-lektricheskie-seti.html" TargetMode="External"/><Relationship Id="rId20" Type="http://schemas.openxmlformats.org/officeDocument/2006/relationships/hyperlink" Target="http://xn----ftbdvalramfg2j.xn--p1ai/documents/3005.html" TargetMode="External"/><Relationship Id="rId41" Type="http://schemas.openxmlformats.org/officeDocument/2006/relationships/hyperlink" Target="http://xn----ftbdvalramfg2j.xn--p1ai/documents/2719.html" TargetMode="External"/><Relationship Id="rId54" Type="http://schemas.openxmlformats.org/officeDocument/2006/relationships/hyperlink" Target="https://krimsk.bizly.ru/1442871259-detskaya-muzikalnaya-shkola-1-goroda-krimska-municipalnogo-krimskiy-rayon/" TargetMode="External"/><Relationship Id="rId62" Type="http://schemas.openxmlformats.org/officeDocument/2006/relationships/hyperlink" Target="http://xn----ftbdvalramfg2j.xn--p1ai/mku-molodezhnyy-kul-turnyy-tcentr-rus.html" TargetMode="External"/><Relationship Id="rId70" Type="http://schemas.openxmlformats.org/officeDocument/2006/relationships/hyperlink" Target="https://novorossiysk.zoon.ru/education/spetsialnaya_korrektsionnaya_shkola-internat_dlya_detej-sirot_i_detej_ostavshihsya_bez_popecheniya_roditelej_s_ogranichennymi_vozmozhnostyami_zdorovya/" TargetMode="External"/><Relationship Id="rId75" Type="http://schemas.openxmlformats.org/officeDocument/2006/relationships/hyperlink" Target="https://krimsk.bizly.ru/1442870467-detsko-yunosheskaya-sportivnaya-shkola-1-goroda-krimska-municipalnogo-krimskiy-rayon/" TargetMode="External"/><Relationship Id="rId83" Type="http://schemas.openxmlformats.org/officeDocument/2006/relationships/footer" Target="footer4.xml"/><Relationship Id="rId88" Type="http://schemas.openxmlformats.org/officeDocument/2006/relationships/hyperlink" Target="http://docs.cntd.ru/document/9010833" TargetMode="External"/><Relationship Id="rId91" Type="http://schemas.openxmlformats.org/officeDocument/2006/relationships/hyperlink" Target="http://www.consultant.ru/document/cons_doc_LAW_37318/e918b9ddb0560ccb240acccc9f10ea67c56fdd65/" TargetMode="External"/><Relationship Id="rId96" Type="http://schemas.openxmlformats.org/officeDocument/2006/relationships/hyperlink" Target="http://ru.wikipedia.org/wiki/%D0%94%D0%B5%D1%80%D0%BC%D0%B0%D1%82%D0%B8%D1%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n----ftbdvalramfg2j.xn--p1ai/documents/3018.html" TargetMode="External"/><Relationship Id="rId23" Type="http://schemas.openxmlformats.org/officeDocument/2006/relationships/hyperlink" Target="http://xn----ftbdvalramfg2j.xn--p1ai/documents/2945.html" TargetMode="External"/><Relationship Id="rId28" Type="http://schemas.openxmlformats.org/officeDocument/2006/relationships/hyperlink" Target="http://xn----ftbdvalramfg2j.xn--p1ai/documents/2853.html" TargetMode="External"/><Relationship Id="rId36" Type="http://schemas.openxmlformats.org/officeDocument/2006/relationships/hyperlink" Target="http://xn----ftbdvalramfg2j.xn--p1ai/documents/2806.html" TargetMode="External"/><Relationship Id="rId49" Type="http://schemas.openxmlformats.org/officeDocument/2006/relationships/footer" Target="footer2.xml"/><Relationship Id="rId57"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10" Type="http://schemas.openxmlformats.org/officeDocument/2006/relationships/hyperlink" Target="http://xn----ftbdvalramfg2j.xn--p1ai/documents/3042.html" TargetMode="External"/><Relationship Id="rId31" Type="http://schemas.openxmlformats.org/officeDocument/2006/relationships/hyperlink" Target="http://xn----ftbdvalramfg2j.xn--p1ai/documents/2829.html" TargetMode="External"/><Relationship Id="rId44" Type="http://schemas.openxmlformats.org/officeDocument/2006/relationships/hyperlink" Target="http://xn----ftbdvalramfg2j.xn--p1ai/documents/2714.html" TargetMode="External"/><Relationship Id="rId52" Type="http://schemas.openxmlformats.org/officeDocument/2006/relationships/hyperlink" Target="https://krimsk.bizly.ru/1442861982-centr-razvitiya-tvorchestva-detey-i-yunoshestva-goroda-krimska-municipalnogo-krimskiy-rayon/" TargetMode="External"/><Relationship Id="rId60" Type="http://schemas.openxmlformats.org/officeDocument/2006/relationships/hyperlink" Target="https://krimsk.bizly.ru/1442870251-tihoreckaya-tehnicheskaya-shkola-krimskiy-filial/" TargetMode="External"/><Relationship Id="rId65" Type="http://schemas.openxmlformats.org/officeDocument/2006/relationships/hyperlink" Target="http://xn----ftbdvalramfg2j.xn--p1ai/mku-mnogofunktcional-nyy-tcentr-krymskogo-gorodskogo-poseleniya-krymskogo-rayona.html" TargetMode="External"/><Relationship Id="rId73" Type="http://schemas.openxmlformats.org/officeDocument/2006/relationships/hyperlink" Target="https://krimsk.bizly.ru/1442871259-detskaya-muzikalnaya-shkola-1-goroda-krimska-municipalnogo-krimskiy-rayon/" TargetMode="External"/><Relationship Id="rId78" Type="http://schemas.openxmlformats.org/officeDocument/2006/relationships/hyperlink" Target="https://yandex.ru/maps/org/munitsipalnoye_byudzhetnoye_uchrezhdeniye_dopolnitelnogo_obrazovaniya_detskaya_shkola_iskusstv_posyolka_gorodskogo_tipa_ilskogo_munitsipalnogo_obrazovaniya_severskiy_rayon/125808213534/" TargetMode="External"/><Relationship Id="rId81" Type="http://schemas.openxmlformats.org/officeDocument/2006/relationships/image" Target="media/image1.wmf"/><Relationship Id="rId86" Type="http://schemas.openxmlformats.org/officeDocument/2006/relationships/hyperlink" Target="http://www.vossta.ru/pravila-veterinarno-sanitarnoj-ekspertizi-rastitelenih-pishevi.html" TargetMode="External"/><Relationship Id="rId94" Type="http://schemas.openxmlformats.org/officeDocument/2006/relationships/hyperlink" Target="http://mprkk.ru" TargetMode="External"/><Relationship Id="rId99" Type="http://schemas.openxmlformats.org/officeDocument/2006/relationships/hyperlink" Target="http://www.consultant.ru/document/cons_doc_LAW_109933/"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ftbdvalramfg2j.xn--p1ai/documents/3044.html" TargetMode="External"/><Relationship Id="rId13" Type="http://schemas.openxmlformats.org/officeDocument/2006/relationships/hyperlink" Target="http://xn----ftbdvalramfg2j.xn--p1ai/documents/3036.html" TargetMode="External"/><Relationship Id="rId18" Type="http://schemas.openxmlformats.org/officeDocument/2006/relationships/hyperlink" Target="http://xn----ftbdvalramfg2j.xn--p1ai/documents/3011.html" TargetMode="External"/><Relationship Id="rId39" Type="http://schemas.openxmlformats.org/officeDocument/2006/relationships/hyperlink" Target="http://xn----ftbdvalramfg2j.xn--p1ai/documents/27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E11C4-D756-4AE1-BFDE-25C1BD31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384</Pages>
  <Words>115944</Words>
  <Characters>660886</Characters>
  <Application>Microsoft Office Word</Application>
  <DocSecurity>0</DocSecurity>
  <Lines>5507</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109</cp:revision>
  <cp:lastPrinted>2019-04-19T13:55:00Z</cp:lastPrinted>
  <dcterms:created xsi:type="dcterms:W3CDTF">2021-10-26T06:07:00Z</dcterms:created>
  <dcterms:modified xsi:type="dcterms:W3CDTF">2022-06-27T07:28:00Z</dcterms:modified>
</cp:coreProperties>
</file>