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A3CE" w14:textId="77777777" w:rsidR="00030876" w:rsidRPr="007B1C1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C1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14:paraId="7CB8C963" w14:textId="77777777"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 w14:paraId="5812CA9B" w14:textId="77777777"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F38F06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14:paraId="11C2B68B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1B268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14:paraId="6E863DA9" w14:textId="77777777" w:rsidR="003C2AEC" w:rsidRPr="007B1C10" w:rsidRDefault="00C818E1" w:rsidP="00714AC5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409">
        <w:rPr>
          <w:rFonts w:ascii="Times New Roman" w:hAnsi="Times New Roman" w:cs="Times New Roman"/>
          <w:i/>
          <w:sz w:val="28"/>
          <w:szCs w:val="28"/>
          <w:u w:val="single"/>
        </w:rPr>
        <w:t>Архивный отдел</w:t>
      </w:r>
      <w:r w:rsidR="00714AC5" w:rsidRPr="000524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муниципального образования Крымский район</w:t>
      </w:r>
      <w:r w:rsidR="003C2AEC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634" w:rsidRPr="007B1C10">
        <w:rPr>
          <w:rFonts w:ascii="Times New Roman" w:hAnsi="Times New Roman" w:cs="Times New Roman"/>
          <w:i/>
          <w:sz w:val="28"/>
          <w:szCs w:val="28"/>
        </w:rPr>
        <w:t>(</w:t>
      </w:r>
      <w:r w:rsidR="00052409">
        <w:rPr>
          <w:rFonts w:ascii="Times New Roman" w:hAnsi="Times New Roman" w:cs="Times New Roman"/>
          <w:i/>
          <w:sz w:val="28"/>
          <w:szCs w:val="28"/>
        </w:rPr>
        <w:t>Архивный отдел</w:t>
      </w:r>
      <w:r w:rsidR="00714AC5" w:rsidRPr="007B1C10">
        <w:rPr>
          <w:rFonts w:ascii="Times New Roman" w:hAnsi="Times New Roman" w:cs="Times New Roman"/>
          <w:i/>
          <w:sz w:val="28"/>
          <w:szCs w:val="28"/>
        </w:rPr>
        <w:t xml:space="preserve"> Крымского района</w:t>
      </w:r>
      <w:r w:rsidR="00676634" w:rsidRPr="007B1C10">
        <w:rPr>
          <w:rFonts w:ascii="Times New Roman" w:hAnsi="Times New Roman" w:cs="Times New Roman"/>
          <w:i/>
          <w:sz w:val="28"/>
          <w:szCs w:val="28"/>
        </w:rPr>
        <w:t>)</w:t>
      </w:r>
    </w:p>
    <w:p w14:paraId="2EF85C3B" w14:textId="77777777" w:rsidR="006A167D" w:rsidRPr="007B1C1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14:paraId="08F70334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14:paraId="0742851C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акта:</w:t>
      </w:r>
    </w:p>
    <w:p w14:paraId="1DF944E3" w14:textId="77777777" w:rsidR="00806DA2" w:rsidRPr="003D1EB6" w:rsidRDefault="00806DA2" w:rsidP="003D1E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36C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3D1EB6" w:rsidRPr="003D1EB6">
        <w:rPr>
          <w:rFonts w:ascii="Times New Roman" w:hAnsi="Times New Roman" w:cs="Times New Roman"/>
          <w:i/>
          <w:sz w:val="28"/>
          <w:szCs w:val="28"/>
          <w:u w:val="single"/>
        </w:rPr>
        <w:t>«О внесении изменений в постановление администрации муниципального образования Крымский район</w:t>
      </w:r>
      <w:r w:rsidR="003D1EB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19 апреля 2023 года № 1145 </w:t>
      </w:r>
      <w:r w:rsidR="003D1EB6" w:rsidRPr="003D1EB6">
        <w:rPr>
          <w:rFonts w:ascii="Times New Roman" w:hAnsi="Times New Roman" w:cs="Times New Roman"/>
          <w:i/>
          <w:sz w:val="28"/>
          <w:szCs w:val="28"/>
          <w:u w:val="single"/>
        </w:rPr>
        <w:t xml:space="preserve">«Об утверждении Административного регламента по предоставлению муниципальной услуги «Предоставление архивных справок, архивных выписок и архивных копий» </w:t>
      </w:r>
      <w:r w:rsidRPr="000E36CA">
        <w:rPr>
          <w:rFonts w:ascii="Times New Roman" w:hAnsi="Times New Roman" w:cs="Times New Roman"/>
          <w:i/>
          <w:sz w:val="28"/>
          <w:szCs w:val="28"/>
          <w:u w:val="single"/>
        </w:rPr>
        <w:t>(далее – Проект постановления)</w:t>
      </w:r>
    </w:p>
    <w:p w14:paraId="7ED47767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7F59A70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14:paraId="64328371" w14:textId="77777777" w:rsidR="006A167D" w:rsidRPr="007B1C1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14:paraId="00E96E35" w14:textId="77777777" w:rsidR="00806DA2" w:rsidRPr="007B1C1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409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</w:t>
      </w:r>
      <w:r w:rsidR="001968A4" w:rsidRPr="00052409">
        <w:rPr>
          <w:rFonts w:ascii="Times New Roman" w:hAnsi="Times New Roman" w:cs="Times New Roman"/>
          <w:i/>
          <w:sz w:val="28"/>
          <w:szCs w:val="28"/>
          <w:u w:val="single"/>
        </w:rPr>
        <w:t>после</w:t>
      </w:r>
      <w:r w:rsidRPr="000524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обнародования (предположительно </w:t>
      </w:r>
      <w:r w:rsidR="0042672C" w:rsidRPr="00052409">
        <w:rPr>
          <w:rFonts w:ascii="Times New Roman" w:hAnsi="Times New Roman" w:cs="Times New Roman"/>
          <w:i/>
          <w:sz w:val="28"/>
          <w:szCs w:val="28"/>
          <w:u w:val="single"/>
        </w:rPr>
        <w:t>март</w:t>
      </w:r>
      <w:r w:rsidR="00CB0257" w:rsidRPr="00052409">
        <w:rPr>
          <w:rFonts w:ascii="Times New Roman" w:hAnsi="Times New Roman" w:cs="Times New Roman"/>
          <w:i/>
          <w:sz w:val="28"/>
          <w:szCs w:val="28"/>
          <w:u w:val="single"/>
        </w:rPr>
        <w:t>-апрель</w:t>
      </w:r>
      <w:r w:rsidR="0042672C" w:rsidRPr="000524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5240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 w:rsidR="00A12A47" w:rsidRPr="00052409">
        <w:rPr>
          <w:rFonts w:ascii="Times New Roman" w:hAnsi="Times New Roman" w:cs="Times New Roman"/>
          <w:i/>
          <w:sz w:val="28"/>
          <w:szCs w:val="28"/>
          <w:u w:val="single"/>
        </w:rPr>
        <w:t>202</w:t>
      </w:r>
      <w:r w:rsidR="003D1EB6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14:paraId="163586CD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14:paraId="1E812C02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14:paraId="7EDE0BAD" w14:textId="3BBC93CD" w:rsidR="00E142FA" w:rsidRDefault="00E142FA" w:rsidP="00E142F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Несоответствии НПА федеральному законодательству.</w:t>
      </w:r>
    </w:p>
    <w:p w14:paraId="5C821D48" w14:textId="796DA84A" w:rsidR="00284317" w:rsidRPr="00A47628" w:rsidRDefault="0043118C" w:rsidP="00E142F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28431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ринятие данного Проекта постановления обусловлено необходимостью внесения изменений в </w:t>
      </w:r>
      <w:r w:rsidR="00A91EC6">
        <w:rPr>
          <w:rFonts w:ascii="Times New Roman" w:hAnsi="Times New Roman" w:cs="Times New Roman"/>
          <w:bCs/>
          <w:i/>
          <w:sz w:val="28"/>
          <w:szCs w:val="28"/>
          <w:u w:val="single"/>
        </w:rPr>
        <w:t>муниципальную услугу</w:t>
      </w:r>
      <w:r w:rsidR="00284317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«</w:t>
      </w:r>
      <w:r w:rsidR="005703FF" w:rsidRPr="000E36CA">
        <w:rPr>
          <w:rFonts w:ascii="Times New Roman" w:hAnsi="Times New Roman"/>
          <w:i/>
          <w:sz w:val="27"/>
          <w:szCs w:val="27"/>
          <w:u w:val="single"/>
        </w:rPr>
        <w:t>Предоставление архивных справок, архивных выписок и архивных копий</w:t>
      </w:r>
      <w:r w:rsidR="00284317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» в </w:t>
      </w:r>
      <w:r w:rsidR="0042672C" w:rsidRPr="0042672C">
        <w:rPr>
          <w:rFonts w:ascii="Times New Roman" w:hAnsi="Times New Roman" w:cs="Times New Roman"/>
          <w:bCs/>
          <w:i/>
          <w:sz w:val="28"/>
          <w:szCs w:val="28"/>
          <w:u w:val="single"/>
        </w:rPr>
        <w:t>соответствии с</w:t>
      </w:r>
      <w:r w:rsidR="00CB025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CB0257" w:rsidRPr="00CB025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Федеральным законом от </w:t>
      </w:r>
      <w:r w:rsidR="005703FF">
        <w:rPr>
          <w:rFonts w:ascii="Times New Roman" w:hAnsi="Times New Roman" w:cs="Times New Roman"/>
          <w:bCs/>
          <w:i/>
          <w:sz w:val="28"/>
          <w:szCs w:val="28"/>
          <w:u w:val="single"/>
        </w:rPr>
        <w:t>14 июля</w:t>
      </w:r>
      <w:r w:rsidR="00CB0257" w:rsidRPr="00CB025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2022 года </w:t>
      </w:r>
      <w:r w:rsidR="00A62884">
        <w:rPr>
          <w:rFonts w:ascii="Times New Roman" w:hAnsi="Times New Roman" w:cs="Times New Roman"/>
          <w:bCs/>
          <w:i/>
          <w:sz w:val="28"/>
          <w:szCs w:val="28"/>
          <w:u w:val="single"/>
        </w:rPr>
        <w:t>№ </w:t>
      </w:r>
      <w:r w:rsidR="005703FF">
        <w:rPr>
          <w:rFonts w:ascii="Times New Roman" w:hAnsi="Times New Roman" w:cs="Times New Roman"/>
          <w:bCs/>
          <w:i/>
          <w:sz w:val="28"/>
          <w:szCs w:val="28"/>
          <w:u w:val="single"/>
        </w:rPr>
        <w:t>339</w:t>
      </w:r>
      <w:r w:rsidR="00CB0257" w:rsidRPr="00CB025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-ФЗ «О внесении изменений в </w:t>
      </w:r>
      <w:r w:rsidR="005703F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отдельные </w:t>
      </w:r>
      <w:r w:rsidR="005703FF" w:rsidRPr="00A91EC6">
        <w:rPr>
          <w:rFonts w:ascii="Times New Roman" w:hAnsi="Times New Roman" w:cs="Times New Roman"/>
          <w:bCs/>
          <w:i/>
          <w:sz w:val="28"/>
          <w:szCs w:val="28"/>
        </w:rPr>
        <w:t>законодательные акты</w:t>
      </w:r>
      <w:r w:rsidR="00CB0257" w:rsidRPr="00A91EC6">
        <w:rPr>
          <w:rFonts w:ascii="Times New Roman" w:hAnsi="Times New Roman" w:cs="Times New Roman"/>
          <w:bCs/>
          <w:i/>
          <w:sz w:val="28"/>
          <w:szCs w:val="28"/>
        </w:rPr>
        <w:t xml:space="preserve"> Российской Федерации»</w:t>
      </w:r>
      <w:r w:rsidR="00284317" w:rsidRPr="00A4762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06AA3F78" w14:textId="77777777" w:rsidR="00284317" w:rsidRPr="007B1C10" w:rsidRDefault="00284317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Административный регламент по предоставлению администрацией муниципального образования Крымский район муниципальной услуги «</w:t>
      </w:r>
      <w:r w:rsidR="00FF1E98" w:rsidRPr="000E36CA">
        <w:rPr>
          <w:rFonts w:ascii="Times New Roman" w:hAnsi="Times New Roman"/>
          <w:i/>
          <w:sz w:val="27"/>
          <w:szCs w:val="27"/>
          <w:u w:val="single"/>
        </w:rPr>
        <w:t>Предоставление архивных справок, архивных выписок и архивных копий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» (далее – Административный регламент) определяет стандарты, сроки и последовательность административных процедур (действий) по предоставлению администрацией муниципального образования Крымский район муниципальной услуги «</w:t>
      </w:r>
      <w:r w:rsidR="00FF1E98" w:rsidRPr="000E36CA">
        <w:rPr>
          <w:rFonts w:ascii="Times New Roman" w:hAnsi="Times New Roman"/>
          <w:i/>
          <w:sz w:val="27"/>
          <w:szCs w:val="27"/>
          <w:u w:val="single"/>
        </w:rPr>
        <w:t>Предоставление архивных справок, архивных выписок и архивных копий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» (далее – муниципальная услуга).</w:t>
      </w:r>
    </w:p>
    <w:p w14:paraId="4C519464" w14:textId="77777777" w:rsidR="00B31081" w:rsidRPr="007B1C10" w:rsidRDefault="00284317" w:rsidP="00B31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– </w:t>
      </w:r>
      <w:r w:rsidR="00A91EC6">
        <w:rPr>
          <w:rFonts w:ascii="Times New Roman" w:hAnsi="Times New Roman" w:cs="Times New Roman"/>
          <w:i/>
          <w:sz w:val="28"/>
          <w:szCs w:val="28"/>
          <w:u w:val="single"/>
        </w:rPr>
        <w:t>архивный отдел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муниципального образования Крымский район.</w:t>
      </w:r>
    </w:p>
    <w:p w14:paraId="70B6AA33" w14:textId="77777777" w:rsidR="00970CFE" w:rsidRPr="007B1C10" w:rsidRDefault="00970CFE" w:rsidP="00970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Результатом предоставления муниципальной услуги являются:</w:t>
      </w:r>
    </w:p>
    <w:p w14:paraId="2AAC599E" w14:textId="77777777" w:rsidR="00A62884" w:rsidRPr="00A62884" w:rsidRDefault="00A62884" w:rsidP="00A628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288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1) </w:t>
      </w:r>
      <w:r w:rsidR="00B23B5A" w:rsidRPr="00B23B5A">
        <w:rPr>
          <w:rFonts w:ascii="Times New Roman" w:hAnsi="Times New Roman"/>
          <w:i/>
          <w:sz w:val="28"/>
          <w:szCs w:val="28"/>
          <w:u w:val="single"/>
        </w:rPr>
        <w:t>предоставление архивных справок, архивных выписок, архивных копий документов</w:t>
      </w:r>
      <w:r w:rsidR="00B23B5A" w:rsidRPr="00B23B5A">
        <w:rPr>
          <w:rFonts w:ascii="Times New Roman" w:hAnsi="Times New Roman" w:cs="Times New Roman"/>
          <w:i/>
          <w:sz w:val="28"/>
          <w:szCs w:val="28"/>
          <w:u w:val="single"/>
        </w:rPr>
        <w:t>, оформленных</w:t>
      </w:r>
      <w:r w:rsidRPr="00B23B5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бумажном носителе или в электронной форме в соответствии</w:t>
      </w:r>
      <w:r w:rsidRPr="00A6288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требованиями действующего законодательства Российской Федерации;</w:t>
      </w:r>
    </w:p>
    <w:p w14:paraId="30F6DC3D" w14:textId="77777777" w:rsidR="00B31081" w:rsidRPr="007B1C10" w:rsidRDefault="00A62884" w:rsidP="00A6288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884">
        <w:rPr>
          <w:rFonts w:ascii="Times New Roman" w:hAnsi="Times New Roman" w:cs="Times New Roman"/>
          <w:i/>
          <w:sz w:val="28"/>
          <w:szCs w:val="28"/>
          <w:u w:val="single"/>
        </w:rPr>
        <w:t xml:space="preserve">2) </w:t>
      </w:r>
      <w:r w:rsidR="00B23B5A" w:rsidRPr="00B23B5A">
        <w:rPr>
          <w:rFonts w:ascii="Times New Roman" w:hAnsi="Times New Roman"/>
          <w:i/>
          <w:sz w:val="28"/>
          <w:szCs w:val="28"/>
          <w:u w:val="single"/>
        </w:rPr>
        <w:t>уведомление об отказе в выдаче архивных справок, архивных выписок, архивных копий документов</w:t>
      </w:r>
      <w:r w:rsidR="00B23B5A" w:rsidRPr="00B23B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23B5A">
        <w:rPr>
          <w:rFonts w:ascii="Times New Roman" w:hAnsi="Times New Roman" w:cs="Times New Roman"/>
          <w:i/>
          <w:sz w:val="28"/>
          <w:szCs w:val="28"/>
          <w:u w:val="single"/>
        </w:rPr>
        <w:t>с указанием оснований отказа, оформленное на бумажном носителе</w:t>
      </w:r>
      <w:r w:rsidRPr="00A628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в электронной форме в соответствии с требованиями действующего законодательства Российской Федерации.</w:t>
      </w:r>
      <w:r w:rsidR="00970CFE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096BE1D6" w14:textId="77777777" w:rsidR="006A167D" w:rsidRPr="007B1C10" w:rsidRDefault="006A167D" w:rsidP="00B3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0AC381C6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14:paraId="4A9AA780" w14:textId="529AA70B" w:rsidR="00970CFE" w:rsidRPr="002A1B9A" w:rsidRDefault="0043118C" w:rsidP="002A1B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Цель предлага</w:t>
      </w:r>
      <w:r w:rsidR="00A91EC6">
        <w:rPr>
          <w:rFonts w:ascii="Times New Roman" w:hAnsi="Times New Roman" w:cs="Times New Roman"/>
          <w:i/>
          <w:sz w:val="28"/>
          <w:szCs w:val="28"/>
          <w:u w:val="single"/>
        </w:rPr>
        <w:t xml:space="preserve">емого правового регулирования </w:t>
      </w:r>
      <w:r w:rsidR="00E142FA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Start w:id="0" w:name="_Hlk160607094"/>
      <w:bookmarkStart w:id="1" w:name="_Hlk160608585"/>
      <w:r w:rsidR="002A1B9A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E142FA">
        <w:rPr>
          <w:rFonts w:ascii="Times New Roman" w:hAnsi="Times New Roman" w:cs="Times New Roman"/>
          <w:i/>
          <w:sz w:val="28"/>
          <w:szCs w:val="28"/>
          <w:u w:val="single"/>
        </w:rPr>
        <w:t>риведение НПА в соответствии с федеральным законодательством</w:t>
      </w:r>
      <w:bookmarkEnd w:id="1"/>
      <w:r w:rsidR="00E142F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bookmarkEnd w:id="0"/>
    </w:p>
    <w:p w14:paraId="2A18A57B" w14:textId="77777777" w:rsidR="006A167D" w:rsidRPr="007B1C1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0E911A35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14:paraId="6FA71168" w14:textId="48367497" w:rsidR="004A4321" w:rsidRPr="007B1C10" w:rsidRDefault="002A1B9A" w:rsidP="00970CF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риведение НПА в соответствии с федеральным законодательством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="004A4321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A81948" w:rsidRPr="007B1C10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4A4321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970CFE" w:rsidRPr="007B1C1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B23B5A" w:rsidRPr="000E36CA">
        <w:rPr>
          <w:rFonts w:ascii="Times New Roman" w:hAnsi="Times New Roman"/>
          <w:i/>
          <w:sz w:val="27"/>
          <w:szCs w:val="27"/>
          <w:u w:val="single"/>
        </w:rPr>
        <w:t>Предоставление архивных справок, архивных выписок и архивных копий</w:t>
      </w:r>
      <w:r w:rsidR="00970CFE" w:rsidRPr="007B1C1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970CFE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2D0EBAF7" w14:textId="45F32B9A" w:rsidR="00705BF1" w:rsidRDefault="00806DA2" w:rsidP="00705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645E1A58" w14:textId="77777777" w:rsidR="00705BF1" w:rsidRPr="007B1C10" w:rsidRDefault="00705BF1" w:rsidP="004A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CB1689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896066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42C66CE" w14:textId="77777777" w:rsidR="00970CFE" w:rsidRPr="007B1C10" w:rsidRDefault="00B23B5A" w:rsidP="00970CF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средняя</w:t>
      </w:r>
      <w:r w:rsidR="00970CFE" w:rsidRPr="007B1C10">
        <w:rPr>
          <w:rFonts w:ascii="Times New Roman" w:hAnsi="Times New Roman" w:cs="Times New Roman"/>
          <w:i/>
          <w:sz w:val="28"/>
          <w:szCs w:val="28"/>
        </w:rPr>
        <w:t xml:space="preserve"> степень регулирующего воздействия.</w:t>
      </w:r>
    </w:p>
    <w:p w14:paraId="5670A8ED" w14:textId="77777777" w:rsidR="006A167D" w:rsidRPr="007B1C10" w:rsidRDefault="00970CFE" w:rsidP="0097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B0D7FDD" w14:textId="77777777" w:rsidR="0043118C" w:rsidRPr="007B1C10" w:rsidRDefault="0043118C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Крымский район обязанности для </w:t>
      </w:r>
      <w:r w:rsidR="00C5213A">
        <w:rPr>
          <w:rFonts w:ascii="Times New Roman" w:hAnsi="Times New Roman"/>
          <w:i/>
          <w:sz w:val="28"/>
          <w:szCs w:val="28"/>
          <w:u w:val="single"/>
        </w:rPr>
        <w:t>физических и юридических лиц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.    </w:t>
      </w:r>
    </w:p>
    <w:p w14:paraId="0FEF0D1E" w14:textId="77777777" w:rsidR="006B5479" w:rsidRPr="007B1C10" w:rsidRDefault="006B5479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eastAsia="Times New Roman" w:hAnsi="Times New Roman" w:cs="Times New Roman"/>
          <w:sz w:val="27"/>
          <w:szCs w:val="27"/>
        </w:rPr>
        <w:tab/>
      </w:r>
      <w:r w:rsidRPr="007B1C10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Для получения муниципальной услуги заявителям предоставляется</w:t>
      </w:r>
      <w:r w:rsidRPr="007B1C10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документа.</w:t>
      </w:r>
    </w:p>
    <w:p w14:paraId="60D6E47B" w14:textId="77777777" w:rsidR="00340BBF" w:rsidRDefault="00340BBF" w:rsidP="0034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 подаче 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</w:r>
    </w:p>
    <w:p w14:paraId="043904D0" w14:textId="77777777" w:rsidR="00705BF1" w:rsidRDefault="00705BF1" w:rsidP="0070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</w:p>
    <w:p w14:paraId="530BB923" w14:textId="0FD0B5B5" w:rsidR="00705BF1" w:rsidRPr="00F04DE2" w:rsidRDefault="00705BF1" w:rsidP="0070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5BF1">
        <w:rPr>
          <w:rFonts w:ascii="Times New Roman" w:hAnsi="Times New Roman" w:cs="Times New Roman"/>
          <w:i/>
          <w:sz w:val="28"/>
          <w:szCs w:val="28"/>
          <w:u w:val="single"/>
        </w:rPr>
        <w:t xml:space="preserve">1.6.2. </w:t>
      </w:r>
      <w:r w:rsidRPr="00705BF1">
        <w:rPr>
          <w:rFonts w:ascii="Times New Roman" w:hAnsi="Times New Roman" w:cs="Times New Roman"/>
          <w:i/>
          <w:sz w:val="28"/>
          <w:szCs w:val="28"/>
          <w:u w:val="single"/>
        </w:rPr>
        <w:t>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обязательные требования отсутствуют.</w:t>
      </w:r>
    </w:p>
    <w:p w14:paraId="51D5C66D" w14:textId="77777777" w:rsidR="00705BF1" w:rsidRPr="007B1C10" w:rsidRDefault="00705BF1" w:rsidP="0034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F081F72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14:paraId="65AB2D4E" w14:textId="77777777" w:rsidR="00806DA2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Ф.И.О.</w:t>
      </w:r>
      <w:r w:rsidR="00806DA2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34CB1">
        <w:rPr>
          <w:rFonts w:ascii="Times New Roman" w:hAnsi="Times New Roman" w:cs="Times New Roman"/>
          <w:i/>
          <w:sz w:val="28"/>
          <w:szCs w:val="28"/>
          <w:u w:val="single"/>
        </w:rPr>
        <w:t>Геращен</w:t>
      </w:r>
      <w:r w:rsidR="003D1EB6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334CB1">
        <w:rPr>
          <w:rFonts w:ascii="Times New Roman" w:hAnsi="Times New Roman" w:cs="Times New Roman"/>
          <w:i/>
          <w:sz w:val="28"/>
          <w:szCs w:val="28"/>
          <w:u w:val="single"/>
        </w:rPr>
        <w:t>о Галина Петровна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72F601D1" w14:textId="77777777" w:rsidR="004752F6" w:rsidRPr="007B1C10" w:rsidRDefault="00334CB1" w:rsidP="004752F6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="00A91EC6">
        <w:rPr>
          <w:rFonts w:ascii="Times New Roman" w:hAnsi="Times New Roman" w:cs="Times New Roman"/>
          <w:sz w:val="28"/>
          <w:szCs w:val="28"/>
        </w:rPr>
        <w:t xml:space="preserve"> 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архивного отдела 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62B0B220" w14:textId="77777777" w:rsidR="004752F6" w:rsidRPr="007B1C10" w:rsidRDefault="004752F6" w:rsidP="004752F6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Тел: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8(861-31) 2-</w:t>
      </w:r>
      <w:r w:rsidR="00334CB1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334CB1">
        <w:rPr>
          <w:rFonts w:ascii="Times New Roman" w:hAnsi="Times New Roman" w:cs="Times New Roman"/>
          <w:i/>
          <w:sz w:val="28"/>
          <w:szCs w:val="28"/>
          <w:u w:val="single"/>
        </w:rPr>
        <w:t>60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7B1C1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334CB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arhivkrymsk</w:t>
      </w:r>
      <w:proofErr w:type="spell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334CB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7B1C1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2FAE5190" w14:textId="77777777" w:rsidR="00A91EC6" w:rsidRDefault="00A91EC6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7BD648" w14:textId="77777777" w:rsidR="006B5479" w:rsidRPr="007B1C10" w:rsidRDefault="006A167D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86140" w14:textId="77777777" w:rsidR="006A167D" w:rsidRPr="007B1C10" w:rsidRDefault="00CF2DB6" w:rsidP="00682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682BF1" w:rsidRPr="007B1C10">
        <w:rPr>
          <w:rFonts w:ascii="Times New Roman" w:hAnsi="Times New Roman" w:cs="Times New Roman"/>
          <w:i/>
          <w:sz w:val="28"/>
          <w:szCs w:val="28"/>
          <w:u w:val="single"/>
        </w:rPr>
        <w:t>МНПА обусловлено необходимостью приведения регламента в соответствие с действующим законодательством Российской Федерации.</w:t>
      </w:r>
    </w:p>
    <w:p w14:paraId="6217869A" w14:textId="77777777" w:rsidR="00A91EC6" w:rsidRPr="003D1EB6" w:rsidRDefault="00A946BA" w:rsidP="003D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B939E2F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14:paraId="29283B8E" w14:textId="77777777" w:rsidR="004752F6" w:rsidRPr="00CF2DB6" w:rsidRDefault="006B5479" w:rsidP="004752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законодательством, а также установлением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с учетом специфики муниципальной </w:t>
      </w:r>
      <w:r w:rsidR="004752F6" w:rsidRPr="00CF2DB6">
        <w:rPr>
          <w:rFonts w:ascii="Times New Roman" w:hAnsi="Times New Roman" w:cs="Times New Roman"/>
          <w:i/>
          <w:sz w:val="28"/>
          <w:szCs w:val="28"/>
        </w:rPr>
        <w:t>услуги, объема компетенций и полномочий органа местного самоуправления.</w:t>
      </w:r>
    </w:p>
    <w:p w14:paraId="07817F32" w14:textId="77777777" w:rsidR="006A167D" w:rsidRPr="007B1C10" w:rsidRDefault="004752F6" w:rsidP="0047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0DF95505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14:paraId="313F489B" w14:textId="77777777" w:rsidR="0032703C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14:paraId="63D12717" w14:textId="77777777" w:rsidR="004752F6" w:rsidRPr="0040101A" w:rsidRDefault="0032703C" w:rsidP="004752F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Новые т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ребования, установленные административным регламентом позволяют обеспечить максимальную информированность и доступность к </w:t>
      </w:r>
      <w:r w:rsidR="004752F6" w:rsidRPr="007B1C10">
        <w:rPr>
          <w:rFonts w:ascii="Times New Roman" w:hAnsi="Times New Roman" w:cs="Times New Roman"/>
          <w:i/>
          <w:sz w:val="28"/>
          <w:szCs w:val="28"/>
        </w:rPr>
        <w:t xml:space="preserve">муниципальной услуге </w:t>
      </w:r>
      <w:r w:rsidR="0040101A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="0040101A">
        <w:rPr>
          <w:rFonts w:ascii="Times New Roman" w:hAnsi="Times New Roman" w:cs="Times New Roman"/>
          <w:i/>
          <w:sz w:val="28"/>
          <w:szCs w:val="28"/>
        </w:rPr>
        <w:t>физических  и</w:t>
      </w:r>
      <w:proofErr w:type="gramEnd"/>
      <w:r w:rsidR="0040101A">
        <w:rPr>
          <w:rFonts w:ascii="Times New Roman" w:hAnsi="Times New Roman" w:cs="Times New Roman"/>
          <w:i/>
          <w:sz w:val="28"/>
          <w:szCs w:val="28"/>
        </w:rPr>
        <w:t xml:space="preserve"> юридических лиц</w:t>
      </w:r>
    </w:p>
    <w:p w14:paraId="69D593D1" w14:textId="77777777" w:rsidR="006A167D" w:rsidRPr="007B1C10" w:rsidRDefault="004752F6" w:rsidP="00475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4194996F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14:paraId="7CCF0F5D" w14:textId="77777777" w:rsidR="006A167D" w:rsidRPr="007B1C10" w:rsidRDefault="00CF2DB6" w:rsidP="00A91EC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F2DB6">
        <w:rPr>
          <w:rFonts w:ascii="Times New Roman" w:hAnsi="Times New Roman" w:cs="Times New Roman"/>
          <w:i/>
          <w:sz w:val="28"/>
          <w:szCs w:val="28"/>
          <w:u w:val="single"/>
        </w:rPr>
        <w:t>Заявителями на получение муниципальной услуги (далее – заявители)  являются физические и юридические лица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Количественная оценка потенциальных участников общественных отношений невозможна ввиду </w:t>
      </w:r>
      <w:r w:rsidR="004752F6" w:rsidRPr="00A91EC6">
        <w:rPr>
          <w:rFonts w:ascii="Times New Roman" w:hAnsi="Times New Roman" w:cs="Times New Roman"/>
          <w:i/>
          <w:sz w:val="28"/>
          <w:szCs w:val="28"/>
        </w:rPr>
        <w:t xml:space="preserve">заявительного </w:t>
      </w:r>
      <w:r w:rsidR="004752F6" w:rsidRPr="007B1C10">
        <w:rPr>
          <w:rFonts w:ascii="Times New Roman" w:hAnsi="Times New Roman" w:cs="Times New Roman"/>
          <w:i/>
          <w:sz w:val="28"/>
          <w:szCs w:val="28"/>
        </w:rPr>
        <w:t>характера</w:t>
      </w:r>
      <w:r w:rsidR="00841CC1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E8D4D09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14:paraId="7DD11B9F" w14:textId="77777777" w:rsidR="008E27BF" w:rsidRPr="007B1C10" w:rsidRDefault="00841CC1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тсутствие установленных норм, регламентирующих последовательность, особенности выполнения и сроки административных процедур (действий) по предоставлению муниципальной услуги правовой </w:t>
      </w:r>
      <w:r w:rsidR="008E27BF" w:rsidRPr="00A47628">
        <w:rPr>
          <w:rFonts w:ascii="Times New Roman" w:hAnsi="Times New Roman" w:cs="Times New Roman"/>
          <w:i/>
          <w:sz w:val="28"/>
          <w:szCs w:val="28"/>
          <w:u w:val="single"/>
        </w:rPr>
        <w:t>системы приводит к усложнению выполнения административных процедур</w:t>
      </w:r>
      <w:r w:rsidR="008E27BF" w:rsidRPr="007B1C10">
        <w:rPr>
          <w:rFonts w:ascii="Times New Roman" w:hAnsi="Times New Roman" w:cs="Times New Roman"/>
          <w:i/>
          <w:sz w:val="28"/>
          <w:szCs w:val="28"/>
        </w:rPr>
        <w:t xml:space="preserve"> (действий)</w:t>
      </w:r>
    </w:p>
    <w:p w14:paraId="5A1D9C4B" w14:textId="77777777" w:rsidR="006A167D" w:rsidRPr="007B1C10" w:rsidRDefault="008E27BF" w:rsidP="008E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D01DB10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0B3DCB49" w14:textId="77777777" w:rsidR="008E27BF" w:rsidRPr="007B1C10" w:rsidRDefault="00841CC1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ричиной является развитие законодательства Российской Федерации. Факторами, поддерживающими существование проблемы, является отсутствие установленных федеральными и региональными нормативно-правовыми актами норм, регламентирующих последовательность, особенности выполнения и сроки административных процедур (действий) по 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предоставлению муниципальной услуги с учетом специфики муниципальной </w:t>
      </w:r>
      <w:r w:rsidR="008E27BF" w:rsidRPr="007B1C10">
        <w:rPr>
          <w:rFonts w:ascii="Times New Roman" w:hAnsi="Times New Roman" w:cs="Times New Roman"/>
          <w:i/>
          <w:sz w:val="28"/>
          <w:szCs w:val="28"/>
        </w:rPr>
        <w:t>услуги, объема компетенций и полномочий органа местного самоуправления.</w:t>
      </w:r>
    </w:p>
    <w:p w14:paraId="5CAC5428" w14:textId="77777777" w:rsidR="006A167D" w:rsidRPr="007B1C10" w:rsidRDefault="008E27BF" w:rsidP="008E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5A257BEA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7B1C10">
        <w:rPr>
          <w:rFonts w:ascii="Times New Roman" w:hAnsi="Times New Roman" w:cs="Times New Roman"/>
          <w:sz w:val="28"/>
          <w:szCs w:val="28"/>
        </w:rPr>
        <w:t>без вмешательства органов местного самоуправления муниципального образования Крымский район</w:t>
      </w:r>
      <w:r w:rsidRPr="007B1C10">
        <w:rPr>
          <w:rFonts w:ascii="Times New Roman" w:hAnsi="Times New Roman" w:cs="Times New Roman"/>
          <w:sz w:val="28"/>
          <w:szCs w:val="28"/>
        </w:rPr>
        <w:t>:</w:t>
      </w:r>
    </w:p>
    <w:p w14:paraId="6B0FA3BC" w14:textId="77777777" w:rsidR="008E27BF" w:rsidRPr="007B1C10" w:rsidRDefault="008E27BF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нормативные правовые акты издают в пределах своей компетенции органы исполнительной власти субъектов Российской Федерации, органы местного </w:t>
      </w:r>
      <w:r w:rsidRPr="007B1C10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14:paraId="52095A6F" w14:textId="77777777" w:rsidR="006A167D" w:rsidRPr="007B1C10" w:rsidRDefault="00151B67" w:rsidP="0015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4BDF26F8" w14:textId="77777777" w:rsidR="006A167D" w:rsidRPr="007B1C10" w:rsidRDefault="006A167D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7B1C10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отсутствует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  <w:r w:rsidR="00E136CE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</w:r>
    </w:p>
    <w:p w14:paraId="4AE6DF58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14:paraId="1613185A" w14:textId="77777777" w:rsidR="006A167D" w:rsidRPr="007B1C10" w:rsidRDefault="007B1C10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отсутствует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14:paraId="7599DEF4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14:paraId="2B0B2191" w14:textId="77777777" w:rsidR="006A167D" w:rsidRPr="007B1C1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14:paraId="651372F1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62D7B64" w14:textId="77777777" w:rsidR="00A91EC6" w:rsidRDefault="00A91EC6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37E21" w14:textId="77777777" w:rsidR="004B76D5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14:paraId="776A6072" w14:textId="77777777" w:rsidR="00A91EC6" w:rsidRPr="007B1C10" w:rsidRDefault="00A91EC6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7B1C10" w:rsidRPr="007B1C10" w14:paraId="61BDAA7F" w14:textId="77777777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8EA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A74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EFE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E27BF" w:rsidRPr="007B1C10" w14:paraId="50D6FD69" w14:textId="77777777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BB21" w14:textId="2E0643A4" w:rsidR="002A1B9A" w:rsidRPr="002A1B9A" w:rsidRDefault="002A1B9A" w:rsidP="00A91EC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B9A">
              <w:rPr>
                <w:rFonts w:ascii="Times New Roman" w:hAnsi="Times New Roman" w:cs="Times New Roman"/>
                <w:i/>
                <w:sz w:val="24"/>
                <w:szCs w:val="24"/>
              </w:rPr>
              <w:t>Приведение НПА в соответствии с федеральным законодательством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788" w14:textId="77777777" w:rsidR="008E27BF" w:rsidRPr="00237C80" w:rsidRDefault="000A3E82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C80">
              <w:rPr>
                <w:rFonts w:ascii="Times New Roman" w:hAnsi="Times New Roman"/>
                <w:i/>
                <w:sz w:val="24"/>
                <w:szCs w:val="24"/>
              </w:rPr>
              <w:t xml:space="preserve">После </w:t>
            </w:r>
            <w:r w:rsidR="002F0CD4" w:rsidRPr="00237C80">
              <w:rPr>
                <w:rFonts w:ascii="Times New Roman" w:hAnsi="Times New Roman"/>
                <w:i/>
                <w:sz w:val="24"/>
                <w:szCs w:val="24"/>
              </w:rPr>
              <w:t xml:space="preserve">официального </w:t>
            </w:r>
            <w:r w:rsidRPr="00237C80">
              <w:rPr>
                <w:rFonts w:ascii="Times New Roman" w:hAnsi="Times New Roman"/>
                <w:i/>
                <w:sz w:val="24"/>
                <w:szCs w:val="24"/>
              </w:rPr>
              <w:t>обнародования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AE60" w14:textId="77777777" w:rsidR="008E27BF" w:rsidRPr="00237C8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C80">
              <w:rPr>
                <w:rFonts w:ascii="Times New Roman" w:hAnsi="Times New Roman"/>
                <w:i/>
                <w:sz w:val="24"/>
                <w:szCs w:val="24"/>
              </w:rPr>
              <w:t xml:space="preserve">Не нуждаются в проведении </w:t>
            </w:r>
          </w:p>
          <w:p w14:paraId="15C08E24" w14:textId="77777777" w:rsidR="008E27BF" w:rsidRPr="00237C8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C80">
              <w:rPr>
                <w:rFonts w:ascii="Times New Roman" w:hAnsi="Times New Roman"/>
                <w:i/>
                <w:sz w:val="24"/>
                <w:szCs w:val="24"/>
              </w:rPr>
              <w:t xml:space="preserve">мониторинга достижения целей предлагаемого правового </w:t>
            </w:r>
          </w:p>
          <w:p w14:paraId="1719B8E6" w14:textId="77777777" w:rsidR="008E27BF" w:rsidRPr="00237C8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7C80">
              <w:rPr>
                <w:rFonts w:ascii="Times New Roman" w:hAnsi="Times New Roman"/>
                <w:i/>
                <w:sz w:val="24"/>
                <w:szCs w:val="24"/>
              </w:rPr>
              <w:t>регулирования</w:t>
            </w:r>
          </w:p>
        </w:tc>
      </w:tr>
    </w:tbl>
    <w:p w14:paraId="62C48547" w14:textId="77777777" w:rsidR="00A91EC6" w:rsidRDefault="00A91EC6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9D05B" w14:textId="77777777" w:rsidR="00595439" w:rsidRPr="007B1C10" w:rsidRDefault="006A167D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14:paraId="4CFB0B8C" w14:textId="77777777" w:rsidR="008E27BF" w:rsidRPr="00237C80" w:rsidRDefault="00237C80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7C80">
        <w:rPr>
          <w:rFonts w:ascii="Times New Roman" w:hAnsi="Times New Roman"/>
          <w:i/>
          <w:color w:val="000000"/>
          <w:sz w:val="28"/>
          <w:szCs w:val="28"/>
          <w:u w:val="single"/>
        </w:rPr>
        <w:t>Ф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едеральный закон от 22.10.</w:t>
      </w:r>
      <w:r w:rsidRPr="00237C80">
        <w:rPr>
          <w:rFonts w:ascii="Times New Roman" w:hAnsi="Times New Roman"/>
          <w:i/>
          <w:color w:val="000000"/>
          <w:sz w:val="28"/>
          <w:szCs w:val="28"/>
          <w:u w:val="single"/>
        </w:rPr>
        <w:t>2004 года № 125-ФЗ «Об архивном деле в Российской Федерации»</w:t>
      </w:r>
      <w:r w:rsidR="008E27BF" w:rsidRPr="00237C8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595439" w:rsidRPr="00237C8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</w:t>
      </w:r>
    </w:p>
    <w:p w14:paraId="55F6E78E" w14:textId="77777777" w:rsidR="00DB185C" w:rsidRPr="007B1C10" w:rsidRDefault="00DB185C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 w:rsidR="00837D89" w:rsidRPr="007B1C10">
        <w:rPr>
          <w:rFonts w:ascii="Times New Roman" w:hAnsi="Times New Roman" w:cs="Times New Roman"/>
          <w:i/>
          <w:sz w:val="28"/>
          <w:szCs w:val="28"/>
          <w:u w:val="single"/>
        </w:rPr>
        <w:t>й закон от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="008E27BF" w:rsidRPr="007B1C10">
        <w:rPr>
          <w:rFonts w:ascii="Times New Roman" w:hAnsi="Times New Roman" w:cs="Times New Roman"/>
          <w:i/>
          <w:sz w:val="28"/>
          <w:szCs w:val="28"/>
          <w:u w:val="single"/>
        </w:rPr>
        <w:t>.07.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2010 года </w:t>
      </w:r>
      <w:r w:rsidR="00A62884">
        <w:rPr>
          <w:rFonts w:ascii="Times New Roman" w:hAnsi="Times New Roman" w:cs="Times New Roman"/>
          <w:i/>
          <w:sz w:val="28"/>
          <w:szCs w:val="28"/>
          <w:u w:val="single"/>
        </w:rPr>
        <w:t>№ 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210-ФЗ «Об организации предоставления государственных и муниципальных услуг»;</w:t>
      </w:r>
      <w:r w:rsidR="00837D89" w:rsidRPr="007B1C10"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14:paraId="7C1E096D" w14:textId="77777777" w:rsidR="00DB185C" w:rsidRPr="007B1C10" w:rsidRDefault="00DB185C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Правительства Российской Федерации от 20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.07.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2021 г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ода </w:t>
      </w:r>
      <w:r w:rsidR="00A62884">
        <w:rPr>
          <w:rFonts w:ascii="Times New Roman" w:hAnsi="Times New Roman" w:cs="Times New Roman"/>
          <w:bCs/>
          <w:i/>
          <w:sz w:val="28"/>
          <w:szCs w:val="28"/>
          <w:u w:val="single"/>
        </w:rPr>
        <w:t>№ 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признании утратившими силу некоторых актов и отдельных положений актов Правительства Российской Федерации»</w:t>
      </w:r>
      <w:r w:rsidR="008E27BF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14:paraId="275C8872" w14:textId="77777777" w:rsidR="00F93CCC" w:rsidRDefault="00595439" w:rsidP="0005240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C780D" w:rsidRPr="007B1C10"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7B1C1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14:paraId="23EB3BFB" w14:textId="77777777" w:rsidR="00A91EC6" w:rsidRDefault="00A91EC6" w:rsidP="0005240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68D95D" w14:textId="77777777" w:rsidR="00A91EC6" w:rsidRPr="00052409" w:rsidRDefault="00A91EC6" w:rsidP="0005240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14:paraId="03F72560" w14:textId="77777777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BB5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E10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773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63C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7B1C10" w:rsidRPr="007B1C10" w14:paraId="6C3E1AB4" w14:textId="77777777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DE5" w14:textId="257146E8" w:rsidR="002A1B9A" w:rsidRPr="00052409" w:rsidRDefault="002A1B9A" w:rsidP="0005240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B9A">
              <w:rPr>
                <w:rFonts w:ascii="Times New Roman" w:hAnsi="Times New Roman" w:cs="Times New Roman"/>
                <w:i/>
                <w:sz w:val="24"/>
                <w:szCs w:val="24"/>
              </w:rPr>
              <w:t>Приведение НПА в соответствии с федеральным законодательством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CA5E" w14:textId="77777777" w:rsidR="00E136CE" w:rsidRPr="00237C80" w:rsidRDefault="00E136CE" w:rsidP="00CF2DB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муниципального образования Крымский район           </w:t>
            </w:r>
            <w:r w:rsidR="00A62884" w:rsidRPr="00237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Административного регламента по предоставлению муниципальной услуги «</w:t>
            </w:r>
            <w:r w:rsidR="00C47E01" w:rsidRPr="00237C80">
              <w:rPr>
                <w:rFonts w:ascii="Times New Roman" w:hAnsi="Times New Roman"/>
                <w:i/>
                <w:sz w:val="24"/>
                <w:szCs w:val="24"/>
              </w:rPr>
              <w:t>Предоставление архивных справок, архивных выписок и архивных копий</w:t>
            </w:r>
            <w:r w:rsidR="00A62884" w:rsidRPr="00237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14:paraId="04923944" w14:textId="77777777" w:rsidR="00E136CE" w:rsidRPr="007B1C10" w:rsidRDefault="00E136CE" w:rsidP="009C4FD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9342" w14:textId="77777777" w:rsidR="00E136CE" w:rsidRPr="007B1C10" w:rsidRDefault="00E136CE" w:rsidP="00E136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принято/не принято постановление администрации муниципального образования Крымский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3599" w14:textId="77777777" w:rsidR="00E136CE" w:rsidRPr="007B1C10" w:rsidRDefault="00E136CE" w:rsidP="002A61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Не нуждаются в проведении мониторинга достижения целей предлагаемого правового регулирования, т.к. цели предполагаемого правового регулирования будут достигнуты с момента вступления в силу проекта постановления</w:t>
            </w:r>
          </w:p>
        </w:tc>
      </w:tr>
    </w:tbl>
    <w:p w14:paraId="2593495A" w14:textId="77777777" w:rsidR="00156AE3" w:rsidRPr="00237C80" w:rsidRDefault="006A167D" w:rsidP="00237C8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3.9. </w:t>
      </w:r>
      <w:r w:rsidR="00FC2A70" w:rsidRPr="007B1C10">
        <w:rPr>
          <w:rFonts w:ascii="Times New Roman" w:hAnsi="Times New Roman" w:cs="Times New Roman"/>
          <w:sz w:val="28"/>
          <w:szCs w:val="28"/>
        </w:rPr>
        <w:t>Методы  расчета  индикаторов достижения целей предлагаемого правового</w:t>
      </w:r>
      <w:r w:rsidR="00465393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7B1C1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E136CE"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постановления администрации муниципального образования К</w:t>
      </w:r>
      <w:r w:rsidR="00237C80">
        <w:rPr>
          <w:rFonts w:ascii="Times New Roman" w:hAnsi="Times New Roman" w:cs="Times New Roman"/>
          <w:i/>
          <w:sz w:val="28"/>
          <w:szCs w:val="28"/>
          <w:u w:val="single"/>
        </w:rPr>
        <w:t xml:space="preserve">рымский район </w:t>
      </w:r>
      <w:r w:rsidR="00237C80" w:rsidRPr="00237C80">
        <w:rPr>
          <w:rFonts w:ascii="Times New Roman" w:hAnsi="Times New Roman" w:cs="Times New Roman"/>
          <w:bCs/>
          <w:i/>
          <w:sz w:val="28"/>
          <w:szCs w:val="28"/>
          <w:u w:val="single"/>
        </w:rPr>
        <w:t>Административного регламента по предоставлению муниципальной услуги «</w:t>
      </w:r>
      <w:r w:rsidR="00237C80" w:rsidRPr="00237C80">
        <w:rPr>
          <w:rFonts w:ascii="Times New Roman" w:hAnsi="Times New Roman"/>
          <w:i/>
          <w:sz w:val="28"/>
          <w:szCs w:val="28"/>
          <w:u w:val="single"/>
        </w:rPr>
        <w:t>Предоставление архивных справок, архивных выписок и архивных копий</w:t>
      </w:r>
      <w:r w:rsidR="00237C80" w:rsidRPr="00237C80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</w:p>
    <w:p w14:paraId="1E71D325" w14:textId="77777777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656F6D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7B1C1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0FBDF6EE" w14:textId="77777777" w:rsidR="006A167D" w:rsidRPr="007B1C10" w:rsidRDefault="00656F6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    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05B6BCB1" w14:textId="77777777" w:rsidR="00A91EC6" w:rsidRDefault="00A91EC6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17691" w14:textId="77777777" w:rsidR="006A167D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71DE6F37" w14:textId="77777777" w:rsidR="00A91EC6" w:rsidRPr="007B1C10" w:rsidRDefault="00A91EC6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7B1C10" w:rsidRPr="007B1C10" w14:paraId="426D97E1" w14:textId="77777777" w:rsidTr="00CF2DB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950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77B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F12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7B1C10" w:rsidRPr="007B1C10" w14:paraId="160C790E" w14:textId="77777777" w:rsidTr="00CF2DB6">
        <w:trPr>
          <w:trHeight w:val="5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3A0" w14:textId="77777777" w:rsidR="00156AE3" w:rsidRPr="007B1C10" w:rsidRDefault="00CF2DB6" w:rsidP="00CF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6F48" w14:textId="77777777" w:rsidR="008532E1" w:rsidRPr="007B1C10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2CC" w14:textId="77777777" w:rsidR="008532E1" w:rsidRPr="007B1C10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14:paraId="778CD065" w14:textId="77777777" w:rsidR="00A91EC6" w:rsidRDefault="00A91EC6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3A960" w14:textId="77777777" w:rsidR="008A5DE7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14:paraId="2325BD4A" w14:textId="77777777" w:rsidR="00A91EC6" w:rsidRPr="007B1C10" w:rsidRDefault="00A91EC6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089"/>
        <w:gridCol w:w="1861"/>
        <w:gridCol w:w="1855"/>
      </w:tblGrid>
      <w:tr w:rsidR="007B1C10" w:rsidRPr="007B1C10" w14:paraId="3113E908" w14:textId="77777777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BA2" w14:textId="77777777"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830" w14:textId="77777777"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0D4" w14:textId="77777777"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DE9" w14:textId="77777777"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816" w14:textId="77777777"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7B1C10" w:rsidRPr="007B1C10" w14:paraId="73CEFDF6" w14:textId="77777777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A71B" w14:textId="77777777" w:rsidR="00156AE3" w:rsidRPr="007B1C10" w:rsidRDefault="00156AE3" w:rsidP="00156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– </w:t>
            </w:r>
            <w:r w:rsidR="00052409">
              <w:rPr>
                <w:rFonts w:ascii="Times New Roman" w:hAnsi="Times New Roman" w:cs="Times New Roman"/>
                <w:i/>
                <w:sz w:val="24"/>
                <w:szCs w:val="24"/>
              </w:rPr>
              <w:t>архивным</w:t>
            </w:r>
            <w:r w:rsidR="00237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</w:t>
            </w:r>
            <w:r w:rsidR="00052409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муниципального образования Крымский район</w:t>
            </w:r>
          </w:p>
          <w:p w14:paraId="161A906D" w14:textId="77777777" w:rsidR="00156AE3" w:rsidRPr="007B1C10" w:rsidRDefault="00156AE3" w:rsidP="002A61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625E" w14:textId="77777777" w:rsidR="00156AE3" w:rsidRPr="007B1C10" w:rsidRDefault="00156AE3" w:rsidP="002A615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изменяемая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6F8A" w14:textId="77777777" w:rsidR="00156AE3" w:rsidRPr="007B1C10" w:rsidRDefault="00156AE3" w:rsidP="002A61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CE3B" w14:textId="77777777" w:rsidR="00156AE3" w:rsidRPr="007B1C10" w:rsidRDefault="00156AE3" w:rsidP="009C4F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AA1D" w14:textId="77777777" w:rsidR="00156AE3" w:rsidRPr="007B1C10" w:rsidRDefault="00156AE3" w:rsidP="009C4F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14:paraId="66F1C7FE" w14:textId="77777777" w:rsidR="00A91EC6" w:rsidRDefault="00A91EC6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23E67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85"/>
        <w:gridCol w:w="2517"/>
      </w:tblGrid>
      <w:tr w:rsidR="007B1C10" w:rsidRPr="007B1C10" w14:paraId="2F18A821" w14:textId="77777777" w:rsidTr="00C528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B2B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права) (в соответствии 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F416" w14:textId="77777777" w:rsidR="006A167D" w:rsidRPr="007B1C10" w:rsidRDefault="006A167D" w:rsidP="00C5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(бюджета </w:t>
            </w:r>
            <w:r w:rsidR="00C5280B" w:rsidRPr="007B1C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Крымский район)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C64F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8A5DE7" w:rsidRPr="007B1C10" w14:paraId="0A8186CA" w14:textId="77777777" w:rsidTr="00C528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540" w14:textId="77777777" w:rsidR="008A5DE7" w:rsidRDefault="008A5DE7" w:rsidP="0005240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Предоставление муниципальной услуги: </w:t>
            </w:r>
            <w:r w:rsidR="00237C80" w:rsidRPr="00237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237C80" w:rsidRPr="00237C80">
              <w:rPr>
                <w:rFonts w:ascii="Times New Roman" w:hAnsi="Times New Roman"/>
                <w:i/>
                <w:sz w:val="24"/>
                <w:szCs w:val="24"/>
              </w:rPr>
              <w:t>Предоставление архивных справок, архивных выписок и архивных копий</w:t>
            </w:r>
            <w:r w:rsidR="00237C80" w:rsidRPr="00237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14:paraId="1B5FDB3C" w14:textId="77777777" w:rsidR="00A91EC6" w:rsidRPr="00052409" w:rsidRDefault="00A91EC6" w:rsidP="00052409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E40" w14:textId="77777777" w:rsidR="008A5DE7" w:rsidRPr="007B1C10" w:rsidRDefault="008A5DE7" w:rsidP="009619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F298" w14:textId="77777777" w:rsidR="008A5DE7" w:rsidRPr="007B1C10" w:rsidRDefault="008A5DE7" w:rsidP="007017A9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отсутствуют</w:t>
            </w:r>
          </w:p>
        </w:tc>
      </w:tr>
    </w:tbl>
    <w:p w14:paraId="261CB77F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83AE2" w14:textId="77777777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54B7CF56" w14:textId="77777777" w:rsidR="006A167D" w:rsidRPr="007B1C1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14:paraId="2A99EAEA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6DD5D039" w14:textId="77777777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3EA203E8" w14:textId="77777777" w:rsidR="006A167D" w:rsidRPr="007B1C1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14:paraId="687CB604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135FB662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3543"/>
        <w:gridCol w:w="1525"/>
      </w:tblGrid>
      <w:tr w:rsidR="007B1C10" w:rsidRPr="007B1C10" w14:paraId="453DEA20" w14:textId="77777777" w:rsidTr="002A1B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BE6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BFA4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BE70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996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7B1C10" w:rsidRPr="007B1C10" w14:paraId="5366C98F" w14:textId="77777777" w:rsidTr="002A1B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506" w14:textId="77777777" w:rsidR="008A5DE7" w:rsidRPr="007B1C10" w:rsidRDefault="00CF2DB6" w:rsidP="00B91C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F2DB6">
              <w:rPr>
                <w:rFonts w:ascii="Times New Roman" w:hAnsi="Times New Roman"/>
                <w:i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C9A7F" w14:textId="77777777" w:rsidR="00156AE3" w:rsidRPr="007B1C10" w:rsidRDefault="00156AE3" w:rsidP="00156AE3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документа.</w:t>
            </w:r>
          </w:p>
          <w:p w14:paraId="736FC297" w14:textId="77777777" w:rsidR="00156AE3" w:rsidRPr="007B1C10" w:rsidRDefault="00156AE3" w:rsidP="00156AE3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подаче заявителем заявления, он должен предъявить документ, </w:t>
            </w:r>
            <w:r w:rsidRPr="007B1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      </w:r>
          </w:p>
          <w:p w14:paraId="21890D7F" w14:textId="77777777" w:rsidR="008A5DE7" w:rsidRPr="007B1C10" w:rsidRDefault="008A5DE7" w:rsidP="00E96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F4EF" w14:textId="2DB748FE" w:rsidR="002A1B9A" w:rsidRDefault="002A1B9A" w:rsidP="002A1B9A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информационных издержек на представление </w:t>
            </w:r>
            <w:r>
              <w:rPr>
                <w:rFonts w:ascii="Times New Roman" w:eastAsia="Batang" w:hAnsi="Times New Roman" w:cs="Times New Roman"/>
                <w:i/>
                <w:color w:val="000000" w:themeColor="text1"/>
                <w:sz w:val="24"/>
                <w:szCs w:val="24"/>
                <w:lang w:eastAsia="ko-KR"/>
              </w:rPr>
              <w:t>заявление и документов</w:t>
            </w:r>
          </w:p>
          <w:p w14:paraId="7D1B558E" w14:textId="77777777" w:rsidR="002A1B9A" w:rsidRDefault="002A1B9A" w:rsidP="002A1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примерно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298,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24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руб.</w:t>
            </w:r>
            <w:proofErr w:type="gramEnd"/>
          </w:p>
          <w:p w14:paraId="1CAE1589" w14:textId="77777777" w:rsidR="002A1B9A" w:rsidRDefault="002A1B9A" w:rsidP="002A1B9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в расчете на 1 заявителя.</w:t>
            </w:r>
          </w:p>
          <w:p w14:paraId="5D7CE071" w14:textId="77777777" w:rsidR="002A1B9A" w:rsidRDefault="002A1B9A" w:rsidP="002A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14:paraId="1ABB2752" w14:textId="77777777" w:rsidR="002A1B9A" w:rsidRDefault="002A1B9A" w:rsidP="002A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regulation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):</w:t>
            </w:r>
          </w:p>
          <w:p w14:paraId="18E02738" w14:textId="77777777" w:rsidR="002A1B9A" w:rsidRDefault="002A1B9A" w:rsidP="002A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название требования: документы;</w:t>
            </w:r>
          </w:p>
          <w:p w14:paraId="6A4D4C2F" w14:textId="77777777" w:rsidR="002A1B9A" w:rsidRDefault="002A1B9A" w:rsidP="002A1B9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тип требования: предоставление информации;</w:t>
            </w:r>
          </w:p>
          <w:p w14:paraId="327093CC" w14:textId="77777777" w:rsidR="002A1B9A" w:rsidRDefault="002A1B9A" w:rsidP="002A1B9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раздел требования: информационное;</w:t>
            </w:r>
          </w:p>
          <w:p w14:paraId="23E2C217" w14:textId="7899A04D" w:rsidR="002A1B9A" w:rsidRDefault="002A1B9A" w:rsidP="002A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информационный элемент: подача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14:paraId="4D3CC30C" w14:textId="77777777" w:rsidR="002A1B9A" w:rsidRDefault="002A1B9A" w:rsidP="002A1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тип документа: внутренние документы для хранения</w:t>
            </w:r>
          </w:p>
          <w:p w14:paraId="2F138345" w14:textId="0342F1E3" w:rsidR="002A1B9A" w:rsidRDefault="002A1B9A" w:rsidP="002A1B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масштаб: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- 1 ед. </w:t>
            </w:r>
          </w:p>
          <w:p w14:paraId="1A9FB4BA" w14:textId="77777777" w:rsidR="002A1B9A" w:rsidRDefault="002A1B9A" w:rsidP="002A1B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частота: 1 раз в год   </w:t>
            </w:r>
          </w:p>
          <w:p w14:paraId="7BE5020F" w14:textId="77777777" w:rsidR="002A1B9A" w:rsidRDefault="002A1B9A" w:rsidP="002A1B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Действия:</w:t>
            </w:r>
          </w:p>
          <w:p w14:paraId="1B8CE606" w14:textId="77777777" w:rsidR="002A1B9A" w:rsidRDefault="002A1B9A" w:rsidP="002A1B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Написание любого документа низкого уровня сложности (менее 5 стр. печатного текста) 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1,00 чел./часов.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Список приобретений: Нет</w:t>
            </w:r>
          </w:p>
          <w:p w14:paraId="07612F4D" w14:textId="77777777" w:rsidR="002A1B9A" w:rsidRDefault="002A1B9A" w:rsidP="002A1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Среднемесячная заработная плата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работников крупных и средних организаций муниципального образования Крымский район по состоянию на 1 декабря 2023 г. </w:t>
            </w:r>
          </w:p>
          <w:p w14:paraId="36605C83" w14:textId="77777777" w:rsidR="002A1B9A" w:rsidRDefault="002A1B9A" w:rsidP="002A1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согласно данным органов статистики: составляет 50 105 руб.</w:t>
            </w:r>
          </w:p>
          <w:p w14:paraId="29C9E8A1" w14:textId="77777777" w:rsidR="002A1B9A" w:rsidRDefault="002A1B9A" w:rsidP="002A1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Средняя стоимость часа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работы: 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298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24 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руб.</w:t>
            </w:r>
          </w:p>
          <w:p w14:paraId="41EE3690" w14:textId="3A4654E7" w:rsidR="002A1B9A" w:rsidRDefault="002A1B9A" w:rsidP="002A1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Общая стоимость требования: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298,24 руб.</w:t>
            </w:r>
          </w:p>
          <w:p w14:paraId="6AB0167D" w14:textId="77777777" w:rsidR="002A1B9A" w:rsidRDefault="002A1B9A" w:rsidP="002A1B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Необоснованные расходы, связанные с регулирующим воздействием проекта, отсутствуют. </w:t>
            </w:r>
          </w:p>
          <w:p w14:paraId="66E2C02E" w14:textId="3733E7AE" w:rsidR="008A5DE7" w:rsidRPr="00705BF1" w:rsidRDefault="002A1B9A" w:rsidP="00705BF1">
            <w:pPr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Доходы отсутствуют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99FA" w14:textId="77777777" w:rsidR="008A5DE7" w:rsidRPr="007B1C10" w:rsidRDefault="008A5DE7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</w:tr>
    </w:tbl>
    <w:p w14:paraId="294F6691" w14:textId="77777777" w:rsidR="00A57299" w:rsidRPr="007B1C10" w:rsidRDefault="006A167D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оценке: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  <w:proofErr w:type="gramEnd"/>
    </w:p>
    <w:p w14:paraId="661E8691" w14:textId="77777777"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C1D43DD" w14:textId="77777777" w:rsidR="00A57299" w:rsidRPr="007B1C10" w:rsidRDefault="006A167D" w:rsidP="00A57299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14:paraId="49C1514C" w14:textId="77777777"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1858AC8D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14:paraId="7CF786D9" w14:textId="77777777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4BD5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D1A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2D86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9EB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 (полный /частичный /отсутствует)</w:t>
            </w:r>
          </w:p>
        </w:tc>
      </w:tr>
      <w:tr w:rsidR="007B1C10" w:rsidRPr="007B1C10" w14:paraId="38FE6961" w14:textId="77777777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21CD" w14:textId="77777777" w:rsidR="002C42A3" w:rsidRPr="007B1C1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8FC4" w14:textId="77777777" w:rsidR="002C42A3" w:rsidRPr="007B1C1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00F5" w14:textId="77777777" w:rsidR="002C42A3" w:rsidRPr="007B1C1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E08" w14:textId="77777777" w:rsidR="002C42A3" w:rsidRPr="007B1C1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14:paraId="131D8B3A" w14:textId="77777777" w:rsidR="000C48EF" w:rsidRPr="007B1C10" w:rsidRDefault="006A167D" w:rsidP="000C48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EF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14:paraId="6F72F381" w14:textId="77777777" w:rsidR="006A167D" w:rsidRPr="007B1C10" w:rsidRDefault="000C48E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27F487FD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9"/>
        <w:gridCol w:w="2409"/>
      </w:tblGrid>
      <w:tr w:rsidR="007B1C10" w:rsidRPr="007B1C10" w14:paraId="5F6328A1" w14:textId="77777777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C94" w14:textId="77777777"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866" w14:textId="77777777"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03A2" w14:textId="77777777"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7B1C10" w:rsidRPr="007B1C10" w14:paraId="7C1FF7AC" w14:textId="77777777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CF7" w14:textId="77777777"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FD2" w14:textId="77777777"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14D" w14:textId="77777777"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14:paraId="1E13E409" w14:textId="77777777"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Проекта постановления</w:t>
            </w:r>
          </w:p>
        </w:tc>
      </w:tr>
      <w:tr w:rsidR="007B1C10" w:rsidRPr="007B1C10" w14:paraId="156BF26B" w14:textId="77777777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97B" w14:textId="77777777"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</w:t>
            </w:r>
            <w:r w:rsidR="00237C80">
              <w:rPr>
                <w:rFonts w:ascii="Times New Roman" w:hAnsi="Times New Roman" w:cs="Times New Roman"/>
                <w:sz w:val="28"/>
                <w:szCs w:val="28"/>
              </w:rPr>
              <w:t>вания в среднесрочном периоде (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863" w14:textId="77777777"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B574" w14:textId="77777777"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7B1C10" w:rsidRPr="007B1C10" w14:paraId="0E903597" w14:textId="77777777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AD17" w14:textId="77777777"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2A5D" w14:textId="77777777"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17EA" w14:textId="77777777"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14:paraId="718114C9" w14:textId="77777777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391" w14:textId="77777777"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6FB" w14:textId="77777777"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24D7" w14:textId="77777777"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14:paraId="28AE774C" w14:textId="77777777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435" w14:textId="77777777"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8FF" w14:textId="77777777"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AC5" w14:textId="77777777"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7B1C10" w:rsidRPr="007B1C10" w14:paraId="2DBE1F3B" w14:textId="77777777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D22" w14:textId="77777777"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8FB" w14:textId="77777777"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0AD" w14:textId="77777777"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14:paraId="71C0E0DD" w14:textId="77777777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0F7F749A" w14:textId="77777777" w:rsidR="006A167D" w:rsidRPr="007B1C1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27A8E43B" w14:textId="77777777" w:rsidR="008A5DE7" w:rsidRPr="007B1C10" w:rsidRDefault="006A167D" w:rsidP="008A5DE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BD6E1C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Проекта постановления в редакции, предложенной администрацией 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муниципального образования Крымский район, направлено на исполнение требований действующего законодательства, а также устанавливает последовательность, особенности выполнения и сроки административных процедур (действий) по предоставлению муниципальной  услуги с учетом специфики муниципальной услуги, объема компетенций и</w:t>
      </w:r>
      <w:r w:rsidR="008A5DE7" w:rsidRPr="007B1C10">
        <w:rPr>
          <w:rFonts w:ascii="Times New Roman" w:hAnsi="Times New Roman" w:cs="Times New Roman"/>
          <w:i/>
          <w:sz w:val="28"/>
          <w:szCs w:val="28"/>
        </w:rPr>
        <w:t xml:space="preserve"> полномочий органа местного самоуправления</w:t>
      </w:r>
    </w:p>
    <w:p w14:paraId="15486C53" w14:textId="77777777" w:rsidR="00640B13" w:rsidRPr="007B1C10" w:rsidRDefault="006A167D" w:rsidP="00640B1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16706B2B" w14:textId="77777777" w:rsidR="00640B13" w:rsidRPr="007B1C10" w:rsidRDefault="00640B13" w:rsidP="00640B1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</w:p>
    <w:p w14:paraId="71CC213E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3F243272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14:paraId="6AB0210B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14:paraId="01F096D7" w14:textId="77777777" w:rsidR="006A167D" w:rsidRPr="00153408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3408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</w:t>
      </w:r>
      <w:r w:rsidR="00A73A81" w:rsidRPr="00153408">
        <w:rPr>
          <w:rFonts w:ascii="Times New Roman" w:hAnsi="Times New Roman" w:cs="Times New Roman"/>
          <w:i/>
          <w:sz w:val="28"/>
          <w:szCs w:val="28"/>
          <w:u w:val="single"/>
        </w:rPr>
        <w:t>после</w:t>
      </w:r>
      <w:r w:rsidRPr="0015340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обнародования (предположительно </w:t>
      </w:r>
      <w:r w:rsidR="00CF2DB6" w:rsidRPr="00153408">
        <w:rPr>
          <w:rFonts w:ascii="Times New Roman" w:hAnsi="Times New Roman" w:cs="Times New Roman"/>
          <w:i/>
          <w:sz w:val="28"/>
          <w:szCs w:val="28"/>
          <w:u w:val="single"/>
        </w:rPr>
        <w:t>март</w:t>
      </w:r>
      <w:r w:rsidR="00CB0257" w:rsidRPr="00153408">
        <w:rPr>
          <w:rFonts w:ascii="Times New Roman" w:hAnsi="Times New Roman" w:cs="Times New Roman"/>
          <w:i/>
          <w:sz w:val="28"/>
          <w:szCs w:val="28"/>
          <w:u w:val="single"/>
        </w:rPr>
        <w:t>-апрель</w:t>
      </w:r>
      <w:r w:rsidR="00CF2DB6" w:rsidRPr="0015340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37C80" w:rsidRPr="0015340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="00CF2DB6" w:rsidRPr="00153408">
        <w:rPr>
          <w:rFonts w:ascii="Times New Roman" w:hAnsi="Times New Roman" w:cs="Times New Roman"/>
          <w:i/>
          <w:sz w:val="28"/>
          <w:szCs w:val="28"/>
          <w:u w:val="single"/>
        </w:rPr>
        <w:t>2023</w:t>
      </w:r>
      <w:r w:rsidRPr="00153408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года)</w:t>
      </w:r>
    </w:p>
    <w:p w14:paraId="05D7628B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32EC16F6" w14:textId="77777777" w:rsidR="006A167D" w:rsidRPr="007B1C1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9A923" w14:textId="77777777" w:rsidR="00185587" w:rsidRPr="007B1C1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10.3. </w:t>
      </w:r>
      <w:r w:rsidR="006A167D" w:rsidRPr="007B1C1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0D1A5CC7" w14:textId="77777777" w:rsidR="003E0174" w:rsidRPr="007B1C10" w:rsidRDefault="003E0174" w:rsidP="003E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10.3.1. Период распространения на ранее возникшие отношения: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  <w:r w:rsidRPr="007B1C10">
        <w:rPr>
          <w:rFonts w:ascii="Times New Roman" w:hAnsi="Times New Roman" w:cs="Times New Roman"/>
          <w:i/>
          <w:sz w:val="28"/>
          <w:szCs w:val="28"/>
        </w:rPr>
        <w:t>________</w:t>
      </w:r>
    </w:p>
    <w:p w14:paraId="4765EAD6" w14:textId="77777777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9228C" w:rsidRPr="007B1C10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2BEF0034" w14:textId="77777777" w:rsidR="006A167D" w:rsidRPr="007B1C10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78EA1" w14:textId="77777777" w:rsidR="008520CC" w:rsidRPr="007B1C10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771C1" w14:textId="77777777" w:rsidR="00080FF8" w:rsidRPr="007B1C10" w:rsidRDefault="00080FF8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3ECF3" w14:textId="77777777" w:rsidR="00C818E1" w:rsidRDefault="008A5DE7" w:rsidP="00C8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818E1"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</w:p>
    <w:p w14:paraId="42961F96" w14:textId="77777777" w:rsidR="00C925F7" w:rsidRPr="007B1C10" w:rsidRDefault="008A5DE7" w:rsidP="00C818E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18E1">
        <w:rPr>
          <w:rFonts w:ascii="Times New Roman" w:hAnsi="Times New Roman" w:cs="Times New Roman"/>
          <w:sz w:val="28"/>
          <w:szCs w:val="28"/>
        </w:rPr>
        <w:tab/>
      </w:r>
      <w:r w:rsidR="00C818E1">
        <w:rPr>
          <w:rFonts w:ascii="Times New Roman" w:hAnsi="Times New Roman" w:cs="Times New Roman"/>
          <w:sz w:val="28"/>
          <w:szCs w:val="28"/>
        </w:rPr>
        <w:tab/>
      </w:r>
      <w:r w:rsidR="00C818E1">
        <w:rPr>
          <w:rFonts w:ascii="Times New Roman" w:hAnsi="Times New Roman" w:cs="Times New Roman"/>
          <w:sz w:val="28"/>
          <w:szCs w:val="28"/>
        </w:rPr>
        <w:tab/>
      </w:r>
      <w:r w:rsidR="00C818E1">
        <w:rPr>
          <w:rFonts w:ascii="Times New Roman" w:hAnsi="Times New Roman" w:cs="Times New Roman"/>
          <w:sz w:val="28"/>
          <w:szCs w:val="28"/>
        </w:rPr>
        <w:tab/>
      </w:r>
      <w:r w:rsidR="00C818E1">
        <w:rPr>
          <w:rFonts w:ascii="Times New Roman" w:hAnsi="Times New Roman" w:cs="Times New Roman"/>
          <w:sz w:val="28"/>
          <w:szCs w:val="28"/>
        </w:rPr>
        <w:tab/>
      </w:r>
      <w:r w:rsidR="00C818E1">
        <w:rPr>
          <w:rFonts w:ascii="Times New Roman" w:hAnsi="Times New Roman" w:cs="Times New Roman"/>
          <w:sz w:val="28"/>
          <w:szCs w:val="28"/>
        </w:rPr>
        <w:tab/>
      </w:r>
      <w:r w:rsidR="00C818E1">
        <w:rPr>
          <w:rFonts w:ascii="Times New Roman" w:hAnsi="Times New Roman" w:cs="Times New Roman"/>
          <w:sz w:val="28"/>
          <w:szCs w:val="28"/>
        </w:rPr>
        <w:tab/>
      </w:r>
      <w:r w:rsidR="00C818E1">
        <w:rPr>
          <w:rFonts w:ascii="Times New Roman" w:hAnsi="Times New Roman" w:cs="Times New Roman"/>
          <w:sz w:val="28"/>
          <w:szCs w:val="28"/>
        </w:rPr>
        <w:tab/>
      </w:r>
      <w:r w:rsidR="00C818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18E1">
        <w:rPr>
          <w:rFonts w:ascii="Times New Roman" w:hAnsi="Times New Roman" w:cs="Times New Roman"/>
          <w:sz w:val="28"/>
          <w:szCs w:val="28"/>
        </w:rPr>
        <w:t>Г.П.Геращенко</w:t>
      </w:r>
      <w:proofErr w:type="spellEnd"/>
    </w:p>
    <w:sectPr w:rsidR="00C925F7" w:rsidRPr="007B1C10" w:rsidSect="00AC1EB7">
      <w:headerReference w:type="default" r:id="rId7"/>
      <w:pgSz w:w="11906" w:h="16838"/>
      <w:pgMar w:top="964" w:right="680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C4A9" w14:textId="77777777" w:rsidR="00AC1EB7" w:rsidRDefault="00AC1EB7" w:rsidP="00052409">
      <w:pPr>
        <w:spacing w:after="0" w:line="240" w:lineRule="auto"/>
      </w:pPr>
      <w:r>
        <w:separator/>
      </w:r>
    </w:p>
  </w:endnote>
  <w:endnote w:type="continuationSeparator" w:id="0">
    <w:p w14:paraId="76A884C8" w14:textId="77777777" w:rsidR="00AC1EB7" w:rsidRDefault="00AC1EB7" w:rsidP="0005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8070" w14:textId="77777777" w:rsidR="00AC1EB7" w:rsidRDefault="00AC1EB7" w:rsidP="00052409">
      <w:pPr>
        <w:spacing w:after="0" w:line="240" w:lineRule="auto"/>
      </w:pPr>
      <w:r>
        <w:separator/>
      </w:r>
    </w:p>
  </w:footnote>
  <w:footnote w:type="continuationSeparator" w:id="0">
    <w:p w14:paraId="0BA5784F" w14:textId="77777777" w:rsidR="00AC1EB7" w:rsidRDefault="00AC1EB7" w:rsidP="0005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207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53D7B9" w14:textId="77777777" w:rsidR="00052409" w:rsidRPr="00052409" w:rsidRDefault="00052409" w:rsidP="00052409">
        <w:pPr>
          <w:pStyle w:val="a7"/>
          <w:jc w:val="center"/>
          <w:rPr>
            <w:rFonts w:ascii="Times New Roman" w:hAnsi="Times New Roman" w:cs="Times New Roman"/>
          </w:rPr>
        </w:pPr>
        <w:r w:rsidRPr="00052409">
          <w:rPr>
            <w:rFonts w:ascii="Times New Roman" w:hAnsi="Times New Roman" w:cs="Times New Roman"/>
          </w:rPr>
          <w:fldChar w:fldCharType="begin"/>
        </w:r>
        <w:r w:rsidRPr="00052409">
          <w:rPr>
            <w:rFonts w:ascii="Times New Roman" w:hAnsi="Times New Roman" w:cs="Times New Roman"/>
          </w:rPr>
          <w:instrText>PAGE   \* MERGEFORMAT</w:instrText>
        </w:r>
        <w:r w:rsidRPr="00052409">
          <w:rPr>
            <w:rFonts w:ascii="Times New Roman" w:hAnsi="Times New Roman" w:cs="Times New Roman"/>
          </w:rPr>
          <w:fldChar w:fldCharType="separate"/>
        </w:r>
        <w:r w:rsidR="003D1EB6">
          <w:rPr>
            <w:rFonts w:ascii="Times New Roman" w:hAnsi="Times New Roman" w:cs="Times New Roman"/>
            <w:noProof/>
          </w:rPr>
          <w:t>9</w:t>
        </w:r>
        <w:r w:rsidRPr="0005240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A4D4C"/>
    <w:lvl w:ilvl="0">
      <w:numFmt w:val="bullet"/>
      <w:lvlText w:val="*"/>
      <w:lvlJc w:val="left"/>
    </w:lvl>
  </w:abstractNum>
  <w:num w:numId="1" w16cid:durableId="13908081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BF"/>
    <w:rsid w:val="000062EB"/>
    <w:rsid w:val="0001596A"/>
    <w:rsid w:val="00030876"/>
    <w:rsid w:val="00040713"/>
    <w:rsid w:val="00041085"/>
    <w:rsid w:val="00041EF7"/>
    <w:rsid w:val="00047230"/>
    <w:rsid w:val="00052409"/>
    <w:rsid w:val="0006601D"/>
    <w:rsid w:val="00080FF8"/>
    <w:rsid w:val="00090C93"/>
    <w:rsid w:val="00097AB4"/>
    <w:rsid w:val="000A3E82"/>
    <w:rsid w:val="000C48EF"/>
    <w:rsid w:val="000C77AF"/>
    <w:rsid w:val="000D5BFA"/>
    <w:rsid w:val="000E36CA"/>
    <w:rsid w:val="000F1864"/>
    <w:rsid w:val="00135CB5"/>
    <w:rsid w:val="0013680C"/>
    <w:rsid w:val="00151B67"/>
    <w:rsid w:val="00153408"/>
    <w:rsid w:val="00156AE3"/>
    <w:rsid w:val="00185587"/>
    <w:rsid w:val="00187E02"/>
    <w:rsid w:val="001913D8"/>
    <w:rsid w:val="001940A2"/>
    <w:rsid w:val="00195140"/>
    <w:rsid w:val="001968A4"/>
    <w:rsid w:val="001B049C"/>
    <w:rsid w:val="001D7B84"/>
    <w:rsid w:val="00200959"/>
    <w:rsid w:val="00237C80"/>
    <w:rsid w:val="002653A2"/>
    <w:rsid w:val="00284317"/>
    <w:rsid w:val="002A107A"/>
    <w:rsid w:val="002A1B9A"/>
    <w:rsid w:val="002A218E"/>
    <w:rsid w:val="002C42A3"/>
    <w:rsid w:val="002F0CD4"/>
    <w:rsid w:val="003030C7"/>
    <w:rsid w:val="0032703C"/>
    <w:rsid w:val="00334CB1"/>
    <w:rsid w:val="00340BBF"/>
    <w:rsid w:val="00364308"/>
    <w:rsid w:val="00375BA6"/>
    <w:rsid w:val="0038031F"/>
    <w:rsid w:val="0039228C"/>
    <w:rsid w:val="003A0ABF"/>
    <w:rsid w:val="003B16A4"/>
    <w:rsid w:val="003B31DD"/>
    <w:rsid w:val="003B3DA7"/>
    <w:rsid w:val="003C2AEC"/>
    <w:rsid w:val="003D1EB6"/>
    <w:rsid w:val="003E0174"/>
    <w:rsid w:val="003F52A3"/>
    <w:rsid w:val="0040101A"/>
    <w:rsid w:val="00401257"/>
    <w:rsid w:val="004024EE"/>
    <w:rsid w:val="00412D80"/>
    <w:rsid w:val="00420C90"/>
    <w:rsid w:val="004261AA"/>
    <w:rsid w:val="0042672C"/>
    <w:rsid w:val="004306C7"/>
    <w:rsid w:val="0043118C"/>
    <w:rsid w:val="0043712C"/>
    <w:rsid w:val="004432BF"/>
    <w:rsid w:val="00465393"/>
    <w:rsid w:val="004724A4"/>
    <w:rsid w:val="004752F6"/>
    <w:rsid w:val="004A4321"/>
    <w:rsid w:val="004A67C2"/>
    <w:rsid w:val="004B6801"/>
    <w:rsid w:val="004B76D5"/>
    <w:rsid w:val="004C3BF2"/>
    <w:rsid w:val="004C4EBF"/>
    <w:rsid w:val="004D1A53"/>
    <w:rsid w:val="004D4DAD"/>
    <w:rsid w:val="004E08A8"/>
    <w:rsid w:val="004E2A25"/>
    <w:rsid w:val="00504B2F"/>
    <w:rsid w:val="005303B6"/>
    <w:rsid w:val="005675DF"/>
    <w:rsid w:val="005678DF"/>
    <w:rsid w:val="005703FF"/>
    <w:rsid w:val="00572037"/>
    <w:rsid w:val="00575BA0"/>
    <w:rsid w:val="0059410C"/>
    <w:rsid w:val="00595439"/>
    <w:rsid w:val="005B0261"/>
    <w:rsid w:val="005E7DCF"/>
    <w:rsid w:val="005E7F8F"/>
    <w:rsid w:val="005F62FC"/>
    <w:rsid w:val="0060335D"/>
    <w:rsid w:val="00616357"/>
    <w:rsid w:val="00627189"/>
    <w:rsid w:val="00640B13"/>
    <w:rsid w:val="00643772"/>
    <w:rsid w:val="00656F6D"/>
    <w:rsid w:val="00676634"/>
    <w:rsid w:val="00682BF1"/>
    <w:rsid w:val="006A167D"/>
    <w:rsid w:val="006B1C0A"/>
    <w:rsid w:val="006B5479"/>
    <w:rsid w:val="006C19E6"/>
    <w:rsid w:val="006D0FFA"/>
    <w:rsid w:val="006D229D"/>
    <w:rsid w:val="007056F3"/>
    <w:rsid w:val="00705BF1"/>
    <w:rsid w:val="00714AC5"/>
    <w:rsid w:val="007220F9"/>
    <w:rsid w:val="00726D80"/>
    <w:rsid w:val="00752E83"/>
    <w:rsid w:val="00753F55"/>
    <w:rsid w:val="00764D8D"/>
    <w:rsid w:val="00790EDA"/>
    <w:rsid w:val="007B11C8"/>
    <w:rsid w:val="007B1C10"/>
    <w:rsid w:val="007C485E"/>
    <w:rsid w:val="007D041D"/>
    <w:rsid w:val="007E3A14"/>
    <w:rsid w:val="0080133C"/>
    <w:rsid w:val="00804197"/>
    <w:rsid w:val="00806DA2"/>
    <w:rsid w:val="00817A83"/>
    <w:rsid w:val="008210A2"/>
    <w:rsid w:val="0083029F"/>
    <w:rsid w:val="00837D89"/>
    <w:rsid w:val="00841CC1"/>
    <w:rsid w:val="008520CC"/>
    <w:rsid w:val="008532E1"/>
    <w:rsid w:val="0086128B"/>
    <w:rsid w:val="00891502"/>
    <w:rsid w:val="00896066"/>
    <w:rsid w:val="008A3701"/>
    <w:rsid w:val="008A5DE7"/>
    <w:rsid w:val="008C780D"/>
    <w:rsid w:val="008E19D6"/>
    <w:rsid w:val="008E27BF"/>
    <w:rsid w:val="0094732A"/>
    <w:rsid w:val="0096190F"/>
    <w:rsid w:val="00962F33"/>
    <w:rsid w:val="00970CFE"/>
    <w:rsid w:val="00990300"/>
    <w:rsid w:val="009C2546"/>
    <w:rsid w:val="009E58C0"/>
    <w:rsid w:val="00A034E3"/>
    <w:rsid w:val="00A047B2"/>
    <w:rsid w:val="00A112A2"/>
    <w:rsid w:val="00A12A47"/>
    <w:rsid w:val="00A36022"/>
    <w:rsid w:val="00A363B8"/>
    <w:rsid w:val="00A47628"/>
    <w:rsid w:val="00A56CC4"/>
    <w:rsid w:val="00A57299"/>
    <w:rsid w:val="00A62884"/>
    <w:rsid w:val="00A73A81"/>
    <w:rsid w:val="00A77489"/>
    <w:rsid w:val="00A81948"/>
    <w:rsid w:val="00A91EC6"/>
    <w:rsid w:val="00A946BA"/>
    <w:rsid w:val="00AB5B52"/>
    <w:rsid w:val="00AC1EB7"/>
    <w:rsid w:val="00B12B97"/>
    <w:rsid w:val="00B1564A"/>
    <w:rsid w:val="00B23B5A"/>
    <w:rsid w:val="00B278B3"/>
    <w:rsid w:val="00B31081"/>
    <w:rsid w:val="00B4473C"/>
    <w:rsid w:val="00B46088"/>
    <w:rsid w:val="00B546E0"/>
    <w:rsid w:val="00B75491"/>
    <w:rsid w:val="00BA257A"/>
    <w:rsid w:val="00BA2805"/>
    <w:rsid w:val="00BC6A91"/>
    <w:rsid w:val="00BD6E1C"/>
    <w:rsid w:val="00BF4089"/>
    <w:rsid w:val="00C11CCB"/>
    <w:rsid w:val="00C206F8"/>
    <w:rsid w:val="00C2090E"/>
    <w:rsid w:val="00C47E01"/>
    <w:rsid w:val="00C5213A"/>
    <w:rsid w:val="00C5280B"/>
    <w:rsid w:val="00C53DF9"/>
    <w:rsid w:val="00C77E64"/>
    <w:rsid w:val="00C818E1"/>
    <w:rsid w:val="00C925F7"/>
    <w:rsid w:val="00C97A97"/>
    <w:rsid w:val="00CB0257"/>
    <w:rsid w:val="00CC0704"/>
    <w:rsid w:val="00CD1DDD"/>
    <w:rsid w:val="00CF2DB6"/>
    <w:rsid w:val="00D435D6"/>
    <w:rsid w:val="00D469AE"/>
    <w:rsid w:val="00D60CCF"/>
    <w:rsid w:val="00D65A0A"/>
    <w:rsid w:val="00D71F7D"/>
    <w:rsid w:val="00D917CA"/>
    <w:rsid w:val="00D941CB"/>
    <w:rsid w:val="00DB185C"/>
    <w:rsid w:val="00DC2689"/>
    <w:rsid w:val="00DE1E0F"/>
    <w:rsid w:val="00DE1F37"/>
    <w:rsid w:val="00DE523C"/>
    <w:rsid w:val="00E136CE"/>
    <w:rsid w:val="00E142FA"/>
    <w:rsid w:val="00E216CF"/>
    <w:rsid w:val="00E321B6"/>
    <w:rsid w:val="00E40147"/>
    <w:rsid w:val="00E40207"/>
    <w:rsid w:val="00E75A38"/>
    <w:rsid w:val="00E90C55"/>
    <w:rsid w:val="00E912F5"/>
    <w:rsid w:val="00E96E38"/>
    <w:rsid w:val="00EB6D9C"/>
    <w:rsid w:val="00EE7520"/>
    <w:rsid w:val="00F35384"/>
    <w:rsid w:val="00F47F06"/>
    <w:rsid w:val="00F93CCC"/>
    <w:rsid w:val="00FB6F91"/>
    <w:rsid w:val="00FC2A70"/>
    <w:rsid w:val="00FF1E98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4C61"/>
  <w15:docId w15:val="{CB295A0D-D8C4-4C5B-AA4D-436F771C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409"/>
  </w:style>
  <w:style w:type="paragraph" w:styleId="a9">
    <w:name w:val="footer"/>
    <w:basedOn w:val="a"/>
    <w:link w:val="aa"/>
    <w:uiPriority w:val="99"/>
    <w:unhideWhenUsed/>
    <w:rsid w:val="0005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2022-09-06T11:38:00Z</cp:lastPrinted>
  <dcterms:created xsi:type="dcterms:W3CDTF">2024-03-06T06:25:00Z</dcterms:created>
  <dcterms:modified xsi:type="dcterms:W3CDTF">2024-03-06T06:25:00Z</dcterms:modified>
</cp:coreProperties>
</file>