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C89FF" w14:textId="77777777" w:rsidR="00522432" w:rsidRPr="006D6059" w:rsidRDefault="00522432" w:rsidP="00A75851">
      <w:pPr>
        <w:spacing w:after="0" w:line="240" w:lineRule="auto"/>
        <w:ind w:firstLine="709"/>
        <w:jc w:val="center"/>
        <w:rPr>
          <w:rFonts w:ascii="Times New Roman" w:hAnsi="Times New Roman"/>
          <w:sz w:val="26"/>
          <w:szCs w:val="26"/>
        </w:rPr>
      </w:pPr>
      <w:r w:rsidRPr="006D6059">
        <w:rPr>
          <w:rFonts w:ascii="Times New Roman" w:hAnsi="Times New Roman"/>
          <w:sz w:val="26"/>
          <w:szCs w:val="26"/>
        </w:rPr>
        <w:t>СВОДНЫЙ ОТЧЕТ</w:t>
      </w:r>
    </w:p>
    <w:p w14:paraId="6486B614" w14:textId="77777777" w:rsidR="00522432" w:rsidRPr="00A75851" w:rsidRDefault="00522432" w:rsidP="006804BB">
      <w:pPr>
        <w:spacing w:after="0" w:line="240" w:lineRule="auto"/>
        <w:jc w:val="center"/>
        <w:rPr>
          <w:rFonts w:ascii="Times New Roman" w:hAnsi="Times New Roman"/>
          <w:sz w:val="28"/>
          <w:szCs w:val="28"/>
        </w:rPr>
      </w:pPr>
      <w:r w:rsidRPr="00A75851">
        <w:rPr>
          <w:rFonts w:ascii="Times New Roman" w:hAnsi="Times New Roman"/>
          <w:sz w:val="28"/>
          <w:szCs w:val="28"/>
        </w:rPr>
        <w:t>о результатах проведения оценки регулирующего воздействия проектов муниципальных нормативных правовых актов</w:t>
      </w:r>
    </w:p>
    <w:p w14:paraId="1F04112F" w14:textId="77777777" w:rsidR="00522432" w:rsidRPr="006D6059" w:rsidRDefault="00522432" w:rsidP="00A75851">
      <w:pPr>
        <w:spacing w:after="0" w:line="240" w:lineRule="auto"/>
        <w:ind w:firstLine="709"/>
        <w:jc w:val="center"/>
        <w:rPr>
          <w:rFonts w:ascii="Times New Roman" w:hAnsi="Times New Roman"/>
          <w:sz w:val="26"/>
          <w:szCs w:val="26"/>
        </w:rPr>
      </w:pPr>
    </w:p>
    <w:p w14:paraId="693D7206" w14:textId="041D1CFE" w:rsidR="00A75851" w:rsidRPr="00F224A1" w:rsidRDefault="00522432" w:rsidP="00153AA8">
      <w:pPr>
        <w:pStyle w:val="af8"/>
        <w:numPr>
          <w:ilvl w:val="0"/>
          <w:numId w:val="3"/>
        </w:numPr>
        <w:autoSpaceDE w:val="0"/>
        <w:autoSpaceDN w:val="0"/>
        <w:adjustRightInd w:val="0"/>
        <w:spacing w:after="0" w:line="240" w:lineRule="auto"/>
        <w:ind w:left="0" w:firstLine="851"/>
        <w:jc w:val="both"/>
        <w:rPr>
          <w:rFonts w:ascii="Times New Roman" w:hAnsi="Times New Roman"/>
          <w:sz w:val="28"/>
          <w:szCs w:val="28"/>
        </w:rPr>
      </w:pPr>
      <w:r w:rsidRPr="00F224A1">
        <w:rPr>
          <w:rFonts w:ascii="Times New Roman" w:hAnsi="Times New Roman"/>
          <w:sz w:val="28"/>
          <w:szCs w:val="28"/>
        </w:rPr>
        <w:t>Общая информация</w:t>
      </w:r>
    </w:p>
    <w:p w14:paraId="754C2DC3" w14:textId="43B6294C" w:rsidR="00522432" w:rsidRPr="00F224A1" w:rsidRDefault="00522432" w:rsidP="00153AA8">
      <w:pPr>
        <w:tabs>
          <w:tab w:val="left" w:pos="851"/>
        </w:tabs>
        <w:autoSpaceDE w:val="0"/>
        <w:autoSpaceDN w:val="0"/>
        <w:adjustRightInd w:val="0"/>
        <w:spacing w:after="0" w:line="240" w:lineRule="auto"/>
        <w:ind w:firstLine="851"/>
        <w:jc w:val="both"/>
        <w:rPr>
          <w:rFonts w:ascii="Times New Roman" w:hAnsi="Times New Roman"/>
          <w:sz w:val="28"/>
          <w:szCs w:val="28"/>
        </w:rPr>
      </w:pPr>
      <w:r w:rsidRPr="00F224A1">
        <w:rPr>
          <w:rFonts w:ascii="Times New Roman" w:hAnsi="Times New Roman"/>
          <w:sz w:val="28"/>
          <w:szCs w:val="28"/>
        </w:rPr>
        <w:t>1.1. Регулирующий орган:</w:t>
      </w:r>
    </w:p>
    <w:p w14:paraId="2622EA56" w14:textId="077B11D2" w:rsidR="00CB747E" w:rsidRPr="00F224A1" w:rsidRDefault="00CB747E" w:rsidP="00153AA8">
      <w:pPr>
        <w:autoSpaceDE w:val="0"/>
        <w:autoSpaceDN w:val="0"/>
        <w:adjustRightInd w:val="0"/>
        <w:spacing w:after="0" w:line="240" w:lineRule="auto"/>
        <w:ind w:firstLine="851"/>
        <w:jc w:val="both"/>
        <w:rPr>
          <w:rFonts w:ascii="Times New Roman" w:hAnsi="Times New Roman"/>
          <w:sz w:val="28"/>
          <w:szCs w:val="28"/>
        </w:rPr>
      </w:pPr>
      <w:r w:rsidRPr="00F224A1">
        <w:rPr>
          <w:rFonts w:ascii="Times New Roman" w:hAnsi="Times New Roman"/>
          <w:sz w:val="28"/>
          <w:szCs w:val="28"/>
        </w:rPr>
        <w:t>у</w:t>
      </w:r>
      <w:r w:rsidR="00522432" w:rsidRPr="00F224A1">
        <w:rPr>
          <w:rFonts w:ascii="Times New Roman" w:hAnsi="Times New Roman"/>
          <w:sz w:val="28"/>
          <w:szCs w:val="28"/>
        </w:rPr>
        <w:t>правление архитектуры и градостроительства администрации муниципального образовани</w:t>
      </w:r>
      <w:r w:rsidRPr="00F224A1">
        <w:rPr>
          <w:rFonts w:ascii="Times New Roman" w:hAnsi="Times New Roman"/>
          <w:sz w:val="28"/>
          <w:szCs w:val="28"/>
        </w:rPr>
        <w:t>я Крымский район (УАиГ)</w:t>
      </w:r>
    </w:p>
    <w:p w14:paraId="24849FD7" w14:textId="77777777" w:rsidR="00522432" w:rsidRPr="00F224A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F224A1">
        <w:rPr>
          <w:rFonts w:ascii="Times New Roman" w:hAnsi="Times New Roman"/>
          <w:sz w:val="28"/>
          <w:szCs w:val="28"/>
        </w:rPr>
        <w:t>1.2. Вид и наименование проекта муниципального нормативного правового акта:</w:t>
      </w:r>
    </w:p>
    <w:p w14:paraId="5C1998F4" w14:textId="3B9F4D4D" w:rsidR="00CB747E" w:rsidRPr="00F224A1" w:rsidRDefault="00CB747E" w:rsidP="00153AA8">
      <w:pPr>
        <w:spacing w:after="0" w:line="240" w:lineRule="auto"/>
        <w:ind w:firstLine="851"/>
        <w:jc w:val="both"/>
        <w:rPr>
          <w:rFonts w:ascii="Times New Roman" w:hAnsi="Times New Roman"/>
          <w:bCs/>
          <w:sz w:val="28"/>
          <w:szCs w:val="28"/>
        </w:rPr>
      </w:pPr>
      <w:r w:rsidRPr="00F224A1">
        <w:rPr>
          <w:rFonts w:ascii="Times New Roman" w:hAnsi="Times New Roman"/>
          <w:sz w:val="28"/>
          <w:szCs w:val="28"/>
        </w:rPr>
        <w:t>п</w:t>
      </w:r>
      <w:r w:rsidR="00522549" w:rsidRPr="00F224A1">
        <w:rPr>
          <w:rFonts w:ascii="Times New Roman" w:hAnsi="Times New Roman"/>
          <w:sz w:val="28"/>
          <w:szCs w:val="28"/>
        </w:rPr>
        <w:t xml:space="preserve">роект </w:t>
      </w:r>
      <w:r w:rsidR="00783C05" w:rsidRPr="00F224A1">
        <w:rPr>
          <w:rFonts w:ascii="Times New Roman" w:hAnsi="Times New Roman"/>
          <w:sz w:val="28"/>
          <w:szCs w:val="28"/>
        </w:rPr>
        <w:t xml:space="preserve">решения Совета муниципального образования Крымский район «О внесении изменений в правила землепользования и застройки </w:t>
      </w:r>
      <w:r w:rsidR="00376C56" w:rsidRPr="00F224A1">
        <w:rPr>
          <w:rFonts w:ascii="Times New Roman" w:hAnsi="Times New Roman"/>
          <w:sz w:val="28"/>
          <w:szCs w:val="28"/>
        </w:rPr>
        <w:t>Адагумского сельского поселения Крымского района</w:t>
      </w:r>
      <w:r w:rsidR="00783C05" w:rsidRPr="00F224A1">
        <w:rPr>
          <w:rFonts w:ascii="Times New Roman" w:hAnsi="Times New Roman"/>
          <w:sz w:val="28"/>
          <w:szCs w:val="28"/>
        </w:rPr>
        <w:t>»</w:t>
      </w:r>
      <w:r w:rsidR="00A75851" w:rsidRPr="00F224A1">
        <w:rPr>
          <w:rFonts w:ascii="Times New Roman" w:hAnsi="Times New Roman"/>
          <w:bCs/>
          <w:sz w:val="28"/>
          <w:szCs w:val="28"/>
        </w:rPr>
        <w:t>.</w:t>
      </w:r>
    </w:p>
    <w:p w14:paraId="5D0DBA75" w14:textId="77777777" w:rsidR="00522432" w:rsidRPr="00F224A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F224A1">
        <w:rPr>
          <w:rFonts w:ascii="Times New Roman" w:hAnsi="Times New Roman"/>
          <w:sz w:val="28"/>
          <w:szCs w:val="28"/>
        </w:rPr>
        <w:t>1.3. Предполагаемая дата вступления в силу муниципального нормативного правового акта:</w:t>
      </w:r>
    </w:p>
    <w:p w14:paraId="6F474B75" w14:textId="5C2D7586" w:rsidR="00CB747E" w:rsidRPr="00F224A1" w:rsidRDefault="00783C05" w:rsidP="00153AA8">
      <w:pPr>
        <w:autoSpaceDE w:val="0"/>
        <w:autoSpaceDN w:val="0"/>
        <w:adjustRightInd w:val="0"/>
        <w:spacing w:after="0" w:line="240" w:lineRule="auto"/>
        <w:ind w:firstLine="851"/>
        <w:jc w:val="both"/>
        <w:rPr>
          <w:rFonts w:ascii="Times New Roman" w:hAnsi="Times New Roman"/>
          <w:sz w:val="28"/>
          <w:szCs w:val="28"/>
        </w:rPr>
      </w:pPr>
      <w:r w:rsidRPr="00F224A1">
        <w:rPr>
          <w:rFonts w:ascii="Times New Roman" w:hAnsi="Times New Roman"/>
          <w:sz w:val="28"/>
          <w:szCs w:val="28"/>
        </w:rPr>
        <w:t>Март</w:t>
      </w:r>
      <w:r w:rsidR="00E82699" w:rsidRPr="00F224A1">
        <w:rPr>
          <w:rFonts w:ascii="Times New Roman" w:hAnsi="Times New Roman"/>
          <w:sz w:val="28"/>
          <w:szCs w:val="28"/>
        </w:rPr>
        <w:t xml:space="preserve"> 2024</w:t>
      </w:r>
      <w:r w:rsidR="00522432" w:rsidRPr="00F224A1">
        <w:rPr>
          <w:rFonts w:ascii="Times New Roman" w:hAnsi="Times New Roman"/>
          <w:sz w:val="28"/>
          <w:szCs w:val="28"/>
        </w:rPr>
        <w:t xml:space="preserve"> г. </w:t>
      </w:r>
    </w:p>
    <w:p w14:paraId="1D26C0F7" w14:textId="77777777" w:rsidR="00805871" w:rsidRPr="00F224A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F224A1">
        <w:rPr>
          <w:rFonts w:ascii="Times New Roman" w:hAnsi="Times New Roman"/>
          <w:sz w:val="28"/>
          <w:szCs w:val="28"/>
        </w:rPr>
        <w:t>1.4. Краткое описание проблемы, на решение которой направлено пред</w:t>
      </w:r>
      <w:r w:rsidR="00805871" w:rsidRPr="00F224A1">
        <w:rPr>
          <w:rFonts w:ascii="Times New Roman" w:hAnsi="Times New Roman"/>
          <w:sz w:val="28"/>
          <w:szCs w:val="28"/>
        </w:rPr>
        <w:t>лагаемое правовое регулирование:</w:t>
      </w:r>
    </w:p>
    <w:p w14:paraId="0AD51EDC" w14:textId="3273F376" w:rsidR="00F224A1" w:rsidRPr="00F224A1" w:rsidRDefault="00F224A1" w:rsidP="00153AA8">
      <w:pPr>
        <w:autoSpaceDE w:val="0"/>
        <w:autoSpaceDN w:val="0"/>
        <w:adjustRightInd w:val="0"/>
        <w:spacing w:after="0" w:line="240" w:lineRule="auto"/>
        <w:ind w:firstLine="851"/>
        <w:jc w:val="both"/>
        <w:rPr>
          <w:rFonts w:ascii="Times New Roman" w:hAnsi="Times New Roman"/>
          <w:sz w:val="28"/>
          <w:szCs w:val="28"/>
        </w:rPr>
      </w:pPr>
      <w:bookmarkStart w:id="0" w:name="_Hlk160692656"/>
      <w:r w:rsidRPr="00F224A1">
        <w:rPr>
          <w:rFonts w:ascii="Times New Roman" w:hAnsi="Times New Roman"/>
          <w:sz w:val="28"/>
          <w:szCs w:val="28"/>
        </w:rPr>
        <w:t>Несоответствие НПА краевому и федеральному законодательству в сфере градостроительства</w:t>
      </w:r>
      <w:r w:rsidRPr="00F224A1">
        <w:rPr>
          <w:rFonts w:ascii="Times New Roman" w:hAnsi="Times New Roman"/>
          <w:sz w:val="28"/>
          <w:szCs w:val="28"/>
        </w:rPr>
        <w:t>.</w:t>
      </w:r>
    </w:p>
    <w:bookmarkEnd w:id="0"/>
    <w:p w14:paraId="1F04A0B3" w14:textId="73CDB2A5" w:rsidR="00CB747E" w:rsidRPr="00F224A1" w:rsidRDefault="00CB2A22" w:rsidP="00153AA8">
      <w:pPr>
        <w:autoSpaceDE w:val="0"/>
        <w:autoSpaceDN w:val="0"/>
        <w:adjustRightInd w:val="0"/>
        <w:spacing w:after="0" w:line="240" w:lineRule="auto"/>
        <w:ind w:firstLine="851"/>
        <w:jc w:val="both"/>
        <w:rPr>
          <w:rFonts w:ascii="Times New Roman" w:hAnsi="Times New Roman"/>
          <w:bCs/>
          <w:i/>
          <w:sz w:val="28"/>
          <w:szCs w:val="28"/>
        </w:rPr>
      </w:pPr>
      <w:r w:rsidRPr="00F224A1">
        <w:rPr>
          <w:rFonts w:ascii="Times New Roman" w:hAnsi="Times New Roman"/>
          <w:sz w:val="28"/>
          <w:szCs w:val="28"/>
        </w:rPr>
        <w:t xml:space="preserve">Правила землепользования и застройки Адагумского сельского поселения не в полной мере соответствуют генеральному плану Адагумского сельского поселения. </w:t>
      </w:r>
      <w:r w:rsidR="00376C56" w:rsidRPr="00F224A1">
        <w:rPr>
          <w:rFonts w:ascii="Times New Roman" w:hAnsi="Times New Roman"/>
          <w:sz w:val="28"/>
          <w:szCs w:val="28"/>
        </w:rPr>
        <w:t>Проект внесения изменений в правила землепользования и застройки сельских поселений Крымского района позволит максимально и рационально распорядиться территорией Адагумского сельского поселения Крымского района</w:t>
      </w:r>
      <w:r w:rsidR="00835A8C" w:rsidRPr="00F224A1">
        <w:rPr>
          <w:rFonts w:ascii="Times New Roman" w:hAnsi="Times New Roman"/>
          <w:sz w:val="28"/>
          <w:szCs w:val="28"/>
        </w:rPr>
        <w:t>.</w:t>
      </w:r>
    </w:p>
    <w:p w14:paraId="0F95C1C8" w14:textId="77777777" w:rsidR="00522432" w:rsidRPr="00F224A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F224A1">
        <w:rPr>
          <w:rFonts w:ascii="Times New Roman" w:hAnsi="Times New Roman"/>
          <w:sz w:val="28"/>
          <w:szCs w:val="28"/>
        </w:rPr>
        <w:t>1.5. Краткое описание целей предлагаемого правового регулирования:</w:t>
      </w:r>
    </w:p>
    <w:p w14:paraId="34A70962" w14:textId="741BE77D" w:rsidR="001D3EB4" w:rsidRPr="00F224A1" w:rsidRDefault="00F224A1" w:rsidP="00F224A1">
      <w:pPr>
        <w:autoSpaceDE w:val="0"/>
        <w:autoSpaceDN w:val="0"/>
        <w:adjustRightInd w:val="0"/>
        <w:spacing w:after="0" w:line="240" w:lineRule="auto"/>
        <w:ind w:firstLine="851"/>
        <w:jc w:val="both"/>
        <w:rPr>
          <w:rFonts w:ascii="Times New Roman" w:hAnsi="Times New Roman"/>
          <w:sz w:val="28"/>
          <w:szCs w:val="28"/>
        </w:rPr>
      </w:pPr>
      <w:r w:rsidRPr="00F224A1">
        <w:rPr>
          <w:rFonts w:ascii="Times New Roman" w:hAnsi="Times New Roman"/>
          <w:sz w:val="28"/>
          <w:szCs w:val="28"/>
        </w:rPr>
        <w:t xml:space="preserve">Приведение НПА в соответствии с краевым и федеральным </w:t>
      </w:r>
      <w:r w:rsidRPr="00F224A1">
        <w:rPr>
          <w:rFonts w:ascii="Times New Roman" w:hAnsi="Times New Roman"/>
          <w:sz w:val="28"/>
          <w:szCs w:val="28"/>
        </w:rPr>
        <w:t>законодательств</w:t>
      </w:r>
      <w:r w:rsidRPr="00F224A1">
        <w:rPr>
          <w:rFonts w:ascii="Times New Roman" w:hAnsi="Times New Roman"/>
          <w:sz w:val="28"/>
          <w:szCs w:val="28"/>
        </w:rPr>
        <w:t xml:space="preserve">ом </w:t>
      </w:r>
      <w:r w:rsidRPr="00F224A1">
        <w:rPr>
          <w:rFonts w:ascii="Times New Roman" w:hAnsi="Times New Roman"/>
          <w:sz w:val="28"/>
          <w:szCs w:val="28"/>
        </w:rPr>
        <w:t>в сфере градостроительства</w:t>
      </w:r>
      <w:r w:rsidRPr="00F224A1">
        <w:rPr>
          <w:rFonts w:ascii="Times New Roman" w:hAnsi="Times New Roman"/>
          <w:sz w:val="28"/>
          <w:szCs w:val="28"/>
        </w:rPr>
        <w:t>.</w:t>
      </w:r>
    </w:p>
    <w:p w14:paraId="7F37C575" w14:textId="19D49ABE" w:rsidR="001A64A8" w:rsidRPr="00F224A1" w:rsidRDefault="00376C56" w:rsidP="00153AA8">
      <w:pPr>
        <w:shd w:val="clear" w:color="auto" w:fill="FFFFFF"/>
        <w:spacing w:after="0" w:line="240" w:lineRule="auto"/>
        <w:ind w:firstLine="851"/>
        <w:jc w:val="both"/>
        <w:rPr>
          <w:rFonts w:ascii="Times New Roman" w:hAnsi="Times New Roman"/>
          <w:sz w:val="28"/>
          <w:szCs w:val="28"/>
        </w:rPr>
      </w:pPr>
      <w:r w:rsidRPr="00F224A1">
        <w:rPr>
          <w:rFonts w:ascii="Times New Roman" w:hAnsi="Times New Roman"/>
          <w:sz w:val="28"/>
          <w:szCs w:val="28"/>
        </w:rPr>
        <w:t xml:space="preserve">Проект решения Совета муниципального образования Крымский район «О внесении изменений в правила землепользования и застройки Адагумского сельского поселения Крымского района» разработан в целях приведения нормативных правовых актов </w:t>
      </w:r>
      <w:bookmarkStart w:id="1" w:name="_Hlk160631237"/>
      <w:r w:rsidRPr="00F224A1">
        <w:rPr>
          <w:rFonts w:ascii="Times New Roman" w:hAnsi="Times New Roman"/>
          <w:sz w:val="28"/>
          <w:szCs w:val="28"/>
        </w:rPr>
        <w:t>в сфере градостроительства</w:t>
      </w:r>
      <w:bookmarkEnd w:id="1"/>
      <w:r w:rsidRPr="00F224A1">
        <w:rPr>
          <w:rFonts w:ascii="Times New Roman" w:hAnsi="Times New Roman"/>
          <w:sz w:val="28"/>
          <w:szCs w:val="28"/>
        </w:rPr>
        <w:t>, а именно правил землепользования и застройки сельских поселения Крымского района в соответстви</w:t>
      </w:r>
      <w:r w:rsidR="00D144EE" w:rsidRPr="00F224A1">
        <w:rPr>
          <w:rFonts w:ascii="Times New Roman" w:hAnsi="Times New Roman"/>
          <w:sz w:val="28"/>
          <w:szCs w:val="28"/>
        </w:rPr>
        <w:t>е</w:t>
      </w:r>
      <w:r w:rsidRPr="00F224A1">
        <w:rPr>
          <w:rFonts w:ascii="Times New Roman" w:hAnsi="Times New Roman"/>
          <w:sz w:val="28"/>
          <w:szCs w:val="28"/>
        </w:rPr>
        <w:t xml:space="preserve"> с требованиями Приказ</w:t>
      </w:r>
      <w:r w:rsidR="00D144EE" w:rsidRPr="00F224A1">
        <w:rPr>
          <w:rFonts w:ascii="Times New Roman" w:hAnsi="Times New Roman"/>
          <w:sz w:val="28"/>
          <w:szCs w:val="28"/>
        </w:rPr>
        <w:t>а</w:t>
      </w:r>
      <w:r w:rsidRPr="00F224A1">
        <w:rPr>
          <w:rFonts w:ascii="Times New Roman" w:hAnsi="Times New Roman"/>
          <w:sz w:val="28"/>
          <w:szCs w:val="28"/>
        </w:rPr>
        <w:t xml:space="preserve"> Федеральной службы государственной регистрации, кадастра и картографии от 10 ноября 2020 г. № П/0412 «Об утверждении классификатора видов разрешенного использования земельных участков»</w:t>
      </w:r>
      <w:r w:rsidR="00504DDF" w:rsidRPr="00F224A1">
        <w:rPr>
          <w:rFonts w:ascii="Times New Roman" w:hAnsi="Times New Roman"/>
          <w:bCs/>
          <w:sz w:val="28"/>
          <w:szCs w:val="28"/>
        </w:rPr>
        <w:t>.</w:t>
      </w:r>
    </w:p>
    <w:p w14:paraId="199F155D" w14:textId="44C5DBBA" w:rsidR="0000187F" w:rsidRPr="00F224A1" w:rsidRDefault="00522432" w:rsidP="00153AA8">
      <w:pPr>
        <w:pStyle w:val="af8"/>
        <w:numPr>
          <w:ilvl w:val="1"/>
          <w:numId w:val="3"/>
        </w:numPr>
        <w:shd w:val="clear" w:color="auto" w:fill="FFFFFF"/>
        <w:tabs>
          <w:tab w:val="left" w:pos="851"/>
        </w:tabs>
        <w:spacing w:after="0" w:line="240" w:lineRule="auto"/>
        <w:ind w:left="0" w:firstLine="851"/>
        <w:jc w:val="both"/>
        <w:rPr>
          <w:rFonts w:ascii="Times New Roman" w:hAnsi="Times New Roman"/>
          <w:sz w:val="28"/>
          <w:szCs w:val="28"/>
        </w:rPr>
      </w:pPr>
      <w:r w:rsidRPr="00F224A1">
        <w:rPr>
          <w:rFonts w:ascii="Times New Roman" w:hAnsi="Times New Roman"/>
          <w:sz w:val="28"/>
          <w:szCs w:val="28"/>
        </w:rPr>
        <w:t>Краткое описание содержания предлагаемого правового</w:t>
      </w:r>
      <w:r w:rsidR="00B4447F" w:rsidRPr="00F224A1">
        <w:rPr>
          <w:rFonts w:ascii="Times New Roman" w:hAnsi="Times New Roman"/>
          <w:sz w:val="28"/>
          <w:szCs w:val="28"/>
        </w:rPr>
        <w:t xml:space="preserve"> </w:t>
      </w:r>
      <w:r w:rsidRPr="00F224A1">
        <w:rPr>
          <w:rFonts w:ascii="Times New Roman" w:hAnsi="Times New Roman"/>
          <w:sz w:val="28"/>
          <w:szCs w:val="28"/>
        </w:rPr>
        <w:t>регулирования:</w:t>
      </w:r>
    </w:p>
    <w:p w14:paraId="07034E01" w14:textId="6A9CD20B" w:rsidR="00504DDF" w:rsidRPr="00F224A1" w:rsidRDefault="00CD4076" w:rsidP="00153AA8">
      <w:pPr>
        <w:shd w:val="clear" w:color="auto" w:fill="FFFFFF"/>
        <w:spacing w:after="0" w:line="240" w:lineRule="auto"/>
        <w:ind w:firstLine="851"/>
        <w:jc w:val="both"/>
        <w:rPr>
          <w:rFonts w:ascii="Times New Roman" w:hAnsi="Times New Roman"/>
          <w:sz w:val="28"/>
          <w:szCs w:val="28"/>
        </w:rPr>
      </w:pPr>
      <w:r w:rsidRPr="00F224A1">
        <w:rPr>
          <w:rFonts w:ascii="Times New Roman" w:hAnsi="Times New Roman"/>
          <w:sz w:val="28"/>
          <w:szCs w:val="28"/>
        </w:rPr>
        <w:t>Правила землепользования и застройки</w:t>
      </w:r>
      <w:r w:rsidR="00D144EE" w:rsidRPr="00F224A1">
        <w:rPr>
          <w:rFonts w:ascii="Times New Roman" w:hAnsi="Times New Roman"/>
          <w:sz w:val="28"/>
          <w:szCs w:val="28"/>
        </w:rPr>
        <w:t xml:space="preserve"> устанавлива</w:t>
      </w:r>
      <w:r w:rsidRPr="00F224A1">
        <w:rPr>
          <w:rFonts w:ascii="Times New Roman" w:hAnsi="Times New Roman"/>
          <w:sz w:val="28"/>
          <w:szCs w:val="28"/>
        </w:rPr>
        <w:t>ю</w:t>
      </w:r>
      <w:r w:rsidR="00D144EE" w:rsidRPr="00F224A1">
        <w:rPr>
          <w:rFonts w:ascii="Times New Roman" w:hAnsi="Times New Roman"/>
          <w:sz w:val="28"/>
          <w:szCs w:val="28"/>
        </w:rPr>
        <w:t xml:space="preserve">т порядок </w:t>
      </w:r>
      <w:r w:rsidRPr="00F224A1">
        <w:rPr>
          <w:rFonts w:ascii="Times New Roman" w:hAnsi="Times New Roman"/>
          <w:sz w:val="28"/>
          <w:szCs w:val="28"/>
        </w:rPr>
        <w:t xml:space="preserve">пользования земельными участками и объектами капитального строительства, градостроительные регламенты правил устанавливают основные, условно </w:t>
      </w:r>
      <w:r w:rsidRPr="00F224A1">
        <w:rPr>
          <w:rFonts w:ascii="Times New Roman" w:hAnsi="Times New Roman"/>
          <w:sz w:val="28"/>
          <w:szCs w:val="28"/>
        </w:rPr>
        <w:lastRenderedPageBreak/>
        <w:t>разрешенные и вспомогательные виды использования земельных участков, а также предельные параметры разрешенного строительства</w:t>
      </w:r>
      <w:r w:rsidR="00AB0DB1" w:rsidRPr="00F224A1">
        <w:rPr>
          <w:rFonts w:ascii="Times New Roman" w:hAnsi="Times New Roman"/>
          <w:sz w:val="28"/>
          <w:szCs w:val="28"/>
        </w:rPr>
        <w:t>.</w:t>
      </w:r>
    </w:p>
    <w:p w14:paraId="24D43F34" w14:textId="24CC2B3C" w:rsidR="00522432" w:rsidRPr="00F224A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F224A1">
        <w:rPr>
          <w:rFonts w:ascii="Times New Roman" w:hAnsi="Times New Roman"/>
          <w:sz w:val="28"/>
          <w:szCs w:val="28"/>
        </w:rPr>
        <w:t>1.6.1. Обоснование степени регулирующего воздействия</w:t>
      </w:r>
      <w:r w:rsidR="00A11508" w:rsidRPr="00F224A1">
        <w:rPr>
          <w:rFonts w:ascii="Times New Roman" w:hAnsi="Times New Roman"/>
          <w:sz w:val="28"/>
          <w:szCs w:val="28"/>
        </w:rPr>
        <w:t xml:space="preserve"> </w:t>
      </w:r>
      <w:r w:rsidR="00835A8C" w:rsidRPr="00F224A1">
        <w:rPr>
          <w:rFonts w:ascii="Times New Roman" w:hAnsi="Times New Roman"/>
          <w:sz w:val="28"/>
          <w:szCs w:val="28"/>
        </w:rPr>
        <w:t>–</w:t>
      </w:r>
      <w:r w:rsidR="00A11508" w:rsidRPr="00F224A1">
        <w:rPr>
          <w:rFonts w:ascii="Times New Roman" w:hAnsi="Times New Roman"/>
          <w:sz w:val="28"/>
          <w:szCs w:val="28"/>
        </w:rPr>
        <w:t xml:space="preserve"> </w:t>
      </w:r>
      <w:r w:rsidR="00835A8C" w:rsidRPr="00F224A1">
        <w:rPr>
          <w:rFonts w:ascii="Times New Roman" w:hAnsi="Times New Roman"/>
          <w:sz w:val="28"/>
          <w:szCs w:val="28"/>
        </w:rPr>
        <w:t>средняя</w:t>
      </w:r>
      <w:r w:rsidR="00A11508" w:rsidRPr="00F224A1">
        <w:rPr>
          <w:rFonts w:ascii="Times New Roman" w:hAnsi="Times New Roman"/>
          <w:sz w:val="28"/>
          <w:szCs w:val="28"/>
        </w:rPr>
        <w:t>.</w:t>
      </w:r>
    </w:p>
    <w:p w14:paraId="0D38E0BA" w14:textId="5A11E4F5" w:rsidR="00E5602E" w:rsidRPr="00F224A1" w:rsidRDefault="00A9256E" w:rsidP="00E5602E">
      <w:pPr>
        <w:autoSpaceDE w:val="0"/>
        <w:autoSpaceDN w:val="0"/>
        <w:adjustRightInd w:val="0"/>
        <w:spacing w:after="0" w:line="240" w:lineRule="auto"/>
        <w:jc w:val="both"/>
        <w:rPr>
          <w:rFonts w:ascii="Times New Roman" w:hAnsi="Times New Roman"/>
          <w:sz w:val="28"/>
          <w:szCs w:val="28"/>
        </w:rPr>
      </w:pPr>
      <w:r w:rsidRPr="00F224A1">
        <w:rPr>
          <w:rFonts w:ascii="Times New Roman" w:hAnsi="Times New Roman"/>
          <w:sz w:val="28"/>
          <w:szCs w:val="28"/>
        </w:rPr>
        <w:t>Проект муниципального нормативного правового акта содержит положения, устанавливающие новые обязанности для субъектов предпринимательской</w:t>
      </w:r>
      <w:r w:rsidR="001D795B" w:rsidRPr="00F224A1">
        <w:rPr>
          <w:rFonts w:ascii="Times New Roman" w:hAnsi="Times New Roman"/>
          <w:sz w:val="28"/>
          <w:szCs w:val="28"/>
        </w:rPr>
        <w:t xml:space="preserve"> и инвестиционной деятельности: </w:t>
      </w:r>
      <w:r w:rsidR="00E5602E" w:rsidRPr="00F224A1">
        <w:rPr>
          <w:rFonts w:ascii="Times New Roman" w:hAnsi="Times New Roman"/>
          <w:sz w:val="28"/>
          <w:szCs w:val="28"/>
        </w:rPr>
        <w:t>Необходимость согласования архитектурно-градостроительного облика объекта капитального строительства. После утверждения проекта решения в целях раздела земельных массивов площадью 1,5 га и больше будет необходимо в обязательном порядке подготавливать и утверждать документацию по планировке территории</w:t>
      </w:r>
    </w:p>
    <w:p w14:paraId="7D896243" w14:textId="6255FE8C" w:rsidR="00A9256E" w:rsidRPr="00F224A1" w:rsidRDefault="00A9256E" w:rsidP="00153AA8">
      <w:pPr>
        <w:pStyle w:val="ConsPlusNormal"/>
        <w:ind w:firstLine="851"/>
        <w:jc w:val="both"/>
        <w:rPr>
          <w:rFonts w:ascii="Times New Roman" w:hAnsi="Times New Roman" w:cs="Times New Roman"/>
          <w:sz w:val="28"/>
          <w:szCs w:val="28"/>
        </w:rPr>
      </w:pPr>
    </w:p>
    <w:p w14:paraId="7A3A6F30" w14:textId="2AE6828F" w:rsidR="00BE704D" w:rsidRPr="00F224A1" w:rsidRDefault="00BE704D" w:rsidP="00153AA8">
      <w:pPr>
        <w:autoSpaceDE w:val="0"/>
        <w:autoSpaceDN w:val="0"/>
        <w:adjustRightInd w:val="0"/>
        <w:spacing w:after="0" w:line="240" w:lineRule="auto"/>
        <w:ind w:firstLine="851"/>
        <w:jc w:val="both"/>
        <w:rPr>
          <w:rFonts w:ascii="Times New Roman" w:hAnsi="Times New Roman"/>
          <w:sz w:val="28"/>
          <w:szCs w:val="28"/>
        </w:rPr>
      </w:pPr>
      <w:r w:rsidRPr="00F224A1">
        <w:rPr>
          <w:rFonts w:ascii="Times New Roman" w:hAnsi="Times New Roman"/>
          <w:sz w:val="28"/>
          <w:szCs w:val="28"/>
        </w:rPr>
        <w:t xml:space="preserve">1.6.2. Наличие или отсутствие в проекте муниципального нормативного правового акта обязательных требований, связанных с осуществлением предпринимательской и иной экономической деятельности,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оценок и экспертизы (далее </w:t>
      </w:r>
      <w:r w:rsidR="00153AA8" w:rsidRPr="00F224A1">
        <w:rPr>
          <w:rFonts w:ascii="Times New Roman" w:hAnsi="Times New Roman"/>
          <w:sz w:val="28"/>
          <w:szCs w:val="28"/>
        </w:rPr>
        <w:t>–</w:t>
      </w:r>
      <w:r w:rsidRPr="00F224A1">
        <w:rPr>
          <w:rFonts w:ascii="Times New Roman" w:hAnsi="Times New Roman"/>
          <w:sz w:val="28"/>
          <w:szCs w:val="28"/>
        </w:rPr>
        <w:t xml:space="preserve"> обязательные требования): обязательные требования отсутствуют</w:t>
      </w:r>
      <w:r w:rsidR="002E7783" w:rsidRPr="00F224A1">
        <w:rPr>
          <w:rFonts w:ascii="Times New Roman" w:hAnsi="Times New Roman"/>
          <w:sz w:val="28"/>
          <w:szCs w:val="28"/>
        </w:rPr>
        <w:t>.</w:t>
      </w:r>
    </w:p>
    <w:p w14:paraId="7A035C83" w14:textId="77777777" w:rsidR="00522432" w:rsidRPr="00F224A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F224A1">
        <w:rPr>
          <w:rFonts w:ascii="Times New Roman" w:hAnsi="Times New Roman"/>
          <w:sz w:val="28"/>
          <w:szCs w:val="28"/>
        </w:rPr>
        <w:t>1.7. Контактная информация исполнителя в регулирующем органе:</w:t>
      </w:r>
    </w:p>
    <w:p w14:paraId="6E01149C" w14:textId="77777777" w:rsidR="00522432" w:rsidRPr="00F224A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F224A1">
        <w:rPr>
          <w:rFonts w:ascii="Times New Roman" w:hAnsi="Times New Roman"/>
          <w:sz w:val="28"/>
          <w:szCs w:val="28"/>
        </w:rPr>
        <w:t>Ф.И.О. Швайко Алена Владимировна</w:t>
      </w:r>
    </w:p>
    <w:p w14:paraId="3A808ACD" w14:textId="77777777" w:rsidR="00522432" w:rsidRPr="00F224A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F224A1">
        <w:rPr>
          <w:rFonts w:ascii="Times New Roman" w:hAnsi="Times New Roman"/>
          <w:sz w:val="28"/>
          <w:szCs w:val="28"/>
        </w:rPr>
        <w:t>Должность: главный специалист управления архитектуры и градостроительства администрации муниципального образования Крымский район.</w:t>
      </w:r>
    </w:p>
    <w:p w14:paraId="7059A420" w14:textId="77777777" w:rsidR="00522432" w:rsidRPr="00F224A1" w:rsidRDefault="00522432" w:rsidP="00153AA8">
      <w:pPr>
        <w:autoSpaceDE w:val="0"/>
        <w:autoSpaceDN w:val="0"/>
        <w:adjustRightInd w:val="0"/>
        <w:spacing w:after="0" w:line="240" w:lineRule="auto"/>
        <w:ind w:firstLine="851"/>
        <w:rPr>
          <w:rFonts w:ascii="Times New Roman" w:hAnsi="Times New Roman"/>
          <w:sz w:val="28"/>
          <w:szCs w:val="28"/>
        </w:rPr>
      </w:pPr>
      <w:r w:rsidRPr="00F224A1">
        <w:rPr>
          <w:rFonts w:ascii="Times New Roman" w:hAnsi="Times New Roman"/>
          <w:sz w:val="28"/>
          <w:szCs w:val="28"/>
        </w:rPr>
        <w:t xml:space="preserve">Тел: 2-15-57 </w:t>
      </w:r>
    </w:p>
    <w:p w14:paraId="52A8D774" w14:textId="3C0C0013" w:rsidR="00CB747E" w:rsidRPr="00F224A1" w:rsidRDefault="00522432" w:rsidP="00153AA8">
      <w:pPr>
        <w:autoSpaceDE w:val="0"/>
        <w:autoSpaceDN w:val="0"/>
        <w:adjustRightInd w:val="0"/>
        <w:spacing w:after="0" w:line="240" w:lineRule="auto"/>
        <w:ind w:firstLine="851"/>
        <w:rPr>
          <w:rFonts w:ascii="Times New Roman" w:hAnsi="Times New Roman"/>
          <w:sz w:val="28"/>
          <w:szCs w:val="28"/>
        </w:rPr>
      </w:pPr>
      <w:r w:rsidRPr="00F224A1">
        <w:rPr>
          <w:rFonts w:ascii="Times New Roman" w:hAnsi="Times New Roman"/>
          <w:sz w:val="28"/>
          <w:szCs w:val="28"/>
        </w:rPr>
        <w:t xml:space="preserve">Адрес электронной почты: </w:t>
      </w:r>
      <w:hyperlink r:id="rId8" w:history="1">
        <w:r w:rsidR="00CB747E" w:rsidRPr="00F224A1">
          <w:rPr>
            <w:rStyle w:val="af6"/>
            <w:rFonts w:ascii="Times New Roman" w:hAnsi="Times New Roman"/>
            <w:sz w:val="28"/>
            <w:szCs w:val="28"/>
          </w:rPr>
          <w:t>8613143600@</w:t>
        </w:r>
        <w:r w:rsidR="00CB747E" w:rsidRPr="00F224A1">
          <w:rPr>
            <w:rStyle w:val="af6"/>
            <w:rFonts w:ascii="Times New Roman" w:hAnsi="Times New Roman"/>
            <w:sz w:val="28"/>
            <w:szCs w:val="28"/>
            <w:lang w:val="en-US"/>
          </w:rPr>
          <w:t>mail</w:t>
        </w:r>
        <w:r w:rsidR="00CB747E" w:rsidRPr="00F224A1">
          <w:rPr>
            <w:rStyle w:val="af6"/>
            <w:rFonts w:ascii="Times New Roman" w:hAnsi="Times New Roman"/>
            <w:sz w:val="28"/>
            <w:szCs w:val="28"/>
          </w:rPr>
          <w:t>.</w:t>
        </w:r>
        <w:r w:rsidR="00CB747E" w:rsidRPr="00F224A1">
          <w:rPr>
            <w:rStyle w:val="af6"/>
            <w:rFonts w:ascii="Times New Roman" w:hAnsi="Times New Roman"/>
            <w:sz w:val="28"/>
            <w:szCs w:val="28"/>
            <w:lang w:val="en-US"/>
          </w:rPr>
          <w:t>ru</w:t>
        </w:r>
      </w:hyperlink>
    </w:p>
    <w:p w14:paraId="325E551C" w14:textId="77777777" w:rsidR="00522432" w:rsidRPr="00F224A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F224A1">
        <w:rPr>
          <w:rFonts w:ascii="Times New Roman" w:hAnsi="Times New Roman"/>
          <w:sz w:val="28"/>
          <w:szCs w:val="28"/>
        </w:rPr>
        <w:t xml:space="preserve">2. Описание проблемы, на решение которой направлено предлагаемое правовое регулирование: </w:t>
      </w:r>
    </w:p>
    <w:p w14:paraId="29DF6A90" w14:textId="3713F619" w:rsidR="00F224A1" w:rsidRPr="00F224A1" w:rsidRDefault="00F224A1" w:rsidP="00F224A1">
      <w:pPr>
        <w:autoSpaceDE w:val="0"/>
        <w:autoSpaceDN w:val="0"/>
        <w:adjustRightInd w:val="0"/>
        <w:spacing w:after="0" w:line="240" w:lineRule="auto"/>
        <w:ind w:firstLine="851"/>
        <w:jc w:val="both"/>
        <w:rPr>
          <w:rFonts w:ascii="Times New Roman" w:hAnsi="Times New Roman"/>
          <w:sz w:val="28"/>
          <w:szCs w:val="28"/>
        </w:rPr>
      </w:pPr>
      <w:r w:rsidRPr="00F224A1">
        <w:rPr>
          <w:rFonts w:ascii="Times New Roman" w:hAnsi="Times New Roman"/>
          <w:sz w:val="28"/>
          <w:szCs w:val="28"/>
        </w:rPr>
        <w:t>Несоответствие НПА краевому и федеральному законодательству в сфере градостроительства</w:t>
      </w:r>
      <w:r w:rsidRPr="00F224A1">
        <w:rPr>
          <w:rFonts w:ascii="Times New Roman" w:hAnsi="Times New Roman"/>
          <w:sz w:val="28"/>
          <w:szCs w:val="28"/>
        </w:rPr>
        <w:t>.</w:t>
      </w:r>
    </w:p>
    <w:p w14:paraId="5DE97726" w14:textId="55E851D6" w:rsidR="001E0D46" w:rsidRPr="00F224A1" w:rsidRDefault="00CB2A22" w:rsidP="00153AA8">
      <w:pPr>
        <w:pStyle w:val="af7"/>
        <w:tabs>
          <w:tab w:val="left" w:pos="709"/>
          <w:tab w:val="left" w:pos="1027"/>
        </w:tabs>
        <w:ind w:firstLine="851"/>
        <w:rPr>
          <w:rFonts w:ascii="Times New Roman" w:hAnsi="Times New Roman"/>
          <w:bCs/>
          <w:sz w:val="28"/>
          <w:szCs w:val="28"/>
        </w:rPr>
      </w:pPr>
      <w:r w:rsidRPr="00F224A1">
        <w:rPr>
          <w:rFonts w:ascii="Times New Roman" w:hAnsi="Times New Roman"/>
          <w:sz w:val="28"/>
          <w:szCs w:val="28"/>
        </w:rPr>
        <w:t>Несоответствие генеральному плану Адагумского сельского поселения Крымского района</w:t>
      </w:r>
      <w:r w:rsidR="0000187F" w:rsidRPr="00F224A1">
        <w:rPr>
          <w:rFonts w:ascii="Times New Roman" w:hAnsi="Times New Roman"/>
          <w:bCs/>
          <w:sz w:val="28"/>
          <w:szCs w:val="28"/>
        </w:rPr>
        <w:t>.</w:t>
      </w:r>
    </w:p>
    <w:p w14:paraId="0F82CFAF" w14:textId="77777777" w:rsidR="00522432" w:rsidRPr="00F224A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F224A1">
        <w:rPr>
          <w:rFonts w:ascii="Times New Roman" w:hAnsi="Times New Roman"/>
          <w:sz w:val="28"/>
          <w:szCs w:val="28"/>
        </w:rPr>
        <w:t>2.1. Формулировка проблемы:</w:t>
      </w:r>
    </w:p>
    <w:p w14:paraId="692ECEA4" w14:textId="5F25EA19" w:rsidR="00F224A1" w:rsidRPr="00F224A1" w:rsidRDefault="00F224A1" w:rsidP="00F224A1">
      <w:pPr>
        <w:autoSpaceDE w:val="0"/>
        <w:autoSpaceDN w:val="0"/>
        <w:adjustRightInd w:val="0"/>
        <w:spacing w:after="0" w:line="240" w:lineRule="auto"/>
        <w:ind w:firstLine="851"/>
        <w:jc w:val="both"/>
        <w:rPr>
          <w:rFonts w:ascii="Times New Roman" w:hAnsi="Times New Roman"/>
          <w:sz w:val="28"/>
          <w:szCs w:val="28"/>
        </w:rPr>
      </w:pPr>
      <w:r w:rsidRPr="00F224A1">
        <w:rPr>
          <w:rFonts w:ascii="Times New Roman" w:hAnsi="Times New Roman"/>
          <w:sz w:val="28"/>
          <w:szCs w:val="28"/>
        </w:rPr>
        <w:t>Несоответствие НПА краевому и федеральному законодательству в сфере градостроительства.</w:t>
      </w:r>
    </w:p>
    <w:p w14:paraId="150C29D7" w14:textId="60B4747D" w:rsidR="001E0D46" w:rsidRPr="00F224A1" w:rsidRDefault="009B4E2D" w:rsidP="00153AA8">
      <w:pPr>
        <w:pStyle w:val="af7"/>
        <w:tabs>
          <w:tab w:val="left" w:pos="709"/>
          <w:tab w:val="left" w:pos="1027"/>
        </w:tabs>
        <w:ind w:firstLine="851"/>
        <w:rPr>
          <w:rFonts w:ascii="Times New Roman" w:hAnsi="Times New Roman"/>
          <w:bCs/>
          <w:sz w:val="28"/>
          <w:szCs w:val="28"/>
        </w:rPr>
      </w:pPr>
      <w:r w:rsidRPr="00F224A1">
        <w:rPr>
          <w:rFonts w:ascii="Times New Roman" w:hAnsi="Times New Roman"/>
          <w:sz w:val="28"/>
          <w:szCs w:val="28"/>
        </w:rPr>
        <w:t>Несоответствие карты градостроительного зонирования и градостроительных регламентов территориальных зон генеральному плану Адагумского сельского поселения Крымского района</w:t>
      </w:r>
      <w:r w:rsidR="0000187F" w:rsidRPr="00F224A1">
        <w:rPr>
          <w:rFonts w:ascii="Times New Roman" w:hAnsi="Times New Roman"/>
          <w:bCs/>
          <w:sz w:val="28"/>
          <w:szCs w:val="28"/>
        </w:rPr>
        <w:t>.</w:t>
      </w:r>
    </w:p>
    <w:p w14:paraId="73834663" w14:textId="77777777" w:rsidR="00522432" w:rsidRPr="00F224A1" w:rsidRDefault="00522432" w:rsidP="00153AA8">
      <w:pPr>
        <w:pStyle w:val="af7"/>
        <w:tabs>
          <w:tab w:val="left" w:pos="709"/>
          <w:tab w:val="left" w:pos="1027"/>
        </w:tabs>
        <w:ind w:firstLine="851"/>
        <w:rPr>
          <w:rFonts w:ascii="Times New Roman" w:hAnsi="Times New Roman"/>
          <w:sz w:val="28"/>
          <w:szCs w:val="28"/>
        </w:rPr>
      </w:pPr>
      <w:r w:rsidRPr="00F224A1">
        <w:rPr>
          <w:rFonts w:ascii="Times New Roman" w:hAnsi="Times New Roman"/>
          <w:sz w:val="28"/>
          <w:szCs w:val="28"/>
        </w:rPr>
        <w:t>2.2. Информация о возникновении, выявлении проблемы и мерах, принятых ранее для ее решения, достигнутых результатах и затраченных ресурсах:</w:t>
      </w:r>
    </w:p>
    <w:p w14:paraId="3C7B3D90" w14:textId="19BBB4D5" w:rsidR="001E0D46" w:rsidRPr="00F224A1" w:rsidRDefault="009B4E2D" w:rsidP="00153AA8">
      <w:pPr>
        <w:autoSpaceDE w:val="0"/>
        <w:autoSpaceDN w:val="0"/>
        <w:adjustRightInd w:val="0"/>
        <w:spacing w:after="0" w:line="240" w:lineRule="auto"/>
        <w:ind w:firstLine="851"/>
        <w:jc w:val="both"/>
        <w:rPr>
          <w:rFonts w:ascii="Times New Roman" w:hAnsi="Times New Roman"/>
          <w:bCs/>
          <w:sz w:val="28"/>
          <w:szCs w:val="28"/>
        </w:rPr>
      </w:pPr>
      <w:r w:rsidRPr="00F224A1">
        <w:rPr>
          <w:rFonts w:ascii="Times New Roman" w:hAnsi="Times New Roman"/>
          <w:sz w:val="28"/>
          <w:szCs w:val="28"/>
        </w:rPr>
        <w:t>Проблема выявлена в ходе проверки департаментом по архитектуре и градостроительству Краснодарского края, по результатам которой получено предписание об устранении нарушений законодательства о градостроительной деятельности от 31.05.2019 г. № 71-05.1-01-5929/19</w:t>
      </w:r>
      <w:r w:rsidR="00944905" w:rsidRPr="00F224A1">
        <w:rPr>
          <w:rFonts w:ascii="Times New Roman" w:hAnsi="Times New Roman"/>
          <w:bCs/>
          <w:sz w:val="28"/>
          <w:szCs w:val="28"/>
        </w:rPr>
        <w:t>.</w:t>
      </w:r>
      <w:r w:rsidR="00514569" w:rsidRPr="00F224A1">
        <w:rPr>
          <w:rFonts w:ascii="Times New Roman" w:hAnsi="Times New Roman"/>
          <w:bCs/>
          <w:sz w:val="28"/>
          <w:szCs w:val="28"/>
        </w:rPr>
        <w:t xml:space="preserve"> Ранее меры не принимались </w:t>
      </w:r>
      <w:r w:rsidR="00514569" w:rsidRPr="00F224A1">
        <w:rPr>
          <w:rFonts w:ascii="Times New Roman" w:hAnsi="Times New Roman"/>
          <w:bCs/>
          <w:sz w:val="28"/>
          <w:szCs w:val="28"/>
        </w:rPr>
        <w:lastRenderedPageBreak/>
        <w:t>ввиду отсутствия финансирования на выполнение работ по подготовке проекта внесения изменений в правила землепользования и застройки.</w:t>
      </w:r>
    </w:p>
    <w:p w14:paraId="6D15B2F8" w14:textId="77777777" w:rsidR="00522432" w:rsidRPr="00F224A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F224A1">
        <w:rPr>
          <w:rFonts w:ascii="Times New Roman" w:hAnsi="Times New Roman"/>
          <w:sz w:val="28"/>
          <w:szCs w:val="28"/>
        </w:rPr>
        <w:t>2.3. Субъекты общественных отношений, заинтересованные в устранении проблемы, их количественная оценка:</w:t>
      </w:r>
    </w:p>
    <w:p w14:paraId="0B72EA59" w14:textId="5738EB85" w:rsidR="001E0D46" w:rsidRPr="00F224A1" w:rsidRDefault="00514569" w:rsidP="00153AA8">
      <w:pPr>
        <w:pStyle w:val="ConsPlusNonformat"/>
        <w:ind w:firstLine="851"/>
        <w:jc w:val="both"/>
        <w:rPr>
          <w:rFonts w:ascii="Times New Roman" w:hAnsi="Times New Roman" w:cs="Times New Roman"/>
          <w:sz w:val="28"/>
          <w:szCs w:val="28"/>
        </w:rPr>
      </w:pPr>
      <w:r w:rsidRPr="00F224A1">
        <w:rPr>
          <w:rFonts w:ascii="Times New Roman" w:hAnsi="Times New Roman" w:cs="Times New Roman"/>
          <w:sz w:val="28"/>
          <w:szCs w:val="28"/>
        </w:rPr>
        <w:t>Субъекты градостроительных отношений (ф</w:t>
      </w:r>
      <w:r w:rsidR="00522432" w:rsidRPr="00F224A1">
        <w:rPr>
          <w:rFonts w:ascii="Times New Roman" w:hAnsi="Times New Roman" w:cs="Times New Roman"/>
          <w:sz w:val="28"/>
          <w:szCs w:val="28"/>
        </w:rPr>
        <w:t>изические и юридические лица</w:t>
      </w:r>
      <w:r w:rsidRPr="00F224A1">
        <w:rPr>
          <w:rFonts w:ascii="Times New Roman" w:hAnsi="Times New Roman" w:cs="Times New Roman"/>
          <w:sz w:val="28"/>
          <w:szCs w:val="28"/>
        </w:rPr>
        <w:t xml:space="preserve"> – застройщики</w:t>
      </w:r>
      <w:r w:rsidR="00AA2F09" w:rsidRPr="00F224A1">
        <w:rPr>
          <w:rFonts w:ascii="Times New Roman" w:hAnsi="Times New Roman" w:cs="Times New Roman"/>
          <w:sz w:val="28"/>
          <w:szCs w:val="28"/>
        </w:rPr>
        <w:t xml:space="preserve">, </w:t>
      </w:r>
      <w:r w:rsidR="00522432" w:rsidRPr="00F224A1">
        <w:rPr>
          <w:rFonts w:ascii="Times New Roman" w:hAnsi="Times New Roman" w:cs="Times New Roman"/>
          <w:sz w:val="28"/>
          <w:szCs w:val="28"/>
        </w:rPr>
        <w:t xml:space="preserve">проживающие на территории </w:t>
      </w:r>
      <w:r w:rsidR="00376C56" w:rsidRPr="00F224A1">
        <w:rPr>
          <w:rFonts w:ascii="Times New Roman" w:hAnsi="Times New Roman" w:cs="Times New Roman"/>
          <w:sz w:val="28"/>
          <w:szCs w:val="28"/>
        </w:rPr>
        <w:t>Адагумского сельского поселения Крымского района</w:t>
      </w:r>
      <w:r w:rsidRPr="00F224A1">
        <w:rPr>
          <w:rFonts w:ascii="Times New Roman" w:hAnsi="Times New Roman" w:cs="Times New Roman"/>
          <w:sz w:val="28"/>
          <w:szCs w:val="28"/>
        </w:rPr>
        <w:t>)</w:t>
      </w:r>
      <w:r w:rsidR="00522432" w:rsidRPr="00F224A1">
        <w:rPr>
          <w:rFonts w:ascii="Times New Roman" w:hAnsi="Times New Roman" w:cs="Times New Roman"/>
          <w:sz w:val="28"/>
          <w:szCs w:val="28"/>
        </w:rPr>
        <w:t>. Количественная оценка участников не ограничена. Определить точное количество не представляется возможным.</w:t>
      </w:r>
    </w:p>
    <w:p w14:paraId="643A3939" w14:textId="77777777" w:rsidR="00522432" w:rsidRPr="00F224A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F224A1">
        <w:rPr>
          <w:rFonts w:ascii="Times New Roman" w:hAnsi="Times New Roman"/>
          <w:sz w:val="28"/>
          <w:szCs w:val="28"/>
        </w:rPr>
        <w:t>2.4. Характеристика негативных эффектов, возникающих в связи с наличием проблемы, их количественная оценка:</w:t>
      </w:r>
    </w:p>
    <w:p w14:paraId="3BC1CC8F" w14:textId="186E6498" w:rsidR="001E0D46" w:rsidRPr="00F224A1" w:rsidRDefault="00514569" w:rsidP="00153AA8">
      <w:pPr>
        <w:autoSpaceDE w:val="0"/>
        <w:autoSpaceDN w:val="0"/>
        <w:adjustRightInd w:val="0"/>
        <w:spacing w:after="0" w:line="240" w:lineRule="auto"/>
        <w:ind w:firstLine="851"/>
        <w:jc w:val="both"/>
        <w:rPr>
          <w:rFonts w:ascii="Times New Roman" w:hAnsi="Times New Roman"/>
          <w:bCs/>
          <w:sz w:val="28"/>
          <w:szCs w:val="28"/>
        </w:rPr>
      </w:pPr>
      <w:r w:rsidRPr="00F224A1">
        <w:rPr>
          <w:rFonts w:ascii="Times New Roman" w:hAnsi="Times New Roman"/>
          <w:sz w:val="28"/>
          <w:szCs w:val="28"/>
        </w:rPr>
        <w:t>Трудности в получении разрешительных документов на отдельные земельные участки, находящиеся в территориальных зонах, несоответствующих генеральному плану</w:t>
      </w:r>
      <w:r w:rsidR="0053551F" w:rsidRPr="00F224A1">
        <w:rPr>
          <w:rFonts w:ascii="Times New Roman" w:hAnsi="Times New Roman"/>
          <w:bCs/>
          <w:sz w:val="28"/>
          <w:szCs w:val="28"/>
        </w:rPr>
        <w:t>.</w:t>
      </w:r>
    </w:p>
    <w:p w14:paraId="03B1D27F" w14:textId="77777777" w:rsidR="00522432" w:rsidRPr="00F224A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F224A1">
        <w:rPr>
          <w:rFonts w:ascii="Times New Roman" w:hAnsi="Times New Roman"/>
          <w:sz w:val="28"/>
          <w:szCs w:val="28"/>
        </w:rPr>
        <w:t>2.5. Причины возникновения проблемы и факторы, поддерживающие ее существование:</w:t>
      </w:r>
    </w:p>
    <w:p w14:paraId="09E3F4E4" w14:textId="0408FBBA" w:rsidR="00CB747E" w:rsidRPr="00F224A1" w:rsidRDefault="00514569" w:rsidP="00153AA8">
      <w:pPr>
        <w:autoSpaceDE w:val="0"/>
        <w:autoSpaceDN w:val="0"/>
        <w:adjustRightInd w:val="0"/>
        <w:spacing w:after="0" w:line="240" w:lineRule="auto"/>
        <w:ind w:firstLine="851"/>
        <w:jc w:val="both"/>
        <w:rPr>
          <w:rFonts w:ascii="Times New Roman" w:hAnsi="Times New Roman"/>
          <w:sz w:val="28"/>
          <w:szCs w:val="28"/>
        </w:rPr>
      </w:pPr>
      <w:r w:rsidRPr="00F224A1">
        <w:rPr>
          <w:rFonts w:ascii="Times New Roman" w:hAnsi="Times New Roman"/>
          <w:bCs/>
          <w:sz w:val="28"/>
          <w:szCs w:val="28"/>
        </w:rPr>
        <w:t>Длительное отсутствие финансирования на выполнение работ по подготовке проекта внесения изменений в правила землепользования и застройки</w:t>
      </w:r>
      <w:r w:rsidR="00472A5A" w:rsidRPr="00F224A1">
        <w:rPr>
          <w:rFonts w:ascii="Times New Roman" w:hAnsi="Times New Roman"/>
          <w:sz w:val="28"/>
          <w:szCs w:val="28"/>
        </w:rPr>
        <w:t>.</w:t>
      </w:r>
    </w:p>
    <w:p w14:paraId="0936768B" w14:textId="77777777" w:rsidR="00522432" w:rsidRPr="00F224A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F224A1">
        <w:rPr>
          <w:rFonts w:ascii="Times New Roman" w:hAnsi="Times New Roman"/>
          <w:sz w:val="28"/>
          <w:szCs w:val="28"/>
        </w:rPr>
        <w:t>2.6. Причины невозможности решения проблемы участниками соответствующих отношений самостоятельно, без вмешательства государства:</w:t>
      </w:r>
    </w:p>
    <w:p w14:paraId="6CD78148" w14:textId="41FD2F84" w:rsidR="00CB747E" w:rsidRPr="00F224A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F224A1">
        <w:rPr>
          <w:rFonts w:ascii="Times New Roman" w:hAnsi="Times New Roman"/>
          <w:sz w:val="28"/>
          <w:szCs w:val="28"/>
        </w:rPr>
        <w:t>Нормативные правовые акты издают в пределах своей компетенции органы исполнительной власти субъектов Российской Федерации, исполнительные органы местного самоуправления.</w:t>
      </w:r>
    </w:p>
    <w:p w14:paraId="2287874B" w14:textId="77777777" w:rsidR="00522432" w:rsidRPr="00F224A1" w:rsidRDefault="00522432" w:rsidP="00153AA8">
      <w:pPr>
        <w:widowControl w:val="0"/>
        <w:autoSpaceDE w:val="0"/>
        <w:autoSpaceDN w:val="0"/>
        <w:adjustRightInd w:val="0"/>
        <w:spacing w:after="0" w:line="240" w:lineRule="auto"/>
        <w:ind w:firstLine="851"/>
        <w:jc w:val="both"/>
        <w:rPr>
          <w:rFonts w:ascii="Times New Roman" w:hAnsi="Times New Roman"/>
          <w:sz w:val="28"/>
          <w:szCs w:val="28"/>
        </w:rPr>
      </w:pPr>
      <w:r w:rsidRPr="00F224A1">
        <w:rPr>
          <w:rFonts w:ascii="Times New Roman" w:hAnsi="Times New Roman"/>
          <w:sz w:val="28"/>
          <w:szCs w:val="28"/>
        </w:rPr>
        <w:t>2.7. Опыт решения аналогичных</w:t>
      </w:r>
      <w:r w:rsidR="00CB747E" w:rsidRPr="00F224A1">
        <w:rPr>
          <w:rFonts w:ascii="Times New Roman" w:hAnsi="Times New Roman"/>
          <w:sz w:val="28"/>
          <w:szCs w:val="28"/>
        </w:rPr>
        <w:t xml:space="preserve"> </w:t>
      </w:r>
      <w:r w:rsidRPr="00F224A1">
        <w:rPr>
          <w:rFonts w:ascii="Times New Roman" w:hAnsi="Times New Roman"/>
          <w:sz w:val="28"/>
          <w:szCs w:val="28"/>
        </w:rPr>
        <w:t>проблем в других субъектах Российской Федерации, муниципальных образованиях Краснодарского края, иностранных государствах:</w:t>
      </w:r>
    </w:p>
    <w:p w14:paraId="4163BD3E" w14:textId="0669935E" w:rsidR="001E0D46" w:rsidRPr="00F224A1" w:rsidRDefault="00C57B15" w:rsidP="00153AA8">
      <w:pPr>
        <w:spacing w:after="0" w:line="240" w:lineRule="auto"/>
        <w:ind w:firstLine="851"/>
        <w:jc w:val="both"/>
        <w:rPr>
          <w:rFonts w:ascii="Times New Roman" w:hAnsi="Times New Roman"/>
          <w:color w:val="000000"/>
          <w:sz w:val="28"/>
          <w:szCs w:val="28"/>
          <w:shd w:val="clear" w:color="auto" w:fill="FFFFFF"/>
        </w:rPr>
      </w:pPr>
      <w:r w:rsidRPr="00F224A1">
        <w:rPr>
          <w:rFonts w:ascii="Times New Roman" w:hAnsi="Times New Roman"/>
          <w:color w:val="000000"/>
          <w:sz w:val="28"/>
          <w:szCs w:val="28"/>
          <w:shd w:val="clear" w:color="auto" w:fill="FFFFFF"/>
        </w:rPr>
        <w:t>Решение Совета муниципального образования Крымский район от 20.12.2023 г. № 403 «О внесении изменений в правила землепользования и застройки Варениковского сельского поселения Крымского района»</w:t>
      </w:r>
      <w:r w:rsidR="00FD0B82" w:rsidRPr="00F224A1">
        <w:rPr>
          <w:rFonts w:ascii="Times New Roman" w:hAnsi="Times New Roman"/>
          <w:color w:val="000000"/>
          <w:sz w:val="28"/>
          <w:szCs w:val="28"/>
          <w:shd w:val="clear" w:color="auto" w:fill="FFFFFF"/>
        </w:rPr>
        <w:t>.</w:t>
      </w:r>
    </w:p>
    <w:p w14:paraId="64D3B6C6" w14:textId="77777777" w:rsidR="00522432" w:rsidRPr="00F224A1" w:rsidRDefault="00522432" w:rsidP="00153AA8">
      <w:pPr>
        <w:autoSpaceDE w:val="0"/>
        <w:autoSpaceDN w:val="0"/>
        <w:adjustRightInd w:val="0"/>
        <w:spacing w:after="0" w:line="240" w:lineRule="auto"/>
        <w:ind w:firstLine="851"/>
        <w:rPr>
          <w:rFonts w:ascii="Times New Roman" w:hAnsi="Times New Roman"/>
          <w:sz w:val="28"/>
          <w:szCs w:val="28"/>
        </w:rPr>
      </w:pPr>
      <w:r w:rsidRPr="00F224A1">
        <w:rPr>
          <w:rFonts w:ascii="Times New Roman" w:hAnsi="Times New Roman"/>
          <w:sz w:val="28"/>
          <w:szCs w:val="28"/>
        </w:rPr>
        <w:t>2.8. Источники данных:</w:t>
      </w:r>
    </w:p>
    <w:p w14:paraId="3878B8E8" w14:textId="5D1CB520" w:rsidR="001E0D46" w:rsidRPr="00F224A1" w:rsidRDefault="00000000" w:rsidP="00153AA8">
      <w:pPr>
        <w:autoSpaceDE w:val="0"/>
        <w:autoSpaceDN w:val="0"/>
        <w:adjustRightInd w:val="0"/>
        <w:spacing w:after="0" w:line="240" w:lineRule="auto"/>
        <w:ind w:firstLine="851"/>
        <w:jc w:val="both"/>
        <w:rPr>
          <w:rFonts w:ascii="Times New Roman" w:hAnsi="Times New Roman"/>
          <w:sz w:val="28"/>
          <w:szCs w:val="28"/>
        </w:rPr>
      </w:pPr>
      <w:hyperlink r:id="rId9" w:history="1">
        <w:r w:rsidR="00C57B15" w:rsidRPr="00F224A1">
          <w:rPr>
            <w:rStyle w:val="af6"/>
            <w:rFonts w:ascii="Times New Roman" w:hAnsi="Times New Roman"/>
            <w:color w:val="auto"/>
            <w:sz w:val="28"/>
            <w:szCs w:val="28"/>
            <w:u w:val="none"/>
          </w:rPr>
          <w:t>Правила землепользования и застройки поселений Администрация Крымского района (krymsk-region.ru)</w:t>
        </w:r>
      </w:hyperlink>
      <w:r w:rsidR="0074476F" w:rsidRPr="00F224A1">
        <w:rPr>
          <w:rFonts w:ascii="Times New Roman" w:hAnsi="Times New Roman"/>
          <w:sz w:val="28"/>
          <w:szCs w:val="28"/>
        </w:rPr>
        <w:t>.</w:t>
      </w:r>
    </w:p>
    <w:p w14:paraId="0D4E3315" w14:textId="77777777" w:rsidR="00522432" w:rsidRPr="00F224A1" w:rsidRDefault="00522432" w:rsidP="00153AA8">
      <w:pPr>
        <w:autoSpaceDE w:val="0"/>
        <w:autoSpaceDN w:val="0"/>
        <w:adjustRightInd w:val="0"/>
        <w:spacing w:after="0" w:line="240" w:lineRule="auto"/>
        <w:ind w:firstLine="851"/>
        <w:rPr>
          <w:rFonts w:ascii="Times New Roman" w:hAnsi="Times New Roman"/>
          <w:sz w:val="28"/>
          <w:szCs w:val="28"/>
        </w:rPr>
      </w:pPr>
      <w:r w:rsidRPr="00F224A1">
        <w:rPr>
          <w:rFonts w:ascii="Times New Roman" w:hAnsi="Times New Roman"/>
          <w:sz w:val="28"/>
          <w:szCs w:val="28"/>
        </w:rPr>
        <w:t>2.9. Иная информация о проблеме:</w:t>
      </w:r>
    </w:p>
    <w:p w14:paraId="49B7A8D9" w14:textId="4AEF3044" w:rsidR="001E0D46" w:rsidRPr="00F224A1" w:rsidRDefault="00522432" w:rsidP="00153AA8">
      <w:pPr>
        <w:autoSpaceDE w:val="0"/>
        <w:autoSpaceDN w:val="0"/>
        <w:adjustRightInd w:val="0"/>
        <w:spacing w:after="0" w:line="240" w:lineRule="auto"/>
        <w:ind w:firstLine="851"/>
        <w:rPr>
          <w:rFonts w:ascii="Times New Roman" w:hAnsi="Times New Roman"/>
          <w:sz w:val="28"/>
          <w:szCs w:val="28"/>
        </w:rPr>
      </w:pPr>
      <w:r w:rsidRPr="00F224A1">
        <w:rPr>
          <w:rFonts w:ascii="Times New Roman" w:hAnsi="Times New Roman"/>
          <w:sz w:val="28"/>
          <w:szCs w:val="28"/>
        </w:rPr>
        <w:t>Отсутствует</w:t>
      </w:r>
      <w:r w:rsidR="00D42017" w:rsidRPr="00F224A1">
        <w:rPr>
          <w:rFonts w:ascii="Times New Roman" w:hAnsi="Times New Roman"/>
          <w:sz w:val="28"/>
          <w:szCs w:val="28"/>
        </w:rPr>
        <w:t>.</w:t>
      </w:r>
    </w:p>
    <w:p w14:paraId="078E2108" w14:textId="77777777" w:rsidR="00522432" w:rsidRPr="00F224A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F224A1">
        <w:rPr>
          <w:rFonts w:ascii="Times New Roman" w:hAnsi="Times New Roman"/>
          <w:sz w:val="28"/>
          <w:szCs w:val="28"/>
        </w:rPr>
        <w:t>3. Определение целей предлагаемого правового регулирования и индикаторов для оценки их достижения</w:t>
      </w:r>
    </w:p>
    <w:p w14:paraId="5C36CCAA" w14:textId="77777777" w:rsidR="00B95EC2" w:rsidRPr="00A75851" w:rsidRDefault="00B95EC2" w:rsidP="00153AA8">
      <w:pPr>
        <w:autoSpaceDE w:val="0"/>
        <w:autoSpaceDN w:val="0"/>
        <w:adjustRightInd w:val="0"/>
        <w:spacing w:after="0" w:line="240" w:lineRule="auto"/>
        <w:ind w:firstLine="851"/>
        <w:jc w:val="both"/>
        <w:rPr>
          <w:rFonts w:ascii="Times New Roman" w:hAnsi="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977"/>
        <w:gridCol w:w="3119"/>
        <w:gridCol w:w="3485"/>
      </w:tblGrid>
      <w:tr w:rsidR="00522432" w:rsidRPr="008D78BA" w14:paraId="06C6417F" w14:textId="77777777" w:rsidTr="00FD0B82">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295F104" w14:textId="77777777" w:rsidR="00522432" w:rsidRPr="008D78BA" w:rsidRDefault="00522432" w:rsidP="00A75851">
            <w:pPr>
              <w:widowControl w:val="0"/>
              <w:autoSpaceDE w:val="0"/>
              <w:autoSpaceDN w:val="0"/>
              <w:adjustRightInd w:val="0"/>
              <w:spacing w:after="0" w:line="240" w:lineRule="auto"/>
              <w:jc w:val="center"/>
              <w:rPr>
                <w:rFonts w:ascii="Times New Roman" w:hAnsi="Times New Roman"/>
              </w:rPr>
            </w:pPr>
            <w:r w:rsidRPr="008D78BA">
              <w:rPr>
                <w:rFonts w:ascii="Times New Roman" w:hAnsi="Times New Roman"/>
              </w:rPr>
              <w:t>3.1. Цели предлагаемого правового регулирования</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D4C20BC" w14:textId="77777777" w:rsidR="00522432" w:rsidRPr="008D78BA" w:rsidRDefault="00522432" w:rsidP="00A75851">
            <w:pPr>
              <w:widowControl w:val="0"/>
              <w:autoSpaceDE w:val="0"/>
              <w:autoSpaceDN w:val="0"/>
              <w:adjustRightInd w:val="0"/>
              <w:spacing w:after="0" w:line="240" w:lineRule="auto"/>
              <w:jc w:val="center"/>
              <w:rPr>
                <w:rFonts w:ascii="Times New Roman" w:hAnsi="Times New Roman"/>
              </w:rPr>
            </w:pPr>
            <w:bookmarkStart w:id="2" w:name="Par270"/>
            <w:bookmarkEnd w:id="2"/>
            <w:r w:rsidRPr="008D78BA">
              <w:rPr>
                <w:rFonts w:ascii="Times New Roman" w:hAnsi="Times New Roman"/>
              </w:rPr>
              <w:t>3.2. Сроки достижения целей предлагаемого правового регулирования</w:t>
            </w:r>
          </w:p>
        </w:tc>
        <w:tc>
          <w:tcPr>
            <w:tcW w:w="3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C90B6EB" w14:textId="77777777" w:rsidR="00522432" w:rsidRPr="008D78BA" w:rsidRDefault="00522432" w:rsidP="00A75851">
            <w:pPr>
              <w:widowControl w:val="0"/>
              <w:autoSpaceDE w:val="0"/>
              <w:autoSpaceDN w:val="0"/>
              <w:adjustRightInd w:val="0"/>
              <w:spacing w:after="0" w:line="240" w:lineRule="auto"/>
              <w:jc w:val="center"/>
              <w:rPr>
                <w:rFonts w:ascii="Times New Roman" w:hAnsi="Times New Roman"/>
              </w:rPr>
            </w:pPr>
            <w:r w:rsidRPr="008D78BA">
              <w:rPr>
                <w:rFonts w:ascii="Times New Roman" w:hAnsi="Times New Roman"/>
              </w:rPr>
              <w:t>3.3. Периодичность мониторинга достижения целей предлагаемого правового регулирования</w:t>
            </w:r>
          </w:p>
        </w:tc>
      </w:tr>
      <w:tr w:rsidR="00522432" w:rsidRPr="008D78BA" w14:paraId="4B7EE9C3" w14:textId="77777777" w:rsidTr="00FD0B82">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D05FD98" w14:textId="77777777" w:rsidR="00F224A1" w:rsidRPr="00F224A1" w:rsidRDefault="00F224A1" w:rsidP="00C15B3D">
            <w:pPr>
              <w:autoSpaceDE w:val="0"/>
              <w:autoSpaceDN w:val="0"/>
              <w:adjustRightInd w:val="0"/>
              <w:spacing w:after="0" w:line="240" w:lineRule="auto"/>
              <w:rPr>
                <w:rFonts w:ascii="Times New Roman" w:hAnsi="Times New Roman"/>
              </w:rPr>
            </w:pPr>
            <w:r w:rsidRPr="00F224A1">
              <w:rPr>
                <w:rFonts w:ascii="Times New Roman" w:hAnsi="Times New Roman"/>
              </w:rPr>
              <w:t xml:space="preserve">Приведение НПА в соответствии с краевым и федеральным </w:t>
            </w:r>
            <w:r w:rsidRPr="00F224A1">
              <w:rPr>
                <w:rFonts w:ascii="Times New Roman" w:hAnsi="Times New Roman"/>
              </w:rPr>
              <w:lastRenderedPageBreak/>
              <w:t>законодательством в сфере градостроительства.</w:t>
            </w:r>
          </w:p>
          <w:p w14:paraId="7ECB5CCE" w14:textId="3098B289" w:rsidR="00522432" w:rsidRPr="008D78BA" w:rsidRDefault="00522432" w:rsidP="00FC03D4">
            <w:pPr>
              <w:autoSpaceDE w:val="0"/>
              <w:autoSpaceDN w:val="0"/>
              <w:adjustRightInd w:val="0"/>
              <w:spacing w:after="0" w:line="240" w:lineRule="auto"/>
              <w:rPr>
                <w:rFonts w:ascii="Times New Roman" w:eastAsiaTheme="minorHAnsi" w:hAnsi="Times New Roman"/>
                <w:lang w:eastAsia="en-US"/>
              </w:rPr>
            </w:pP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AB44977" w14:textId="775121D5" w:rsidR="00522432" w:rsidRPr="008D78BA" w:rsidRDefault="00DE07AB" w:rsidP="00D42017">
            <w:pPr>
              <w:widowControl w:val="0"/>
              <w:autoSpaceDE w:val="0"/>
              <w:autoSpaceDN w:val="0"/>
              <w:adjustRightInd w:val="0"/>
              <w:spacing w:after="0" w:line="240" w:lineRule="auto"/>
              <w:rPr>
                <w:rFonts w:ascii="Times New Roman" w:hAnsi="Times New Roman"/>
              </w:rPr>
            </w:pPr>
            <w:r w:rsidRPr="008D78BA">
              <w:rPr>
                <w:rFonts w:ascii="Times New Roman" w:hAnsi="Times New Roman"/>
              </w:rPr>
              <w:lastRenderedPageBreak/>
              <w:t xml:space="preserve">С даты вступления в силу настоящего </w:t>
            </w:r>
            <w:r w:rsidR="00D42017" w:rsidRPr="008D78BA">
              <w:rPr>
                <w:rFonts w:ascii="Times New Roman" w:hAnsi="Times New Roman"/>
              </w:rPr>
              <w:t>решения</w:t>
            </w:r>
          </w:p>
        </w:tc>
        <w:tc>
          <w:tcPr>
            <w:tcW w:w="3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173332B" w14:textId="77777777" w:rsidR="00522432" w:rsidRPr="008D78BA" w:rsidRDefault="00522432" w:rsidP="00A75851">
            <w:pPr>
              <w:widowControl w:val="0"/>
              <w:autoSpaceDE w:val="0"/>
              <w:autoSpaceDN w:val="0"/>
              <w:adjustRightInd w:val="0"/>
              <w:spacing w:after="0" w:line="240" w:lineRule="auto"/>
              <w:rPr>
                <w:rFonts w:ascii="Times New Roman" w:hAnsi="Times New Roman"/>
              </w:rPr>
            </w:pPr>
            <w:r w:rsidRPr="008D78BA">
              <w:rPr>
                <w:rFonts w:ascii="Times New Roman" w:hAnsi="Times New Roman"/>
              </w:rPr>
              <w:t>В мониторинге достижения цели не нуждается</w:t>
            </w:r>
          </w:p>
        </w:tc>
      </w:tr>
    </w:tbl>
    <w:p w14:paraId="715E76BC" w14:textId="77777777" w:rsidR="00B95EC2" w:rsidRPr="004C6630" w:rsidRDefault="00B95EC2" w:rsidP="00A75851">
      <w:pPr>
        <w:autoSpaceDE w:val="0"/>
        <w:autoSpaceDN w:val="0"/>
        <w:adjustRightInd w:val="0"/>
        <w:spacing w:after="0" w:line="240" w:lineRule="auto"/>
        <w:jc w:val="both"/>
        <w:rPr>
          <w:rFonts w:ascii="Times New Roman" w:hAnsi="Times New Roman"/>
          <w:sz w:val="24"/>
          <w:szCs w:val="28"/>
        </w:rPr>
      </w:pPr>
    </w:p>
    <w:p w14:paraId="5EDAC251" w14:textId="73D299AD" w:rsidR="00522432" w:rsidRPr="00A7585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A75851">
        <w:rPr>
          <w:rFonts w:ascii="Times New Roman" w:hAnsi="Times New Roman"/>
          <w:sz w:val="28"/>
          <w:szCs w:val="28"/>
        </w:rPr>
        <w:t xml:space="preserve">3.4.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 постановки указанных целей: </w:t>
      </w:r>
    </w:p>
    <w:p w14:paraId="095D8D86" w14:textId="19FCD814" w:rsidR="00522432" w:rsidRPr="00A75851" w:rsidRDefault="00522432" w:rsidP="00A75851">
      <w:pPr>
        <w:autoSpaceDE w:val="0"/>
        <w:autoSpaceDN w:val="0"/>
        <w:adjustRightInd w:val="0"/>
        <w:spacing w:after="0" w:line="240" w:lineRule="auto"/>
        <w:ind w:firstLine="708"/>
        <w:jc w:val="both"/>
        <w:rPr>
          <w:rFonts w:ascii="Times New Roman" w:hAnsi="Times New Roman"/>
          <w:sz w:val="28"/>
          <w:szCs w:val="28"/>
        </w:rPr>
      </w:pPr>
      <w:r w:rsidRPr="00A75851">
        <w:rPr>
          <w:rFonts w:ascii="Times New Roman" w:hAnsi="Times New Roman"/>
          <w:color w:val="000000"/>
          <w:sz w:val="28"/>
          <w:szCs w:val="28"/>
        </w:rPr>
        <w:t>Градостроительный кодекс Российской Федерации</w:t>
      </w:r>
      <w:r w:rsidR="00D42017">
        <w:rPr>
          <w:rFonts w:ascii="Times New Roman" w:hAnsi="Times New Roman"/>
          <w:color w:val="000000"/>
          <w:sz w:val="28"/>
          <w:szCs w:val="28"/>
        </w:rPr>
        <w:t xml:space="preserve">, </w:t>
      </w:r>
      <w:r w:rsidR="00FC03D4">
        <w:rPr>
          <w:rFonts w:ascii="Times New Roman" w:hAnsi="Times New Roman"/>
          <w:sz w:val="28"/>
          <w:szCs w:val="28"/>
        </w:rPr>
        <w:t>предписание об устранении нарушений законодательства о градостроительной деятельности от 31.05.2019 г. № 71-05.1-01-5929/19</w:t>
      </w:r>
      <w:r w:rsidRPr="00A75851">
        <w:rPr>
          <w:rFonts w:ascii="Times New Roman" w:hAnsi="Times New Roman"/>
          <w:sz w:val="28"/>
          <w:szCs w:val="28"/>
        </w:rPr>
        <w:t>.</w:t>
      </w:r>
    </w:p>
    <w:p w14:paraId="650AF6F7" w14:textId="77777777" w:rsidR="00522432" w:rsidRPr="004C6630" w:rsidRDefault="00522432" w:rsidP="00A75851">
      <w:pPr>
        <w:autoSpaceDE w:val="0"/>
        <w:autoSpaceDN w:val="0"/>
        <w:adjustRightInd w:val="0"/>
        <w:spacing w:after="0" w:line="240" w:lineRule="auto"/>
        <w:ind w:firstLine="708"/>
        <w:jc w:val="both"/>
        <w:rPr>
          <w:rFonts w:ascii="Times New Roman" w:hAnsi="Times New Roman"/>
          <w:sz w:val="24"/>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119"/>
        <w:gridCol w:w="2835"/>
        <w:gridCol w:w="1843"/>
        <w:gridCol w:w="1785"/>
      </w:tblGrid>
      <w:tr w:rsidR="00522432" w:rsidRPr="008D78BA" w14:paraId="668845A6" w14:textId="77777777" w:rsidTr="00FD0B82">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B13ECA" w14:textId="77777777" w:rsidR="00522432" w:rsidRPr="008D78BA" w:rsidRDefault="00522432" w:rsidP="00A75851">
            <w:pPr>
              <w:widowControl w:val="0"/>
              <w:autoSpaceDE w:val="0"/>
              <w:autoSpaceDN w:val="0"/>
              <w:adjustRightInd w:val="0"/>
              <w:spacing w:after="0" w:line="240" w:lineRule="auto"/>
              <w:jc w:val="center"/>
              <w:rPr>
                <w:rFonts w:ascii="Times New Roman" w:hAnsi="Times New Roman"/>
              </w:rPr>
            </w:pPr>
            <w:r w:rsidRPr="008D78BA">
              <w:rPr>
                <w:rFonts w:ascii="Times New Roman" w:hAnsi="Times New Roman"/>
              </w:rPr>
              <w:t>3.5. Цели предлагаемого правового регулирования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C2BC26" w14:textId="77777777" w:rsidR="00522432" w:rsidRPr="008D78BA" w:rsidRDefault="00522432" w:rsidP="00A75851">
            <w:pPr>
              <w:widowControl w:val="0"/>
              <w:autoSpaceDE w:val="0"/>
              <w:autoSpaceDN w:val="0"/>
              <w:adjustRightInd w:val="0"/>
              <w:spacing w:after="0" w:line="240" w:lineRule="auto"/>
              <w:jc w:val="center"/>
              <w:rPr>
                <w:rFonts w:ascii="Times New Roman" w:hAnsi="Times New Roman"/>
              </w:rPr>
            </w:pPr>
            <w:bookmarkStart w:id="3" w:name="Par290"/>
            <w:bookmarkEnd w:id="3"/>
            <w:r w:rsidRPr="008D78BA">
              <w:rPr>
                <w:rFonts w:ascii="Times New Roman" w:hAnsi="Times New Roman"/>
              </w:rPr>
              <w:t>3.6. Индикаторы достижения целей предлагаемого правового регулирования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B8E5E0" w14:textId="77777777" w:rsidR="00522432" w:rsidRPr="008D78BA" w:rsidRDefault="00522432" w:rsidP="00A75851">
            <w:pPr>
              <w:widowControl w:val="0"/>
              <w:autoSpaceDE w:val="0"/>
              <w:autoSpaceDN w:val="0"/>
              <w:adjustRightInd w:val="0"/>
              <w:spacing w:after="0" w:line="240" w:lineRule="auto"/>
              <w:jc w:val="center"/>
              <w:rPr>
                <w:rFonts w:ascii="Times New Roman" w:hAnsi="Times New Roman"/>
              </w:rPr>
            </w:pPr>
            <w:r w:rsidRPr="008D78BA">
              <w:rPr>
                <w:rFonts w:ascii="Times New Roman" w:hAnsi="Times New Roman"/>
              </w:rPr>
              <w:t>3.7. Единица измерения индикаторов</w:t>
            </w:r>
          </w:p>
        </w:tc>
        <w:tc>
          <w:tcPr>
            <w:tcW w:w="1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57CE0A" w14:textId="77777777" w:rsidR="00522432" w:rsidRPr="008D78BA" w:rsidRDefault="00522432" w:rsidP="00A75851">
            <w:pPr>
              <w:widowControl w:val="0"/>
              <w:autoSpaceDE w:val="0"/>
              <w:autoSpaceDN w:val="0"/>
              <w:adjustRightInd w:val="0"/>
              <w:spacing w:after="0" w:line="240" w:lineRule="auto"/>
              <w:jc w:val="center"/>
              <w:rPr>
                <w:rFonts w:ascii="Times New Roman" w:hAnsi="Times New Roman"/>
              </w:rPr>
            </w:pPr>
            <w:bookmarkStart w:id="4" w:name="Par292"/>
            <w:bookmarkEnd w:id="4"/>
            <w:r w:rsidRPr="008D78BA">
              <w:rPr>
                <w:rFonts w:ascii="Times New Roman" w:hAnsi="Times New Roman"/>
              </w:rPr>
              <w:t>3.8. Целевые значения индикаторов по годам</w:t>
            </w:r>
          </w:p>
        </w:tc>
      </w:tr>
      <w:tr w:rsidR="00522432" w:rsidRPr="008D78BA" w14:paraId="0668F7B4" w14:textId="77777777" w:rsidTr="00FD0B82">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9359F9A" w14:textId="77777777" w:rsidR="00F224A1" w:rsidRPr="00F224A1" w:rsidRDefault="00F224A1" w:rsidP="00C15B3D">
            <w:pPr>
              <w:autoSpaceDE w:val="0"/>
              <w:autoSpaceDN w:val="0"/>
              <w:adjustRightInd w:val="0"/>
              <w:spacing w:after="0" w:line="240" w:lineRule="auto"/>
              <w:rPr>
                <w:rFonts w:ascii="Times New Roman" w:hAnsi="Times New Roman"/>
              </w:rPr>
            </w:pPr>
            <w:r w:rsidRPr="00F224A1">
              <w:rPr>
                <w:rFonts w:ascii="Times New Roman" w:hAnsi="Times New Roman"/>
              </w:rPr>
              <w:t>Приведение НПА в соответствии с краевым и федеральным законодательством в сфере градостроительства.</w:t>
            </w:r>
          </w:p>
          <w:p w14:paraId="14E4E06D" w14:textId="0E1A7CE2" w:rsidR="00522432" w:rsidRPr="008D78BA" w:rsidRDefault="00522432" w:rsidP="00FC03D4">
            <w:pPr>
              <w:autoSpaceDE w:val="0"/>
              <w:autoSpaceDN w:val="0"/>
              <w:adjustRightInd w:val="0"/>
              <w:spacing w:after="0" w:line="240" w:lineRule="auto"/>
              <w:rPr>
                <w:rFonts w:ascii="Times New Roman" w:eastAsiaTheme="minorHAnsi" w:hAnsi="Times New Roman"/>
                <w:lang w:eastAsia="en-US"/>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B827763" w14:textId="1FB550AA" w:rsidR="00522432" w:rsidRPr="008D78BA" w:rsidRDefault="00785676" w:rsidP="00297395">
            <w:pPr>
              <w:spacing w:after="0" w:line="240" w:lineRule="auto"/>
              <w:outlineLvl w:val="0"/>
              <w:rPr>
                <w:rFonts w:ascii="Times New Roman" w:eastAsiaTheme="minorHAnsi" w:hAnsi="Times New Roman"/>
                <w:lang w:eastAsia="en-US"/>
              </w:rPr>
            </w:pPr>
            <w:r w:rsidRPr="008D78BA">
              <w:rPr>
                <w:rFonts w:ascii="Times New Roman" w:eastAsiaTheme="minorHAnsi" w:hAnsi="Times New Roman"/>
                <w:lang w:eastAsia="en-US"/>
              </w:rPr>
              <w:t>П</w:t>
            </w:r>
            <w:r w:rsidR="00522432" w:rsidRPr="008D78BA">
              <w:rPr>
                <w:rFonts w:ascii="Times New Roman" w:eastAsiaTheme="minorHAnsi" w:hAnsi="Times New Roman"/>
                <w:lang w:eastAsia="en-US"/>
              </w:rPr>
              <w:t xml:space="preserve">ринятие </w:t>
            </w:r>
            <w:r w:rsidR="00297395" w:rsidRPr="008D78BA">
              <w:rPr>
                <w:rFonts w:ascii="Times New Roman" w:eastAsiaTheme="minorHAnsi" w:hAnsi="Times New Roman"/>
                <w:lang w:eastAsia="en-US"/>
              </w:rPr>
              <w:t>решения Совета</w:t>
            </w:r>
            <w:r w:rsidR="00522432" w:rsidRPr="008D78BA">
              <w:rPr>
                <w:rFonts w:ascii="Times New Roman" w:eastAsiaTheme="minorHAnsi" w:hAnsi="Times New Roman"/>
                <w:lang w:eastAsia="en-US"/>
              </w:rPr>
              <w:t xml:space="preserve"> муниципального образования Крымский район </w:t>
            </w:r>
            <w:r w:rsidR="00522432" w:rsidRPr="008D78BA">
              <w:rPr>
                <w:rFonts w:ascii="Times New Roman" w:hAnsi="Times New Roman"/>
              </w:rPr>
              <w:t>«О</w:t>
            </w:r>
            <w:r w:rsidR="00297395" w:rsidRPr="008D78BA">
              <w:rPr>
                <w:rFonts w:ascii="Times New Roman" w:hAnsi="Times New Roman"/>
              </w:rPr>
              <w:t xml:space="preserve"> внесении изменений в правила землепользования и застройки </w:t>
            </w:r>
            <w:r w:rsidR="00376C56">
              <w:rPr>
                <w:rFonts w:ascii="Times New Roman" w:hAnsi="Times New Roman"/>
              </w:rPr>
              <w:t>Адагумского сельского поселения Крымского района</w:t>
            </w:r>
            <w:r w:rsidR="00FD0B82" w:rsidRPr="008D78BA">
              <w:rPr>
                <w:rFonts w:ascii="Times New Roman" w:hAnsi="Times New Roman"/>
                <w:color w:val="000000"/>
                <w:shd w:val="clear" w:color="auto" w:fill="FFFFFF"/>
              </w:rPr>
              <w:t>»</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72AD6DF" w14:textId="77777777" w:rsidR="00522432" w:rsidRPr="008D78BA" w:rsidRDefault="00785676" w:rsidP="00A75851">
            <w:pPr>
              <w:widowControl w:val="0"/>
              <w:autoSpaceDE w:val="0"/>
              <w:autoSpaceDN w:val="0"/>
              <w:adjustRightInd w:val="0"/>
              <w:spacing w:after="0" w:line="240" w:lineRule="auto"/>
              <w:rPr>
                <w:rFonts w:ascii="Times New Roman" w:hAnsi="Times New Roman"/>
              </w:rPr>
            </w:pPr>
            <w:r w:rsidRPr="008D78BA">
              <w:rPr>
                <w:rFonts w:ascii="Times New Roman" w:hAnsi="Times New Roman"/>
              </w:rPr>
              <w:t>П</w:t>
            </w:r>
            <w:r w:rsidR="00522432" w:rsidRPr="008D78BA">
              <w:rPr>
                <w:rFonts w:ascii="Times New Roman" w:hAnsi="Times New Roman"/>
              </w:rPr>
              <w:t>ринято/не принято постановление администрации муниципального образования Крымский район</w:t>
            </w:r>
          </w:p>
        </w:tc>
        <w:tc>
          <w:tcPr>
            <w:tcW w:w="1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18214E8" w14:textId="395F3A52" w:rsidR="00522432" w:rsidRPr="008D78BA" w:rsidRDefault="00297395" w:rsidP="00297395">
            <w:pPr>
              <w:widowControl w:val="0"/>
              <w:autoSpaceDE w:val="0"/>
              <w:autoSpaceDN w:val="0"/>
              <w:adjustRightInd w:val="0"/>
              <w:spacing w:after="0" w:line="240" w:lineRule="auto"/>
              <w:jc w:val="both"/>
              <w:rPr>
                <w:rFonts w:ascii="Times New Roman" w:hAnsi="Times New Roman"/>
              </w:rPr>
            </w:pPr>
            <w:r w:rsidRPr="008D78BA">
              <w:rPr>
                <w:rFonts w:ascii="Times New Roman" w:hAnsi="Times New Roman"/>
              </w:rPr>
              <w:t>Март</w:t>
            </w:r>
            <w:r w:rsidR="00785676" w:rsidRPr="008D78BA">
              <w:rPr>
                <w:rFonts w:ascii="Times New Roman" w:hAnsi="Times New Roman"/>
              </w:rPr>
              <w:t xml:space="preserve"> 2024 г</w:t>
            </w:r>
            <w:r w:rsidR="00522432" w:rsidRPr="008D78BA">
              <w:rPr>
                <w:rFonts w:ascii="Times New Roman" w:hAnsi="Times New Roman"/>
              </w:rPr>
              <w:t xml:space="preserve">. - принято </w:t>
            </w:r>
            <w:r w:rsidRPr="008D78BA">
              <w:rPr>
                <w:rFonts w:ascii="Times New Roman" w:hAnsi="Times New Roman"/>
              </w:rPr>
              <w:t>решение Совета муниципального образования Крымский район</w:t>
            </w:r>
            <w:r w:rsidR="00522432" w:rsidRPr="008D78BA">
              <w:rPr>
                <w:rFonts w:ascii="Times New Roman" w:hAnsi="Times New Roman"/>
              </w:rPr>
              <w:t xml:space="preserve"> (дата, номер акта)</w:t>
            </w:r>
          </w:p>
        </w:tc>
      </w:tr>
    </w:tbl>
    <w:p w14:paraId="37F2AC8E" w14:textId="77777777" w:rsidR="00B95EC2" w:rsidRDefault="00B95EC2" w:rsidP="00CB747E">
      <w:pPr>
        <w:autoSpaceDE w:val="0"/>
        <w:autoSpaceDN w:val="0"/>
        <w:adjustRightInd w:val="0"/>
        <w:spacing w:after="0" w:line="240" w:lineRule="auto"/>
        <w:ind w:firstLine="708"/>
        <w:jc w:val="both"/>
        <w:rPr>
          <w:rFonts w:ascii="Times New Roman" w:hAnsi="Times New Roman"/>
          <w:sz w:val="28"/>
          <w:szCs w:val="28"/>
        </w:rPr>
      </w:pPr>
    </w:p>
    <w:p w14:paraId="09DE82FC" w14:textId="291F3D3A" w:rsidR="001E0D46" w:rsidRPr="00FE5643" w:rsidRDefault="00522432" w:rsidP="00153AA8">
      <w:pPr>
        <w:autoSpaceDE w:val="0"/>
        <w:autoSpaceDN w:val="0"/>
        <w:adjustRightInd w:val="0"/>
        <w:spacing w:after="0" w:line="240" w:lineRule="auto"/>
        <w:ind w:firstLine="851"/>
        <w:jc w:val="both"/>
        <w:rPr>
          <w:rFonts w:ascii="Times New Roman" w:hAnsi="Times New Roman"/>
          <w:sz w:val="28"/>
          <w:szCs w:val="28"/>
        </w:rPr>
      </w:pPr>
      <w:r w:rsidRPr="00A75851">
        <w:rPr>
          <w:rFonts w:ascii="Times New Roman" w:hAnsi="Times New Roman"/>
          <w:sz w:val="28"/>
          <w:szCs w:val="28"/>
        </w:rPr>
        <w:t>3.9. </w:t>
      </w:r>
      <w:r w:rsidRPr="00FE5643">
        <w:rPr>
          <w:rFonts w:ascii="Times New Roman" w:hAnsi="Times New Roman"/>
          <w:sz w:val="28"/>
          <w:szCs w:val="28"/>
        </w:rPr>
        <w:t>Методы расчета индикаторов достижения целей предлагаемого правового регулирования, источники информации для расчетов: отсутствуют.</w:t>
      </w:r>
    </w:p>
    <w:p w14:paraId="7C67D41C" w14:textId="2E7CA4A0" w:rsidR="001E0D46" w:rsidRPr="00FE5643" w:rsidRDefault="00522432" w:rsidP="00153AA8">
      <w:pPr>
        <w:autoSpaceDE w:val="0"/>
        <w:autoSpaceDN w:val="0"/>
        <w:adjustRightInd w:val="0"/>
        <w:spacing w:after="0" w:line="240" w:lineRule="auto"/>
        <w:ind w:firstLine="851"/>
        <w:jc w:val="both"/>
        <w:rPr>
          <w:rFonts w:ascii="Times New Roman" w:hAnsi="Times New Roman"/>
          <w:sz w:val="28"/>
          <w:szCs w:val="28"/>
        </w:rPr>
      </w:pPr>
      <w:r w:rsidRPr="00FE5643">
        <w:rPr>
          <w:rFonts w:ascii="Times New Roman" w:hAnsi="Times New Roman"/>
          <w:sz w:val="28"/>
          <w:szCs w:val="28"/>
        </w:rPr>
        <w:t>3.10. Оценка затрат на проведение мониторинга достижения целей предлагаемого правового регулирования: дополнительных расходов не потребуется.</w:t>
      </w:r>
    </w:p>
    <w:p w14:paraId="3F41AD47" w14:textId="77777777" w:rsidR="00522432" w:rsidRDefault="00522432" w:rsidP="00153AA8">
      <w:pPr>
        <w:autoSpaceDE w:val="0"/>
        <w:autoSpaceDN w:val="0"/>
        <w:adjustRightInd w:val="0"/>
        <w:spacing w:after="0" w:line="240" w:lineRule="auto"/>
        <w:ind w:firstLine="851"/>
        <w:jc w:val="both"/>
        <w:rPr>
          <w:rFonts w:ascii="Times New Roman" w:hAnsi="Times New Roman"/>
          <w:sz w:val="28"/>
          <w:szCs w:val="28"/>
        </w:rPr>
      </w:pPr>
      <w:r w:rsidRPr="00FE5643">
        <w:rPr>
          <w:rFonts w:ascii="Times New Roman" w:hAnsi="Times New Roman"/>
          <w:sz w:val="28"/>
          <w:szCs w:val="28"/>
        </w:rPr>
        <w:t>4. Качественная характеристика и оценка численности потенциальных адресатов предлагаемого правового регулирования (их групп):</w:t>
      </w:r>
    </w:p>
    <w:p w14:paraId="5BF959E0" w14:textId="77777777" w:rsidR="00B95EC2" w:rsidRPr="00FE5643" w:rsidRDefault="00B95EC2" w:rsidP="00CB747E">
      <w:pPr>
        <w:autoSpaceDE w:val="0"/>
        <w:autoSpaceDN w:val="0"/>
        <w:adjustRightInd w:val="0"/>
        <w:spacing w:after="0" w:line="240" w:lineRule="auto"/>
        <w:ind w:firstLine="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2976"/>
        <w:gridCol w:w="2092"/>
      </w:tblGrid>
      <w:tr w:rsidR="00522432" w:rsidRPr="008D78BA" w14:paraId="326B4123" w14:textId="77777777" w:rsidTr="00FD0B82">
        <w:tc>
          <w:tcPr>
            <w:tcW w:w="4503" w:type="dxa"/>
            <w:tcBorders>
              <w:top w:val="single" w:sz="4" w:space="0" w:color="auto"/>
              <w:left w:val="single" w:sz="4" w:space="0" w:color="auto"/>
              <w:bottom w:val="single" w:sz="4" w:space="0" w:color="auto"/>
              <w:right w:val="single" w:sz="4" w:space="0" w:color="auto"/>
            </w:tcBorders>
          </w:tcPr>
          <w:p w14:paraId="2913061A" w14:textId="5F8295D2" w:rsidR="00522432" w:rsidRPr="008D78BA" w:rsidRDefault="00522432" w:rsidP="00122DFB">
            <w:pPr>
              <w:autoSpaceDE w:val="0"/>
              <w:autoSpaceDN w:val="0"/>
              <w:adjustRightInd w:val="0"/>
              <w:spacing w:after="0" w:line="240" w:lineRule="auto"/>
              <w:rPr>
                <w:rFonts w:ascii="Times New Roman" w:hAnsi="Times New Roman"/>
              </w:rPr>
            </w:pPr>
            <w:r w:rsidRPr="008D78BA">
              <w:rPr>
                <w:rFonts w:ascii="Times New Roman" w:hAnsi="Times New Roman"/>
              </w:rPr>
              <w:t>4.1. Группы потенциальных</w:t>
            </w:r>
            <w:r w:rsidR="00122DFB" w:rsidRPr="008D78BA">
              <w:rPr>
                <w:rFonts w:ascii="Times New Roman" w:hAnsi="Times New Roman"/>
              </w:rPr>
              <w:t xml:space="preserve"> </w:t>
            </w:r>
            <w:r w:rsidRPr="008D78BA">
              <w:rPr>
                <w:rFonts w:ascii="Times New Roman" w:hAnsi="Times New Roman"/>
              </w:rPr>
              <w:t>адресатов предлагаемого</w:t>
            </w:r>
            <w:r w:rsidR="00122DFB" w:rsidRPr="008D78BA">
              <w:rPr>
                <w:rFonts w:ascii="Times New Roman" w:hAnsi="Times New Roman"/>
              </w:rPr>
              <w:t xml:space="preserve"> </w:t>
            </w:r>
            <w:r w:rsidRPr="008D78BA">
              <w:rPr>
                <w:rFonts w:ascii="Times New Roman" w:hAnsi="Times New Roman"/>
              </w:rPr>
              <w:t>правового регулирования (краткое</w:t>
            </w:r>
            <w:r w:rsidR="00122DFB" w:rsidRPr="008D78BA">
              <w:rPr>
                <w:rFonts w:ascii="Times New Roman" w:hAnsi="Times New Roman"/>
              </w:rPr>
              <w:t xml:space="preserve"> </w:t>
            </w:r>
            <w:r w:rsidRPr="008D78BA">
              <w:rPr>
                <w:rFonts w:ascii="Times New Roman" w:hAnsi="Times New Roman"/>
              </w:rPr>
              <w:t>описание их качественных</w:t>
            </w:r>
            <w:r w:rsidR="00122DFB" w:rsidRPr="008D78BA">
              <w:rPr>
                <w:rFonts w:ascii="Times New Roman" w:hAnsi="Times New Roman"/>
              </w:rPr>
              <w:t xml:space="preserve"> </w:t>
            </w:r>
            <w:r w:rsidRPr="008D78BA">
              <w:rPr>
                <w:rFonts w:ascii="Times New Roman" w:hAnsi="Times New Roman"/>
              </w:rPr>
              <w:t>характеристик)</w:t>
            </w:r>
          </w:p>
        </w:tc>
        <w:tc>
          <w:tcPr>
            <w:tcW w:w="2976" w:type="dxa"/>
            <w:tcBorders>
              <w:top w:val="single" w:sz="4" w:space="0" w:color="auto"/>
              <w:left w:val="single" w:sz="4" w:space="0" w:color="auto"/>
              <w:bottom w:val="single" w:sz="4" w:space="0" w:color="auto"/>
              <w:right w:val="single" w:sz="4" w:space="0" w:color="auto"/>
            </w:tcBorders>
          </w:tcPr>
          <w:p w14:paraId="2F301A5C" w14:textId="1EFC495F" w:rsidR="00522432" w:rsidRPr="008D78BA" w:rsidRDefault="00522432" w:rsidP="00122DFB">
            <w:pPr>
              <w:autoSpaceDE w:val="0"/>
              <w:autoSpaceDN w:val="0"/>
              <w:adjustRightInd w:val="0"/>
              <w:spacing w:after="0" w:line="240" w:lineRule="auto"/>
              <w:rPr>
                <w:rFonts w:ascii="Times New Roman" w:hAnsi="Times New Roman"/>
              </w:rPr>
            </w:pPr>
            <w:r w:rsidRPr="008D78BA">
              <w:rPr>
                <w:rFonts w:ascii="Times New Roman" w:hAnsi="Times New Roman"/>
              </w:rPr>
              <w:t>4.2. Количество</w:t>
            </w:r>
            <w:r w:rsidR="00122DFB" w:rsidRPr="008D78BA">
              <w:rPr>
                <w:rFonts w:ascii="Times New Roman" w:hAnsi="Times New Roman"/>
              </w:rPr>
              <w:t xml:space="preserve"> </w:t>
            </w:r>
            <w:r w:rsidRPr="008D78BA">
              <w:rPr>
                <w:rFonts w:ascii="Times New Roman" w:hAnsi="Times New Roman"/>
              </w:rPr>
              <w:t>участников группы</w:t>
            </w:r>
          </w:p>
        </w:tc>
        <w:tc>
          <w:tcPr>
            <w:tcW w:w="2092" w:type="dxa"/>
            <w:tcBorders>
              <w:top w:val="single" w:sz="4" w:space="0" w:color="auto"/>
              <w:left w:val="single" w:sz="4" w:space="0" w:color="auto"/>
              <w:bottom w:val="single" w:sz="4" w:space="0" w:color="auto"/>
              <w:right w:val="single" w:sz="4" w:space="0" w:color="auto"/>
            </w:tcBorders>
          </w:tcPr>
          <w:p w14:paraId="3130A65E" w14:textId="7FF16545" w:rsidR="00522432" w:rsidRPr="008D78BA" w:rsidRDefault="00522432" w:rsidP="00122DFB">
            <w:pPr>
              <w:autoSpaceDE w:val="0"/>
              <w:autoSpaceDN w:val="0"/>
              <w:adjustRightInd w:val="0"/>
              <w:spacing w:after="0" w:line="240" w:lineRule="auto"/>
              <w:rPr>
                <w:rFonts w:ascii="Times New Roman" w:hAnsi="Times New Roman"/>
              </w:rPr>
            </w:pPr>
            <w:r w:rsidRPr="008D78BA">
              <w:rPr>
                <w:rFonts w:ascii="Times New Roman" w:hAnsi="Times New Roman"/>
              </w:rPr>
              <w:t>4.3. Источники</w:t>
            </w:r>
            <w:r w:rsidR="00122DFB" w:rsidRPr="008D78BA">
              <w:rPr>
                <w:rFonts w:ascii="Times New Roman" w:hAnsi="Times New Roman"/>
              </w:rPr>
              <w:t xml:space="preserve"> </w:t>
            </w:r>
            <w:r w:rsidRPr="008D78BA">
              <w:rPr>
                <w:rFonts w:ascii="Times New Roman" w:hAnsi="Times New Roman"/>
              </w:rPr>
              <w:t>данных</w:t>
            </w:r>
          </w:p>
        </w:tc>
      </w:tr>
      <w:tr w:rsidR="00C15B3D" w:rsidRPr="008D78BA" w14:paraId="7C560ABE" w14:textId="77777777" w:rsidTr="00FD0B82">
        <w:tc>
          <w:tcPr>
            <w:tcW w:w="4503" w:type="dxa"/>
            <w:tcBorders>
              <w:top w:val="single" w:sz="4" w:space="0" w:color="auto"/>
              <w:left w:val="single" w:sz="4" w:space="0" w:color="auto"/>
              <w:bottom w:val="single" w:sz="4" w:space="0" w:color="auto"/>
              <w:right w:val="single" w:sz="4" w:space="0" w:color="auto"/>
            </w:tcBorders>
          </w:tcPr>
          <w:p w14:paraId="57AE9F26" w14:textId="7F9756FE" w:rsidR="00C15B3D" w:rsidRPr="008D78BA" w:rsidRDefault="00C15B3D" w:rsidP="00C15B3D">
            <w:pPr>
              <w:autoSpaceDE w:val="0"/>
              <w:autoSpaceDN w:val="0"/>
              <w:adjustRightInd w:val="0"/>
              <w:spacing w:after="0" w:line="240" w:lineRule="auto"/>
              <w:rPr>
                <w:rFonts w:ascii="Times New Roman" w:hAnsi="Times New Roman"/>
              </w:rPr>
            </w:pPr>
            <w:r w:rsidRPr="00C15B3D">
              <w:rPr>
                <w:rFonts w:ascii="Times New Roman" w:hAnsi="Times New Roman"/>
              </w:rPr>
              <w:t xml:space="preserve">Субъекты градостроительных отношений (физические и юридические лица – застройщики, проживающие на территории </w:t>
            </w:r>
            <w:proofErr w:type="spellStart"/>
            <w:r w:rsidRPr="00C15B3D">
              <w:rPr>
                <w:rFonts w:ascii="Times New Roman" w:hAnsi="Times New Roman"/>
              </w:rPr>
              <w:t>Адагумского</w:t>
            </w:r>
            <w:proofErr w:type="spellEnd"/>
            <w:r w:rsidRPr="00C15B3D">
              <w:rPr>
                <w:rFonts w:ascii="Times New Roman" w:hAnsi="Times New Roman"/>
              </w:rPr>
              <w:t xml:space="preserve"> сельского поселения Крымского района)</w:t>
            </w:r>
          </w:p>
        </w:tc>
        <w:tc>
          <w:tcPr>
            <w:tcW w:w="2976" w:type="dxa"/>
            <w:tcBorders>
              <w:top w:val="single" w:sz="4" w:space="0" w:color="auto"/>
              <w:left w:val="single" w:sz="4" w:space="0" w:color="auto"/>
              <w:bottom w:val="single" w:sz="4" w:space="0" w:color="auto"/>
              <w:right w:val="single" w:sz="4" w:space="0" w:color="auto"/>
            </w:tcBorders>
          </w:tcPr>
          <w:p w14:paraId="611C60ED" w14:textId="77777777" w:rsidR="00C15B3D" w:rsidRPr="008D78BA" w:rsidRDefault="00C15B3D" w:rsidP="00C15B3D">
            <w:pPr>
              <w:autoSpaceDE w:val="0"/>
              <w:autoSpaceDN w:val="0"/>
              <w:adjustRightInd w:val="0"/>
              <w:spacing w:after="0" w:line="240" w:lineRule="auto"/>
              <w:rPr>
                <w:rFonts w:ascii="Times New Roman" w:hAnsi="Times New Roman"/>
              </w:rPr>
            </w:pPr>
            <w:r w:rsidRPr="008D78BA">
              <w:rPr>
                <w:rFonts w:ascii="Times New Roman" w:hAnsi="Times New Roman"/>
              </w:rPr>
              <w:t>Количественная оценка участников не ограничена. Определить точное количество не представляется возможным</w:t>
            </w:r>
          </w:p>
        </w:tc>
        <w:tc>
          <w:tcPr>
            <w:tcW w:w="2092" w:type="dxa"/>
            <w:tcBorders>
              <w:top w:val="single" w:sz="4" w:space="0" w:color="auto"/>
              <w:left w:val="single" w:sz="4" w:space="0" w:color="auto"/>
              <w:bottom w:val="single" w:sz="4" w:space="0" w:color="auto"/>
              <w:right w:val="single" w:sz="4" w:space="0" w:color="auto"/>
            </w:tcBorders>
          </w:tcPr>
          <w:p w14:paraId="18BF420F" w14:textId="77777777" w:rsidR="00C15B3D" w:rsidRPr="008D78BA" w:rsidRDefault="00C15B3D" w:rsidP="00C15B3D">
            <w:pPr>
              <w:autoSpaceDE w:val="0"/>
              <w:autoSpaceDN w:val="0"/>
              <w:adjustRightInd w:val="0"/>
              <w:spacing w:after="0" w:line="240" w:lineRule="auto"/>
              <w:rPr>
                <w:rFonts w:ascii="Times New Roman" w:hAnsi="Times New Roman"/>
              </w:rPr>
            </w:pPr>
            <w:r w:rsidRPr="008D78BA">
              <w:rPr>
                <w:rFonts w:ascii="Times New Roman" w:hAnsi="Times New Roman"/>
              </w:rPr>
              <w:t>отсутствуют</w:t>
            </w:r>
          </w:p>
        </w:tc>
      </w:tr>
    </w:tbl>
    <w:p w14:paraId="153E3969" w14:textId="77777777" w:rsidR="00B95EC2" w:rsidRPr="004C6630" w:rsidRDefault="00B95EC2" w:rsidP="00CB747E">
      <w:pPr>
        <w:autoSpaceDE w:val="0"/>
        <w:autoSpaceDN w:val="0"/>
        <w:adjustRightInd w:val="0"/>
        <w:spacing w:after="0" w:line="240" w:lineRule="auto"/>
        <w:ind w:firstLine="708"/>
        <w:jc w:val="both"/>
        <w:rPr>
          <w:rFonts w:ascii="Times New Roman" w:hAnsi="Times New Roman"/>
          <w:sz w:val="28"/>
          <w:szCs w:val="28"/>
        </w:rPr>
      </w:pPr>
    </w:p>
    <w:p w14:paraId="0BE71E4D" w14:textId="07F9CD1B" w:rsidR="00522432" w:rsidRDefault="00522432" w:rsidP="00153AA8">
      <w:pPr>
        <w:autoSpaceDE w:val="0"/>
        <w:autoSpaceDN w:val="0"/>
        <w:adjustRightInd w:val="0"/>
        <w:spacing w:after="0" w:line="240" w:lineRule="auto"/>
        <w:ind w:firstLine="851"/>
        <w:jc w:val="both"/>
        <w:rPr>
          <w:rFonts w:ascii="Times New Roman" w:hAnsi="Times New Roman"/>
          <w:sz w:val="28"/>
          <w:szCs w:val="28"/>
        </w:rPr>
      </w:pPr>
      <w:r w:rsidRPr="00A75851">
        <w:rPr>
          <w:rFonts w:ascii="Times New Roman" w:hAnsi="Times New Roman"/>
          <w:sz w:val="28"/>
          <w:szCs w:val="28"/>
        </w:rPr>
        <w:t>5. Изменение функций (полномочий, обязанностей, прав) органов местного самоуправления, а также порядка их реализации в связи с введением предлагаемого правового регулирования:</w:t>
      </w:r>
    </w:p>
    <w:p w14:paraId="5E230010" w14:textId="77777777" w:rsidR="004C6630" w:rsidRDefault="004C6630" w:rsidP="00153AA8">
      <w:pPr>
        <w:autoSpaceDE w:val="0"/>
        <w:autoSpaceDN w:val="0"/>
        <w:adjustRightInd w:val="0"/>
        <w:spacing w:after="0" w:line="240" w:lineRule="auto"/>
        <w:ind w:firstLine="851"/>
        <w:jc w:val="both"/>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750"/>
        <w:gridCol w:w="1935"/>
        <w:gridCol w:w="1843"/>
        <w:gridCol w:w="1559"/>
      </w:tblGrid>
      <w:tr w:rsidR="004712E8" w:rsidRPr="008D78BA" w14:paraId="6B7A6C32" w14:textId="77777777" w:rsidTr="00965DD4">
        <w:tc>
          <w:tcPr>
            <w:tcW w:w="2660" w:type="dxa"/>
            <w:tcBorders>
              <w:top w:val="single" w:sz="4" w:space="0" w:color="auto"/>
              <w:left w:val="single" w:sz="4" w:space="0" w:color="auto"/>
              <w:bottom w:val="single" w:sz="4" w:space="0" w:color="auto"/>
              <w:right w:val="single" w:sz="4" w:space="0" w:color="auto"/>
            </w:tcBorders>
          </w:tcPr>
          <w:p w14:paraId="2EF8973E" w14:textId="3DB14E8C" w:rsidR="00522432" w:rsidRPr="008D78BA" w:rsidRDefault="00522432" w:rsidP="00D2604B">
            <w:pPr>
              <w:autoSpaceDE w:val="0"/>
              <w:autoSpaceDN w:val="0"/>
              <w:adjustRightInd w:val="0"/>
              <w:spacing w:after="0" w:line="240" w:lineRule="auto"/>
              <w:rPr>
                <w:rFonts w:ascii="Times New Roman" w:hAnsi="Times New Roman"/>
              </w:rPr>
            </w:pPr>
            <w:r w:rsidRPr="008D78BA">
              <w:rPr>
                <w:rFonts w:ascii="Times New Roman" w:hAnsi="Times New Roman"/>
              </w:rPr>
              <w:t>5.1. Наименование</w:t>
            </w:r>
            <w:r w:rsidR="00D2604B" w:rsidRPr="008D78BA">
              <w:rPr>
                <w:rFonts w:ascii="Times New Roman" w:hAnsi="Times New Roman"/>
              </w:rPr>
              <w:t xml:space="preserve"> </w:t>
            </w:r>
            <w:r w:rsidRPr="008D78BA">
              <w:rPr>
                <w:rFonts w:ascii="Times New Roman" w:hAnsi="Times New Roman"/>
              </w:rPr>
              <w:t>функции</w:t>
            </w:r>
            <w:r w:rsidR="00D2604B" w:rsidRPr="008D78BA">
              <w:rPr>
                <w:rFonts w:ascii="Times New Roman" w:hAnsi="Times New Roman"/>
              </w:rPr>
              <w:t xml:space="preserve"> </w:t>
            </w:r>
            <w:r w:rsidRPr="008D78BA">
              <w:rPr>
                <w:rFonts w:ascii="Times New Roman" w:hAnsi="Times New Roman"/>
              </w:rPr>
              <w:t>(полномочия,</w:t>
            </w:r>
            <w:r w:rsidR="00D2604B" w:rsidRPr="008D78BA">
              <w:rPr>
                <w:rFonts w:ascii="Times New Roman" w:hAnsi="Times New Roman"/>
              </w:rPr>
              <w:t xml:space="preserve"> </w:t>
            </w:r>
            <w:r w:rsidRPr="008D78BA">
              <w:rPr>
                <w:rFonts w:ascii="Times New Roman" w:hAnsi="Times New Roman"/>
              </w:rPr>
              <w:t>обязанности или</w:t>
            </w:r>
            <w:r w:rsidR="00D2604B" w:rsidRPr="008D78BA">
              <w:rPr>
                <w:rFonts w:ascii="Times New Roman" w:hAnsi="Times New Roman"/>
              </w:rPr>
              <w:t xml:space="preserve"> </w:t>
            </w:r>
            <w:r w:rsidRPr="008D78BA">
              <w:rPr>
                <w:rFonts w:ascii="Times New Roman" w:hAnsi="Times New Roman"/>
              </w:rPr>
              <w:t>права)</w:t>
            </w:r>
          </w:p>
        </w:tc>
        <w:tc>
          <w:tcPr>
            <w:tcW w:w="1750" w:type="dxa"/>
            <w:tcBorders>
              <w:top w:val="single" w:sz="4" w:space="0" w:color="auto"/>
              <w:left w:val="single" w:sz="4" w:space="0" w:color="auto"/>
              <w:bottom w:val="single" w:sz="4" w:space="0" w:color="auto"/>
              <w:right w:val="single" w:sz="4" w:space="0" w:color="auto"/>
            </w:tcBorders>
          </w:tcPr>
          <w:p w14:paraId="5552EFDB" w14:textId="7A2E55AB" w:rsidR="00522432" w:rsidRPr="008D78BA" w:rsidRDefault="00522432" w:rsidP="00D2604B">
            <w:pPr>
              <w:autoSpaceDE w:val="0"/>
              <w:autoSpaceDN w:val="0"/>
              <w:adjustRightInd w:val="0"/>
              <w:spacing w:after="0" w:line="240" w:lineRule="auto"/>
              <w:rPr>
                <w:rFonts w:ascii="Times New Roman" w:hAnsi="Times New Roman"/>
              </w:rPr>
            </w:pPr>
            <w:r w:rsidRPr="008D78BA">
              <w:rPr>
                <w:rFonts w:ascii="Times New Roman" w:hAnsi="Times New Roman"/>
              </w:rPr>
              <w:t>5.2.Характер</w:t>
            </w:r>
            <w:r w:rsidR="00D2604B" w:rsidRPr="008D78BA">
              <w:rPr>
                <w:rFonts w:ascii="Times New Roman" w:hAnsi="Times New Roman"/>
              </w:rPr>
              <w:t xml:space="preserve"> </w:t>
            </w:r>
            <w:r w:rsidRPr="008D78BA">
              <w:rPr>
                <w:rFonts w:ascii="Times New Roman" w:hAnsi="Times New Roman"/>
              </w:rPr>
              <w:t>функции</w:t>
            </w:r>
            <w:r w:rsidR="00D2604B" w:rsidRPr="008D78BA">
              <w:rPr>
                <w:rFonts w:ascii="Times New Roman" w:hAnsi="Times New Roman"/>
              </w:rPr>
              <w:t xml:space="preserve"> </w:t>
            </w:r>
            <w:r w:rsidRPr="008D78BA">
              <w:rPr>
                <w:rFonts w:ascii="Times New Roman" w:hAnsi="Times New Roman"/>
              </w:rPr>
              <w:t>(новая /изменяемая /отменяемая)</w:t>
            </w:r>
          </w:p>
        </w:tc>
        <w:tc>
          <w:tcPr>
            <w:tcW w:w="1935" w:type="dxa"/>
            <w:tcBorders>
              <w:top w:val="single" w:sz="4" w:space="0" w:color="auto"/>
              <w:left w:val="single" w:sz="4" w:space="0" w:color="auto"/>
              <w:bottom w:val="single" w:sz="4" w:space="0" w:color="auto"/>
              <w:right w:val="single" w:sz="4" w:space="0" w:color="auto"/>
            </w:tcBorders>
          </w:tcPr>
          <w:p w14:paraId="6DF7A720" w14:textId="6502BEE9" w:rsidR="00522432" w:rsidRPr="008D78BA" w:rsidRDefault="00522432" w:rsidP="00D2604B">
            <w:pPr>
              <w:autoSpaceDE w:val="0"/>
              <w:autoSpaceDN w:val="0"/>
              <w:adjustRightInd w:val="0"/>
              <w:spacing w:after="0" w:line="240" w:lineRule="auto"/>
              <w:rPr>
                <w:rFonts w:ascii="Times New Roman" w:hAnsi="Times New Roman"/>
              </w:rPr>
            </w:pPr>
            <w:r w:rsidRPr="008D78BA">
              <w:rPr>
                <w:rFonts w:ascii="Times New Roman" w:hAnsi="Times New Roman"/>
              </w:rPr>
              <w:t>5.3.</w:t>
            </w:r>
            <w:r w:rsidR="00D2604B" w:rsidRPr="008D78BA">
              <w:rPr>
                <w:rFonts w:ascii="Times New Roman" w:hAnsi="Times New Roman"/>
              </w:rPr>
              <w:t xml:space="preserve"> </w:t>
            </w:r>
            <w:r w:rsidRPr="008D78BA">
              <w:rPr>
                <w:rFonts w:ascii="Times New Roman" w:hAnsi="Times New Roman"/>
              </w:rPr>
              <w:t>Предполагаемый</w:t>
            </w:r>
            <w:r w:rsidR="00D2604B" w:rsidRPr="008D78BA">
              <w:rPr>
                <w:rFonts w:ascii="Times New Roman" w:hAnsi="Times New Roman"/>
              </w:rPr>
              <w:t xml:space="preserve"> </w:t>
            </w:r>
            <w:r w:rsidRPr="008D78BA">
              <w:rPr>
                <w:rFonts w:ascii="Times New Roman" w:hAnsi="Times New Roman"/>
              </w:rPr>
              <w:t>порядок</w:t>
            </w:r>
            <w:r w:rsidR="00D2604B" w:rsidRPr="008D78BA">
              <w:rPr>
                <w:rFonts w:ascii="Times New Roman" w:hAnsi="Times New Roman"/>
              </w:rPr>
              <w:t xml:space="preserve"> </w:t>
            </w:r>
            <w:r w:rsidRPr="008D78BA">
              <w:rPr>
                <w:rFonts w:ascii="Times New Roman" w:hAnsi="Times New Roman"/>
              </w:rPr>
              <w:t>реализации</w:t>
            </w:r>
          </w:p>
        </w:tc>
        <w:tc>
          <w:tcPr>
            <w:tcW w:w="1843" w:type="dxa"/>
            <w:tcBorders>
              <w:top w:val="single" w:sz="4" w:space="0" w:color="auto"/>
              <w:left w:val="single" w:sz="4" w:space="0" w:color="auto"/>
              <w:bottom w:val="single" w:sz="4" w:space="0" w:color="auto"/>
              <w:right w:val="single" w:sz="4" w:space="0" w:color="auto"/>
            </w:tcBorders>
          </w:tcPr>
          <w:p w14:paraId="4C88F5C7" w14:textId="0962DC31"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5.4. Оценка</w:t>
            </w:r>
            <w:r w:rsidR="00D2604B" w:rsidRPr="008D78BA">
              <w:rPr>
                <w:rFonts w:ascii="Times New Roman" w:hAnsi="Times New Roman"/>
              </w:rPr>
              <w:t xml:space="preserve"> </w:t>
            </w:r>
            <w:r w:rsidRPr="008D78BA">
              <w:rPr>
                <w:rFonts w:ascii="Times New Roman" w:hAnsi="Times New Roman"/>
              </w:rPr>
              <w:t>изменения</w:t>
            </w:r>
            <w:r w:rsidR="00D2604B" w:rsidRPr="008D78BA">
              <w:rPr>
                <w:rFonts w:ascii="Times New Roman" w:hAnsi="Times New Roman"/>
              </w:rPr>
              <w:t xml:space="preserve"> </w:t>
            </w:r>
            <w:r w:rsidRPr="008D78BA">
              <w:rPr>
                <w:rFonts w:ascii="Times New Roman" w:hAnsi="Times New Roman"/>
              </w:rPr>
              <w:t>трудовых затрат</w:t>
            </w:r>
          </w:p>
          <w:p w14:paraId="3D49B1C7"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(чел./час в год),</w:t>
            </w:r>
          </w:p>
          <w:p w14:paraId="0D9669AF" w14:textId="506EE813" w:rsidR="00522432" w:rsidRPr="008D78BA" w:rsidRDefault="00D2604B" w:rsidP="00D2604B">
            <w:pPr>
              <w:autoSpaceDE w:val="0"/>
              <w:autoSpaceDN w:val="0"/>
              <w:adjustRightInd w:val="0"/>
              <w:spacing w:after="0" w:line="240" w:lineRule="auto"/>
              <w:rPr>
                <w:rFonts w:ascii="Times New Roman" w:hAnsi="Times New Roman"/>
              </w:rPr>
            </w:pPr>
            <w:r w:rsidRPr="008D78BA">
              <w:rPr>
                <w:rFonts w:ascii="Times New Roman" w:hAnsi="Times New Roman"/>
              </w:rPr>
              <w:t>И</w:t>
            </w:r>
            <w:r w:rsidR="00522432" w:rsidRPr="008D78BA">
              <w:rPr>
                <w:rFonts w:ascii="Times New Roman" w:hAnsi="Times New Roman"/>
              </w:rPr>
              <w:t>зменения</w:t>
            </w:r>
            <w:r w:rsidRPr="008D78BA">
              <w:rPr>
                <w:rFonts w:ascii="Times New Roman" w:hAnsi="Times New Roman"/>
              </w:rPr>
              <w:t xml:space="preserve"> </w:t>
            </w:r>
            <w:r w:rsidR="00522432" w:rsidRPr="008D78BA">
              <w:rPr>
                <w:rFonts w:ascii="Times New Roman" w:hAnsi="Times New Roman"/>
              </w:rPr>
              <w:t>численности</w:t>
            </w:r>
            <w:r w:rsidRPr="008D78BA">
              <w:rPr>
                <w:rFonts w:ascii="Times New Roman" w:hAnsi="Times New Roman"/>
              </w:rPr>
              <w:t xml:space="preserve"> </w:t>
            </w:r>
            <w:r w:rsidR="00522432" w:rsidRPr="008D78BA">
              <w:rPr>
                <w:rFonts w:ascii="Times New Roman" w:hAnsi="Times New Roman"/>
              </w:rPr>
              <w:t>сотрудников</w:t>
            </w:r>
            <w:r w:rsidRPr="008D78BA">
              <w:rPr>
                <w:rFonts w:ascii="Times New Roman" w:hAnsi="Times New Roman"/>
              </w:rPr>
              <w:t xml:space="preserve"> </w:t>
            </w:r>
            <w:r w:rsidR="00522432" w:rsidRPr="008D78BA">
              <w:rPr>
                <w:rFonts w:ascii="Times New Roman" w:hAnsi="Times New Roman"/>
              </w:rPr>
              <w:t>(чел.)</w:t>
            </w:r>
          </w:p>
        </w:tc>
        <w:tc>
          <w:tcPr>
            <w:tcW w:w="1559" w:type="dxa"/>
            <w:tcBorders>
              <w:top w:val="single" w:sz="4" w:space="0" w:color="auto"/>
              <w:left w:val="single" w:sz="4" w:space="0" w:color="auto"/>
              <w:bottom w:val="single" w:sz="4" w:space="0" w:color="auto"/>
              <w:right w:val="single" w:sz="4" w:space="0" w:color="auto"/>
            </w:tcBorders>
          </w:tcPr>
          <w:p w14:paraId="237570F0" w14:textId="4420F0BC" w:rsidR="00522432" w:rsidRPr="008D78BA" w:rsidRDefault="00522432" w:rsidP="00D2604B">
            <w:pPr>
              <w:autoSpaceDE w:val="0"/>
              <w:autoSpaceDN w:val="0"/>
              <w:adjustRightInd w:val="0"/>
              <w:spacing w:after="0" w:line="240" w:lineRule="auto"/>
              <w:rPr>
                <w:rFonts w:ascii="Times New Roman" w:hAnsi="Times New Roman"/>
              </w:rPr>
            </w:pPr>
            <w:r w:rsidRPr="008D78BA">
              <w:rPr>
                <w:rFonts w:ascii="Times New Roman" w:hAnsi="Times New Roman"/>
              </w:rPr>
              <w:t>5.5. Оценка</w:t>
            </w:r>
            <w:r w:rsidR="00D2604B" w:rsidRPr="008D78BA">
              <w:rPr>
                <w:rFonts w:ascii="Times New Roman" w:hAnsi="Times New Roman"/>
              </w:rPr>
              <w:t xml:space="preserve"> и</w:t>
            </w:r>
            <w:r w:rsidRPr="008D78BA">
              <w:rPr>
                <w:rFonts w:ascii="Times New Roman" w:hAnsi="Times New Roman"/>
              </w:rPr>
              <w:t>зменения</w:t>
            </w:r>
            <w:r w:rsidR="00D2604B" w:rsidRPr="008D78BA">
              <w:rPr>
                <w:rFonts w:ascii="Times New Roman" w:hAnsi="Times New Roman"/>
              </w:rPr>
              <w:t xml:space="preserve"> </w:t>
            </w:r>
            <w:r w:rsidRPr="008D78BA">
              <w:rPr>
                <w:rFonts w:ascii="Times New Roman" w:hAnsi="Times New Roman"/>
              </w:rPr>
              <w:t>потребностей</w:t>
            </w:r>
            <w:r w:rsidR="00D2604B" w:rsidRPr="008D78BA">
              <w:rPr>
                <w:rFonts w:ascii="Times New Roman" w:hAnsi="Times New Roman"/>
              </w:rPr>
              <w:t xml:space="preserve"> </w:t>
            </w:r>
            <w:r w:rsidRPr="008D78BA">
              <w:rPr>
                <w:rFonts w:ascii="Times New Roman" w:hAnsi="Times New Roman"/>
              </w:rPr>
              <w:t>в других</w:t>
            </w:r>
            <w:r w:rsidR="00D2604B" w:rsidRPr="008D78BA">
              <w:rPr>
                <w:rFonts w:ascii="Times New Roman" w:hAnsi="Times New Roman"/>
              </w:rPr>
              <w:t xml:space="preserve"> </w:t>
            </w:r>
            <w:r w:rsidRPr="008D78BA">
              <w:rPr>
                <w:rFonts w:ascii="Times New Roman" w:hAnsi="Times New Roman"/>
              </w:rPr>
              <w:t>ресурсах</w:t>
            </w:r>
          </w:p>
        </w:tc>
      </w:tr>
      <w:tr w:rsidR="004712E8" w:rsidRPr="008D78BA" w14:paraId="27B9A6FE" w14:textId="77777777" w:rsidTr="00965DD4">
        <w:tc>
          <w:tcPr>
            <w:tcW w:w="2660" w:type="dxa"/>
            <w:tcBorders>
              <w:top w:val="single" w:sz="4" w:space="0" w:color="auto"/>
              <w:left w:val="single" w:sz="4" w:space="0" w:color="auto"/>
              <w:bottom w:val="single" w:sz="4" w:space="0" w:color="auto"/>
              <w:right w:val="single" w:sz="4" w:space="0" w:color="auto"/>
            </w:tcBorders>
          </w:tcPr>
          <w:p w14:paraId="52959F2B" w14:textId="77BB8843" w:rsidR="00522432" w:rsidRPr="008D78BA" w:rsidRDefault="00885E8D" w:rsidP="004712E8">
            <w:pPr>
              <w:autoSpaceDE w:val="0"/>
              <w:autoSpaceDN w:val="0"/>
              <w:adjustRightInd w:val="0"/>
              <w:spacing w:after="0" w:line="240" w:lineRule="auto"/>
              <w:rPr>
                <w:rFonts w:ascii="Times New Roman" w:hAnsi="Times New Roman"/>
              </w:rPr>
            </w:pPr>
            <w:r>
              <w:rPr>
                <w:rFonts w:ascii="Times New Roman" w:hAnsi="Times New Roman"/>
              </w:rPr>
              <w:t>Необходимость согласования архитектурно-градостроительного облика объекта капитального строительства. П</w:t>
            </w:r>
            <w:r w:rsidR="00F8363C" w:rsidRPr="008D78BA">
              <w:rPr>
                <w:rFonts w:ascii="Times New Roman" w:hAnsi="Times New Roman"/>
              </w:rPr>
              <w:t>осле утверждения проекта решения в целях раздела земельных массивов площадью 1,5 га и больше будет необходимо в обязательном порядке подготавливать и утверждать документацию по планировке территории</w:t>
            </w:r>
          </w:p>
        </w:tc>
        <w:tc>
          <w:tcPr>
            <w:tcW w:w="1750" w:type="dxa"/>
            <w:tcBorders>
              <w:top w:val="single" w:sz="4" w:space="0" w:color="auto"/>
              <w:left w:val="single" w:sz="4" w:space="0" w:color="auto"/>
              <w:bottom w:val="single" w:sz="4" w:space="0" w:color="auto"/>
              <w:right w:val="single" w:sz="4" w:space="0" w:color="auto"/>
            </w:tcBorders>
          </w:tcPr>
          <w:p w14:paraId="510808C4" w14:textId="6BE47C1D" w:rsidR="00522432" w:rsidRPr="008D78BA" w:rsidRDefault="00F8363C" w:rsidP="00A75851">
            <w:pPr>
              <w:autoSpaceDE w:val="0"/>
              <w:autoSpaceDN w:val="0"/>
              <w:adjustRightInd w:val="0"/>
              <w:spacing w:after="0" w:line="240" w:lineRule="auto"/>
              <w:jc w:val="both"/>
              <w:rPr>
                <w:rFonts w:ascii="Times New Roman" w:hAnsi="Times New Roman"/>
              </w:rPr>
            </w:pPr>
            <w:r w:rsidRPr="008D78BA">
              <w:rPr>
                <w:rFonts w:ascii="Times New Roman" w:hAnsi="Times New Roman"/>
              </w:rPr>
              <w:t>Новая</w:t>
            </w:r>
          </w:p>
        </w:tc>
        <w:tc>
          <w:tcPr>
            <w:tcW w:w="1935" w:type="dxa"/>
            <w:tcBorders>
              <w:top w:val="single" w:sz="4" w:space="0" w:color="auto"/>
              <w:left w:val="single" w:sz="4" w:space="0" w:color="auto"/>
              <w:bottom w:val="single" w:sz="4" w:space="0" w:color="auto"/>
              <w:right w:val="single" w:sz="4" w:space="0" w:color="auto"/>
            </w:tcBorders>
          </w:tcPr>
          <w:p w14:paraId="3C45205E" w14:textId="15D7A14C" w:rsidR="00522432" w:rsidRPr="008D78BA" w:rsidRDefault="00522432" w:rsidP="00F8363C">
            <w:pPr>
              <w:autoSpaceDE w:val="0"/>
              <w:autoSpaceDN w:val="0"/>
              <w:adjustRightInd w:val="0"/>
              <w:spacing w:after="0" w:line="240" w:lineRule="auto"/>
              <w:jc w:val="both"/>
              <w:rPr>
                <w:rFonts w:ascii="Times New Roman" w:hAnsi="Times New Roman"/>
              </w:rPr>
            </w:pPr>
            <w:r w:rsidRPr="008D78BA">
              <w:rPr>
                <w:rFonts w:ascii="Times New Roman" w:hAnsi="Times New Roman"/>
              </w:rPr>
              <w:t xml:space="preserve">Согласно утвержденному </w:t>
            </w:r>
            <w:r w:rsidR="00F8363C" w:rsidRPr="008D78BA">
              <w:rPr>
                <w:rFonts w:ascii="Times New Roman" w:hAnsi="Times New Roman"/>
              </w:rPr>
              <w:t>решению Совета муниципального образования Крымский район</w:t>
            </w:r>
          </w:p>
        </w:tc>
        <w:tc>
          <w:tcPr>
            <w:tcW w:w="1843" w:type="dxa"/>
            <w:tcBorders>
              <w:top w:val="single" w:sz="4" w:space="0" w:color="auto"/>
              <w:left w:val="single" w:sz="4" w:space="0" w:color="auto"/>
              <w:bottom w:val="single" w:sz="4" w:space="0" w:color="auto"/>
              <w:right w:val="single" w:sz="4" w:space="0" w:color="auto"/>
            </w:tcBorders>
          </w:tcPr>
          <w:p w14:paraId="42F795D5" w14:textId="77777777" w:rsidR="00522432" w:rsidRPr="008D78BA" w:rsidRDefault="00522432" w:rsidP="00A75851">
            <w:pPr>
              <w:autoSpaceDE w:val="0"/>
              <w:autoSpaceDN w:val="0"/>
              <w:adjustRightInd w:val="0"/>
              <w:spacing w:after="0" w:line="240" w:lineRule="auto"/>
              <w:jc w:val="both"/>
              <w:rPr>
                <w:rFonts w:ascii="Times New Roman" w:hAnsi="Times New Roman"/>
              </w:rPr>
            </w:pPr>
            <w:r w:rsidRPr="008D78BA">
              <w:rPr>
                <w:rFonts w:ascii="Times New Roman" w:hAnsi="Times New Roman"/>
              </w:rPr>
              <w:t>отсутствуют</w:t>
            </w:r>
          </w:p>
        </w:tc>
        <w:tc>
          <w:tcPr>
            <w:tcW w:w="1559" w:type="dxa"/>
            <w:tcBorders>
              <w:top w:val="single" w:sz="4" w:space="0" w:color="auto"/>
              <w:left w:val="single" w:sz="4" w:space="0" w:color="auto"/>
              <w:bottom w:val="single" w:sz="4" w:space="0" w:color="auto"/>
              <w:right w:val="single" w:sz="4" w:space="0" w:color="auto"/>
            </w:tcBorders>
          </w:tcPr>
          <w:p w14:paraId="2F3BE47F" w14:textId="77777777" w:rsidR="00522432" w:rsidRPr="008D78BA" w:rsidRDefault="00522432" w:rsidP="00A75851">
            <w:pPr>
              <w:autoSpaceDE w:val="0"/>
              <w:autoSpaceDN w:val="0"/>
              <w:adjustRightInd w:val="0"/>
              <w:spacing w:after="0" w:line="240" w:lineRule="auto"/>
              <w:jc w:val="both"/>
              <w:rPr>
                <w:rFonts w:ascii="Times New Roman" w:hAnsi="Times New Roman"/>
              </w:rPr>
            </w:pPr>
            <w:r w:rsidRPr="008D78BA">
              <w:rPr>
                <w:rFonts w:ascii="Times New Roman" w:hAnsi="Times New Roman"/>
              </w:rPr>
              <w:t>отсутствуют</w:t>
            </w:r>
          </w:p>
        </w:tc>
      </w:tr>
    </w:tbl>
    <w:p w14:paraId="40A56F4A" w14:textId="77777777" w:rsidR="00BE704D" w:rsidRDefault="00BE704D" w:rsidP="00BE704D">
      <w:pPr>
        <w:autoSpaceDE w:val="0"/>
        <w:autoSpaceDN w:val="0"/>
        <w:adjustRightInd w:val="0"/>
        <w:spacing w:after="0" w:line="240" w:lineRule="auto"/>
        <w:jc w:val="both"/>
        <w:rPr>
          <w:rFonts w:ascii="Times New Roman" w:hAnsi="Times New Roman"/>
          <w:sz w:val="28"/>
          <w:szCs w:val="28"/>
        </w:rPr>
      </w:pPr>
    </w:p>
    <w:p w14:paraId="74D1B1DB" w14:textId="5CE7B8B2" w:rsidR="00BE704D" w:rsidRDefault="00BE704D" w:rsidP="00153AA8">
      <w:pPr>
        <w:autoSpaceDE w:val="0"/>
        <w:autoSpaceDN w:val="0"/>
        <w:adjustRightInd w:val="0"/>
        <w:spacing w:after="0" w:line="240" w:lineRule="auto"/>
        <w:ind w:firstLine="851"/>
        <w:jc w:val="both"/>
        <w:rPr>
          <w:rFonts w:ascii="Times New Roman" w:hAnsi="Times New Roman"/>
          <w:sz w:val="28"/>
          <w:szCs w:val="28"/>
        </w:rPr>
      </w:pPr>
      <w:r w:rsidRPr="007B1C10">
        <w:rPr>
          <w:rFonts w:ascii="Times New Roman" w:hAnsi="Times New Roman"/>
          <w:sz w:val="28"/>
          <w:szCs w:val="28"/>
        </w:rPr>
        <w:t>6. Оценка дополнительных расходов (доходов) районного бюджета (бюджета муниципального образования Крымский район), связанных с введением предлагаемого правового регулирования:</w:t>
      </w:r>
    </w:p>
    <w:p w14:paraId="334CA4AB" w14:textId="77777777" w:rsidR="00BE704D" w:rsidRDefault="00BE704D" w:rsidP="00BE704D">
      <w:pPr>
        <w:autoSpaceDE w:val="0"/>
        <w:autoSpaceDN w:val="0"/>
        <w:adjustRightInd w:val="0"/>
        <w:spacing w:after="0" w:line="240" w:lineRule="auto"/>
        <w:jc w:val="both"/>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05"/>
        <w:gridCol w:w="3581"/>
        <w:gridCol w:w="3118"/>
      </w:tblGrid>
      <w:tr w:rsidR="00BE704D" w:rsidRPr="008D78BA" w14:paraId="604B013A" w14:textId="77777777" w:rsidTr="008D247E">
        <w:tc>
          <w:tcPr>
            <w:tcW w:w="3190" w:type="dxa"/>
            <w:gridSpan w:val="2"/>
            <w:tcBorders>
              <w:top w:val="single" w:sz="4" w:space="0" w:color="auto"/>
              <w:left w:val="single" w:sz="4" w:space="0" w:color="auto"/>
              <w:bottom w:val="single" w:sz="4" w:space="0" w:color="auto"/>
              <w:right w:val="single" w:sz="4" w:space="0" w:color="auto"/>
            </w:tcBorders>
            <w:hideMark/>
          </w:tcPr>
          <w:p w14:paraId="2BA1268E"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6.1. Наименование функции (полномочия, обязанности или права) (в соответствии с</w:t>
            </w:r>
          </w:p>
          <w:p w14:paraId="6050E323"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пунктом 5.1)</w:t>
            </w:r>
          </w:p>
        </w:tc>
        <w:tc>
          <w:tcPr>
            <w:tcW w:w="3581" w:type="dxa"/>
            <w:tcBorders>
              <w:top w:val="single" w:sz="4" w:space="0" w:color="auto"/>
              <w:left w:val="single" w:sz="4" w:space="0" w:color="auto"/>
              <w:bottom w:val="single" w:sz="4" w:space="0" w:color="auto"/>
              <w:right w:val="single" w:sz="4" w:space="0" w:color="auto"/>
            </w:tcBorders>
            <w:hideMark/>
          </w:tcPr>
          <w:p w14:paraId="1A268F7B"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6.2. Виды расходов</w:t>
            </w:r>
          </w:p>
          <w:p w14:paraId="545B2C63"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(возможных поступлений)</w:t>
            </w:r>
          </w:p>
          <w:p w14:paraId="48C2AF7A"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районного бюджета (бюджета муниципального образования Крымский район)</w:t>
            </w:r>
          </w:p>
        </w:tc>
        <w:tc>
          <w:tcPr>
            <w:tcW w:w="3118" w:type="dxa"/>
            <w:tcBorders>
              <w:top w:val="single" w:sz="4" w:space="0" w:color="auto"/>
              <w:left w:val="single" w:sz="4" w:space="0" w:color="auto"/>
              <w:bottom w:val="single" w:sz="4" w:space="0" w:color="auto"/>
              <w:right w:val="single" w:sz="4" w:space="0" w:color="auto"/>
            </w:tcBorders>
            <w:hideMark/>
          </w:tcPr>
          <w:p w14:paraId="6FD2A92B"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6.3.Количественная</w:t>
            </w:r>
          </w:p>
          <w:p w14:paraId="7FB0CC41"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оценка расходов и</w:t>
            </w:r>
          </w:p>
          <w:p w14:paraId="3C98E0B6"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возможных</w:t>
            </w:r>
          </w:p>
          <w:p w14:paraId="4FF16CC6"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поступлений,</w:t>
            </w:r>
          </w:p>
          <w:p w14:paraId="7BE6CCC8"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млн. рублей</w:t>
            </w:r>
          </w:p>
        </w:tc>
      </w:tr>
      <w:tr w:rsidR="00BE704D" w:rsidRPr="008D78BA" w14:paraId="5F44DA20" w14:textId="77777777" w:rsidTr="008D247E">
        <w:tc>
          <w:tcPr>
            <w:tcW w:w="9889" w:type="dxa"/>
            <w:gridSpan w:val="4"/>
            <w:tcBorders>
              <w:top w:val="single" w:sz="4" w:space="0" w:color="auto"/>
              <w:left w:val="single" w:sz="4" w:space="0" w:color="auto"/>
              <w:bottom w:val="single" w:sz="4" w:space="0" w:color="auto"/>
              <w:right w:val="single" w:sz="4" w:space="0" w:color="auto"/>
            </w:tcBorders>
            <w:hideMark/>
          </w:tcPr>
          <w:p w14:paraId="387AEF8E"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Наименование органа местного самоуправления (от 1 до №):</w:t>
            </w:r>
          </w:p>
        </w:tc>
      </w:tr>
      <w:tr w:rsidR="000A4734" w:rsidRPr="008D78BA" w14:paraId="0B962BEA" w14:textId="77777777" w:rsidTr="008D247E">
        <w:tc>
          <w:tcPr>
            <w:tcW w:w="3085" w:type="dxa"/>
            <w:vMerge w:val="restart"/>
            <w:tcBorders>
              <w:top w:val="single" w:sz="4" w:space="0" w:color="auto"/>
              <w:left w:val="single" w:sz="4" w:space="0" w:color="auto"/>
              <w:bottom w:val="single" w:sz="4" w:space="0" w:color="auto"/>
              <w:right w:val="single" w:sz="4" w:space="0" w:color="auto"/>
            </w:tcBorders>
            <w:hideMark/>
          </w:tcPr>
          <w:p w14:paraId="6F70D8A9" w14:textId="0AE764A2" w:rsidR="000A4734" w:rsidRPr="008D78BA" w:rsidRDefault="000A4734" w:rsidP="000A4734">
            <w:pPr>
              <w:autoSpaceDE w:val="0"/>
              <w:autoSpaceDN w:val="0"/>
              <w:adjustRightInd w:val="0"/>
              <w:spacing w:after="0" w:line="240" w:lineRule="auto"/>
              <w:rPr>
                <w:rFonts w:ascii="Times New Roman" w:hAnsi="Times New Roman"/>
              </w:rPr>
            </w:pPr>
            <w:r>
              <w:rPr>
                <w:rFonts w:ascii="Times New Roman" w:hAnsi="Times New Roman"/>
              </w:rPr>
              <w:t>Необходимость согласования архитектурно-градостроительного облика объекта капитального строительства. П</w:t>
            </w:r>
            <w:r w:rsidRPr="008D78BA">
              <w:rPr>
                <w:rFonts w:ascii="Times New Roman" w:hAnsi="Times New Roman"/>
              </w:rPr>
              <w:t>осле утверждения проекта решения в целях раздела земельных массивов площадью 1,5 га и больше будет необходимо в обязательном порядке подготавливать и утверждать документацию по планировке территории</w:t>
            </w:r>
          </w:p>
        </w:tc>
        <w:tc>
          <w:tcPr>
            <w:tcW w:w="3686" w:type="dxa"/>
            <w:gridSpan w:val="2"/>
            <w:tcBorders>
              <w:top w:val="single" w:sz="4" w:space="0" w:color="auto"/>
              <w:left w:val="single" w:sz="4" w:space="0" w:color="auto"/>
              <w:bottom w:val="single" w:sz="4" w:space="0" w:color="auto"/>
              <w:right w:val="single" w:sz="4" w:space="0" w:color="auto"/>
            </w:tcBorders>
            <w:hideMark/>
          </w:tcPr>
          <w:p w14:paraId="5734BFD5" w14:textId="77777777" w:rsidR="000A4734" w:rsidRPr="008D78BA" w:rsidRDefault="000A4734" w:rsidP="000A4734">
            <w:pPr>
              <w:autoSpaceDE w:val="0"/>
              <w:autoSpaceDN w:val="0"/>
              <w:adjustRightInd w:val="0"/>
              <w:spacing w:after="0" w:line="240" w:lineRule="auto"/>
              <w:jc w:val="both"/>
              <w:rPr>
                <w:rFonts w:ascii="Times New Roman" w:hAnsi="Times New Roman"/>
              </w:rPr>
            </w:pPr>
            <w:r w:rsidRPr="008D78BA">
              <w:rPr>
                <w:rFonts w:ascii="Times New Roman" w:hAnsi="Times New Roman"/>
              </w:rPr>
              <w:t>Единовременные расходы (от 1 до №) в 2024г.:</w:t>
            </w:r>
          </w:p>
        </w:tc>
        <w:tc>
          <w:tcPr>
            <w:tcW w:w="3118" w:type="dxa"/>
            <w:tcBorders>
              <w:top w:val="single" w:sz="4" w:space="0" w:color="auto"/>
              <w:left w:val="single" w:sz="4" w:space="0" w:color="auto"/>
              <w:bottom w:val="single" w:sz="4" w:space="0" w:color="auto"/>
              <w:right w:val="single" w:sz="4" w:space="0" w:color="auto"/>
            </w:tcBorders>
            <w:hideMark/>
          </w:tcPr>
          <w:p w14:paraId="1DB032B6" w14:textId="77777777" w:rsidR="000A4734" w:rsidRPr="008D78BA" w:rsidRDefault="000A4734" w:rsidP="000A4734">
            <w:pPr>
              <w:autoSpaceDE w:val="0"/>
              <w:autoSpaceDN w:val="0"/>
              <w:adjustRightInd w:val="0"/>
              <w:spacing w:after="0" w:line="240" w:lineRule="auto"/>
              <w:jc w:val="both"/>
              <w:rPr>
                <w:rFonts w:ascii="Times New Roman" w:hAnsi="Times New Roman"/>
              </w:rPr>
            </w:pPr>
            <w:r w:rsidRPr="008D78BA">
              <w:rPr>
                <w:rFonts w:ascii="Times New Roman" w:hAnsi="Times New Roman"/>
              </w:rPr>
              <w:t>Не предусмотрено</w:t>
            </w:r>
          </w:p>
        </w:tc>
      </w:tr>
      <w:tr w:rsidR="00BE704D" w:rsidRPr="008D78BA" w14:paraId="5CF6E7C0" w14:textId="77777777" w:rsidTr="008D247E">
        <w:tc>
          <w:tcPr>
            <w:tcW w:w="0" w:type="auto"/>
            <w:vMerge/>
            <w:tcBorders>
              <w:top w:val="single" w:sz="4" w:space="0" w:color="auto"/>
              <w:left w:val="single" w:sz="4" w:space="0" w:color="auto"/>
              <w:bottom w:val="single" w:sz="4" w:space="0" w:color="auto"/>
              <w:right w:val="single" w:sz="4" w:space="0" w:color="auto"/>
            </w:tcBorders>
            <w:vAlign w:val="center"/>
            <w:hideMark/>
          </w:tcPr>
          <w:p w14:paraId="1B1F618A" w14:textId="77777777" w:rsidR="00BE704D" w:rsidRPr="008D78BA" w:rsidRDefault="00BE704D" w:rsidP="008D247E">
            <w:pPr>
              <w:spacing w:after="0" w:line="240" w:lineRule="auto"/>
              <w:rPr>
                <w:rFonts w:ascii="Times New Roman" w:hAnsi="Times New Roman"/>
              </w:rPr>
            </w:pPr>
          </w:p>
        </w:tc>
        <w:tc>
          <w:tcPr>
            <w:tcW w:w="3686" w:type="dxa"/>
            <w:gridSpan w:val="2"/>
            <w:tcBorders>
              <w:top w:val="single" w:sz="4" w:space="0" w:color="auto"/>
              <w:left w:val="single" w:sz="4" w:space="0" w:color="auto"/>
              <w:bottom w:val="single" w:sz="4" w:space="0" w:color="auto"/>
              <w:right w:val="single" w:sz="4" w:space="0" w:color="auto"/>
            </w:tcBorders>
            <w:hideMark/>
          </w:tcPr>
          <w:p w14:paraId="1DEDA115"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Периодические расходы (от 1 до №) за период __гг.:</w:t>
            </w:r>
          </w:p>
        </w:tc>
        <w:tc>
          <w:tcPr>
            <w:tcW w:w="3118" w:type="dxa"/>
            <w:tcBorders>
              <w:top w:val="single" w:sz="4" w:space="0" w:color="auto"/>
              <w:left w:val="single" w:sz="4" w:space="0" w:color="auto"/>
              <w:bottom w:val="single" w:sz="4" w:space="0" w:color="auto"/>
              <w:right w:val="single" w:sz="4" w:space="0" w:color="auto"/>
            </w:tcBorders>
            <w:hideMark/>
          </w:tcPr>
          <w:p w14:paraId="40497414"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Не предусмотрено</w:t>
            </w:r>
          </w:p>
        </w:tc>
      </w:tr>
      <w:tr w:rsidR="00BE704D" w:rsidRPr="008D78BA" w14:paraId="3D9F0A94" w14:textId="77777777" w:rsidTr="008D247E">
        <w:tc>
          <w:tcPr>
            <w:tcW w:w="0" w:type="auto"/>
            <w:vMerge/>
            <w:tcBorders>
              <w:top w:val="single" w:sz="4" w:space="0" w:color="auto"/>
              <w:left w:val="single" w:sz="4" w:space="0" w:color="auto"/>
              <w:bottom w:val="single" w:sz="4" w:space="0" w:color="auto"/>
              <w:right w:val="single" w:sz="4" w:space="0" w:color="auto"/>
            </w:tcBorders>
            <w:vAlign w:val="center"/>
            <w:hideMark/>
          </w:tcPr>
          <w:p w14:paraId="07258B58" w14:textId="77777777" w:rsidR="00BE704D" w:rsidRPr="008D78BA" w:rsidRDefault="00BE704D" w:rsidP="008D247E">
            <w:pPr>
              <w:spacing w:after="0" w:line="240" w:lineRule="auto"/>
              <w:rPr>
                <w:rFonts w:ascii="Times New Roman" w:hAnsi="Times New Roman"/>
              </w:rPr>
            </w:pPr>
          </w:p>
        </w:tc>
        <w:tc>
          <w:tcPr>
            <w:tcW w:w="3686" w:type="dxa"/>
            <w:gridSpan w:val="2"/>
            <w:tcBorders>
              <w:top w:val="single" w:sz="4" w:space="0" w:color="auto"/>
              <w:left w:val="single" w:sz="4" w:space="0" w:color="auto"/>
              <w:bottom w:val="single" w:sz="4" w:space="0" w:color="auto"/>
              <w:right w:val="single" w:sz="4" w:space="0" w:color="auto"/>
            </w:tcBorders>
            <w:hideMark/>
          </w:tcPr>
          <w:p w14:paraId="465F533C"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Возможные доходы (от 1 до №) за период ____гг.:</w:t>
            </w:r>
          </w:p>
        </w:tc>
        <w:tc>
          <w:tcPr>
            <w:tcW w:w="3118" w:type="dxa"/>
            <w:tcBorders>
              <w:top w:val="single" w:sz="4" w:space="0" w:color="auto"/>
              <w:left w:val="single" w:sz="4" w:space="0" w:color="auto"/>
              <w:bottom w:val="single" w:sz="4" w:space="0" w:color="auto"/>
              <w:right w:val="single" w:sz="4" w:space="0" w:color="auto"/>
            </w:tcBorders>
            <w:hideMark/>
          </w:tcPr>
          <w:p w14:paraId="5208FB57"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Не предусмотрено</w:t>
            </w:r>
          </w:p>
        </w:tc>
      </w:tr>
      <w:tr w:rsidR="00BE704D" w:rsidRPr="008D78BA" w14:paraId="04B64F60" w14:textId="77777777" w:rsidTr="008D247E">
        <w:tc>
          <w:tcPr>
            <w:tcW w:w="3085" w:type="dxa"/>
            <w:vMerge w:val="restart"/>
            <w:tcBorders>
              <w:top w:val="single" w:sz="4" w:space="0" w:color="auto"/>
              <w:left w:val="single" w:sz="4" w:space="0" w:color="auto"/>
              <w:bottom w:val="single" w:sz="4" w:space="0" w:color="auto"/>
              <w:right w:val="single" w:sz="4" w:space="0" w:color="auto"/>
            </w:tcBorders>
          </w:tcPr>
          <w:p w14:paraId="19659EAB" w14:textId="77777777" w:rsidR="00BE704D" w:rsidRPr="008D78BA" w:rsidRDefault="00BE704D" w:rsidP="008D247E">
            <w:pPr>
              <w:autoSpaceDE w:val="0"/>
              <w:autoSpaceDN w:val="0"/>
              <w:adjustRightInd w:val="0"/>
              <w:spacing w:after="0" w:line="240" w:lineRule="auto"/>
              <w:jc w:val="both"/>
              <w:rPr>
                <w:rFonts w:ascii="Times New Roman" w:hAnsi="Times New Roman"/>
              </w:rPr>
            </w:pPr>
          </w:p>
        </w:tc>
        <w:tc>
          <w:tcPr>
            <w:tcW w:w="3686" w:type="dxa"/>
            <w:gridSpan w:val="2"/>
            <w:tcBorders>
              <w:top w:val="single" w:sz="4" w:space="0" w:color="auto"/>
              <w:left w:val="single" w:sz="4" w:space="0" w:color="auto"/>
              <w:bottom w:val="single" w:sz="4" w:space="0" w:color="auto"/>
              <w:right w:val="single" w:sz="4" w:space="0" w:color="auto"/>
            </w:tcBorders>
            <w:hideMark/>
          </w:tcPr>
          <w:p w14:paraId="6A84C3DC"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Единовременные расходы</w:t>
            </w:r>
          </w:p>
          <w:p w14:paraId="025AC28A"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(от 1 до №) в 2024 г.:</w:t>
            </w:r>
          </w:p>
        </w:tc>
        <w:tc>
          <w:tcPr>
            <w:tcW w:w="3118" w:type="dxa"/>
            <w:tcBorders>
              <w:top w:val="single" w:sz="4" w:space="0" w:color="auto"/>
              <w:left w:val="single" w:sz="4" w:space="0" w:color="auto"/>
              <w:bottom w:val="single" w:sz="4" w:space="0" w:color="auto"/>
              <w:right w:val="single" w:sz="4" w:space="0" w:color="auto"/>
            </w:tcBorders>
            <w:hideMark/>
          </w:tcPr>
          <w:p w14:paraId="6EE5E605"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Не предусмотрено</w:t>
            </w:r>
          </w:p>
        </w:tc>
      </w:tr>
      <w:tr w:rsidR="00BE704D" w:rsidRPr="008D78BA" w14:paraId="798156AB" w14:textId="77777777" w:rsidTr="008D247E">
        <w:tc>
          <w:tcPr>
            <w:tcW w:w="0" w:type="auto"/>
            <w:vMerge/>
            <w:tcBorders>
              <w:top w:val="single" w:sz="4" w:space="0" w:color="auto"/>
              <w:left w:val="single" w:sz="4" w:space="0" w:color="auto"/>
              <w:bottom w:val="single" w:sz="4" w:space="0" w:color="auto"/>
              <w:right w:val="single" w:sz="4" w:space="0" w:color="auto"/>
            </w:tcBorders>
            <w:vAlign w:val="center"/>
            <w:hideMark/>
          </w:tcPr>
          <w:p w14:paraId="610FBC29" w14:textId="77777777" w:rsidR="00BE704D" w:rsidRPr="008D78BA" w:rsidRDefault="00BE704D" w:rsidP="008D247E">
            <w:pPr>
              <w:spacing w:after="0" w:line="240" w:lineRule="auto"/>
              <w:rPr>
                <w:rFonts w:ascii="Times New Roman" w:hAnsi="Times New Roman"/>
              </w:rPr>
            </w:pPr>
          </w:p>
        </w:tc>
        <w:tc>
          <w:tcPr>
            <w:tcW w:w="3686" w:type="dxa"/>
            <w:gridSpan w:val="2"/>
            <w:tcBorders>
              <w:top w:val="single" w:sz="4" w:space="0" w:color="auto"/>
              <w:left w:val="single" w:sz="4" w:space="0" w:color="auto"/>
              <w:bottom w:val="single" w:sz="4" w:space="0" w:color="auto"/>
              <w:right w:val="single" w:sz="4" w:space="0" w:color="auto"/>
            </w:tcBorders>
            <w:hideMark/>
          </w:tcPr>
          <w:p w14:paraId="33B26A21"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Периодические расходы (от 1 до №) за период __гг.:</w:t>
            </w:r>
          </w:p>
        </w:tc>
        <w:tc>
          <w:tcPr>
            <w:tcW w:w="3118" w:type="dxa"/>
            <w:tcBorders>
              <w:top w:val="single" w:sz="4" w:space="0" w:color="auto"/>
              <w:left w:val="single" w:sz="4" w:space="0" w:color="auto"/>
              <w:bottom w:val="single" w:sz="4" w:space="0" w:color="auto"/>
              <w:right w:val="single" w:sz="4" w:space="0" w:color="auto"/>
            </w:tcBorders>
            <w:hideMark/>
          </w:tcPr>
          <w:p w14:paraId="5E9E49C8"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Не предусмотрено</w:t>
            </w:r>
          </w:p>
        </w:tc>
      </w:tr>
      <w:tr w:rsidR="00BE704D" w:rsidRPr="008D78BA" w14:paraId="19E0DF16" w14:textId="77777777" w:rsidTr="008D247E">
        <w:tc>
          <w:tcPr>
            <w:tcW w:w="0" w:type="auto"/>
            <w:vMerge/>
            <w:tcBorders>
              <w:top w:val="single" w:sz="4" w:space="0" w:color="auto"/>
              <w:left w:val="single" w:sz="4" w:space="0" w:color="auto"/>
              <w:bottom w:val="single" w:sz="4" w:space="0" w:color="auto"/>
              <w:right w:val="single" w:sz="4" w:space="0" w:color="auto"/>
            </w:tcBorders>
            <w:vAlign w:val="center"/>
            <w:hideMark/>
          </w:tcPr>
          <w:p w14:paraId="71E6D63A" w14:textId="77777777" w:rsidR="00BE704D" w:rsidRPr="008D78BA" w:rsidRDefault="00BE704D" w:rsidP="008D247E">
            <w:pPr>
              <w:spacing w:after="0" w:line="240" w:lineRule="auto"/>
              <w:rPr>
                <w:rFonts w:ascii="Times New Roman" w:hAnsi="Times New Roman"/>
              </w:rPr>
            </w:pPr>
          </w:p>
        </w:tc>
        <w:tc>
          <w:tcPr>
            <w:tcW w:w="3686" w:type="dxa"/>
            <w:gridSpan w:val="2"/>
            <w:tcBorders>
              <w:top w:val="single" w:sz="4" w:space="0" w:color="auto"/>
              <w:left w:val="single" w:sz="4" w:space="0" w:color="auto"/>
              <w:bottom w:val="single" w:sz="4" w:space="0" w:color="auto"/>
              <w:right w:val="single" w:sz="4" w:space="0" w:color="auto"/>
            </w:tcBorders>
            <w:hideMark/>
          </w:tcPr>
          <w:p w14:paraId="3FB575DE"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Возможные доходы (от 1 до №) за период ____гг.:</w:t>
            </w:r>
          </w:p>
        </w:tc>
        <w:tc>
          <w:tcPr>
            <w:tcW w:w="3118" w:type="dxa"/>
            <w:tcBorders>
              <w:top w:val="single" w:sz="4" w:space="0" w:color="auto"/>
              <w:left w:val="single" w:sz="4" w:space="0" w:color="auto"/>
              <w:bottom w:val="single" w:sz="4" w:space="0" w:color="auto"/>
              <w:right w:val="single" w:sz="4" w:space="0" w:color="auto"/>
            </w:tcBorders>
            <w:hideMark/>
          </w:tcPr>
          <w:p w14:paraId="2F7796CC"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Не предусмотрено</w:t>
            </w:r>
          </w:p>
        </w:tc>
      </w:tr>
      <w:tr w:rsidR="00BE704D" w:rsidRPr="008D78BA" w14:paraId="676737F1" w14:textId="77777777" w:rsidTr="008D247E">
        <w:tc>
          <w:tcPr>
            <w:tcW w:w="6771" w:type="dxa"/>
            <w:gridSpan w:val="3"/>
            <w:tcBorders>
              <w:top w:val="single" w:sz="4" w:space="0" w:color="auto"/>
              <w:left w:val="single" w:sz="4" w:space="0" w:color="auto"/>
              <w:bottom w:val="single" w:sz="4" w:space="0" w:color="auto"/>
              <w:right w:val="single" w:sz="4" w:space="0" w:color="auto"/>
            </w:tcBorders>
            <w:hideMark/>
          </w:tcPr>
          <w:p w14:paraId="62DB13B3"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Итого единовременные расходы за период ____гг.:</w:t>
            </w:r>
          </w:p>
        </w:tc>
        <w:tc>
          <w:tcPr>
            <w:tcW w:w="3118" w:type="dxa"/>
            <w:tcBorders>
              <w:top w:val="single" w:sz="4" w:space="0" w:color="auto"/>
              <w:left w:val="single" w:sz="4" w:space="0" w:color="auto"/>
              <w:bottom w:val="single" w:sz="4" w:space="0" w:color="auto"/>
              <w:right w:val="single" w:sz="4" w:space="0" w:color="auto"/>
            </w:tcBorders>
            <w:hideMark/>
          </w:tcPr>
          <w:p w14:paraId="098FA986"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Не предусмотрено</w:t>
            </w:r>
          </w:p>
        </w:tc>
      </w:tr>
      <w:tr w:rsidR="00BE704D" w:rsidRPr="008D78BA" w14:paraId="695D7AA7" w14:textId="77777777" w:rsidTr="008D247E">
        <w:tc>
          <w:tcPr>
            <w:tcW w:w="6771" w:type="dxa"/>
            <w:gridSpan w:val="3"/>
            <w:tcBorders>
              <w:top w:val="single" w:sz="4" w:space="0" w:color="auto"/>
              <w:left w:val="single" w:sz="4" w:space="0" w:color="auto"/>
              <w:bottom w:val="single" w:sz="4" w:space="0" w:color="auto"/>
              <w:right w:val="single" w:sz="4" w:space="0" w:color="auto"/>
            </w:tcBorders>
            <w:hideMark/>
          </w:tcPr>
          <w:p w14:paraId="7DDA1694"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Итого периодические расходы за период _____гг.:</w:t>
            </w:r>
          </w:p>
        </w:tc>
        <w:tc>
          <w:tcPr>
            <w:tcW w:w="3118" w:type="dxa"/>
            <w:tcBorders>
              <w:top w:val="single" w:sz="4" w:space="0" w:color="auto"/>
              <w:left w:val="single" w:sz="4" w:space="0" w:color="auto"/>
              <w:bottom w:val="single" w:sz="4" w:space="0" w:color="auto"/>
              <w:right w:val="single" w:sz="4" w:space="0" w:color="auto"/>
            </w:tcBorders>
            <w:hideMark/>
          </w:tcPr>
          <w:p w14:paraId="32A11989"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Не предусмотрено</w:t>
            </w:r>
          </w:p>
        </w:tc>
      </w:tr>
      <w:tr w:rsidR="00BE704D" w:rsidRPr="008D78BA" w14:paraId="2E575799" w14:textId="77777777" w:rsidTr="008D247E">
        <w:tc>
          <w:tcPr>
            <w:tcW w:w="6771" w:type="dxa"/>
            <w:gridSpan w:val="3"/>
            <w:tcBorders>
              <w:top w:val="single" w:sz="4" w:space="0" w:color="auto"/>
              <w:left w:val="single" w:sz="4" w:space="0" w:color="auto"/>
              <w:bottom w:val="single" w:sz="4" w:space="0" w:color="auto"/>
              <w:right w:val="single" w:sz="4" w:space="0" w:color="auto"/>
            </w:tcBorders>
            <w:hideMark/>
          </w:tcPr>
          <w:p w14:paraId="4237495C" w14:textId="77777777" w:rsidR="00BE704D" w:rsidRPr="008D78BA" w:rsidRDefault="00BE704D" w:rsidP="008D247E">
            <w:pPr>
              <w:autoSpaceDE w:val="0"/>
              <w:autoSpaceDN w:val="0"/>
              <w:adjustRightInd w:val="0"/>
              <w:spacing w:after="0" w:line="240" w:lineRule="auto"/>
              <w:jc w:val="both"/>
              <w:rPr>
                <w:rFonts w:ascii="Times New Roman" w:hAnsi="Times New Roman"/>
                <w:color w:val="FF0000"/>
              </w:rPr>
            </w:pPr>
            <w:r w:rsidRPr="008D78BA">
              <w:rPr>
                <w:rFonts w:ascii="Times New Roman" w:hAnsi="Times New Roman"/>
              </w:rPr>
              <w:t>Итого возможные доходы за период _____гг.:</w:t>
            </w:r>
          </w:p>
        </w:tc>
        <w:tc>
          <w:tcPr>
            <w:tcW w:w="3118" w:type="dxa"/>
            <w:tcBorders>
              <w:top w:val="single" w:sz="4" w:space="0" w:color="auto"/>
              <w:left w:val="single" w:sz="4" w:space="0" w:color="auto"/>
              <w:bottom w:val="single" w:sz="4" w:space="0" w:color="auto"/>
              <w:right w:val="single" w:sz="4" w:space="0" w:color="auto"/>
            </w:tcBorders>
            <w:hideMark/>
          </w:tcPr>
          <w:p w14:paraId="5E062F74" w14:textId="77777777" w:rsidR="00BE704D" w:rsidRPr="008D78BA" w:rsidRDefault="00BE704D" w:rsidP="008D247E">
            <w:pPr>
              <w:autoSpaceDE w:val="0"/>
              <w:autoSpaceDN w:val="0"/>
              <w:adjustRightInd w:val="0"/>
              <w:spacing w:after="0" w:line="240" w:lineRule="auto"/>
              <w:jc w:val="both"/>
              <w:rPr>
                <w:rFonts w:ascii="Times New Roman" w:hAnsi="Times New Roman"/>
              </w:rPr>
            </w:pPr>
            <w:r w:rsidRPr="008D78BA">
              <w:rPr>
                <w:rFonts w:ascii="Times New Roman" w:hAnsi="Times New Roman"/>
              </w:rPr>
              <w:t>Не предусмотрено</w:t>
            </w:r>
          </w:p>
        </w:tc>
      </w:tr>
    </w:tbl>
    <w:p w14:paraId="23E44022" w14:textId="77777777" w:rsidR="001E0D46" w:rsidRDefault="001E0D46" w:rsidP="00BE704D">
      <w:pPr>
        <w:tabs>
          <w:tab w:val="left" w:pos="9498"/>
        </w:tabs>
        <w:autoSpaceDE w:val="0"/>
        <w:autoSpaceDN w:val="0"/>
        <w:adjustRightInd w:val="0"/>
        <w:spacing w:after="0" w:line="240" w:lineRule="auto"/>
        <w:jc w:val="both"/>
        <w:rPr>
          <w:rFonts w:ascii="Times New Roman" w:hAnsi="Times New Roman"/>
          <w:sz w:val="28"/>
          <w:szCs w:val="28"/>
        </w:rPr>
      </w:pPr>
    </w:p>
    <w:p w14:paraId="67C855FB" w14:textId="67B4F33C" w:rsidR="00BE704D" w:rsidRPr="007B1C10" w:rsidRDefault="00BE704D" w:rsidP="00153AA8">
      <w:pPr>
        <w:tabs>
          <w:tab w:val="left" w:pos="9498"/>
        </w:tabs>
        <w:autoSpaceDE w:val="0"/>
        <w:autoSpaceDN w:val="0"/>
        <w:adjustRightInd w:val="0"/>
        <w:spacing w:after="0" w:line="240" w:lineRule="auto"/>
        <w:ind w:firstLine="851"/>
        <w:jc w:val="both"/>
        <w:rPr>
          <w:rFonts w:ascii="Times New Roman" w:hAnsi="Times New Roman"/>
          <w:i/>
          <w:sz w:val="28"/>
          <w:szCs w:val="28"/>
          <w:u w:val="single"/>
        </w:rPr>
      </w:pPr>
      <w:r w:rsidRPr="007B1C10">
        <w:rPr>
          <w:rFonts w:ascii="Times New Roman" w:hAnsi="Times New Roman"/>
          <w:sz w:val="28"/>
          <w:szCs w:val="28"/>
        </w:rPr>
        <w:t xml:space="preserve">6.4. Другие сведения о дополнительных расходах (доходах) районного бюджета (бюджета муниципального образования Крымский район), возникающих в связи с введением предлагаемого правового регулирования: </w:t>
      </w:r>
      <w:r w:rsidRPr="007B1C10">
        <w:rPr>
          <w:rFonts w:ascii="Times New Roman" w:hAnsi="Times New Roman"/>
          <w:i/>
          <w:sz w:val="28"/>
          <w:szCs w:val="28"/>
          <w:u w:val="single"/>
        </w:rPr>
        <w:t xml:space="preserve"> </w:t>
      </w:r>
      <w:r w:rsidRPr="007B1C10">
        <w:rPr>
          <w:rFonts w:ascii="Times New Roman" w:hAnsi="Times New Roman"/>
          <w:i/>
          <w:sz w:val="28"/>
          <w:szCs w:val="28"/>
          <w:u w:val="single"/>
        </w:rPr>
        <w:tab/>
      </w:r>
    </w:p>
    <w:p w14:paraId="0B977061" w14:textId="77777777" w:rsidR="00BE704D" w:rsidRPr="007B1C10" w:rsidRDefault="00BE704D" w:rsidP="00BE704D">
      <w:pPr>
        <w:pBdr>
          <w:bottom w:val="single" w:sz="6" w:space="1" w:color="auto"/>
        </w:pBdr>
        <w:autoSpaceDE w:val="0"/>
        <w:autoSpaceDN w:val="0"/>
        <w:adjustRightInd w:val="0"/>
        <w:spacing w:after="0" w:line="240" w:lineRule="auto"/>
        <w:jc w:val="both"/>
        <w:rPr>
          <w:rFonts w:ascii="Times New Roman" w:hAnsi="Times New Roman"/>
          <w:sz w:val="28"/>
          <w:szCs w:val="28"/>
        </w:rPr>
      </w:pPr>
      <w:r w:rsidRPr="007B1C10">
        <w:rPr>
          <w:rFonts w:ascii="Times New Roman" w:hAnsi="Times New Roman"/>
          <w:i/>
          <w:sz w:val="28"/>
          <w:szCs w:val="28"/>
        </w:rPr>
        <w:t>отсутствуют</w:t>
      </w:r>
    </w:p>
    <w:p w14:paraId="4BBEE5D2" w14:textId="77777777" w:rsidR="00BE704D" w:rsidRPr="007B1C10" w:rsidRDefault="00BE704D" w:rsidP="00BE704D">
      <w:pPr>
        <w:autoSpaceDE w:val="0"/>
        <w:autoSpaceDN w:val="0"/>
        <w:adjustRightInd w:val="0"/>
        <w:spacing w:after="0" w:line="240" w:lineRule="auto"/>
        <w:jc w:val="center"/>
        <w:rPr>
          <w:rFonts w:ascii="Times New Roman" w:hAnsi="Times New Roman"/>
          <w:sz w:val="20"/>
          <w:szCs w:val="20"/>
        </w:rPr>
      </w:pPr>
      <w:r w:rsidRPr="007B1C10">
        <w:rPr>
          <w:rFonts w:ascii="Times New Roman" w:hAnsi="Times New Roman"/>
          <w:sz w:val="20"/>
          <w:szCs w:val="20"/>
        </w:rPr>
        <w:t>(место для текстового описания)</w:t>
      </w:r>
    </w:p>
    <w:p w14:paraId="7583860C" w14:textId="77777777" w:rsidR="00BE704D" w:rsidRPr="007B1C10" w:rsidRDefault="00BE704D" w:rsidP="00BE704D">
      <w:pPr>
        <w:tabs>
          <w:tab w:val="left" w:pos="9498"/>
        </w:tabs>
        <w:autoSpaceDE w:val="0"/>
        <w:autoSpaceDN w:val="0"/>
        <w:adjustRightInd w:val="0"/>
        <w:spacing w:after="0" w:line="240" w:lineRule="auto"/>
        <w:jc w:val="both"/>
        <w:rPr>
          <w:rFonts w:ascii="Times New Roman" w:hAnsi="Times New Roman"/>
          <w:i/>
          <w:sz w:val="28"/>
          <w:szCs w:val="28"/>
          <w:u w:val="single"/>
        </w:rPr>
      </w:pPr>
      <w:r w:rsidRPr="007B1C10">
        <w:rPr>
          <w:rFonts w:ascii="Times New Roman" w:hAnsi="Times New Roman"/>
          <w:sz w:val="28"/>
          <w:szCs w:val="28"/>
        </w:rPr>
        <w:t xml:space="preserve">6.5. Источники данных: </w:t>
      </w:r>
      <w:r w:rsidRPr="007B1C10">
        <w:rPr>
          <w:rFonts w:ascii="Times New Roman" w:hAnsi="Times New Roman"/>
          <w:i/>
          <w:sz w:val="28"/>
          <w:szCs w:val="28"/>
          <w:u w:val="single"/>
        </w:rPr>
        <w:t xml:space="preserve"> </w:t>
      </w:r>
      <w:r w:rsidRPr="007B1C10">
        <w:rPr>
          <w:rFonts w:ascii="Times New Roman" w:hAnsi="Times New Roman"/>
          <w:i/>
          <w:sz w:val="28"/>
          <w:szCs w:val="28"/>
          <w:u w:val="single"/>
        </w:rPr>
        <w:tab/>
      </w:r>
    </w:p>
    <w:p w14:paraId="51BA759E" w14:textId="77777777" w:rsidR="00BE704D" w:rsidRPr="007B1C10" w:rsidRDefault="00BE704D" w:rsidP="00BE704D">
      <w:pPr>
        <w:pBdr>
          <w:bottom w:val="single" w:sz="6" w:space="1" w:color="auto"/>
        </w:pBdr>
        <w:autoSpaceDE w:val="0"/>
        <w:autoSpaceDN w:val="0"/>
        <w:adjustRightInd w:val="0"/>
        <w:spacing w:after="0" w:line="240" w:lineRule="auto"/>
        <w:jc w:val="both"/>
        <w:rPr>
          <w:rFonts w:ascii="Times New Roman" w:hAnsi="Times New Roman"/>
          <w:sz w:val="28"/>
          <w:szCs w:val="28"/>
        </w:rPr>
      </w:pPr>
      <w:r w:rsidRPr="007B1C10">
        <w:rPr>
          <w:rFonts w:ascii="Times New Roman" w:hAnsi="Times New Roman"/>
          <w:i/>
          <w:sz w:val="28"/>
          <w:szCs w:val="28"/>
        </w:rPr>
        <w:t>отсутству</w:t>
      </w:r>
      <w:r>
        <w:rPr>
          <w:rFonts w:ascii="Times New Roman" w:hAnsi="Times New Roman"/>
          <w:i/>
          <w:sz w:val="28"/>
          <w:szCs w:val="28"/>
        </w:rPr>
        <w:t>ют</w:t>
      </w:r>
    </w:p>
    <w:p w14:paraId="50E16DFF" w14:textId="6AA8C5B0" w:rsidR="00CB747E" w:rsidRPr="001E0D46" w:rsidRDefault="00BE704D" w:rsidP="001E0D46">
      <w:pPr>
        <w:autoSpaceDE w:val="0"/>
        <w:autoSpaceDN w:val="0"/>
        <w:adjustRightInd w:val="0"/>
        <w:spacing w:after="0" w:line="240" w:lineRule="auto"/>
        <w:jc w:val="center"/>
        <w:rPr>
          <w:rFonts w:ascii="Times New Roman" w:hAnsi="Times New Roman"/>
          <w:sz w:val="20"/>
          <w:szCs w:val="20"/>
        </w:rPr>
      </w:pPr>
      <w:r w:rsidRPr="007B1C10">
        <w:rPr>
          <w:rFonts w:ascii="Times New Roman" w:hAnsi="Times New Roman"/>
          <w:sz w:val="20"/>
          <w:szCs w:val="20"/>
        </w:rPr>
        <w:t>(место для текстового описания)</w:t>
      </w:r>
    </w:p>
    <w:p w14:paraId="7345A44E" w14:textId="77777777" w:rsidR="00522432" w:rsidRDefault="00522432" w:rsidP="00153AA8">
      <w:pPr>
        <w:autoSpaceDE w:val="0"/>
        <w:autoSpaceDN w:val="0"/>
        <w:adjustRightInd w:val="0"/>
        <w:spacing w:after="0" w:line="240" w:lineRule="auto"/>
        <w:ind w:firstLine="851"/>
        <w:jc w:val="both"/>
        <w:rPr>
          <w:rFonts w:ascii="Times New Roman" w:hAnsi="Times New Roman"/>
          <w:sz w:val="28"/>
          <w:szCs w:val="28"/>
        </w:rPr>
      </w:pPr>
      <w:r w:rsidRPr="00A75851">
        <w:rPr>
          <w:rFonts w:ascii="Times New Roman" w:hAnsi="Times New Roman"/>
          <w:sz w:val="28"/>
          <w:szCs w:val="28"/>
        </w:rPr>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p w14:paraId="4C4DAD6C" w14:textId="77777777" w:rsidR="004C6630" w:rsidRPr="00A75851" w:rsidRDefault="004C6630" w:rsidP="00CB747E">
      <w:pPr>
        <w:autoSpaceDE w:val="0"/>
        <w:autoSpaceDN w:val="0"/>
        <w:adjustRightInd w:val="0"/>
        <w:spacing w:after="0" w:line="240" w:lineRule="auto"/>
        <w:ind w:firstLine="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147"/>
        <w:gridCol w:w="3515"/>
        <w:gridCol w:w="958"/>
      </w:tblGrid>
      <w:tr w:rsidR="00522432" w:rsidRPr="008D78BA" w14:paraId="0411D87D" w14:textId="77777777" w:rsidTr="00D71E23">
        <w:tc>
          <w:tcPr>
            <w:tcW w:w="1951" w:type="dxa"/>
            <w:tcBorders>
              <w:top w:val="single" w:sz="4" w:space="0" w:color="auto"/>
              <w:left w:val="single" w:sz="4" w:space="0" w:color="auto"/>
              <w:bottom w:val="single" w:sz="4" w:space="0" w:color="auto"/>
              <w:right w:val="single" w:sz="4" w:space="0" w:color="auto"/>
            </w:tcBorders>
          </w:tcPr>
          <w:p w14:paraId="220A8440" w14:textId="259B5EC2" w:rsidR="00522432" w:rsidRPr="008D78BA" w:rsidRDefault="00522432" w:rsidP="008D247E">
            <w:pPr>
              <w:autoSpaceDE w:val="0"/>
              <w:autoSpaceDN w:val="0"/>
              <w:adjustRightInd w:val="0"/>
              <w:spacing w:after="0" w:line="240" w:lineRule="auto"/>
              <w:rPr>
                <w:rFonts w:ascii="Times New Roman" w:hAnsi="Times New Roman"/>
              </w:rPr>
            </w:pPr>
            <w:r w:rsidRPr="008D78BA">
              <w:rPr>
                <w:rFonts w:ascii="Times New Roman" w:hAnsi="Times New Roman"/>
              </w:rPr>
              <w:t>7.1. Группы</w:t>
            </w:r>
            <w:r w:rsidR="008D247E" w:rsidRPr="008D78BA">
              <w:rPr>
                <w:rFonts w:ascii="Times New Roman" w:hAnsi="Times New Roman"/>
              </w:rPr>
              <w:t xml:space="preserve"> </w:t>
            </w:r>
            <w:r w:rsidRPr="008D78BA">
              <w:rPr>
                <w:rFonts w:ascii="Times New Roman" w:hAnsi="Times New Roman"/>
              </w:rPr>
              <w:t>потенциальных</w:t>
            </w:r>
            <w:r w:rsidR="008D247E" w:rsidRPr="008D78BA">
              <w:rPr>
                <w:rFonts w:ascii="Times New Roman" w:hAnsi="Times New Roman"/>
              </w:rPr>
              <w:t xml:space="preserve"> </w:t>
            </w:r>
            <w:r w:rsidRPr="008D78BA">
              <w:rPr>
                <w:rFonts w:ascii="Times New Roman" w:hAnsi="Times New Roman"/>
              </w:rPr>
              <w:t>адресатов</w:t>
            </w:r>
            <w:r w:rsidR="008D247E" w:rsidRPr="008D78BA">
              <w:rPr>
                <w:rFonts w:ascii="Times New Roman" w:hAnsi="Times New Roman"/>
              </w:rPr>
              <w:t xml:space="preserve"> </w:t>
            </w:r>
            <w:r w:rsidRPr="008D78BA">
              <w:rPr>
                <w:rFonts w:ascii="Times New Roman" w:hAnsi="Times New Roman"/>
              </w:rPr>
              <w:t>предлагаемого</w:t>
            </w:r>
            <w:r w:rsidR="008D247E" w:rsidRPr="008D78BA">
              <w:rPr>
                <w:rFonts w:ascii="Times New Roman" w:hAnsi="Times New Roman"/>
              </w:rPr>
              <w:t xml:space="preserve"> </w:t>
            </w:r>
            <w:r w:rsidRPr="008D78BA">
              <w:rPr>
                <w:rFonts w:ascii="Times New Roman" w:hAnsi="Times New Roman"/>
              </w:rPr>
              <w:t>правового</w:t>
            </w:r>
            <w:r w:rsidR="008D247E" w:rsidRPr="008D78BA">
              <w:rPr>
                <w:rFonts w:ascii="Times New Roman" w:hAnsi="Times New Roman"/>
              </w:rPr>
              <w:t xml:space="preserve"> </w:t>
            </w:r>
            <w:r w:rsidRPr="008D78BA">
              <w:rPr>
                <w:rFonts w:ascii="Times New Roman" w:hAnsi="Times New Roman"/>
              </w:rPr>
              <w:t>регулирования</w:t>
            </w:r>
            <w:r w:rsidR="008D247E" w:rsidRPr="008D78BA">
              <w:rPr>
                <w:rFonts w:ascii="Times New Roman" w:hAnsi="Times New Roman"/>
              </w:rPr>
              <w:t xml:space="preserve"> </w:t>
            </w:r>
            <w:r w:rsidRPr="008D78BA">
              <w:rPr>
                <w:rFonts w:ascii="Times New Roman" w:hAnsi="Times New Roman"/>
              </w:rPr>
              <w:t>(в соответствии</w:t>
            </w:r>
            <w:r w:rsidR="008D247E" w:rsidRPr="008D78BA">
              <w:rPr>
                <w:rFonts w:ascii="Times New Roman" w:hAnsi="Times New Roman"/>
              </w:rPr>
              <w:t xml:space="preserve"> </w:t>
            </w:r>
            <w:r w:rsidRPr="008D78BA">
              <w:rPr>
                <w:rFonts w:ascii="Times New Roman" w:hAnsi="Times New Roman"/>
              </w:rPr>
              <w:t>с п. 4.1 сводного</w:t>
            </w:r>
            <w:r w:rsidR="008D247E" w:rsidRPr="008D78BA">
              <w:rPr>
                <w:rFonts w:ascii="Times New Roman" w:hAnsi="Times New Roman"/>
              </w:rPr>
              <w:t xml:space="preserve"> </w:t>
            </w:r>
            <w:r w:rsidRPr="008D78BA">
              <w:rPr>
                <w:rFonts w:ascii="Times New Roman" w:hAnsi="Times New Roman"/>
              </w:rPr>
              <w:t>отчета)</w:t>
            </w:r>
          </w:p>
        </w:tc>
        <w:tc>
          <w:tcPr>
            <w:tcW w:w="3147" w:type="dxa"/>
            <w:tcBorders>
              <w:top w:val="single" w:sz="4" w:space="0" w:color="auto"/>
              <w:left w:val="single" w:sz="4" w:space="0" w:color="auto"/>
              <w:bottom w:val="single" w:sz="4" w:space="0" w:color="auto"/>
              <w:right w:val="single" w:sz="4" w:space="0" w:color="auto"/>
            </w:tcBorders>
          </w:tcPr>
          <w:p w14:paraId="5B8D7463" w14:textId="48BE201C" w:rsidR="00522432" w:rsidRPr="008D78BA" w:rsidRDefault="00522432" w:rsidP="008D247E">
            <w:pPr>
              <w:autoSpaceDE w:val="0"/>
              <w:autoSpaceDN w:val="0"/>
              <w:adjustRightInd w:val="0"/>
              <w:spacing w:after="0" w:line="240" w:lineRule="auto"/>
              <w:rPr>
                <w:rFonts w:ascii="Times New Roman" w:hAnsi="Times New Roman"/>
              </w:rPr>
            </w:pPr>
            <w:r w:rsidRPr="008D78BA">
              <w:rPr>
                <w:rFonts w:ascii="Times New Roman" w:hAnsi="Times New Roman"/>
              </w:rPr>
              <w:t>7.2. Новые обязанности и</w:t>
            </w:r>
            <w:r w:rsidR="008D247E" w:rsidRPr="008D78BA">
              <w:rPr>
                <w:rFonts w:ascii="Times New Roman" w:hAnsi="Times New Roman"/>
              </w:rPr>
              <w:t xml:space="preserve"> </w:t>
            </w:r>
            <w:r w:rsidRPr="008D78BA">
              <w:rPr>
                <w:rFonts w:ascii="Times New Roman" w:hAnsi="Times New Roman"/>
              </w:rPr>
              <w:t>ограничения, изменения</w:t>
            </w:r>
            <w:r w:rsidR="008D247E" w:rsidRPr="008D78BA">
              <w:rPr>
                <w:rFonts w:ascii="Times New Roman" w:hAnsi="Times New Roman"/>
              </w:rPr>
              <w:t xml:space="preserve"> </w:t>
            </w:r>
            <w:r w:rsidRPr="008D78BA">
              <w:rPr>
                <w:rFonts w:ascii="Times New Roman" w:hAnsi="Times New Roman"/>
              </w:rPr>
              <w:t>существующих</w:t>
            </w:r>
            <w:r w:rsidR="008D247E" w:rsidRPr="008D78BA">
              <w:rPr>
                <w:rFonts w:ascii="Times New Roman" w:hAnsi="Times New Roman"/>
              </w:rPr>
              <w:t xml:space="preserve"> </w:t>
            </w:r>
            <w:r w:rsidRPr="008D78BA">
              <w:rPr>
                <w:rFonts w:ascii="Times New Roman" w:hAnsi="Times New Roman"/>
              </w:rPr>
              <w:t>обязанностей и</w:t>
            </w:r>
            <w:r w:rsidR="008D247E" w:rsidRPr="008D78BA">
              <w:rPr>
                <w:rFonts w:ascii="Times New Roman" w:hAnsi="Times New Roman"/>
              </w:rPr>
              <w:t xml:space="preserve"> </w:t>
            </w:r>
            <w:r w:rsidRPr="008D78BA">
              <w:rPr>
                <w:rFonts w:ascii="Times New Roman" w:hAnsi="Times New Roman"/>
              </w:rPr>
              <w:t>ограничений, вводимые</w:t>
            </w:r>
            <w:r w:rsidR="008D247E" w:rsidRPr="008D78BA">
              <w:rPr>
                <w:rFonts w:ascii="Times New Roman" w:hAnsi="Times New Roman"/>
              </w:rPr>
              <w:t xml:space="preserve"> </w:t>
            </w:r>
            <w:r w:rsidRPr="008D78BA">
              <w:rPr>
                <w:rFonts w:ascii="Times New Roman" w:hAnsi="Times New Roman"/>
              </w:rPr>
              <w:t>предлагаемым правовым</w:t>
            </w:r>
            <w:r w:rsidR="008D247E" w:rsidRPr="008D78BA">
              <w:rPr>
                <w:rFonts w:ascii="Times New Roman" w:hAnsi="Times New Roman"/>
              </w:rPr>
              <w:t xml:space="preserve"> </w:t>
            </w:r>
            <w:r w:rsidRPr="008D78BA">
              <w:rPr>
                <w:rFonts w:ascii="Times New Roman" w:hAnsi="Times New Roman"/>
              </w:rPr>
              <w:t>регулированием (с</w:t>
            </w:r>
            <w:r w:rsidR="008D247E" w:rsidRPr="008D78BA">
              <w:rPr>
                <w:rFonts w:ascii="Times New Roman" w:hAnsi="Times New Roman"/>
              </w:rPr>
              <w:t xml:space="preserve"> </w:t>
            </w:r>
            <w:r w:rsidRPr="008D78BA">
              <w:rPr>
                <w:rFonts w:ascii="Times New Roman" w:hAnsi="Times New Roman"/>
              </w:rPr>
              <w:t>указанием</w:t>
            </w:r>
            <w:r w:rsidR="008D247E" w:rsidRPr="008D78BA">
              <w:rPr>
                <w:rFonts w:ascii="Times New Roman" w:hAnsi="Times New Roman"/>
              </w:rPr>
              <w:t xml:space="preserve"> </w:t>
            </w:r>
            <w:r w:rsidRPr="008D78BA">
              <w:rPr>
                <w:rFonts w:ascii="Times New Roman" w:hAnsi="Times New Roman"/>
              </w:rPr>
              <w:t>соответствующих</w:t>
            </w:r>
            <w:r w:rsidR="008D247E" w:rsidRPr="008D78BA">
              <w:rPr>
                <w:rFonts w:ascii="Times New Roman" w:hAnsi="Times New Roman"/>
              </w:rPr>
              <w:t xml:space="preserve"> </w:t>
            </w:r>
            <w:r w:rsidRPr="008D78BA">
              <w:rPr>
                <w:rFonts w:ascii="Times New Roman" w:hAnsi="Times New Roman"/>
              </w:rPr>
              <w:t>положений проекта</w:t>
            </w:r>
            <w:r w:rsidR="008D247E" w:rsidRPr="008D78BA">
              <w:rPr>
                <w:rFonts w:ascii="Times New Roman" w:hAnsi="Times New Roman"/>
              </w:rPr>
              <w:t xml:space="preserve"> </w:t>
            </w:r>
            <w:r w:rsidRPr="008D78BA">
              <w:rPr>
                <w:rFonts w:ascii="Times New Roman" w:hAnsi="Times New Roman"/>
              </w:rPr>
              <w:t>муниципального</w:t>
            </w:r>
            <w:r w:rsidR="008D247E" w:rsidRPr="008D78BA">
              <w:rPr>
                <w:rFonts w:ascii="Times New Roman" w:hAnsi="Times New Roman"/>
              </w:rPr>
              <w:t xml:space="preserve"> </w:t>
            </w:r>
            <w:r w:rsidRPr="008D78BA">
              <w:rPr>
                <w:rFonts w:ascii="Times New Roman" w:hAnsi="Times New Roman"/>
              </w:rPr>
              <w:t>нормативного правового</w:t>
            </w:r>
            <w:r w:rsidR="008D247E" w:rsidRPr="008D78BA">
              <w:rPr>
                <w:rFonts w:ascii="Times New Roman" w:hAnsi="Times New Roman"/>
              </w:rPr>
              <w:t xml:space="preserve"> </w:t>
            </w:r>
            <w:r w:rsidRPr="008D78BA">
              <w:rPr>
                <w:rFonts w:ascii="Times New Roman" w:hAnsi="Times New Roman"/>
              </w:rPr>
              <w:t>акта)</w:t>
            </w:r>
          </w:p>
        </w:tc>
        <w:tc>
          <w:tcPr>
            <w:tcW w:w="3515" w:type="dxa"/>
            <w:tcBorders>
              <w:top w:val="single" w:sz="4" w:space="0" w:color="auto"/>
              <w:left w:val="single" w:sz="4" w:space="0" w:color="auto"/>
              <w:bottom w:val="single" w:sz="4" w:space="0" w:color="auto"/>
              <w:right w:val="single" w:sz="4" w:space="0" w:color="auto"/>
            </w:tcBorders>
          </w:tcPr>
          <w:p w14:paraId="484788C9" w14:textId="0BE1E85E" w:rsidR="00522432" w:rsidRPr="008D78BA" w:rsidRDefault="00522432" w:rsidP="008D247E">
            <w:pPr>
              <w:autoSpaceDE w:val="0"/>
              <w:autoSpaceDN w:val="0"/>
              <w:adjustRightInd w:val="0"/>
              <w:spacing w:after="0" w:line="240" w:lineRule="auto"/>
              <w:rPr>
                <w:rFonts w:ascii="Times New Roman" w:hAnsi="Times New Roman"/>
              </w:rPr>
            </w:pPr>
            <w:r w:rsidRPr="008D78BA">
              <w:rPr>
                <w:rFonts w:ascii="Times New Roman" w:hAnsi="Times New Roman"/>
              </w:rPr>
              <w:t>7.3. Описание</w:t>
            </w:r>
            <w:r w:rsidR="008D247E" w:rsidRPr="008D78BA">
              <w:rPr>
                <w:rFonts w:ascii="Times New Roman" w:hAnsi="Times New Roman"/>
              </w:rPr>
              <w:t xml:space="preserve"> </w:t>
            </w:r>
            <w:r w:rsidRPr="008D78BA">
              <w:rPr>
                <w:rFonts w:ascii="Times New Roman" w:hAnsi="Times New Roman"/>
              </w:rPr>
              <w:t>расходов и</w:t>
            </w:r>
            <w:r w:rsidR="008D247E" w:rsidRPr="008D78BA">
              <w:rPr>
                <w:rFonts w:ascii="Times New Roman" w:hAnsi="Times New Roman"/>
              </w:rPr>
              <w:t xml:space="preserve"> </w:t>
            </w:r>
            <w:r w:rsidRPr="008D78BA">
              <w:rPr>
                <w:rFonts w:ascii="Times New Roman" w:hAnsi="Times New Roman"/>
              </w:rPr>
              <w:t>возможных</w:t>
            </w:r>
            <w:r w:rsidR="008D247E" w:rsidRPr="008D78BA">
              <w:rPr>
                <w:rFonts w:ascii="Times New Roman" w:hAnsi="Times New Roman"/>
              </w:rPr>
              <w:t xml:space="preserve"> </w:t>
            </w:r>
            <w:r w:rsidRPr="008D78BA">
              <w:rPr>
                <w:rFonts w:ascii="Times New Roman" w:hAnsi="Times New Roman"/>
              </w:rPr>
              <w:t>доходов,</w:t>
            </w:r>
            <w:r w:rsidR="008D247E" w:rsidRPr="008D78BA">
              <w:rPr>
                <w:rFonts w:ascii="Times New Roman" w:hAnsi="Times New Roman"/>
              </w:rPr>
              <w:t xml:space="preserve"> </w:t>
            </w:r>
            <w:r w:rsidRPr="008D78BA">
              <w:rPr>
                <w:rFonts w:ascii="Times New Roman" w:hAnsi="Times New Roman"/>
              </w:rPr>
              <w:t>связанных с</w:t>
            </w:r>
            <w:r w:rsidR="008D247E" w:rsidRPr="008D78BA">
              <w:rPr>
                <w:rFonts w:ascii="Times New Roman" w:hAnsi="Times New Roman"/>
              </w:rPr>
              <w:t xml:space="preserve"> </w:t>
            </w:r>
            <w:r w:rsidRPr="008D78BA">
              <w:rPr>
                <w:rFonts w:ascii="Times New Roman" w:hAnsi="Times New Roman"/>
              </w:rPr>
              <w:t>введением</w:t>
            </w:r>
            <w:r w:rsidR="008D247E" w:rsidRPr="008D78BA">
              <w:rPr>
                <w:rFonts w:ascii="Times New Roman" w:hAnsi="Times New Roman"/>
              </w:rPr>
              <w:t xml:space="preserve"> </w:t>
            </w:r>
            <w:r w:rsidRPr="008D78BA">
              <w:rPr>
                <w:rFonts w:ascii="Times New Roman" w:hAnsi="Times New Roman"/>
              </w:rPr>
              <w:t>предлагаемого</w:t>
            </w:r>
            <w:r w:rsidR="008D247E" w:rsidRPr="008D78BA">
              <w:rPr>
                <w:rFonts w:ascii="Times New Roman" w:hAnsi="Times New Roman"/>
              </w:rPr>
              <w:t xml:space="preserve"> </w:t>
            </w:r>
            <w:r w:rsidRPr="008D78BA">
              <w:rPr>
                <w:rFonts w:ascii="Times New Roman" w:hAnsi="Times New Roman"/>
              </w:rPr>
              <w:t>правового</w:t>
            </w:r>
            <w:r w:rsidR="008D247E" w:rsidRPr="008D78BA">
              <w:rPr>
                <w:rFonts w:ascii="Times New Roman" w:hAnsi="Times New Roman"/>
              </w:rPr>
              <w:t xml:space="preserve"> </w:t>
            </w:r>
            <w:r w:rsidRPr="008D78BA">
              <w:rPr>
                <w:rFonts w:ascii="Times New Roman" w:hAnsi="Times New Roman"/>
              </w:rPr>
              <w:t>регулирования</w:t>
            </w:r>
          </w:p>
        </w:tc>
        <w:tc>
          <w:tcPr>
            <w:tcW w:w="958" w:type="dxa"/>
            <w:tcBorders>
              <w:top w:val="single" w:sz="4" w:space="0" w:color="auto"/>
              <w:left w:val="single" w:sz="4" w:space="0" w:color="auto"/>
              <w:bottom w:val="single" w:sz="4" w:space="0" w:color="auto"/>
              <w:right w:val="single" w:sz="4" w:space="0" w:color="auto"/>
            </w:tcBorders>
          </w:tcPr>
          <w:p w14:paraId="7B57649B"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7.4.</w:t>
            </w:r>
          </w:p>
          <w:p w14:paraId="52578EE5" w14:textId="553E6434" w:rsidR="00522432" w:rsidRPr="008D78BA" w:rsidRDefault="00522432" w:rsidP="008D247E">
            <w:pPr>
              <w:autoSpaceDE w:val="0"/>
              <w:autoSpaceDN w:val="0"/>
              <w:adjustRightInd w:val="0"/>
              <w:spacing w:after="0" w:line="240" w:lineRule="auto"/>
              <w:rPr>
                <w:rFonts w:ascii="Times New Roman" w:hAnsi="Times New Roman"/>
              </w:rPr>
            </w:pPr>
            <w:r w:rsidRPr="008D78BA">
              <w:rPr>
                <w:rFonts w:ascii="Times New Roman" w:hAnsi="Times New Roman"/>
              </w:rPr>
              <w:t>Количественная оценка,</w:t>
            </w:r>
            <w:r w:rsidR="008D247E" w:rsidRPr="008D78BA">
              <w:rPr>
                <w:rFonts w:ascii="Times New Roman" w:hAnsi="Times New Roman"/>
              </w:rPr>
              <w:t xml:space="preserve"> </w:t>
            </w:r>
            <w:r w:rsidRPr="008D78BA">
              <w:rPr>
                <w:rFonts w:ascii="Times New Roman" w:hAnsi="Times New Roman"/>
              </w:rPr>
              <w:t>млн. рублей</w:t>
            </w:r>
          </w:p>
        </w:tc>
      </w:tr>
      <w:tr w:rsidR="000A4734" w:rsidRPr="008D78BA" w14:paraId="43082A2B" w14:textId="77777777" w:rsidTr="00D71E23">
        <w:trPr>
          <w:trHeight w:val="841"/>
        </w:trPr>
        <w:tc>
          <w:tcPr>
            <w:tcW w:w="1951" w:type="dxa"/>
            <w:tcBorders>
              <w:top w:val="single" w:sz="4" w:space="0" w:color="auto"/>
              <w:left w:val="single" w:sz="4" w:space="0" w:color="auto"/>
              <w:bottom w:val="single" w:sz="4" w:space="0" w:color="auto"/>
              <w:right w:val="single" w:sz="4" w:space="0" w:color="auto"/>
            </w:tcBorders>
          </w:tcPr>
          <w:p w14:paraId="3BAAD91A" w14:textId="592CE859" w:rsidR="000A4734" w:rsidRPr="00C15B3D" w:rsidRDefault="000A4734" w:rsidP="000A4734">
            <w:pPr>
              <w:autoSpaceDE w:val="0"/>
              <w:autoSpaceDN w:val="0"/>
              <w:adjustRightInd w:val="0"/>
              <w:spacing w:after="0" w:line="240" w:lineRule="auto"/>
              <w:rPr>
                <w:rFonts w:ascii="Times New Roman" w:hAnsi="Times New Roman"/>
              </w:rPr>
            </w:pPr>
            <w:r w:rsidRPr="00C15B3D">
              <w:rPr>
                <w:rFonts w:ascii="Times New Roman" w:hAnsi="Times New Roman"/>
              </w:rPr>
              <w:t xml:space="preserve">Субъекты градостроительных отношений </w:t>
            </w:r>
            <w:r w:rsidR="00C15B3D" w:rsidRPr="00C15B3D">
              <w:rPr>
                <w:rFonts w:ascii="Times New Roman" w:hAnsi="Times New Roman"/>
              </w:rPr>
              <w:t xml:space="preserve">(физические и юридические лица – застройщики, проживающие на территории </w:t>
            </w:r>
            <w:proofErr w:type="spellStart"/>
            <w:r w:rsidR="00C15B3D" w:rsidRPr="00C15B3D">
              <w:rPr>
                <w:rFonts w:ascii="Times New Roman" w:hAnsi="Times New Roman"/>
              </w:rPr>
              <w:t>Адагумского</w:t>
            </w:r>
            <w:proofErr w:type="spellEnd"/>
            <w:r w:rsidR="00C15B3D" w:rsidRPr="00C15B3D">
              <w:rPr>
                <w:rFonts w:ascii="Times New Roman" w:hAnsi="Times New Roman"/>
              </w:rPr>
              <w:t xml:space="preserve"> сельского поселения Крымского района)</w:t>
            </w:r>
          </w:p>
        </w:tc>
        <w:tc>
          <w:tcPr>
            <w:tcW w:w="3147" w:type="dxa"/>
            <w:tcBorders>
              <w:top w:val="single" w:sz="4" w:space="0" w:color="auto"/>
              <w:left w:val="single" w:sz="4" w:space="0" w:color="auto"/>
              <w:right w:val="single" w:sz="4" w:space="0" w:color="auto"/>
            </w:tcBorders>
          </w:tcPr>
          <w:p w14:paraId="23EC5260" w14:textId="437DC077" w:rsidR="000A4734" w:rsidRPr="008D78BA" w:rsidRDefault="000A4734" w:rsidP="000A4734">
            <w:pPr>
              <w:spacing w:after="0" w:line="240" w:lineRule="auto"/>
              <w:rPr>
                <w:rFonts w:ascii="Times New Roman" w:hAnsi="Times New Roman"/>
              </w:rPr>
            </w:pPr>
            <w:r>
              <w:rPr>
                <w:rFonts w:ascii="Times New Roman" w:hAnsi="Times New Roman"/>
              </w:rPr>
              <w:t>Необходимость согласования архитектурно-градостроительного облика объекта капитального строительства. П</w:t>
            </w:r>
            <w:r w:rsidRPr="008D78BA">
              <w:rPr>
                <w:rFonts w:ascii="Times New Roman" w:hAnsi="Times New Roman"/>
              </w:rPr>
              <w:t>осле утверждения проекта решения в целях раздела земельных массивов площадью 1,5 га и больше будет необходимо в обязательном порядке подготавливать и утверждать документацию по планировке территории</w:t>
            </w:r>
          </w:p>
        </w:tc>
        <w:tc>
          <w:tcPr>
            <w:tcW w:w="3515" w:type="dxa"/>
            <w:tcBorders>
              <w:top w:val="single" w:sz="4" w:space="0" w:color="auto"/>
              <w:left w:val="single" w:sz="4" w:space="0" w:color="auto"/>
              <w:right w:val="single" w:sz="4" w:space="0" w:color="auto"/>
            </w:tcBorders>
          </w:tcPr>
          <w:p w14:paraId="3C20E825" w14:textId="0D1792AD" w:rsidR="000A4734" w:rsidRPr="008D78BA" w:rsidRDefault="000A4734" w:rsidP="0020084C">
            <w:pPr>
              <w:autoSpaceDE w:val="0"/>
              <w:autoSpaceDN w:val="0"/>
              <w:adjustRightInd w:val="0"/>
              <w:spacing w:after="0" w:line="240" w:lineRule="auto"/>
              <w:rPr>
                <w:rFonts w:ascii="Times New Roman" w:hAnsi="Times New Roman"/>
              </w:rPr>
            </w:pPr>
            <w:r w:rsidRPr="008D78BA">
              <w:rPr>
                <w:rFonts w:ascii="Times New Roman" w:hAnsi="Times New Roman"/>
              </w:rPr>
              <w:t>Расходы на подготовку документации по планировке территории, осуществляемой частными проектными организациями</w:t>
            </w:r>
            <w:r w:rsidR="00452886">
              <w:rPr>
                <w:rFonts w:ascii="Times New Roman" w:hAnsi="Times New Roman"/>
              </w:rPr>
              <w:t>, а также на проект, содержащий сведения об архитектурно-градостроительном облике</w:t>
            </w:r>
            <w:r w:rsidRPr="008D78BA">
              <w:rPr>
                <w:rFonts w:ascii="Times New Roman" w:hAnsi="Times New Roman"/>
              </w:rPr>
              <w:t>. Информация о стоимости таких работ отсутствует. Доходы отсутствуют.</w:t>
            </w:r>
          </w:p>
        </w:tc>
        <w:tc>
          <w:tcPr>
            <w:tcW w:w="958" w:type="dxa"/>
            <w:tcBorders>
              <w:top w:val="single" w:sz="4" w:space="0" w:color="auto"/>
              <w:left w:val="single" w:sz="4" w:space="0" w:color="auto"/>
              <w:right w:val="single" w:sz="4" w:space="0" w:color="auto"/>
            </w:tcBorders>
          </w:tcPr>
          <w:p w14:paraId="5576A0EB" w14:textId="77777777" w:rsidR="000A4734" w:rsidRPr="008D78BA" w:rsidRDefault="000A4734" w:rsidP="000A4734">
            <w:pPr>
              <w:autoSpaceDE w:val="0"/>
              <w:autoSpaceDN w:val="0"/>
              <w:adjustRightInd w:val="0"/>
              <w:spacing w:after="0" w:line="240" w:lineRule="auto"/>
              <w:jc w:val="both"/>
              <w:rPr>
                <w:rFonts w:ascii="Times New Roman" w:hAnsi="Times New Roman"/>
              </w:rPr>
            </w:pPr>
            <w:r w:rsidRPr="008D78BA">
              <w:rPr>
                <w:rFonts w:ascii="Times New Roman" w:hAnsi="Times New Roman"/>
              </w:rPr>
              <w:t>-</w:t>
            </w:r>
          </w:p>
        </w:tc>
      </w:tr>
    </w:tbl>
    <w:p w14:paraId="69105292" w14:textId="77777777" w:rsidR="00B95EC2" w:rsidRPr="00B76369" w:rsidRDefault="00B95EC2" w:rsidP="00A75851">
      <w:pPr>
        <w:autoSpaceDE w:val="0"/>
        <w:autoSpaceDN w:val="0"/>
        <w:adjustRightInd w:val="0"/>
        <w:spacing w:after="0" w:line="240" w:lineRule="auto"/>
        <w:jc w:val="both"/>
        <w:rPr>
          <w:rFonts w:ascii="Times New Roman" w:hAnsi="Times New Roman"/>
        </w:rPr>
      </w:pPr>
    </w:p>
    <w:p w14:paraId="68490BBE" w14:textId="71B5E896" w:rsidR="001E0D46" w:rsidRPr="00A7585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A75851">
        <w:rPr>
          <w:rFonts w:ascii="Times New Roman" w:hAnsi="Times New Roman"/>
          <w:sz w:val="28"/>
          <w:szCs w:val="28"/>
        </w:rPr>
        <w:t>7.5. Издержки и выгоды адресатов предлагаемого правового регулирования, не поддающиеся количественной оценке: отсутствуют.</w:t>
      </w:r>
    </w:p>
    <w:p w14:paraId="201FEE16" w14:textId="0FB018D9" w:rsidR="001E0D46" w:rsidRPr="00A7585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A75851">
        <w:rPr>
          <w:rFonts w:ascii="Times New Roman" w:hAnsi="Times New Roman"/>
          <w:sz w:val="28"/>
          <w:szCs w:val="28"/>
        </w:rPr>
        <w:t>7.6. Источники данных: отсутствуют.</w:t>
      </w:r>
    </w:p>
    <w:p w14:paraId="033C9ADF" w14:textId="77777777" w:rsidR="00522432" w:rsidRDefault="00522432" w:rsidP="00153AA8">
      <w:pPr>
        <w:autoSpaceDE w:val="0"/>
        <w:autoSpaceDN w:val="0"/>
        <w:adjustRightInd w:val="0"/>
        <w:spacing w:after="0" w:line="240" w:lineRule="auto"/>
        <w:ind w:firstLine="851"/>
        <w:jc w:val="both"/>
        <w:rPr>
          <w:rFonts w:ascii="Times New Roman" w:hAnsi="Times New Roman"/>
          <w:sz w:val="28"/>
          <w:szCs w:val="28"/>
        </w:rPr>
      </w:pPr>
      <w:r w:rsidRPr="00A75851">
        <w:rPr>
          <w:rFonts w:ascii="Times New Roman" w:hAnsi="Times New Roman"/>
          <w:sz w:val="28"/>
          <w:szCs w:val="28"/>
        </w:rPr>
        <w:t>8. Оценка рисков неблагоприятных последствий применения предлагаемого правового регулирования:</w:t>
      </w:r>
    </w:p>
    <w:p w14:paraId="65D61DB9" w14:textId="77777777" w:rsidR="00231AD0" w:rsidRDefault="00231AD0" w:rsidP="00A75851">
      <w:pPr>
        <w:autoSpaceDE w:val="0"/>
        <w:autoSpaceDN w:val="0"/>
        <w:adjustRightInd w:val="0"/>
        <w:spacing w:after="0" w:line="240" w:lineRule="auto"/>
        <w:jc w:val="both"/>
        <w:rPr>
          <w:rFonts w:ascii="Times New Roman" w:hAnsi="Times New Roman"/>
          <w:sz w:val="28"/>
          <w:szCs w:val="28"/>
        </w:rPr>
      </w:pPr>
    </w:p>
    <w:p w14:paraId="21CFC1EB" w14:textId="77777777" w:rsidR="00C15B3D" w:rsidRPr="00A75851" w:rsidRDefault="00C15B3D" w:rsidP="00A75851">
      <w:pPr>
        <w:autoSpaceDE w:val="0"/>
        <w:autoSpaceDN w:val="0"/>
        <w:adjustRightInd w:val="0"/>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522432" w:rsidRPr="00B76369" w14:paraId="18D384CA" w14:textId="77777777" w:rsidTr="0022163D">
        <w:tc>
          <w:tcPr>
            <w:tcW w:w="2392" w:type="dxa"/>
            <w:tcBorders>
              <w:top w:val="single" w:sz="4" w:space="0" w:color="auto"/>
              <w:left w:val="single" w:sz="4" w:space="0" w:color="auto"/>
              <w:bottom w:val="single" w:sz="4" w:space="0" w:color="auto"/>
              <w:right w:val="single" w:sz="4" w:space="0" w:color="auto"/>
            </w:tcBorders>
          </w:tcPr>
          <w:p w14:paraId="470E07DF" w14:textId="77777777"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lastRenderedPageBreak/>
              <w:t>8.1. Виды</w:t>
            </w:r>
          </w:p>
          <w:p w14:paraId="0050CBF6" w14:textId="77777777"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рисков</w:t>
            </w:r>
          </w:p>
          <w:p w14:paraId="36AD4D99" w14:textId="77777777" w:rsidR="00522432" w:rsidRPr="00B76369" w:rsidRDefault="00522432" w:rsidP="00A75851">
            <w:pPr>
              <w:autoSpaceDE w:val="0"/>
              <w:autoSpaceDN w:val="0"/>
              <w:adjustRightInd w:val="0"/>
              <w:spacing w:after="0" w:line="240" w:lineRule="auto"/>
              <w:rPr>
                <w:rFonts w:ascii="Times New Roman" w:hAnsi="Times New Roman"/>
              </w:rPr>
            </w:pPr>
          </w:p>
        </w:tc>
        <w:tc>
          <w:tcPr>
            <w:tcW w:w="2393" w:type="dxa"/>
            <w:tcBorders>
              <w:top w:val="single" w:sz="4" w:space="0" w:color="auto"/>
              <w:left w:val="single" w:sz="4" w:space="0" w:color="auto"/>
              <w:bottom w:val="single" w:sz="4" w:space="0" w:color="auto"/>
              <w:right w:val="single" w:sz="4" w:space="0" w:color="auto"/>
            </w:tcBorders>
          </w:tcPr>
          <w:p w14:paraId="3186A706" w14:textId="77777777"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8.2. Оценка</w:t>
            </w:r>
          </w:p>
          <w:p w14:paraId="15C25B23" w14:textId="77777777"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вероятности</w:t>
            </w:r>
          </w:p>
          <w:p w14:paraId="5C2F0BE7" w14:textId="77777777"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наступления</w:t>
            </w:r>
          </w:p>
          <w:p w14:paraId="13E893FB" w14:textId="77777777"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неблагоприятных</w:t>
            </w:r>
          </w:p>
          <w:p w14:paraId="5C81CFB6" w14:textId="77777777"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последствий</w:t>
            </w:r>
          </w:p>
          <w:p w14:paraId="7B0A568D" w14:textId="77777777" w:rsidR="00522432" w:rsidRPr="00B76369" w:rsidRDefault="00522432" w:rsidP="00A75851">
            <w:pPr>
              <w:autoSpaceDE w:val="0"/>
              <w:autoSpaceDN w:val="0"/>
              <w:adjustRightInd w:val="0"/>
              <w:spacing w:after="0" w:line="240" w:lineRule="auto"/>
              <w:rPr>
                <w:rFonts w:ascii="Times New Roman" w:hAnsi="Times New Roman"/>
              </w:rPr>
            </w:pPr>
          </w:p>
        </w:tc>
        <w:tc>
          <w:tcPr>
            <w:tcW w:w="2393" w:type="dxa"/>
            <w:tcBorders>
              <w:top w:val="single" w:sz="4" w:space="0" w:color="auto"/>
              <w:left w:val="single" w:sz="4" w:space="0" w:color="auto"/>
              <w:bottom w:val="single" w:sz="4" w:space="0" w:color="auto"/>
              <w:right w:val="single" w:sz="4" w:space="0" w:color="auto"/>
            </w:tcBorders>
          </w:tcPr>
          <w:p w14:paraId="56A74C78" w14:textId="77777777"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8.3. Методы</w:t>
            </w:r>
          </w:p>
          <w:p w14:paraId="6B2D6B23" w14:textId="77777777"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контроля рисков</w:t>
            </w:r>
          </w:p>
          <w:p w14:paraId="48740BDC" w14:textId="77777777" w:rsidR="00522432" w:rsidRPr="00B76369" w:rsidRDefault="00522432" w:rsidP="00A75851">
            <w:pPr>
              <w:autoSpaceDE w:val="0"/>
              <w:autoSpaceDN w:val="0"/>
              <w:adjustRightInd w:val="0"/>
              <w:spacing w:after="0" w:line="240" w:lineRule="auto"/>
              <w:rPr>
                <w:rFonts w:ascii="Times New Roman" w:hAnsi="Times New Roman"/>
              </w:rPr>
            </w:pPr>
          </w:p>
        </w:tc>
        <w:tc>
          <w:tcPr>
            <w:tcW w:w="2393" w:type="dxa"/>
            <w:tcBorders>
              <w:top w:val="single" w:sz="4" w:space="0" w:color="auto"/>
              <w:left w:val="single" w:sz="4" w:space="0" w:color="auto"/>
              <w:bottom w:val="single" w:sz="4" w:space="0" w:color="auto"/>
              <w:right w:val="single" w:sz="4" w:space="0" w:color="auto"/>
            </w:tcBorders>
          </w:tcPr>
          <w:p w14:paraId="26F7D15D" w14:textId="77777777"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8.4. Степень контроля</w:t>
            </w:r>
          </w:p>
          <w:p w14:paraId="0C27997B" w14:textId="77777777"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рисков (полный /</w:t>
            </w:r>
          </w:p>
          <w:p w14:paraId="6637BC1A" w14:textId="77777777"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частичный /</w:t>
            </w:r>
          </w:p>
          <w:p w14:paraId="03382909" w14:textId="77777777"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отсутствует)</w:t>
            </w:r>
          </w:p>
          <w:p w14:paraId="1C8AEDDA" w14:textId="77777777" w:rsidR="00522432" w:rsidRPr="00B76369" w:rsidRDefault="00522432" w:rsidP="00A75851">
            <w:pPr>
              <w:autoSpaceDE w:val="0"/>
              <w:autoSpaceDN w:val="0"/>
              <w:adjustRightInd w:val="0"/>
              <w:spacing w:after="0" w:line="240" w:lineRule="auto"/>
              <w:rPr>
                <w:rFonts w:ascii="Times New Roman" w:hAnsi="Times New Roman"/>
              </w:rPr>
            </w:pPr>
          </w:p>
        </w:tc>
      </w:tr>
      <w:tr w:rsidR="00522432" w:rsidRPr="00B76369" w14:paraId="18BBD1E4" w14:textId="77777777" w:rsidTr="0022163D">
        <w:tc>
          <w:tcPr>
            <w:tcW w:w="2392" w:type="dxa"/>
            <w:tcBorders>
              <w:top w:val="single" w:sz="4" w:space="0" w:color="auto"/>
              <w:left w:val="single" w:sz="4" w:space="0" w:color="auto"/>
              <w:bottom w:val="single" w:sz="4" w:space="0" w:color="auto"/>
              <w:right w:val="single" w:sz="4" w:space="0" w:color="auto"/>
            </w:tcBorders>
          </w:tcPr>
          <w:p w14:paraId="0599F388" w14:textId="77777777"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Рисков не имеется</w:t>
            </w:r>
          </w:p>
        </w:tc>
        <w:tc>
          <w:tcPr>
            <w:tcW w:w="2393" w:type="dxa"/>
            <w:tcBorders>
              <w:top w:val="single" w:sz="4" w:space="0" w:color="auto"/>
              <w:left w:val="single" w:sz="4" w:space="0" w:color="auto"/>
              <w:bottom w:val="single" w:sz="4" w:space="0" w:color="auto"/>
              <w:right w:val="single" w:sz="4" w:space="0" w:color="auto"/>
            </w:tcBorders>
          </w:tcPr>
          <w:p w14:paraId="7E205A15" w14:textId="77777777"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w:t>
            </w:r>
          </w:p>
        </w:tc>
        <w:tc>
          <w:tcPr>
            <w:tcW w:w="2393" w:type="dxa"/>
            <w:tcBorders>
              <w:top w:val="single" w:sz="4" w:space="0" w:color="auto"/>
              <w:left w:val="single" w:sz="4" w:space="0" w:color="auto"/>
              <w:bottom w:val="single" w:sz="4" w:space="0" w:color="auto"/>
              <w:right w:val="single" w:sz="4" w:space="0" w:color="auto"/>
            </w:tcBorders>
          </w:tcPr>
          <w:p w14:paraId="3A2CC1E1" w14:textId="77777777"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w:t>
            </w:r>
          </w:p>
        </w:tc>
        <w:tc>
          <w:tcPr>
            <w:tcW w:w="2393" w:type="dxa"/>
            <w:tcBorders>
              <w:top w:val="single" w:sz="4" w:space="0" w:color="auto"/>
              <w:left w:val="single" w:sz="4" w:space="0" w:color="auto"/>
              <w:bottom w:val="single" w:sz="4" w:space="0" w:color="auto"/>
              <w:right w:val="single" w:sz="4" w:space="0" w:color="auto"/>
            </w:tcBorders>
          </w:tcPr>
          <w:p w14:paraId="62169E17" w14:textId="77777777"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w:t>
            </w:r>
          </w:p>
        </w:tc>
      </w:tr>
    </w:tbl>
    <w:p w14:paraId="5C377E8E" w14:textId="77777777" w:rsidR="00B95EC2" w:rsidRDefault="00B95EC2" w:rsidP="00CB747E">
      <w:pPr>
        <w:autoSpaceDE w:val="0"/>
        <w:autoSpaceDN w:val="0"/>
        <w:adjustRightInd w:val="0"/>
        <w:spacing w:after="0" w:line="240" w:lineRule="auto"/>
        <w:ind w:firstLine="708"/>
        <w:rPr>
          <w:rFonts w:ascii="Times New Roman" w:hAnsi="Times New Roman"/>
          <w:sz w:val="28"/>
          <w:szCs w:val="28"/>
        </w:rPr>
      </w:pPr>
    </w:p>
    <w:p w14:paraId="7CE168DD" w14:textId="03FD8DD3" w:rsidR="001E0D46" w:rsidRPr="006804BB" w:rsidRDefault="00522432" w:rsidP="00153AA8">
      <w:pPr>
        <w:autoSpaceDE w:val="0"/>
        <w:autoSpaceDN w:val="0"/>
        <w:adjustRightInd w:val="0"/>
        <w:spacing w:after="0" w:line="240" w:lineRule="auto"/>
        <w:ind w:firstLine="851"/>
        <w:rPr>
          <w:rFonts w:ascii="Times New Roman" w:hAnsi="Times New Roman"/>
          <w:sz w:val="28"/>
          <w:szCs w:val="28"/>
        </w:rPr>
      </w:pPr>
      <w:r w:rsidRPr="006804BB">
        <w:rPr>
          <w:rFonts w:ascii="Times New Roman" w:hAnsi="Times New Roman"/>
          <w:sz w:val="28"/>
          <w:szCs w:val="28"/>
        </w:rPr>
        <w:t>8.5. Источники данных: отсутствуют.</w:t>
      </w:r>
    </w:p>
    <w:p w14:paraId="1F5D4C59" w14:textId="77777777" w:rsidR="00522432" w:rsidRDefault="00522432" w:rsidP="00153AA8">
      <w:pPr>
        <w:autoSpaceDE w:val="0"/>
        <w:autoSpaceDN w:val="0"/>
        <w:adjustRightInd w:val="0"/>
        <w:spacing w:after="0" w:line="240" w:lineRule="auto"/>
        <w:ind w:firstLine="851"/>
        <w:rPr>
          <w:rFonts w:ascii="Times New Roman" w:hAnsi="Times New Roman"/>
          <w:sz w:val="28"/>
          <w:szCs w:val="28"/>
        </w:rPr>
      </w:pPr>
      <w:r w:rsidRPr="006804BB">
        <w:rPr>
          <w:rFonts w:ascii="Times New Roman" w:hAnsi="Times New Roman"/>
          <w:sz w:val="28"/>
          <w:szCs w:val="28"/>
        </w:rPr>
        <w:t>9. Сравнение возможных вариантов решения проблемы:</w:t>
      </w:r>
    </w:p>
    <w:p w14:paraId="2D964254" w14:textId="77777777" w:rsidR="00231AD0" w:rsidRPr="006804BB" w:rsidRDefault="00231AD0" w:rsidP="00CB747E">
      <w:pPr>
        <w:autoSpaceDE w:val="0"/>
        <w:autoSpaceDN w:val="0"/>
        <w:adjustRightInd w:val="0"/>
        <w:spacing w:after="0" w:line="240" w:lineRule="auto"/>
        <w:ind w:firstLine="708"/>
        <w:rPr>
          <w:rFonts w:ascii="Times New Roman" w:hAnsi="Times New Roman"/>
          <w:sz w:val="28"/>
          <w:szCs w:val="28"/>
        </w:rPr>
      </w:pP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77"/>
        <w:gridCol w:w="2126"/>
        <w:gridCol w:w="2693"/>
      </w:tblGrid>
      <w:tr w:rsidR="00522432" w:rsidRPr="008D78BA" w14:paraId="7286442E" w14:textId="77777777" w:rsidTr="00522432">
        <w:tc>
          <w:tcPr>
            <w:tcW w:w="4877" w:type="dxa"/>
            <w:tcBorders>
              <w:top w:val="single" w:sz="4" w:space="0" w:color="auto"/>
              <w:left w:val="single" w:sz="4" w:space="0" w:color="auto"/>
              <w:bottom w:val="single" w:sz="4" w:space="0" w:color="auto"/>
              <w:right w:val="single" w:sz="4" w:space="0" w:color="auto"/>
            </w:tcBorders>
          </w:tcPr>
          <w:p w14:paraId="5946C4AD" w14:textId="77777777" w:rsidR="00522432" w:rsidRPr="008D78BA" w:rsidRDefault="00522432" w:rsidP="00A75851">
            <w:pPr>
              <w:autoSpaceDE w:val="0"/>
              <w:autoSpaceDN w:val="0"/>
              <w:adjustRightInd w:val="0"/>
              <w:spacing w:after="0" w:line="240" w:lineRule="auto"/>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14:paraId="0AF41298"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Вариант 1</w:t>
            </w:r>
          </w:p>
        </w:tc>
        <w:tc>
          <w:tcPr>
            <w:tcW w:w="2693" w:type="dxa"/>
            <w:tcBorders>
              <w:top w:val="single" w:sz="4" w:space="0" w:color="auto"/>
              <w:left w:val="single" w:sz="4" w:space="0" w:color="auto"/>
              <w:bottom w:val="single" w:sz="4" w:space="0" w:color="auto"/>
              <w:right w:val="single" w:sz="4" w:space="0" w:color="auto"/>
            </w:tcBorders>
          </w:tcPr>
          <w:p w14:paraId="5079FA5B"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Вариант 2</w:t>
            </w:r>
          </w:p>
        </w:tc>
      </w:tr>
      <w:tr w:rsidR="00522432" w:rsidRPr="008D78BA" w14:paraId="1E24D898" w14:textId="77777777" w:rsidTr="00522432">
        <w:tc>
          <w:tcPr>
            <w:tcW w:w="4877" w:type="dxa"/>
            <w:tcBorders>
              <w:top w:val="single" w:sz="4" w:space="0" w:color="auto"/>
              <w:left w:val="single" w:sz="4" w:space="0" w:color="auto"/>
              <w:bottom w:val="single" w:sz="4" w:space="0" w:color="auto"/>
              <w:right w:val="single" w:sz="4" w:space="0" w:color="auto"/>
            </w:tcBorders>
          </w:tcPr>
          <w:p w14:paraId="23F291B9"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9.1 Содержание варианта решения</w:t>
            </w:r>
          </w:p>
          <w:p w14:paraId="2BCD272C"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проблемы</w:t>
            </w:r>
          </w:p>
        </w:tc>
        <w:tc>
          <w:tcPr>
            <w:tcW w:w="2126" w:type="dxa"/>
            <w:tcBorders>
              <w:top w:val="single" w:sz="4" w:space="0" w:color="auto"/>
              <w:left w:val="single" w:sz="4" w:space="0" w:color="auto"/>
              <w:bottom w:val="single" w:sz="4" w:space="0" w:color="auto"/>
              <w:right w:val="single" w:sz="4" w:space="0" w:color="auto"/>
            </w:tcBorders>
          </w:tcPr>
          <w:p w14:paraId="786488F7" w14:textId="77777777" w:rsidR="00522432" w:rsidRPr="008D78BA" w:rsidRDefault="00522432" w:rsidP="00A75851">
            <w:pPr>
              <w:pStyle w:val="ConsPlusNormal"/>
              <w:ind w:firstLine="0"/>
              <w:rPr>
                <w:rFonts w:ascii="Times New Roman" w:hAnsi="Times New Roman" w:cs="Times New Roman"/>
                <w:sz w:val="22"/>
                <w:szCs w:val="22"/>
              </w:rPr>
            </w:pPr>
            <w:r w:rsidRPr="008D78BA">
              <w:rPr>
                <w:rFonts w:ascii="Times New Roman" w:hAnsi="Times New Roman" w:cs="Times New Roman"/>
                <w:sz w:val="22"/>
                <w:szCs w:val="22"/>
              </w:rPr>
              <w:t>Принятие муниципального нормативного правового акта</w:t>
            </w:r>
          </w:p>
        </w:tc>
        <w:tc>
          <w:tcPr>
            <w:tcW w:w="2693" w:type="dxa"/>
            <w:tcBorders>
              <w:top w:val="single" w:sz="4" w:space="0" w:color="auto"/>
              <w:left w:val="single" w:sz="4" w:space="0" w:color="auto"/>
              <w:bottom w:val="single" w:sz="4" w:space="0" w:color="auto"/>
              <w:right w:val="single" w:sz="4" w:space="0" w:color="auto"/>
            </w:tcBorders>
          </w:tcPr>
          <w:p w14:paraId="43E75E98" w14:textId="77777777" w:rsidR="00522432" w:rsidRPr="008D78BA" w:rsidRDefault="00522432" w:rsidP="00734E39">
            <w:pPr>
              <w:pStyle w:val="ConsPlusNormal"/>
              <w:ind w:firstLine="0"/>
              <w:rPr>
                <w:rFonts w:ascii="Times New Roman" w:hAnsi="Times New Roman" w:cs="Times New Roman"/>
                <w:sz w:val="22"/>
                <w:szCs w:val="22"/>
              </w:rPr>
            </w:pPr>
            <w:r w:rsidRPr="008D78BA">
              <w:rPr>
                <w:rFonts w:ascii="Times New Roman" w:hAnsi="Times New Roman" w:cs="Times New Roman"/>
                <w:sz w:val="22"/>
                <w:szCs w:val="22"/>
              </w:rPr>
              <w:t>Непринятие муниципального нормативного правового акта</w:t>
            </w:r>
          </w:p>
        </w:tc>
      </w:tr>
      <w:tr w:rsidR="00522432" w:rsidRPr="008D78BA" w14:paraId="388DF9C1" w14:textId="77777777" w:rsidTr="00522432">
        <w:tc>
          <w:tcPr>
            <w:tcW w:w="4877" w:type="dxa"/>
            <w:tcBorders>
              <w:top w:val="single" w:sz="4" w:space="0" w:color="auto"/>
              <w:left w:val="single" w:sz="4" w:space="0" w:color="auto"/>
              <w:bottom w:val="single" w:sz="4" w:space="0" w:color="auto"/>
              <w:right w:val="single" w:sz="4" w:space="0" w:color="auto"/>
            </w:tcBorders>
          </w:tcPr>
          <w:p w14:paraId="0695FDDD"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9.2. Качественная характеристика и</w:t>
            </w:r>
          </w:p>
          <w:p w14:paraId="4338B511"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оценка динамики численности</w:t>
            </w:r>
          </w:p>
          <w:p w14:paraId="71872656"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потенциальных адресатов</w:t>
            </w:r>
          </w:p>
          <w:p w14:paraId="68D6B749"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предлагаемого правового регулирования</w:t>
            </w:r>
          </w:p>
          <w:p w14:paraId="10426A14"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в среднесрочном периоде (1 - 3 года)</w:t>
            </w:r>
          </w:p>
        </w:tc>
        <w:tc>
          <w:tcPr>
            <w:tcW w:w="2126" w:type="dxa"/>
            <w:tcBorders>
              <w:top w:val="single" w:sz="4" w:space="0" w:color="auto"/>
              <w:left w:val="single" w:sz="4" w:space="0" w:color="auto"/>
              <w:bottom w:val="single" w:sz="4" w:space="0" w:color="auto"/>
              <w:right w:val="single" w:sz="4" w:space="0" w:color="auto"/>
            </w:tcBorders>
          </w:tcPr>
          <w:p w14:paraId="5EEC2CB9" w14:textId="443AADC0" w:rsidR="00522432" w:rsidRPr="008D78BA" w:rsidRDefault="00734E39" w:rsidP="0020084C">
            <w:pPr>
              <w:pStyle w:val="ConsPlusNonformat"/>
              <w:rPr>
                <w:rFonts w:ascii="Times New Roman" w:hAnsi="Times New Roman" w:cs="Times New Roman"/>
                <w:sz w:val="22"/>
                <w:szCs w:val="22"/>
              </w:rPr>
            </w:pPr>
            <w:r w:rsidRPr="008D78BA">
              <w:rPr>
                <w:rFonts w:ascii="Times New Roman" w:hAnsi="Times New Roman"/>
                <w:sz w:val="22"/>
                <w:szCs w:val="22"/>
              </w:rPr>
              <w:t>Субъекты градостроительных отношений</w:t>
            </w:r>
          </w:p>
        </w:tc>
        <w:tc>
          <w:tcPr>
            <w:tcW w:w="2693" w:type="dxa"/>
            <w:tcBorders>
              <w:top w:val="single" w:sz="4" w:space="0" w:color="auto"/>
              <w:left w:val="single" w:sz="4" w:space="0" w:color="auto"/>
              <w:bottom w:val="single" w:sz="4" w:space="0" w:color="auto"/>
              <w:right w:val="single" w:sz="4" w:space="0" w:color="auto"/>
            </w:tcBorders>
          </w:tcPr>
          <w:p w14:paraId="257C9C89" w14:textId="77777777" w:rsidR="00522432" w:rsidRPr="008D78BA" w:rsidRDefault="00522432" w:rsidP="004068DB">
            <w:pPr>
              <w:pStyle w:val="ConsPlusNormal"/>
              <w:ind w:firstLine="0"/>
              <w:rPr>
                <w:rFonts w:ascii="Times New Roman" w:hAnsi="Times New Roman" w:cs="Times New Roman"/>
                <w:sz w:val="22"/>
                <w:szCs w:val="22"/>
              </w:rPr>
            </w:pPr>
            <w:r w:rsidRPr="008D78BA">
              <w:rPr>
                <w:rFonts w:ascii="Times New Roman" w:hAnsi="Times New Roman" w:cs="Times New Roman"/>
                <w:sz w:val="22"/>
                <w:szCs w:val="22"/>
              </w:rPr>
              <w:t>отсутствует</w:t>
            </w:r>
          </w:p>
        </w:tc>
      </w:tr>
      <w:tr w:rsidR="00522432" w:rsidRPr="008D78BA" w14:paraId="6A906E94" w14:textId="77777777" w:rsidTr="00522432">
        <w:tc>
          <w:tcPr>
            <w:tcW w:w="4877" w:type="dxa"/>
            <w:tcBorders>
              <w:top w:val="single" w:sz="4" w:space="0" w:color="auto"/>
              <w:left w:val="single" w:sz="4" w:space="0" w:color="auto"/>
              <w:bottom w:val="single" w:sz="4" w:space="0" w:color="auto"/>
              <w:right w:val="single" w:sz="4" w:space="0" w:color="auto"/>
            </w:tcBorders>
          </w:tcPr>
          <w:p w14:paraId="39B32D9E"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9.3. Оценка дополнительных расходов</w:t>
            </w:r>
          </w:p>
          <w:p w14:paraId="29E9CB56"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(доходов) потенциальных адресатов</w:t>
            </w:r>
          </w:p>
          <w:p w14:paraId="092A59EB"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регулирования, связанных с введением</w:t>
            </w:r>
          </w:p>
          <w:p w14:paraId="38C83E46"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предлагаемого правового регулирования</w:t>
            </w:r>
          </w:p>
        </w:tc>
        <w:tc>
          <w:tcPr>
            <w:tcW w:w="2126" w:type="dxa"/>
            <w:tcBorders>
              <w:top w:val="single" w:sz="4" w:space="0" w:color="auto"/>
              <w:left w:val="single" w:sz="4" w:space="0" w:color="auto"/>
              <w:bottom w:val="single" w:sz="4" w:space="0" w:color="auto"/>
              <w:right w:val="single" w:sz="4" w:space="0" w:color="auto"/>
            </w:tcBorders>
          </w:tcPr>
          <w:p w14:paraId="7509DC38" w14:textId="77777777" w:rsidR="00522432" w:rsidRPr="008D78BA" w:rsidRDefault="00522432" w:rsidP="00A75851">
            <w:pPr>
              <w:pStyle w:val="ConsPlusNormal"/>
              <w:ind w:firstLine="0"/>
              <w:rPr>
                <w:rFonts w:ascii="Times New Roman" w:hAnsi="Times New Roman" w:cs="Times New Roman"/>
                <w:sz w:val="22"/>
                <w:szCs w:val="22"/>
              </w:rPr>
            </w:pPr>
            <w:r w:rsidRPr="008D78BA">
              <w:rPr>
                <w:rFonts w:ascii="Times New Roman" w:hAnsi="Times New Roman" w:cs="Times New Roman"/>
                <w:sz w:val="22"/>
                <w:szCs w:val="22"/>
              </w:rPr>
              <w:t>отсутствует</w:t>
            </w:r>
          </w:p>
        </w:tc>
        <w:tc>
          <w:tcPr>
            <w:tcW w:w="2693" w:type="dxa"/>
            <w:tcBorders>
              <w:top w:val="single" w:sz="4" w:space="0" w:color="auto"/>
              <w:left w:val="single" w:sz="4" w:space="0" w:color="auto"/>
              <w:bottom w:val="single" w:sz="4" w:space="0" w:color="auto"/>
              <w:right w:val="single" w:sz="4" w:space="0" w:color="auto"/>
            </w:tcBorders>
          </w:tcPr>
          <w:p w14:paraId="1652338D" w14:textId="77777777" w:rsidR="00522432" w:rsidRPr="008D78BA" w:rsidRDefault="00522432" w:rsidP="004068DB">
            <w:pPr>
              <w:pStyle w:val="ConsPlusNormal"/>
              <w:ind w:firstLine="0"/>
              <w:rPr>
                <w:rFonts w:ascii="Times New Roman" w:hAnsi="Times New Roman" w:cs="Times New Roman"/>
                <w:sz w:val="22"/>
                <w:szCs w:val="22"/>
              </w:rPr>
            </w:pPr>
            <w:r w:rsidRPr="008D78BA">
              <w:rPr>
                <w:rFonts w:ascii="Times New Roman" w:hAnsi="Times New Roman" w:cs="Times New Roman"/>
                <w:sz w:val="22"/>
                <w:szCs w:val="22"/>
              </w:rPr>
              <w:t>отсутствует</w:t>
            </w:r>
          </w:p>
        </w:tc>
      </w:tr>
      <w:tr w:rsidR="00522432" w:rsidRPr="008D78BA" w14:paraId="4ED993A6" w14:textId="77777777" w:rsidTr="00522432">
        <w:tc>
          <w:tcPr>
            <w:tcW w:w="4877" w:type="dxa"/>
            <w:tcBorders>
              <w:top w:val="single" w:sz="4" w:space="0" w:color="auto"/>
              <w:left w:val="single" w:sz="4" w:space="0" w:color="auto"/>
              <w:bottom w:val="single" w:sz="4" w:space="0" w:color="auto"/>
              <w:right w:val="single" w:sz="4" w:space="0" w:color="auto"/>
            </w:tcBorders>
          </w:tcPr>
          <w:p w14:paraId="41EF131C"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9.4. Оценка расходов (доходов) местных</w:t>
            </w:r>
          </w:p>
          <w:p w14:paraId="0BBCEFDE"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бюджетов, связанных с введением</w:t>
            </w:r>
          </w:p>
          <w:p w14:paraId="6A4AD131"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предлагаемого правового регулирования</w:t>
            </w:r>
          </w:p>
        </w:tc>
        <w:tc>
          <w:tcPr>
            <w:tcW w:w="2126" w:type="dxa"/>
            <w:tcBorders>
              <w:top w:val="single" w:sz="4" w:space="0" w:color="auto"/>
              <w:left w:val="single" w:sz="4" w:space="0" w:color="auto"/>
              <w:bottom w:val="single" w:sz="4" w:space="0" w:color="auto"/>
              <w:right w:val="single" w:sz="4" w:space="0" w:color="auto"/>
            </w:tcBorders>
          </w:tcPr>
          <w:p w14:paraId="534831D2" w14:textId="77777777" w:rsidR="00522432" w:rsidRPr="008D78BA" w:rsidRDefault="00522432" w:rsidP="00A75851">
            <w:pPr>
              <w:pStyle w:val="ConsPlusNormal"/>
              <w:ind w:firstLine="0"/>
              <w:rPr>
                <w:rFonts w:ascii="Times New Roman" w:hAnsi="Times New Roman" w:cs="Times New Roman"/>
                <w:sz w:val="22"/>
                <w:szCs w:val="22"/>
              </w:rPr>
            </w:pPr>
            <w:r w:rsidRPr="008D78BA">
              <w:rPr>
                <w:rFonts w:ascii="Times New Roman" w:hAnsi="Times New Roman" w:cs="Times New Roman"/>
                <w:sz w:val="22"/>
                <w:szCs w:val="22"/>
              </w:rPr>
              <w:t>отсутствует</w:t>
            </w:r>
          </w:p>
        </w:tc>
        <w:tc>
          <w:tcPr>
            <w:tcW w:w="2693" w:type="dxa"/>
            <w:tcBorders>
              <w:top w:val="single" w:sz="4" w:space="0" w:color="auto"/>
              <w:left w:val="single" w:sz="4" w:space="0" w:color="auto"/>
              <w:bottom w:val="single" w:sz="4" w:space="0" w:color="auto"/>
              <w:right w:val="single" w:sz="4" w:space="0" w:color="auto"/>
            </w:tcBorders>
          </w:tcPr>
          <w:p w14:paraId="13AC2A25" w14:textId="77777777" w:rsidR="00522432" w:rsidRPr="008D78BA" w:rsidRDefault="00522432" w:rsidP="004068DB">
            <w:pPr>
              <w:pStyle w:val="ConsPlusNormal"/>
              <w:ind w:firstLine="0"/>
              <w:rPr>
                <w:rFonts w:ascii="Times New Roman" w:hAnsi="Times New Roman" w:cs="Times New Roman"/>
                <w:sz w:val="22"/>
                <w:szCs w:val="22"/>
              </w:rPr>
            </w:pPr>
            <w:r w:rsidRPr="008D78BA">
              <w:rPr>
                <w:rFonts w:ascii="Times New Roman" w:hAnsi="Times New Roman" w:cs="Times New Roman"/>
                <w:sz w:val="22"/>
                <w:szCs w:val="22"/>
              </w:rPr>
              <w:t>отсутствует</w:t>
            </w:r>
          </w:p>
        </w:tc>
      </w:tr>
      <w:tr w:rsidR="00522432" w:rsidRPr="008D78BA" w14:paraId="64DC7E46" w14:textId="77777777" w:rsidTr="00522432">
        <w:tc>
          <w:tcPr>
            <w:tcW w:w="4877" w:type="dxa"/>
            <w:tcBorders>
              <w:top w:val="single" w:sz="4" w:space="0" w:color="auto"/>
              <w:left w:val="single" w:sz="4" w:space="0" w:color="auto"/>
              <w:bottom w:val="single" w:sz="4" w:space="0" w:color="auto"/>
              <w:right w:val="single" w:sz="4" w:space="0" w:color="auto"/>
            </w:tcBorders>
          </w:tcPr>
          <w:p w14:paraId="0C0228B7"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9.5. Оценка возможности достижения</w:t>
            </w:r>
          </w:p>
          <w:p w14:paraId="49E0AD0D"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заявленных целей регулирования</w:t>
            </w:r>
          </w:p>
          <w:p w14:paraId="4B5BAAE2"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(раздел 3 сводного отчета) посредством</w:t>
            </w:r>
          </w:p>
          <w:p w14:paraId="16B76DCE"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применения рассматриваемых</w:t>
            </w:r>
          </w:p>
          <w:p w14:paraId="15FC392D"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вариантов предлагаемого правового</w:t>
            </w:r>
          </w:p>
          <w:p w14:paraId="082A35D0"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регулирования</w:t>
            </w:r>
          </w:p>
        </w:tc>
        <w:tc>
          <w:tcPr>
            <w:tcW w:w="2126" w:type="dxa"/>
            <w:tcBorders>
              <w:top w:val="single" w:sz="4" w:space="0" w:color="auto"/>
              <w:left w:val="single" w:sz="4" w:space="0" w:color="auto"/>
              <w:bottom w:val="single" w:sz="4" w:space="0" w:color="auto"/>
              <w:right w:val="single" w:sz="4" w:space="0" w:color="auto"/>
            </w:tcBorders>
          </w:tcPr>
          <w:p w14:paraId="565F2475" w14:textId="77777777" w:rsidR="00522432" w:rsidRPr="008D78BA" w:rsidRDefault="00522432" w:rsidP="00A75851">
            <w:pPr>
              <w:pStyle w:val="ConsPlusNormal"/>
              <w:ind w:firstLine="0"/>
              <w:rPr>
                <w:rFonts w:ascii="Times New Roman" w:hAnsi="Times New Roman" w:cs="Times New Roman"/>
                <w:sz w:val="22"/>
                <w:szCs w:val="22"/>
              </w:rPr>
            </w:pPr>
            <w:r w:rsidRPr="008D78BA">
              <w:rPr>
                <w:rFonts w:ascii="Times New Roman" w:hAnsi="Times New Roman" w:cs="Times New Roman"/>
                <w:sz w:val="22"/>
                <w:szCs w:val="22"/>
              </w:rPr>
              <w:t>Предполагаемая цель будет достигнута</w:t>
            </w:r>
          </w:p>
        </w:tc>
        <w:tc>
          <w:tcPr>
            <w:tcW w:w="2693" w:type="dxa"/>
            <w:tcBorders>
              <w:top w:val="single" w:sz="4" w:space="0" w:color="auto"/>
              <w:left w:val="single" w:sz="4" w:space="0" w:color="auto"/>
              <w:bottom w:val="single" w:sz="4" w:space="0" w:color="auto"/>
              <w:right w:val="single" w:sz="4" w:space="0" w:color="auto"/>
            </w:tcBorders>
          </w:tcPr>
          <w:p w14:paraId="1B0689AD" w14:textId="77777777" w:rsidR="00522432" w:rsidRPr="008D78BA" w:rsidRDefault="00522432" w:rsidP="004068DB">
            <w:pPr>
              <w:pStyle w:val="ConsPlusNormal"/>
              <w:ind w:firstLine="0"/>
              <w:rPr>
                <w:rFonts w:ascii="Times New Roman" w:hAnsi="Times New Roman" w:cs="Times New Roman"/>
                <w:sz w:val="22"/>
                <w:szCs w:val="22"/>
              </w:rPr>
            </w:pPr>
            <w:r w:rsidRPr="008D78BA">
              <w:rPr>
                <w:rFonts w:ascii="Times New Roman" w:hAnsi="Times New Roman" w:cs="Times New Roman"/>
                <w:sz w:val="22"/>
                <w:szCs w:val="22"/>
              </w:rPr>
              <w:t>Предполагаемая цель не будет достигнута</w:t>
            </w:r>
          </w:p>
        </w:tc>
      </w:tr>
      <w:tr w:rsidR="00522432" w:rsidRPr="008D78BA" w14:paraId="12CA9279" w14:textId="77777777" w:rsidTr="00522432">
        <w:tc>
          <w:tcPr>
            <w:tcW w:w="4877" w:type="dxa"/>
            <w:tcBorders>
              <w:top w:val="single" w:sz="4" w:space="0" w:color="auto"/>
              <w:left w:val="single" w:sz="4" w:space="0" w:color="auto"/>
              <w:bottom w:val="single" w:sz="4" w:space="0" w:color="auto"/>
              <w:right w:val="single" w:sz="4" w:space="0" w:color="auto"/>
            </w:tcBorders>
          </w:tcPr>
          <w:p w14:paraId="79E527C1"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9.6. Оценка рисков неблагоприятных</w:t>
            </w:r>
          </w:p>
          <w:p w14:paraId="67331FA1" w14:textId="77777777" w:rsidR="00522432" w:rsidRPr="008D78BA" w:rsidRDefault="00522432" w:rsidP="00A75851">
            <w:pPr>
              <w:autoSpaceDE w:val="0"/>
              <w:autoSpaceDN w:val="0"/>
              <w:adjustRightInd w:val="0"/>
              <w:spacing w:after="0" w:line="240" w:lineRule="auto"/>
              <w:rPr>
                <w:rFonts w:ascii="Times New Roman" w:hAnsi="Times New Roman"/>
              </w:rPr>
            </w:pPr>
            <w:r w:rsidRPr="008D78BA">
              <w:rPr>
                <w:rFonts w:ascii="Times New Roman" w:hAnsi="Times New Roman"/>
              </w:rPr>
              <w:t>последствий</w:t>
            </w:r>
          </w:p>
        </w:tc>
        <w:tc>
          <w:tcPr>
            <w:tcW w:w="2126" w:type="dxa"/>
            <w:tcBorders>
              <w:top w:val="single" w:sz="4" w:space="0" w:color="auto"/>
              <w:left w:val="single" w:sz="4" w:space="0" w:color="auto"/>
              <w:bottom w:val="single" w:sz="4" w:space="0" w:color="auto"/>
              <w:right w:val="single" w:sz="4" w:space="0" w:color="auto"/>
            </w:tcBorders>
          </w:tcPr>
          <w:p w14:paraId="2F5161E5" w14:textId="77777777" w:rsidR="00522432" w:rsidRPr="008D78BA" w:rsidRDefault="00522432" w:rsidP="00A75851">
            <w:pPr>
              <w:pStyle w:val="ConsPlusNormal"/>
              <w:ind w:firstLine="0"/>
              <w:rPr>
                <w:rFonts w:ascii="Times New Roman" w:hAnsi="Times New Roman" w:cs="Times New Roman"/>
                <w:sz w:val="22"/>
                <w:szCs w:val="22"/>
              </w:rPr>
            </w:pPr>
            <w:r w:rsidRPr="008D78BA">
              <w:rPr>
                <w:rFonts w:ascii="Times New Roman" w:hAnsi="Times New Roman" w:cs="Times New Roman"/>
                <w:sz w:val="22"/>
                <w:szCs w:val="22"/>
              </w:rPr>
              <w:t>отсутствует</w:t>
            </w:r>
          </w:p>
        </w:tc>
        <w:tc>
          <w:tcPr>
            <w:tcW w:w="2693" w:type="dxa"/>
            <w:tcBorders>
              <w:top w:val="single" w:sz="4" w:space="0" w:color="auto"/>
              <w:left w:val="single" w:sz="4" w:space="0" w:color="auto"/>
              <w:bottom w:val="single" w:sz="4" w:space="0" w:color="auto"/>
              <w:right w:val="single" w:sz="4" w:space="0" w:color="auto"/>
            </w:tcBorders>
          </w:tcPr>
          <w:p w14:paraId="60255213" w14:textId="1BE3BED6" w:rsidR="00522432" w:rsidRPr="008D78BA" w:rsidRDefault="0020084C" w:rsidP="00A75851">
            <w:pPr>
              <w:pStyle w:val="ConsPlusNormal"/>
              <w:ind w:firstLine="0"/>
              <w:rPr>
                <w:rFonts w:ascii="Times New Roman" w:hAnsi="Times New Roman" w:cs="Times New Roman"/>
                <w:sz w:val="22"/>
                <w:szCs w:val="22"/>
                <w:highlight w:val="yellow"/>
              </w:rPr>
            </w:pPr>
            <w:r>
              <w:rPr>
                <w:rFonts w:ascii="Times New Roman" w:hAnsi="Times New Roman"/>
                <w:sz w:val="22"/>
                <w:szCs w:val="22"/>
              </w:rPr>
              <w:t>отсутствует</w:t>
            </w:r>
          </w:p>
        </w:tc>
      </w:tr>
    </w:tbl>
    <w:p w14:paraId="4200F306" w14:textId="77777777" w:rsidR="00231AD0" w:rsidRDefault="00231AD0" w:rsidP="00CB747E">
      <w:pPr>
        <w:autoSpaceDE w:val="0"/>
        <w:autoSpaceDN w:val="0"/>
        <w:adjustRightInd w:val="0"/>
        <w:spacing w:after="0" w:line="240" w:lineRule="auto"/>
        <w:ind w:firstLine="708"/>
        <w:jc w:val="both"/>
        <w:rPr>
          <w:rFonts w:ascii="Times New Roman" w:hAnsi="Times New Roman"/>
          <w:sz w:val="28"/>
          <w:szCs w:val="28"/>
        </w:rPr>
      </w:pPr>
    </w:p>
    <w:p w14:paraId="0061F132" w14:textId="00EDE899" w:rsidR="00522432" w:rsidRPr="00A7585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A75851">
        <w:rPr>
          <w:rFonts w:ascii="Times New Roman" w:hAnsi="Times New Roman"/>
          <w:sz w:val="28"/>
          <w:szCs w:val="28"/>
        </w:rPr>
        <w:t xml:space="preserve">9.7. Обоснование выбора предпочтительного варианта решения выявленной проблемы: </w:t>
      </w:r>
    </w:p>
    <w:p w14:paraId="5AA2F61D" w14:textId="3136843C" w:rsidR="00FE5643" w:rsidRPr="00CB747E"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B747E">
        <w:rPr>
          <w:rFonts w:ascii="Times New Roman" w:hAnsi="Times New Roman"/>
          <w:bCs/>
          <w:sz w:val="28"/>
          <w:szCs w:val="28"/>
        </w:rPr>
        <w:t>Наряду с предложенным вариантом правового регулирования рассмотрен вариант невмешательства муниципалитета. Выбор варианта правового регулирования сделан исходя из оценки возможности достижения заявленных целей регулирования, оценки рисков наступления неблагоприятных последствий. Выявленная проблема может быть решена исключительно посредством введения предполагаемого правового регулирования</w:t>
      </w:r>
      <w:r w:rsidRPr="00CB747E">
        <w:rPr>
          <w:rFonts w:ascii="Times New Roman" w:hAnsi="Times New Roman"/>
          <w:sz w:val="28"/>
          <w:szCs w:val="28"/>
        </w:rPr>
        <w:t>.</w:t>
      </w:r>
    </w:p>
    <w:p w14:paraId="38C89F36" w14:textId="77777777" w:rsidR="00522432" w:rsidRPr="00CB747E"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B747E">
        <w:rPr>
          <w:rFonts w:ascii="Times New Roman" w:hAnsi="Times New Roman"/>
          <w:sz w:val="28"/>
          <w:szCs w:val="28"/>
        </w:rPr>
        <w:t xml:space="preserve">9.8. Детальное описание предлагаемого варианта решения проблемы: </w:t>
      </w:r>
    </w:p>
    <w:p w14:paraId="5FFAAE99" w14:textId="3CE9117D" w:rsidR="00FE5643" w:rsidRPr="001E0D46" w:rsidRDefault="00B95EC2" w:rsidP="00153AA8">
      <w:pPr>
        <w:pStyle w:val="ad"/>
        <w:ind w:firstLine="851"/>
        <w:jc w:val="both"/>
        <w:rPr>
          <w:rFonts w:ascii="Times New Roman" w:hAnsi="Times New Roman"/>
          <w:iCs/>
          <w:sz w:val="28"/>
          <w:szCs w:val="28"/>
        </w:rPr>
      </w:pPr>
      <w:r w:rsidRPr="00B95EC2">
        <w:rPr>
          <w:rFonts w:ascii="Times New Roman" w:hAnsi="Times New Roman"/>
          <w:iCs/>
          <w:sz w:val="28"/>
          <w:szCs w:val="28"/>
        </w:rPr>
        <w:t xml:space="preserve">Принятие данного </w:t>
      </w:r>
      <w:r w:rsidR="00734E39">
        <w:rPr>
          <w:rFonts w:ascii="Times New Roman" w:hAnsi="Times New Roman"/>
          <w:iCs/>
          <w:sz w:val="28"/>
          <w:szCs w:val="28"/>
        </w:rPr>
        <w:t>решения Совета муниципального образования Крымский район</w:t>
      </w:r>
      <w:r w:rsidRPr="00B95EC2">
        <w:rPr>
          <w:rFonts w:ascii="Times New Roman" w:hAnsi="Times New Roman"/>
          <w:iCs/>
          <w:sz w:val="28"/>
          <w:szCs w:val="28"/>
        </w:rPr>
        <w:t xml:space="preserve"> обусловлено необходимостью</w:t>
      </w:r>
      <w:r w:rsidR="00734E39">
        <w:rPr>
          <w:rFonts w:ascii="Times New Roman" w:hAnsi="Times New Roman"/>
          <w:iCs/>
          <w:sz w:val="28"/>
          <w:szCs w:val="28"/>
        </w:rPr>
        <w:t xml:space="preserve"> соблюдения требований Градостроительного кодекса, исключением хаотичной жилой застройки, исключением проблем граждан, связанных с отсутствием инженерных сетей и </w:t>
      </w:r>
      <w:r w:rsidR="00734E39">
        <w:rPr>
          <w:rFonts w:ascii="Times New Roman" w:hAnsi="Times New Roman"/>
          <w:iCs/>
          <w:sz w:val="28"/>
          <w:szCs w:val="28"/>
        </w:rPr>
        <w:lastRenderedPageBreak/>
        <w:t>коммуникаций</w:t>
      </w:r>
      <w:r w:rsidR="00560976">
        <w:rPr>
          <w:rFonts w:ascii="Times New Roman" w:hAnsi="Times New Roman"/>
          <w:iCs/>
          <w:sz w:val="28"/>
          <w:szCs w:val="28"/>
        </w:rPr>
        <w:t>, с трудностями в получении разрешительных документов</w:t>
      </w:r>
      <w:r w:rsidRPr="00B95EC2">
        <w:rPr>
          <w:rFonts w:ascii="Times New Roman" w:hAnsi="Times New Roman"/>
          <w:bCs/>
          <w:iCs/>
          <w:sz w:val="28"/>
          <w:szCs w:val="28"/>
        </w:rPr>
        <w:t>.</w:t>
      </w:r>
      <w:r w:rsidR="00560976">
        <w:rPr>
          <w:rFonts w:ascii="Times New Roman" w:hAnsi="Times New Roman"/>
          <w:bCs/>
          <w:iCs/>
          <w:sz w:val="28"/>
          <w:szCs w:val="28"/>
        </w:rPr>
        <w:t xml:space="preserve"> Принятие решения позволит улучшить градостроительный облик Адагумского сельского поселения Крымского района</w:t>
      </w:r>
    </w:p>
    <w:p w14:paraId="2F0915A0" w14:textId="77777777" w:rsidR="00522432" w:rsidRPr="00CB747E"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B747E">
        <w:rPr>
          <w:rFonts w:ascii="Times New Roman" w:hAnsi="Times New Roman"/>
          <w:sz w:val="28"/>
          <w:szCs w:val="28"/>
        </w:rPr>
        <w:t>10. Оценка необходимости установления переходного периода и (или)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w:t>
      </w:r>
    </w:p>
    <w:p w14:paraId="0A8F6023" w14:textId="4C61AB93" w:rsidR="00522432" w:rsidRPr="00CB747E"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B747E">
        <w:rPr>
          <w:rFonts w:ascii="Times New Roman" w:hAnsi="Times New Roman"/>
          <w:sz w:val="28"/>
          <w:szCs w:val="28"/>
        </w:rPr>
        <w:t>10.1.</w:t>
      </w:r>
      <w:r w:rsidR="00231AD0">
        <w:rPr>
          <w:rFonts w:ascii="Times New Roman" w:hAnsi="Times New Roman"/>
          <w:sz w:val="28"/>
          <w:szCs w:val="28"/>
        </w:rPr>
        <w:t> </w:t>
      </w:r>
      <w:r w:rsidRPr="00CB747E">
        <w:rPr>
          <w:rFonts w:ascii="Times New Roman" w:hAnsi="Times New Roman"/>
          <w:sz w:val="28"/>
          <w:szCs w:val="28"/>
        </w:rPr>
        <w:t>Предполагаемая дата вступления в силу муниципального нормативного</w:t>
      </w:r>
      <w:r w:rsidR="004068DB">
        <w:rPr>
          <w:rFonts w:ascii="Times New Roman" w:hAnsi="Times New Roman"/>
          <w:sz w:val="28"/>
          <w:szCs w:val="28"/>
        </w:rPr>
        <w:t xml:space="preserve"> </w:t>
      </w:r>
      <w:r w:rsidRPr="00CB747E">
        <w:rPr>
          <w:rFonts w:ascii="Times New Roman" w:hAnsi="Times New Roman"/>
          <w:sz w:val="28"/>
          <w:szCs w:val="28"/>
        </w:rPr>
        <w:t>правового акта:</w:t>
      </w:r>
    </w:p>
    <w:p w14:paraId="600ED2A3" w14:textId="543E8560" w:rsidR="001E0D46" w:rsidRPr="00CB747E" w:rsidRDefault="00B831C2" w:rsidP="00153AA8">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Март</w:t>
      </w:r>
      <w:r w:rsidR="00522432" w:rsidRPr="00CB747E">
        <w:rPr>
          <w:rFonts w:ascii="Times New Roman" w:hAnsi="Times New Roman"/>
          <w:sz w:val="28"/>
          <w:szCs w:val="28"/>
        </w:rPr>
        <w:t xml:space="preserve"> 202</w:t>
      </w:r>
      <w:r w:rsidR="004068DB">
        <w:rPr>
          <w:rFonts w:ascii="Times New Roman" w:hAnsi="Times New Roman"/>
          <w:sz w:val="28"/>
          <w:szCs w:val="28"/>
        </w:rPr>
        <w:t>4</w:t>
      </w:r>
      <w:r w:rsidR="00522432" w:rsidRPr="00CB747E">
        <w:rPr>
          <w:rFonts w:ascii="Times New Roman" w:hAnsi="Times New Roman"/>
          <w:sz w:val="28"/>
          <w:szCs w:val="28"/>
        </w:rPr>
        <w:t xml:space="preserve"> г.</w:t>
      </w:r>
    </w:p>
    <w:p w14:paraId="0F6562FF" w14:textId="219E28CC" w:rsidR="001E0D46" w:rsidRPr="00CB747E"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B747E">
        <w:rPr>
          <w:rFonts w:ascii="Times New Roman" w:hAnsi="Times New Roman"/>
          <w:sz w:val="28"/>
          <w:szCs w:val="28"/>
        </w:rPr>
        <w:t xml:space="preserve">10.2. Необходимость установления переходного периода и (или) отсрочки введения предлагаемого правового регулирования: нет. </w:t>
      </w:r>
    </w:p>
    <w:p w14:paraId="1A2BD39B" w14:textId="1E619BAE" w:rsidR="001E0D46" w:rsidRPr="00CB747E"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B747E">
        <w:rPr>
          <w:rFonts w:ascii="Times New Roman" w:hAnsi="Times New Roman"/>
          <w:sz w:val="28"/>
          <w:szCs w:val="28"/>
        </w:rPr>
        <w:t>10.3.</w:t>
      </w:r>
      <w:r w:rsidR="004068DB">
        <w:rPr>
          <w:rFonts w:ascii="Times New Roman" w:hAnsi="Times New Roman"/>
          <w:sz w:val="28"/>
          <w:szCs w:val="28"/>
        </w:rPr>
        <w:t> </w:t>
      </w:r>
      <w:r w:rsidRPr="00CB747E">
        <w:rPr>
          <w:rFonts w:ascii="Times New Roman" w:hAnsi="Times New Roman"/>
          <w:sz w:val="28"/>
          <w:szCs w:val="28"/>
        </w:rPr>
        <w:t>Необходимость распространения предлагаемого правового регулирования на ранее возникшие отношения: нет.</w:t>
      </w:r>
    </w:p>
    <w:p w14:paraId="07384CC6" w14:textId="77777777" w:rsidR="00522432" w:rsidRPr="00CB747E" w:rsidRDefault="00522432" w:rsidP="00153AA8">
      <w:pPr>
        <w:autoSpaceDE w:val="0"/>
        <w:autoSpaceDN w:val="0"/>
        <w:adjustRightInd w:val="0"/>
        <w:spacing w:after="0" w:line="240" w:lineRule="auto"/>
        <w:ind w:firstLine="851"/>
        <w:rPr>
          <w:rFonts w:ascii="Times New Roman" w:hAnsi="Times New Roman"/>
          <w:color w:val="FF0000"/>
          <w:sz w:val="28"/>
          <w:szCs w:val="28"/>
        </w:rPr>
      </w:pPr>
      <w:r w:rsidRPr="00CB747E">
        <w:rPr>
          <w:rFonts w:ascii="Times New Roman" w:hAnsi="Times New Roman"/>
          <w:sz w:val="28"/>
          <w:szCs w:val="28"/>
        </w:rPr>
        <w:t>10.3.1. Период распространения на ранее возникшие отношения: нет.</w:t>
      </w:r>
    </w:p>
    <w:p w14:paraId="15E5F9AF" w14:textId="77777777" w:rsidR="00522432" w:rsidRPr="00CB747E"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B747E">
        <w:rPr>
          <w:rFonts w:ascii="Times New Roman" w:hAnsi="Times New Roman"/>
          <w:sz w:val="28"/>
          <w:szCs w:val="28"/>
        </w:rPr>
        <w:t>10.4. Обоснование необходимости установления переходного периода и (или)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 не требуется.</w:t>
      </w:r>
    </w:p>
    <w:p w14:paraId="32A8796E" w14:textId="77777777" w:rsidR="00522432" w:rsidRPr="00CB747E" w:rsidRDefault="00522432" w:rsidP="00153AA8">
      <w:pPr>
        <w:autoSpaceDE w:val="0"/>
        <w:autoSpaceDN w:val="0"/>
        <w:adjustRightInd w:val="0"/>
        <w:spacing w:after="0" w:line="240" w:lineRule="auto"/>
        <w:ind w:firstLine="851"/>
        <w:rPr>
          <w:rFonts w:ascii="Times New Roman" w:hAnsi="Times New Roman"/>
          <w:sz w:val="28"/>
          <w:szCs w:val="28"/>
        </w:rPr>
      </w:pPr>
      <w:r w:rsidRPr="00CB747E">
        <w:rPr>
          <w:rFonts w:ascii="Times New Roman" w:hAnsi="Times New Roman"/>
          <w:sz w:val="28"/>
          <w:szCs w:val="28"/>
        </w:rPr>
        <w:t>Иные приложения (по усмотрению регулирующего органа).</w:t>
      </w:r>
    </w:p>
    <w:p w14:paraId="0447360C" w14:textId="77777777" w:rsidR="00522432" w:rsidRPr="00CB747E" w:rsidRDefault="00522432" w:rsidP="00153AA8">
      <w:pPr>
        <w:autoSpaceDE w:val="0"/>
        <w:autoSpaceDN w:val="0"/>
        <w:adjustRightInd w:val="0"/>
        <w:spacing w:after="0" w:line="240" w:lineRule="auto"/>
        <w:ind w:firstLine="851"/>
        <w:rPr>
          <w:rFonts w:ascii="Times New Roman" w:hAnsi="Times New Roman"/>
          <w:sz w:val="28"/>
          <w:szCs w:val="28"/>
        </w:rPr>
      </w:pPr>
      <w:r w:rsidRPr="00CB747E">
        <w:rPr>
          <w:rFonts w:ascii="Times New Roman" w:hAnsi="Times New Roman"/>
          <w:sz w:val="28"/>
          <w:szCs w:val="28"/>
        </w:rPr>
        <w:t>Не требуется</w:t>
      </w:r>
    </w:p>
    <w:p w14:paraId="3AF12FF8" w14:textId="77777777" w:rsidR="00D87617" w:rsidRDefault="00D87617" w:rsidP="00153AA8">
      <w:pPr>
        <w:spacing w:after="0" w:line="240" w:lineRule="auto"/>
        <w:ind w:right="-285" w:firstLine="851"/>
        <w:jc w:val="both"/>
        <w:rPr>
          <w:rFonts w:ascii="Times New Roman" w:hAnsi="Times New Roman"/>
          <w:sz w:val="28"/>
          <w:szCs w:val="28"/>
        </w:rPr>
      </w:pPr>
    </w:p>
    <w:p w14:paraId="2B42E08E" w14:textId="77777777" w:rsidR="00153AA8" w:rsidRPr="00CB747E" w:rsidRDefault="00153AA8" w:rsidP="00153AA8">
      <w:pPr>
        <w:spacing w:after="0" w:line="240" w:lineRule="auto"/>
        <w:ind w:right="-285" w:firstLine="851"/>
        <w:jc w:val="both"/>
        <w:rPr>
          <w:rFonts w:ascii="Times New Roman" w:hAnsi="Times New Roman"/>
          <w:sz w:val="28"/>
          <w:szCs w:val="28"/>
        </w:rPr>
      </w:pPr>
    </w:p>
    <w:p w14:paraId="51CA0D1E" w14:textId="77777777" w:rsidR="00D87617" w:rsidRPr="00A75851" w:rsidRDefault="00D87617" w:rsidP="00A75851">
      <w:pPr>
        <w:pStyle w:val="ad"/>
        <w:jc w:val="both"/>
        <w:rPr>
          <w:rFonts w:ascii="Times New Roman" w:hAnsi="Times New Roman"/>
          <w:sz w:val="28"/>
          <w:szCs w:val="28"/>
        </w:rPr>
      </w:pPr>
    </w:p>
    <w:p w14:paraId="1DCD5DA8" w14:textId="77777777" w:rsidR="00FF3CC8" w:rsidRDefault="00FF3CC8" w:rsidP="00A75851">
      <w:pPr>
        <w:pStyle w:val="ad"/>
        <w:jc w:val="both"/>
        <w:rPr>
          <w:rFonts w:ascii="Times New Roman" w:hAnsi="Times New Roman"/>
          <w:sz w:val="28"/>
          <w:szCs w:val="28"/>
        </w:rPr>
      </w:pPr>
      <w:r>
        <w:rPr>
          <w:rFonts w:ascii="Times New Roman" w:hAnsi="Times New Roman"/>
          <w:sz w:val="28"/>
          <w:szCs w:val="28"/>
        </w:rPr>
        <w:t>Исполняющий обязанности н</w:t>
      </w:r>
      <w:r w:rsidR="006804BB">
        <w:rPr>
          <w:rFonts w:ascii="Times New Roman" w:hAnsi="Times New Roman"/>
          <w:sz w:val="28"/>
          <w:szCs w:val="28"/>
        </w:rPr>
        <w:t>ачальник</w:t>
      </w:r>
      <w:r>
        <w:rPr>
          <w:rFonts w:ascii="Times New Roman" w:hAnsi="Times New Roman"/>
          <w:sz w:val="28"/>
          <w:szCs w:val="28"/>
        </w:rPr>
        <w:t>а</w:t>
      </w:r>
      <w:r w:rsidR="004068DB">
        <w:rPr>
          <w:rFonts w:ascii="Times New Roman" w:hAnsi="Times New Roman"/>
          <w:sz w:val="28"/>
          <w:szCs w:val="28"/>
        </w:rPr>
        <w:t xml:space="preserve"> </w:t>
      </w:r>
    </w:p>
    <w:p w14:paraId="4F661170" w14:textId="6A8EB44B" w:rsidR="004068DB" w:rsidRDefault="006804BB" w:rsidP="00A75851">
      <w:pPr>
        <w:pStyle w:val="ad"/>
        <w:jc w:val="both"/>
        <w:rPr>
          <w:rFonts w:ascii="Times New Roman" w:hAnsi="Times New Roman"/>
          <w:sz w:val="28"/>
          <w:szCs w:val="28"/>
        </w:rPr>
      </w:pPr>
      <w:r>
        <w:rPr>
          <w:rFonts w:ascii="Times New Roman" w:hAnsi="Times New Roman"/>
          <w:sz w:val="28"/>
          <w:szCs w:val="28"/>
        </w:rPr>
        <w:t xml:space="preserve">управления архитектуры </w:t>
      </w:r>
    </w:p>
    <w:p w14:paraId="19B7D1DA" w14:textId="77777777" w:rsidR="006804BB" w:rsidRDefault="006804BB" w:rsidP="00A75851">
      <w:pPr>
        <w:pStyle w:val="ad"/>
        <w:jc w:val="both"/>
        <w:rPr>
          <w:rFonts w:ascii="Times New Roman" w:hAnsi="Times New Roman"/>
          <w:sz w:val="28"/>
          <w:szCs w:val="28"/>
        </w:rPr>
      </w:pPr>
      <w:r>
        <w:rPr>
          <w:rFonts w:ascii="Times New Roman" w:hAnsi="Times New Roman"/>
          <w:sz w:val="28"/>
          <w:szCs w:val="28"/>
        </w:rPr>
        <w:t>и градостроительства</w:t>
      </w:r>
      <w:r w:rsidR="004068DB">
        <w:rPr>
          <w:rFonts w:ascii="Times New Roman" w:hAnsi="Times New Roman"/>
          <w:sz w:val="28"/>
          <w:szCs w:val="28"/>
        </w:rPr>
        <w:t xml:space="preserve"> администрации</w:t>
      </w:r>
      <w:r>
        <w:rPr>
          <w:rFonts w:ascii="Times New Roman" w:hAnsi="Times New Roman"/>
          <w:sz w:val="28"/>
          <w:szCs w:val="28"/>
        </w:rPr>
        <w:t>,</w:t>
      </w:r>
    </w:p>
    <w:p w14:paraId="3BFA5BB5" w14:textId="7C747FD0" w:rsidR="006804BB" w:rsidRPr="00A75851" w:rsidRDefault="006804BB" w:rsidP="00A75851">
      <w:pPr>
        <w:pStyle w:val="ad"/>
        <w:jc w:val="both"/>
        <w:rPr>
          <w:rFonts w:ascii="Times New Roman" w:hAnsi="Times New Roman"/>
          <w:sz w:val="28"/>
          <w:szCs w:val="28"/>
        </w:rPr>
      </w:pPr>
      <w:r>
        <w:rPr>
          <w:rFonts w:ascii="Times New Roman" w:hAnsi="Times New Roman"/>
          <w:sz w:val="28"/>
          <w:szCs w:val="28"/>
        </w:rPr>
        <w:t>главн</w:t>
      </w:r>
      <w:r w:rsidR="00FF3CC8">
        <w:rPr>
          <w:rFonts w:ascii="Times New Roman" w:hAnsi="Times New Roman"/>
          <w:sz w:val="28"/>
          <w:szCs w:val="28"/>
        </w:rPr>
        <w:t>ого</w:t>
      </w:r>
      <w:r>
        <w:rPr>
          <w:rFonts w:ascii="Times New Roman" w:hAnsi="Times New Roman"/>
          <w:sz w:val="28"/>
          <w:szCs w:val="28"/>
        </w:rPr>
        <w:t xml:space="preserve"> архитектор</w:t>
      </w:r>
      <w:r w:rsidR="00FF3CC8">
        <w:rPr>
          <w:rFonts w:ascii="Times New Roman" w:hAnsi="Times New Roman"/>
          <w:sz w:val="28"/>
          <w:szCs w:val="28"/>
        </w:rPr>
        <w:t>а</w:t>
      </w:r>
      <w:r>
        <w:rPr>
          <w:rFonts w:ascii="Times New Roman" w:hAnsi="Times New Roman"/>
          <w:sz w:val="28"/>
          <w:szCs w:val="28"/>
        </w:rPr>
        <w:t xml:space="preserve"> района                                              </w:t>
      </w:r>
      <w:r w:rsidR="004068DB">
        <w:rPr>
          <w:rFonts w:ascii="Times New Roman" w:hAnsi="Times New Roman"/>
          <w:sz w:val="28"/>
          <w:szCs w:val="28"/>
        </w:rPr>
        <w:t xml:space="preserve">           </w:t>
      </w:r>
      <w:r>
        <w:rPr>
          <w:rFonts w:ascii="Times New Roman" w:hAnsi="Times New Roman"/>
          <w:sz w:val="28"/>
          <w:szCs w:val="28"/>
        </w:rPr>
        <w:t xml:space="preserve">    </w:t>
      </w:r>
      <w:r w:rsidR="00FF3CC8">
        <w:rPr>
          <w:rFonts w:ascii="Times New Roman" w:hAnsi="Times New Roman"/>
          <w:sz w:val="28"/>
          <w:szCs w:val="28"/>
        </w:rPr>
        <w:t xml:space="preserve">    </w:t>
      </w:r>
      <w:r>
        <w:rPr>
          <w:rFonts w:ascii="Times New Roman" w:hAnsi="Times New Roman"/>
          <w:sz w:val="28"/>
          <w:szCs w:val="28"/>
        </w:rPr>
        <w:t xml:space="preserve">  </w:t>
      </w:r>
      <w:r w:rsidR="00FF3CC8">
        <w:rPr>
          <w:rFonts w:ascii="Times New Roman" w:hAnsi="Times New Roman"/>
          <w:sz w:val="28"/>
          <w:szCs w:val="28"/>
        </w:rPr>
        <w:t>А.А.Сайфулин</w:t>
      </w:r>
    </w:p>
    <w:p w14:paraId="0E9CFB7C" w14:textId="77777777" w:rsidR="00FD0B82" w:rsidRPr="00A75851" w:rsidRDefault="00FD0B82" w:rsidP="00A75851">
      <w:pPr>
        <w:pStyle w:val="ad"/>
        <w:jc w:val="both"/>
        <w:rPr>
          <w:rFonts w:ascii="Times New Roman" w:hAnsi="Times New Roman"/>
          <w:sz w:val="28"/>
          <w:szCs w:val="28"/>
        </w:rPr>
      </w:pPr>
    </w:p>
    <w:p w14:paraId="37687786" w14:textId="77777777" w:rsidR="00FC14FA" w:rsidRPr="00A75851" w:rsidRDefault="00FC14FA" w:rsidP="006804BB">
      <w:pPr>
        <w:pStyle w:val="ad"/>
        <w:jc w:val="both"/>
        <w:rPr>
          <w:rFonts w:ascii="Times New Roman" w:hAnsi="Times New Roman"/>
          <w:sz w:val="28"/>
          <w:szCs w:val="28"/>
        </w:rPr>
      </w:pPr>
    </w:p>
    <w:sectPr w:rsidR="00FC14FA" w:rsidRPr="00A75851" w:rsidSect="00D02E5B">
      <w:headerReference w:type="default" r:id="rId10"/>
      <w:pgSz w:w="11906" w:h="16838"/>
      <w:pgMar w:top="1135" w:right="566" w:bottom="1440" w:left="1701" w:header="426"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207DB" w14:textId="77777777" w:rsidR="00D02E5B" w:rsidRDefault="00D02E5B">
      <w:pPr>
        <w:spacing w:after="0" w:line="240" w:lineRule="auto"/>
      </w:pPr>
      <w:r>
        <w:separator/>
      </w:r>
    </w:p>
  </w:endnote>
  <w:endnote w:type="continuationSeparator" w:id="0">
    <w:p w14:paraId="031EA724" w14:textId="77777777" w:rsidR="00D02E5B" w:rsidRDefault="00D02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Devanagari">
    <w:altName w:val="Segoe UI"/>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0AD10" w14:textId="77777777" w:rsidR="00D02E5B" w:rsidRDefault="00D02E5B">
      <w:pPr>
        <w:spacing w:after="0" w:line="240" w:lineRule="auto"/>
      </w:pPr>
      <w:r>
        <w:separator/>
      </w:r>
    </w:p>
  </w:footnote>
  <w:footnote w:type="continuationSeparator" w:id="0">
    <w:p w14:paraId="0A46520A" w14:textId="77777777" w:rsidR="00D02E5B" w:rsidRDefault="00D02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163838"/>
      <w:docPartObj>
        <w:docPartGallery w:val="Page Numbers (Top of Page)"/>
        <w:docPartUnique/>
      </w:docPartObj>
    </w:sdtPr>
    <w:sdtEndPr>
      <w:rPr>
        <w:rFonts w:ascii="Times New Roman" w:hAnsi="Times New Roman"/>
        <w:sz w:val="28"/>
        <w:szCs w:val="28"/>
      </w:rPr>
    </w:sdtEndPr>
    <w:sdtContent>
      <w:p w14:paraId="51C31BB6" w14:textId="306C3C95" w:rsidR="008D247E" w:rsidRPr="00B76369" w:rsidRDefault="008D247E">
        <w:pPr>
          <w:pStyle w:val="a4"/>
          <w:jc w:val="center"/>
          <w:rPr>
            <w:rFonts w:ascii="Times New Roman" w:hAnsi="Times New Roman"/>
            <w:sz w:val="28"/>
            <w:szCs w:val="28"/>
          </w:rPr>
        </w:pPr>
        <w:r w:rsidRPr="00B76369">
          <w:rPr>
            <w:rFonts w:ascii="Times New Roman" w:hAnsi="Times New Roman"/>
            <w:sz w:val="28"/>
            <w:szCs w:val="28"/>
          </w:rPr>
          <w:fldChar w:fldCharType="begin"/>
        </w:r>
        <w:r w:rsidRPr="00B76369">
          <w:rPr>
            <w:rFonts w:ascii="Times New Roman" w:hAnsi="Times New Roman"/>
            <w:sz w:val="28"/>
            <w:szCs w:val="28"/>
          </w:rPr>
          <w:instrText>PAGE   \* MERGEFORMAT</w:instrText>
        </w:r>
        <w:r w:rsidRPr="00B76369">
          <w:rPr>
            <w:rFonts w:ascii="Times New Roman" w:hAnsi="Times New Roman"/>
            <w:sz w:val="28"/>
            <w:szCs w:val="28"/>
          </w:rPr>
          <w:fldChar w:fldCharType="separate"/>
        </w:r>
        <w:r w:rsidR="00E5602E">
          <w:rPr>
            <w:rFonts w:ascii="Times New Roman" w:hAnsi="Times New Roman"/>
            <w:noProof/>
            <w:sz w:val="28"/>
            <w:szCs w:val="28"/>
          </w:rPr>
          <w:t>2</w:t>
        </w:r>
        <w:r w:rsidRPr="00B76369">
          <w:rPr>
            <w:rFonts w:ascii="Times New Roman" w:hAnsi="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07F89"/>
    <w:multiLevelType w:val="hybridMultilevel"/>
    <w:tmpl w:val="5A0C12CE"/>
    <w:lvl w:ilvl="0" w:tplc="B896CAE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23D67E71"/>
    <w:multiLevelType w:val="hybridMultilevel"/>
    <w:tmpl w:val="46BCEA9A"/>
    <w:lvl w:ilvl="0" w:tplc="66949B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751A3237"/>
    <w:multiLevelType w:val="multilevel"/>
    <w:tmpl w:val="B3E0456A"/>
    <w:lvl w:ilvl="0">
      <w:start w:val="1"/>
      <w:numFmt w:val="decimal"/>
      <w:lvlText w:val="%1."/>
      <w:lvlJc w:val="left"/>
      <w:pPr>
        <w:ind w:left="720" w:hanging="360"/>
      </w:pPr>
      <w:rPr>
        <w:rFonts w:hint="default"/>
      </w:rPr>
    </w:lvl>
    <w:lvl w:ilvl="1">
      <w:start w:val="6"/>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16cid:durableId="1448163619">
    <w:abstractNumId w:val="1"/>
  </w:num>
  <w:num w:numId="2" w16cid:durableId="2029722265">
    <w:abstractNumId w:val="0"/>
  </w:num>
  <w:num w:numId="3" w16cid:durableId="1464034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617"/>
    <w:rsid w:val="0000187F"/>
    <w:rsid w:val="000654AC"/>
    <w:rsid w:val="000A4734"/>
    <w:rsid w:val="000D3783"/>
    <w:rsid w:val="00122DFB"/>
    <w:rsid w:val="00127AA1"/>
    <w:rsid w:val="00153AA8"/>
    <w:rsid w:val="001A64A8"/>
    <w:rsid w:val="001B1411"/>
    <w:rsid w:val="001D3EB4"/>
    <w:rsid w:val="001D795B"/>
    <w:rsid w:val="001E0D46"/>
    <w:rsid w:val="001E461A"/>
    <w:rsid w:val="0020084C"/>
    <w:rsid w:val="00203B66"/>
    <w:rsid w:val="0022163D"/>
    <w:rsid w:val="00231AD0"/>
    <w:rsid w:val="002408F1"/>
    <w:rsid w:val="00247AE9"/>
    <w:rsid w:val="00297395"/>
    <w:rsid w:val="002A3209"/>
    <w:rsid w:val="002A6F9A"/>
    <w:rsid w:val="002E7783"/>
    <w:rsid w:val="002F1D8B"/>
    <w:rsid w:val="00351C01"/>
    <w:rsid w:val="00376C56"/>
    <w:rsid w:val="0039385B"/>
    <w:rsid w:val="003B2B99"/>
    <w:rsid w:val="003F77F3"/>
    <w:rsid w:val="004068DB"/>
    <w:rsid w:val="00422EEE"/>
    <w:rsid w:val="00427632"/>
    <w:rsid w:val="00452886"/>
    <w:rsid w:val="004712E8"/>
    <w:rsid w:val="00472A5A"/>
    <w:rsid w:val="004818DE"/>
    <w:rsid w:val="004A51A7"/>
    <w:rsid w:val="004B7D96"/>
    <w:rsid w:val="004C6630"/>
    <w:rsid w:val="004C6F16"/>
    <w:rsid w:val="004F2946"/>
    <w:rsid w:val="00504DDF"/>
    <w:rsid w:val="00514569"/>
    <w:rsid w:val="00522432"/>
    <w:rsid w:val="00522549"/>
    <w:rsid w:val="0053551F"/>
    <w:rsid w:val="00560976"/>
    <w:rsid w:val="00581824"/>
    <w:rsid w:val="005C0B1C"/>
    <w:rsid w:val="005D4F37"/>
    <w:rsid w:val="00645EBA"/>
    <w:rsid w:val="006804BB"/>
    <w:rsid w:val="006C555B"/>
    <w:rsid w:val="00734E39"/>
    <w:rsid w:val="0074476F"/>
    <w:rsid w:val="007479C4"/>
    <w:rsid w:val="00783C05"/>
    <w:rsid w:val="00785676"/>
    <w:rsid w:val="00805871"/>
    <w:rsid w:val="00834089"/>
    <w:rsid w:val="00835A8C"/>
    <w:rsid w:val="008439D4"/>
    <w:rsid w:val="00885E8D"/>
    <w:rsid w:val="008D247E"/>
    <w:rsid w:val="008D78BA"/>
    <w:rsid w:val="00935853"/>
    <w:rsid w:val="00944905"/>
    <w:rsid w:val="00965DD4"/>
    <w:rsid w:val="009A2BAB"/>
    <w:rsid w:val="009B4E2D"/>
    <w:rsid w:val="009F04E5"/>
    <w:rsid w:val="009F09BC"/>
    <w:rsid w:val="00A11508"/>
    <w:rsid w:val="00A348AC"/>
    <w:rsid w:val="00A75851"/>
    <w:rsid w:val="00A9256E"/>
    <w:rsid w:val="00AA2F09"/>
    <w:rsid w:val="00AA74B8"/>
    <w:rsid w:val="00AB0DB1"/>
    <w:rsid w:val="00AD329F"/>
    <w:rsid w:val="00B4447F"/>
    <w:rsid w:val="00B76369"/>
    <w:rsid w:val="00B76489"/>
    <w:rsid w:val="00B76C7B"/>
    <w:rsid w:val="00B831C2"/>
    <w:rsid w:val="00B95EC2"/>
    <w:rsid w:val="00B978D4"/>
    <w:rsid w:val="00BA7B26"/>
    <w:rsid w:val="00BC7461"/>
    <w:rsid w:val="00BE704D"/>
    <w:rsid w:val="00C11CF1"/>
    <w:rsid w:val="00C15B3D"/>
    <w:rsid w:val="00C31309"/>
    <w:rsid w:val="00C57B15"/>
    <w:rsid w:val="00C63845"/>
    <w:rsid w:val="00CB0325"/>
    <w:rsid w:val="00CB2A22"/>
    <w:rsid w:val="00CB747E"/>
    <w:rsid w:val="00CC613E"/>
    <w:rsid w:val="00CD4076"/>
    <w:rsid w:val="00D02E5B"/>
    <w:rsid w:val="00D144EE"/>
    <w:rsid w:val="00D2604B"/>
    <w:rsid w:val="00D42017"/>
    <w:rsid w:val="00D71E23"/>
    <w:rsid w:val="00D76FD3"/>
    <w:rsid w:val="00D87617"/>
    <w:rsid w:val="00DE07AB"/>
    <w:rsid w:val="00E415A0"/>
    <w:rsid w:val="00E52903"/>
    <w:rsid w:val="00E5602E"/>
    <w:rsid w:val="00E82699"/>
    <w:rsid w:val="00EC4639"/>
    <w:rsid w:val="00ED5334"/>
    <w:rsid w:val="00F01C79"/>
    <w:rsid w:val="00F224A1"/>
    <w:rsid w:val="00F43325"/>
    <w:rsid w:val="00F50741"/>
    <w:rsid w:val="00F8363C"/>
    <w:rsid w:val="00FC03D4"/>
    <w:rsid w:val="00FC14FA"/>
    <w:rsid w:val="00FD0B82"/>
    <w:rsid w:val="00FD14CA"/>
    <w:rsid w:val="00FD513E"/>
    <w:rsid w:val="00FE5643"/>
    <w:rsid w:val="00FF3CC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F7FA5"/>
  <w15:docId w15:val="{1D5D03EF-01DD-4BE0-879C-0D4A5BB8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02E"/>
    <w:pPr>
      <w:spacing w:after="200" w:line="276" w:lineRule="auto"/>
    </w:pPr>
    <w:rPr>
      <w:sz w:val="22"/>
      <w:szCs w:val="22"/>
    </w:rPr>
  </w:style>
  <w:style w:type="paragraph" w:styleId="1">
    <w:name w:val="heading 1"/>
    <w:basedOn w:val="a"/>
    <w:next w:val="a"/>
    <w:link w:val="10"/>
    <w:uiPriority w:val="99"/>
    <w:qFormat/>
    <w:rsid w:val="00AE4600"/>
    <w:pPr>
      <w:keepNext/>
      <w:spacing w:before="240" w:after="60"/>
      <w:outlineLvl w:val="0"/>
    </w:pPr>
    <w:rPr>
      <w:rFonts w:ascii="Cambria" w:hAnsi="Cambria"/>
      <w:b/>
      <w:bCs/>
      <w:kern w:val="2"/>
      <w:sz w:val="32"/>
      <w:szCs w:val="32"/>
      <w:lang w:val="x-none" w:eastAsia="x-none"/>
    </w:rPr>
  </w:style>
  <w:style w:type="paragraph" w:styleId="2">
    <w:name w:val="heading 2"/>
    <w:basedOn w:val="a"/>
    <w:link w:val="20"/>
    <w:uiPriority w:val="9"/>
    <w:qFormat/>
    <w:rsid w:val="003D750C"/>
    <w:pPr>
      <w:spacing w:beforeAutospacing="1" w:afterAutospacing="1" w:line="240" w:lineRule="auto"/>
      <w:outlineLvl w:val="1"/>
    </w:pPr>
    <w:rPr>
      <w:rFonts w:ascii="Times New Roman" w:hAnsi="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3D133A"/>
  </w:style>
  <w:style w:type="character" w:customStyle="1" w:styleId="a5">
    <w:name w:val="Нижний колонтитул Знак"/>
    <w:basedOn w:val="a0"/>
    <w:link w:val="a6"/>
    <w:uiPriority w:val="99"/>
    <w:qFormat/>
    <w:rsid w:val="003D133A"/>
  </w:style>
  <w:style w:type="character" w:customStyle="1" w:styleId="a7">
    <w:name w:val="Текст выноски Знак"/>
    <w:link w:val="a8"/>
    <w:uiPriority w:val="99"/>
    <w:semiHidden/>
    <w:qFormat/>
    <w:rsid w:val="00057343"/>
    <w:rPr>
      <w:rFonts w:ascii="Tahoma" w:hAnsi="Tahoma" w:cs="Tahoma"/>
      <w:sz w:val="16"/>
      <w:szCs w:val="16"/>
    </w:rPr>
  </w:style>
  <w:style w:type="character" w:customStyle="1" w:styleId="20">
    <w:name w:val="Заголовок 2 Знак"/>
    <w:link w:val="2"/>
    <w:uiPriority w:val="9"/>
    <w:qFormat/>
    <w:rsid w:val="003D750C"/>
    <w:rPr>
      <w:rFonts w:ascii="Times New Roman" w:hAnsi="Times New Roman"/>
      <w:b/>
      <w:bCs/>
      <w:sz w:val="36"/>
      <w:szCs w:val="36"/>
    </w:rPr>
  </w:style>
  <w:style w:type="character" w:customStyle="1" w:styleId="-">
    <w:name w:val="Интернет-ссылка"/>
    <w:uiPriority w:val="99"/>
    <w:unhideWhenUsed/>
    <w:rsid w:val="003D750C"/>
    <w:rPr>
      <w:color w:val="0000FF"/>
      <w:u w:val="single"/>
    </w:rPr>
  </w:style>
  <w:style w:type="character" w:customStyle="1" w:styleId="10">
    <w:name w:val="Заголовок 1 Знак"/>
    <w:link w:val="1"/>
    <w:uiPriority w:val="99"/>
    <w:qFormat/>
    <w:rsid w:val="00AE4600"/>
    <w:rPr>
      <w:rFonts w:ascii="Cambria" w:eastAsia="Times New Roman" w:hAnsi="Cambria" w:cs="Times New Roman"/>
      <w:b/>
      <w:bCs/>
      <w:kern w:val="2"/>
      <w:sz w:val="32"/>
      <w:szCs w:val="32"/>
    </w:rPr>
  </w:style>
  <w:style w:type="paragraph" w:customStyle="1" w:styleId="11">
    <w:name w:val="Заголовок1"/>
    <w:basedOn w:val="a"/>
    <w:next w:val="a9"/>
    <w:qFormat/>
    <w:pPr>
      <w:keepNext/>
      <w:spacing w:before="240" w:after="120"/>
    </w:pPr>
    <w:rPr>
      <w:rFonts w:ascii="Liberation Sans" w:eastAsia="Tahoma" w:hAnsi="Liberation Sans" w:cs="Droid Sans Devanagari"/>
      <w:sz w:val="28"/>
      <w:szCs w:val="28"/>
    </w:rPr>
  </w:style>
  <w:style w:type="paragraph" w:styleId="a9">
    <w:name w:val="Body Text"/>
    <w:basedOn w:val="a"/>
    <w:pPr>
      <w:spacing w:after="140"/>
    </w:pPr>
  </w:style>
  <w:style w:type="paragraph" w:styleId="aa">
    <w:name w:val="List"/>
    <w:basedOn w:val="a9"/>
    <w:rPr>
      <w:rFonts w:cs="Droid Sans Devanagari"/>
    </w:rPr>
  </w:style>
  <w:style w:type="paragraph" w:styleId="ab">
    <w:name w:val="caption"/>
    <w:basedOn w:val="a"/>
    <w:qFormat/>
    <w:pPr>
      <w:suppressLineNumbers/>
      <w:spacing w:before="120" w:after="120"/>
    </w:pPr>
    <w:rPr>
      <w:rFonts w:cs="Droid Sans Devanagari"/>
      <w:i/>
      <w:iCs/>
      <w:sz w:val="24"/>
      <w:szCs w:val="24"/>
    </w:rPr>
  </w:style>
  <w:style w:type="paragraph" w:styleId="ac">
    <w:name w:val="index heading"/>
    <w:basedOn w:val="a"/>
    <w:qFormat/>
    <w:pPr>
      <w:suppressLineNumbers/>
    </w:pPr>
    <w:rPr>
      <w:rFonts w:cs="Droid Sans Devanagari"/>
    </w:rPr>
  </w:style>
  <w:style w:type="paragraph" w:styleId="ad">
    <w:name w:val="No Spacing"/>
    <w:link w:val="ae"/>
    <w:qFormat/>
    <w:rsid w:val="003746EA"/>
    <w:rPr>
      <w:sz w:val="22"/>
      <w:szCs w:val="22"/>
    </w:rPr>
  </w:style>
  <w:style w:type="paragraph" w:customStyle="1" w:styleId="ConsPlusNormal">
    <w:name w:val="ConsPlusNormal"/>
    <w:qFormat/>
    <w:rsid w:val="00084AFC"/>
    <w:pPr>
      <w:widowControl w:val="0"/>
      <w:ind w:firstLine="720"/>
    </w:pPr>
    <w:rPr>
      <w:rFonts w:ascii="Arial" w:hAnsi="Arial" w:cs="Arial"/>
    </w:rPr>
  </w:style>
  <w:style w:type="paragraph" w:customStyle="1" w:styleId="ConsPlusNonformat">
    <w:name w:val="ConsPlusNonformat"/>
    <w:uiPriority w:val="99"/>
    <w:qFormat/>
    <w:rsid w:val="000F1863"/>
    <w:pPr>
      <w:widowControl w:val="0"/>
    </w:pPr>
    <w:rPr>
      <w:rFonts w:ascii="Courier New" w:hAnsi="Courier New" w:cs="Courier New"/>
    </w:rPr>
  </w:style>
  <w:style w:type="paragraph" w:customStyle="1" w:styleId="ConsPlusTitle">
    <w:name w:val="ConsPlusTitle"/>
    <w:uiPriority w:val="99"/>
    <w:qFormat/>
    <w:rsid w:val="000F1863"/>
    <w:pPr>
      <w:widowControl w:val="0"/>
    </w:pPr>
    <w:rPr>
      <w:rFonts w:ascii="Arial" w:hAnsi="Arial" w:cs="Arial"/>
      <w:b/>
      <w:bCs/>
    </w:rPr>
  </w:style>
  <w:style w:type="paragraph" w:customStyle="1" w:styleId="af">
    <w:name w:val="Колонтитул"/>
    <w:basedOn w:val="a"/>
    <w:qFormat/>
  </w:style>
  <w:style w:type="paragraph" w:styleId="a4">
    <w:name w:val="header"/>
    <w:basedOn w:val="a"/>
    <w:link w:val="a3"/>
    <w:uiPriority w:val="99"/>
    <w:unhideWhenUsed/>
    <w:rsid w:val="003D133A"/>
    <w:pPr>
      <w:tabs>
        <w:tab w:val="center" w:pos="4677"/>
        <w:tab w:val="right" w:pos="9355"/>
      </w:tabs>
      <w:spacing w:after="0" w:line="240" w:lineRule="auto"/>
    </w:pPr>
  </w:style>
  <w:style w:type="paragraph" w:styleId="a6">
    <w:name w:val="footer"/>
    <w:basedOn w:val="a"/>
    <w:link w:val="a5"/>
    <w:uiPriority w:val="99"/>
    <w:unhideWhenUsed/>
    <w:rsid w:val="003D133A"/>
    <w:pPr>
      <w:tabs>
        <w:tab w:val="center" w:pos="4677"/>
        <w:tab w:val="right" w:pos="9355"/>
      </w:tabs>
      <w:spacing w:after="0" w:line="240" w:lineRule="auto"/>
    </w:pPr>
  </w:style>
  <w:style w:type="paragraph" w:styleId="a8">
    <w:name w:val="Balloon Text"/>
    <w:basedOn w:val="a"/>
    <w:link w:val="a7"/>
    <w:uiPriority w:val="99"/>
    <w:semiHidden/>
    <w:unhideWhenUsed/>
    <w:qFormat/>
    <w:rsid w:val="00057343"/>
    <w:pPr>
      <w:spacing w:after="0" w:line="240" w:lineRule="auto"/>
    </w:pPr>
    <w:rPr>
      <w:rFonts w:ascii="Tahoma" w:hAnsi="Tahoma"/>
      <w:sz w:val="16"/>
      <w:szCs w:val="16"/>
      <w:lang w:val="x-none" w:eastAsia="x-none"/>
    </w:rPr>
  </w:style>
  <w:style w:type="paragraph" w:customStyle="1" w:styleId="af0">
    <w:name w:val="Знак Знак Знак Знак Знак Знак"/>
    <w:basedOn w:val="a"/>
    <w:qFormat/>
    <w:rsid w:val="00551E03"/>
    <w:pPr>
      <w:spacing w:beforeAutospacing="1" w:afterAutospacing="1" w:line="240" w:lineRule="auto"/>
    </w:pPr>
    <w:rPr>
      <w:rFonts w:ascii="Tahoma" w:hAnsi="Tahoma"/>
      <w:sz w:val="20"/>
      <w:szCs w:val="20"/>
      <w:lang w:val="en-US" w:eastAsia="en-US"/>
    </w:rPr>
  </w:style>
  <w:style w:type="paragraph" w:customStyle="1" w:styleId="af1">
    <w:name w:val="Содержимое таблицы"/>
    <w:basedOn w:val="a"/>
    <w:qFormat/>
    <w:pPr>
      <w:widowControl w:val="0"/>
      <w:suppressLineNumbers/>
    </w:pPr>
  </w:style>
  <w:style w:type="table" w:styleId="af2">
    <w:name w:val="Table Grid"/>
    <w:basedOn w:val="a1"/>
    <w:uiPriority w:val="59"/>
    <w:rsid w:val="00B65F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3">
    <w:name w:val="Таблицы (моноширинный)"/>
    <w:basedOn w:val="a"/>
    <w:next w:val="a"/>
    <w:uiPriority w:val="99"/>
    <w:rsid w:val="002A6F9A"/>
    <w:pPr>
      <w:widowControl w:val="0"/>
      <w:suppressAutoHyphens w:val="0"/>
      <w:autoSpaceDE w:val="0"/>
      <w:autoSpaceDN w:val="0"/>
      <w:adjustRightInd w:val="0"/>
      <w:spacing w:after="0" w:line="240" w:lineRule="auto"/>
    </w:pPr>
    <w:rPr>
      <w:rFonts w:ascii="Courier New" w:eastAsiaTheme="minorEastAsia" w:hAnsi="Courier New" w:cs="Courier New"/>
      <w:sz w:val="24"/>
      <w:szCs w:val="24"/>
    </w:rPr>
  </w:style>
  <w:style w:type="character" w:customStyle="1" w:styleId="af4">
    <w:name w:val="Цветовое выделение"/>
    <w:uiPriority w:val="99"/>
    <w:rsid w:val="002A6F9A"/>
    <w:rPr>
      <w:b/>
      <w:bCs w:val="0"/>
      <w:color w:val="000000"/>
    </w:rPr>
  </w:style>
  <w:style w:type="character" w:styleId="af5">
    <w:name w:val="Strong"/>
    <w:basedOn w:val="a0"/>
    <w:uiPriority w:val="22"/>
    <w:qFormat/>
    <w:rsid w:val="00522432"/>
    <w:rPr>
      <w:b/>
      <w:bCs/>
    </w:rPr>
  </w:style>
  <w:style w:type="character" w:styleId="af6">
    <w:name w:val="Hyperlink"/>
    <w:basedOn w:val="a0"/>
    <w:uiPriority w:val="99"/>
    <w:unhideWhenUsed/>
    <w:rsid w:val="00522432"/>
    <w:rPr>
      <w:color w:val="0563C1" w:themeColor="hyperlink"/>
      <w:u w:val="single"/>
    </w:rPr>
  </w:style>
  <w:style w:type="paragraph" w:customStyle="1" w:styleId="af7">
    <w:name w:val="Нормальный (таблица)"/>
    <w:basedOn w:val="a"/>
    <w:next w:val="a"/>
    <w:uiPriority w:val="99"/>
    <w:qFormat/>
    <w:rsid w:val="00E415A0"/>
    <w:pPr>
      <w:widowControl w:val="0"/>
      <w:suppressAutoHyphens w:val="0"/>
      <w:autoSpaceDE w:val="0"/>
      <w:autoSpaceDN w:val="0"/>
      <w:adjustRightInd w:val="0"/>
      <w:spacing w:after="0" w:line="240" w:lineRule="auto"/>
      <w:jc w:val="both"/>
    </w:pPr>
    <w:rPr>
      <w:rFonts w:ascii="Arial" w:hAnsi="Arial"/>
      <w:sz w:val="24"/>
      <w:szCs w:val="24"/>
    </w:rPr>
  </w:style>
  <w:style w:type="paragraph" w:styleId="af8">
    <w:name w:val="List Paragraph"/>
    <w:basedOn w:val="a"/>
    <w:uiPriority w:val="34"/>
    <w:qFormat/>
    <w:rsid w:val="00A75851"/>
    <w:pPr>
      <w:ind w:left="720"/>
      <w:contextualSpacing/>
    </w:pPr>
  </w:style>
  <w:style w:type="character" w:customStyle="1" w:styleId="ae">
    <w:name w:val="Без интервала Знак"/>
    <w:link w:val="ad"/>
    <w:rsid w:val="00B95EC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4121">
      <w:bodyDiv w:val="1"/>
      <w:marLeft w:val="0"/>
      <w:marRight w:val="0"/>
      <w:marTop w:val="0"/>
      <w:marBottom w:val="0"/>
      <w:divBdr>
        <w:top w:val="none" w:sz="0" w:space="0" w:color="auto"/>
        <w:left w:val="none" w:sz="0" w:space="0" w:color="auto"/>
        <w:bottom w:val="none" w:sz="0" w:space="0" w:color="auto"/>
        <w:right w:val="none" w:sz="0" w:space="0" w:color="auto"/>
      </w:divBdr>
    </w:div>
    <w:div w:id="229314186">
      <w:bodyDiv w:val="1"/>
      <w:marLeft w:val="0"/>
      <w:marRight w:val="0"/>
      <w:marTop w:val="0"/>
      <w:marBottom w:val="0"/>
      <w:divBdr>
        <w:top w:val="none" w:sz="0" w:space="0" w:color="auto"/>
        <w:left w:val="none" w:sz="0" w:space="0" w:color="auto"/>
        <w:bottom w:val="none" w:sz="0" w:space="0" w:color="auto"/>
        <w:right w:val="none" w:sz="0" w:space="0" w:color="auto"/>
      </w:divBdr>
    </w:div>
    <w:div w:id="530413129">
      <w:bodyDiv w:val="1"/>
      <w:marLeft w:val="0"/>
      <w:marRight w:val="0"/>
      <w:marTop w:val="0"/>
      <w:marBottom w:val="0"/>
      <w:divBdr>
        <w:top w:val="none" w:sz="0" w:space="0" w:color="auto"/>
        <w:left w:val="none" w:sz="0" w:space="0" w:color="auto"/>
        <w:bottom w:val="none" w:sz="0" w:space="0" w:color="auto"/>
        <w:right w:val="none" w:sz="0" w:space="0" w:color="auto"/>
      </w:divBdr>
    </w:div>
    <w:div w:id="734666713">
      <w:bodyDiv w:val="1"/>
      <w:marLeft w:val="0"/>
      <w:marRight w:val="0"/>
      <w:marTop w:val="0"/>
      <w:marBottom w:val="0"/>
      <w:divBdr>
        <w:top w:val="none" w:sz="0" w:space="0" w:color="auto"/>
        <w:left w:val="none" w:sz="0" w:space="0" w:color="auto"/>
        <w:bottom w:val="none" w:sz="0" w:space="0" w:color="auto"/>
        <w:right w:val="none" w:sz="0" w:space="0" w:color="auto"/>
      </w:divBdr>
    </w:div>
    <w:div w:id="739596990">
      <w:bodyDiv w:val="1"/>
      <w:marLeft w:val="0"/>
      <w:marRight w:val="0"/>
      <w:marTop w:val="0"/>
      <w:marBottom w:val="0"/>
      <w:divBdr>
        <w:top w:val="none" w:sz="0" w:space="0" w:color="auto"/>
        <w:left w:val="none" w:sz="0" w:space="0" w:color="auto"/>
        <w:bottom w:val="none" w:sz="0" w:space="0" w:color="auto"/>
        <w:right w:val="none" w:sz="0" w:space="0" w:color="auto"/>
      </w:divBdr>
    </w:div>
    <w:div w:id="804197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8613143600@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rymsk-region.ru/deyatelnost-page/pravila-zemlepolzovaniya-i-zastrojki-poseleni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21337-E755-4F25-BEDE-C1A5FA4F1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2485</Words>
  <Characters>14165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dc:creator>
  <cp:lastModifiedBy>Пользователь</cp:lastModifiedBy>
  <cp:revision>2</cp:revision>
  <cp:lastPrinted>2023-06-07T08:05:00Z</cp:lastPrinted>
  <dcterms:created xsi:type="dcterms:W3CDTF">2024-03-07T06:00:00Z</dcterms:created>
  <dcterms:modified xsi:type="dcterms:W3CDTF">2024-03-07T06:00:00Z</dcterms:modified>
  <dc:language>ru-RU</dc:language>
</cp:coreProperties>
</file>