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DE" w:rsidRPr="001D2EDC" w:rsidRDefault="008213DE" w:rsidP="008213DE">
      <w:pPr>
        <w:shd w:val="clear" w:color="auto" w:fill="FFFFFF" w:themeFill="background1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D2EDC">
        <w:rPr>
          <w:rFonts w:ascii="Times New Roman" w:hAnsi="Times New Roman" w:cs="Times New Roman"/>
          <w:bCs/>
          <w:sz w:val="27"/>
          <w:szCs w:val="27"/>
        </w:rPr>
        <w:t xml:space="preserve">Выписка из акта № 17 от </w:t>
      </w:r>
      <w:r w:rsidRPr="001D2EDC">
        <w:rPr>
          <w:rFonts w:ascii="Times New Roman" w:hAnsi="Times New Roman" w:cs="Times New Roman"/>
          <w:color w:val="000000" w:themeColor="text1"/>
          <w:sz w:val="27"/>
          <w:szCs w:val="27"/>
        </w:rPr>
        <w:t>29</w:t>
      </w:r>
      <w:r w:rsidRPr="001D2EDC">
        <w:rPr>
          <w:rFonts w:ascii="Times New Roman" w:hAnsi="Times New Roman" w:cs="Times New Roman"/>
          <w:sz w:val="27"/>
          <w:szCs w:val="27"/>
        </w:rPr>
        <w:t xml:space="preserve"> декабря 2023 года</w:t>
      </w:r>
    </w:p>
    <w:p w:rsidR="008213DE" w:rsidRPr="001D2EDC" w:rsidRDefault="008213DE" w:rsidP="008213DE">
      <w:pPr>
        <w:shd w:val="clear" w:color="auto" w:fill="FFFFFF" w:themeFill="background1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  <w:highlight w:val="yellow"/>
        </w:rPr>
      </w:pPr>
    </w:p>
    <w:p w:rsidR="00F01C24" w:rsidRPr="001D2EDC" w:rsidRDefault="00F01C24" w:rsidP="00F01C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2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Проверка осуществления расходов бюджета Крымского района на реализацию мероприятий муниципальной программы Крымского района «Социальная поддержка граждан» на 2020-2024 годы за 2022 год. Проверка достоверности отчета о реализации муниципальной программы «Социальная поддержка граждан» за 2022 год.</w:t>
      </w:r>
    </w:p>
    <w:p w:rsidR="00F01C24" w:rsidRPr="001D2EDC" w:rsidRDefault="00F01C24" w:rsidP="00F01C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01C24" w:rsidRPr="001D2EDC" w:rsidRDefault="00F01C24" w:rsidP="00F01C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D2EDC">
        <w:rPr>
          <w:rFonts w:ascii="Times New Roman" w:eastAsia="Calibri" w:hAnsi="Times New Roman" w:cs="Times New Roman"/>
          <w:b/>
          <w:spacing w:val="-2"/>
          <w:sz w:val="27"/>
          <w:szCs w:val="27"/>
        </w:rPr>
        <w:t>Контрольное мероприятие проведено на основании:</w:t>
      </w:r>
      <w:r w:rsidRPr="001D2EDC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 </w:t>
      </w:r>
      <w:hyperlink r:id="rId8" w:history="1">
        <w:r w:rsidRPr="001D2EDC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постановления Правительства РФ от 17 августа 2020 года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1D2EDC">
        <w:rPr>
          <w:rFonts w:ascii="Times New Roman" w:hAnsi="Times New Roman" w:cs="Times New Roman"/>
          <w:sz w:val="27"/>
          <w:szCs w:val="27"/>
        </w:rPr>
        <w:t>,  плана работ отдела внутреннего муниципального финансового контроля, приказа финансового управления администрации муниципального образования Крымский район от 04</w:t>
      </w:r>
      <w:r w:rsidRPr="001D2EDC">
        <w:rPr>
          <w:rFonts w:ascii="Times New Roman" w:hAnsi="Times New Roman" w:cs="Times New Roman"/>
          <w:color w:val="000000" w:themeColor="text1"/>
          <w:sz w:val="27"/>
          <w:szCs w:val="27"/>
        </w:rPr>
        <w:t>.12.2023 № 39-о.</w:t>
      </w:r>
    </w:p>
    <w:p w:rsidR="00F01C24" w:rsidRPr="001D2EDC" w:rsidRDefault="00F01C24" w:rsidP="00F01C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D2EDC">
        <w:rPr>
          <w:rFonts w:ascii="Times New Roman" w:hAnsi="Times New Roman" w:cs="Times New Roman"/>
          <w:b/>
          <w:sz w:val="27"/>
          <w:szCs w:val="27"/>
        </w:rPr>
        <w:t>Объект контрольного мероприятия:</w:t>
      </w:r>
      <w:r w:rsidRPr="001D2EDC">
        <w:rPr>
          <w:rFonts w:ascii="Times New Roman" w:hAnsi="Times New Roman" w:cs="Times New Roman"/>
          <w:sz w:val="27"/>
          <w:szCs w:val="27"/>
        </w:rPr>
        <w:t xml:space="preserve"> Администрация муниципального образования Крымский район</w:t>
      </w:r>
      <w:r w:rsidR="005D76B5" w:rsidRPr="001D2EDC">
        <w:rPr>
          <w:rFonts w:ascii="Times New Roman" w:hAnsi="Times New Roman" w:cs="Times New Roman"/>
          <w:sz w:val="27"/>
          <w:szCs w:val="27"/>
        </w:rPr>
        <w:t>, ОГРН ХХХХХХХХХХ, ИНН ХХХХХХХХ</w:t>
      </w:r>
      <w:r w:rsidRPr="001D2EDC">
        <w:rPr>
          <w:rFonts w:ascii="Times New Roman" w:hAnsi="Times New Roman" w:cs="Times New Roman"/>
          <w:sz w:val="27"/>
          <w:szCs w:val="27"/>
        </w:rPr>
        <w:t xml:space="preserve">, код организации по </w:t>
      </w:r>
      <w:proofErr w:type="gramStart"/>
      <w:r w:rsidRPr="001D2EDC">
        <w:rPr>
          <w:rFonts w:ascii="Times New Roman" w:hAnsi="Times New Roman" w:cs="Times New Roman"/>
          <w:sz w:val="27"/>
          <w:szCs w:val="27"/>
          <w:lang w:val="en-US"/>
        </w:rPr>
        <w:t>c</w:t>
      </w:r>
      <w:proofErr w:type="gramEnd"/>
      <w:r w:rsidRPr="001D2EDC">
        <w:rPr>
          <w:rFonts w:ascii="Times New Roman" w:hAnsi="Times New Roman" w:cs="Times New Roman"/>
          <w:sz w:val="27"/>
          <w:szCs w:val="27"/>
        </w:rPr>
        <w:t xml:space="preserve">водному реестру </w:t>
      </w:r>
      <w:r w:rsidRPr="001D2EDC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="005D76B5" w:rsidRPr="001D2EDC">
        <w:rPr>
          <w:rFonts w:ascii="Times New Roman" w:hAnsi="Times New Roman" w:cs="Times New Roman"/>
          <w:color w:val="000000" w:themeColor="text1"/>
          <w:sz w:val="27"/>
          <w:szCs w:val="27"/>
        </w:rPr>
        <w:t>ХХХХХХХ</w:t>
      </w:r>
      <w:r w:rsidRPr="001D2ED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01C24" w:rsidRPr="001D2EDC" w:rsidRDefault="00F01C24" w:rsidP="00F01C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2EDC">
        <w:rPr>
          <w:rFonts w:ascii="Times New Roman" w:hAnsi="Times New Roman" w:cs="Times New Roman"/>
          <w:b/>
          <w:sz w:val="27"/>
          <w:szCs w:val="27"/>
        </w:rPr>
        <w:t>Тема контрольного мероприятия:</w:t>
      </w:r>
      <w:r w:rsidRPr="001D2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Проверка осуществления расходов бюджета Крымского района на реализацию мероприятий муниципальной программы Крымского района «Социальная поддержка граждан» на 2020-2024 годы за 2022 год. Проверка достоверности отчета о реализации муниципальной программы «Социальная поддержка граждан» за 2022 год.</w:t>
      </w:r>
    </w:p>
    <w:p w:rsidR="00F01C24" w:rsidRPr="001D2EDC" w:rsidRDefault="00F01C24" w:rsidP="00F01C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2EDC">
        <w:rPr>
          <w:rFonts w:ascii="Times New Roman" w:hAnsi="Times New Roman" w:cs="Times New Roman"/>
          <w:b/>
          <w:sz w:val="27"/>
          <w:szCs w:val="27"/>
        </w:rPr>
        <w:t>Предмет проверки:</w:t>
      </w:r>
      <w:r w:rsidRPr="001D2EDC">
        <w:rPr>
          <w:rFonts w:ascii="Times New Roman" w:hAnsi="Times New Roman" w:cs="Times New Roman"/>
          <w:sz w:val="27"/>
          <w:szCs w:val="27"/>
        </w:rPr>
        <w:t xml:space="preserve"> </w:t>
      </w:r>
      <w:r w:rsidRPr="001D2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документы, подтверждающие использование средств бюджета, нормативно - правовые акты и иные распорядительные документы, обосновывающие целевое расходование денежных средств, первичные и иные бухгалтерские учетные документы, заключенные договоры и иные документы, представленные по запросу. </w:t>
      </w:r>
    </w:p>
    <w:p w:rsidR="00F01C24" w:rsidRPr="001D2EDC" w:rsidRDefault="00F01C24" w:rsidP="00F01C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2EDC">
        <w:rPr>
          <w:rFonts w:ascii="Times New Roman" w:hAnsi="Times New Roman" w:cs="Times New Roman"/>
          <w:b/>
          <w:sz w:val="27"/>
          <w:szCs w:val="27"/>
        </w:rPr>
        <w:t>Цель контрольного мероприятия:</w:t>
      </w:r>
      <w:r w:rsidRPr="001D2EDC">
        <w:rPr>
          <w:rFonts w:ascii="Times New Roman" w:hAnsi="Times New Roman" w:cs="Times New Roman"/>
          <w:sz w:val="27"/>
          <w:szCs w:val="27"/>
        </w:rPr>
        <w:t xml:space="preserve"> </w:t>
      </w:r>
      <w:r w:rsidRPr="001D2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осуществление контроля за целевым и эффективным использованием бюджетных средств. Достоверность отчетности о реализации программы Крымского района «Социальная поддержка граждан» на 2020-2024 годы за 2022 год.                                                                                                                                                                   </w:t>
      </w:r>
    </w:p>
    <w:p w:rsidR="00F01C24" w:rsidRPr="001D2EDC" w:rsidRDefault="00F01C24" w:rsidP="00F01C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2E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Сроки проведения контрольного мероприятия</w:t>
      </w:r>
      <w:r w:rsidRPr="001D2EDC">
        <w:rPr>
          <w:rFonts w:ascii="Times New Roman" w:hAnsi="Times New Roman" w:cs="Times New Roman"/>
          <w:b/>
          <w:sz w:val="27"/>
          <w:szCs w:val="27"/>
        </w:rPr>
        <w:t>:</w:t>
      </w:r>
      <w:r w:rsidRPr="001D2EDC">
        <w:rPr>
          <w:rFonts w:ascii="Times New Roman" w:hAnsi="Times New Roman" w:cs="Times New Roman"/>
          <w:sz w:val="27"/>
          <w:szCs w:val="27"/>
        </w:rPr>
        <w:t xml:space="preserve"> с 07.12.2023 по 27.12.2023, срок проведения контрольного мероприятия 15 рабочих дней.</w:t>
      </w:r>
    </w:p>
    <w:p w:rsidR="00F01C24" w:rsidRPr="001D2EDC" w:rsidRDefault="00F01C24" w:rsidP="00F01C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2EDC">
        <w:rPr>
          <w:rFonts w:ascii="Times New Roman" w:hAnsi="Times New Roman" w:cs="Times New Roman"/>
          <w:b/>
          <w:sz w:val="27"/>
          <w:szCs w:val="27"/>
        </w:rPr>
        <w:t>Метод проведения проверки:</w:t>
      </w:r>
      <w:r w:rsidRPr="001D2EDC">
        <w:rPr>
          <w:rFonts w:ascii="Times New Roman" w:hAnsi="Times New Roman" w:cs="Times New Roman"/>
          <w:sz w:val="27"/>
          <w:szCs w:val="27"/>
        </w:rPr>
        <w:t xml:space="preserve"> камеральная плановая выборочная проверка.</w:t>
      </w:r>
    </w:p>
    <w:p w:rsidR="00F01C24" w:rsidRPr="001D2EDC" w:rsidRDefault="00F01C24" w:rsidP="00F01C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2EDC">
        <w:rPr>
          <w:rFonts w:ascii="Times New Roman" w:hAnsi="Times New Roman" w:cs="Times New Roman"/>
          <w:b/>
          <w:sz w:val="27"/>
          <w:szCs w:val="27"/>
        </w:rPr>
        <w:t>Проверяемый период:</w:t>
      </w:r>
      <w:r w:rsidRPr="001D2EDC">
        <w:rPr>
          <w:rFonts w:ascii="Times New Roman" w:hAnsi="Times New Roman" w:cs="Times New Roman"/>
          <w:sz w:val="27"/>
          <w:szCs w:val="27"/>
        </w:rPr>
        <w:t xml:space="preserve"> 2022 год.</w:t>
      </w:r>
    </w:p>
    <w:p w:rsidR="00F01C24" w:rsidRPr="001D2EDC" w:rsidRDefault="00F01C24" w:rsidP="00F01C24">
      <w:pPr>
        <w:pStyle w:val="a4"/>
        <w:shd w:val="clear" w:color="auto" w:fill="FFFFFF" w:themeFill="background1"/>
        <w:ind w:firstLine="709"/>
        <w:jc w:val="both"/>
        <w:rPr>
          <w:bCs/>
          <w:color w:val="000000" w:themeColor="text1"/>
          <w:sz w:val="27"/>
          <w:szCs w:val="27"/>
        </w:rPr>
      </w:pPr>
      <w:r w:rsidRPr="001D2EDC">
        <w:rPr>
          <w:bCs/>
          <w:sz w:val="27"/>
          <w:szCs w:val="27"/>
          <w:shd w:val="clear" w:color="auto" w:fill="FFFFFF" w:themeFill="background1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1D2EDC">
        <w:rPr>
          <w:sz w:val="27"/>
          <w:szCs w:val="27"/>
          <w:shd w:val="clear" w:color="auto" w:fill="FFFFFF" w:themeFill="background1"/>
        </w:rPr>
        <w:t xml:space="preserve">администрации </w:t>
      </w:r>
      <w:r w:rsidRPr="001D2EDC">
        <w:rPr>
          <w:spacing w:val="-1"/>
          <w:sz w:val="27"/>
          <w:szCs w:val="27"/>
          <w:shd w:val="clear" w:color="auto" w:fill="FFFFFF" w:themeFill="background1"/>
        </w:rPr>
        <w:t>муниципального образования Крымский район</w:t>
      </w:r>
      <w:r w:rsidR="00865676" w:rsidRPr="001D2EDC">
        <w:rPr>
          <w:spacing w:val="-1"/>
          <w:sz w:val="27"/>
          <w:szCs w:val="27"/>
          <w:shd w:val="clear" w:color="auto" w:fill="FFFFFF" w:themeFill="background1"/>
        </w:rPr>
        <w:t>.</w:t>
      </w:r>
      <w:r w:rsidRPr="001D2EDC">
        <w:rPr>
          <w:spacing w:val="-1"/>
          <w:sz w:val="27"/>
          <w:szCs w:val="27"/>
          <w:shd w:val="clear" w:color="auto" w:fill="FFFFFF" w:themeFill="background1"/>
        </w:rPr>
        <w:t xml:space="preserve"> </w:t>
      </w:r>
      <w:r w:rsidRPr="001D2EDC">
        <w:rPr>
          <w:bCs/>
          <w:color w:val="000000" w:themeColor="text1"/>
          <w:sz w:val="27"/>
          <w:szCs w:val="27"/>
        </w:rPr>
        <w:t xml:space="preserve">Проверка проведена с согласия заместителя главы муниципального образования Крымский район </w:t>
      </w:r>
      <w:r w:rsidR="00865676" w:rsidRPr="001D2EDC">
        <w:rPr>
          <w:bCs/>
          <w:color w:val="000000" w:themeColor="text1"/>
          <w:sz w:val="27"/>
          <w:szCs w:val="27"/>
        </w:rPr>
        <w:t>ХХХХХХХХ</w:t>
      </w:r>
      <w:r w:rsidRPr="001D2EDC">
        <w:rPr>
          <w:bCs/>
          <w:color w:val="000000" w:themeColor="text1"/>
          <w:sz w:val="27"/>
          <w:szCs w:val="27"/>
        </w:rPr>
        <w:t xml:space="preserve">. </w:t>
      </w:r>
      <w:r w:rsidRPr="001D2EDC">
        <w:rPr>
          <w:color w:val="000000" w:themeColor="text1"/>
          <w:sz w:val="27"/>
          <w:szCs w:val="27"/>
        </w:rPr>
        <w:t xml:space="preserve"> </w:t>
      </w:r>
    </w:p>
    <w:p w:rsidR="00F01C24" w:rsidRPr="001D2EDC" w:rsidRDefault="00F01C24" w:rsidP="00F01C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2ED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первичных документов и иных документов, содержащих информацию о деятельности объекта контроля.</w:t>
      </w:r>
    </w:p>
    <w:p w:rsidR="00F01C24" w:rsidRPr="001D2EDC" w:rsidRDefault="00F01C24" w:rsidP="00F01C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2EDC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lastRenderedPageBreak/>
        <w:t>При проведении контрольного мероприятия изучен вопрос д</w:t>
      </w:r>
      <w:r w:rsidRPr="001D2EDC">
        <w:rPr>
          <w:rFonts w:ascii="Times New Roman" w:eastAsia="Times New Roman" w:hAnsi="Times New Roman" w:cs="Times New Roman"/>
          <w:sz w:val="27"/>
          <w:szCs w:val="27"/>
        </w:rPr>
        <w:t>ополнительного материального обеспечения лиц, замещавших муниципальные должности и должности муниципальной службы в органах местного самоуправления муниципального образования Крымский район.</w:t>
      </w:r>
    </w:p>
    <w:p w:rsidR="00F01C24" w:rsidRPr="001D2EDC" w:rsidRDefault="00F01C24" w:rsidP="00F01C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D2EDC">
        <w:rPr>
          <w:rFonts w:ascii="Times New Roman" w:eastAsia="Calibri" w:hAnsi="Times New Roman" w:cs="Times New Roman"/>
          <w:b/>
          <w:sz w:val="27"/>
          <w:szCs w:val="27"/>
        </w:rPr>
        <w:t>Общие сведения об объекте контроля:</w:t>
      </w:r>
    </w:p>
    <w:p w:rsidR="00F01C24" w:rsidRPr="001D2EDC" w:rsidRDefault="00F01C24" w:rsidP="00F01C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2EDC">
        <w:rPr>
          <w:rFonts w:ascii="Times New Roman" w:eastAsia="Calibri" w:hAnsi="Times New Roman" w:cs="Times New Roman"/>
          <w:sz w:val="27"/>
          <w:szCs w:val="27"/>
        </w:rPr>
        <w:t>Полное наименование субъекта проверки - Администрация муниципального образования Крымский район.</w:t>
      </w:r>
    </w:p>
    <w:p w:rsidR="00F01C24" w:rsidRPr="001D2EDC" w:rsidRDefault="00F01C24" w:rsidP="00F01C24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ja-JP"/>
        </w:rPr>
      </w:pPr>
      <w:proofErr w:type="gramStart"/>
      <w:r w:rsidRPr="001D2EDC">
        <w:rPr>
          <w:rFonts w:ascii="Times New Roman" w:eastAsia="Times New Roman" w:hAnsi="Times New Roman" w:cs="Times New Roman"/>
          <w:kern w:val="3"/>
          <w:sz w:val="27"/>
          <w:szCs w:val="27"/>
          <w:lang w:eastAsia="ja-JP"/>
        </w:rPr>
        <w:t>Юридический (фактический) адрес: 353380, Российская Федерация, Краснодарский край, г. Крымск, ул. Карла Либкнехта, 35.</w:t>
      </w:r>
      <w:proofErr w:type="gramEnd"/>
    </w:p>
    <w:p w:rsidR="00F01C24" w:rsidRPr="001D2EDC" w:rsidRDefault="00F01C24" w:rsidP="00F01C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1D2EDC">
        <w:rPr>
          <w:rFonts w:ascii="Times New Roman" w:eastAsia="Calibri" w:hAnsi="Times New Roman" w:cs="Times New Roman"/>
          <w:bCs/>
          <w:sz w:val="27"/>
          <w:szCs w:val="27"/>
        </w:rPr>
        <w:t>В единый государственный реестр юридических лиц внесена запись о государственной регистрации юридического лица —</w:t>
      </w:r>
      <w:r w:rsidRPr="001D2EDC">
        <w:rPr>
          <w:rFonts w:ascii="Times New Roman" w:eastAsia="Calibri" w:hAnsi="Times New Roman" w:cs="Times New Roman"/>
          <w:sz w:val="27"/>
          <w:szCs w:val="27"/>
        </w:rPr>
        <w:t xml:space="preserve"> Администрация муниципального образования Крымский район</w:t>
      </w:r>
      <w:r w:rsidRPr="001D2EDC">
        <w:rPr>
          <w:rFonts w:ascii="Times New Roman" w:eastAsia="Calibri" w:hAnsi="Times New Roman" w:cs="Times New Roman"/>
          <w:bCs/>
          <w:sz w:val="27"/>
          <w:szCs w:val="27"/>
        </w:rPr>
        <w:t xml:space="preserve"> от </w:t>
      </w:r>
      <w:r w:rsidR="00F87669" w:rsidRPr="001D2EDC">
        <w:rPr>
          <w:rFonts w:ascii="Times New Roman" w:eastAsia="Calibri" w:hAnsi="Times New Roman" w:cs="Times New Roman"/>
          <w:bCs/>
          <w:sz w:val="27"/>
          <w:szCs w:val="27"/>
        </w:rPr>
        <w:t>ХХХХХХ</w:t>
      </w:r>
      <w:r w:rsidRPr="001D2EDC">
        <w:rPr>
          <w:rFonts w:ascii="Times New Roman" w:eastAsia="Calibri" w:hAnsi="Times New Roman" w:cs="Times New Roman"/>
          <w:bCs/>
          <w:sz w:val="27"/>
          <w:szCs w:val="27"/>
        </w:rPr>
        <w:t xml:space="preserve"> года за государственным регис</w:t>
      </w:r>
      <w:r w:rsidR="005D76B5" w:rsidRPr="001D2EDC">
        <w:rPr>
          <w:rFonts w:ascii="Times New Roman" w:eastAsia="Calibri" w:hAnsi="Times New Roman" w:cs="Times New Roman"/>
          <w:bCs/>
          <w:sz w:val="27"/>
          <w:szCs w:val="27"/>
        </w:rPr>
        <w:t>трационным номером ХХХХХХХХХ</w:t>
      </w:r>
      <w:r w:rsidRPr="001D2EDC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F01C24" w:rsidRPr="001D2EDC" w:rsidRDefault="00F01C24" w:rsidP="00065DB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2EDC">
        <w:rPr>
          <w:rFonts w:ascii="Times New Roman" w:eastAsia="Calibri" w:hAnsi="Times New Roman" w:cs="Times New Roman"/>
          <w:sz w:val="27"/>
          <w:szCs w:val="27"/>
        </w:rPr>
        <w:t>Администрация муниципального образования Крымский район</w:t>
      </w:r>
      <w:r w:rsidRPr="001D2EDC">
        <w:rPr>
          <w:rFonts w:ascii="Times New Roman" w:eastAsia="Calibri" w:hAnsi="Times New Roman" w:cs="Times New Roman"/>
          <w:bCs/>
          <w:sz w:val="27"/>
          <w:szCs w:val="27"/>
        </w:rPr>
        <w:t xml:space="preserve"> поставлена</w:t>
      </w:r>
      <w:r w:rsidRPr="001D2EDC">
        <w:rPr>
          <w:rFonts w:ascii="Times New Roman" w:eastAsia="Calibri" w:hAnsi="Times New Roman" w:cs="Times New Roman"/>
          <w:sz w:val="27"/>
          <w:szCs w:val="27"/>
        </w:rPr>
        <w:t xml:space="preserve"> на налоговый учет в ИФНС по г. Крымску Краснодарского края (св</w:t>
      </w:r>
      <w:r w:rsidR="003A6E74" w:rsidRPr="001D2EDC">
        <w:rPr>
          <w:rFonts w:ascii="Times New Roman" w:eastAsia="Calibri" w:hAnsi="Times New Roman" w:cs="Times New Roman"/>
          <w:sz w:val="27"/>
          <w:szCs w:val="27"/>
        </w:rPr>
        <w:t>идетельство серия ХХ № ХХХХХХХ) с присвоением ИНН ХХХХХХХ, КПП ХХХХХХХ</w:t>
      </w:r>
      <w:r w:rsidRPr="001D2EDC">
        <w:rPr>
          <w:rFonts w:ascii="Times New Roman" w:eastAsia="Calibri" w:hAnsi="Times New Roman" w:cs="Times New Roman"/>
          <w:sz w:val="27"/>
          <w:szCs w:val="27"/>
        </w:rPr>
        <w:t>. Администрация муниципального образования Крымский район</w:t>
      </w:r>
      <w:r w:rsidRPr="001D2EDC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1D2EDC">
        <w:rPr>
          <w:rFonts w:ascii="Times New Roman" w:eastAsia="Calibri" w:hAnsi="Times New Roman" w:cs="Times New Roman"/>
          <w:sz w:val="27"/>
          <w:szCs w:val="27"/>
        </w:rPr>
        <w:t xml:space="preserve">осуществляет свою деятельность на основании Устава. Действующая редакция Устава принята в 2017 году решением Совета </w:t>
      </w:r>
      <w:r w:rsidRPr="001D2EDC">
        <w:rPr>
          <w:rFonts w:ascii="Times New Roman" w:eastAsia="Calibri" w:hAnsi="Times New Roman" w:cs="Times New Roman"/>
          <w:spacing w:val="20"/>
          <w:sz w:val="27"/>
          <w:szCs w:val="27"/>
        </w:rPr>
        <w:t>муниципального образования Крымский район</w:t>
      </w:r>
      <w:r w:rsidRPr="001D2EDC">
        <w:rPr>
          <w:rFonts w:ascii="Times New Roman" w:eastAsia="Calibri" w:hAnsi="Times New Roman" w:cs="Times New Roman"/>
          <w:spacing w:val="12"/>
          <w:sz w:val="27"/>
          <w:szCs w:val="27"/>
        </w:rPr>
        <w:t xml:space="preserve"> от 26.04.2017 № 175</w:t>
      </w:r>
      <w:r w:rsidRPr="001D2EDC">
        <w:rPr>
          <w:rFonts w:ascii="Times New Roman" w:eastAsia="Calibri" w:hAnsi="Times New Roman" w:cs="Times New Roman"/>
          <w:sz w:val="27"/>
          <w:szCs w:val="27"/>
        </w:rPr>
        <w:t xml:space="preserve"> «О принятии Устава муниципального образования Крымский район».</w:t>
      </w:r>
    </w:p>
    <w:p w:rsidR="001D2EDC" w:rsidRDefault="001D2EDC" w:rsidP="00065DB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01C24" w:rsidRPr="001D2EDC" w:rsidRDefault="00F01C24" w:rsidP="00065DB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  <w:r w:rsidRPr="001D2EDC">
        <w:rPr>
          <w:rFonts w:ascii="Times New Roman" w:eastAsia="Calibri" w:hAnsi="Times New Roman" w:cs="Times New Roman"/>
          <w:sz w:val="27"/>
          <w:szCs w:val="27"/>
        </w:rPr>
        <w:t>Контрольным мероприятием установлено:</w:t>
      </w:r>
    </w:p>
    <w:p w:rsidR="00940BF4" w:rsidRPr="001D2EDC" w:rsidRDefault="00940BF4" w:rsidP="00940BF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2EDC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ja-JP" w:bidi="fa-IR"/>
        </w:rPr>
        <w:t>Координатором программы «Социальная поддержка граждан» в 2022 году в нарушение условий Порядка разработки, утверждения и реализации муниципальных программ муниципального образования Крымский район (п.4.2.), утвержденного постановлением администрации муниципального образования Крымский район от 17.08.2020 № 1700, изменения в муниципальную программу при изменении объема финансирования не были внесены своевременно.</w:t>
      </w:r>
    </w:p>
    <w:p w:rsidR="00940BF4" w:rsidRPr="001D2EDC" w:rsidRDefault="00940BF4" w:rsidP="00940BF4">
      <w:pPr>
        <w:pStyle w:val="a5"/>
        <w:numPr>
          <w:ilvl w:val="0"/>
          <w:numId w:val="1"/>
        </w:numPr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</w:pPr>
      <w:proofErr w:type="gramStart"/>
      <w:r w:rsidRPr="001D2EDC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В соответствии с представленным отчетом о ходе выполнения программных мероприятий и эффективности использования финансовых средств муниципальной программы и докладом о ходе выполнения программных мероприятий плановые показатели муниципальной программы «Социальная поддержка граждан» составляли 5 726,1 тыс. рублей, профинансировано в отчетном периоде 2022 года – 5 726,1 тыс. рублей, освоено (израсходовано) в отчетном периоде 2022 года – 5 726,1 тыс. рублей.</w:t>
      </w:r>
      <w:proofErr w:type="gramEnd"/>
      <w:r w:rsidRPr="001D2EDC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 xml:space="preserve"> Процент исполнения в денежном выражении составил 100,0 %. </w:t>
      </w:r>
    </w:p>
    <w:p w:rsidR="00940BF4" w:rsidRPr="001D2EDC" w:rsidRDefault="00940BF4" w:rsidP="0094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2EDC">
        <w:rPr>
          <w:rFonts w:ascii="Times New Roman" w:eastAsia="Calibri" w:hAnsi="Times New Roman" w:cs="Times New Roman"/>
          <w:sz w:val="27"/>
          <w:szCs w:val="27"/>
        </w:rPr>
        <w:t xml:space="preserve">3. Анализ итогового показателя рейтинга программы свидетельствует о запланированном уровне эффективности программы </w:t>
      </w:r>
      <w:r w:rsidRPr="001D2EDC">
        <w:rPr>
          <w:rFonts w:ascii="Times New Roman" w:hAnsi="Times New Roman" w:cs="Times New Roman"/>
          <w:sz w:val="27"/>
          <w:szCs w:val="27"/>
        </w:rPr>
        <w:t>«Социальная поддержка граждан» за 2020 год, равном 100%.</w:t>
      </w:r>
    </w:p>
    <w:p w:rsidR="00940BF4" w:rsidRPr="001D2EDC" w:rsidRDefault="00940BF4" w:rsidP="008213DE">
      <w:pPr>
        <w:pStyle w:val="1"/>
        <w:spacing w:before="0" w:beforeAutospacing="0" w:after="0" w:afterAutospacing="0"/>
        <w:ind w:firstLine="708"/>
        <w:jc w:val="both"/>
        <w:rPr>
          <w:b w:val="0"/>
          <w:sz w:val="27"/>
          <w:szCs w:val="27"/>
        </w:rPr>
      </w:pPr>
    </w:p>
    <w:p w:rsidR="00094944" w:rsidRPr="001D2EDC" w:rsidRDefault="008213DE" w:rsidP="000A5C02">
      <w:pPr>
        <w:pStyle w:val="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D2EDC">
        <w:rPr>
          <w:b w:val="0"/>
          <w:sz w:val="27"/>
          <w:szCs w:val="27"/>
        </w:rPr>
        <w:t>По резуль</w:t>
      </w:r>
      <w:r w:rsidR="009C13E4" w:rsidRPr="001D2EDC">
        <w:rPr>
          <w:b w:val="0"/>
          <w:sz w:val="27"/>
          <w:szCs w:val="27"/>
        </w:rPr>
        <w:t>татам проверки составлен акт №17</w:t>
      </w:r>
      <w:r w:rsidRPr="001D2EDC">
        <w:rPr>
          <w:b w:val="0"/>
          <w:sz w:val="27"/>
          <w:szCs w:val="27"/>
        </w:rPr>
        <w:t xml:space="preserve"> от  </w:t>
      </w:r>
      <w:r w:rsidRPr="001D2EDC">
        <w:rPr>
          <w:b w:val="0"/>
          <w:color w:val="000000" w:themeColor="text1"/>
          <w:sz w:val="27"/>
          <w:szCs w:val="27"/>
        </w:rPr>
        <w:t>29</w:t>
      </w:r>
      <w:r w:rsidR="009C13E4" w:rsidRPr="001D2EDC">
        <w:rPr>
          <w:b w:val="0"/>
          <w:sz w:val="27"/>
          <w:szCs w:val="27"/>
        </w:rPr>
        <w:t xml:space="preserve"> декабря</w:t>
      </w:r>
      <w:r w:rsidRPr="001D2EDC">
        <w:rPr>
          <w:b w:val="0"/>
          <w:sz w:val="27"/>
          <w:szCs w:val="27"/>
        </w:rPr>
        <w:t xml:space="preserve"> 2023 года</w:t>
      </w:r>
      <w:r w:rsidR="009C13E4" w:rsidRPr="001D2EDC">
        <w:rPr>
          <w:b w:val="0"/>
          <w:sz w:val="27"/>
          <w:szCs w:val="27"/>
        </w:rPr>
        <w:t>.</w:t>
      </w:r>
      <w:r w:rsidRPr="001D2EDC">
        <w:rPr>
          <w:b w:val="0"/>
          <w:sz w:val="27"/>
          <w:szCs w:val="27"/>
        </w:rPr>
        <w:t xml:space="preserve"> </w:t>
      </w:r>
    </w:p>
    <w:sectPr w:rsidR="00094944" w:rsidRPr="001D2EDC" w:rsidSect="008D5A1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F8" w:rsidRDefault="001F4BF8" w:rsidP="008D5A1F">
      <w:pPr>
        <w:spacing w:after="0" w:line="240" w:lineRule="auto"/>
      </w:pPr>
      <w:r>
        <w:separator/>
      </w:r>
    </w:p>
  </w:endnote>
  <w:endnote w:type="continuationSeparator" w:id="0">
    <w:p w:rsidR="001F4BF8" w:rsidRDefault="001F4BF8" w:rsidP="008D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F8" w:rsidRDefault="001F4BF8" w:rsidP="008D5A1F">
      <w:pPr>
        <w:spacing w:after="0" w:line="240" w:lineRule="auto"/>
      </w:pPr>
      <w:r>
        <w:separator/>
      </w:r>
    </w:p>
  </w:footnote>
  <w:footnote w:type="continuationSeparator" w:id="0">
    <w:p w:rsidR="001F4BF8" w:rsidRDefault="001F4BF8" w:rsidP="008D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621719"/>
      <w:docPartObj>
        <w:docPartGallery w:val="Page Numbers (Top of Page)"/>
        <w:docPartUnique/>
      </w:docPartObj>
    </w:sdtPr>
    <w:sdtContent>
      <w:p w:rsidR="008D5A1F" w:rsidRDefault="008D5A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EDC">
          <w:rPr>
            <w:noProof/>
          </w:rPr>
          <w:t>2</w:t>
        </w:r>
        <w:r>
          <w:fldChar w:fldCharType="end"/>
        </w:r>
      </w:p>
    </w:sdtContent>
  </w:sdt>
  <w:p w:rsidR="008D5A1F" w:rsidRDefault="008D5A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D7B"/>
    <w:multiLevelType w:val="hybridMultilevel"/>
    <w:tmpl w:val="CF489D1A"/>
    <w:lvl w:ilvl="0" w:tplc="C23E74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DA"/>
    <w:rsid w:val="00065DBF"/>
    <w:rsid w:val="00094944"/>
    <w:rsid w:val="000A5C02"/>
    <w:rsid w:val="001D2EDC"/>
    <w:rsid w:val="001F4BF8"/>
    <w:rsid w:val="003A6E74"/>
    <w:rsid w:val="005D76B5"/>
    <w:rsid w:val="007322DA"/>
    <w:rsid w:val="008213DE"/>
    <w:rsid w:val="00865676"/>
    <w:rsid w:val="008D5A1F"/>
    <w:rsid w:val="00940BF4"/>
    <w:rsid w:val="009C13E4"/>
    <w:rsid w:val="009F1450"/>
    <w:rsid w:val="00B936D4"/>
    <w:rsid w:val="00D15D3C"/>
    <w:rsid w:val="00F01C24"/>
    <w:rsid w:val="00F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DE"/>
  </w:style>
  <w:style w:type="paragraph" w:styleId="1">
    <w:name w:val="heading 1"/>
    <w:basedOn w:val="a"/>
    <w:link w:val="10"/>
    <w:uiPriority w:val="99"/>
    <w:qFormat/>
    <w:rsid w:val="00821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213DE"/>
    <w:rPr>
      <w:color w:val="0000FF"/>
      <w:u w:val="single"/>
    </w:rPr>
  </w:style>
  <w:style w:type="character" w:customStyle="1" w:styleId="11">
    <w:name w:val="Обычный (веб) Знак1"/>
    <w:aliases w:val="Обычный (веб) Знак Знак"/>
    <w:basedOn w:val="a0"/>
    <w:link w:val="a4"/>
    <w:uiPriority w:val="99"/>
    <w:locked/>
    <w:rsid w:val="0082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"/>
    <w:basedOn w:val="a"/>
    <w:link w:val="11"/>
    <w:uiPriority w:val="99"/>
    <w:unhideWhenUsed/>
    <w:rsid w:val="008213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0B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A1F"/>
  </w:style>
  <w:style w:type="paragraph" w:styleId="a8">
    <w:name w:val="footer"/>
    <w:basedOn w:val="a"/>
    <w:link w:val="a9"/>
    <w:uiPriority w:val="99"/>
    <w:unhideWhenUsed/>
    <w:rsid w:val="008D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DE"/>
  </w:style>
  <w:style w:type="paragraph" w:styleId="1">
    <w:name w:val="heading 1"/>
    <w:basedOn w:val="a"/>
    <w:link w:val="10"/>
    <w:uiPriority w:val="99"/>
    <w:qFormat/>
    <w:rsid w:val="00821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213DE"/>
    <w:rPr>
      <w:color w:val="0000FF"/>
      <w:u w:val="single"/>
    </w:rPr>
  </w:style>
  <w:style w:type="character" w:customStyle="1" w:styleId="11">
    <w:name w:val="Обычный (веб) Знак1"/>
    <w:aliases w:val="Обычный (веб) Знак Знак"/>
    <w:basedOn w:val="a0"/>
    <w:link w:val="a4"/>
    <w:uiPriority w:val="99"/>
    <w:locked/>
    <w:rsid w:val="0082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"/>
    <w:basedOn w:val="a"/>
    <w:link w:val="11"/>
    <w:uiPriority w:val="99"/>
    <w:unhideWhenUsed/>
    <w:rsid w:val="008213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0B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A1F"/>
  </w:style>
  <w:style w:type="paragraph" w:styleId="a8">
    <w:name w:val="footer"/>
    <w:basedOn w:val="a"/>
    <w:link w:val="a9"/>
    <w:uiPriority w:val="99"/>
    <w:unhideWhenUsed/>
    <w:rsid w:val="008D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43961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19</cp:revision>
  <dcterms:created xsi:type="dcterms:W3CDTF">2024-01-09T06:12:00Z</dcterms:created>
  <dcterms:modified xsi:type="dcterms:W3CDTF">2024-01-10T06:35:00Z</dcterms:modified>
</cp:coreProperties>
</file>