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8"/>
          <w:szCs w:val="28"/>
        </w:rPr>
        <w:t>ТЕРРИТОРИАЛЬНАЯ  ИЗБИРАТЕЛЬНАЯ  КОМИССИЯ  КРЫМСКАЯ</w:t>
      </w:r>
    </w:p>
    <w:p>
      <w:pPr>
        <w:pStyle w:val="6"/>
        <w:tabs>
          <w:tab w:val="clear" w:pos="408"/>
          <w:tab w:val="left" w:pos="0" w:leader="none"/>
        </w:tabs>
        <w:spacing w:lineRule="auto" w:line="360"/>
        <w:rPr/>
      </w:pPr>
      <w:r>
        <w:rPr>
          <w:sz w:val="28"/>
        </w:rPr>
        <w:t>РЕШЕНИЕ</w:t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/>
      </w:pPr>
      <w:r>
        <w:rPr>
          <w:sz w:val="28"/>
          <w:szCs w:val="28"/>
          <w:lang w:val="ru-RU"/>
        </w:rPr>
        <w:t>29 декабря 2023</w:t>
      </w:r>
      <w:r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  <w:lang w:val="ru-RU"/>
        </w:rPr>
        <w:t>№ 76/1026</w:t>
      </w:r>
    </w:p>
    <w:p>
      <w:pPr>
        <w:pStyle w:val="Standard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>О</w:t>
      </w:r>
      <w:r>
        <w:rPr/>
        <w:t xml:space="preserve"> </w:t>
      </w:r>
      <w:r>
        <w:rPr>
          <w:b/>
          <w:sz w:val="28"/>
          <w:szCs w:val="28"/>
          <w:lang w:val="ru-RU"/>
        </w:rPr>
        <w:t xml:space="preserve">выполнении Плана работы </w:t>
      </w:r>
    </w:p>
    <w:p>
      <w:pPr>
        <w:pStyle w:val="Standard"/>
        <w:jc w:val="center"/>
        <w:rPr/>
      </w:pPr>
      <w:r>
        <w:rPr>
          <w:b/>
          <w:sz w:val="28"/>
          <w:szCs w:val="28"/>
          <w:lang w:val="ru-RU"/>
        </w:rPr>
        <w:t>территориальной избирательной комиссии Крымская за 2023 год</w:t>
      </w:r>
    </w:p>
    <w:p>
      <w:pPr>
        <w:pStyle w:val="Textbodyindent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ind w:firstLine="737"/>
        <w:jc w:val="both"/>
        <w:rPr/>
      </w:pPr>
      <w:r>
        <w:rPr>
          <w:sz w:val="28"/>
          <w:szCs w:val="28"/>
          <w:lang w:val="ru-RU"/>
        </w:rPr>
        <w:t>Заслушав информацию председателя территориальной избирательной комиссии Крымская Поздняковой Г.Ю. о</w:t>
      </w:r>
      <w:r>
        <w:rPr/>
        <w:t xml:space="preserve"> </w:t>
      </w:r>
      <w:r>
        <w:rPr>
          <w:sz w:val="28"/>
          <w:szCs w:val="28"/>
          <w:lang w:val="ru-RU"/>
        </w:rPr>
        <w:t xml:space="preserve">выполнении Плана работы территориальной избирательной комиссии Крымская за 2023 год, территориальная избирательная комиссия Крымская  </w:t>
      </w:r>
      <w:r>
        <w:rPr>
          <w:b/>
          <w:sz w:val="28"/>
          <w:szCs w:val="28"/>
          <w:lang w:val="ru-RU"/>
        </w:rPr>
        <w:t>РЕШИЛА:</w:t>
      </w:r>
    </w:p>
    <w:p>
      <w:pPr>
        <w:pStyle w:val="Standard"/>
        <w:spacing w:lineRule="auto" w:line="360"/>
        <w:ind w:firstLine="73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 Принять к сведению информацию о выполнении Плана работы территориальной избирательной комиссии Крымская за 2023 год (прилагается).</w:t>
      </w:r>
    </w:p>
    <w:p>
      <w:pPr>
        <w:pStyle w:val="Standard"/>
        <w:spacing w:lineRule="auto" w:line="360"/>
        <w:ind w:firstLine="73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2. Разместить настоящее решение на интернет-странице </w:t>
      </w:r>
      <w:r>
        <w:rPr>
          <w:rFonts w:eastAsia="Times New Roman" w:cs="Times New Roman"/>
          <w:sz w:val="28"/>
          <w:szCs w:val="28"/>
          <w:lang w:val="ru-RU" w:eastAsia="ar-SA"/>
        </w:rPr>
        <w:t>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andard"/>
        <w:spacing w:lineRule="auto" w:line="360"/>
        <w:ind w:firstLine="73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3. Контроль за выполнением пункта 2 решения возложить на секретаря территориальной избирательной комиссии Крымская </w:t>
      </w:r>
      <w:r>
        <w:rPr>
          <w:rFonts w:eastAsia="Segoe UI" w:cs="Times New Roman"/>
          <w:color w:val="000000"/>
          <w:sz w:val="28"/>
          <w:szCs w:val="28"/>
          <w:lang w:val="ru-RU" w:eastAsia="zh-CN" w:bidi="hi-IN"/>
        </w:rPr>
        <w:t>Буцкую</w:t>
      </w:r>
      <w:r>
        <w:rPr>
          <w:rFonts w:cs="Times New Roman"/>
          <w:sz w:val="28"/>
          <w:szCs w:val="28"/>
          <w:lang w:val="ru-RU"/>
        </w:rPr>
        <w:t xml:space="preserve"> Е.В.</w:t>
      </w:r>
    </w:p>
    <w:p>
      <w:pPr>
        <w:pStyle w:val="Standard"/>
        <w:spacing w:lineRule="auto" w:line="360"/>
        <w:ind w:left="36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andard"/>
        <w:spacing w:lineRule="auto" w:line="36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andard"/>
        <w:spacing w:lineRule="auto" w:line="360"/>
        <w:rPr/>
      </w:pPr>
      <w:r>
        <w:rPr>
          <w:sz w:val="28"/>
          <w:szCs w:val="28"/>
          <w:lang w:val="ru-RU"/>
        </w:rPr>
        <w:t>Председатель                                                                             Г.Ю. Позднякова</w:t>
      </w:r>
    </w:p>
    <w:p>
      <w:pPr>
        <w:pStyle w:val="Standard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spacing w:lineRule="auto" w:line="360"/>
        <w:rPr/>
      </w:pPr>
      <w:r>
        <w:rPr>
          <w:sz w:val="28"/>
          <w:szCs w:val="28"/>
          <w:lang w:val="ru-RU"/>
        </w:rPr>
        <w:t>Секретарь                                                                                   Е.В. Буцкая</w:t>
      </w:r>
    </w:p>
    <w:p>
      <w:pPr>
        <w:pStyle w:val="Textbodyindent"/>
        <w:spacing w:lineRule="auto" w:line="360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indent"/>
        <w:spacing w:lineRule="auto" w:line="360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                                                                к решению территориальной                                                       избирательной комиссии Крымская </w:t>
      </w:r>
    </w:p>
    <w:p>
      <w:pPr>
        <w:pStyle w:val="Normal"/>
        <w:spacing w:lineRule="auto" w:line="240" w:before="0" w:after="0"/>
        <w:ind w:left="48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29 декабря 2023 года № 76/1026</w:t>
      </w:r>
    </w:p>
    <w:p>
      <w:pPr>
        <w:pStyle w:val="Normal"/>
        <w:spacing w:lineRule="auto" w:line="360" w:before="0" w:after="0"/>
        <w:ind w:left="5664" w:firstLine="6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 выполнении Плана работы территориальной избирательной комиссии Крымская за 2023 год</w:t>
      </w:r>
    </w:p>
    <w:p>
      <w:pPr>
        <w:pStyle w:val="Normal"/>
        <w:spacing w:lineRule="auto" w:line="360" w:before="0" w:after="0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осуществления планирования текущей и перспективной деятельности, в соответствии с нормативными документами Центральной избирательной комиссии Российской Федерации, постановлениями избирательной комиссии Краснодарского края от 27 декабря 2022 года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48/383-7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Плане работы избирательной комиссии Краснодарского края на 2023 год»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48/384-7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2023 год»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территориальной избирательной комиссией Крымская были приняты решения от 29 декабря 2022 года           №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59/720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Плане работы территориальной избирательной комиссии Крымская на 2023 год</w:t>
      </w:r>
      <w:r>
        <w:rPr>
          <w:rFonts w:cs="Times New Roman" w:ascii="Times New Roman" w:hAnsi="Times New Roman"/>
          <w:sz w:val="28"/>
          <w:szCs w:val="28"/>
        </w:rPr>
        <w:t xml:space="preserve">» и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59/721</w:t>
      </w:r>
      <w:r>
        <w:rPr>
          <w:rFonts w:cs="Times New Roman" w:ascii="Times New Roman" w:hAnsi="Times New Roman"/>
          <w:sz w:val="28"/>
          <w:szCs w:val="28"/>
        </w:rPr>
        <w:t xml:space="preserve"> «О Сводном плане основных мероприятий территориальной избирательной комиссии Крымская по обучению организаторов выборов и иных участников избирательного процесса, повышению правовой культуры избирателей на 2023 год».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1. Рассмотрение вопросов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на заседаниях территориальной избирательной комиссии Крымская, формирование новых составов УИК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2023 году проведено 17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заседаний территориальной избирательной комиссии Крымская,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</w:rPr>
        <w:t>которых принято 316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решений регулирующих правовые, организационные, финансовые и иные вопросы обеспечения деятельности территориальной избирательной комиссии Крымская при </w:t>
      </w:r>
      <w:r>
        <w:rPr>
          <w:rFonts w:cs="Times New Roman" w:ascii="Times New Roman" w:hAnsi="Times New Roman"/>
          <w:color w:val="000000"/>
          <w:sz w:val="28"/>
          <w:szCs w:val="28"/>
        </w:rPr>
        <w:t>подготовке и проведении муниципальных выборов на территории Крымского района,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а также вопросы формирования участковых </w:t>
        <w:br/>
        <w:t>избирательных комиссий, актуализации резерва составов участковых комиссий.</w:t>
      </w:r>
    </w:p>
    <w:p>
      <w:pPr>
        <w:pStyle w:val="Normal"/>
        <w:spacing w:lineRule="auto" w:line="360" w:before="0" w:after="0"/>
        <w:ind w:firstLine="737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>В рамках подготовки и проведения муниципальных выборов на территории Крымского района внесены изменения в решение территориальной избирательной комиссии Крымская от 10 марта 2021 года № 4/17 «</w:t>
      </w:r>
      <w:r>
        <w:rPr>
          <w:rFonts w:eastAsia="Calibri" w:cs="Times New Roman" w:ascii="Times New Roman" w:hAnsi="Times New Roman"/>
          <w:color w:val="auto"/>
          <w:spacing w:val="4"/>
          <w:sz w:val="28"/>
          <w:szCs w:val="24"/>
          <w:lang w:eastAsia="ru-RU"/>
        </w:rPr>
        <w:t>О Контрольно-ревизионной службе при территориальной избирательной комиссии Крымская</w:t>
      </w: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>».</w:t>
      </w:r>
    </w:p>
    <w:p>
      <w:pPr>
        <w:pStyle w:val="Style24"/>
        <w:spacing w:lineRule="auto" w:line="360" w:before="0" w:after="0"/>
        <w:ind w:left="0" w:firstLine="851"/>
        <w:jc w:val="both"/>
        <w:rPr>
          <w:color w:val="FF0000"/>
        </w:rPr>
      </w:pPr>
      <w:r>
        <w:rPr>
          <w:spacing w:val="4"/>
          <w:szCs w:val="28"/>
        </w:rPr>
        <w:t>В связи с истечением срока полномочий участковых избирательных комиссий №№ 26-01 – 26-68 проведена работа по приему предложений по кандидатурам для назначения членов участковых избирательных комиссий с правом решающего голоса. При подготовке к формированию новых составов УИК были проведены рабочие встречи с представителями политических партий и общественных организаций по вопросам порядка, сроках подачи предложений по кандидатурам для назначения членами участковых комиссий. Проведены проверочные мероприятия об отсутствии ограничений у предложенных кандидатур, установленных пунктом 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Федерации». По вопросам формирования  новых составов УИК и назначения председателей УИК и назначению председателей УИК сроком полномочий 2023-2028 годов на заседании территориальной избирательной комиссии Крымская принято 136 решений</w:t>
      </w:r>
      <w:r>
        <w:rPr>
          <w:color w:val="auto"/>
          <w:spacing w:val="4"/>
          <w:szCs w:val="28"/>
        </w:rPr>
        <w:t xml:space="preserve">. </w:t>
      </w:r>
      <w:r>
        <w:rPr>
          <w:rFonts w:eastAsia="Times New Roman" w:cs="Times New Roman"/>
          <w:color w:val="auto"/>
          <w:spacing w:val="4"/>
          <w:sz w:val="28"/>
          <w:szCs w:val="28"/>
          <w:lang w:eastAsia="ru-RU"/>
        </w:rPr>
        <w:t xml:space="preserve">Пять </w:t>
      </w:r>
      <w:r>
        <w:rPr>
          <w:color w:val="auto"/>
          <w:spacing w:val="4"/>
          <w:szCs w:val="28"/>
        </w:rPr>
        <w:t>избирательных комиссии - молодежные, в их составе более половины членов комиссии в возрасте до 35 лет.</w:t>
      </w:r>
    </w:p>
    <w:p>
      <w:pPr>
        <w:pStyle w:val="Style24"/>
        <w:spacing w:lineRule="auto" w:line="360" w:before="0" w:after="0"/>
        <w:ind w:left="0" w:firstLine="851"/>
        <w:jc w:val="both"/>
        <w:rPr/>
      </w:pPr>
      <w:r>
        <w:rPr>
          <w:color w:val="000000"/>
          <w:spacing w:val="4"/>
          <w:szCs w:val="28"/>
        </w:rPr>
        <w:t>Решением территориальной избирательной комиссии Крымская   сформирован резерв составов участковых комиссий, который составил 416 человек.</w:t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и проведение выборов различного уровня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Calibri" w:cs="Times New Roman"/>
          <w:b/>
          <w:b/>
          <w:color w:val="000000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единый день голосования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 сентября 2023 года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Крымского района </w:t>
      </w:r>
      <w:r>
        <w:rPr>
          <w:rFonts w:ascii="Times New Roman" w:hAnsi="Times New Roman"/>
          <w:color w:val="000000"/>
          <w:sz w:val="28"/>
          <w:szCs w:val="28"/>
        </w:rPr>
        <w:t>прошли 2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избирательные кампании: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выборы главы </w:t>
      </w:r>
      <w:r>
        <w:rPr>
          <w:rFonts w:eastAsia="Calibri"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подготовку и проведение выборов обеспечивали территориальная избирательная комиссия Крымская и 3 участковые избирательные комиссии;</w:t>
      </w:r>
    </w:p>
    <w:p>
      <w:pPr>
        <w:pStyle w:val="Normal"/>
        <w:spacing w:lineRule="auto" w:line="360" w:before="0" w:after="0"/>
        <w:ind w:firstLine="737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досрочные выборы главы </w:t>
      </w:r>
      <w:r>
        <w:rPr>
          <w:rFonts w:eastAsia="Calibri" w:ascii="Times New Roman" w:hAnsi="Times New Roman"/>
          <w:sz w:val="28"/>
          <w:szCs w:val="28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подготовку и проведение выборов обеспечивали территориальная избирательная комиссия Крымская и 6 участковых избирательных комиссий.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В период подготовки и проведения выборов жалобы и обращения на нарушения избирательного законодательства в территориальную избирательную комиссию Крымская  не поступали.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В рамках подготовки и проведения выборов главы </w:t>
      </w:r>
      <w:r>
        <w:rPr>
          <w:rFonts w:eastAsia="Calibri" w:ascii="Times New Roman" w:hAnsi="Times New Roman"/>
          <w:spacing w:val="4"/>
          <w:sz w:val="28"/>
          <w:szCs w:val="28"/>
        </w:rPr>
        <w:t>Пригородного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с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ельского поселения Крымского района и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досрочных выборов</w:t>
      </w:r>
      <w:r>
        <w:rPr>
          <w:rFonts w:eastAsia="Times New Roman" w:cs="Times New Roman" w:ascii="Times New Roman" w:hAnsi="Times New Roman"/>
          <w:color w:val="FF0000"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главы </w:t>
      </w:r>
      <w:r>
        <w:rPr>
          <w:rFonts w:eastAsia="Calibri" w:ascii="Times New Roman" w:hAnsi="Times New Roman"/>
          <w:spacing w:val="4"/>
          <w:sz w:val="28"/>
          <w:szCs w:val="28"/>
        </w:rPr>
        <w:t>Молдаванского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с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ельского поселения Крымского района, была создана Рабочая группа </w:t>
      </w:r>
      <w:r>
        <w:rPr>
          <w:rFonts w:eastAsia="Times New Roman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>для контроля за использованием ГАС «Выборы»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П</w:t>
      </w:r>
      <w:r>
        <w:rPr>
          <w:rFonts w:eastAsia="Calibri" w:cs="Times New Roman" w:ascii="Times New Roman" w:hAnsi="Times New Roman"/>
          <w:color w:val="00000A"/>
          <w:spacing w:val="4"/>
          <w:sz w:val="28"/>
          <w:szCs w:val="28"/>
          <w:lang w:eastAsia="ru-RU"/>
        </w:rPr>
        <w:t>рием избирательных документов, проверка избирательных документов, соблюдение порядка выдвижения кандидатов, порядка сбора подписей, оформления подписных листов, проверка достоверности сведений об избирателях и самих подписей, содержащихся в подписных листах,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 предварительное рассмотрение жалоб и обращений, </w:t>
      </w:r>
      <w:r>
        <w:rPr>
          <w:rFonts w:eastAsia="Times New Roman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A"/>
          <w:spacing w:val="4"/>
          <w:sz w:val="28"/>
          <w:szCs w:val="28"/>
          <w:lang w:eastAsia="ru-RU"/>
        </w:rPr>
        <w:t>рассмотрение информационных споров и иные вопросы информационного обеспечения проводилась соответствующими Рабочими группами территориальной избирательной комиссии Крымская.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>В</w:t>
      </w:r>
      <w:r>
        <w:rPr>
          <w:rFonts w:eastAsia="Calibri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 xml:space="preserve">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 была </w:t>
      </w:r>
      <w:r>
        <w:rPr>
          <w:rFonts w:eastAsia="Times New Roman" w:cs="Times New Roman" w:ascii="Times New Roman" w:hAnsi="Times New Roman"/>
          <w:bCs/>
          <w:color w:val="00000A"/>
          <w:spacing w:val="4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рганизована работа телефона «Горячей линии»  т</w:t>
      </w:r>
      <w:r>
        <w:rPr>
          <w:rFonts w:eastAsia="Calibri" w:cs="Times New Roman" w:ascii="Times New Roman" w:hAnsi="Times New Roman"/>
          <w:color w:val="00000A"/>
          <w:spacing w:val="4"/>
          <w:sz w:val="28"/>
          <w:szCs w:val="28"/>
          <w:lang w:eastAsia="ru-RU"/>
        </w:rPr>
        <w:t>ерриториальной избирательной комиссии Крымская.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В помещении территориальной избирательной комиссии Крымская были оформлены информационные стенды, где ежедневно размещалась информация о текущих, предстоящих событиях избирательных кампаний, а также методические материалы для кандидатов и иных участников избирательного процесса. </w:t>
      </w:r>
    </w:p>
    <w:p>
      <w:pPr>
        <w:pStyle w:val="Normal"/>
        <w:spacing w:lineRule="auto" w:line="360" w:before="0" w:after="0"/>
        <w:ind w:firstLine="737"/>
        <w:jc w:val="both"/>
        <w:rPr>
          <w:color w:val="FF0000"/>
          <w:u w:val="single"/>
        </w:rPr>
      </w:pPr>
      <w:r>
        <w:rPr>
          <w:rFonts w:eastAsia="Calibri" w:cs="Times New Roman" w:ascii="Times New Roman" w:hAnsi="Times New Roman"/>
          <w:color w:val="000000"/>
          <w:spacing w:val="4"/>
          <w:sz w:val="28"/>
          <w:szCs w:val="28"/>
        </w:rPr>
        <w:t xml:space="preserve">В период подготовки к проведению муниципальных выборов в единый день голосования 10 сентября 2023 года в Крымском районе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состоялись Рабочие встречи с представителями Межрайонной инспекции ФНС России № 21 по Краснодарскому краю, Отдела МВД России по Краснодарскому краю, отдела № 9 филиала ФГБУ «ФКП Росреестра» по Краснодарскому краю, УСЗН в Крымском районе, клиентской службы (на правах отдела) в Крымском районе, по вопросам взаимодействия и организации проверки достоверности сведений о гражданстве и регистрации граждан РФ, о размере и об источниках выплаты дохода, об участии кандидата в коммерческих организациях, о выплате пенсии, ЕДВ иных пособий (по учету ПФР), о недвижимом имуществе, принадлежащем кандидатам на праве собственности (в том числе совместной собственности), о месте работы, службы, представленных кандидатами при выдвижении. Осуществлялось взаимодействие с Управлением Министерства юстиции Российской Федерации по Краснодарскому краю по вопросам предоставления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сведений о наличии у кандидата статуса иностранного агента, кандидата, аффилированного с иностранным агентом и сведений на предмет причастности к деятельности экстремистских, либо террористических организаций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, ИЦ ГУ МВД России по Краснодарскому краю по вопросам предоставления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сведений о судимости.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КСА ЦИК России, путем ввода данных кандидатов в ГАС "Выборы" проверялись сведения: о наличии легковых и грузовых транспортных средствах, о счетах, вкладах, ценных бумагах, о наличии статуса депутата представительного органа власти, об образовании.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>Проведены проверки д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остоверности представленных сведений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 8 кандидатов: 4 кандидатов на должность главы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Пригородного сел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ьского поселения Крымского района и 4 кандидатов на должность главы Молдаванского сельского поселения Крымского района.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Проведена Рабоч</w:t>
      </w:r>
      <w:r>
        <w:rPr>
          <w:rFonts w:cs="Times New Roman" w:ascii="Times New Roman" w:hAnsi="Times New Roman"/>
          <w:sz w:val="28"/>
          <w:szCs w:val="28"/>
        </w:rPr>
        <w:t xml:space="preserve">ая встреча 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с заместителем главы муниципального образования Крымский район,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которой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разработаны</w:t>
      </w:r>
      <w:r>
        <w:rPr>
          <w:rFonts w:cs="Times New Roman" w:ascii="Times New Roman" w:hAnsi="Times New Roman"/>
          <w:sz w:val="28"/>
          <w:szCs w:val="28"/>
        </w:rPr>
        <w:t xml:space="preserve"> пути взаимодействия ТИК Крымская с органами местного самоуправления при подготовке избирательных участков, определении помещений для проведения  агитационных публичных мероприятий, мест размещения информационных материалов для избирателей о дате голосования и агитационных печатных материалов кандидатов.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ходе</w:t>
      </w:r>
      <w:r>
        <w:rPr>
          <w:rFonts w:cs="Times New Roman" w:ascii="Times New Roman" w:hAnsi="Times New Roman"/>
          <w:sz w:val="28"/>
          <w:szCs w:val="28"/>
        </w:rPr>
        <w:t xml:space="preserve"> подготовки и проведения муниципальных выборов в Крымском районе, для информирования избирателей 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предстоящих выборах, </w:t>
      </w:r>
      <w:r>
        <w:rPr>
          <w:rFonts w:cs="Times New Roman" w:ascii="Times New Roman" w:hAnsi="Times New Roman"/>
          <w:sz w:val="28"/>
          <w:szCs w:val="28"/>
        </w:rPr>
        <w:t>территориальной избирательной комиссией Крымская изготовлены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>размещены материалы различного формата: 14 информационных плакатов (баннеров), 75 информационных плакатов о дате голосования, 45 информационных плакатов о кандидатах. Распространено 8600 приглашений формата А5 для избирателей.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Информационные печатные материалы размещались в наиболее посещаемых местах Пригородного и Молдаванского сельских поселений Крымского района, таких как: лечебные учреждения (ФАПы), объекты торговли (торговые центры, магазины, аптеки), объекты культуры и спорта (дома культуры, спортивные комплексы), объекты образования (детские дошкольные учреждения, школы), объекты транспортной инфраструктуры (остановочные комплексы).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По предложению ТИК Крымская в Пригородном и Молдаванском сельских поселениях Крымского района были оборудованы</w:t>
      </w:r>
      <w:r>
        <w:rPr>
          <w:rFonts w:eastAsia="Times New Roman" w:cs="Times New Roman" w:ascii="Times New Roman" w:hAnsi="Times New Roman"/>
          <w:color w:val="FF4000"/>
          <w:spacing w:val="4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4"/>
          <w:kern w:val="2"/>
          <w:sz w:val="28"/>
          <w:szCs w:val="28"/>
          <w:lang w:eastAsia="ru-RU"/>
        </w:rPr>
        <w:t xml:space="preserve">12 </w:t>
      </w:r>
      <w:r>
        <w:rPr>
          <w:rFonts w:eastAsia="Times New Roman" w:cs="Times New Roman" w:ascii="Times New Roman" w:hAnsi="Times New Roman"/>
          <w:color w:val="00000A"/>
          <w:spacing w:val="4"/>
          <w:kern w:val="2"/>
          <w:sz w:val="28"/>
          <w:szCs w:val="28"/>
          <w:lang w:eastAsia="ru-RU"/>
        </w:rPr>
        <w:t xml:space="preserve">специальных мест для размещения печатных агитационных материалов </w:t>
      </w:r>
      <w:r>
        <w:rPr>
          <w:rFonts w:eastAsia="Times New Roman" w:cs="Times New Roman" w:ascii="Times New Roman" w:hAnsi="Times New Roman"/>
          <w:color w:val="22272F"/>
          <w:spacing w:val="4"/>
          <w:kern w:val="2"/>
          <w:sz w:val="28"/>
          <w:szCs w:val="28"/>
          <w:lang w:eastAsia="ru-RU"/>
        </w:rPr>
        <w:t xml:space="preserve">кандидатов </w:t>
      </w:r>
      <w:r>
        <w:rPr>
          <w:rFonts w:eastAsia="Times New Roman" w:cs="Times New Roman" w:ascii="Times New Roman" w:hAnsi="Times New Roman"/>
          <w:color w:val="00000A"/>
          <w:spacing w:val="4"/>
          <w:kern w:val="2"/>
          <w:sz w:val="28"/>
          <w:szCs w:val="28"/>
          <w:lang w:eastAsia="ru-RU"/>
        </w:rPr>
        <w:t>на муниципальных выборах.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Финансовые отчеты кандидатов направлялись для опубликования в газету «Призыв».</w:t>
      </w:r>
    </w:p>
    <w:p>
      <w:pPr>
        <w:pStyle w:val="Normal"/>
        <w:spacing w:lineRule="auto" w:line="360" w:before="0" w:after="29"/>
        <w:ind w:firstLine="709"/>
        <w:jc w:val="both"/>
        <w:rPr>
          <w:rFonts w:ascii="Times New Roman" w:hAnsi="Times New Roman" w:eastAsia="Times New Roman" w:cs="Times New Roman"/>
          <w:color w:val="FF0000"/>
          <w:spacing w:val="4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FF0000"/>
          <w:spacing w:val="4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3. Информационное обеспечение выборов,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освещение деятельности территориальной избирательной комиссии Крымская в СМИ и сети  Интернет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lineRule="auto" w:line="360"/>
        <w:ind w:firstLine="709"/>
        <w:jc w:val="both"/>
        <w:rPr/>
      </w:pPr>
      <w:r>
        <w:rPr>
          <w:b w:val="false"/>
          <w:bCs w:val="false"/>
          <w:color w:val="00000A"/>
          <w:spacing w:val="4"/>
          <w:szCs w:val="28"/>
        </w:rPr>
        <w:t xml:space="preserve">В ходе подготовки к муниципальным выборам в Крымском районе в единый день голосования </w:t>
      </w:r>
      <w:r>
        <w:rPr>
          <w:b w:val="false"/>
          <w:bCs w:val="false"/>
          <w:spacing w:val="4"/>
          <w:szCs w:val="28"/>
        </w:rPr>
        <w:t xml:space="preserve">10 сентября 2023 года </w:t>
      </w:r>
      <w:r>
        <w:rPr>
          <w:b w:val="false"/>
          <w:bCs w:val="false"/>
          <w:color w:val="00000A"/>
          <w:spacing w:val="4"/>
          <w:szCs w:val="28"/>
        </w:rPr>
        <w:t>проводилась большая информационно-разъяснительная работа среди всех категорий избирателей Крымского района с привлечением средств массовой информации</w:t>
      </w:r>
      <w:r>
        <w:rPr>
          <w:rFonts w:eastAsia="Calibri"/>
          <w:b w:val="false"/>
          <w:bCs w:val="false"/>
          <w:color w:val="00000A"/>
          <w:spacing w:val="4"/>
          <w:szCs w:val="28"/>
        </w:rPr>
        <w:t xml:space="preserve"> и в сети Интернет</w:t>
      </w:r>
      <w:r>
        <w:rPr>
          <w:b w:val="false"/>
          <w:bCs w:val="false"/>
          <w:color w:val="00000A"/>
          <w:spacing w:val="4"/>
          <w:szCs w:val="28"/>
        </w:rPr>
        <w:t>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color w:val="000000"/>
          <w:spacing w:val="4"/>
          <w:sz w:val="28"/>
          <w:szCs w:val="28"/>
          <w:highlight w:val="white"/>
          <w:lang w:eastAsia="ru-RU"/>
        </w:rPr>
        <w:t xml:space="preserve">Территориальная избирательная комиссия Крымская выстроила четкую схему взаимодействия с районной газетой «Призыв» - </w:t>
      </w:r>
      <w:r>
        <w:rPr>
          <w:rFonts w:eastAsia="Calibri" w:cs="Times New Roman" w:ascii="Times New Roman" w:hAnsi="Times New Roman"/>
          <w:spacing w:val="4"/>
          <w:sz w:val="28"/>
          <w:szCs w:val="28"/>
          <w:highlight w:val="white"/>
          <w:lang w:eastAsia="ru-RU"/>
        </w:rPr>
        <w:t>г</w:t>
      </w:r>
      <w:r>
        <w:rPr>
          <w:rFonts w:eastAsia="Calibri" w:cs="Times New Roman" w:ascii="Times New Roman" w:hAnsi="Times New Roman"/>
          <w:color w:val="000000"/>
          <w:spacing w:val="4"/>
          <w:sz w:val="28"/>
          <w:szCs w:val="28"/>
          <w:highlight w:val="white"/>
          <w:lang w:eastAsia="ru-RU"/>
        </w:rPr>
        <w:t xml:space="preserve">отовились и публиковались интервью, статьи о мероприятиях территориальной избирательной комиссии Крымская, календарь выборов, официальные документы комиссии, проводились жеребьевки по распределению бесплатной печатной площади для публикации в газете «Призыв» предвыборных печатных агитационных материалов кандидатов.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Территориальная избирательная комиссия Крымская тесно сотрудничает с отделом по взаимодействию со СМИ администрации муниципального образования Крымский район. В официальных аккаунтах социальных сетей администрации Крымского района Вконтакт, Одноклассники, Телеграм, Яндексдзен размещается наиболее актуальная информация.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нтернет-страница территориальной избирательной комиссии Крымская на официальном сайте администрации 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Крымский район</w:t>
      </w:r>
      <w:r>
        <w:rPr>
          <w:rFonts w:cs="Times New Roman" w:ascii="Times New Roman" w:hAnsi="Times New Roman"/>
          <w:sz w:val="28"/>
          <w:szCs w:val="28"/>
        </w:rPr>
        <w:t xml:space="preserve"> регулярно наполняется информацией о мероприятиях, проводимых ТИК Крымская в разделе «Новости».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2023 году размещено </w:t>
      </w:r>
      <w:r>
        <w:rPr>
          <w:rFonts w:cs="Times New Roman" w:ascii="Times New Roman" w:hAnsi="Times New Roman"/>
          <w:sz w:val="28"/>
          <w:szCs w:val="28"/>
        </w:rPr>
        <w:t>140</w:t>
      </w:r>
      <w:r>
        <w:rPr>
          <w:rFonts w:cs="Times New Roman" w:ascii="Times New Roman" w:hAnsi="Times New Roman"/>
          <w:color w:val="FF4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информационных сообщений.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Территориальная избирательная комиссия Крымская ведет работу в своих аккаунтах в социальных сетях ВКонтакте, Одноклассники, Телеграм. </w:t>
      </w:r>
      <w:r>
        <w:rPr>
          <w:rFonts w:cs="Times New Roman" w:ascii="Times New Roman" w:hAnsi="Times New Roman"/>
          <w:color w:val="000000"/>
          <w:sz w:val="28"/>
          <w:szCs w:val="20"/>
        </w:rPr>
        <w:t xml:space="preserve">Информация, размещенная в социальных сетях ТИК Крымская, в 2023 году набрала более </w:t>
      </w:r>
      <w:r>
        <w:rPr>
          <w:rFonts w:cs="Times New Roman" w:ascii="Times New Roman" w:hAnsi="Times New Roman"/>
          <w:sz w:val="28"/>
          <w:szCs w:val="20"/>
        </w:rPr>
        <w:t xml:space="preserve">12 тыс. </w:t>
      </w:r>
      <w:r>
        <w:rPr>
          <w:rFonts w:cs="Times New Roman" w:ascii="Times New Roman" w:hAnsi="Times New Roman"/>
          <w:color w:val="000000"/>
          <w:sz w:val="28"/>
          <w:szCs w:val="20"/>
        </w:rPr>
        <w:t>просмотров.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дни голосования репортажи о работе участковых избирательных комиссий отправлялись в отдел общественных связей избирательной комиссии Краснодарского края, размещались в социальных сетях территориальной избирательной комиссии Крымская и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 w:eastAsia="Calibri" w:cs="Times New Roman"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eastAsia="Calibri" w:cs="Times New Roman"/>
          <w:b/>
          <w:b/>
          <w:bCs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eastAsia="Calibri" w:cs="Times New Roman"/>
          <w:b/>
          <w:b/>
          <w:bCs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eastAsia="Calibri" w:cs="Times New Roman"/>
          <w:b/>
          <w:b/>
          <w:bCs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  <w:t>4. Взаимодействие с местными отделениями</w:t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  <w:lang w:eastAsia="ru-RU"/>
        </w:rPr>
        <w:t>политических партий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 w:eastAsia="Calibri" w:cs="Times New Roman"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spacing w:val="4"/>
          <w:sz w:val="28"/>
          <w:szCs w:val="28"/>
          <w:lang w:eastAsia="ru-RU"/>
        </w:rPr>
        <w:t>Осуществляется взаимодействие ТИК Крымская с местными отделениями политических партий. П</w:t>
      </w:r>
      <w:r>
        <w:rPr>
          <w:rStyle w:val="Style16"/>
          <w:rFonts w:eastAsia="Calibri" w:cs="Times New Roman" w:ascii="Times New Roman" w:hAnsi="Times New Roman"/>
          <w:spacing w:val="4"/>
          <w:sz w:val="28"/>
          <w:szCs w:val="28"/>
          <w:lang w:eastAsia="ru-RU"/>
        </w:rPr>
        <w:t xml:space="preserve">олитические партии вносили предложения по кандидатурам при формировании новых состав участковых избирательных комиссий на территории Крымского района и </w:t>
      </w:r>
      <w:r>
        <w:rPr>
          <w:rFonts w:eastAsia="Calibri" w:cs="Times New Roman" w:ascii="Times New Roman" w:hAnsi="Times New Roman"/>
          <w:spacing w:val="4"/>
          <w:sz w:val="28"/>
          <w:szCs w:val="28"/>
          <w:lang w:eastAsia="ru-RU"/>
        </w:rPr>
        <w:t xml:space="preserve"> резерва состава участковых комиссий.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Style w:val="Style16"/>
          <w:rFonts w:ascii="Times New Roman" w:hAnsi="Times New Roman"/>
          <w:color w:val="000000"/>
          <w:spacing w:val="4"/>
          <w:sz w:val="28"/>
          <w:szCs w:val="28"/>
          <w:highlight w:val="white"/>
        </w:rPr>
        <w:t>В ходе подготовки к предстоящим муниципальным выборам с</w:t>
      </w:r>
      <w:r>
        <w:rPr>
          <w:rStyle w:val="Style16"/>
          <w:rFonts w:eastAsia="Calibri" w:cs="Times New Roman" w:ascii="Times New Roman" w:hAnsi="Times New Roman"/>
          <w:spacing w:val="4"/>
          <w:sz w:val="28"/>
          <w:szCs w:val="28"/>
          <w:lang w:eastAsia="ru-RU"/>
        </w:rPr>
        <w:t xml:space="preserve">екретарь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территориальной избирательной комиссии Крымская приняла участие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zh-CN"/>
        </w:rPr>
        <w:t xml:space="preserve">в заседании Местного политического совета Крымского </w:t>
      </w:r>
      <w:r>
        <w:rPr>
          <w:rFonts w:eastAsia="Noto Serif CJK SC" w:cs="Lohit Devanagari" w:ascii="Times New Roman" w:hAnsi="Times New Roman"/>
          <w:spacing w:val="4"/>
          <w:kern w:val="2"/>
          <w:sz w:val="28"/>
          <w:szCs w:val="28"/>
          <w:lang w:eastAsia="zh-CN" w:bidi="hi-IN"/>
        </w:rPr>
        <w:t xml:space="preserve">местного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zh-CN"/>
        </w:rPr>
        <w:t>отделения Краснодарского регионального отделения Всероссийской политической партии «</w:t>
      </w:r>
      <w:r>
        <w:rPr>
          <w:rFonts w:eastAsia="Noto Serif CJK SC" w:cs="Lohit Devanagari" w:ascii="Times New Roman" w:hAnsi="Times New Roman"/>
          <w:spacing w:val="4"/>
          <w:kern w:val="2"/>
          <w:sz w:val="28"/>
          <w:szCs w:val="28"/>
          <w:lang w:eastAsia="zh-CN" w:bidi="hi-IN"/>
        </w:rPr>
        <w:t>ЕДИНАЯ РОССИЯ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zh-CN"/>
        </w:rPr>
        <w:t>» на котором рассматривались вопросы выдвижения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кандидатов на выборах в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органы местного самоуправления.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Работа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по обеспечению избирательных прав граждан</w:t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с ограниченными физическими возможностями</w:t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Одним из главных направлений работы территориальной избирательной комиссии Крымская в период подготовки и проведения муниципальных выборов являлось обеспечение избирательных прав граждан с ограниченными физическими возможностями.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ar-SA"/>
        </w:rPr>
        <w:t>Проведено заседание Рабочей группы с представителями общественных организаций инвалидов по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 вопросу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ar-SA"/>
        </w:rPr>
        <w:t>создания условий для реализации избирательных прав граждан, являющихся инвалидами, на предстоящих выборах, вручены Памятки о порядке голосования избирателей с ограниченными физическими возможностями.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Работа избирательной комиссии по реализации избирательных прав граждан с ограниченными физическими возможностями велась в нескольких направлениях: уточнение списков таких избирателей, информационно-разъяснительная деятельность для данной категории граждан и обеспечение возможности их участия в избирательной кампании.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Решением территориальной избирательной комиссии Крымская, определены 2 избирательных участка на территории Крымского района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на информационных стендах которых  размещались материалы, выполненные крупным шрифтом.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Для лиц с ограниченными возможностями по зрению территориальная избирательная комиссия Крымская изготовила специальные трафареты с прорезями для самостоятельного заполнения избирательных бюллетеней на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ar-SA"/>
        </w:rPr>
        <w:t xml:space="preserve"> муниципальных выборах.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избирательных участках были созданы максимально комфортные условия для беспрепятственного доступа в помещения избирателей с ограниченными физическими возможностями, а также избирателям пожилого возраста — участки оборудованы пандусами, кнопками вызова, все помещения для голосования размещены не выше первых этажей зданий.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Проведен обучающий </w:t>
      </w:r>
      <w:r>
        <w:rPr>
          <w:rFonts w:eastAsia="Calibri" w:ascii="Times New Roman" w:hAnsi="Times New Roman"/>
          <w:color w:val="000000"/>
          <w:sz w:val="28"/>
          <w:szCs w:val="28"/>
          <w:highlight w:val="white"/>
        </w:rPr>
        <w:t>семинар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для волонтеров </w:t>
      </w:r>
      <w:r>
        <w:rPr>
          <w:rFonts w:ascii="Times New Roman" w:hAnsi="Times New Roman"/>
          <w:color w:val="000000"/>
          <w:sz w:val="28"/>
          <w:szCs w:val="28"/>
        </w:rPr>
        <w:t>по работе с маломобильными избирателями и избирателями с ограниченными физическими возможностями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в</w:t>
      </w:r>
      <w:r>
        <w:rPr>
          <w:rFonts w:ascii="Times New Roman" w:hAnsi="Times New Roman"/>
          <w:color w:val="000000"/>
          <w:sz w:val="28"/>
          <w:szCs w:val="28"/>
        </w:rPr>
        <w:t xml:space="preserve">ручены памятки. В дни выборов на избирательных участках Крымского района работали 18 волонтеров. 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6. Обеспечение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правопорядка и общественной безопасности в период подготовки и проведения выборов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период подготовки и проведения муниципальных выборов в Крымском районе большое внимание уделялось организации безопасного голосования избирателей. Территориальной избирательной комиссией 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Крымская </w:t>
      </w:r>
      <w:r>
        <w:rPr>
          <w:rFonts w:ascii="Times New Roman" w:hAnsi="Times New Roman"/>
          <w:color w:val="000000"/>
          <w:sz w:val="28"/>
          <w:szCs w:val="28"/>
        </w:rPr>
        <w:t>осуществлялось тесное взаимодействие с администрацией МО Крымский район, Отделом</w:t>
      </w:r>
      <w:r>
        <w:rPr>
          <w:rFonts w:ascii="Times New Roman" w:hAnsi="Times New Roman"/>
          <w:sz w:val="28"/>
          <w:szCs w:val="28"/>
        </w:rPr>
        <w:t xml:space="preserve"> МВД России по Краснодарскому краю в Крымском районе, ОНД и ПР Крымского района УНД и ПР ГУ МЧС России по Краснодарскому краю, ОВО по Крымскому району — филиалом ФГКУ УВО войск </w:t>
      </w:r>
      <w:r>
        <w:rPr>
          <w:rFonts w:ascii="Times New Roman" w:hAnsi="Times New Roman"/>
          <w:color w:val="000000"/>
          <w:sz w:val="28"/>
          <w:szCs w:val="28"/>
        </w:rPr>
        <w:t>национальной гвардии России</w:t>
      </w:r>
      <w:r>
        <w:rPr>
          <w:rFonts w:ascii="Times New Roman" w:hAnsi="Times New Roman"/>
          <w:sz w:val="28"/>
          <w:szCs w:val="28"/>
        </w:rPr>
        <w:t xml:space="preserve"> по Краснодарскому краю, Отделом в г. Крымске УФСБ России по Краснодарскому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создания безопасных условий для голосования избирателей на избирательных участках.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В соответствии с Планом организационно-практических мероприя</w:t>
        <w:softHyphen/>
        <w:t xml:space="preserve">тий по обеспечению правопорядка и общественной безопасности на территории Крымского района 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период подготовки и проведения  муниципальных выборов, назначенных на единый день голосования 10 сентября 2023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составе межведомственной комиссии,  проведены обследования 9 избирательных участков на предмет готовности помещений </w:t>
      </w:r>
      <w:r>
        <w:rPr>
          <w:rFonts w:eastAsia="Calibri" w:ascii="Times New Roman" w:hAnsi="Times New Roman"/>
          <w:color w:val="000000"/>
          <w:spacing w:val="4"/>
          <w:sz w:val="28"/>
          <w:szCs w:val="28"/>
        </w:rPr>
        <w:t>для голосования, технического оснащения участковых избирательных комиссий,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соблюдения установленных требований антитеррористической и пожарной безопасности, обеспечения дорожной безопасности.</w:t>
      </w:r>
    </w:p>
    <w:p>
      <w:pPr>
        <w:pStyle w:val="Normal"/>
        <w:spacing w:lineRule="auto" w:line="360" w:before="0" w:after="2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color w:val="00000A"/>
          <w:spacing w:val="4"/>
          <w:sz w:val="28"/>
          <w:szCs w:val="28"/>
          <w:lang w:eastAsia="ru-RU"/>
        </w:rPr>
        <w:t>7. Обучение членов избирательных комиссий</w:t>
      </w:r>
    </w:p>
    <w:p>
      <w:pPr>
        <w:pStyle w:val="Normal"/>
        <w:spacing w:lineRule="auto" w:line="360" w:before="0" w:after="0"/>
        <w:ind w:firstLine="737"/>
        <w:jc w:val="center"/>
        <w:rPr>
          <w:rFonts w:ascii="Times New Roman" w:hAnsi="Times New Roman" w:eastAsia="Calibri" w:cs="Times New Roman"/>
          <w:b/>
          <w:b/>
          <w:color w:val="00000A"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olor w:val="00000A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2023 году проведено 32 обучающих семинара, в которых приняли участие более 600 членов участковых избирательных комиссий и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416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членов кадрового резерва.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Обучающие мероприятия в 2023 году проводились с использованием различных форм и методик (очные семинары, занятия малыми группами с элементами практических заданий, дистанционное обучение, проведение деловых игр).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Членами ТИК Крымская организован и проведен цикл выездных обучающих семинаров для членов вновь сформированных участковых избирательных комиссий и 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обучающие занятия с руководящим составом  участковых избирательных комиссий по вопросам организации работы УИК.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программу обучающих семинаров были включены общие вопросы организации делопроизводства в УИК, а так же вопросы по основным направлениям работы избирательных комиссий в период подготовки и проведения выборов.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мае 2023 года 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 успешно прошли тестирование.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период с 15 июня по 15 июля 2023 года осуществлялось тестирование членов участковых избирательных комиссий.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8. Участие в совещаниях, семинарах, конференциях, конкурсах</w:t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spacing w:val="4"/>
          <w:sz w:val="28"/>
          <w:szCs w:val="28"/>
          <w:lang w:eastAsia="ru-RU"/>
        </w:rPr>
        <w:t>и иных мероприятиях, проводимых избирательной комиссией Краснодарского края</w:t>
      </w:r>
    </w:p>
    <w:p>
      <w:pPr>
        <w:pStyle w:val="Normal"/>
        <w:spacing w:lineRule="auto" w:line="360" w:before="0" w:after="0"/>
        <w:ind w:firstLine="737"/>
        <w:jc w:val="center"/>
        <w:rPr>
          <w:rFonts w:ascii="Times New Roman" w:hAnsi="Times New Roman" w:eastAsia="Calibri" w:cs="Times New Roman"/>
          <w:b/>
          <w:b/>
          <w:color w:val="FF0000"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olor w:val="FF0000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Территориальная избирательная комиссия Крымская принимала участие в планерных совещаниях в режиме видеоконференцсвязи, проводимых избирательной комиссии Краснодарского края 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Секретарь и системный администратор ГАС «Выборы»  территориальной избирательной комиссии Крымская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приняли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участие в многодневном краевом семинаре для членов территориальных избирательных комиссий по программе: «Организационно-правовые основы подготовки и проведения выборов на территории Краснодарского края в 2023 году», «</w:t>
      </w:r>
      <w:r>
        <w:rPr>
          <w:rFonts w:eastAsia="Times New Roman" w:cs="Times New Roman"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Применение ГАС «ВЫБОРЫ» при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подготовке и проведении выборов на территории Краснодарского края в 2023 году».</w:t>
      </w:r>
      <w:r>
        <w:rPr>
          <w:rFonts w:eastAsia="Times New Roman" w:cs="Times New Roman" w:ascii="Times New Roman" w:hAnsi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Председатель, заместитель председателя, секретарь и с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истемный администратор ГАС «Выборы» территориальной избирательной комиссии Крымская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принимали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участие в очно-дистанционных обучающих семинарах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 вопросам изменения действующего законодательства,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подготовки и проведения выборов Президента Российской Федерации</w:t>
      </w:r>
      <w:r>
        <w:rPr>
          <w:rFonts w:ascii="Times New Roman" w:hAnsi="Times New Roman"/>
          <w:color w:val="000000"/>
          <w:spacing w:val="4"/>
          <w:sz w:val="27"/>
          <w:szCs w:val="27"/>
        </w:rPr>
        <w:t>и и  муниципальных выборов в Краснодарском крае,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определения схемы избирательных округов при проведении выборов в представительные органы городских и сельских поселений, вопросам, связанным с работой участковых избирательных комиссий.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Председатель и бухгалтер территориальной избирательной комиссии Крымская </w:t>
      </w:r>
      <w:r>
        <w:rPr>
          <w:rFonts w:eastAsia="Times New Roman" w:cs="Times New Roman" w:ascii="Times New Roman" w:hAnsi="Times New Roman"/>
          <w:color w:val="000000"/>
          <w:spacing w:val="4"/>
          <w:kern w:val="0"/>
          <w:sz w:val="28"/>
          <w:szCs w:val="28"/>
          <w:lang w:val="ru-RU" w:eastAsia="ru-RU" w:bidi="ar-SA"/>
        </w:rPr>
        <w:t>принимали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участие в семинаре, в режиме видеоконференцсвязи, о вопросам финансового обеспечения подготовки и проведения муниципальных выборов.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Председатель, заместитель председателя и секретарь территориальной избирательной комиссии Крымская принимали участие в общекраевом семинаре в режиме видеоконференцсвязи для представителей политических партий, наблюдателей и иных участников избирательного процесса.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ТИК Крымская принимала участие в краевом обучающем семинаре избирательной комиссии Краснодарского края в режиме видеоконференцсвязи для представителей средств массовой информации по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вопросам взаимодействия при проведении агитации, информирования, аккредитации, жеребьевок эфирного времени и печатной площади в рамках подготовки и проведения выборов в единый день голосования 10 сентября 2023 года.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Председатель ТИК Крымская приняла участие в совместном совещании заместителей глав муниципальных образований и городских округов и избирательной комиссии Краснодарского края, в режиме видеоконференцсвязи, на котором были подведены итоги готовности помещений избирательных участков к единому дню голосования              10 сентября 2023 года.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 xml:space="preserve">Избирательные комиссии Крымского района принимали участие в обсуждении информационной составляющей в рамках реализации проекта «ИнформУИК».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Были внесены предложения по оформлению и оснащению брендированным оборудованием помещений для голосования с учетом имеющихся технических возможностей. </w:t>
      </w:r>
    </w:p>
    <w:p>
      <w:pPr>
        <w:pStyle w:val="Normal"/>
        <w:tabs>
          <w:tab w:val="clear" w:pos="408"/>
          <w:tab w:val="left" w:pos="5640" w:leader="none"/>
        </w:tabs>
        <w:spacing w:lineRule="auto" w:line="360" w:before="0" w:after="0"/>
        <w:ind w:right="-2" w:firstLine="709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eastAsia="Calibri" w:ascii="Times New Roman" w:hAnsi="Times New Roman"/>
          <w:color w:val="000000"/>
          <w:spacing w:val="4"/>
          <w:sz w:val="28"/>
          <w:szCs w:val="28"/>
        </w:rPr>
        <w:t>Крымская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приняла участие в 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 xml:space="preserve">краевом конкурсе среди избирательных комиссий муниципальных образований, территориальных избирательных комиссий Краснодарского края на  лучшую информационную работу в сети Интернет. 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ru-RU" w:bidi="fa-IR"/>
        </w:rPr>
        <w:t>В</w:t>
      </w:r>
      <w:r>
        <w:rPr>
          <w:rFonts w:eastAsia="Andale Sans UI" w:cs="Tahoma" w:ascii="Times New Roman" w:hAnsi="Times New Roman"/>
          <w:b/>
          <w:color w:val="000000"/>
          <w:spacing w:val="4"/>
          <w:kern w:val="2"/>
          <w:sz w:val="28"/>
          <w:szCs w:val="28"/>
          <w:lang w:eastAsia="ru-RU" w:bidi="fa-IR"/>
        </w:rPr>
        <w:t xml:space="preserve"> 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ru-RU" w:bidi="fa-IR"/>
        </w:rPr>
        <w:t>номинации «Лучш</w:t>
      </w:r>
      <w:r>
        <w:rPr>
          <w:rFonts w:eastAsia="Calibri" w:cs="Tahoma" w:ascii="Times New Roman" w:hAnsi="Times New Roman"/>
          <w:color w:val="000000"/>
          <w:spacing w:val="4"/>
          <w:kern w:val="2"/>
          <w:sz w:val="28"/>
          <w:szCs w:val="28"/>
          <w:lang w:eastAsia="ru-RU" w:bidi="fa-IR"/>
        </w:rPr>
        <w:t>ая страница территориальной избирательной комиссии в социальной сети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ru-RU" w:bidi="fa-IR"/>
        </w:rPr>
        <w:t>»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 xml:space="preserve"> заняла 1 место.</w:t>
      </w:r>
    </w:p>
    <w:p>
      <w:pPr>
        <w:pStyle w:val="Normal"/>
        <w:tabs>
          <w:tab w:val="clear" w:pos="408"/>
          <w:tab w:val="left" w:pos="5640" w:leader="none"/>
        </w:tabs>
        <w:spacing w:lineRule="auto" w:line="360" w:before="0" w:after="0"/>
        <w:ind w:right="-2" w:firstLine="709"/>
        <w:contextualSpacing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>Молодежный Общественный Совет при территориальной избирательной комиссии Крымская прин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>има</w:t>
      </w: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>л участие в краевом конкурсе на лучшую организацию работы среди молодежных общественных советов, действующих при территориальных избирательных комиссиях, заняв</w:t>
      </w:r>
      <w:r>
        <w:rPr>
          <w:rFonts w:eastAsia="Andale Sans UI" w:cs="Tahoma" w:ascii="Times New Roman" w:hAnsi="Times New Roman"/>
          <w:color w:val="auto"/>
          <w:spacing w:val="4"/>
          <w:kern w:val="2"/>
          <w:sz w:val="28"/>
          <w:szCs w:val="28"/>
          <w:lang w:eastAsia="ja-JP" w:bidi="fa-IR"/>
        </w:rPr>
        <w:t xml:space="preserve"> 2 место.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  <w:t xml:space="preserve"> 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>
          <w:rFonts w:ascii="Times New Roman" w:hAnsi="Times New Roman" w:eastAsia="Andale Sans UI" w:cs="Tahoma"/>
          <w:color w:val="000000"/>
          <w:spacing w:val="4"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color w:val="000000"/>
          <w:spacing w:val="4"/>
          <w:kern w:val="2"/>
          <w:sz w:val="28"/>
          <w:szCs w:val="28"/>
          <w:lang w:eastAsia="ja-JP" w:bidi="fa-IR"/>
        </w:rPr>
      </w:r>
    </w:p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9.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Повышение правовой культуры избирателей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2023 году территориальная избирательная комиссия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Крымская   </w:t>
      </w:r>
      <w:r>
        <w:rPr>
          <w:rFonts w:ascii="Times New Roman" w:hAnsi="Times New Roman"/>
          <w:sz w:val="28"/>
          <w:szCs w:val="28"/>
        </w:rPr>
        <w:t>провела 23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повышению правовой культуры молодых и будущих избирателей.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>В рамках Дня молодого избирателя территориальной избирательной комиссией Крымская совместно с Молодежным Общественным Советом при ТИК Крымская, отделом по делам молодежи администрации муниципального образования Крымский район, образовательными учреждениями, учреждениями культуры проводились информационные выставки, конкурсы, медиауроки, выставки-инсталяции, викторины, тематические круглые столы, встречи, беседы на знание основ избирательного права.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В Крымском районе среди учащихся школ прошел конкурс агитационных видеороликов «Нам – выбирать!».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В Центральном парке г. Крымска состоялся квест «Будущее – это мы!». В ходе выполнения заданий участники проявили высокий уровень знаний основ конституционного строя и избирательного законодательства Российской Федерации.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В мероприятиях приняли участие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5615</w:t>
      </w:r>
      <w:r>
        <w:rPr>
          <w:rFonts w:eastAsia="Times New Roman" w:cs="Times New Roman" w:ascii="Times New Roman" w:hAnsi="Times New Roman"/>
          <w:color w:val="FF4000"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4"/>
          <w:sz w:val="28"/>
          <w:szCs w:val="28"/>
          <w:lang w:eastAsia="ru-RU"/>
        </w:rPr>
        <w:t xml:space="preserve">молодых и будущих избирателей Крымского района.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Территориальная избирательная комиссия Крымская приняла участие в конкурсе рисунков «Мой выбор», </w:t>
      </w: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 xml:space="preserve">объявленном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избирательной комиссией Краснодарского края среди молодых и будущих избирателей. 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Территориальная избирательная комиссия Крымская организовала и провела в Крымском районе краевую образовательную акцию «Избирательный диктант», приуроченную ко Дню Российского парламентаризма. На территории муниципалитета территориальной избирательной комиссией Крымская, совместно с управлением образования муниципального образования Крымский район были организованы восемь образовательных площадок. В образовательной акции приняли участие 105</w:t>
      </w:r>
      <w:r>
        <w:rPr>
          <w:rFonts w:eastAsia="Times New Roman" w:cs="Times New Roman" w:ascii="Times New Roman" w:hAnsi="Times New Roman"/>
          <w:color w:val="auto"/>
          <w:spacing w:val="4"/>
          <w:sz w:val="28"/>
          <w:szCs w:val="28"/>
          <w:lang w:eastAsia="ru-RU"/>
        </w:rPr>
        <w:t xml:space="preserve"> учащихся старших классов и студентов средних профессиональных образовательных организаций района.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 xml:space="preserve"> После подведения итогов краевой образовательной акции «Избирательный диктант» 136 участников в Крымском районе отмечены избирательной комиссией Краснодарского края сертификатами об участии. Победителям Краевой акции «Избирательный диктант» Эвелине Османовой, учащейся МБОУ СОШ № 11 и Екатерине Толмачевой, студентке Крымского технического колледжа вручены дипломы и памятные подарки избирательной комиссии Краснодарского края.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Крымская, совместно с Молодежным Общественным Советом при ТИК Крымская,  сформирована группа слушателей образовательного проекта избирательной комиссии Краснодарского края «Молодежная школа правовой и политической культуры». По завершению лекционных занятий, все слушатели успешно прошли тестирование по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>образовательного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получили сертификаты.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ascii="Times New Roman" w:hAnsi="Times New Roman"/>
          <w:sz w:val="28"/>
          <w:szCs w:val="28"/>
        </w:rPr>
        <w:t xml:space="preserve">Молодые и будущие избиратели Крымского района принимали участие в интернет-викторине </w:t>
      </w:r>
      <w:r>
        <w:rPr>
          <w:rStyle w:val="Style17"/>
          <w:rFonts w:ascii="Times New Roman" w:hAnsi="Times New Roman"/>
          <w:b w:val="false"/>
          <w:bCs w:val="false"/>
          <w:sz w:val="28"/>
          <w:szCs w:val="28"/>
        </w:rPr>
        <w:t>«Имею право!»</w:t>
      </w:r>
      <w:r>
        <w:rPr>
          <w:rFonts w:ascii="Times New Roman" w:hAnsi="Times New Roman"/>
          <w:sz w:val="28"/>
          <w:szCs w:val="28"/>
        </w:rPr>
        <w:t xml:space="preserve"> на сайте сетевого издания «Вестник избирательной комиссии Краснодарского края».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 июня 2023 года в профильном лагере "Весёлая страна" Центра развития творчества детей и юношества прошла развивающая игра "Я - молодой избиратель!". В ходе мероприятия ребята познакомились с понятием «избирательная система», узнали о работе избирательной комиссии и правах избирателей, попробовали себя в роли избирателей и членов комиссии.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Одним из путей повышения правовой культуры будущих избирателей является участие молодежи в выборах лидеров органов ученического самоуправления. В рамках подготовки и проведения выборов лидеров органов ученического самоуправления, территориальная избирательная комиссия Крымская оказывала методическую консультационную помощь.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Члены территориальной избирательной комиссии Крымская и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eastAsia="ru-RU"/>
        </w:rPr>
        <w:t>Молодежного Общественного Совета при ТИК Крымская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  принимали участие в общекраевом форуме молодых и будущих организаторов выборов.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/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Крымская совместно с  управлением образования администрации муниципального образования Крымский район провели </w:t>
      </w:r>
      <w:r>
        <w:rPr>
          <w:rFonts w:ascii="Times New Roman" w:hAnsi="Times New Roman"/>
          <w:color w:val="000000"/>
          <w:sz w:val="28"/>
          <w:szCs w:val="28"/>
        </w:rPr>
        <w:t xml:space="preserve">отборочный тур Всероссийской олимпиады «Софиум» по вопросам избирательного права и избирательного процесса среди школьников 10 - 11 классов средних общеобразовательных школ района. В олимпиаде принимали участие 59 учащихся. </w:t>
      </w:r>
    </w:p>
    <w:p>
      <w:pPr>
        <w:pStyle w:val="Normal"/>
        <w:spacing w:lineRule="auto" w:line="360" w:before="0" w:after="0"/>
        <w:ind w:firstLine="567"/>
        <w:contextualSpacing/>
        <w:jc w:val="both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</w:rPr>
        <w:t>В интеллектуальных играх по вопросам избирательного права и избирательного процесса «Избирательный марафон», посвященные 30-летию избирательной системы Российской Федерации приняли участие 61 учащийся 8</w:t>
      </w:r>
      <w:r>
        <w:rPr>
          <w:rFonts w:eastAsia="Symbol" w:cs="Symbol" w:ascii="Symbol" w:hAnsi="Symbol"/>
          <w:color w:val="000000"/>
          <w:sz w:val="28"/>
          <w:szCs w:val="28"/>
        </w:rPr>
        <w:t>-</w:t>
      </w:r>
      <w:r>
        <w:rPr>
          <w:rFonts w:ascii="Times New Roman" w:hAnsi="Times New Roman"/>
          <w:color w:val="000000"/>
          <w:sz w:val="28"/>
          <w:szCs w:val="28"/>
        </w:rPr>
        <w:t>11-х классов общеобразовательных организаций Крымского района. Дипломы избирательной комиссии Краснодарского края и призы вручены победителям Веронике Сариевой, учащейся МБОУ СОШ № 16, Дарье Лучинской, учащейся МБОУ СОШ № 6 и Никите Козуля, учащемуся МБОУ СОШ № 56</w:t>
      </w:r>
    </w:p>
    <w:p>
      <w:pPr>
        <w:pStyle w:val="Normal"/>
        <w:spacing w:lineRule="auto" w:line="360" w:before="0" w:after="0"/>
        <w:ind w:firstLine="737"/>
        <w:jc w:val="both"/>
        <w:textAlignment w:val="baseline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10. О работе Молодежного Общественного Совета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b/>
          <w:spacing w:val="4"/>
          <w:sz w:val="28"/>
          <w:szCs w:val="28"/>
          <w:lang w:eastAsia="ru-RU"/>
        </w:rPr>
        <w:t>при территориальной избирательной комиссии Крымская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 w:eastAsia="Calibri" w:cs="Times New Roman"/>
          <w:b/>
          <w:b/>
          <w:spacing w:val="4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При территориальной избирательной комиссии Крымская действует Молодежный Общественный Совет (далее МОС).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2023 году проведено 6 заседаний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МОС</w:t>
      </w:r>
      <w:r>
        <w:rPr>
          <w:rFonts w:cs="Times New Roman" w:ascii="Times New Roman" w:hAnsi="Times New Roman"/>
          <w:sz w:val="28"/>
          <w:szCs w:val="28"/>
        </w:rPr>
        <w:t xml:space="preserve">. Члены  ТИК Крымская оказывают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организационную и методическую помощь при проведении заседаний и мероприятий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МОС.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Члены МОС в течение года принимали участие в различных муниципальных и краевых мероприятиях: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- организация и проведение краевой образовательной акции «Избирательный диктант» в образовательных учреждениях Крымского района;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- формирование группы слушателей из числа студентов </w:t>
      </w:r>
      <w:r>
        <w:rPr>
          <w:rFonts w:cs="Times New Roman" w:ascii="Times New Roman" w:hAnsi="Times New Roman"/>
          <w:spacing w:val="4"/>
          <w:sz w:val="28"/>
          <w:szCs w:val="28"/>
        </w:rPr>
        <w:t>Крымского индустриально-строительного техникума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, членов клуба «Молодой избиратель» для участия в образовательном проекте избирательной комиссии Краснодарского края «Молодежная школа правовой и политической культуры», курировали каждое занятие проекта и тестирование слушателей курса на получение сертификата;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организация торжественного мероприятия «Посвящение в молодые избиратели»;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и проведение классных часов и тематических встреч, 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викторин, бесед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проведение обучающего семинара с волонтерами, которые оказывали помощь пожилым, маломобильным </w:t>
      </w:r>
      <w:r>
        <w:rPr>
          <w:rFonts w:eastAsia="Calibri" w:cs="Times New Roman"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избирателям</w:t>
      </w:r>
      <w:r>
        <w:rPr>
          <w:rFonts w:cs="Times New Roman" w:ascii="Times New Roman" w:hAnsi="Times New Roman"/>
          <w:sz w:val="28"/>
          <w:szCs w:val="28"/>
        </w:rPr>
        <w:t xml:space="preserve"> с ограниченными физическими возможностями </w:t>
      </w:r>
      <w:r>
        <w:rPr>
          <w:rFonts w:ascii="Times New Roman" w:hAnsi="Times New Roman"/>
          <w:sz w:val="28"/>
          <w:szCs w:val="28"/>
        </w:rPr>
        <w:t>в дни голосования на избирательных участках Крымского района;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>организация и проведение Муниципального слета Движения Первых Крымского района.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Члены МОС при ТИК Крымская в качестве методической помощи при организации и проведении выборов лидеров ученического самоуправления в Крымском районе организовали и провели районный слет «В поисках лидера».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По итогам краевого конкурса среди молодежных общественных советов при территориальных избирательных комиссиях Краснодарского края на лучшую организацию работы в 2023 году МОС при ТИК Крымская занял второе призовое место, председатель МОС отмечен благодарностью председателя избирательной комиссии Краснодарского края.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11. Обеспечение функционирования ГАС «Выборы»</w:t>
      </w:r>
    </w:p>
    <w:p>
      <w:pPr>
        <w:pStyle w:val="Normal"/>
        <w:spacing w:lineRule="auto" w:line="360" w:before="0" w:after="0"/>
        <w:ind w:firstLine="73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2023 году, по мере поступления из ИЦ избирательной комиссии Краснодарского края, проводилась установка пакетов обновлений программного обеспечения ГАС «Выборы» и выполнялись листы внимания, обновлялись базы средств антивирусной защиты КПАЗ.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Регулярно производилось уничтожение носителей персональных данных в соответствии с Положением о порядке работы с документами и носителями, содержащими персональные данные и иную конфиденциальную информацию.</w:t>
      </w:r>
    </w:p>
    <w:p>
      <w:pPr>
        <w:pStyle w:val="Normal"/>
        <w:spacing w:lineRule="auto" w:line="360" w:before="0" w:after="0"/>
        <w:ind w:firstLine="737"/>
        <w:jc w:val="both"/>
        <w:rPr>
          <w:color w:val="FF0000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Системный администратор, члены ТИК и УИК участвовали </w:t>
      </w:r>
      <w:r>
        <w:rPr>
          <w:rFonts w:cs="Times New Roman" w:ascii="Times New Roman" w:hAnsi="Times New Roman"/>
          <w:sz w:val="28"/>
          <w:szCs w:val="28"/>
          <w:lang w:eastAsia="ru-RU"/>
        </w:rPr>
        <w:t>в общесистемных тренировках по использованию комплексов средств автоматизации ГАС «Выборы» при подготовке</w:t>
      </w:r>
      <w:r>
        <w:rPr>
          <w:rFonts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муниципальных выборов в Крымском районе.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Обеспечивался постоянный 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обеспечивалась подготовка сведений о численности избирателей, участников референдума, зарегистрированных в Крымском районе по состоянию на 1 января и 1 июля 2023года;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ежемесячно осуществлялся сбор и обработка информации о фактах регистрации смерти граждан на территории Крымского района, фактах выдачи, замены паспорта гражданина Российской Федерации.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Регламентом использования ГАС «Выборы»: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ежеквартально осуществлялась выгрузка изменений территориального фрагмента Регистра избирателей, участников референдума и передавалась в информационный центр избирательной комиссии Краснодарского края;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проводилась работа по устранению некорректных и повторяющихся записей об избирателях, участниках референдума Краснодарского края;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регулярно обрабатывалась информация, полученная из информационного центра избирательной комиссии Краснодарского края о гражданах, поступивших в исправительные учреждения Краснодарского края;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в задачу «Кадры» вводились сведения об изменениях в составе и резерве участковых избирательных комиссий, об обучении членов ТИК и УИК, резервов состава УИК.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- проведена инвентаризация оборудования ГАС «Выборы» и технологического оборудования избирательной комиссии Краснодарского края, находящегося на ответственном хранении в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12. Работа по документационному обеспечению деятельности  территориальной избирательной комиссии Крымская</w:t>
      </w:r>
    </w:p>
    <w:p>
      <w:pPr>
        <w:pStyle w:val="Normal"/>
        <w:spacing w:lineRule="auto" w:line="360" w:before="0" w:after="0"/>
        <w:ind w:firstLine="737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территориальной избирательной комиссией Крымская было зарегистрировано </w:t>
      </w:r>
      <w:r>
        <w:rPr>
          <w:rFonts w:eastAsia="Calibri" w:ascii="Times New Roman" w:hAnsi="Times New Roman"/>
          <w:color w:val="auto"/>
          <w:sz w:val="28"/>
          <w:szCs w:val="28"/>
        </w:rPr>
        <w:t>1106</w:t>
      </w:r>
      <w:r>
        <w:rPr>
          <w:rFonts w:ascii="Times New Roman" w:hAnsi="Times New Roman"/>
          <w:color w:val="auto"/>
          <w:sz w:val="28"/>
          <w:szCs w:val="28"/>
        </w:rPr>
        <w:t xml:space="preserve"> входящих документов, 392 </w:t>
      </w:r>
      <w:r>
        <w:rPr>
          <w:rFonts w:ascii="Times New Roman" w:hAnsi="Times New Roman"/>
          <w:sz w:val="28"/>
          <w:szCs w:val="28"/>
        </w:rPr>
        <w:t>исходящих документа зарегистрировано и направлено в избирательную комиссию Краснодарского края, различные государственные и правоохранительные органы, учебные заведения и т.д.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В 2023 году проведено 8 заседаний Экспертной комиссии по определению исторической, научной и практической ценности документов.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связи с истечением сроков хранения уничтожены по акту избирательные документы по муниципальным выборам, состоявшимся в Крымском районе в 2013, 2018 и 2022 годах, документы, связанные с подготовкой и проведением выборов депутатов Законодательного Собрания Краснодарского края седьмого созыва,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связанные с подготовкой и проведением выборов Президента Российской Федерации в 2018 году, организационно-распорядительная документация за 2017, 2018 и 2022 год. </w:t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подготовка  документов постоянного срока хранения для передачи в архивный отдел администрации муниципального образования Крымский район.</w:t>
      </w:r>
    </w:p>
    <w:p>
      <w:pPr>
        <w:pStyle w:val="Normal"/>
        <w:spacing w:lineRule="auto" w:line="360" w:before="0" w:after="20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План работы территориальной избирательной комиссии Крымская на 2023 год выполнен в полном объеме.</w:t>
      </w:r>
    </w:p>
    <w:sectPr>
      <w:type w:val="nextPage"/>
      <w:pgSz w:w="11906" w:h="16838"/>
      <w:pgMar w:left="1701" w:right="851" w:header="0" w:top="700" w:footer="0" w:bottom="60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f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Standard"/>
    <w:next w:val="Standard"/>
    <w:link w:val="60"/>
    <w:qFormat/>
    <w:rsid w:val="00cf0fa6"/>
    <w:pPr>
      <w:keepNext w:val="true"/>
      <w:jc w:val="center"/>
      <w:outlineLvl w:val="5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cf0fa6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semiHidden/>
    <w:qFormat/>
    <w:rsid w:val="00cf0fa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cf0fa6"/>
    <w:rPr>
      <w:rFonts w:ascii="Times New Roman" w:hAnsi="Times New Roman" w:eastAsia="Andale Sans UI" w:cs="Tahoma"/>
      <w:b/>
      <w:kern w:val="2"/>
      <w:sz w:val="32"/>
      <w:szCs w:val="24"/>
      <w:lang w:val="de-DE" w:eastAsia="ja-JP" w:bidi="fa-IR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e0203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 для Текст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Style18" w:customStyle="1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semiHidden/>
    <w:unhideWhenUsed/>
    <w:rsid w:val="00cf0fa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4">
    <w:name w:val="Body Text Indent"/>
    <w:basedOn w:val="Normal"/>
    <w:semiHidden/>
    <w:unhideWhenUsed/>
    <w:rsid w:val="00cf0fa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andard" w:customStyle="1">
    <w:name w:val="Standard"/>
    <w:qFormat/>
    <w:rsid w:val="00cf0fa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indent" w:customStyle="1">
    <w:name w:val="Text body indent"/>
    <w:basedOn w:val="Standard"/>
    <w:qFormat/>
    <w:rsid w:val="00cf0fa6"/>
    <w:pPr>
      <w:ind w:firstLine="709"/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de02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408"/>
        <w:tab w:val="center" w:pos="4677" w:leader="none"/>
        <w:tab w:val="right" w:pos="9354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LibreOffice/6.4.7.2$Linux_X86_64 LibreOffice_project/40$Build-2</Application>
  <Pages>18</Pages>
  <Words>3505</Words>
  <Characters>26519</Characters>
  <CharactersWithSpaces>30358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2024-01-15T16:40:00Z</dcterms:created>
  <dc:creator>Выборы</dc:creator>
  <dc:description/>
  <dc:language>ru-RU</dc:language>
  <cp:lastModifiedBy/>
  <cp:lastPrinted>2024-01-17T09:45:06Z</cp:lastPrinted>
  <dcterms:modified xsi:type="dcterms:W3CDTF">2024-01-17T09:51:44Z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