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401CF">
      <w:pPr>
        <w:pStyle w:val="1"/>
      </w:pPr>
      <w:r>
        <w:fldChar w:fldCharType="begin"/>
      </w:r>
      <w:r>
        <w:instrText>HYPERLINK "https://internet.garant.ru/document/redirect/31531500/0"</w:instrText>
      </w:r>
      <w:r>
        <w:fldChar w:fldCharType="separate"/>
      </w:r>
      <w:r>
        <w:rPr>
          <w:rStyle w:val="a4"/>
          <w:b w:val="0"/>
          <w:bCs w:val="0"/>
        </w:rPr>
        <w:t>Постановление Администрации муниципального образования Крымский рай</w:t>
      </w:r>
      <w:r>
        <w:rPr>
          <w:rStyle w:val="a4"/>
          <w:b w:val="0"/>
          <w:bCs w:val="0"/>
        </w:rPr>
        <w:t>он Краснодарского края от 30 марта 2015 г. N 448 "Порядок осуществления администрацией муниципального образования Крымский район внутреннего муниципального финансового контроля" (утратило силу)</w:t>
      </w:r>
      <w:r>
        <w:fldChar w:fldCharType="end"/>
      </w:r>
    </w:p>
    <w:p w:rsidR="00000000" w:rsidRDefault="002401CF">
      <w:pPr>
        <w:pStyle w:val="a6"/>
        <w:rPr>
          <w:color w:val="000000"/>
          <w:sz w:val="16"/>
          <w:szCs w:val="16"/>
          <w:shd w:val="clear" w:color="auto" w:fill="F0F0F0"/>
        </w:rPr>
      </w:pPr>
      <w:r>
        <w:rPr>
          <w:color w:val="000000"/>
          <w:sz w:val="16"/>
          <w:szCs w:val="16"/>
          <w:shd w:val="clear" w:color="auto" w:fill="F0F0F0"/>
        </w:rPr>
        <w:t>ГАРАНТ:</w:t>
      </w:r>
    </w:p>
    <w:p w:rsidR="00000000" w:rsidRDefault="002401CF">
      <w:pPr>
        <w:pStyle w:val="a6"/>
        <w:rPr>
          <w:shd w:val="clear" w:color="auto" w:fill="F0F0F0"/>
        </w:rPr>
      </w:pPr>
      <w:r>
        <w:t xml:space="preserve"> </w:t>
      </w:r>
      <w:r>
        <w:rPr>
          <w:shd w:val="clear" w:color="auto" w:fill="F0F0F0"/>
        </w:rPr>
        <w:t>Постановлением Администрации муниципального образо</w:t>
      </w:r>
      <w:r>
        <w:rPr>
          <w:shd w:val="clear" w:color="auto" w:fill="F0F0F0"/>
        </w:rPr>
        <w:t>вания Крымский район Краснодарского края от 31 июля 2018 г. N 1254 настоящее постановление признано утратившим силу</w:t>
      </w:r>
    </w:p>
    <w:p w:rsidR="00000000" w:rsidRDefault="002401CF">
      <w:r>
        <w:t xml:space="preserve">В целях установления порядка осуществления внутреннего муниципального финансового контроля по обеспечению соблюдения </w:t>
      </w:r>
      <w:hyperlink r:id="rId8" w:history="1">
        <w:r>
          <w:rPr>
            <w:rStyle w:val="a4"/>
          </w:rPr>
          <w:t>бюджетного законодательства</w:t>
        </w:r>
      </w:hyperlink>
      <w:r>
        <w:t xml:space="preserve"> Российской Федерации и иных нормативных правовых актов, регулирующих бюджетные правоотношения, объектами муниципального финансового контроля, руководствуя</w:t>
      </w:r>
      <w:r>
        <w:t xml:space="preserve">сь </w:t>
      </w:r>
      <w:hyperlink r:id="rId9" w:history="1">
        <w:r>
          <w:rPr>
            <w:rStyle w:val="a4"/>
          </w:rPr>
          <w:t>Бюджетный кодексом</w:t>
        </w:r>
      </w:hyperlink>
      <w:r>
        <w:t xml:space="preserve"> Российской Федерации, </w:t>
      </w:r>
      <w:hyperlink r:id="rId10" w:history="1">
        <w:r>
          <w:rPr>
            <w:rStyle w:val="a4"/>
          </w:rPr>
          <w:t>Федеральным законом</w:t>
        </w:r>
      </w:hyperlink>
      <w:r>
        <w:t xml:space="preserve"> от 6 октября 2003 года N 131-ФЗ "Об общих принципах ор</w:t>
      </w:r>
      <w:r>
        <w:t>ганизации местного самоуправления в Российской Федерации", постановляю:</w:t>
      </w:r>
    </w:p>
    <w:p w:rsidR="00000000" w:rsidRDefault="002401CF">
      <w:bookmarkStart w:id="1" w:name="sub_1"/>
      <w:r>
        <w:t>1. Утвердить Порядок осуществления администрацией муниципального образования Крымский район внутреннего муниципального финансового контроля (</w:t>
      </w:r>
      <w:hyperlink w:anchor="sub_1000" w:history="1">
        <w:r>
          <w:rPr>
            <w:rStyle w:val="a4"/>
          </w:rPr>
          <w:t>приложение</w:t>
        </w:r>
      </w:hyperlink>
      <w:r>
        <w:t>).</w:t>
      </w:r>
    </w:p>
    <w:p w:rsidR="00000000" w:rsidRDefault="002401CF">
      <w:bookmarkStart w:id="2" w:name="sub_2"/>
      <w:bookmarkEnd w:id="1"/>
      <w:r>
        <w:t xml:space="preserve">2. Финансовому управлению администрации муниципального образования Крымский район (Макарян) </w:t>
      </w:r>
      <w:hyperlink r:id="rId11" w:history="1">
        <w:r>
          <w:rPr>
            <w:rStyle w:val="a4"/>
          </w:rPr>
          <w:t>обнародовать</w:t>
        </w:r>
      </w:hyperlink>
      <w:r>
        <w:t xml:space="preserve"> настоящее постановление.</w:t>
      </w:r>
    </w:p>
    <w:p w:rsidR="00000000" w:rsidRDefault="002401CF">
      <w:bookmarkStart w:id="3" w:name="sub_3"/>
      <w:bookmarkEnd w:id="2"/>
      <w:r>
        <w:t xml:space="preserve">3. Управлению по взаимодействию со </w:t>
      </w:r>
      <w:r>
        <w:t xml:space="preserve">средствами массовой информации администрации муниципального образования Крымский район (Чернышевой) обеспечить размещение настоящего постановления на </w:t>
      </w:r>
      <w:hyperlink r:id="rId12" w:history="1">
        <w:r>
          <w:rPr>
            <w:rStyle w:val="a4"/>
          </w:rPr>
          <w:t>официальном сайте</w:t>
        </w:r>
      </w:hyperlink>
      <w:r>
        <w:t xml:space="preserve"> администрации му</w:t>
      </w:r>
      <w:r>
        <w:t>ниципального образования Крымский район в информационно-телекоммуникационной сети "Интернет".</w:t>
      </w:r>
    </w:p>
    <w:p w:rsidR="00000000" w:rsidRDefault="002401CF">
      <w:bookmarkStart w:id="4" w:name="sub_4"/>
      <w:bookmarkEnd w:id="3"/>
      <w:r>
        <w:t>4. Контроль за выполнением настоящего постановления оставляю за собой.</w:t>
      </w:r>
    </w:p>
    <w:p w:rsidR="00000000" w:rsidRDefault="002401CF">
      <w:bookmarkStart w:id="5" w:name="sub_5"/>
      <w:bookmarkEnd w:id="4"/>
      <w:r>
        <w:t xml:space="preserve">5. Настоящее постановление вступает в силу со дня его </w:t>
      </w:r>
      <w:hyperlink r:id="rId13" w:history="1">
        <w:r>
          <w:rPr>
            <w:rStyle w:val="a4"/>
          </w:rPr>
          <w:t>официального обнародования</w:t>
        </w:r>
      </w:hyperlink>
      <w:r>
        <w:t>.</w:t>
      </w:r>
    </w:p>
    <w:bookmarkEnd w:id="5"/>
    <w:p w:rsidR="00000000" w:rsidRDefault="002401CF"/>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2401CF">
            <w:pPr>
              <w:pStyle w:val="a8"/>
            </w:pPr>
            <w:r>
              <w:t xml:space="preserve">Глава муниципального </w:t>
            </w:r>
            <w:r>
              <w:br/>
              <w:t>образования Крымский район</w:t>
            </w:r>
          </w:p>
        </w:tc>
        <w:tc>
          <w:tcPr>
            <w:tcW w:w="1651" w:type="pct"/>
            <w:tcBorders>
              <w:top w:val="nil"/>
              <w:left w:val="nil"/>
              <w:bottom w:val="nil"/>
              <w:right w:val="nil"/>
            </w:tcBorders>
          </w:tcPr>
          <w:p w:rsidR="00000000" w:rsidRDefault="002401CF">
            <w:pPr>
              <w:pStyle w:val="a7"/>
              <w:jc w:val="right"/>
            </w:pPr>
            <w:r>
              <w:t>А.В. Разумеев</w:t>
            </w:r>
          </w:p>
        </w:tc>
      </w:tr>
    </w:tbl>
    <w:p w:rsidR="00000000" w:rsidRDefault="002401CF"/>
    <w:p w:rsidR="00000000" w:rsidRDefault="002401CF">
      <w:pPr>
        <w:jc w:val="right"/>
        <w:rPr>
          <w:rStyle w:val="a3"/>
          <w:rFonts w:ascii="Arial" w:hAnsi="Arial" w:cs="Arial"/>
        </w:rPr>
      </w:pPr>
      <w:bookmarkStart w:id="6" w:name="sub_1000"/>
      <w:r>
        <w:rPr>
          <w:rStyle w:val="a3"/>
          <w:rFonts w:ascii="Arial" w:hAnsi="Arial" w:cs="Arial"/>
        </w:rPr>
        <w:t xml:space="preserve">Приложение </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t xml:space="preserve"> администрации </w:t>
      </w:r>
      <w:r>
        <w:rPr>
          <w:rStyle w:val="a3"/>
          <w:rFonts w:ascii="Arial" w:hAnsi="Arial" w:cs="Arial"/>
        </w:rPr>
        <w:br/>
        <w:t>муниципального образования</w:t>
      </w:r>
      <w:r>
        <w:rPr>
          <w:rStyle w:val="a3"/>
          <w:rFonts w:ascii="Arial" w:hAnsi="Arial" w:cs="Arial"/>
        </w:rPr>
        <w:br/>
        <w:t>Кры</w:t>
      </w:r>
      <w:r>
        <w:rPr>
          <w:rStyle w:val="a3"/>
          <w:rFonts w:ascii="Arial" w:hAnsi="Arial" w:cs="Arial"/>
        </w:rPr>
        <w:t>мский район</w:t>
      </w:r>
      <w:r>
        <w:rPr>
          <w:rStyle w:val="a3"/>
          <w:rFonts w:ascii="Arial" w:hAnsi="Arial" w:cs="Arial"/>
        </w:rPr>
        <w:br/>
        <w:t>от 30 марта 2015 г. N 448</w:t>
      </w:r>
    </w:p>
    <w:bookmarkEnd w:id="6"/>
    <w:p w:rsidR="00000000" w:rsidRDefault="002401CF"/>
    <w:p w:rsidR="00000000" w:rsidRDefault="002401CF">
      <w:pPr>
        <w:pStyle w:val="1"/>
      </w:pPr>
      <w:r>
        <w:t xml:space="preserve">Порядок </w:t>
      </w:r>
      <w:r>
        <w:br/>
        <w:t>осуществления администрацией муниципального образования Крымский район внутреннего муниципального финансового контроля</w:t>
      </w:r>
    </w:p>
    <w:p w:rsidR="00000000" w:rsidRDefault="002401CF"/>
    <w:p w:rsidR="00000000" w:rsidRDefault="002401CF">
      <w:pPr>
        <w:pStyle w:val="1"/>
      </w:pPr>
      <w:bookmarkStart w:id="7" w:name="sub_100"/>
      <w:r>
        <w:t>1. Общие положения</w:t>
      </w:r>
    </w:p>
    <w:bookmarkEnd w:id="7"/>
    <w:p w:rsidR="00000000" w:rsidRDefault="002401CF"/>
    <w:p w:rsidR="00000000" w:rsidRDefault="002401CF">
      <w:r>
        <w:t>Порядок осуществления администрацией муниципал</w:t>
      </w:r>
      <w:r>
        <w:t>ьного образования Крымский район внутреннего муниципального финансового контроля (далее - Порядок) устанавливает основания и правила проведения проверок, ревизий и обследований, объектов муниципального финансового контроля.</w:t>
      </w:r>
    </w:p>
    <w:p w:rsidR="00000000" w:rsidRDefault="002401CF">
      <w:r>
        <w:t>Внутренний муниципальный финансо</w:t>
      </w:r>
      <w:r>
        <w:t xml:space="preserve">вый контроль осуществляется в целях обеспечения соблюдения объектами муниципального финансового контроля бюджетного законодательства Российской Федерации и иных нормативных правовых актов, регулирующих бюджетные </w:t>
      </w:r>
      <w:r>
        <w:lastRenderedPageBreak/>
        <w:t>правоотношения.</w:t>
      </w:r>
    </w:p>
    <w:p w:rsidR="00000000" w:rsidRDefault="002401CF">
      <w:r>
        <w:t>Внутренний муниципальный фин</w:t>
      </w:r>
      <w:r>
        <w:t>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 Крымский район (далее по тексту - орган внутреннего муниципального финансового контроля).</w:t>
      </w:r>
    </w:p>
    <w:p w:rsidR="00000000" w:rsidRDefault="002401CF"/>
    <w:p w:rsidR="00000000" w:rsidRDefault="002401CF">
      <w:pPr>
        <w:pStyle w:val="1"/>
      </w:pPr>
      <w:bookmarkStart w:id="8" w:name="sub_200"/>
      <w:r>
        <w:t>2. Обязанности и полномочия должностных лиц при осуществлении внутреннего финансового контроля</w:t>
      </w:r>
    </w:p>
    <w:bookmarkEnd w:id="8"/>
    <w:p w:rsidR="00000000" w:rsidRDefault="002401CF"/>
    <w:p w:rsidR="00000000" w:rsidRDefault="002401CF">
      <w:r>
        <w:t>Работники органа внутреннего муниципального финансового контроля обязаны:</w:t>
      </w:r>
    </w:p>
    <w:p w:rsidR="00000000" w:rsidRDefault="002401CF">
      <w:r>
        <w:t xml:space="preserve">своевременно и в полной мере исполнять полномочия по предупреждению, выявлению </w:t>
      </w:r>
      <w:r>
        <w:t>и пресечению нарушений требований законодательства Российской Федерации и иных нормативных правовых актов Российской Федерации;</w:t>
      </w:r>
    </w:p>
    <w:p w:rsidR="00000000" w:rsidRDefault="002401CF">
      <w:r>
        <w:t>соблюдать законодательство Российской Федерации, права и законные интересы объектов контроля;</w:t>
      </w:r>
    </w:p>
    <w:p w:rsidR="00000000" w:rsidRDefault="002401CF">
      <w:r>
        <w:t>доказывать обоснованность своих де</w:t>
      </w:r>
      <w:r>
        <w:t>йствий при их обжаловании юридическими, физическими лицами в порядке, установленном законодательством Российской Федерации;</w:t>
      </w:r>
    </w:p>
    <w:p w:rsidR="00000000" w:rsidRDefault="002401CF">
      <w:r>
        <w:t>своевременно и надлежащим образом исполнять обязанности, предусмотренные настоящим Порядком, планом контрольного мероприятия;</w:t>
      </w:r>
    </w:p>
    <w:p w:rsidR="00000000" w:rsidRDefault="002401CF">
      <w:r>
        <w:t>исполн</w:t>
      </w:r>
      <w:r>
        <w:t>ять иные обязанности в соответствии с требованиями нормативных правовых актов, регулирующих отношения, возникающие при проведении внутреннего финансового контроля.</w:t>
      </w:r>
    </w:p>
    <w:p w:rsidR="00000000" w:rsidRDefault="002401CF">
      <w:r>
        <w:t>Численность работников органа внутреннего муниципального финансового контроля на объекте кон</w:t>
      </w:r>
      <w:r>
        <w:t>троля должна быть не менее двух человек. Формирование группы работников органа внутреннего муниципального финансового контроля не должно допускать конфликт интересов, исключать ситуации, когда их личная заинтересованность может повлиять на исполнение должн</w:t>
      </w:r>
      <w:r>
        <w:t>остных обязанностей при проведении внутреннего финансового контроля.</w:t>
      </w:r>
    </w:p>
    <w:p w:rsidR="00000000" w:rsidRDefault="002401CF">
      <w:r>
        <w:t>Полномочиями органа внутреннего муниципального финансового контроля по осуществлению внутреннего муниципального финансового контроля являются - контроль за соблюдением бюджетного законода</w:t>
      </w:r>
      <w:r>
        <w:t>тельства Российской Федерации и иных нормативных правовых актов, регулирующих бюджетные правоотношения.</w:t>
      </w:r>
    </w:p>
    <w:p w:rsidR="00000000" w:rsidRDefault="002401CF">
      <w: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00000" w:rsidRDefault="002401CF">
      <w:r>
        <w:t>проводятся про</w:t>
      </w:r>
      <w:r>
        <w:t>верки, ревизии и обследования (далее - контрольные мероприятия);</w:t>
      </w:r>
    </w:p>
    <w:p w:rsidR="00000000" w:rsidRDefault="002401CF">
      <w:r>
        <w:t>направляются объектам контроля акты, заключения, представления и (или) предписания;</w:t>
      </w:r>
    </w:p>
    <w:p w:rsidR="00000000" w:rsidRDefault="002401CF">
      <w:r>
        <w:t xml:space="preserve">направляются органам и должностным лицам, уполномоченным в соответствии с </w:t>
      </w:r>
      <w:hyperlink r:id="rId14" w:history="1">
        <w:r>
          <w:rPr>
            <w:rStyle w:val="a4"/>
          </w:rPr>
          <w:t>Бюджетным кодексом</w:t>
        </w:r>
      </w:hyperlink>
      <w:r>
        <w:t xml:space="preserve"> Российской Федерации, иными актами </w:t>
      </w:r>
      <w:hyperlink r:id="rId15" w:history="1">
        <w:r>
          <w:rPr>
            <w:rStyle w:val="a4"/>
          </w:rPr>
          <w:t>бюджетного законодательства</w:t>
        </w:r>
      </w:hyperlink>
      <w:r>
        <w:t xml:space="preserve"> Российской Федерации принимать решения о применении предусмотре</w:t>
      </w:r>
      <w:r>
        <w:t>нных Бюджетным кодексом Российской Федерации бюджетных мер принуждения, уведомления о применении бюджетных мер принуждения;</w:t>
      </w:r>
    </w:p>
    <w:p w:rsidR="00000000" w:rsidRDefault="002401CF">
      <w:r>
        <w:t>осуществляется производство по делам об административных правонарушениях в порядке, установленном законодательством об административ</w:t>
      </w:r>
      <w:r>
        <w:t>ных правонарушениях.</w:t>
      </w:r>
    </w:p>
    <w:p w:rsidR="00000000" w:rsidRDefault="002401CF">
      <w: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w:t>
      </w:r>
      <w:r>
        <w:t>тчетности в отношении деятельности объекта контроля за определенный период.</w:t>
      </w:r>
    </w:p>
    <w:p w:rsidR="00000000" w:rsidRDefault="002401CF">
      <w: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w:t>
      </w:r>
      <w:r>
        <w:t>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00000" w:rsidRDefault="002401CF">
      <w:r>
        <w:lastRenderedPageBreak/>
        <w:t>Результаты проверки, ревизии оформляются актом.</w:t>
      </w:r>
    </w:p>
    <w:p w:rsidR="00000000" w:rsidRDefault="002401CF">
      <w:r>
        <w:t>Проверки подразделяются на камеральные и выездные, в том</w:t>
      </w:r>
      <w:r>
        <w:t xml:space="preserve"> числе встречные проверки.</w:t>
      </w:r>
    </w:p>
    <w:p w:rsidR="00000000" w:rsidRDefault="002401CF">
      <w:r>
        <w:t>Под камеральными проверками понимаются проверки, проводимые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w:t>
      </w:r>
      <w:r>
        <w:t>росу.</w:t>
      </w:r>
    </w:p>
    <w:p w:rsidR="00000000" w:rsidRDefault="002401CF">
      <w: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00000" w:rsidRDefault="002401CF">
      <w:r>
        <w:t>П</w:t>
      </w:r>
      <w:r>
        <w:t>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0000" w:rsidRDefault="002401CF">
      <w:r>
        <w:t>Под обследованием понимаются анализ и оценка состояния оп</w:t>
      </w:r>
      <w:r>
        <w:t>ределенной сферы деятельности объекта контроля. Результаты обследования оформляются заключением.</w:t>
      </w:r>
    </w:p>
    <w:p w:rsidR="00000000" w:rsidRDefault="002401CF">
      <w:r>
        <w:t>Периодичность плановых контрольных мероприятий - не чаще одного раза в год.</w:t>
      </w:r>
    </w:p>
    <w:p w:rsidR="00000000" w:rsidRDefault="002401CF"/>
    <w:p w:rsidR="00000000" w:rsidRDefault="002401CF">
      <w:pPr>
        <w:pStyle w:val="1"/>
      </w:pPr>
      <w:bookmarkStart w:id="9" w:name="sub_300"/>
      <w:r>
        <w:t>3. Объекты внутреннего муниципального финансового контроля</w:t>
      </w:r>
    </w:p>
    <w:bookmarkEnd w:id="9"/>
    <w:p w:rsidR="00000000" w:rsidRDefault="002401CF"/>
    <w:p w:rsidR="00000000" w:rsidRDefault="002401CF">
      <w:r>
        <w:t>Объектами внутреннего муниципального финансового контроля (далее - объекты контроля) являются:</w:t>
      </w:r>
    </w:p>
    <w:p w:rsidR="00000000" w:rsidRDefault="002401CF">
      <w:r>
        <w:t>главные распорядител</w:t>
      </w:r>
      <w:r>
        <w:t>и (распорядители, получатели) средств бюджета муниципального образования Крымский район, главные администраторы (администраторы) доходов бюджета муниципального образования Крымский район, главные администраторы (администраторы) источников финансирования де</w:t>
      </w:r>
      <w:r>
        <w:t>фицита бюджета муниципального образования Крымский район;</w:t>
      </w:r>
    </w:p>
    <w:p w:rsidR="00000000" w:rsidRDefault="002401CF">
      <w:r>
        <w:t>муниципальные учреждения;</w:t>
      </w:r>
    </w:p>
    <w:p w:rsidR="00000000" w:rsidRDefault="002401CF">
      <w:r>
        <w:t>муниципальные унитарные предприятия;</w:t>
      </w:r>
    </w:p>
    <w:p w:rsidR="00000000" w:rsidRDefault="002401CF">
      <w:r>
        <w:t>хозяйственные товарищества и общества с участием публично-правовых образований в их уставных (складочных) капиталах, а также коммерческ</w:t>
      </w:r>
      <w:r>
        <w:t>ие организации с долей (вкладом) таких товариществ и обществ в их уставных (складочных) капиталах;</w:t>
      </w:r>
    </w:p>
    <w:p w:rsidR="00000000" w:rsidRDefault="002401CF">
      <w:r>
        <w:t xml:space="preserve">юридические лица (за исключением муниципальных учреждений, муниципальных унитарных предприятий, коммерческих организаций с долей (вкладом) таких товариществ </w:t>
      </w:r>
      <w:r>
        <w:t>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w:t>
      </w:r>
      <w:r>
        <w:t>тий.</w:t>
      </w:r>
    </w:p>
    <w:p w:rsidR="00000000" w:rsidRDefault="002401CF">
      <w:r>
        <w:t>Непредставление или несвоевременное представление объектами контроля в орган внутреннего муниципального финансового контроля по его запросам информации, документов и материалов, необходимых для осуществления его полномочий по муниципальному внутреннем</w:t>
      </w:r>
      <w:r>
        <w:t>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00000" w:rsidRDefault="002401CF"/>
    <w:p w:rsidR="00000000" w:rsidRDefault="002401CF">
      <w:pPr>
        <w:pStyle w:val="1"/>
      </w:pPr>
      <w:bookmarkStart w:id="10" w:name="sub_400"/>
      <w:r>
        <w:t>4. Организация и планиров</w:t>
      </w:r>
      <w:r>
        <w:t>ание контрольной деятельности</w:t>
      </w:r>
    </w:p>
    <w:bookmarkEnd w:id="10"/>
    <w:p w:rsidR="00000000" w:rsidRDefault="002401CF"/>
    <w:p w:rsidR="00000000" w:rsidRDefault="002401CF">
      <w:r>
        <w:t>Планирование работы органа внутреннего муниципального финансового контроля осуществляется путем составления и утверждения Плана контрольной деятельности на следующий календарный год.</w:t>
      </w:r>
    </w:p>
    <w:p w:rsidR="00000000" w:rsidRDefault="002401CF">
      <w:r>
        <w:t>План контрольной деятельности (дале</w:t>
      </w:r>
      <w:r>
        <w:t>е - План) представляет собой перечень контрольных мероприятий, которые планируется осуществить орган внутреннего муниципального финансового контроля в следующем календарном году.</w:t>
      </w:r>
    </w:p>
    <w:p w:rsidR="00000000" w:rsidRDefault="002401CF">
      <w:r>
        <w:lastRenderedPageBreak/>
        <w:t>В Плане по каждому контрольному мероприятию устанавливается тема контрольного</w:t>
      </w:r>
      <w:r>
        <w:t xml:space="preserve"> мероприятия, объекты контроля, срок проведения контрольного мероприятия, метод контроля.</w:t>
      </w:r>
    </w:p>
    <w:p w:rsidR="00000000" w:rsidRDefault="002401CF">
      <w:r>
        <w:t>План на очередной календарный год формируется начальником органа внутреннего муниципального финансового контроля до 1 декабря текущего года.</w:t>
      </w:r>
    </w:p>
    <w:p w:rsidR="00000000" w:rsidRDefault="002401CF">
      <w:r>
        <w:t>Сформированный План утвер</w:t>
      </w:r>
      <w:r>
        <w:t xml:space="preserve">ждается начальником финансового управления администрации муниципального образования Крымский район не позднее 25 декабря текущего года и размещается на </w:t>
      </w:r>
      <w:hyperlink r:id="rId16" w:history="1">
        <w:r>
          <w:rPr>
            <w:rStyle w:val="a4"/>
          </w:rPr>
          <w:t>официальном сайте</w:t>
        </w:r>
      </w:hyperlink>
      <w:r>
        <w:t xml:space="preserve"> администрации </w:t>
      </w:r>
      <w:r>
        <w:t>муниципального образования Крымский район в сети "Интернет".</w:t>
      </w:r>
    </w:p>
    <w:p w:rsidR="00000000" w:rsidRDefault="002401CF">
      <w:r>
        <w:t>При составлении Плана учитываются:</w:t>
      </w:r>
    </w:p>
    <w:p w:rsidR="00000000" w:rsidRDefault="002401CF">
      <w:r>
        <w:t>периодичность проведения плановых мероприятий в отношении одного объекта и темы контроля составляет не более 1 раза в год;</w:t>
      </w:r>
    </w:p>
    <w:p w:rsidR="00000000" w:rsidRDefault="002401CF">
      <w:r>
        <w:t>проведение иными органами государстве</w:t>
      </w:r>
      <w:r>
        <w:t>нного (муниципального) финансового контроля идентичного (аналогичного) контрольного мероприятия;</w:t>
      </w:r>
    </w:p>
    <w:p w:rsidR="00000000" w:rsidRDefault="002401CF">
      <w:r>
        <w:t>существенность и значимость контрольного мероприятия;</w:t>
      </w:r>
    </w:p>
    <w:p w:rsidR="00000000" w:rsidRDefault="002401CF">
      <w:r>
        <w:t>наличие коррупциогенных факторов, выявленных в ходе ранее проведенных контрольных мероприятий;</w:t>
      </w:r>
    </w:p>
    <w:p w:rsidR="00000000" w:rsidRDefault="002401CF">
      <w:r>
        <w:t>необходимо</w:t>
      </w:r>
      <w:r>
        <w:t>сть выделения резерва времени для выполнения внеплановых контрольных мероприятий</w:t>
      </w:r>
    </w:p>
    <w:p w:rsidR="00000000" w:rsidRDefault="002401CF">
      <w:r>
        <w:t>В План работы органа внутреннего муниципального финансового контроля могут вноситься изменения и корректировки на основании поручений главы муниципального образования, требова</w:t>
      </w:r>
      <w:r>
        <w:t>ний (обращений) прокуратуры и правоохранительных органов, депутатов, граждан, организаций, государственных (муниципальных) органов.</w:t>
      </w:r>
    </w:p>
    <w:p w:rsidR="00000000" w:rsidRDefault="002401CF">
      <w:r>
        <w:t>Контрольное мероприятие проводится на основании приказа финансового управления администрации муниципального образования Крым</w:t>
      </w:r>
      <w:r>
        <w:t>ский район о его назначении, в котором указывается основание проведения контрольного мероприятия, наименование объекта контроля, метод контроля, тема контрольного мероприятия, проверяемый период, состав должностных лиц, уполномоченных на проведение контрол</w:t>
      </w:r>
      <w:r>
        <w:t>ьного мероприятия, срок проведения контрольного мероприятия.</w:t>
      </w:r>
    </w:p>
    <w:p w:rsidR="00000000" w:rsidRDefault="002401CF">
      <w:r>
        <w:t>Срок проведения контрольного мероприятия (от даты начала до даты окончания проверки) не может превышать 30 календарных дней.</w:t>
      </w:r>
    </w:p>
    <w:p w:rsidR="00000000" w:rsidRDefault="002401CF">
      <w:r>
        <w:t>Датой начала контрольного мероприятия считается дата предъявления рабо</w:t>
      </w:r>
      <w:r>
        <w:t>тниками органа внутреннего муниципального финансового контроля приказа финансового управления администрации муниципального образования Крымский район на проведение контрольного мероприятия руководителю (лицу, его замещающему) объекта контроля.</w:t>
      </w:r>
    </w:p>
    <w:p w:rsidR="00000000" w:rsidRDefault="002401CF">
      <w:r>
        <w:t>Датой оконча</w:t>
      </w:r>
      <w:r>
        <w:t>ния контрольного мероприятия считается день вручения акта по результатам контрольного мероприятия руководителю объекта контроля под роспись.</w:t>
      </w:r>
    </w:p>
    <w:p w:rsidR="00000000" w:rsidRDefault="002401CF">
      <w:r>
        <w:t>Срок проведения контрольного мероприятия, установленный при назначении контрольного мероприятия, продлевается на ос</w:t>
      </w:r>
      <w:r>
        <w:t>новании мотивированного представления начальника органа внутреннего муниципального финансового контроля приказом финансового управления администрации муниципального образования Крымский район</w:t>
      </w:r>
    </w:p>
    <w:p w:rsidR="00000000" w:rsidRDefault="002401CF">
      <w:r>
        <w:t>Проведение контрольного мероприятия продлевается до устранения п</w:t>
      </w:r>
      <w:r>
        <w:t>ричин продления контрольного мероприятия, но не более чем на 20 календарных дней, в случае:</w:t>
      </w:r>
    </w:p>
    <w:p w:rsidR="00000000" w:rsidRDefault="002401CF">
      <w:r>
        <w:t>неудовлетворительного состояния бухгалтерского (бюджетного) учета в объекте контроля;</w:t>
      </w:r>
    </w:p>
    <w:p w:rsidR="00000000" w:rsidRDefault="002401CF">
      <w:r>
        <w:t>отсутствия у объекта контроля вследствие обстоятельств непреодолимой силы опра</w:t>
      </w:r>
      <w:r>
        <w:t>вдательных документов, первичных учетных документов, отчетов на бумажных носителях и (или) в электронном виде;</w:t>
      </w:r>
    </w:p>
    <w:p w:rsidR="00000000" w:rsidRDefault="002401CF">
      <w:r>
        <w:t>изъятия у объекта контроля правоохранительными органами оправдательных документов, первичных учетных документов, отчетов.</w:t>
      </w:r>
    </w:p>
    <w:p w:rsidR="00000000" w:rsidRDefault="002401CF"/>
    <w:p w:rsidR="00000000" w:rsidRDefault="002401CF">
      <w:pPr>
        <w:pStyle w:val="1"/>
      </w:pPr>
      <w:bookmarkStart w:id="11" w:name="sub_500"/>
      <w:r>
        <w:t>5. Проведение контрольного мероприятия</w:t>
      </w:r>
    </w:p>
    <w:bookmarkEnd w:id="11"/>
    <w:p w:rsidR="00000000" w:rsidRDefault="002401CF"/>
    <w:p w:rsidR="00000000" w:rsidRDefault="002401CF">
      <w:r>
        <w:t>Исходя из темы контрольного мероприятия, работники органа внутреннего муниципального финансового контроля определяют объем и состав контрольных действий по каждому вопросу контрольного мероприятия, а также мет</w:t>
      </w:r>
      <w:r>
        <w:t>оды, формы и способы проведения таких контрольных действий.</w:t>
      </w:r>
    </w:p>
    <w:p w:rsidR="00000000" w:rsidRDefault="002401CF">
      <w:r>
        <w:t>Проведение контрольного мероприятия заключается в осуществлении проверки на объекте, сборе и анализе фактических данных и информации для формирования доказательств в соответствии с целями контроль</w:t>
      </w:r>
      <w:r>
        <w:t>ного мероприятия.</w:t>
      </w:r>
    </w:p>
    <w:p w:rsidR="00000000" w:rsidRDefault="002401CF">
      <w:r>
        <w:t>В ходе проверки проводятся контрольные действия по документальному и фактическому изучению финансовых и хозяйственных операций, совершенных объектом контроля в проверяемом периоде, в том числе путем анализа и оценки полученной из них инфо</w:t>
      </w:r>
      <w:r>
        <w:t>рмации.</w:t>
      </w:r>
    </w:p>
    <w:p w:rsidR="00000000" w:rsidRDefault="002401CF">
      <w:r>
        <w:t>Контрольные действия по фактическому изучению проводятся путем осмотра, инвентаризации, наблюдения, подтверждения, пересчета и другие.</w:t>
      </w:r>
    </w:p>
    <w:p w:rsidR="00000000" w:rsidRDefault="002401CF">
      <w:r>
        <w:t>Руководитель, иное должностное лицо или уполномоченный представитель объекта контроля, имеют право:</w:t>
      </w:r>
    </w:p>
    <w:p w:rsidR="00000000" w:rsidRDefault="002401CF">
      <w:r>
        <w:t>присутствоват</w:t>
      </w:r>
      <w:r>
        <w:t>ь при проведении проверки, давать объяснения по вопросам, относящимся к предмету проверки;</w:t>
      </w:r>
    </w:p>
    <w:p w:rsidR="00000000" w:rsidRDefault="002401CF">
      <w:r>
        <w:t>получать от уполномоченных должностных лиц, осуществляющих проверку, информацию, которая относится к предмету проверки;</w:t>
      </w:r>
    </w:p>
    <w:p w:rsidR="00000000" w:rsidRDefault="002401CF">
      <w:r>
        <w:t>знакомиться с результатами проверки и указыва</w:t>
      </w:r>
      <w:r>
        <w:t>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000000" w:rsidRDefault="002401CF">
      <w:r>
        <w:t>обжаловать действия (бездействие) уполномоченных должностных лиц, осущ</w:t>
      </w:r>
      <w:r>
        <w:t>ествляющих проверку в административном и (или) судебном порядке в соответствии с законодательством Российской Федерации;</w:t>
      </w:r>
    </w:p>
    <w:p w:rsidR="00000000" w:rsidRDefault="002401CF">
      <w:r>
        <w:t>осуществлять иные права, предусмотренные законодательством Российской Федерации.</w:t>
      </w:r>
    </w:p>
    <w:p w:rsidR="00000000" w:rsidRDefault="002401CF">
      <w:r>
        <w:t>Контрольные действия могут проводиться сплошным или вы</w:t>
      </w:r>
      <w:r>
        <w:t>борочным способом.</w:t>
      </w:r>
    </w:p>
    <w:p w:rsidR="00000000" w:rsidRDefault="002401CF">
      <w:r>
        <w:t>Сплошной способ заключается в проведении контрольных действий в отношении всей совокупности финансовых и хозяйственных операций, относящихся к одному вопросу контрольного мероприятия.</w:t>
      </w:r>
    </w:p>
    <w:p w:rsidR="00000000" w:rsidRDefault="002401CF">
      <w:r>
        <w:t>Выборочный способ заключается в проведении контрольно</w:t>
      </w:r>
      <w:r>
        <w:t>го действия в отношении части финансовых и хозяйственных операций, относящихся к одному вопросу контрольного мероприятия.</w:t>
      </w:r>
    </w:p>
    <w:p w:rsidR="00000000" w:rsidRDefault="002401CF">
      <w:r>
        <w:t>Решение об использовании сплошного или выборочного способа проведения контрольных действий по каждому вопросу контрольного мероприятия</w:t>
      </w:r>
      <w:r>
        <w:t xml:space="preserve"> принимают работники органа внутреннего муниципального финансового контроля из содержания вопроса проверки, объема финансовых и хозяйственных операций, относящихся к этому вопросу, состояния бухгалтерского (бюджетного) учета в объекте контроля, срока прове</w:t>
      </w:r>
      <w:r>
        <w:t>рки и иных обстоятельств.</w:t>
      </w:r>
    </w:p>
    <w:p w:rsidR="00000000" w:rsidRDefault="002401CF">
      <w:r>
        <w:t>Работники органа внутреннего муниципального финансового контроля при осуществлении возложенных на них должностных полномочий имеют право:</w:t>
      </w:r>
    </w:p>
    <w:p w:rsidR="00000000" w:rsidRDefault="002401CF">
      <w:r>
        <w:t>беспрепятственно входить на территорию и в помещения, занимаемые объектами контроля, осущест</w:t>
      </w:r>
      <w:r>
        <w:t>влять их осмотр, а также иметь доступ к их документам;</w:t>
      </w:r>
    </w:p>
    <w:p w:rsidR="00000000" w:rsidRDefault="002401CF">
      <w:r>
        <w:t>в пределах своей компетенции направлять запросы должностным лицам структурных подразделений администрации муниципального образования Крымский район;</w:t>
      </w:r>
    </w:p>
    <w:p w:rsidR="00000000" w:rsidRDefault="002401CF">
      <w:r>
        <w:t>запрашивать мнение специалистов и (или) экспертов, в</w:t>
      </w:r>
      <w:r>
        <w:t xml:space="preserve"> случае если для осуществления проверки необходимы специальные знания;</w:t>
      </w:r>
    </w:p>
    <w:p w:rsidR="00000000" w:rsidRDefault="002401CF">
      <w:r>
        <w:t>в пределах своей компетенции требовать и получать от руководителей и других должностных лиц объектов контроля необходимые для проведения проверки письменные объяснения, а также необходи</w:t>
      </w:r>
      <w:r>
        <w:t>мые копии документов, заверенные в установленном порядке;</w:t>
      </w:r>
    </w:p>
    <w:p w:rsidR="00000000" w:rsidRDefault="002401CF">
      <w:r>
        <w:t xml:space="preserve">в пределах своей компетенции знакомиться со всеми необходимыми документами </w:t>
      </w:r>
      <w:r>
        <w:lastRenderedPageBreak/>
        <w:t>финансово-хозяйственной деятельности объекта, в том числе хранящейся в электронной форме в базах данных проверяемых объекто</w:t>
      </w:r>
      <w:r>
        <w:t>в контроля, а также в установленном порядке с документами, содержащими служебную, коммерческую и иную охраняемую законом тайну.</w:t>
      </w:r>
    </w:p>
    <w:p w:rsidR="00000000" w:rsidRDefault="002401CF">
      <w:r>
        <w:t>Требования и запросы работников органа внутреннего муниципального финансового контроля, связанные с осуществлением ими своих дол</w:t>
      </w:r>
      <w:r>
        <w:t>жностных полномочий, установленных законодательством, являются обязательными для исполнения объектами контроля.</w:t>
      </w:r>
    </w:p>
    <w:p w:rsidR="00000000" w:rsidRDefault="002401CF">
      <w:r>
        <w:t>Работники органа внутреннего муниципального финансового контроля в ходе контрольного мероприятия не вправе вмешиваться в оперативно-хозяйственну</w:t>
      </w:r>
      <w:r>
        <w:t>ю деятельность проверяемых объектов контроля, а также разглашать информацию, полученную при проведении контрольных мероприятий, предавать гласности свои выводы до завершения контрольного мероприятия и составления соответствующих актов.</w:t>
      </w:r>
    </w:p>
    <w:p w:rsidR="00000000" w:rsidRDefault="002401CF">
      <w:r>
        <w:t>Работники органа вну</w:t>
      </w:r>
      <w:r>
        <w:t>треннего муниципального финансового контроля обязаны сохранять служебную, коммерческую и иную охраняемую законом тайну, ставшую им известной при проведении в проверяемых объектах контроля контрольных мероприятий, проводить их объективно и достоверно отража</w:t>
      </w:r>
      <w:r>
        <w:t>ть результаты в соответствующих актах.</w:t>
      </w:r>
    </w:p>
    <w:p w:rsidR="00000000" w:rsidRDefault="002401CF"/>
    <w:p w:rsidR="00000000" w:rsidRDefault="002401CF">
      <w:pPr>
        <w:pStyle w:val="1"/>
      </w:pPr>
      <w:bookmarkStart w:id="12" w:name="sub_600"/>
      <w:r>
        <w:t>6. Оформление результатов контрольного мероприятия</w:t>
      </w:r>
    </w:p>
    <w:bookmarkEnd w:id="12"/>
    <w:p w:rsidR="00000000" w:rsidRDefault="002401CF"/>
    <w:p w:rsidR="00000000" w:rsidRDefault="002401CF">
      <w:r>
        <w:t>Результаты контрольного мероприятия оформляются актом проверки.</w:t>
      </w:r>
    </w:p>
    <w:p w:rsidR="00000000" w:rsidRDefault="002401CF">
      <w:r>
        <w:t>Акт проверки состоит из вводной, описательной и заключительной частей.</w:t>
      </w:r>
    </w:p>
    <w:p w:rsidR="00000000" w:rsidRDefault="002401CF">
      <w:r>
        <w:t>Вводная часть акта проверки должна содержать:</w:t>
      </w:r>
    </w:p>
    <w:p w:rsidR="00000000" w:rsidRDefault="002401CF">
      <w:r>
        <w:t>дату и место составления акта;</w:t>
      </w:r>
    </w:p>
    <w:p w:rsidR="00000000" w:rsidRDefault="002401CF">
      <w:r>
        <w:t>дату и номер приказа финансового управления администрации муниципального образования Крымский район о назначении контрольного мероприятия;</w:t>
      </w:r>
    </w:p>
    <w:p w:rsidR="00000000" w:rsidRDefault="002401CF">
      <w:r>
        <w:t>основание назначения проверки, в том чис</w:t>
      </w:r>
      <w:r>
        <w:t>ле указание на плановый характер либо проведение по обращению, требованию или поручению соответствующего органа;</w:t>
      </w:r>
    </w:p>
    <w:p w:rsidR="00000000" w:rsidRDefault="002401CF">
      <w:r>
        <w:t>цели и сроки осуществления проверки;</w:t>
      </w:r>
    </w:p>
    <w:p w:rsidR="00000000" w:rsidRDefault="002401CF">
      <w:r>
        <w:t>период проведения проверки;</w:t>
      </w:r>
    </w:p>
    <w:p w:rsidR="00000000" w:rsidRDefault="002401CF">
      <w:r>
        <w:t>предмет проверки;</w:t>
      </w:r>
    </w:p>
    <w:p w:rsidR="00000000" w:rsidRDefault="002401CF">
      <w:r>
        <w:t>фамилии, имена, отчества, наименования должностей работников</w:t>
      </w:r>
      <w:r>
        <w:t xml:space="preserve"> органа внутреннего муниципального финансового контроля, проводивших проверку;</w:t>
      </w:r>
    </w:p>
    <w:p w:rsidR="00000000" w:rsidRDefault="002401CF">
      <w:r>
        <w:t>наименование, адрес местонахождения объекта проверки, в отношении которого проводилось контрольное мероприятие;</w:t>
      </w:r>
    </w:p>
    <w:p w:rsidR="00000000" w:rsidRDefault="002401CF">
      <w:r>
        <w:t>проверяемый период;</w:t>
      </w:r>
    </w:p>
    <w:p w:rsidR="00000000" w:rsidRDefault="002401CF">
      <w:r>
        <w:t>краткая характеристика объекта контрольного м</w:t>
      </w:r>
      <w:r>
        <w:t>ероприятия</w:t>
      </w:r>
    </w:p>
    <w:p w:rsidR="00000000" w:rsidRDefault="002401CF">
      <w:r>
        <w:t>В описательной части акта проверки должны быть указаны:</w:t>
      </w:r>
    </w:p>
    <w:p w:rsidR="00000000" w:rsidRDefault="002401CF">
      <w:r>
        <w:t>обстоятельства, установленные при проведении проверки;</w:t>
      </w:r>
    </w:p>
    <w:p w:rsidR="00000000" w:rsidRDefault="002401CF">
      <w:r>
        <w:t>нормы законодательства, которыми руководствовались работники органа внутреннего муниципального финансового контроля при выявлении нару</w:t>
      </w:r>
      <w:r>
        <w:t>шения;</w:t>
      </w:r>
    </w:p>
    <w:p w:rsidR="00000000" w:rsidRDefault="002401CF">
      <w:r>
        <w:t>описание проведенной работы и выявленных нарушений по каждому вопросу проверки;</w:t>
      </w:r>
    </w:p>
    <w:p w:rsidR="00000000" w:rsidRDefault="002401CF">
      <w:r>
        <w:t>сведения о нарушении требований бюджетного законодательства, оценка этих нарушений.</w:t>
      </w:r>
    </w:p>
    <w:p w:rsidR="00000000" w:rsidRDefault="002401CF">
      <w:r>
        <w:t>Заключительная часть акта проверки должна содержать:</w:t>
      </w:r>
    </w:p>
    <w:p w:rsidR="00000000" w:rsidRDefault="002401CF">
      <w:r>
        <w:t>выводы работников органа внутрен</w:t>
      </w:r>
      <w:r>
        <w:t>него муниципального финансового контроля со ссылками на конкретные нормы законодательства, нарушение которых было установлено в результате проведения проверки;</w:t>
      </w:r>
    </w:p>
    <w:p w:rsidR="00000000" w:rsidRDefault="002401CF">
      <w:r>
        <w:t>выводы работников органа внутреннего муниципального финансового контроля о необходимости направл</w:t>
      </w:r>
      <w:r>
        <w:t>ения уведомления о применении бюджетных мер принуждения;</w:t>
      </w:r>
    </w:p>
    <w:p w:rsidR="00000000" w:rsidRDefault="002401CF">
      <w:r>
        <w:t>сведения о выдаче представлений и (или) предписаний об устранении выявленных нарушений законодательства;</w:t>
      </w:r>
    </w:p>
    <w:p w:rsidR="00000000" w:rsidRDefault="002401CF">
      <w:r>
        <w:lastRenderedPageBreak/>
        <w:t>меры по устранению нарушений, в том числе о передаче материалов в правоохранительные органы.</w:t>
      </w:r>
    </w:p>
    <w:p w:rsidR="00000000" w:rsidRDefault="002401CF">
      <w:r>
        <w:t>А</w:t>
      </w:r>
      <w:r>
        <w:t>кт проверки подписывается всеми работниками органа внутреннего муниципального финансового контроля, проводившими контрольное мероприятие.</w:t>
      </w:r>
    </w:p>
    <w:p w:rsidR="00000000" w:rsidRDefault="002401CF">
      <w:r>
        <w:t>В акте проверки не допускаются:</w:t>
      </w:r>
    </w:p>
    <w:p w:rsidR="00000000" w:rsidRDefault="002401CF">
      <w:r>
        <w:t>выводы, предположения, факты, не подтвержденные соответствующими документами;</w:t>
      </w:r>
    </w:p>
    <w:p w:rsidR="00000000" w:rsidRDefault="002401CF">
      <w:r>
        <w:t>морально</w:t>
      </w:r>
      <w:r>
        <w:t>-этическая оценка действий должностных, материально-ответственных и иных лиц объекта контроля.</w:t>
      </w:r>
    </w:p>
    <w:p w:rsidR="00000000" w:rsidRDefault="002401CF">
      <w:r>
        <w:t>Для ознакомления с актом по результатам контрольного мероприятия руководителю объекта контроля отводится 5 рабочих дней со дня получения акта проверки.</w:t>
      </w:r>
    </w:p>
    <w:p w:rsidR="00000000" w:rsidRDefault="002401CF">
      <w:r>
        <w:t>При наличии у руководителя объекта контроля возражений по акту он делает об этом отметку перед своей подписью и вместе с подписанным актом представляет их работникам органа внутреннего муниципального финансового контроля. Возражения приобщаются к материала</w:t>
      </w:r>
      <w:r>
        <w:t>м контрольного мероприятия и являются неотъемлемой частью акта проверки.</w:t>
      </w:r>
    </w:p>
    <w:p w:rsidR="00000000" w:rsidRDefault="002401CF">
      <w:r>
        <w:t>В случае несогласия руководителя или иного уполномоченного должностного лица подписать акт работники органа внутреннего муниципального финансового контроля делают в акте специальную з</w:t>
      </w:r>
      <w:r>
        <w:t>апись об отказе должностного лица от подписи. При этом обязательно указываются дата, время, обстоятельства получения отказа должностного лица от подписи акта проверки.</w:t>
      </w:r>
    </w:p>
    <w:p w:rsidR="00000000" w:rsidRDefault="002401CF">
      <w:r>
        <w:t>Один экземпляр оформленного акта направляется руководителю объекта контроля, под роспись</w:t>
      </w:r>
      <w:r>
        <w:t>.</w:t>
      </w:r>
    </w:p>
    <w:p w:rsidR="00000000" w:rsidRDefault="002401CF">
      <w:r>
        <w:t>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внутреннего муниципального финансового контроля составляются представления и (или) предпис</w:t>
      </w:r>
      <w:r>
        <w:t>ания.</w:t>
      </w:r>
    </w:p>
    <w:p w:rsidR="00000000" w:rsidRDefault="002401CF">
      <w:r>
        <w:t>Под представлением понимается документ органа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w:t>
      </w:r>
      <w:r>
        <w:t>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00000" w:rsidRDefault="002401CF">
      <w:r>
        <w:t>Под пр</w:t>
      </w:r>
      <w:r>
        <w:t>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w:t>
      </w:r>
      <w:r>
        <w:t>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000000" w:rsidRDefault="002401CF">
      <w:r>
        <w:t>Неисполнение представлений и (или) предписаний в установленный срок влечет установленную действующ</w:t>
      </w:r>
      <w:r>
        <w:t>им законодательством ответственность.</w:t>
      </w:r>
    </w:p>
    <w:p w:rsidR="00000000" w:rsidRDefault="002401CF">
      <w:r>
        <w:t>В случае выявления фактов совершения объектом контроля действий (бездействия), содержащих признаки состава преступления, информация о таких фактах направляется в правоохранительные органы.</w:t>
      </w:r>
    </w:p>
    <w:p w:rsidR="00000000" w:rsidRDefault="002401CF"/>
    <w:p w:rsidR="00000000" w:rsidRDefault="002401CF">
      <w:pPr>
        <w:pStyle w:val="1"/>
      </w:pPr>
      <w:bookmarkStart w:id="13" w:name="sub_700"/>
      <w:r>
        <w:t>7. Порядок предоставл</w:t>
      </w:r>
      <w:r>
        <w:t>ения годовой отчетности о результатах внутреннего финансового контроля</w:t>
      </w:r>
    </w:p>
    <w:bookmarkEnd w:id="13"/>
    <w:p w:rsidR="00000000" w:rsidRDefault="002401CF"/>
    <w:p w:rsidR="00000000" w:rsidRDefault="002401CF">
      <w:r>
        <w:t>Годовой отчет органа внутреннего муниципального финансового контроля о результатах контрольной деятельности составляется в целях определения полноты и своевременности выполнения</w:t>
      </w:r>
      <w:r>
        <w:t xml:space="preserve"> Плана контрольной деятельности за отчетный календарный год, а также проведения анализа информации о выявленных нарушениях в финансово-бюджетной сфере.</w:t>
      </w:r>
    </w:p>
    <w:p w:rsidR="00000000" w:rsidRDefault="002401CF">
      <w:r>
        <w:t xml:space="preserve">Годовой отчет органа внутреннего муниципального финансового контроля составляется на </w:t>
      </w:r>
      <w:r>
        <w:lastRenderedPageBreak/>
        <w:t xml:space="preserve">основании данных о </w:t>
      </w:r>
      <w:r>
        <w:t>результатах контрольных мероприятий начальником отдела органа внутреннего муниципального финансового контроля и утверждается главой муниципального образования Крымский район до 1 февраля следующего года.</w:t>
      </w:r>
    </w:p>
    <w:p w:rsidR="00000000" w:rsidRDefault="002401CF"/>
    <w:p w:rsidR="00000000" w:rsidRDefault="002401CF">
      <w:pPr>
        <w:pStyle w:val="1"/>
      </w:pPr>
      <w:bookmarkStart w:id="14" w:name="sub_800"/>
      <w:r>
        <w:t>8. Заключительные положения по осуществлению</w:t>
      </w:r>
      <w:r>
        <w:t xml:space="preserve"> внутреннего финансового контроля</w:t>
      </w:r>
    </w:p>
    <w:bookmarkEnd w:id="14"/>
    <w:p w:rsidR="00000000" w:rsidRDefault="002401CF"/>
    <w:p w:rsidR="00000000" w:rsidRDefault="002401CF">
      <w:r>
        <w:t>Орган внутреннего муниципального финансового контроля систематически изучает и обобщает материалы контрольных мероприятий и на основании этого в необходимых случаях вносит предложения о совершенствовании системы вн</w:t>
      </w:r>
      <w:r>
        <w:t>утреннего финансового контроля.</w:t>
      </w:r>
    </w:p>
    <w:p w:rsidR="00000000" w:rsidRDefault="002401CF">
      <w:r>
        <w:t>В случае возникновения ситуаций, не регламентированных данным Порядком, работники органа внутреннего муниципального финансового контроля обязаны руководствоваться законодательством Российской Федерации и иными нормативными п</w:t>
      </w:r>
      <w:r>
        <w:t>равовыми актами.</w:t>
      </w:r>
    </w:p>
    <w:p w:rsidR="00000000" w:rsidRDefault="002401CF"/>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2401CF">
            <w:pPr>
              <w:pStyle w:val="a8"/>
            </w:pPr>
            <w:r>
              <w:t>Заместитель главы муниципального</w:t>
            </w:r>
            <w:r>
              <w:br/>
              <w:t>образования Крымский район,</w:t>
            </w:r>
            <w:r>
              <w:br/>
              <w:t>начальник финансового управления</w:t>
            </w:r>
          </w:p>
        </w:tc>
        <w:tc>
          <w:tcPr>
            <w:tcW w:w="1651" w:type="pct"/>
            <w:tcBorders>
              <w:top w:val="nil"/>
              <w:left w:val="nil"/>
              <w:bottom w:val="nil"/>
              <w:right w:val="nil"/>
            </w:tcBorders>
          </w:tcPr>
          <w:p w:rsidR="00000000" w:rsidRDefault="002401CF">
            <w:pPr>
              <w:pStyle w:val="a7"/>
              <w:jc w:val="right"/>
            </w:pPr>
            <w:r>
              <w:t>Г.И. Макарян</w:t>
            </w:r>
          </w:p>
        </w:tc>
      </w:tr>
    </w:tbl>
    <w:p w:rsidR="00000000" w:rsidRDefault="002401CF"/>
    <w:sectPr w:rsidR="00000000">
      <w:headerReference w:type="default" r:id="rId17"/>
      <w:footerReference w:type="default" r:id="rId1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01CF">
      <w:r>
        <w:separator/>
      </w:r>
    </w:p>
  </w:endnote>
  <w:endnote w:type="continuationSeparator" w:id="0">
    <w:p w:rsidR="00000000" w:rsidRDefault="0024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2401C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29.08.2023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401C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401C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01CF">
      <w:r>
        <w:separator/>
      </w:r>
    </w:p>
  </w:footnote>
  <w:footnote w:type="continuationSeparator" w:id="0">
    <w:p w:rsidR="00000000" w:rsidRDefault="0024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01C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образования Крымский район Краснодарского края от 30 марта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F"/>
    <w:rsid w:val="0024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12604/20001" TargetMode="External"/><Relationship Id="rId13" Type="http://schemas.openxmlformats.org/officeDocument/2006/relationships/hyperlink" Target="https://internet.garant.ru/document/redirect/31631500/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document/redirect/31500130/8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31500130/8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31631500/0" TargetMode="External"/><Relationship Id="rId5" Type="http://schemas.openxmlformats.org/officeDocument/2006/relationships/webSettings" Target="webSettings.xml"/><Relationship Id="rId15" Type="http://schemas.openxmlformats.org/officeDocument/2006/relationships/hyperlink" Target="https://internet.garant.ru/document/redirect/12112604/20001" TargetMode="External"/><Relationship Id="rId10" Type="http://schemas.openxmlformats.org/officeDocument/2006/relationships/hyperlink" Target="https://internet.garant.ru/document/redirect/18636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document/redirect/12112604/0" TargetMode="External"/><Relationship Id="rId14" Type="http://schemas.openxmlformats.org/officeDocument/2006/relationships/hyperlink" Target="https://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Людмила В. Кочекьян</cp:lastModifiedBy>
  <cp:revision>2</cp:revision>
  <dcterms:created xsi:type="dcterms:W3CDTF">2023-08-29T06:11:00Z</dcterms:created>
  <dcterms:modified xsi:type="dcterms:W3CDTF">2023-08-29T06:11:00Z</dcterms:modified>
</cp:coreProperties>
</file>