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76" w:rsidRPr="003108ED" w:rsidRDefault="00A00476" w:rsidP="00A00476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bookmarkStart w:id="0" w:name="_GoBack"/>
      <w:bookmarkEnd w:id="0"/>
    </w:p>
    <w:p w:rsidR="00A00476" w:rsidRPr="003108ED" w:rsidRDefault="00A00476" w:rsidP="00A0047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108E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E0F7F93" wp14:editId="339E18D9">
            <wp:simplePos x="0" y="0"/>
            <wp:positionH relativeFrom="column">
              <wp:posOffset>2797175</wp:posOffset>
            </wp:positionH>
            <wp:positionV relativeFrom="page">
              <wp:posOffset>151765</wp:posOffset>
            </wp:positionV>
            <wp:extent cx="482600" cy="586105"/>
            <wp:effectExtent l="0" t="0" r="0" b="4445"/>
            <wp:wrapNone/>
            <wp:docPr id="1" name="Рисунок 1" descr="krasno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nod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8ED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МИНИСТЕРСТВО ТРУДА И СОЦИАЛЬНОГО РАЗВИТИЯ </w:t>
      </w:r>
    </w:p>
    <w:p w:rsidR="00A00476" w:rsidRPr="003108ED" w:rsidRDefault="00A00476" w:rsidP="00A004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8ED">
        <w:rPr>
          <w:rFonts w:ascii="Times New Roman" w:eastAsia="Times New Roman" w:hAnsi="Times New Roman"/>
          <w:bCs/>
          <w:sz w:val="28"/>
          <w:szCs w:val="24"/>
          <w:lang w:eastAsia="ru-RU"/>
        </w:rPr>
        <w:t>КРАСНОДАРСКОГО КРАЯ</w:t>
      </w:r>
    </w:p>
    <w:p w:rsidR="00A00476" w:rsidRPr="003108ED" w:rsidRDefault="00A00476" w:rsidP="00A0047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00476" w:rsidRPr="003108ED" w:rsidRDefault="00A00476" w:rsidP="00A0047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108ED">
        <w:rPr>
          <w:rFonts w:ascii="Times New Roman" w:eastAsia="Times New Roman" w:hAnsi="Times New Roman"/>
          <w:b/>
          <w:sz w:val="32"/>
          <w:szCs w:val="32"/>
          <w:lang w:eastAsia="ru-RU"/>
        </w:rPr>
        <w:t>П Р И К А З</w:t>
      </w:r>
    </w:p>
    <w:p w:rsidR="00A00476" w:rsidRPr="003108ED" w:rsidRDefault="00893896" w:rsidP="00A004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25.01</w:t>
      </w:r>
      <w:r w:rsidR="00A004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0476" w:rsidRPr="003108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00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A00476" w:rsidRPr="003108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A00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004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00476" w:rsidRPr="003108E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</w:p>
    <w:p w:rsidR="00A00476" w:rsidRPr="003108ED" w:rsidRDefault="00A00476" w:rsidP="00A004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08ED">
        <w:rPr>
          <w:rFonts w:ascii="Times New Roman" w:eastAsia="Times New Roman" w:hAnsi="Times New Roman"/>
          <w:sz w:val="28"/>
          <w:szCs w:val="28"/>
          <w:lang w:eastAsia="ru-RU"/>
        </w:rPr>
        <w:t>г. Краснодар</w:t>
      </w:r>
    </w:p>
    <w:p w:rsidR="00E83B9A" w:rsidRDefault="00E83B9A" w:rsidP="00BD3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3896" w:rsidRDefault="00893896" w:rsidP="00893896">
      <w:pPr>
        <w:pStyle w:val="30"/>
        <w:shd w:val="clear" w:color="auto" w:fill="auto"/>
        <w:tabs>
          <w:tab w:val="left" w:pos="709"/>
          <w:tab w:val="left" w:pos="851"/>
          <w:tab w:val="left" w:pos="1418"/>
          <w:tab w:val="left" w:pos="1985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  <w:tab w:val="left" w:pos="7088"/>
          <w:tab w:val="left" w:pos="7655"/>
          <w:tab w:val="left" w:pos="8080"/>
          <w:tab w:val="left" w:pos="8647"/>
          <w:tab w:val="left" w:pos="8789"/>
        </w:tabs>
        <w:spacing w:before="0"/>
        <w:ind w:right="40"/>
      </w:pPr>
      <w:r>
        <w:t xml:space="preserve">О внесении изменений в приказ министерства социального </w:t>
      </w:r>
    </w:p>
    <w:p w:rsidR="00893896" w:rsidRDefault="00893896" w:rsidP="00893896">
      <w:pPr>
        <w:pStyle w:val="30"/>
        <w:shd w:val="clear" w:color="auto" w:fill="auto"/>
        <w:spacing w:before="0"/>
        <w:ind w:right="40"/>
      </w:pPr>
      <w:r>
        <w:t xml:space="preserve">развития и семейной политики Краснодарского края </w:t>
      </w:r>
    </w:p>
    <w:p w:rsidR="00893896" w:rsidRDefault="00893896" w:rsidP="00893896">
      <w:pPr>
        <w:pStyle w:val="30"/>
        <w:shd w:val="clear" w:color="auto" w:fill="auto"/>
        <w:spacing w:before="0"/>
        <w:ind w:right="40"/>
      </w:pPr>
      <w:r>
        <w:t xml:space="preserve">от 23 декабря 2015 г. № 1432 «Об утверждении </w:t>
      </w:r>
    </w:p>
    <w:p w:rsidR="00893896" w:rsidRDefault="00893896" w:rsidP="00893896">
      <w:pPr>
        <w:pStyle w:val="30"/>
        <w:shd w:val="clear" w:color="auto" w:fill="auto"/>
        <w:spacing w:before="0"/>
        <w:ind w:right="40"/>
      </w:pPr>
      <w:r>
        <w:t xml:space="preserve">административного регламента предоставления </w:t>
      </w:r>
    </w:p>
    <w:p w:rsidR="00893896" w:rsidRDefault="00893896" w:rsidP="00893896">
      <w:pPr>
        <w:pStyle w:val="30"/>
        <w:shd w:val="clear" w:color="auto" w:fill="auto"/>
        <w:spacing w:before="0"/>
        <w:ind w:right="40"/>
      </w:pPr>
      <w:r>
        <w:t xml:space="preserve">государственной услуги «Выдача разрешения </w:t>
      </w:r>
    </w:p>
    <w:p w:rsidR="00893896" w:rsidRDefault="00893896" w:rsidP="00893896">
      <w:pPr>
        <w:pStyle w:val="30"/>
        <w:shd w:val="clear" w:color="auto" w:fill="auto"/>
        <w:spacing w:before="0"/>
        <w:ind w:right="40"/>
      </w:pPr>
      <w:r>
        <w:t xml:space="preserve">на безвозмездное пользование имуществом </w:t>
      </w:r>
    </w:p>
    <w:p w:rsidR="00893896" w:rsidRDefault="00893896" w:rsidP="00893896">
      <w:pPr>
        <w:pStyle w:val="30"/>
        <w:shd w:val="clear" w:color="auto" w:fill="auto"/>
        <w:spacing w:before="0"/>
        <w:ind w:right="40"/>
      </w:pPr>
      <w:r>
        <w:t>несовершеннолетнего подопечного в интересах опекуна»</w:t>
      </w:r>
    </w:p>
    <w:p w:rsidR="00893896" w:rsidRDefault="00893896" w:rsidP="00893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896" w:rsidRDefault="00893896" w:rsidP="00893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896" w:rsidRDefault="00893896" w:rsidP="0089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г. № 210-ФЗ</w:t>
      </w:r>
      <w:r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>
        <w:rPr>
          <w:rFonts w:ascii="Times New Roman" w:hAnsi="Times New Roman"/>
          <w:sz w:val="28"/>
          <w:szCs w:val="28"/>
        </w:rPr>
        <w:br/>
        <w:t xml:space="preserve">и постановлением главы администрации (губернатора) Краснодарского края </w:t>
      </w:r>
      <w:r>
        <w:rPr>
          <w:rFonts w:ascii="Times New Roman" w:hAnsi="Times New Roman"/>
          <w:sz w:val="28"/>
          <w:szCs w:val="28"/>
        </w:rPr>
        <w:br/>
        <w:t>от 15 ноября 2011 г. № 1340 «Об утверждении Порядков разработки,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ждения административных регламентов осуществления государственного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троля (надзора) и предоставления государственных услуг исполнительными органами государственной власти Краснодарского края»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893896" w:rsidRDefault="00893896" w:rsidP="00893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 Утвердить изменения, вносимые в приказ министерства социального развития и семейной политики Краснодарского края от 23 декабря 2015 г. </w:t>
      </w:r>
      <w:r>
        <w:rPr>
          <w:rFonts w:ascii="Times New Roman" w:hAnsi="Times New Roman"/>
          <w:sz w:val="28"/>
          <w:szCs w:val="28"/>
        </w:rPr>
        <w:br/>
        <w:t>№ 1432 «Об утверждении административного регламента предоставления го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ударственной услуги «Выдача разрешения на безвозмездное пользование им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ществом несовершеннолетнего подопечного в интересах опекуна» </w:t>
      </w:r>
      <w:r>
        <w:rPr>
          <w:rFonts w:ascii="Times New Roman" w:hAnsi="Times New Roman"/>
          <w:bCs/>
          <w:sz w:val="28"/>
          <w:szCs w:val="28"/>
        </w:rPr>
        <w:t>согласно приложению к настоящему приказу.</w:t>
      </w:r>
    </w:p>
    <w:p w:rsidR="00893896" w:rsidRDefault="00893896" w:rsidP="0089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информационно-аналитической и методической работы (Га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рилец И.В.) обеспечить:</w:t>
      </w:r>
    </w:p>
    <w:p w:rsidR="00893896" w:rsidRDefault="00893896" w:rsidP="0089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направление настоящего приказа для размещения (опубликования) </w:t>
      </w:r>
      <w:r>
        <w:rPr>
          <w:rFonts w:ascii="Times New Roman" w:hAnsi="Times New Roman"/>
          <w:sz w:val="28"/>
          <w:szCs w:val="28"/>
        </w:rPr>
        <w:br/>
        <w:t>на официальном сайте администрации Краснодарского края в информационно-телекоммуникационной сети «Интернет»;</w:t>
      </w:r>
    </w:p>
    <w:p w:rsidR="00893896" w:rsidRDefault="00893896" w:rsidP="0089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направление настоящего приказа для размещения (опубликования) на «Официальный интернет-портал правовой информации» (www.pravo.gov.ru);</w:t>
      </w:r>
    </w:p>
    <w:p w:rsidR="00893896" w:rsidRDefault="00893896" w:rsidP="0089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размещение настоящего приказа на официальном сайте министерства труда и социального развития Краснодарского края.</w:t>
      </w:r>
    </w:p>
    <w:p w:rsidR="00893896" w:rsidRDefault="00893896" w:rsidP="00893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Приказ вступает в силу через 10 дней после дня его официального опубликования.</w:t>
      </w:r>
    </w:p>
    <w:p w:rsidR="0013218B" w:rsidRPr="0013218B" w:rsidRDefault="0013218B" w:rsidP="001321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896" w:rsidRDefault="00893896" w:rsidP="0013218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3218B" w:rsidRDefault="0013218B" w:rsidP="0089389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3218B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С.П. Гаркуша</w:t>
      </w:r>
    </w:p>
    <w:p w:rsidR="004B01E0" w:rsidRDefault="00683D4F" w:rsidP="004B01E0">
      <w:pPr>
        <w:spacing w:after="0" w:line="240" w:lineRule="auto"/>
        <w:ind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</w:t>
      </w:r>
      <w:r w:rsidR="004B01E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4B01E0" w:rsidRDefault="004B01E0" w:rsidP="004B01E0">
      <w:pPr>
        <w:spacing w:after="0" w:line="240" w:lineRule="auto"/>
        <w:ind w:left="5387" w:right="-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1E0" w:rsidRDefault="004B01E0" w:rsidP="004B01E0">
      <w:pPr>
        <w:spacing w:after="0" w:line="240" w:lineRule="auto"/>
        <w:ind w:left="5387" w:right="-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</w:p>
    <w:p w:rsidR="004B01E0" w:rsidRDefault="004B01E0" w:rsidP="004B01E0">
      <w:pPr>
        <w:spacing w:after="0" w:line="240" w:lineRule="auto"/>
        <w:ind w:left="5387" w:right="-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</w:p>
    <w:p w:rsidR="004B01E0" w:rsidRDefault="004B01E0" w:rsidP="004B01E0">
      <w:pPr>
        <w:spacing w:after="0" w:line="240" w:lineRule="auto"/>
        <w:ind w:left="5387" w:right="-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социального развития</w:t>
      </w:r>
    </w:p>
    <w:p w:rsidR="004B01E0" w:rsidRDefault="004B01E0" w:rsidP="004B01E0">
      <w:pPr>
        <w:tabs>
          <w:tab w:val="left" w:pos="6237"/>
        </w:tabs>
        <w:spacing w:after="0" w:line="240" w:lineRule="auto"/>
        <w:ind w:left="5387" w:right="-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4B01E0" w:rsidRDefault="004B01E0" w:rsidP="004B01E0">
      <w:pPr>
        <w:spacing w:after="0" w:line="240" w:lineRule="auto"/>
        <w:ind w:left="5387" w:right="-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25.01.2022 № 45</w:t>
      </w:r>
    </w:p>
    <w:p w:rsidR="004B01E0" w:rsidRDefault="004B01E0" w:rsidP="004B01E0">
      <w:pPr>
        <w:spacing w:after="0" w:line="240" w:lineRule="auto"/>
        <w:ind w:left="5103" w:right="-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1E0" w:rsidRDefault="004B01E0" w:rsidP="004B0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01E0" w:rsidRDefault="004B01E0" w:rsidP="004B0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5"/>
      <w:bookmarkEnd w:id="1"/>
      <w:r>
        <w:rPr>
          <w:rFonts w:ascii="Times New Roman" w:hAnsi="Times New Roman"/>
          <w:b/>
          <w:bCs/>
          <w:sz w:val="28"/>
          <w:szCs w:val="28"/>
        </w:rPr>
        <w:t>ИЗМЕНЕНИЯ,</w:t>
      </w:r>
    </w:p>
    <w:p w:rsidR="004B01E0" w:rsidRDefault="004B01E0" w:rsidP="004B01E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вносимые </w:t>
      </w:r>
      <w:r>
        <w:rPr>
          <w:rFonts w:ascii="Times New Roman" w:hAnsi="Times New Roman"/>
          <w:b/>
          <w:sz w:val="28"/>
          <w:szCs w:val="28"/>
        </w:rPr>
        <w:t xml:space="preserve">в приказ министерства социального </w:t>
      </w:r>
    </w:p>
    <w:p w:rsidR="004B01E0" w:rsidRDefault="004B01E0" w:rsidP="004B01E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развития и семейной политики Краснодарского края </w:t>
      </w:r>
    </w:p>
    <w:p w:rsidR="004B01E0" w:rsidRDefault="004B01E0" w:rsidP="004B01E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23 декабря 2015 г. № 1432 «Об утверждении </w:t>
      </w:r>
    </w:p>
    <w:p w:rsidR="004B01E0" w:rsidRDefault="004B01E0" w:rsidP="004B01E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4B01E0" w:rsidRDefault="004B01E0" w:rsidP="004B01E0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государственной услуги: «Выдача разрешения </w:t>
      </w:r>
    </w:p>
    <w:p w:rsidR="004B01E0" w:rsidRDefault="004B01E0" w:rsidP="004B0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безвозмездное пользование имуществом </w:t>
      </w:r>
    </w:p>
    <w:p w:rsidR="004B01E0" w:rsidRDefault="004B01E0" w:rsidP="004B0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несовершеннолетнего подопечного </w:t>
      </w:r>
    </w:p>
    <w:p w:rsidR="004B01E0" w:rsidRDefault="004B01E0" w:rsidP="004B0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интересах опекуна»</w:t>
      </w:r>
    </w:p>
    <w:p w:rsidR="004B01E0" w:rsidRDefault="004B01E0" w:rsidP="004B01E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/>
          <w:sz w:val="28"/>
          <w:szCs w:val="28"/>
        </w:rPr>
      </w:pPr>
    </w:p>
    <w:p w:rsidR="004B01E0" w:rsidRDefault="004B01E0" w:rsidP="004B01E0">
      <w:pPr>
        <w:pStyle w:val="ConsPlusNormal"/>
        <w:numPr>
          <w:ilvl w:val="0"/>
          <w:numId w:val="1"/>
        </w:numPr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изложить в следующей редакции: </w:t>
      </w:r>
    </w:p>
    <w:p w:rsidR="004B01E0" w:rsidRDefault="004B01E0" w:rsidP="004B01E0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</w:t>
      </w:r>
    </w:p>
    <w:p w:rsidR="004B01E0" w:rsidRDefault="004B01E0" w:rsidP="004B01E0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услуги: «Выдача </w:t>
      </w:r>
    </w:p>
    <w:p w:rsidR="004B01E0" w:rsidRDefault="004B01E0" w:rsidP="004B01E0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разрешения на безвозмездное пользование имуществом </w:t>
      </w:r>
    </w:p>
    <w:p w:rsidR="004B01E0" w:rsidRDefault="004B01E0" w:rsidP="004B01E0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несовершеннолетнего подопечного в интересах </w:t>
      </w:r>
    </w:p>
    <w:p w:rsidR="004B01E0" w:rsidRDefault="004B01E0" w:rsidP="004B01E0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опекуна (попечителя)»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01E0" w:rsidRPr="004B01E0" w:rsidRDefault="004B01E0" w:rsidP="004B01E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01E0">
        <w:rPr>
          <w:rFonts w:ascii="Times New Roman" w:hAnsi="Times New Roman"/>
          <w:sz w:val="28"/>
          <w:szCs w:val="28"/>
        </w:rPr>
        <w:t>2. Преамбулу изложить в следующей редакции:</w:t>
      </w:r>
    </w:p>
    <w:p w:rsidR="004B01E0" w:rsidRPr="004B01E0" w:rsidRDefault="004B01E0" w:rsidP="004B01E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4B01E0">
        <w:rPr>
          <w:rFonts w:ascii="Times New Roman" w:hAnsi="Times New Roman"/>
          <w:sz w:val="28"/>
          <w:szCs w:val="28"/>
        </w:rPr>
        <w:tab/>
        <w:t xml:space="preserve">«В соответствии с Федеральным </w:t>
      </w:r>
      <w:hyperlink r:id="rId9" w:history="1">
        <w:r w:rsidRPr="004B01E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4B01E0">
        <w:rPr>
          <w:rFonts w:ascii="Times New Roman" w:hAnsi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</w:t>
      </w:r>
      <w:r w:rsidRPr="004B01E0">
        <w:rPr>
          <w:rFonts w:ascii="Times New Roman" w:hAnsi="Times New Roman"/>
          <w:sz w:val="28"/>
          <w:szCs w:val="28"/>
        </w:rPr>
        <w:br/>
        <w:t xml:space="preserve">и </w:t>
      </w:r>
      <w:hyperlink r:id="rId10" w:history="1">
        <w:r w:rsidRPr="004B01E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4B01E0">
        <w:rPr>
          <w:rFonts w:ascii="Times New Roman" w:hAnsi="Times New Roman"/>
          <w:sz w:val="28"/>
          <w:szCs w:val="28"/>
        </w:rPr>
        <w:t xml:space="preserve"> главы администрации (губернатора) Краснодарского края </w:t>
      </w:r>
      <w:r w:rsidRPr="004B01E0">
        <w:rPr>
          <w:rFonts w:ascii="Times New Roman" w:hAnsi="Times New Roman"/>
          <w:sz w:val="28"/>
          <w:szCs w:val="28"/>
        </w:rPr>
        <w:br/>
        <w:t>от 15 ноября 2011 г. № 1340 «Об утверждении Порядков разработки, утве</w:t>
      </w:r>
      <w:r w:rsidRPr="004B01E0">
        <w:rPr>
          <w:rFonts w:ascii="Times New Roman" w:hAnsi="Times New Roman"/>
          <w:sz w:val="28"/>
          <w:szCs w:val="28"/>
        </w:rPr>
        <w:t>р</w:t>
      </w:r>
      <w:r w:rsidRPr="004B01E0">
        <w:rPr>
          <w:rFonts w:ascii="Times New Roman" w:hAnsi="Times New Roman"/>
          <w:sz w:val="28"/>
          <w:szCs w:val="28"/>
        </w:rPr>
        <w:t>ждения административных регламентов осуществления государственного ко</w:t>
      </w:r>
      <w:r w:rsidRPr="004B01E0">
        <w:rPr>
          <w:rFonts w:ascii="Times New Roman" w:hAnsi="Times New Roman"/>
          <w:sz w:val="28"/>
          <w:szCs w:val="28"/>
        </w:rPr>
        <w:t>н</w:t>
      </w:r>
      <w:r w:rsidRPr="004B01E0">
        <w:rPr>
          <w:rFonts w:ascii="Times New Roman" w:hAnsi="Times New Roman"/>
          <w:sz w:val="28"/>
          <w:szCs w:val="28"/>
        </w:rPr>
        <w:t>троля (надзора) и предоставления государственных услуг исполнительными органами государственной власти Краснодарского края» п р и к а з ы в а ю:».</w:t>
      </w:r>
    </w:p>
    <w:p w:rsidR="004B01E0" w:rsidRPr="004B01E0" w:rsidRDefault="004B01E0" w:rsidP="004B01E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/>
          <w:sz w:val="28"/>
          <w:szCs w:val="28"/>
        </w:rPr>
      </w:pPr>
      <w:r w:rsidRPr="004B01E0">
        <w:rPr>
          <w:rFonts w:ascii="Times New Roman" w:hAnsi="Times New Roman"/>
          <w:sz w:val="28"/>
          <w:szCs w:val="28"/>
        </w:rPr>
        <w:tab/>
        <w:t>3. Пункт 1 изложить в следующей редакции:</w:t>
      </w:r>
    </w:p>
    <w:p w:rsidR="004B01E0" w:rsidRDefault="004B01E0" w:rsidP="004B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01E0">
        <w:rPr>
          <w:rFonts w:ascii="Times New Roman" w:hAnsi="Times New Roman"/>
          <w:sz w:val="28"/>
          <w:szCs w:val="28"/>
        </w:rPr>
        <w:t xml:space="preserve">«1. Утвердить административный </w:t>
      </w:r>
      <w:hyperlink r:id="rId11" w:anchor="P45" w:history="1">
        <w:r w:rsidRPr="004B01E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4B01E0">
        <w:rPr>
          <w:rFonts w:ascii="Times New Roman" w:hAnsi="Times New Roman"/>
          <w:sz w:val="28"/>
          <w:szCs w:val="28"/>
        </w:rPr>
        <w:t xml:space="preserve"> предоставления госуда</w:t>
      </w:r>
      <w:r w:rsidRPr="004B01E0">
        <w:rPr>
          <w:rFonts w:ascii="Times New Roman" w:hAnsi="Times New Roman"/>
          <w:sz w:val="28"/>
          <w:szCs w:val="28"/>
        </w:rPr>
        <w:t>р</w:t>
      </w:r>
      <w:r w:rsidRPr="004B01E0">
        <w:rPr>
          <w:rFonts w:ascii="Times New Roman" w:hAnsi="Times New Roman"/>
          <w:sz w:val="28"/>
          <w:szCs w:val="28"/>
        </w:rPr>
        <w:t>ственной услуги: «Выдача разрешения на безвозмездное пользование имущ</w:t>
      </w:r>
      <w:r w:rsidRPr="004B01E0">
        <w:rPr>
          <w:rFonts w:ascii="Times New Roman" w:hAnsi="Times New Roman"/>
          <w:sz w:val="28"/>
          <w:szCs w:val="28"/>
        </w:rPr>
        <w:t>е</w:t>
      </w:r>
      <w:r w:rsidRPr="004B01E0">
        <w:rPr>
          <w:rFonts w:ascii="Times New Roman" w:hAnsi="Times New Roman"/>
          <w:sz w:val="28"/>
          <w:szCs w:val="28"/>
        </w:rPr>
        <w:t xml:space="preserve">ством несовершеннолетнего подопечного в интересах опекуна </w:t>
      </w:r>
      <w:r>
        <w:rPr>
          <w:rFonts w:ascii="Times New Roman" w:hAnsi="Times New Roman"/>
          <w:sz w:val="28"/>
          <w:szCs w:val="28"/>
        </w:rPr>
        <w:t xml:space="preserve">(попечителя)»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административный регламент) согласно приложению к настоящему приказу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B01E0" w:rsidRDefault="004B01E0" w:rsidP="004B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2 изложить в следующей редакции:</w:t>
      </w:r>
    </w:p>
    <w:p w:rsidR="004B01E0" w:rsidRDefault="004B01E0" w:rsidP="004B01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Рекомендовать органам местного самоуправления муниципальных образований Краснодарского края организовать работу по предоставлению государственной услуги: «Выдача разрешения на безвозмездное пользование имуществом несовершеннолетнего подопечного в интересах опекуна (попеч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теля)» в соответствии с утвержденным административным регламентом.».</w:t>
      </w:r>
    </w:p>
    <w:p w:rsidR="004B01E0" w:rsidRDefault="004B01E0" w:rsidP="004B01E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ab/>
        <w:t xml:space="preserve">5. В пункте 5 слова «Новикову Е.П.» заменить словами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br/>
        <w:t>«</w:t>
      </w:r>
      <w:proofErr w:type="spell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Гедзь</w:t>
      </w:r>
      <w:proofErr w:type="spell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А.А.».</w:t>
      </w:r>
    </w:p>
    <w:p w:rsidR="004B01E0" w:rsidRDefault="004B01E0" w:rsidP="004B01E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6. В приложении:</w:t>
      </w:r>
    </w:p>
    <w:p w:rsidR="004B01E0" w:rsidRDefault="004B01E0" w:rsidP="004B01E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>1) в разделе 1 «</w:t>
      </w:r>
      <w:r>
        <w:rPr>
          <w:rFonts w:ascii="Times New Roman" w:hAnsi="Times New Roman" w:cs="Times New Roman"/>
          <w:sz w:val="28"/>
          <w:szCs w:val="28"/>
        </w:rPr>
        <w:t>Общие положения»:</w:t>
      </w:r>
    </w:p>
    <w:p w:rsidR="004B01E0" w:rsidRDefault="004B01E0" w:rsidP="004B01E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абзаце втором пункта 1.3.2 подраздела 1.3 «</w:t>
      </w:r>
      <w:r>
        <w:rPr>
          <w:rFonts w:ascii="Times New Roman" w:hAnsi="Times New Roman" w:cs="Times New Roman"/>
          <w:sz w:val="28"/>
          <w:szCs w:val="28"/>
        </w:rPr>
        <w:t>Требования к порядку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формирования о предоставлении государственной услуги»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слово «справочная» исключить;</w:t>
      </w:r>
    </w:p>
    <w:p w:rsidR="004B01E0" w:rsidRDefault="004B01E0" w:rsidP="004B01E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2) в разделе 2 </w:t>
      </w:r>
      <w:r>
        <w:rPr>
          <w:rFonts w:ascii="Times New Roman" w:hAnsi="Times New Roman" w:cs="Times New Roman"/>
          <w:sz w:val="28"/>
          <w:szCs w:val="28"/>
        </w:rPr>
        <w:t>«Стандарт предоставления государственной услуги»:</w:t>
      </w:r>
    </w:p>
    <w:p w:rsidR="004B01E0" w:rsidRDefault="004B01E0" w:rsidP="004B01E0">
      <w:pPr>
        <w:pStyle w:val="ConsPlusNormal"/>
        <w:tabs>
          <w:tab w:val="left" w:pos="709"/>
        </w:tabs>
        <w:jc w:val="both"/>
        <w:outlineLvl w:val="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>подразделе 2.6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и услуг, которые являются необходимыми и обязательными для предоставления государственной услуги, подлежащих представлению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явителем, способы их получения заявителем, в том числе в электронной форме, порядок их представления»: </w:t>
      </w:r>
    </w:p>
    <w:p w:rsidR="004B01E0" w:rsidRDefault="004B01E0" w:rsidP="004B01E0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>абзац третий пункта 2.6.1 исключить;</w:t>
      </w:r>
    </w:p>
    <w:p w:rsidR="004B01E0" w:rsidRDefault="004B01E0" w:rsidP="004B01E0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 xml:space="preserve">пункт </w:t>
      </w:r>
      <w:r>
        <w:rPr>
          <w:rFonts w:ascii="Times New Roman" w:eastAsiaTheme="minorHAnsi" w:hAnsi="Times New Roman"/>
          <w:b w:val="0"/>
          <w:sz w:val="28"/>
          <w:szCs w:val="28"/>
        </w:rPr>
        <w:t>2.6.5 изложить в следующей редакции</w:t>
      </w:r>
      <w:r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>:</w:t>
      </w:r>
      <w:r>
        <w:rPr>
          <w:rFonts w:ascii="Times New Roman" w:eastAsiaTheme="minorHAnsi" w:hAnsi="Times New Roman"/>
          <w:highlight w:val="green"/>
        </w:rPr>
        <w:t xml:space="preserve"> </w:t>
      </w:r>
    </w:p>
    <w:p w:rsidR="004B01E0" w:rsidRDefault="004B01E0" w:rsidP="004B0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«2.6.5.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При направлении документов в электронной форме идентифик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ция и аутентификация заявителя осуществляется в соответствии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с частью 11 статьи 7 Федерального закона от 27 июля 2010 г. № 210-ФЗ 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B01E0" w:rsidRDefault="004B01E0" w:rsidP="004B0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личного приема заявителя установление его личности осущест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ляется посредством предъявления паспорта гражданина Российской Федерации либ</w:t>
      </w:r>
      <w:r w:rsidRPr="004B01E0">
        <w:rPr>
          <w:rFonts w:ascii="Times New Roman" w:eastAsia="Times New Roman" w:hAnsi="Times New Roman"/>
          <w:sz w:val="28"/>
          <w:szCs w:val="28"/>
          <w:lang w:eastAsia="ru-RU"/>
        </w:rPr>
        <w:t xml:space="preserve">о иного документа, удостоверяющего личность, в соответствии с </w:t>
      </w:r>
      <w:hyperlink r:id="rId12" w:history="1">
        <w:r w:rsidRPr="004B01E0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законод</w:t>
        </w:r>
        <w:r w:rsidRPr="004B01E0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а</w:t>
        </w:r>
        <w:r w:rsidRPr="004B01E0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тельством</w:t>
        </w:r>
      </w:hyperlink>
      <w:r w:rsidRPr="004B01E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или посредством идентификации и аутент</w:t>
      </w:r>
      <w:r w:rsidRPr="004B01E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B01E0">
        <w:rPr>
          <w:rFonts w:ascii="Times New Roman" w:eastAsia="Times New Roman" w:hAnsi="Times New Roman"/>
          <w:sz w:val="28"/>
          <w:szCs w:val="28"/>
          <w:lang w:eastAsia="ru-RU"/>
        </w:rPr>
        <w:t>фикации в управлении социальной защиты населения, с использованием и</w:t>
      </w:r>
      <w:r w:rsidRPr="004B01E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B01E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формационных технологий, предусмотренных </w:t>
      </w:r>
      <w:hyperlink r:id="rId13" w:history="1">
        <w:r w:rsidRPr="004B01E0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частью 18 статьи 14.1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рального закона от 27 июля 2006 г. № 149-ФЗ «Об информации, информацио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технологиях и о защите информации».»;</w:t>
      </w:r>
    </w:p>
    <w:p w:rsidR="004B01E0" w:rsidRDefault="004B01E0" w:rsidP="004B0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пункте 2.7.1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подраздела 2.7 «</w:t>
      </w:r>
      <w:r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ставления государственной услуги, которые находятся в распоряжении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представить, а также способы их получения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лями, в том числе в эле тронной форме, порядок их представления»:</w:t>
      </w:r>
    </w:p>
    <w:p w:rsidR="004B01E0" w:rsidRDefault="004B01E0" w:rsidP="004B01E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ab/>
        <w:t>абзац второй исключить;</w:t>
      </w:r>
    </w:p>
    <w:p w:rsidR="004B01E0" w:rsidRDefault="004B01E0" w:rsidP="004B01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пятом слово «справка» заменить словом «сведения»;</w:t>
      </w:r>
    </w:p>
    <w:p w:rsidR="004B01E0" w:rsidRDefault="004B01E0" w:rsidP="004B0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дополнить абзацем следующего содержания: </w:t>
      </w:r>
    </w:p>
    <w:p w:rsidR="004B01E0" w:rsidRDefault="004B01E0" w:rsidP="004B0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«сведения </w:t>
      </w:r>
      <w:r>
        <w:rPr>
          <w:rFonts w:ascii="Times New Roman" w:hAnsi="Times New Roman"/>
          <w:sz w:val="28"/>
        </w:rPr>
        <w:t>о рождении подопечного ребенка в возрасте до 14 лет;»;</w:t>
      </w:r>
    </w:p>
    <w:p w:rsidR="004B01E0" w:rsidRDefault="004B01E0" w:rsidP="004B01E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3) в подразделе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3.2 «Последовательность выполнения административных процедур (действий) органами опеки и попечительства» </w:t>
      </w:r>
      <w:r>
        <w:rPr>
          <w:rFonts w:ascii="Times New Roman" w:hAnsi="Times New Roman"/>
          <w:b w:val="0"/>
          <w:sz w:val="28"/>
          <w:szCs w:val="28"/>
        </w:rPr>
        <w:t>раздела 3 «</w:t>
      </w:r>
      <w:r>
        <w:rPr>
          <w:rFonts w:ascii="Times New Roman" w:hAnsi="Times New Roman" w:cs="Times New Roman"/>
          <w:b w:val="0"/>
          <w:sz w:val="28"/>
          <w:szCs w:val="28"/>
        </w:rPr>
        <w:t>Состав,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следовательность и сроки выполнения административных процедур (де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>ствий), требования к порядку их выполнения, в том числе особенности выпо</w:t>
      </w:r>
      <w:r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>нения административных процедур (действий) в электронной форме»:</w:t>
      </w:r>
    </w:p>
    <w:p w:rsidR="004B01E0" w:rsidRDefault="004B01E0" w:rsidP="004B01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пункт 3.2.1 изложить в следующей редакции:</w:t>
      </w:r>
    </w:p>
    <w:p w:rsidR="004B01E0" w:rsidRDefault="004B01E0" w:rsidP="004B01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«3.2.1. Прием (регистрация) заявления о предоставлении государстве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услуги и прилагаемых к нему документов, указанных в </w:t>
      </w:r>
      <w:hyperlink r:id="rId14" w:anchor="P146" w:history="1">
        <w:r w:rsidRPr="004B01E0">
          <w:rPr>
            <w:rStyle w:val="a9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подразделе 2.6</w:t>
        </w:r>
      </w:hyperlink>
      <w:r w:rsidRPr="004B01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гламента.»;</w:t>
      </w:r>
    </w:p>
    <w:p w:rsidR="004B01E0" w:rsidRDefault="004B01E0" w:rsidP="004B01E0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подпункте 3.2.2.3 пункта 3.2.2:</w:t>
      </w:r>
    </w:p>
    <w:p w:rsidR="004B01E0" w:rsidRDefault="004B01E0" w:rsidP="004B01E0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>абзац второй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</w:rPr>
        <w:t>исключить;</w:t>
      </w:r>
    </w:p>
    <w:p w:rsidR="004B01E0" w:rsidRDefault="004B01E0" w:rsidP="004B0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дополнить абзацем следующего содержания:</w:t>
      </w:r>
    </w:p>
    <w:p w:rsidR="004B01E0" w:rsidRDefault="004B01E0" w:rsidP="004B01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 Единый государственный реестр записей актов гражданского состо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(далее – реестр) для получения сведений о государственной регистрации акта рождения подопечного, а в случае отсутствия таких сведений в реестре – в органы записи актов гражданского состояния;»;</w:t>
      </w:r>
    </w:p>
    <w:p w:rsidR="004B01E0" w:rsidRDefault="004B01E0" w:rsidP="004B01E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4) пункт 5.2.3 подраздела 5.2 «</w:t>
      </w:r>
      <w:r>
        <w:rPr>
          <w:rFonts w:ascii="Times New Roman" w:hAnsi="Times New Roman" w:cs="Times New Roman"/>
          <w:b w:val="0"/>
          <w:sz w:val="28"/>
          <w:szCs w:val="28"/>
        </w:rPr>
        <w:t>Органы местного самоуправления, орган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и уполномоченные на рассмотрение жалобы лица, которым может быть направлена жалоба заявителя в досудебном (внесудебном)порядке» </w:t>
      </w:r>
      <w:r>
        <w:rPr>
          <w:rFonts w:ascii="Times New Roman" w:hAnsi="Times New Roman"/>
          <w:b w:val="0"/>
          <w:sz w:val="28"/>
          <w:szCs w:val="28"/>
        </w:rPr>
        <w:t>раздела 5 «</w:t>
      </w:r>
      <w:r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 и действий (бе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действия) органов, предоставляющих государственные услуги, а также их должностных лиц» </w:t>
      </w:r>
      <w:r>
        <w:rPr>
          <w:rFonts w:ascii="Times New Roman" w:hAnsi="Times New Roman"/>
          <w:b w:val="0"/>
          <w:sz w:val="28"/>
        </w:rPr>
        <w:t>изложить в следующей редакции:</w:t>
      </w:r>
    </w:p>
    <w:p w:rsidR="004B01E0" w:rsidRDefault="004B01E0" w:rsidP="004B01E0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«5.2.3. Жалоба на решения и действия (бездействие) работника МФЦ п</w:t>
      </w:r>
      <w:r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дается руководителю этого МФЦ. Жалоба на решения и действия (бездействие) МФЦ подается в департамент информатизации и связи Краснодарского края, являющийся учредителем МФЦ 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/>
          <w:b w:val="0"/>
          <w:sz w:val="28"/>
          <w:szCs w:val="28"/>
        </w:rPr>
        <w:t xml:space="preserve"> учредитель МФЦ) или заместителю главы администрации (губернатора) Краснодарского края, координирующему и контролирующему деятельность учредителя МФЦ.»;</w:t>
      </w:r>
    </w:p>
    <w:p w:rsidR="004B01E0" w:rsidRDefault="004B01E0" w:rsidP="004B01E0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5) в абзацах восьмом, тринадцатом пункта 6.2.3 подраздела 6.2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выполнения административных процедур (действий) многофункциональными центрами предоставления государственных и муниципальных услуг» </w:t>
      </w:r>
      <w:r>
        <w:rPr>
          <w:rFonts w:ascii="Times New Roman" w:hAnsi="Times New Roman"/>
          <w:b w:val="0"/>
          <w:sz w:val="28"/>
          <w:szCs w:val="28"/>
        </w:rPr>
        <w:t>раздела 6 «</w:t>
      </w:r>
      <w:r>
        <w:rPr>
          <w:rFonts w:ascii="Times New Roman" w:hAnsi="Times New Roman" w:cs="Times New Roman"/>
          <w:b w:val="0"/>
          <w:sz w:val="28"/>
          <w:szCs w:val="28"/>
        </w:rPr>
        <w:t>Особенности выполнения административных процедур (действий) в мн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гофункциональных центрах предоставления государственных и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ных услуг» цифры «10, 14» исключить;</w:t>
      </w:r>
    </w:p>
    <w:p w:rsidR="004B01E0" w:rsidRDefault="004B01E0" w:rsidP="004B01E0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6) в приложении 1 к административному регламенту предоставления государственной услуги: «Выдача разрешения на безвозмездное пользование имуществом несовершеннолетнего подопечного в интересах опекуна (попеч</w:t>
      </w:r>
      <w:r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>теля)»:</w:t>
      </w:r>
    </w:p>
    <w:p w:rsidR="004B01E0" w:rsidRDefault="004B01E0" w:rsidP="004B01E0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абзац «</w:t>
      </w:r>
      <w:r>
        <w:rPr>
          <w:rFonts w:ascii="Times New Roman" w:hAnsi="Times New Roman" w:cs="Times New Roman"/>
          <w:b w:val="0"/>
          <w:sz w:val="28"/>
          <w:szCs w:val="28"/>
        </w:rPr>
        <w:t>□</w:t>
      </w:r>
      <w:r>
        <w:rPr>
          <w:rFonts w:ascii="Times New Roman" w:hAnsi="Times New Roman" w:cs="Times New Roman"/>
          <w:b w:val="0"/>
          <w:sz w:val="40"/>
          <w:szCs w:val="40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копия акта органа опеки и попечительства о назначении поп</w:t>
      </w:r>
      <w:r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чителем, приемным родителем или патронатным воспитателем (постановление, распоряжение приказ);» исключить;</w:t>
      </w:r>
    </w:p>
    <w:p w:rsidR="004B01E0" w:rsidRDefault="004B01E0" w:rsidP="004B01E0">
      <w:pPr>
        <w:pStyle w:val="ConsPlusTitle"/>
        <w:jc w:val="both"/>
        <w:outlineLvl w:val="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абзац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□ </w:t>
      </w:r>
      <w:r>
        <w:rPr>
          <w:rFonts w:ascii="Times New Roman" w:hAnsi="Times New Roman"/>
          <w:b w:val="0"/>
          <w:sz w:val="28"/>
          <w:szCs w:val="28"/>
        </w:rPr>
        <w:t>справка органа местного самоуправления, подтверждающая м</w:t>
      </w:r>
      <w:r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сто жительства несовершеннолетнего подопечного.» исключить.</w:t>
      </w:r>
    </w:p>
    <w:p w:rsidR="004B01E0" w:rsidRDefault="004B01E0" w:rsidP="004B0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B01E0" w:rsidRDefault="004B01E0" w:rsidP="004B0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1E0" w:rsidRDefault="004B01E0" w:rsidP="004B0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отдела </w:t>
      </w:r>
    </w:p>
    <w:p w:rsidR="004B01E0" w:rsidRDefault="004B01E0" w:rsidP="004B0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семейных форм </w:t>
      </w:r>
    </w:p>
    <w:p w:rsidR="004B01E0" w:rsidRDefault="004B01E0" w:rsidP="004B0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устройства детей-сирот и детей, </w:t>
      </w:r>
    </w:p>
    <w:p w:rsidR="004B01E0" w:rsidRDefault="004B01E0" w:rsidP="004B0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оставшихся без попечения </w:t>
      </w:r>
    </w:p>
    <w:p w:rsidR="004B01E0" w:rsidRDefault="004B01E0" w:rsidP="004B01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родителей                                                                                                Н.В. Савенко</w:t>
      </w:r>
    </w:p>
    <w:p w:rsidR="004B01E0" w:rsidRPr="0013218B" w:rsidRDefault="004B01E0" w:rsidP="0089389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4B01E0" w:rsidRPr="0013218B" w:rsidSect="00683D4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62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A0F" w:rsidRDefault="00812A0F" w:rsidP="00313739">
      <w:pPr>
        <w:spacing w:after="0" w:line="240" w:lineRule="auto"/>
      </w:pPr>
      <w:r>
        <w:separator/>
      </w:r>
    </w:p>
  </w:endnote>
  <w:endnote w:type="continuationSeparator" w:id="0">
    <w:p w:rsidR="00812A0F" w:rsidRDefault="00812A0F" w:rsidP="0031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75" w:rsidRDefault="00117B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75" w:rsidRDefault="00117B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75" w:rsidRDefault="00117B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A0F" w:rsidRDefault="00812A0F" w:rsidP="00313739">
      <w:pPr>
        <w:spacing w:after="0" w:line="240" w:lineRule="auto"/>
      </w:pPr>
      <w:r>
        <w:separator/>
      </w:r>
    </w:p>
  </w:footnote>
  <w:footnote w:type="continuationSeparator" w:id="0">
    <w:p w:rsidR="00812A0F" w:rsidRDefault="00812A0F" w:rsidP="00313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75" w:rsidRDefault="00117B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1331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73959" w:rsidRPr="00E73959" w:rsidRDefault="00E7395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73959">
          <w:rPr>
            <w:rFonts w:ascii="Times New Roman" w:hAnsi="Times New Roman"/>
            <w:sz w:val="28"/>
            <w:szCs w:val="28"/>
          </w:rPr>
          <w:fldChar w:fldCharType="begin"/>
        </w:r>
        <w:r w:rsidRPr="00E7395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73959">
          <w:rPr>
            <w:rFonts w:ascii="Times New Roman" w:hAnsi="Times New Roman"/>
            <w:sz w:val="28"/>
            <w:szCs w:val="28"/>
          </w:rPr>
          <w:fldChar w:fldCharType="separate"/>
        </w:r>
        <w:r w:rsidR="00D247C0">
          <w:rPr>
            <w:rFonts w:ascii="Times New Roman" w:hAnsi="Times New Roman"/>
            <w:noProof/>
            <w:sz w:val="28"/>
            <w:szCs w:val="28"/>
          </w:rPr>
          <w:t>4</w:t>
        </w:r>
        <w:r w:rsidRPr="00E7395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75" w:rsidRDefault="00117B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C395F"/>
    <w:multiLevelType w:val="hybridMultilevel"/>
    <w:tmpl w:val="B0A40E60"/>
    <w:lvl w:ilvl="0" w:tplc="4CF24E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0"/>
    <w:rsid w:val="00016D8F"/>
    <w:rsid w:val="00024EC5"/>
    <w:rsid w:val="00027B0A"/>
    <w:rsid w:val="00043264"/>
    <w:rsid w:val="000835D5"/>
    <w:rsid w:val="00090527"/>
    <w:rsid w:val="000A7C57"/>
    <w:rsid w:val="000E64D2"/>
    <w:rsid w:val="000F02CE"/>
    <w:rsid w:val="000F4D9E"/>
    <w:rsid w:val="000F68DA"/>
    <w:rsid w:val="00100E6F"/>
    <w:rsid w:val="00105F19"/>
    <w:rsid w:val="00117B75"/>
    <w:rsid w:val="0013218B"/>
    <w:rsid w:val="00147830"/>
    <w:rsid w:val="0017117D"/>
    <w:rsid w:val="00172BC5"/>
    <w:rsid w:val="00177C6E"/>
    <w:rsid w:val="001800C5"/>
    <w:rsid w:val="00180B4E"/>
    <w:rsid w:val="001813F1"/>
    <w:rsid w:val="00191938"/>
    <w:rsid w:val="001B6A49"/>
    <w:rsid w:val="001D1286"/>
    <w:rsid w:val="001E15CF"/>
    <w:rsid w:val="001E5BFE"/>
    <w:rsid w:val="001F449A"/>
    <w:rsid w:val="00201B99"/>
    <w:rsid w:val="00202754"/>
    <w:rsid w:val="00231FEF"/>
    <w:rsid w:val="00234AB2"/>
    <w:rsid w:val="00270D3E"/>
    <w:rsid w:val="00284236"/>
    <w:rsid w:val="00286F37"/>
    <w:rsid w:val="00295E5D"/>
    <w:rsid w:val="002A04E3"/>
    <w:rsid w:val="002C062D"/>
    <w:rsid w:val="002C12B2"/>
    <w:rsid w:val="002C3EE5"/>
    <w:rsid w:val="003064E8"/>
    <w:rsid w:val="003133A8"/>
    <w:rsid w:val="00313739"/>
    <w:rsid w:val="003304E8"/>
    <w:rsid w:val="0035642A"/>
    <w:rsid w:val="00380E77"/>
    <w:rsid w:val="0038536B"/>
    <w:rsid w:val="00393A77"/>
    <w:rsid w:val="003A1F22"/>
    <w:rsid w:val="003A6D2B"/>
    <w:rsid w:val="003C3719"/>
    <w:rsid w:val="003C63E6"/>
    <w:rsid w:val="003D3756"/>
    <w:rsid w:val="003E5BDF"/>
    <w:rsid w:val="00400BBF"/>
    <w:rsid w:val="00400DFD"/>
    <w:rsid w:val="004131ED"/>
    <w:rsid w:val="00417557"/>
    <w:rsid w:val="00434B91"/>
    <w:rsid w:val="00441C5B"/>
    <w:rsid w:val="004529B3"/>
    <w:rsid w:val="00454900"/>
    <w:rsid w:val="0047557B"/>
    <w:rsid w:val="00477B23"/>
    <w:rsid w:val="00485CC3"/>
    <w:rsid w:val="00494047"/>
    <w:rsid w:val="004967FE"/>
    <w:rsid w:val="004A0004"/>
    <w:rsid w:val="004B01E0"/>
    <w:rsid w:val="004C7D2E"/>
    <w:rsid w:val="004D4505"/>
    <w:rsid w:val="004E7DCE"/>
    <w:rsid w:val="004F12E4"/>
    <w:rsid w:val="005065CF"/>
    <w:rsid w:val="00527931"/>
    <w:rsid w:val="00537DC4"/>
    <w:rsid w:val="005B0575"/>
    <w:rsid w:val="005D30FD"/>
    <w:rsid w:val="005D6292"/>
    <w:rsid w:val="005D7BC2"/>
    <w:rsid w:val="005F36EB"/>
    <w:rsid w:val="005F3C0D"/>
    <w:rsid w:val="00605FE7"/>
    <w:rsid w:val="006144BA"/>
    <w:rsid w:val="00662C62"/>
    <w:rsid w:val="00671205"/>
    <w:rsid w:val="00683D4F"/>
    <w:rsid w:val="006A3753"/>
    <w:rsid w:val="006B70DB"/>
    <w:rsid w:val="006D2FD4"/>
    <w:rsid w:val="006D4676"/>
    <w:rsid w:val="006E7DCA"/>
    <w:rsid w:val="006F3529"/>
    <w:rsid w:val="006F59E9"/>
    <w:rsid w:val="00702EB7"/>
    <w:rsid w:val="00722AB0"/>
    <w:rsid w:val="0072398E"/>
    <w:rsid w:val="00727A80"/>
    <w:rsid w:val="00731514"/>
    <w:rsid w:val="00741670"/>
    <w:rsid w:val="00754A94"/>
    <w:rsid w:val="007564A9"/>
    <w:rsid w:val="007B575A"/>
    <w:rsid w:val="007D049D"/>
    <w:rsid w:val="007F26EF"/>
    <w:rsid w:val="00802B71"/>
    <w:rsid w:val="00805CF0"/>
    <w:rsid w:val="00812A0F"/>
    <w:rsid w:val="00822E93"/>
    <w:rsid w:val="00823BA6"/>
    <w:rsid w:val="00825176"/>
    <w:rsid w:val="008377C3"/>
    <w:rsid w:val="00855B91"/>
    <w:rsid w:val="00856D49"/>
    <w:rsid w:val="00867D44"/>
    <w:rsid w:val="00872BA5"/>
    <w:rsid w:val="00893896"/>
    <w:rsid w:val="00894947"/>
    <w:rsid w:val="008965DD"/>
    <w:rsid w:val="008A12F3"/>
    <w:rsid w:val="008A58FF"/>
    <w:rsid w:val="008F22CA"/>
    <w:rsid w:val="00904019"/>
    <w:rsid w:val="0090489C"/>
    <w:rsid w:val="00913FD8"/>
    <w:rsid w:val="00917854"/>
    <w:rsid w:val="00951D46"/>
    <w:rsid w:val="0095579A"/>
    <w:rsid w:val="009570E1"/>
    <w:rsid w:val="00985714"/>
    <w:rsid w:val="00994ABD"/>
    <w:rsid w:val="009A2EDC"/>
    <w:rsid w:val="009A4D92"/>
    <w:rsid w:val="009B5759"/>
    <w:rsid w:val="009B5E4D"/>
    <w:rsid w:val="009D2ABC"/>
    <w:rsid w:val="009E3746"/>
    <w:rsid w:val="009F2376"/>
    <w:rsid w:val="00A00476"/>
    <w:rsid w:val="00A16838"/>
    <w:rsid w:val="00A21A32"/>
    <w:rsid w:val="00A26909"/>
    <w:rsid w:val="00A52674"/>
    <w:rsid w:val="00A8160A"/>
    <w:rsid w:val="00A82395"/>
    <w:rsid w:val="00A847B7"/>
    <w:rsid w:val="00A87387"/>
    <w:rsid w:val="00AA1163"/>
    <w:rsid w:val="00AB582C"/>
    <w:rsid w:val="00AC40AB"/>
    <w:rsid w:val="00AD5A3D"/>
    <w:rsid w:val="00AE2555"/>
    <w:rsid w:val="00AF4A20"/>
    <w:rsid w:val="00AF659B"/>
    <w:rsid w:val="00B0060A"/>
    <w:rsid w:val="00B12633"/>
    <w:rsid w:val="00B12FAB"/>
    <w:rsid w:val="00B5307D"/>
    <w:rsid w:val="00B561A3"/>
    <w:rsid w:val="00B62951"/>
    <w:rsid w:val="00B73C23"/>
    <w:rsid w:val="00B842B4"/>
    <w:rsid w:val="00B915B5"/>
    <w:rsid w:val="00B93F72"/>
    <w:rsid w:val="00BB0143"/>
    <w:rsid w:val="00BD30B5"/>
    <w:rsid w:val="00C0436D"/>
    <w:rsid w:val="00C04B97"/>
    <w:rsid w:val="00C22C1B"/>
    <w:rsid w:val="00C35BF6"/>
    <w:rsid w:val="00C606DF"/>
    <w:rsid w:val="00C61380"/>
    <w:rsid w:val="00C66928"/>
    <w:rsid w:val="00C67180"/>
    <w:rsid w:val="00C839E1"/>
    <w:rsid w:val="00C92763"/>
    <w:rsid w:val="00CB68B2"/>
    <w:rsid w:val="00CC5F4F"/>
    <w:rsid w:val="00CC613A"/>
    <w:rsid w:val="00CC61FE"/>
    <w:rsid w:val="00CD249E"/>
    <w:rsid w:val="00CF0BD8"/>
    <w:rsid w:val="00CF199E"/>
    <w:rsid w:val="00D128DE"/>
    <w:rsid w:val="00D16487"/>
    <w:rsid w:val="00D204BB"/>
    <w:rsid w:val="00D247C0"/>
    <w:rsid w:val="00D378AE"/>
    <w:rsid w:val="00D51F74"/>
    <w:rsid w:val="00D53E8A"/>
    <w:rsid w:val="00DA3487"/>
    <w:rsid w:val="00DC7BBD"/>
    <w:rsid w:val="00DD272C"/>
    <w:rsid w:val="00DD3148"/>
    <w:rsid w:val="00DD3AEE"/>
    <w:rsid w:val="00DE408E"/>
    <w:rsid w:val="00DE42EC"/>
    <w:rsid w:val="00E104D1"/>
    <w:rsid w:val="00E61CCB"/>
    <w:rsid w:val="00E73959"/>
    <w:rsid w:val="00E83B22"/>
    <w:rsid w:val="00E83B9A"/>
    <w:rsid w:val="00E86889"/>
    <w:rsid w:val="00EC5C89"/>
    <w:rsid w:val="00ED1CC7"/>
    <w:rsid w:val="00EF539D"/>
    <w:rsid w:val="00F227E9"/>
    <w:rsid w:val="00F343AF"/>
    <w:rsid w:val="00F72706"/>
    <w:rsid w:val="00F756DB"/>
    <w:rsid w:val="00F9596B"/>
    <w:rsid w:val="00FC334B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1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20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20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C04B97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8938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3896"/>
    <w:pPr>
      <w:widowControl w:val="0"/>
      <w:shd w:val="clear" w:color="auto" w:fill="FFFFFF"/>
      <w:spacing w:before="660" w:after="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4B0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4B0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1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20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7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3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73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20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unhideWhenUsed/>
    <w:rsid w:val="00C04B97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locked/>
    <w:rsid w:val="0089389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3896"/>
    <w:pPr>
      <w:widowControl w:val="0"/>
      <w:shd w:val="clear" w:color="auto" w:fill="FFFFFF"/>
      <w:spacing w:before="660" w:after="0" w:line="326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4B01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4B01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BC16837D3C9C935EDE2BE26F43CEEE8CE3ABD3C303510092D8D63EC4F55D707BA13281500D18872DEC280DDBB7A301A046BE60F58l8qFO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C16837D3C9C935EDE2BE26F43CEEE8CC39BC37333210092D8D63EC4F55D707BA13281708D78326888D8181FD2623180E6BE40C448CBD88l0qC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s.selevko\Desktop\&#1043;&#1072;&#1074;&#1088;&#1080;&#1083;&#1077;&#1094;%20&#1086;&#1087;&#1091;&#1073;&#1083;&#1080;&#1082;&#1086;&#1074;&#1072;&#1085;&#1080;&#1077;%2045%20(&#1080;&#1079;&#1084;&#1077;&#1085;&#1077;&#1085;&#1080;&#1103;%20&#1074;%201432)\&#1055;&#1088;&#1080;&#1083;&#1086;&#1078;&#1077;&#1085;&#1080;&#1077;%20&#1082;%20&#1087;&#1088;&#1080;&#1082;&#1072;&#1079;&#1091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7E480D0A8989CE57CC1AFE530D235661E28ABEFF084135B44E891A9717B4336C743086AF2DC5332D31D66D4C11333C7B95B45C75AC4525AAF96F017D10DI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480D0A8989CE57CC1B1E826BE6A6C1A26F0EAF9831E091CBB97FE2E2B456387030E3FB1985E3AD7163082864D6A96F91048C140D8525EDB00I" TargetMode="External"/><Relationship Id="rId14" Type="http://schemas.openxmlformats.org/officeDocument/2006/relationships/hyperlink" Target="file:///C:\Users\s.selevko\Desktop\&#1043;&#1072;&#1074;&#1088;&#1080;&#1083;&#1077;&#1094;%20&#1086;&#1087;&#1091;&#1073;&#1083;&#1080;&#1082;&#1086;&#1074;&#1072;&#1085;&#1080;&#1077;%2045%20(&#1080;&#1079;&#1084;&#1077;&#1085;&#1077;&#1085;&#1080;&#1103;%20&#1074;%201432)\&#1055;&#1088;&#1080;&#1083;&#1086;&#1078;&#1077;&#1085;&#1080;&#1077;%20&#1082;%20&#1087;&#1088;&#1080;&#1082;&#1072;&#1079;&#1091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DFP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Гаева Вераника Ивановна</dc:creator>
  <cp:lastModifiedBy>Брискман Светлана Феликсовна</cp:lastModifiedBy>
  <cp:revision>2</cp:revision>
  <cp:lastPrinted>2019-03-06T12:48:00Z</cp:lastPrinted>
  <dcterms:created xsi:type="dcterms:W3CDTF">2022-01-26T07:51:00Z</dcterms:created>
  <dcterms:modified xsi:type="dcterms:W3CDTF">2022-01-26T07:51:00Z</dcterms:modified>
</cp:coreProperties>
</file>