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E5" w:rsidRDefault="00AA68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754EE5" w:rsidRDefault="00AA680F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54EE5" w:rsidRDefault="00754EE5">
      <w:pPr>
        <w:spacing w:after="0"/>
        <w:rPr>
          <w:rFonts w:ascii="Times New Roman" w:hAnsi="Times New Roman" w:cs="Times New Roman"/>
        </w:rPr>
      </w:pPr>
    </w:p>
    <w:p w:rsidR="00754EE5" w:rsidRDefault="00AA680F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63/849</w:t>
      </w:r>
    </w:p>
    <w:p w:rsidR="00754EE5" w:rsidRDefault="00AA680F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754EE5" w:rsidRDefault="00AA680F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26-58</w:t>
      </w:r>
    </w:p>
    <w:p w:rsidR="00754EE5" w:rsidRDefault="00754E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54EE5" w:rsidRDefault="00AA680F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63/848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26-58»,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754EE5" w:rsidRDefault="00AA680F">
      <w:pPr>
        <w:pStyle w:val="ac"/>
        <w:spacing w:line="360" w:lineRule="auto"/>
      </w:pPr>
      <w:r>
        <w:rPr>
          <w:sz w:val="28"/>
          <w:szCs w:val="28"/>
        </w:rPr>
        <w:t xml:space="preserve">1. Назначить председателем участковой избирательной комиссии избирательного участка № 26-58 </w:t>
      </w:r>
      <w:proofErr w:type="spellStart"/>
      <w:r>
        <w:rPr>
          <w:sz w:val="28"/>
          <w:szCs w:val="28"/>
        </w:rPr>
        <w:t>Чепулен</w:t>
      </w:r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 Елену Анатольевну</w:t>
      </w:r>
      <w:r>
        <w:t>.</w:t>
      </w:r>
      <w:r>
        <w:rPr>
          <w:sz w:val="28"/>
          <w:szCs w:val="28"/>
        </w:rPr>
        <w:t xml:space="preserve"> </w:t>
      </w:r>
    </w:p>
    <w:p w:rsidR="00754EE5" w:rsidRDefault="00AA680F">
      <w:pPr>
        <w:pStyle w:val="ac"/>
        <w:spacing w:line="360" w:lineRule="auto"/>
      </w:pP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26-58 </w:t>
      </w:r>
      <w:proofErr w:type="spellStart"/>
      <w:r>
        <w:rPr>
          <w:sz w:val="28"/>
          <w:szCs w:val="28"/>
        </w:rPr>
        <w:t>Чепуленко</w:t>
      </w:r>
      <w:proofErr w:type="spellEnd"/>
      <w:r>
        <w:rPr>
          <w:sz w:val="28"/>
          <w:szCs w:val="28"/>
        </w:rPr>
        <w:t xml:space="preserve"> Елене Анатольевне</w:t>
      </w:r>
      <w:r>
        <w:rPr>
          <w:sz w:val="28"/>
          <w:szCs w:val="28"/>
        </w:rPr>
        <w:t xml:space="preserve"> провести первое (организационное) заседание участковой избирательной комиссии избирательного участка № 26-58 не позднее 12</w:t>
      </w:r>
      <w:bookmarkStart w:id="0" w:name="_GoBack"/>
      <w:bookmarkEnd w:id="0"/>
      <w:r>
        <w:rPr>
          <w:sz w:val="28"/>
          <w:szCs w:val="28"/>
        </w:rPr>
        <w:t xml:space="preserve"> ию</w:t>
      </w:r>
      <w:r>
        <w:rPr>
          <w:sz w:val="28"/>
          <w:szCs w:val="28"/>
        </w:rPr>
        <w:t>ня 2023 года.</w:t>
      </w:r>
    </w:p>
    <w:p w:rsidR="00754EE5" w:rsidRDefault="00AA680F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26-58. </w:t>
      </w:r>
    </w:p>
    <w:p w:rsidR="00754EE5" w:rsidRDefault="00AA680F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Крымский район.</w:t>
      </w:r>
    </w:p>
    <w:p w:rsidR="00754EE5" w:rsidRDefault="00AA680F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54EE5" w:rsidRDefault="00754EE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4EE5" w:rsidRDefault="00AA68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Г.Ю. Позднякова</w:t>
      </w:r>
    </w:p>
    <w:p w:rsidR="00754EE5" w:rsidRDefault="00754E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54EE5" w:rsidRDefault="00AA68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754EE5" w:rsidRDefault="00754E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54EE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E5"/>
    <w:rsid w:val="00754EE5"/>
    <w:rsid w:val="00AA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B7022-58AB-4D58-A4B1-25EDEB6F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2023-05-22T11:17:00Z</cp:lastPrinted>
  <dcterms:created xsi:type="dcterms:W3CDTF">2023-05-01T09:43:00Z</dcterms:created>
  <dcterms:modified xsi:type="dcterms:W3CDTF">2023-05-25T14:03:00Z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