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B5" w:rsidRDefault="000545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6442B5" w:rsidRDefault="000545AF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42B5" w:rsidRDefault="006442B5">
      <w:pPr>
        <w:rPr>
          <w:rFonts w:ascii="Times New Roman" w:hAnsi="Times New Roman" w:cs="Times New Roman"/>
        </w:rPr>
      </w:pPr>
    </w:p>
    <w:p w:rsidR="006442B5" w:rsidRDefault="000545AF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 xml:space="preserve">№ 63/811 </w:t>
      </w:r>
    </w:p>
    <w:p w:rsidR="006442B5" w:rsidRDefault="000545AF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6442B5" w:rsidRDefault="000545AF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26-39</w:t>
      </w:r>
    </w:p>
    <w:p w:rsidR="006442B5" w:rsidRDefault="006442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442B5" w:rsidRDefault="000545AF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 № 63/810 «О формировании участковой избирательной комиссии избирательного участка № 26-39»,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6442B5" w:rsidRDefault="000545AF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 Назначить председателем участковой избирательной комиссии избирательного участка № 26-39 </w:t>
      </w:r>
      <w:proofErr w:type="spellStart"/>
      <w:r>
        <w:rPr>
          <w:sz w:val="28"/>
          <w:szCs w:val="28"/>
        </w:rPr>
        <w:t>Лихопу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Тамару Васильевну</w:t>
      </w:r>
      <w:r>
        <w:t>.</w:t>
      </w:r>
      <w:r>
        <w:rPr>
          <w:sz w:val="28"/>
          <w:szCs w:val="28"/>
        </w:rPr>
        <w:t xml:space="preserve"> </w:t>
      </w:r>
    </w:p>
    <w:p w:rsidR="006442B5" w:rsidRDefault="000545AF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26-39 </w:t>
      </w:r>
      <w:proofErr w:type="spellStart"/>
      <w:r>
        <w:rPr>
          <w:sz w:val="28"/>
          <w:szCs w:val="28"/>
        </w:rPr>
        <w:t>Лихопуд</w:t>
      </w:r>
      <w:proofErr w:type="spellEnd"/>
      <w:r>
        <w:rPr>
          <w:sz w:val="28"/>
          <w:szCs w:val="28"/>
        </w:rPr>
        <w:t xml:space="preserve"> Тамаре </w:t>
      </w:r>
      <w:proofErr w:type="gramStart"/>
      <w:r>
        <w:rPr>
          <w:sz w:val="28"/>
          <w:szCs w:val="28"/>
        </w:rPr>
        <w:t>Васильевне  провести</w:t>
      </w:r>
      <w:proofErr w:type="gramEnd"/>
      <w:r>
        <w:rPr>
          <w:sz w:val="28"/>
          <w:szCs w:val="28"/>
        </w:rPr>
        <w:t xml:space="preserve"> первое (организационное) заседание участковой избирательной комиссии избирательного участка № 26-39  не позднее 12</w:t>
      </w:r>
      <w:bookmarkStart w:id="0" w:name="_GoBack"/>
      <w:bookmarkEnd w:id="0"/>
      <w:r>
        <w:rPr>
          <w:sz w:val="28"/>
          <w:szCs w:val="28"/>
        </w:rPr>
        <w:t xml:space="preserve"> июн</w:t>
      </w:r>
      <w:r>
        <w:rPr>
          <w:sz w:val="28"/>
          <w:szCs w:val="28"/>
        </w:rPr>
        <w:t>я 2023 года.</w:t>
      </w:r>
    </w:p>
    <w:p w:rsidR="006442B5" w:rsidRDefault="000545AF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26-39. </w:t>
      </w:r>
    </w:p>
    <w:p w:rsidR="006442B5" w:rsidRDefault="000545AF">
      <w:pPr>
        <w:spacing w:after="0" w:line="360" w:lineRule="auto"/>
        <w:ind w:firstLine="68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Крымский район.</w:t>
      </w:r>
    </w:p>
    <w:p w:rsidR="006442B5" w:rsidRDefault="000545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442B5" w:rsidRDefault="006442B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442B5" w:rsidRDefault="0005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Г.Ю. Позднякова</w:t>
      </w:r>
    </w:p>
    <w:p w:rsidR="006442B5" w:rsidRDefault="006442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42B5" w:rsidRDefault="0005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 w:rsidR="006442B5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B5"/>
    <w:rsid w:val="000545AF"/>
    <w:rsid w:val="0064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55613-718E-494D-B073-99A60A52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7</cp:revision>
  <cp:lastPrinted>2023-05-22T10:08:00Z</cp:lastPrinted>
  <dcterms:created xsi:type="dcterms:W3CDTF">2023-04-30T14:34:00Z</dcterms:created>
  <dcterms:modified xsi:type="dcterms:W3CDTF">2023-05-25T13:53:00Z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