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C9" w:rsidRDefault="003A1CC9" w:rsidP="003A1CC9">
      <w:pPr>
        <w:pStyle w:val="af9"/>
        <w:rPr>
          <w:rFonts w:ascii="Times New Roman" w:hAnsi="Times New Roman"/>
          <w:sz w:val="24"/>
          <w:szCs w:val="24"/>
        </w:rPr>
      </w:pPr>
    </w:p>
    <w:p w:rsidR="003A1CC9" w:rsidRPr="005B2487" w:rsidRDefault="003A1CC9" w:rsidP="003A1CC9">
      <w:pPr>
        <w:pStyle w:val="af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0DCD6C1C" wp14:editId="1CB9356E">
            <wp:simplePos x="0" y="0"/>
            <wp:positionH relativeFrom="column">
              <wp:posOffset>2819400</wp:posOffset>
            </wp:positionH>
            <wp:positionV relativeFrom="paragraph">
              <wp:posOffset>-349250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1CC9" w:rsidRPr="005B2487" w:rsidRDefault="003A1CC9" w:rsidP="003A1CC9">
      <w:pPr>
        <w:pStyle w:val="af9"/>
        <w:rPr>
          <w:rFonts w:ascii="Times New Roman" w:hAnsi="Times New Roman"/>
          <w:sz w:val="24"/>
          <w:szCs w:val="24"/>
        </w:rPr>
      </w:pPr>
    </w:p>
    <w:p w:rsidR="003A1CC9" w:rsidRPr="00B559D1" w:rsidRDefault="003A1CC9" w:rsidP="003A1CC9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3A1CC9" w:rsidRPr="00B559D1" w:rsidRDefault="003A1CC9" w:rsidP="003A1CC9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3A1CC9" w:rsidRPr="00B559D1" w:rsidRDefault="003A1CC9" w:rsidP="003A1CC9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32"/>
          <w:szCs w:val="32"/>
        </w:rPr>
        <w:t>К</w:t>
      </w:r>
      <w:r w:rsidRPr="00B559D1">
        <w:rPr>
          <w:rFonts w:ascii="Times New Roman" w:hAnsi="Times New Roman" w:cs="Times New Roman"/>
          <w:b/>
          <w:bCs/>
          <w:sz w:val="28"/>
          <w:szCs w:val="28"/>
        </w:rPr>
        <w:t>РЫМСКИЙ РАЙОН</w:t>
      </w:r>
    </w:p>
    <w:p w:rsidR="003A1CC9" w:rsidRPr="005B2487" w:rsidRDefault="003A1CC9" w:rsidP="003A1CC9">
      <w:pPr>
        <w:ind w:right="-6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</w:p>
    <w:p w:rsidR="003A1CC9" w:rsidRPr="00B559D1" w:rsidRDefault="003A1CC9" w:rsidP="003A1CC9">
      <w:pPr>
        <w:spacing w:after="120"/>
        <w:jc w:val="center"/>
        <w:rPr>
          <w:rFonts w:ascii="Times New Roman" w:hAnsi="Times New Roman" w:cs="Times New Roman"/>
          <w:b/>
          <w:bCs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12"/>
          <w:sz w:val="36"/>
          <w:szCs w:val="36"/>
        </w:rPr>
        <w:t>ПОСТАНОВЛЕНИЕ</w:t>
      </w:r>
    </w:p>
    <w:p w:rsidR="003A1CC9" w:rsidRDefault="003A1CC9" w:rsidP="003A1CC9">
      <w:pPr>
        <w:tabs>
          <w:tab w:val="left" w:pos="7740"/>
        </w:tabs>
        <w:spacing w:before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EB556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30.12.2022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B556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3957</w:t>
      </w:r>
    </w:p>
    <w:p w:rsidR="003A1CC9" w:rsidRDefault="003A1CC9" w:rsidP="003A1C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4780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A1CC9" w:rsidRDefault="003A1CC9" w:rsidP="003A1C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CC9" w:rsidRPr="00DA0C83" w:rsidRDefault="003A1CC9" w:rsidP="003A1C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1CC9" w:rsidRPr="00DA0C83" w:rsidRDefault="003A1CC9" w:rsidP="003A1CC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A0C83">
        <w:rPr>
          <w:rFonts w:ascii="Times New Roman" w:hAnsi="Times New Roman" w:cs="Times New Roman"/>
          <w:b/>
          <w:sz w:val="27"/>
          <w:szCs w:val="27"/>
        </w:rPr>
        <w:t>О внесении изменений в постановление администрации муниципального образования Крымский район от 15 ноября 2019 года № 2275</w:t>
      </w:r>
      <w:r w:rsidRPr="00DA0C83">
        <w:rPr>
          <w:rFonts w:ascii="Times New Roman" w:hAnsi="Times New Roman" w:cs="Times New Roman"/>
          <w:b/>
          <w:sz w:val="27"/>
          <w:szCs w:val="27"/>
        </w:rPr>
        <w:br/>
        <w:t>«</w:t>
      </w:r>
      <w:r w:rsidRPr="00DA0C83">
        <w:rPr>
          <w:rFonts w:ascii="Times New Roman" w:hAnsi="Times New Roman" w:cs="Times New Roman"/>
          <w:b/>
          <w:sz w:val="27"/>
          <w:szCs w:val="27"/>
        </w:rPr>
        <w:fldChar w:fldCharType="begin"/>
      </w:r>
      <w:r w:rsidRPr="00DA0C83">
        <w:rPr>
          <w:rFonts w:ascii="Times New Roman" w:hAnsi="Times New Roman" w:cs="Times New Roman"/>
          <w:b/>
          <w:sz w:val="27"/>
          <w:szCs w:val="27"/>
        </w:rPr>
        <w:instrText>HYPERLINK "garantF1://36872989.0"</w:instrText>
      </w:r>
      <w:r w:rsidRPr="00DA0C83">
        <w:rPr>
          <w:rFonts w:ascii="Times New Roman" w:hAnsi="Times New Roman" w:cs="Times New Roman"/>
          <w:b/>
          <w:sz w:val="27"/>
          <w:szCs w:val="27"/>
        </w:rPr>
        <w:fldChar w:fldCharType="separate"/>
      </w:r>
      <w:r w:rsidRPr="00DA0C83">
        <w:rPr>
          <w:rFonts w:ascii="Times New Roman" w:hAnsi="Times New Roman" w:cs="Times New Roman"/>
          <w:b/>
          <w:sz w:val="27"/>
          <w:szCs w:val="27"/>
        </w:rPr>
        <w:t>Об утверждении муниципальной программы муниципального образования Крымский район «Обеспечение безопасности населения»</w:t>
      </w:r>
    </w:p>
    <w:p w:rsidR="003A1CC9" w:rsidRPr="00DA0C83" w:rsidRDefault="003A1CC9" w:rsidP="003A1CC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b/>
          <w:sz w:val="27"/>
          <w:szCs w:val="27"/>
        </w:rPr>
        <w:fldChar w:fldCharType="end"/>
      </w:r>
    </w:p>
    <w:p w:rsidR="003A1CC9" w:rsidRPr="00DA0C83" w:rsidRDefault="003A1CC9" w:rsidP="003A1CC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A1CC9" w:rsidRPr="00DA0C83" w:rsidRDefault="003A1CC9" w:rsidP="003A1C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A0C83">
        <w:rPr>
          <w:rFonts w:ascii="Times New Roman" w:hAnsi="Times New Roman" w:cs="Times New Roman"/>
          <w:sz w:val="27"/>
          <w:szCs w:val="27"/>
        </w:rPr>
        <w:t xml:space="preserve">В соответствии со статьей 179 Бюджетного кодекса Российской Федерации от 31 июля 1998 года № 145-ФЗ, постановлением администрации муниципального образования Крымский район от </w:t>
      </w:r>
      <w:r>
        <w:rPr>
          <w:rFonts w:ascii="Times New Roman" w:hAnsi="Times New Roman" w:cs="Times New Roman"/>
          <w:sz w:val="27"/>
          <w:szCs w:val="27"/>
        </w:rPr>
        <w:t>17 августа 2020</w:t>
      </w:r>
      <w:r w:rsidRPr="00DA0C83">
        <w:rPr>
          <w:rFonts w:ascii="Times New Roman" w:hAnsi="Times New Roman" w:cs="Times New Roman"/>
          <w:sz w:val="27"/>
          <w:szCs w:val="27"/>
        </w:rPr>
        <w:t xml:space="preserve"> года № </w:t>
      </w:r>
      <w:r>
        <w:rPr>
          <w:rFonts w:ascii="Times New Roman" w:hAnsi="Times New Roman" w:cs="Times New Roman"/>
          <w:sz w:val="27"/>
          <w:szCs w:val="27"/>
        </w:rPr>
        <w:t>1700</w:t>
      </w:r>
      <w:r w:rsidRPr="00DA0C83">
        <w:rPr>
          <w:rFonts w:ascii="Times New Roman" w:hAnsi="Times New Roman" w:cs="Times New Roman"/>
          <w:sz w:val="27"/>
          <w:szCs w:val="27"/>
        </w:rPr>
        <w:t xml:space="preserve"> «Об утверждении порядка разработки, утверждения и реализации муниципальных программ муниципального образования Крымский район», постановлением администрации муниципального образования Крымский район от 25 декабря 2017 года № 2269 «Об утверждении перечня муниципальных программ муниципального образования Крымский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район», в целях обеспечения безопасности населения  Крымского района,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о с т а н о в л я ю:</w:t>
      </w:r>
      <w:bookmarkStart w:id="0" w:name="sub_1"/>
    </w:p>
    <w:p w:rsidR="003A1CC9" w:rsidRPr="00DA0C83" w:rsidRDefault="003A1CC9" w:rsidP="003A1CC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ab/>
        <w:t>1. Внести в постановление администрации муниципального образования Крымский район от 15 ноября 2019 года № 2275 «</w:t>
      </w:r>
      <w:r w:rsidRPr="00DA0C83">
        <w:rPr>
          <w:rFonts w:ascii="Times New Roman" w:hAnsi="Times New Roman" w:cs="Times New Roman"/>
          <w:sz w:val="27"/>
          <w:szCs w:val="27"/>
        </w:rPr>
        <w:fldChar w:fldCharType="begin"/>
      </w:r>
      <w:r w:rsidRPr="00DA0C83">
        <w:rPr>
          <w:rFonts w:ascii="Times New Roman" w:hAnsi="Times New Roman" w:cs="Times New Roman"/>
          <w:sz w:val="27"/>
          <w:szCs w:val="27"/>
        </w:rPr>
        <w:instrText>HYPERLINK "garantF1://36872989.0"</w:instrText>
      </w:r>
      <w:r w:rsidRPr="00DA0C83">
        <w:rPr>
          <w:rFonts w:ascii="Times New Roman" w:hAnsi="Times New Roman" w:cs="Times New Roman"/>
          <w:sz w:val="27"/>
          <w:szCs w:val="27"/>
        </w:rPr>
        <w:fldChar w:fldCharType="separate"/>
      </w:r>
      <w:r w:rsidRPr="00DA0C83">
        <w:rPr>
          <w:rFonts w:ascii="Times New Roman" w:hAnsi="Times New Roman" w:cs="Times New Roman"/>
          <w:sz w:val="27"/>
          <w:szCs w:val="27"/>
        </w:rPr>
        <w:t>Об утверждении муниципальной программы муниципального образования Крымский район «Обеспечение безопасности населения» изменения, изложив приложение «Муниципальная программа муниципального образования Крымский район «Обеспечение безопасности населения» в новой редакции</w:t>
      </w:r>
      <w:r>
        <w:rPr>
          <w:rFonts w:ascii="Times New Roman" w:hAnsi="Times New Roman" w:cs="Times New Roman"/>
          <w:sz w:val="27"/>
          <w:szCs w:val="27"/>
        </w:rPr>
        <w:t xml:space="preserve"> (приложение)</w:t>
      </w:r>
      <w:r w:rsidRPr="00DA0C83">
        <w:rPr>
          <w:rFonts w:ascii="Times New Roman" w:hAnsi="Times New Roman" w:cs="Times New Roman"/>
          <w:sz w:val="27"/>
          <w:szCs w:val="27"/>
        </w:rPr>
        <w:t>.</w:t>
      </w:r>
    </w:p>
    <w:p w:rsidR="003A1CC9" w:rsidRPr="00DA0C83" w:rsidRDefault="003A1CC9" w:rsidP="003A1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fldChar w:fldCharType="end"/>
      </w:r>
      <w:r>
        <w:rPr>
          <w:rFonts w:ascii="Times New Roman" w:hAnsi="Times New Roman" w:cs="Times New Roman"/>
          <w:sz w:val="27"/>
          <w:szCs w:val="27"/>
        </w:rPr>
        <w:t>2</w:t>
      </w:r>
      <w:r w:rsidRPr="00DA0C83">
        <w:rPr>
          <w:rFonts w:ascii="Times New Roman" w:hAnsi="Times New Roman" w:cs="Times New Roman"/>
          <w:sz w:val="27"/>
          <w:szCs w:val="27"/>
        </w:rPr>
        <w:t>. Отделу по взаимодействию со СМИ администрации муниципального образования Крымский район (</w:t>
      </w:r>
      <w:proofErr w:type="spellStart"/>
      <w:r w:rsidRPr="00DA0C83">
        <w:rPr>
          <w:rFonts w:ascii="Times New Roman" w:hAnsi="Times New Roman" w:cs="Times New Roman"/>
          <w:sz w:val="27"/>
          <w:szCs w:val="27"/>
        </w:rPr>
        <w:t>Безовчук</w:t>
      </w:r>
      <w:proofErr w:type="spellEnd"/>
      <w:r w:rsidRPr="00DA0C83">
        <w:rPr>
          <w:rFonts w:ascii="Times New Roman" w:hAnsi="Times New Roman" w:cs="Times New Roman"/>
          <w:sz w:val="27"/>
          <w:szCs w:val="27"/>
        </w:rPr>
        <w:t xml:space="preserve">)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разместить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3A1CC9" w:rsidRPr="00DA0C83" w:rsidRDefault="003A1CC9" w:rsidP="003A1C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DA0C83">
        <w:rPr>
          <w:rFonts w:ascii="Times New Roman" w:hAnsi="Times New Roman" w:cs="Times New Roman"/>
          <w:sz w:val="27"/>
          <w:szCs w:val="27"/>
        </w:rPr>
        <w:t>. Постановление вступает в силу со дня подписания.</w:t>
      </w:r>
    </w:p>
    <w:p w:rsidR="003A1CC9" w:rsidRPr="00DA0C83" w:rsidRDefault="003A1CC9" w:rsidP="003A1CC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7"/>
    </w:p>
    <w:p w:rsidR="003A1CC9" w:rsidRPr="00DA0C83" w:rsidRDefault="003A1CC9" w:rsidP="003A1CC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3A1CC9" w:rsidRPr="00DA0C83" w:rsidRDefault="003A1CC9" w:rsidP="003A1CC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bookmarkEnd w:id="0"/>
    <w:bookmarkEnd w:id="1"/>
    <w:p w:rsidR="003A1CC9" w:rsidRPr="00DA0C83" w:rsidRDefault="003A1CC9" w:rsidP="003A1CC9">
      <w:pPr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 xml:space="preserve">Первый заместитель главы </w:t>
      </w:r>
      <w:proofErr w:type="gramStart"/>
      <w:r w:rsidRPr="00DA0C83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Pr="00DA0C8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A1CC9" w:rsidRPr="007554B7" w:rsidRDefault="003A1CC9" w:rsidP="007554B7">
      <w:pPr>
        <w:spacing w:after="0" w:line="240" w:lineRule="auto"/>
        <w:ind w:right="-365"/>
        <w:rPr>
          <w:rFonts w:ascii="Times New Roman" w:hAnsi="Times New Roman" w:cs="Times New Roman"/>
          <w:sz w:val="27"/>
          <w:szCs w:val="27"/>
        </w:rPr>
      </w:pPr>
      <w:r w:rsidRPr="00DA0C83">
        <w:rPr>
          <w:rFonts w:ascii="Times New Roman" w:hAnsi="Times New Roman" w:cs="Times New Roman"/>
          <w:sz w:val="27"/>
          <w:szCs w:val="27"/>
        </w:rPr>
        <w:t xml:space="preserve">образования Крымский район                                                                    </w:t>
      </w:r>
      <w:proofErr w:type="spellStart"/>
      <w:r w:rsidRPr="00DA0C83">
        <w:rPr>
          <w:rFonts w:ascii="Times New Roman" w:hAnsi="Times New Roman" w:cs="Times New Roman"/>
          <w:sz w:val="27"/>
          <w:szCs w:val="27"/>
        </w:rPr>
        <w:t>В.Н.Черник</w:t>
      </w:r>
      <w:proofErr w:type="spellEnd"/>
    </w:p>
    <w:tbl>
      <w:tblPr>
        <w:tblpPr w:leftFromText="180" w:rightFromText="180" w:vertAnchor="text" w:horzAnchor="margin" w:tblpXSpec="right" w:tblpY="8"/>
        <w:tblW w:w="9399" w:type="dxa"/>
        <w:tblLook w:val="04A0" w:firstRow="1" w:lastRow="0" w:firstColumn="1" w:lastColumn="0" w:noHBand="0" w:noVBand="1"/>
      </w:tblPr>
      <w:tblGrid>
        <w:gridCol w:w="4954"/>
        <w:gridCol w:w="4445"/>
      </w:tblGrid>
      <w:tr w:rsidR="00883BA8" w:rsidTr="003809AF">
        <w:trPr>
          <w:trHeight w:val="2660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tbl>
            <w:tblPr>
              <w:tblW w:w="4146" w:type="dxa"/>
              <w:tblLook w:val="0000" w:firstRow="0" w:lastRow="0" w:firstColumn="0" w:lastColumn="0" w:noHBand="0" w:noVBand="0"/>
            </w:tblPr>
            <w:tblGrid>
              <w:gridCol w:w="4146"/>
            </w:tblGrid>
            <w:tr w:rsidR="00DE7C5E" w:rsidRPr="00DE7C5E" w:rsidTr="003809AF">
              <w:trPr>
                <w:trHeight w:val="1867"/>
              </w:trPr>
              <w:tc>
                <w:tcPr>
                  <w:tcW w:w="4146" w:type="dxa"/>
                  <w:shd w:val="clear" w:color="auto" w:fill="auto"/>
                </w:tcPr>
                <w:p w:rsidR="00DE7C5E" w:rsidRPr="00DE7C5E" w:rsidRDefault="00DE7C5E" w:rsidP="003A1CC9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ПРИЛОЖЕНИЕ</w:t>
                  </w:r>
                </w:p>
                <w:p w:rsidR="00DE7C5E" w:rsidRPr="00DE7C5E" w:rsidRDefault="00DE7C5E" w:rsidP="003A1CC9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к постановлению администрации муниципального образования Крымский район</w:t>
                  </w:r>
                </w:p>
                <w:p w:rsidR="00DE7C5E" w:rsidRPr="00DE7C5E" w:rsidRDefault="00DE7C5E" w:rsidP="003A1CC9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от</w:t>
                  </w:r>
                  <w:r w:rsidR="000B420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 xml:space="preserve"> 30.12.2022 </w:t>
                  </w:r>
                  <w:r w:rsidRPr="00DE7C5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>№</w:t>
                  </w:r>
                  <w:r w:rsidR="000B420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  <w:t xml:space="preserve"> 3957</w:t>
                  </w:r>
                  <w:bookmarkStart w:id="2" w:name="_GoBack"/>
                  <w:bookmarkEnd w:id="2"/>
                </w:p>
                <w:p w:rsidR="00DE7C5E" w:rsidRPr="00DE7C5E" w:rsidRDefault="00DE7C5E" w:rsidP="003A1CC9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  <w:p w:rsidR="00DE7C5E" w:rsidRPr="00DE7C5E" w:rsidRDefault="00DE7C5E" w:rsidP="003A1CC9">
                  <w:pPr>
                    <w:framePr w:hSpace="180" w:wrap="around" w:vAnchor="text" w:hAnchor="margin" w:xAlign="right" w:y="8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ПРИЛОЖЕНИЕ</w:t>
                  </w:r>
                </w:p>
                <w:p w:rsidR="00DE7C5E" w:rsidRPr="00DE7C5E" w:rsidRDefault="00DE7C5E" w:rsidP="003A1CC9">
                  <w:pPr>
                    <w:framePr w:hSpace="180" w:wrap="around" w:vAnchor="text" w:hAnchor="margin" w:xAlign="right" w:y="8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к постановлению администрации муниципального образования Крымский район</w:t>
                  </w:r>
                </w:p>
                <w:p w:rsidR="00DE7C5E" w:rsidRPr="00DE7C5E" w:rsidRDefault="00DE7C5E" w:rsidP="003A1CC9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  <w:r w:rsidRPr="00DE7C5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от 15.11.2019 № 227</w:t>
                  </w:r>
                  <w:r w:rsidR="00B60B46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en-US"/>
                    </w:rPr>
                    <w:t>5</w:t>
                  </w:r>
                </w:p>
                <w:p w:rsidR="00DE7C5E" w:rsidRPr="00DE7C5E" w:rsidRDefault="00DE7C5E" w:rsidP="003A1CC9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zh-CN"/>
                    </w:rPr>
                  </w:pPr>
                </w:p>
                <w:p w:rsidR="00DE7C5E" w:rsidRPr="00DE7C5E" w:rsidRDefault="00DE7C5E" w:rsidP="003A1CC9">
                  <w:pPr>
                    <w:framePr w:hSpace="180" w:wrap="around" w:vAnchor="text" w:hAnchor="margin" w:xAlign="right" w:y="8"/>
                    <w:suppressAutoHyphens/>
                    <w:spacing w:after="0" w:line="240" w:lineRule="auto"/>
                    <w:rPr>
                      <w:rFonts w:ascii="Calibri" w:eastAsia="Times New Roman" w:hAnsi="Calibri" w:cs="Calibri"/>
                      <w:lang w:eastAsia="zh-CN"/>
                    </w:rPr>
                  </w:pPr>
                </w:p>
              </w:tc>
            </w:tr>
          </w:tbl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BA8" w:rsidTr="003809AF">
        <w:trPr>
          <w:trHeight w:val="269"/>
        </w:trPr>
        <w:tc>
          <w:tcPr>
            <w:tcW w:w="4954" w:type="dxa"/>
            <w:shd w:val="clear" w:color="auto" w:fill="FFFFFF"/>
          </w:tcPr>
          <w:p w:rsidR="00883BA8" w:rsidRDefault="00883BA8" w:rsidP="00883BA8"/>
        </w:tc>
        <w:tc>
          <w:tcPr>
            <w:tcW w:w="4445" w:type="dxa"/>
            <w:shd w:val="clear" w:color="auto" w:fill="FFFFFF"/>
          </w:tcPr>
          <w:p w:rsidR="00883BA8" w:rsidRDefault="00883BA8" w:rsidP="00883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7516" w:rsidRDefault="003E7516" w:rsidP="003E751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3E7516" w:rsidRDefault="003E7516" w:rsidP="005C1FC6">
      <w:pPr>
        <w:tabs>
          <w:tab w:val="left" w:pos="792"/>
          <w:tab w:val="left" w:pos="1932"/>
          <w:tab w:val="left" w:pos="7992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Крымский район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«Обеспечение безопасности населения»</w:t>
      </w:r>
    </w:p>
    <w:p w:rsidR="003E7516" w:rsidRDefault="003E7516" w:rsidP="003E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11" w:type="dxa"/>
        <w:tblInd w:w="2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4007"/>
        <w:gridCol w:w="5504"/>
      </w:tblGrid>
      <w:tr w:rsidR="003E7516" w:rsidTr="001C1277">
        <w:trPr>
          <w:trHeight w:val="27"/>
        </w:trPr>
        <w:tc>
          <w:tcPr>
            <w:tcW w:w="9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ПАСПОРТ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программы 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 Крымский район</w:t>
            </w:r>
          </w:p>
          <w:p w:rsidR="003E7516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«Обеспечение безопасности населения»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 (далее</w:t>
            </w:r>
            <w:r w:rsidR="003809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муниципальная программа)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2349DD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6 октября 2003 года              № 131-ФЗ «Об общих принципах организации местного самоуправления в Российской Федерации»;</w:t>
            </w:r>
          </w:p>
          <w:p w:rsidR="003E7516" w:rsidRDefault="002349DD" w:rsidP="003E751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8 ноября 2007 года          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A26ACB" w:rsidRDefault="00A26ACB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DA0C83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постановлением администрации муниципального образования Крымский район от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17 августа 2020</w:t>
            </w:r>
            <w:r w:rsidRPr="00DA0C83">
              <w:rPr>
                <w:rFonts w:ascii="Times New Roman" w:hAnsi="Times New Roman" w:cs="Times New Roman"/>
                <w:sz w:val="27"/>
                <w:szCs w:val="27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1700</w:t>
            </w:r>
            <w:r w:rsidRPr="00DA0C83">
              <w:rPr>
                <w:rFonts w:ascii="Times New Roman" w:hAnsi="Times New Roman" w:cs="Times New Roman"/>
                <w:sz w:val="27"/>
                <w:szCs w:val="27"/>
              </w:rPr>
              <w:t xml:space="preserve"> «Об утверждении порядка разработки, утверждения и реализации муниципальных программ муниципальн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ого образования Крымский район»;</w:t>
            </w:r>
          </w:p>
          <w:p w:rsidR="003E7516" w:rsidRPr="00E176CF" w:rsidRDefault="00A26ACB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 </w:t>
            </w:r>
            <w:r w:rsidRPr="00DA0C83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постановлением администрации муниципального образования Крымский </w:t>
            </w:r>
            <w:r w:rsidRPr="00DA0C8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район от 25 декабря 2017 года № 2269 «Об утверждении перечня муниципальных программ муниципального образования Крымский район»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Координатор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2349DD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е по вопросам жизнеобеспечения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транспорта, связи и экологической безопасности администрации муниципального образования Крымский район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B60B4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 муниципальной программы</w:t>
            </w: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P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0B46" w:rsidRDefault="00B60B46" w:rsidP="00B60B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7516" w:rsidRPr="00B60B46" w:rsidRDefault="003E7516" w:rsidP="00B60B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1814E3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49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Подпрограмма «Мероприятия по предупреждению и ликвидации чрезвычайных ситуаций, стихийных бедствий и их последствий»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риложение № 1);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«Снижение рисков и смягчение последствий чрезвычайных ситуаций»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2);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«Система комплексной безопасности жизнедеятельности Крымского района»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3);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Укрепление правопорядка, профилактика правонарушений, усиление борьбы с преступностью в 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№4);</w:t>
            </w:r>
          </w:p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5);</w:t>
            </w:r>
          </w:p>
          <w:p w:rsidR="003E7516" w:rsidRDefault="003E7516" w:rsidP="005C1FC6">
            <w:pPr>
              <w:pStyle w:val="af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подпрограмма «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Профилактика терроризма                                  и экстремизма в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Крымском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 w:rsidR="005C1F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6)</w:t>
            </w:r>
          </w:p>
        </w:tc>
      </w:tr>
      <w:tr w:rsidR="003E7516" w:rsidTr="001C1277">
        <w:trPr>
          <w:trHeight w:val="560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5C1FC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по предупреждению чрезвычайных ситуаций и гражданской защиты муниципального образования Крымский район»;</w:t>
            </w:r>
          </w:p>
          <w:p w:rsidR="003E7516" w:rsidRDefault="005C1FC6" w:rsidP="005C1F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5C1FC6" w:rsidP="005C1F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</w:t>
            </w:r>
          </w:p>
        </w:tc>
      </w:tr>
      <w:tr w:rsidR="003E7516" w:rsidTr="001C1277">
        <w:trPr>
          <w:trHeight w:val="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Ведомственные целевые программы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 предусмотрено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Субъект бюджетного планирования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30B9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3E7516" w:rsidTr="001C1277">
        <w:trPr>
          <w:trHeight w:val="426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6A5F85">
            <w:pPr>
              <w:pStyle w:val="af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по вопросам жизнеобеспечения, транспорта, связи и экологической безопасности администрации муниципального образования Крымский район;</w:t>
            </w:r>
          </w:p>
          <w:p w:rsidR="005C1FC6" w:rsidRDefault="006A5F85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 «Управление по предупреждению чрезвычайных ситуаций и гражданской защиты</w:t>
            </w:r>
          </w:p>
          <w:p w:rsidR="003E7516" w:rsidRDefault="003E7516" w:rsidP="006A5F8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Крымский район»;</w:t>
            </w:r>
          </w:p>
          <w:p w:rsidR="003E7516" w:rsidRDefault="006A5F85" w:rsidP="006A5F85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тдел по взаимодействию с правоохранительными органами, казачеством и военным вопросам администрации муниципального образования Крымский район;</w:t>
            </w:r>
          </w:p>
          <w:p w:rsidR="003E7516" w:rsidRDefault="0021110B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Крымский район, образовательные организации муниципального образования Крымский район;</w:t>
            </w:r>
          </w:p>
          <w:p w:rsidR="003E7516" w:rsidRDefault="00C173BE" w:rsidP="006A5F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тдел по взаимодействию со </w:t>
            </w:r>
            <w:r w:rsidR="00883BA8">
              <w:rPr>
                <w:rFonts w:ascii="Times New Roman" w:hAnsi="Times New Roman" w:cs="Times New Roman"/>
                <w:sz w:val="28"/>
                <w:szCs w:val="28"/>
              </w:rPr>
              <w:t>СМИ</w:t>
            </w:r>
            <w:r w:rsidR="003E751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3E7516" w:rsidTr="001C1277">
        <w:trPr>
          <w:trHeight w:val="1759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деятельности, содержание и материально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техническое обеспечение 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аварийно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86536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спасательного отряда: предупреждение развития, а также ликвидации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характера;</w:t>
            </w:r>
          </w:p>
          <w:p w:rsidR="003E7516" w:rsidRDefault="003E7516" w:rsidP="003E751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защищенности населения  и территорий муниципального образования Крымский район объектов жизнеобеспечения населения и важных объектов от угроз природного и техногенного характера;</w:t>
            </w:r>
          </w:p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на территории Крымского района государственной политики в сфере профилактики правонарушений, создание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основы для снижения уровня преступности посредством укрепления законности и правопорядка, повышение уровня безопасности граждан;</w:t>
            </w:r>
          </w:p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обеспечения безопасности дошкольников, учащихся и работников образовательных организаций, выполнение мероприятий, направленных на укрепление противопожарной безопасности  объектов, относящихся к отрасли образования;</w:t>
            </w:r>
          </w:p>
          <w:p w:rsidR="003E7516" w:rsidRDefault="003E7516" w:rsidP="00C173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соблюдение требований законов и иных нормативных правовых актов в области обеспечения безопасности образовательных организаций, направленных на защиту здоровья и сохранения жизни обучающихся, воспитанников и работников от возможных террористических актов и других опасностей</w:t>
            </w:r>
          </w:p>
        </w:tc>
      </w:tr>
      <w:tr w:rsidR="003E7516" w:rsidTr="001C1277">
        <w:trPr>
          <w:trHeight w:val="212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173BE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Основными задачами являются: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организация и осуществление мероприятий по гражданской обороне, </w:t>
            </w:r>
            <w:r w:rsidR="000512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-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:rsidR="003E7516" w:rsidRPr="00A32B66" w:rsidRDefault="003E7516" w:rsidP="00C173BE">
            <w:pPr>
              <w:suppressAutoHyphens/>
              <w:spacing w:after="0" w:line="240" w:lineRule="auto"/>
              <w:ind w:left="34"/>
              <w:jc w:val="both"/>
            </w:pPr>
            <w:r w:rsidRPr="00A32B66">
              <w:rPr>
                <w:rFonts w:ascii="Times New Roman" w:hAnsi="Times New Roman" w:cs="Times New Roman"/>
                <w:sz w:val="28"/>
                <w:szCs w:val="28"/>
              </w:rPr>
              <w:t>- подготовка и содержание в готовности необходимых сил и средств, для защиты и обучения населения способам защиты и действиям в указанных ситуациях;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</w:pPr>
            <w:r w:rsidRPr="00A32B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3333FF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угрозе возникновения или возникновении чрезвычайных ситуаций районного характера;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организация и проведение аварийно-спасательных и других неотложных работ при чрезвычайных ситуациях районного характера, а также поддержание их проведения;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финансирование мероприятий в области защиты населения и территорий от чрезвычайных ситуаций;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создание резервов финансовых и материальных ресурсов для ликвидации чрезвычайных ситуаций районного характера;</w:t>
            </w:r>
          </w:p>
          <w:p w:rsidR="003E7516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пропаганда знаний в области гражданской обороны, защиты от чрезвычайных ситуаций природного и техногенного характера, пожарной безопасности;</w:t>
            </w:r>
          </w:p>
          <w:p w:rsidR="00883BA8" w:rsidRPr="007F2CE8" w:rsidRDefault="003E7516" w:rsidP="00C173BE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2C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A32B66" w:rsidRPr="007F2C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F2C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оперативной автоматизированной системы информационного взаим</w:t>
            </w:r>
            <w:r w:rsidR="009B286C" w:rsidRPr="007F2C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одействия </w:t>
            </w:r>
            <w:r w:rsidRPr="007F2C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между  органами государственной власти и органами местного самоуправления;</w:t>
            </w:r>
          </w:p>
          <w:p w:rsidR="009B286C" w:rsidRPr="009B286C" w:rsidRDefault="009B286C" w:rsidP="009B286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CE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F2CE8">
              <w:rPr>
                <w:rFonts w:ascii="Times New Roman" w:hAnsi="Times New Roman" w:cs="Times New Roman"/>
              </w:rPr>
              <w:t> </w:t>
            </w:r>
            <w:r w:rsidRPr="007F2CE8">
              <w:rPr>
                <w:rFonts w:ascii="Times New Roman" w:hAnsi="Times New Roman" w:cs="Times New Roman"/>
                <w:sz w:val="28"/>
                <w:szCs w:val="28"/>
              </w:rPr>
              <w:t>разработка автоматизированной системы</w:t>
            </w:r>
            <w:r w:rsidRPr="009B286C">
              <w:rPr>
                <w:rFonts w:ascii="Times New Roman" w:hAnsi="Times New Roman" w:cs="Times New Roman"/>
                <w:sz w:val="28"/>
                <w:szCs w:val="28"/>
              </w:rPr>
              <w:t xml:space="preserve"> ведения реестра и банка данных о состоянии защищенности критически важных объектов;</w:t>
            </w:r>
          </w:p>
          <w:p w:rsidR="009B286C" w:rsidRPr="009B286C" w:rsidRDefault="009B286C" w:rsidP="009B286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286C">
              <w:rPr>
                <w:rFonts w:ascii="Times New Roman" w:hAnsi="Times New Roman" w:cs="Times New Roman"/>
                <w:sz w:val="28"/>
                <w:szCs w:val="28"/>
              </w:rPr>
              <w:t>- создание комплексной системы информирования и оповещения населения в местах массового пребывания людей;</w:t>
            </w:r>
          </w:p>
          <w:p w:rsidR="009B286C" w:rsidRPr="009B286C" w:rsidRDefault="009B286C" w:rsidP="009B286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86C">
              <w:rPr>
                <w:rFonts w:ascii="Times New Roman" w:hAnsi="Times New Roman" w:cs="Times New Roman"/>
                <w:sz w:val="28"/>
                <w:szCs w:val="28"/>
              </w:rPr>
              <w:t>- развитие инфраструктуры информационного обеспечения и ситуационного анализа рисков чрезвычайных ситуаций;</w:t>
            </w:r>
          </w:p>
          <w:p w:rsidR="009B286C" w:rsidRPr="009B286C" w:rsidRDefault="009B286C" w:rsidP="009B286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86C">
              <w:rPr>
                <w:rFonts w:ascii="Times New Roman" w:hAnsi="Times New Roman" w:cs="Times New Roman"/>
                <w:sz w:val="28"/>
                <w:szCs w:val="28"/>
              </w:rPr>
              <w:t>- развитие и совершенствование системы подготовки руководящего состава и специалистов, спасателей и населения к действиям в чрезвычайных ситуациях;</w:t>
            </w:r>
          </w:p>
          <w:p w:rsidR="009B286C" w:rsidRPr="009B286C" w:rsidRDefault="009B286C" w:rsidP="009B286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86C">
              <w:rPr>
                <w:rFonts w:ascii="Times New Roman" w:hAnsi="Times New Roman" w:cs="Times New Roman"/>
                <w:sz w:val="28"/>
                <w:szCs w:val="28"/>
              </w:rPr>
              <w:t>- разработка нормативно правовых документов, руководство их разработкой в поселениях;</w:t>
            </w:r>
          </w:p>
          <w:p w:rsidR="009B286C" w:rsidRPr="009B286C" w:rsidRDefault="009B286C" w:rsidP="009B286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86C">
              <w:rPr>
                <w:rFonts w:ascii="Times New Roman" w:hAnsi="Times New Roman" w:cs="Times New Roman"/>
                <w:sz w:val="28"/>
                <w:szCs w:val="28"/>
              </w:rPr>
              <w:t>- разработка и создание базы данных по сценариям возникновения и развития чрезвычайных ситуаций и их параметрам;</w:t>
            </w:r>
          </w:p>
          <w:p w:rsidR="009B286C" w:rsidRPr="009B286C" w:rsidRDefault="009B286C" w:rsidP="009B286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8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оснащение ситуационного центра (зала заседания КЧС) и его функционирование;</w:t>
            </w:r>
          </w:p>
          <w:p w:rsidR="009B286C" w:rsidRPr="009B286C" w:rsidRDefault="009B286C" w:rsidP="009B286C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286C">
              <w:rPr>
                <w:rFonts w:ascii="Times New Roman" w:hAnsi="Times New Roman" w:cs="Times New Roman"/>
                <w:sz w:val="28"/>
                <w:szCs w:val="28"/>
              </w:rPr>
              <w:t>- материально-техническое оснащение и доукомплектование единой дежурно-диспетчерской службы (далее – ЕДДС)</w:t>
            </w:r>
          </w:p>
          <w:p w:rsidR="009B286C" w:rsidRPr="009B286C" w:rsidRDefault="009B286C" w:rsidP="009B286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8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</w:t>
            </w:r>
            <w:r w:rsidRPr="009B286C">
              <w:rPr>
                <w:rFonts w:ascii="Times New Roman" w:hAnsi="Times New Roman" w:cs="Times New Roman"/>
                <w:sz w:val="28"/>
                <w:szCs w:val="28"/>
              </w:rPr>
              <w:t>повышение уровня безопасности по основным направлениям жизнедеятельности населения Крымского района, в том числе антитеррористической защищенности мест массового пребывания граждан, объектов различных степеней важности;</w:t>
            </w:r>
          </w:p>
          <w:p w:rsidR="009B286C" w:rsidRPr="009B286C" w:rsidRDefault="009B286C" w:rsidP="009B286C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286C">
              <w:rPr>
                <w:rFonts w:ascii="Times New Roman" w:hAnsi="Times New Roman" w:cs="Times New Roman"/>
                <w:sz w:val="28"/>
                <w:szCs w:val="28"/>
              </w:rPr>
              <w:t>- 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пребывания, об угрозе возникновения или возникновении чрезвычайных ситуаций районного характера;</w:t>
            </w:r>
          </w:p>
          <w:p w:rsidR="007F2CE8" w:rsidRPr="007F2CE8" w:rsidRDefault="007F2CE8" w:rsidP="007F2CE8">
            <w:pPr>
              <w:spacing w:after="0" w:line="240" w:lineRule="auto"/>
              <w:ind w:left="-6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CE8">
              <w:rPr>
                <w:rFonts w:ascii="Times New Roman" w:hAnsi="Times New Roman" w:cs="Times New Roman"/>
                <w:sz w:val="28"/>
                <w:szCs w:val="28"/>
              </w:rPr>
              <w:t>- повышение эффективности охраны общественного порядка и обеспечения общественной безопасности;</w:t>
            </w:r>
          </w:p>
          <w:p w:rsidR="007F2CE8" w:rsidRPr="007F2CE8" w:rsidRDefault="007F2CE8" w:rsidP="007F2CE8">
            <w:pPr>
              <w:spacing w:after="0" w:line="240" w:lineRule="auto"/>
              <w:ind w:left="-6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CE8">
              <w:rPr>
                <w:rFonts w:ascii="Times New Roman" w:hAnsi="Times New Roman" w:cs="Times New Roman"/>
                <w:sz w:val="28"/>
                <w:szCs w:val="28"/>
              </w:rPr>
              <w:t>- создание условий для повышения роли населения в обеспечении охраны правопорядка;</w:t>
            </w:r>
          </w:p>
          <w:p w:rsidR="007F2CE8" w:rsidRPr="007F2CE8" w:rsidRDefault="007F2CE8" w:rsidP="007F2CE8">
            <w:pPr>
              <w:spacing w:after="0" w:line="240" w:lineRule="auto"/>
              <w:ind w:left="-6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CE8">
              <w:rPr>
                <w:rFonts w:ascii="Times New Roman" w:hAnsi="Times New Roman" w:cs="Times New Roman"/>
                <w:sz w:val="28"/>
                <w:szCs w:val="28"/>
              </w:rPr>
              <w:t>- защита жизни и здоровья граждан, их прав и свобод;</w:t>
            </w:r>
          </w:p>
          <w:p w:rsidR="007F2CE8" w:rsidRPr="007F2CE8" w:rsidRDefault="007F2CE8" w:rsidP="007F2CE8">
            <w:pPr>
              <w:spacing w:after="0" w:line="240" w:lineRule="auto"/>
              <w:ind w:left="-6" w:right="1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CE8">
              <w:rPr>
                <w:rFonts w:ascii="Times New Roman" w:hAnsi="Times New Roman" w:cs="Times New Roman"/>
                <w:sz w:val="28"/>
                <w:szCs w:val="28"/>
              </w:rPr>
              <w:t>- совершенствование системы социальной профилактики правонарушений;</w:t>
            </w:r>
          </w:p>
          <w:p w:rsidR="009B286C" w:rsidRPr="007F2CE8" w:rsidRDefault="007F2CE8" w:rsidP="007F2CE8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CE8">
              <w:rPr>
                <w:rFonts w:ascii="Times New Roman" w:hAnsi="Times New Roman" w:cs="Times New Roman"/>
                <w:sz w:val="28"/>
                <w:szCs w:val="28"/>
              </w:rPr>
              <w:t>- совершенствование мер по недопущению проявлений экстремизма, предупреждению терроризма и минимизации его последствий.</w:t>
            </w:r>
          </w:p>
          <w:p w:rsidR="003E7516" w:rsidRPr="008844D8" w:rsidRDefault="008844D8" w:rsidP="008844D8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4D8">
              <w:rPr>
                <w:rFonts w:ascii="Times New Roman" w:hAnsi="Times New Roman" w:cs="Times New Roman"/>
                <w:sz w:val="28"/>
                <w:szCs w:val="28"/>
              </w:rPr>
              <w:t>- создание условий для обеспечения безопасности дошкольников, учащихся и работников образовательных организаций, выполнение мероприятий, направленных на укреплени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противопожарной безопасности </w:t>
            </w:r>
            <w:r w:rsidRPr="008844D8">
              <w:rPr>
                <w:rFonts w:ascii="Times New Roman" w:hAnsi="Times New Roman" w:cs="Times New Roman"/>
                <w:sz w:val="28"/>
                <w:szCs w:val="28"/>
              </w:rPr>
              <w:t>объектов, относящихся к отрасли образования.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DF7B05" w:rsidRPr="00860F4E" w:rsidRDefault="00860F4E" w:rsidP="00860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Сведения о показателях (индикаторах) </w:t>
            </w:r>
            <w:r w:rsidRPr="00860F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ммы, подпрограмм муниципальной </w:t>
            </w:r>
            <w:r w:rsidRPr="00860F4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860F4E">
              <w:rPr>
                <w:rFonts w:ascii="Times New Roman" w:hAnsi="Times New Roman" w:cs="Times New Roman"/>
                <w:sz w:val="28"/>
                <w:szCs w:val="28"/>
              </w:rPr>
              <w:t xml:space="preserve">риведены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60F4E">
              <w:rPr>
                <w:rFonts w:ascii="Times New Roman" w:hAnsi="Times New Roman" w:cs="Times New Roman"/>
                <w:sz w:val="28"/>
                <w:szCs w:val="28"/>
              </w:rPr>
              <w:t>аблиц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60F4E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–2024 годы</w:t>
            </w:r>
          </w:p>
          <w:p w:rsidR="003E7516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860F4E" w:rsidRDefault="00860F4E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516" w:rsidTr="001C1277">
        <w:trPr>
          <w:trHeight w:val="78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Объемы и источники финансирования 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0193E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8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Pr="0030193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составляет </w:t>
            </w:r>
            <w:r w:rsidR="009A20CA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151C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03C4E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151CA9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  <w:r w:rsidR="00F9667B" w:rsidRPr="00301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193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30193E" w:rsidRDefault="0030193E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за счет средств,</w:t>
            </w:r>
          </w:p>
          <w:p w:rsidR="0030193E" w:rsidRDefault="0030193E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151C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3C4E">
              <w:rPr>
                <w:rFonts w:ascii="Times New Roman" w:hAnsi="Times New Roman" w:cs="Times New Roman"/>
                <w:sz w:val="28"/>
                <w:szCs w:val="28"/>
              </w:rPr>
              <w:t xml:space="preserve">263 511,4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30193E" w:rsidRDefault="0030193E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краевого бюджета - 1 116,0 тыс. рублей,</w:t>
            </w:r>
            <w:r w:rsidR="003E7516" w:rsidRPr="003019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7516" w:rsidRPr="005B420B" w:rsidRDefault="003E7516" w:rsidP="00CC3A17">
            <w:pPr>
              <w:spacing w:after="0" w:line="240" w:lineRule="auto"/>
              <w:jc w:val="both"/>
            </w:pPr>
            <w:r w:rsidRPr="0030193E">
              <w:rPr>
                <w:rFonts w:ascii="Times New Roman" w:hAnsi="Times New Roman" w:cs="Times New Roman"/>
                <w:sz w:val="28"/>
                <w:szCs w:val="28"/>
              </w:rPr>
              <w:t>по годам реализации:</w:t>
            </w:r>
          </w:p>
          <w:p w:rsidR="003E7516" w:rsidRPr="005B420B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20B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5C63AD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5B42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11F0">
              <w:rPr>
                <w:rFonts w:ascii="Times New Roman" w:hAnsi="Times New Roman" w:cs="Times New Roman"/>
                <w:sz w:val="28"/>
                <w:szCs w:val="28"/>
              </w:rPr>
              <w:t>33 120,5</w:t>
            </w:r>
            <w:r w:rsidR="009831F7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тыс. рублей (средства бюджета муниципального образования Крымский район);</w:t>
            </w:r>
          </w:p>
          <w:p w:rsidR="003E7516" w:rsidRPr="00151CA9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B420B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5C63AD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420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5B420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4718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D011F0">
              <w:rPr>
                <w:rFonts w:ascii="Times New Roman" w:hAnsi="Times New Roman" w:cs="Times New Roman"/>
                <w:sz w:val="28"/>
                <w:szCs w:val="28"/>
              </w:rPr>
              <w:t> 14</w:t>
            </w:r>
            <w:r w:rsidR="003019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011F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019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831F7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FE0" w:rsidRPr="005B420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(средства бюджета </w:t>
            </w:r>
            <w:r w:rsidR="003E7516" w:rsidRPr="0094718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Крымский </w:t>
            </w:r>
            <w:r w:rsidR="003E7516" w:rsidRPr="00151CA9">
              <w:rPr>
                <w:rFonts w:ascii="Times New Roman" w:hAnsi="Times New Roman" w:cs="Times New Roman"/>
                <w:sz w:val="28"/>
                <w:szCs w:val="28"/>
              </w:rPr>
              <w:t>район);</w:t>
            </w:r>
          </w:p>
          <w:p w:rsidR="00CB7C13" w:rsidRPr="00926A04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CA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5C63AD" w:rsidRPr="00151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151CA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151CA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A20CA" w:rsidRPr="00151CA9">
              <w:rPr>
                <w:rFonts w:ascii="Times New Roman" w:hAnsi="Times New Roman" w:cs="Times New Roman"/>
                <w:sz w:val="28"/>
                <w:szCs w:val="28"/>
              </w:rPr>
              <w:t>66 </w:t>
            </w:r>
            <w:r w:rsidR="00203C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8277C" w:rsidRPr="00151C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1CA9" w:rsidRPr="00151C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A20CA" w:rsidRPr="00151C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51CA9" w:rsidRPr="00151C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831F7" w:rsidRPr="00151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151CA9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 бюджета муниципального</w:t>
            </w:r>
            <w:r w:rsidR="003E7516" w:rsidRPr="00926A0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</w:p>
          <w:p w:rsidR="003E7516" w:rsidRPr="00926A04" w:rsidRDefault="00CB7C13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A04">
              <w:rPr>
                <w:rFonts w:ascii="Times New Roman" w:hAnsi="Times New Roman" w:cs="Times New Roman"/>
                <w:sz w:val="28"/>
                <w:szCs w:val="28"/>
              </w:rPr>
              <w:t>2022 год – 1 116,0 тыс. рублей из сре</w:t>
            </w:r>
            <w:proofErr w:type="gramStart"/>
            <w:r w:rsidRPr="00926A04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926A04">
              <w:rPr>
                <w:rFonts w:ascii="Times New Roman" w:hAnsi="Times New Roman" w:cs="Times New Roman"/>
                <w:sz w:val="28"/>
                <w:szCs w:val="28"/>
              </w:rPr>
              <w:t>аевого бюджета</w:t>
            </w:r>
            <w:r w:rsidR="003E7516" w:rsidRPr="00926A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7516" w:rsidRPr="00926A04" w:rsidRDefault="00883BA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A0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5C63AD" w:rsidRPr="00926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926A0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926A0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51CA9">
              <w:rPr>
                <w:rFonts w:ascii="Times New Roman" w:hAnsi="Times New Roman" w:cs="Times New Roman"/>
                <w:sz w:val="28"/>
                <w:szCs w:val="28"/>
              </w:rPr>
              <w:t>70 523,7</w:t>
            </w:r>
            <w:r w:rsidR="009831F7" w:rsidRPr="00926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926A04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 бюджета муниципального образования;</w:t>
            </w:r>
          </w:p>
          <w:p w:rsidR="003E7516" w:rsidRPr="00926A04" w:rsidRDefault="00883BA8" w:rsidP="00CC3A17">
            <w:pPr>
              <w:spacing w:after="0" w:line="240" w:lineRule="auto"/>
              <w:jc w:val="both"/>
            </w:pPr>
            <w:r w:rsidRPr="00926A04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5C63AD" w:rsidRPr="00926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926A0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53C1C" w:rsidRPr="00926A0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60F4E">
              <w:rPr>
                <w:rFonts w:ascii="Times New Roman" w:hAnsi="Times New Roman" w:cs="Times New Roman"/>
                <w:sz w:val="28"/>
                <w:szCs w:val="28"/>
              </w:rPr>
              <w:t>54 783,9</w:t>
            </w:r>
            <w:r w:rsidR="009831F7" w:rsidRPr="00926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926A04">
              <w:rPr>
                <w:rFonts w:ascii="Times New Roman" w:hAnsi="Times New Roman" w:cs="Times New Roman"/>
                <w:sz w:val="28"/>
                <w:szCs w:val="28"/>
              </w:rPr>
              <w:t>тыс. рублей из средств бюджета муниципального образования.</w:t>
            </w:r>
          </w:p>
          <w:p w:rsidR="003E7516" w:rsidRPr="00926A04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A0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 муниципальной программы:</w:t>
            </w:r>
          </w:p>
          <w:p w:rsidR="003E7516" w:rsidRPr="005B584A" w:rsidRDefault="006962B7" w:rsidP="00CC3A17">
            <w:pPr>
              <w:pStyle w:val="af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26A0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r w:rsidR="003E7516" w:rsidRPr="00926A04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одпрограмма «Мероприятия по </w:t>
            </w:r>
            <w:r w:rsidR="003E7516" w:rsidRPr="005B584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предупреждению и ликвидации чрезвычайных ситуаций, стихийных бедствий и их последствий». Общий объем финансирования подпрограммы составляет </w:t>
            </w:r>
            <w:r w:rsidR="00572202" w:rsidRPr="005B584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75 664,2</w:t>
            </w:r>
            <w:r w:rsidR="003E7516" w:rsidRPr="005B584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тыс. рублей, в том числе по годам реализации средства бюджета муниципального образования: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9148E" w:rsidRPr="005B584A">
              <w:rPr>
                <w:rFonts w:ascii="Times New Roman" w:hAnsi="Times New Roman" w:cs="Times New Roman"/>
                <w:sz w:val="28"/>
                <w:szCs w:val="28"/>
              </w:rPr>
              <w:t>8 726,4</w:t>
            </w:r>
            <w:r w:rsidR="00C97520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613AB" w:rsidRPr="005B584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91810" w:rsidRPr="005B584A">
              <w:rPr>
                <w:rFonts w:ascii="Times New Roman" w:hAnsi="Times New Roman" w:cs="Times New Roman"/>
                <w:sz w:val="28"/>
                <w:szCs w:val="28"/>
              </w:rPr>
              <w:t> 340,7</w:t>
            </w:r>
            <w:r w:rsidR="00C97520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56587" w:rsidRPr="005B584A">
              <w:rPr>
                <w:rFonts w:ascii="Times New Roman" w:hAnsi="Times New Roman" w:cs="Times New Roman"/>
                <w:sz w:val="28"/>
                <w:szCs w:val="28"/>
              </w:rPr>
              <w:t>17 96</w:t>
            </w:r>
            <w:r w:rsidR="00572202" w:rsidRPr="005B58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6587" w:rsidRPr="005B58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72202" w:rsidRPr="005B58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0E7F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7520" w:rsidRPr="005B584A">
              <w:rPr>
                <w:rFonts w:ascii="Times New Roman" w:hAnsi="Times New Roman" w:cs="Times New Roman"/>
                <w:sz w:val="28"/>
                <w:szCs w:val="28"/>
              </w:rPr>
              <w:t>тыс. р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056587" w:rsidRPr="005B584A">
              <w:rPr>
                <w:rFonts w:ascii="Times New Roman" w:hAnsi="Times New Roman" w:cs="Times New Roman"/>
                <w:sz w:val="28"/>
                <w:szCs w:val="28"/>
              </w:rPr>
              <w:t>20 496,5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056587" w:rsidRPr="005B584A">
              <w:rPr>
                <w:rFonts w:ascii="Times New Roman" w:hAnsi="Times New Roman" w:cs="Times New Roman"/>
                <w:sz w:val="28"/>
                <w:szCs w:val="28"/>
              </w:rPr>
              <w:t>18 138,6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D61C4E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«Снижение рисков и смягчение последствий чрезвычайных ситуаций». Общий объем финансирования 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составляет</w:t>
            </w:r>
          </w:p>
          <w:p w:rsidR="003E7516" w:rsidRPr="005B584A" w:rsidRDefault="00D955ED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20 593,5</w:t>
            </w:r>
            <w:r w:rsidR="003E7516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средств бюджета муниципального образования, в том числе по годам реализации: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8106B" w:rsidRPr="005B584A">
              <w:rPr>
                <w:rFonts w:ascii="Times New Roman" w:hAnsi="Times New Roman" w:cs="Times New Roman"/>
                <w:sz w:val="28"/>
                <w:szCs w:val="28"/>
              </w:rPr>
              <w:t>597,</w:t>
            </w:r>
            <w:r w:rsidR="00035F31" w:rsidRPr="005B58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91810" w:rsidRPr="005B584A">
              <w:rPr>
                <w:rFonts w:ascii="Times New Roman" w:hAnsi="Times New Roman" w:cs="Times New Roman"/>
                <w:sz w:val="28"/>
                <w:szCs w:val="28"/>
              </w:rPr>
              <w:t>999,0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D955ED" w:rsidRPr="005B584A">
              <w:rPr>
                <w:rFonts w:ascii="Times New Roman" w:hAnsi="Times New Roman" w:cs="Times New Roman"/>
                <w:sz w:val="28"/>
                <w:szCs w:val="28"/>
              </w:rPr>
              <w:t>4 563,4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955ED" w:rsidRPr="005B584A">
              <w:rPr>
                <w:rFonts w:ascii="Times New Roman" w:hAnsi="Times New Roman" w:cs="Times New Roman"/>
                <w:sz w:val="28"/>
                <w:szCs w:val="28"/>
              </w:rPr>
              <w:t>7 599,2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955ED" w:rsidRPr="005B584A">
              <w:rPr>
                <w:rFonts w:ascii="Times New Roman" w:hAnsi="Times New Roman" w:cs="Times New Roman"/>
                <w:sz w:val="28"/>
                <w:szCs w:val="28"/>
              </w:rPr>
              <w:t>6 834,7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55D6C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Подпрограмма «Система комплексной безопасности жизнедеятельности Крымского района». Общий объем финансир</w:t>
            </w:r>
            <w:r w:rsidR="0031474E" w:rsidRPr="005B584A">
              <w:rPr>
                <w:rFonts w:ascii="Times New Roman" w:hAnsi="Times New Roman" w:cs="Times New Roman"/>
                <w:sz w:val="28"/>
                <w:szCs w:val="28"/>
              </w:rPr>
              <w:t>ования 126 116,</w:t>
            </w:r>
            <w:r w:rsidR="00384F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55D6C" w:rsidRPr="005B58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r w:rsidR="00455D6C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них за счет 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 w:rsidR="00455D6C" w:rsidRPr="005B584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55D6C" w:rsidRPr="005B584A" w:rsidRDefault="00455D6C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31474E" w:rsidRPr="005B584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2202" w:rsidRPr="005B584A">
              <w:rPr>
                <w:rFonts w:ascii="Times New Roman" w:hAnsi="Times New Roman" w:cs="Times New Roman"/>
                <w:sz w:val="28"/>
                <w:szCs w:val="28"/>
              </w:rPr>
              <w:t>125 000,</w:t>
            </w:r>
            <w:r w:rsidR="00384F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3E7516" w:rsidRPr="005B584A" w:rsidRDefault="00455D6C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краевого бюджета - 1 116,0 тыс. рублей</w:t>
            </w:r>
            <w:r w:rsidR="003E7516" w:rsidRPr="005B584A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 реализации: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18106B" w:rsidRPr="005B584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230F9" w:rsidRPr="005B584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0818" w:rsidRPr="005B584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3230F9" w:rsidRPr="005B584A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D00818" w:rsidRPr="005B58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151CA9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97520" w:rsidRPr="005B584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3520D6" w:rsidRPr="005B584A">
              <w:rPr>
                <w:rFonts w:ascii="Times New Roman" w:hAnsi="Times New Roman" w:cs="Times New Roman"/>
                <w:sz w:val="28"/>
                <w:szCs w:val="28"/>
              </w:rPr>
              <w:t> 334,</w:t>
            </w:r>
            <w:r w:rsidR="00D00818" w:rsidRPr="005B58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D15D8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1474E" w:rsidRPr="005B584A">
              <w:rPr>
                <w:rFonts w:ascii="Times New Roman" w:hAnsi="Times New Roman" w:cs="Times New Roman"/>
                <w:sz w:val="28"/>
                <w:szCs w:val="28"/>
              </w:rPr>
              <w:t>27 572,</w:t>
            </w:r>
            <w:r w:rsidR="00203C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134D8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D134D8" w:rsidRPr="005B584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955ED" w:rsidRPr="005B584A">
              <w:rPr>
                <w:rFonts w:ascii="Times New Roman" w:hAnsi="Times New Roman" w:cs="Times New Roman"/>
                <w:sz w:val="28"/>
                <w:szCs w:val="28"/>
              </w:rPr>
              <w:t> 442,8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D134D8" w:rsidRPr="005B584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955ED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 059,3 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9A52E7" w:rsidRPr="005B584A" w:rsidRDefault="00EC66EF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за счет сре</w:t>
            </w:r>
            <w:proofErr w:type="gramStart"/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аевого бюджета:</w:t>
            </w:r>
          </w:p>
          <w:p w:rsidR="006D15D8" w:rsidRPr="005B584A" w:rsidRDefault="006D15D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:rsidR="006D15D8" w:rsidRPr="005B584A" w:rsidRDefault="006D15D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EC66EF" w:rsidRPr="005B584A" w:rsidRDefault="00EC66EF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2022 год – 1 116,0 тыс. рублей</w:t>
            </w:r>
            <w:r w:rsidR="006D15D8" w:rsidRPr="005B584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D15D8" w:rsidRPr="005B584A" w:rsidRDefault="006D15D8" w:rsidP="006D15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:rsidR="006D15D8" w:rsidRPr="005B584A" w:rsidRDefault="006D15D8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Подпрограмма «Укрепление правопорядка, профилактика правонарушений, усиление борьбы с преступностью в Крымском районе». Общий объем финансирования подпрограммы составляет:</w:t>
            </w:r>
          </w:p>
          <w:p w:rsidR="003E7516" w:rsidRPr="005B584A" w:rsidRDefault="005961B1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679,8</w:t>
            </w:r>
            <w:r w:rsidR="003E7516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5B584A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_DdeLink__12597_1341500953"/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F1763F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106,8 </w:t>
            </w:r>
            <w:r w:rsidR="003E7516" w:rsidRPr="005B584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5B584A" w:rsidRDefault="000C6CC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2021 год – 12</w:t>
            </w:r>
            <w:r w:rsidR="00E12D9E" w:rsidRPr="005B584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12D9E" w:rsidRPr="005B58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516" w:rsidRPr="005B584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0C6CC6" w:rsidRPr="005B58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1043" w:rsidRPr="005B584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961B1" w:rsidRPr="005B58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C6CC6" w:rsidRPr="005B584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1B1" w:rsidRPr="005B584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961B1" w:rsidRPr="005B584A">
              <w:rPr>
                <w:rFonts w:ascii="Times New Roman" w:hAnsi="Times New Roman" w:cs="Times New Roman"/>
                <w:sz w:val="28"/>
                <w:szCs w:val="28"/>
              </w:rPr>
              <w:t>134,3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</w:pPr>
            <w:r w:rsidRPr="005B584A">
              <w:rPr>
                <w:rFonts w:ascii="Times New Roman" w:hAnsi="Times New Roman"/>
                <w:sz w:val="28"/>
                <w:szCs w:val="28"/>
              </w:rPr>
              <w:t>202</w:t>
            </w:r>
            <w:r w:rsidR="000C6CC6" w:rsidRPr="005B584A">
              <w:rPr>
                <w:rFonts w:ascii="Times New Roman" w:hAnsi="Times New Roman"/>
                <w:sz w:val="28"/>
                <w:szCs w:val="28"/>
              </w:rPr>
              <w:t>4</w:t>
            </w:r>
            <w:r w:rsidRPr="005B584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961B1" w:rsidRPr="005B584A">
              <w:rPr>
                <w:rFonts w:ascii="Times New Roman" w:hAnsi="Times New Roman"/>
                <w:sz w:val="28"/>
                <w:szCs w:val="28"/>
              </w:rPr>
              <w:t>139,7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bookmarkEnd w:id="3"/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Подпрограмма «Пожарная безопасность». Общий объем финансирования подпрограммы составляет:</w:t>
            </w:r>
          </w:p>
          <w:p w:rsidR="003E7516" w:rsidRPr="005B584A" w:rsidRDefault="00B078D7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22 703,6</w:t>
            </w:r>
            <w:r w:rsidR="003E7516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</w:t>
            </w:r>
            <w:r w:rsidR="003E7516" w:rsidRPr="005B5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реализации: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- средства бюджета муниципального образования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0D476C" w:rsidRPr="005B584A">
              <w:rPr>
                <w:rFonts w:ascii="Times New Roman" w:hAnsi="Times New Roman" w:cs="Times New Roman"/>
                <w:sz w:val="28"/>
                <w:szCs w:val="28"/>
              </w:rPr>
              <w:t>519,2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830D3" w:rsidRPr="005B58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76C" w:rsidRPr="005B584A">
              <w:rPr>
                <w:rFonts w:ascii="Times New Roman" w:hAnsi="Times New Roman" w:cs="Times New Roman"/>
                <w:sz w:val="28"/>
                <w:szCs w:val="28"/>
              </w:rPr>
              <w:t> 348,0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B078D7" w:rsidRPr="005B584A">
              <w:rPr>
                <w:rFonts w:ascii="Times New Roman" w:hAnsi="Times New Roman" w:cs="Times New Roman"/>
                <w:sz w:val="28"/>
                <w:szCs w:val="28"/>
              </w:rPr>
              <w:t>5 181,7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B078D7" w:rsidRPr="005B584A">
              <w:rPr>
                <w:rFonts w:ascii="Times New Roman" w:hAnsi="Times New Roman" w:cs="Times New Roman"/>
                <w:sz w:val="28"/>
                <w:szCs w:val="28"/>
              </w:rPr>
              <w:t>13 982,5</w:t>
            </w:r>
            <w:r w:rsidR="009B0C37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B078D7" w:rsidRPr="005B584A">
              <w:rPr>
                <w:rFonts w:ascii="Times New Roman" w:hAnsi="Times New Roman" w:cs="Times New Roman"/>
                <w:sz w:val="28"/>
                <w:szCs w:val="28"/>
              </w:rPr>
              <w:t>1 672,2</w:t>
            </w:r>
            <w:r w:rsidR="000004B2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Подпрограмма «Профилактика терроризма и экстремизма в Крымском районе». Общий объем финансирования подпрограммы составляет:</w:t>
            </w:r>
            <w:r w:rsidR="002F17EE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8FE" w:rsidRPr="005B584A">
              <w:rPr>
                <w:rFonts w:ascii="Times New Roman" w:hAnsi="Times New Roman" w:cs="Times New Roman"/>
                <w:sz w:val="28"/>
                <w:szCs w:val="28"/>
              </w:rPr>
              <w:t>18 869,8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 средства муниципального бюджета: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403AB0" w:rsidRPr="005B58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76C" w:rsidRPr="005B584A">
              <w:rPr>
                <w:rFonts w:ascii="Times New Roman" w:hAnsi="Times New Roman" w:cs="Times New Roman"/>
                <w:sz w:val="28"/>
                <w:szCs w:val="28"/>
              </w:rPr>
              <w:t> 579,4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B55086" w:rsidRPr="005B584A">
              <w:rPr>
                <w:rFonts w:ascii="Times New Roman" w:hAnsi="Times New Roman" w:cs="Times New Roman"/>
                <w:sz w:val="28"/>
                <w:szCs w:val="28"/>
              </w:rPr>
              <w:t>2002,9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533A01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11 479,7 </w:t>
            </w:r>
            <w:r w:rsidR="002F17EE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E7516" w:rsidRPr="005B584A" w:rsidRDefault="003E7516" w:rsidP="00CC3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208FE" w:rsidRPr="005B584A">
              <w:rPr>
                <w:rFonts w:ascii="Times New Roman" w:hAnsi="Times New Roman" w:cs="Times New Roman"/>
                <w:sz w:val="28"/>
                <w:szCs w:val="28"/>
              </w:rPr>
              <w:t>1 868,4</w:t>
            </w: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7516" w:rsidRPr="00937884" w:rsidRDefault="003E7516" w:rsidP="00420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4208FE" w:rsidRPr="005B584A">
              <w:rPr>
                <w:rFonts w:ascii="Times New Roman" w:hAnsi="Times New Roman" w:cs="Times New Roman"/>
                <w:sz w:val="28"/>
                <w:szCs w:val="28"/>
              </w:rPr>
              <w:t>1 939,4</w:t>
            </w:r>
            <w:r w:rsidR="00C830D3" w:rsidRPr="005B58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3E7516" w:rsidTr="001C1277">
        <w:trPr>
          <w:trHeight w:val="27"/>
        </w:trPr>
        <w:tc>
          <w:tcPr>
            <w:tcW w:w="4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Default="003E7516" w:rsidP="003E75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</w:tbl>
    <w:p w:rsidR="009D6453" w:rsidRDefault="009D6453" w:rsidP="003E75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7516" w:rsidRPr="009D6453" w:rsidRDefault="003E7516" w:rsidP="009D6453">
      <w:pPr>
        <w:pStyle w:val="af7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6453">
        <w:rPr>
          <w:rFonts w:ascii="Times New Roman" w:hAnsi="Times New Roman" w:cs="Times New Roman"/>
          <w:b/>
          <w:bCs/>
          <w:sz w:val="28"/>
          <w:szCs w:val="28"/>
        </w:rPr>
        <w:t>Содержание проблемы и обоснование необходимости е</w:t>
      </w:r>
      <w:r w:rsidR="009D6453" w:rsidRPr="009D6453">
        <w:rPr>
          <w:rFonts w:ascii="Times New Roman" w:hAnsi="Times New Roman" w:cs="Times New Roman"/>
          <w:b/>
          <w:bCs/>
          <w:sz w:val="28"/>
          <w:szCs w:val="28"/>
        </w:rPr>
        <w:t>е решения программными методами</w:t>
      </w:r>
    </w:p>
    <w:p w:rsidR="009D6453" w:rsidRPr="009D6453" w:rsidRDefault="009D6453" w:rsidP="009D6453">
      <w:pPr>
        <w:pStyle w:val="af7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6AAB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Крымский район расположено четыре критически важных объект</w:t>
      </w:r>
      <w:r w:rsidR="00883BA8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включенных в 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</w:rPr>
        <w:t>едеральный перечень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256AAB" w:rsidRDefault="00256AAB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Варнавинское водохранилище. Э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ксплуатирует Крымский филиал Федерального государственного учреждения «Управление мелиорации земель и сельскохозяйственного водоснабжения по Краснодарскому краю; </w:t>
      </w:r>
    </w:p>
    <w:p w:rsidR="00256AAB" w:rsidRDefault="00A86398" w:rsidP="003E751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ост чере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з Кубанские плавни,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Start"/>
      <w:r w:rsidR="006F4B53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="006F4B53">
        <w:rPr>
          <w:rFonts w:ascii="Times New Roman" w:hAnsi="Times New Roman" w:cs="Times New Roman"/>
          <w:color w:val="000000"/>
          <w:sz w:val="28"/>
          <w:szCs w:val="28"/>
        </w:rPr>
        <w:t>ебедахово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Крымская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>, мост ч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 xml:space="preserve">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Ага</w:t>
      </w:r>
      <w:r w:rsidR="006F4B53">
        <w:rPr>
          <w:rFonts w:ascii="Times New Roman" w:hAnsi="Times New Roman" w:cs="Times New Roman"/>
          <w:color w:val="000000"/>
          <w:sz w:val="28"/>
          <w:szCs w:val="28"/>
        </w:rPr>
        <w:t>дум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ст. Крымская –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и  мост через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р.Кубань</w:t>
      </w:r>
      <w:proofErr w:type="spellEnd"/>
      <w:r w:rsidR="006F4B53">
        <w:rPr>
          <w:rFonts w:ascii="Times New Roman" w:hAnsi="Times New Roman" w:cs="Times New Roman"/>
          <w:color w:val="000000"/>
          <w:sz w:val="28"/>
          <w:szCs w:val="28"/>
        </w:rPr>
        <w:t xml:space="preserve">, перегон 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Протока</w:t>
      </w:r>
      <w:proofErr w:type="spellEnd"/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spellStart"/>
      <w:r w:rsidR="006F4B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Себедахово</w:t>
      </w:r>
      <w:proofErr w:type="spellEnd"/>
      <w:r w:rsidR="00256AAB">
        <w:rPr>
          <w:rFonts w:ascii="Times New Roman" w:hAnsi="Times New Roman" w:cs="Times New Roman"/>
          <w:color w:val="000000"/>
          <w:sz w:val="28"/>
          <w:szCs w:val="28"/>
        </w:rPr>
        <w:t>. Эксплуатирует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Краснодарское отделение СКЖД.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При различных сценариях возникновения и развития аварии последствия различны. При этом в зоны возможного затопления попадают 18 населенных пунктов, 34 объекта экономики, 6 мостов, участки газопроводов высокого и среднего давления. Наиболее тяжелые последствия ожидаются при разрушении водосбросного сооружения или оградительной дамбы на участке ПК 280-ПК 350 в результате сейсмического воздействия, крупного террористического акта или военных действий в сочетании с притоком к водохранилищу паводков. На территории муниципального образования Крымский район находится 17 потенциально опасных объектов, из них 8 объектов первого класса опасности</w:t>
      </w:r>
      <w:r>
        <w:rPr>
          <w:rFonts w:ascii="Times New Roman" w:hAnsi="Times New Roman" w:cs="Times New Roman"/>
          <w:color w:val="3333FF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 – второго. В настоящее время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функционирует 62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пожаро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взрыво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-опасных объекта, 2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гидродинамических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опасных объекта. Значительную опасность для населения и окружающей среды представляют крупные нефтебазы и склады горюче-смазочных материалов, объекты транспортировки нефти и природного газа.</w:t>
      </w:r>
    </w:p>
    <w:p w:rsid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Большая часть этих объектов представляет не только экономическую и социальную значимость для города, но и потенциальную опасность для здоровья и жизни населения, а также окружающей природной среды. </w:t>
      </w:r>
    </w:p>
    <w:p w:rsidR="003E7516" w:rsidRPr="00D74BD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состояния природно-техногенной обстановки в городе показал необх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одимость деятельности аварийно-</w:t>
      </w:r>
      <w:r>
        <w:rPr>
          <w:rFonts w:ascii="Times New Roman" w:hAnsi="Times New Roman" w:cs="Times New Roman"/>
          <w:color w:val="000000"/>
          <w:sz w:val="28"/>
          <w:szCs w:val="28"/>
        </w:rPr>
        <w:t>спасательного отряда</w:t>
      </w:r>
      <w:r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своему географическому положению, климатическим факторам, геоморфологическому и геотектоническому строению территория муниципального образования подвержена частому возникновению аномальных природных явлений. Муниципальное образование Крымский район является одним из немногих районов, в котором зарегистрированы все проявления опасных процессов: подтопление, переработка берегов рек. 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Гидрология Крымского района представлена участком реки Кубань, бассейном реки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Адагум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включающим реки: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Богого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Липка,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Неберджай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Баканка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а также, малыми реками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Шибик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Сухо,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Гечепсин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(23,2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Кудако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(18,2 км),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Псебес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Псиф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(14,8 км.),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Хобза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Непиль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Сибзирь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Варнавинским водохранилищем с сетью каналов оросительной системы 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Тиховским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гидроузлом.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Кубани (на 2-7 м. выше меженного), в связи с таянием в горах ледников и снегов наблюдается в июне – августе.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всем протяжении река имеет низкие берега, огражденные земляными дамбами.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высокий уровень малых рек (на 0,5 – 2 м выше меженного) наблюдается в первой половине марта. Берега рек преимущественно пологие, заболоченные. На реках создано много плотин, выше которых образовались небольшие водохранилища.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Горные реки во время дождей превращаются в бурные потоки. Опасность возникновения половодья – с ноября по март.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водного режима района характерны осенне-зимние паводки, наблюдающиеся в период с ноября по март, и устойчивая летняя межень, изредка нарушаемая дождевыми паводками. Максимум их повторяемости и интенсивности все более передвигается на зимние месяцы, когда выпадающие при оттепелях дожди смывают неустойчивый снежный покров. Количество паводков достигает 7-8 в месяц. За период осенне-зимних паводков проходит 75-80 % годового стока. Годовой ход уровня воды рек характеризуется частыми и резкими подъемами в холодную часть года. Обычно в декабре-январе формируется годовой максимум уровня. Проявление этих факторов в сочетании с высокой антропогенной нагрузкой приводит к природно-техногенным авариям и катастрофам. </w:t>
      </w:r>
    </w:p>
    <w:p w:rsidR="003E7516" w:rsidRDefault="003E7516" w:rsidP="003E7516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анализа территориального центра мониторинга и прогнозирования в Крымском районе ежегодно фиксируются случаи подтопления территорий разной интенсивности в результате паводковых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явлений и сильных дождей. В зоне возможного подтопления на территории муниципального образования расположены 91 населенн</w:t>
      </w:r>
      <w:r w:rsidR="00256AAB">
        <w:rPr>
          <w:rFonts w:ascii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</w:t>
      </w:r>
      <w:r w:rsidR="00256AAB" w:rsidRPr="00256AA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1городское и 10 сельских поселений района города с населением более 130 тыс. человек. В отдельные годы в результате наводнений наблюдались случаи гибели людей и нанесения большого материального ущерба (так в 2012 году: 6-7 июля на территории Крымского района произошёл резкий подъём уровня воды, что вызвало наводнение).</w:t>
      </w:r>
    </w:p>
    <w:p w:rsidR="003E7516" w:rsidRDefault="003E7516" w:rsidP="003E7516">
      <w:pPr>
        <w:pStyle w:val="afc"/>
        <w:spacing w:before="0" w:after="0"/>
        <w:ind w:firstLine="708"/>
      </w:pPr>
      <w:r>
        <w:rPr>
          <w:sz w:val="28"/>
          <w:szCs w:val="28"/>
        </w:rPr>
        <w:t xml:space="preserve">В последнее время происходит усиление взаимовлияния природных и техногенных опасностей. Проблема их взаимодействия - одна из самых мало разработанных в мировой практике. Исключительно актуальна она и для </w:t>
      </w:r>
      <w:r w:rsidR="00C72F6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Крымский район, поскольку здесь совмещено большое количество и природных и техногенных опасностей. 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Крымского района одним из важных элементов обеспечения национальной безопасности России является повышение защиты населения, территорий и потенциально опасных объектов.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Промышленность Крымского района представлена рядом отраслей, потенциально оказывающих специфическое негативное влияние на окружающую природную среду и здоровье человека. Сосредоточение в городе большого количества мощных техногенных объектов, которые, подвергаясь влиянию природных катаклизмов, в свою очередь могут провоцировать различные опасности: взрывы, выбросы, загрязняющие окружающую среду и  т. д.</w:t>
      </w:r>
    </w:p>
    <w:p w:rsidR="003E7516" w:rsidRDefault="003E7516" w:rsidP="003E7516">
      <w:pPr>
        <w:pStyle w:val="af9"/>
        <w:tabs>
          <w:tab w:val="left" w:pos="0"/>
        </w:tabs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Проблема обеспечения безопасности дорожного движения на автомобильном транспорте приобрела в последнее десятилетие глобальный характер. Начавшийся с середины девяностых годов прошлого столетия бум автомобилизации населения резко усилил диспропорцию между плотностью транспортных потоков и состоянием улично-дорожной сети с расположенными на ней техническими средствами организации дорожного движения.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Возникший правовой нигилизм значительной части населения, вызванный сложным социально-экономическим положением страны в последнее десятилетие прошлого века не обошел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стороной и участников дорожного движения, что вызывает серьезную обеспокоенность органов государственной власти на всех уровнях.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Наметившееся оживление экономики страны ведет к росту доходов населения, что соответственно повышает уровень автомобилизации населения и ведет  к увеличению плотности транспортных потоков.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связи с этим совершенствование системы управления обеспечением безопасности дорожного движения, организации дорожного движения, обеспечение безопасных условий движения на автомобильных дорогах общего пользования местного значения муниципального образования Крымский район позволит сохранить жизнь и здоровье сотням людей.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Через территорию муниципального образования Крымский район проходит одна автомобильная дорога федерального значения протяженностью 28,6 километров и двадцать три автомобильные дороги краевого значения общей протяженностью 286 километров, в связи, с чем интенсивность движения автотранспорта очень высока. В летний период времени за счет массового прибытия отдыхающих из других регионов она возрастает более чем в три раза. Однако пропускная способность дорог не обеспечивает должного бесперебойного и комфортного движения транспорта.</w:t>
      </w:r>
    </w:p>
    <w:p w:rsidR="003E7516" w:rsidRDefault="003E7516" w:rsidP="003E7516">
      <w:pPr>
        <w:pStyle w:val="af9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Проблемы существуют и в дорожном комплексе. Анализ состояния и динамики аварийности показывает, что наибольший удельный вес от общего количества дорожно-транспортных происшествий составляют дорожно-транспортные происшествия с сопутствующим дорожным фактором. К ним относятся: отсутствие горизонтальной дорожной разметки, дорожных знаков, недостаточное либо неисправное освещение, несоответствие дорожного покрытия установленным параметрам и т.д. Из вышеизложенного очевидно, что существующие проблемы в сфере обеспечения безопасности дорожного движения носят системный характер и их необходимо решать комплексными, программными методами.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Основной целью Программы является повышение уровня безопасности дорожного движения на территории муниципального образования Крымский район. Для достижения поставленных целей необходимо решение следующих задач: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дорожно-транспортных происшествий с пострадавшими и погибшими;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сокращение количества детей, пострадавших в результате дорожно-транспортных происшествий.</w:t>
      </w:r>
    </w:p>
    <w:p w:rsidR="003E7516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необходимость разработки и реализации программы обусловлена социально-экономической остротой проблемы обеспечения безопасности дорожного движения и носящей межведомственный характер проблемы. </w:t>
      </w:r>
    </w:p>
    <w:p w:rsidR="003E7516" w:rsidRDefault="003E7516" w:rsidP="003E7516">
      <w:pPr>
        <w:pStyle w:val="af9"/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Система образования Крымского района насчитывает 80 образовательных организаций: 34 школы, 42 детских сада, 4 организации дополнительного образования. Количество учащихся в общеобразовательных организ</w:t>
      </w:r>
      <w:r w:rsidR="009D736D">
        <w:rPr>
          <w:rFonts w:ascii="Times New Roman" w:hAnsi="Times New Roman" w:cs="Times New Roman"/>
          <w:color w:val="000000"/>
          <w:sz w:val="28"/>
        </w:rPr>
        <w:t xml:space="preserve">ациях — 14 711 </w:t>
      </w:r>
      <w:r>
        <w:rPr>
          <w:rFonts w:ascii="Times New Roman" w:hAnsi="Times New Roman" w:cs="Times New Roman"/>
          <w:color w:val="000000"/>
          <w:sz w:val="28"/>
        </w:rPr>
        <w:t xml:space="preserve">человек, в дошкольных образовательных организациях – 5551 воспитанник. Подпрограмма разработана с учётом предписаний Отдела МВД России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Крымскому району по </w:t>
      </w:r>
      <w:r>
        <w:rPr>
          <w:rFonts w:ascii="Times New Roman" w:hAnsi="Times New Roman" w:cs="Times New Roman"/>
          <w:color w:val="000000"/>
          <w:sz w:val="28"/>
        </w:rPr>
        <w:t xml:space="preserve">устранению выявленных нарушений в образовательных организациях, с целью устранения и обеспечения антитеррористической и антиэкстремистской безопасности учащихся, воспитанников и работников образовательных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организаций, сохранность зданий и оборудования от возможных террористических актов и других ситуаций.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Характерной проблемой обеспечения безопасности в ряде образовательных организаций является их слабая инженерно-техническая оснащенность, а именно: отсутствие или несовершенство систем тревожной сигнализации, видеонаблюдения, контроля управления доступом на охраняемый объект, надежного ограждения и уличного освещения. Имеют место недостаточные знания правил поведения в чрезвычайных ситуациях, вызванных проявлениями терроризма и экстремизма, слабые навыки обучающихся, посетителей и работников образовательных организаций.</w:t>
      </w:r>
    </w:p>
    <w:p w:rsidR="003E7516" w:rsidRP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антитеррористической безопасности детских садов, школ, организаций дополнительного образования таких, как ремонт и устройство ограждения территорий образовательных организаций, установки автономного голосового оповещения на случай возникновения чрезвычайной ситуации.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Совершенствование деятельности в сфере противодействия терроризму и экстремизму остается крайне актуальной задачей  и требует подпрограммного решения.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этой связи разработка и принятие подпрограммы обусловлено необходимостью объединения усилий всех органов и структур в сфере противодействия терроризму и экстремизму, повышения уровня координации их деятельности и осуществления постоянного взаимодействия в вопросах подготовки 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реализации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эффективных мер по противодействию терроризму и экстремизму, обеспечения готовности сил и средств к ситуационному реагированию на возникающие террористические угрозы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терроризма и экстремизма. Программа предусматривает осуществление комплекса организационно-практических мер противодействия террористическим проявлениям и  эффективного планирования конкретных антитеррористических мероприятий.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Требуется дальнейшее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обновление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и укрепление материально-технической базы в части пожарной безопасности детских садов, школ, организаций дополнительного образования. Характерными недостатками  по обеспечению безопасности на объектах образования являются: 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</w:rPr>
        <w:t>эксплуатация с нарушениями требований установленных норм устаревших инженерных электросетей, которые требуют замены;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ремонт источников наружного противопожарного водоснабжения или их неисправность; отсутствие аварийного освещения на путях эвакуацию.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 состоянию на 2019 год автоматическая пожарная сигнализация (далее – АПС), система «Стрелец-Мониторинг»  установлена полностью в 80 образовательных организациях, но для поддержания их в рабочем состоянии необходимо постоянно проводить техническое обслуживание. Все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образовательные организации полностью укомплектованы огнетушителями, но в связи с тем, что срок годности у огнетушителей ограничен, требуется проводить периодическую им замену. С целью соблюдения пожарной безопасности необходимо выполнение и устранение проблем.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Остаётся потребность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: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в установке и обслуживании системы видеонаблюдения;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огнетушителей;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- замене запасных пожарных лестниц, выходов, ограждений по периметру шатровой кровли привести в соответствие с нормативными требованиями;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 отделке путей эвакуации негорючими материалами;</w:t>
      </w:r>
    </w:p>
    <w:p w:rsidR="00CC3A17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 установки аварийного освещения на путях эвакуации.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При невыполнении мероприятий подпрограммы по укреплению и обновлению материально-техническая база образовательных организаций может привести к серьезным нарушениям пожарной безопасности.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Стратегической целью государственной политики в сфере профилактики правонарушений на территории Крымского района является повышение уровня безопасности граждан, укрепление законности и правопорядка путем оптимизации взаимодействия всех субъектов профилактики: органов исполнительной власти, органов местного самоуправления, правоохранительных органов, общественных объединений и населения.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Реализация программно-целевого подхода к решению проблемы профилактики правонарушений в Крымском районе направлена на комплексное сдерживание криминальных процессов и недопущение роста криминальной напряженности путем совершенствования организации мероприятий по реализации государственной политики в сфере профилактики правонарушений и привлечения к обеспечению правопорядка всех групп населения.</w:t>
      </w:r>
    </w:p>
    <w:p w:rsidR="003E7516" w:rsidRDefault="003E7516" w:rsidP="003E7516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ходе реализации программных мероприятий в Крымском районе снизилось количество совершённых преступлений: причинение тяжкого вреда здоровью 16 (-4), изнасилований 2 (-5);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разбойных нападений 6 (-1), грабежей 17 (-10), краж чужого имущества 391 (-291), неправомерных завладений транспортными средствами 13 (-9), угроз убийством 26 (-12), преступлений совершенных в общественных местах 364 (-105), (преступлений совершенных  в состоянии опьянения 133 (-109), совершенных на бытовой почве 34 (-34), несовершеннолетними 21 (-2), ранее совершавшими 290 (-66), ранее судимыми 133 (-44).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допущено роста преступлений: хулиганство 0 (0).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Остается актуальной проблема совершения преступлений группой лиц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Данные показатели указывают на необходимость решения проблем в сфере профилактики правонарушений, программно-целевым методом. Утверждение Подпрограммы муниципальной программы позволит укрепить успешное взаимодействие между органами местного самоуправления,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правоохранительной направленности и общественностью и послужит залогом решения поставленных задач. </w:t>
      </w:r>
    </w:p>
    <w:p w:rsidR="003E751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отсутствии программно-целевого системного подхода к решению проблем профилактики преступности и правонарушений возможен негативный прогноз по развитию событий в данной сфере.</w:t>
      </w:r>
    </w:p>
    <w:p w:rsidR="003E7516" w:rsidRDefault="003E7516" w:rsidP="003E7516">
      <w:pPr>
        <w:pStyle w:val="af7"/>
        <w:spacing w:after="0" w:line="240" w:lineRule="auto"/>
        <w:ind w:left="1211" w:firstLine="709"/>
        <w:rPr>
          <w:rFonts w:ascii="Times New Roman" w:hAnsi="Times New Roman" w:cs="Times New Roman"/>
          <w:bCs/>
          <w:sz w:val="28"/>
          <w:szCs w:val="28"/>
        </w:rPr>
      </w:pPr>
    </w:p>
    <w:p w:rsidR="003E7516" w:rsidRPr="002067B7" w:rsidRDefault="003E7516" w:rsidP="003E7516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2. Цели, задачи, сроки и этапы реализации муниципальной программы</w:t>
      </w:r>
    </w:p>
    <w:p w:rsidR="003E7516" w:rsidRDefault="003E7516" w:rsidP="003E7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3E751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Цели муниципальной программы: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«Мероприятия по предупреждению  и ликвидации чрезвычайных ситуаций, стихийных бедствий и их последствий»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организацию деятельности, содержание и материально- техническое обеспечение  аварийно- спасательного отряда; предупреждение развития и ликвидацию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защиты населения и территорий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постоянно действующих оснащённых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эффективной системы материально-технического обеспечения;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деятельности и содержание аварийно- спасательного отряда;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специальной техникой, оборудованием и имуществом для выполнения аварийно-спасательных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необходимого запаса материальных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я обеспечения работы стационарных пунктов временного размещения;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резерва материально-технических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я выполнения мероприятий при ликвидации чрезвычайных ситуаций природного и техногенного характера. 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</w:t>
      </w:r>
      <w:r>
        <w:rPr>
          <w:rFonts w:ascii="Times New Roman" w:hAnsi="Times New Roman" w:cs="Times New Roman"/>
          <w:sz w:val="28"/>
          <w:szCs w:val="28"/>
        </w:rPr>
        <w:lastRenderedPageBreak/>
        <w:t>объектов жизнеоб</w:t>
      </w:r>
      <w:r w:rsidR="009831F7">
        <w:rPr>
          <w:rFonts w:ascii="Times New Roman" w:hAnsi="Times New Roman" w:cs="Times New Roman"/>
          <w:sz w:val="28"/>
          <w:szCs w:val="28"/>
        </w:rPr>
        <w:t>еспечения от угроз природного</w:t>
      </w:r>
      <w:r w:rsidR="009831F7" w:rsidRPr="009831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техногенного</w:t>
      </w:r>
      <w:r w:rsidR="009831F7">
        <w:rPr>
          <w:rFonts w:ascii="Times New Roman" w:hAnsi="Times New Roman" w:cs="Times New Roman"/>
          <w:sz w:val="28"/>
          <w:szCs w:val="28"/>
        </w:rPr>
        <w:t xml:space="preserve"> и эпидемиологического </w:t>
      </w:r>
      <w:r>
        <w:rPr>
          <w:rFonts w:ascii="Times New Roman" w:hAnsi="Times New Roman" w:cs="Times New Roman"/>
          <w:sz w:val="28"/>
          <w:szCs w:val="28"/>
        </w:rPr>
        <w:t xml:space="preserve"> характера.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обеспечение защищенности населения и территорий </w:t>
      </w:r>
      <w:r w:rsidR="00765E77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Крымский район объектов жизнеобеспечения населения и важных объектов от угроз природного и техногенного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увеличение процента оповещаемого населения  в нормативные сроки при угрозе или </w:t>
      </w:r>
      <w:r>
        <w:rPr>
          <w:rFonts w:ascii="Times New Roman" w:hAnsi="Times New Roman" w:cs="Times New Roman"/>
          <w:sz w:val="28"/>
          <w:szCs w:val="28"/>
        </w:rPr>
        <w:t>возникновении чрезвычайных ситуаций природного и техногенного характера в мирное и военное время;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в целях гражданской обороны, для предотвращения и ликвидации по</w:t>
      </w:r>
      <w:r>
        <w:rPr>
          <w:rFonts w:ascii="Times New Roman" w:hAnsi="Times New Roman" w:cs="Times New Roman"/>
          <w:sz w:val="28"/>
          <w:szCs w:val="28"/>
        </w:rPr>
        <w:t>следствий чрезвычайных ситуаций финансовых резервов;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повышение безопасности жизнедеяте</w:t>
      </w:r>
      <w:r>
        <w:rPr>
          <w:rFonts w:ascii="Times New Roman" w:hAnsi="Times New Roman" w:cs="Times New Roman"/>
          <w:sz w:val="28"/>
          <w:szCs w:val="28"/>
        </w:rPr>
        <w:t>льности населения;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повышение мобильности оповещения и предупреждения населения о возможности возник</w:t>
      </w:r>
      <w:r>
        <w:rPr>
          <w:rFonts w:ascii="Times New Roman" w:hAnsi="Times New Roman" w:cs="Times New Roman"/>
          <w:sz w:val="28"/>
          <w:szCs w:val="28"/>
        </w:rPr>
        <w:t>новения чрезвычайной ситуации;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снижение рисков чрезвычайных ситуаций, повышение устойчивости функционирования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максимальное информирование и оповещение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оперативности, надежности, и объемов прохождения информации;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обеспечение оперативного оповещения информационного взаимодействия между службой предупреждения и органами местного самоуправления.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</w:t>
      </w:r>
    </w:p>
    <w:p w:rsidR="003E7516" w:rsidRDefault="003E7516" w:rsidP="0050219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контроль выполнения мероприятий по уменьшению факторов риска;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осуществление функций в области защиты населения на территории муниципального образования Крымский район;</w:t>
      </w:r>
    </w:p>
    <w:p w:rsidR="003E7516" w:rsidRDefault="00502191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обеспечение безопасности дорожного движения;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содержание МКУ «УЧС ГЗ МО Крымский район»; 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-создание постоянно действующих оснащенных стационарных пунктов временного размещения;</w:t>
      </w:r>
    </w:p>
    <w:p w:rsidR="003E7516" w:rsidRDefault="003E7516" w:rsidP="0050219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эффективной системы материально - технического обеспечения, обеспечения специальной техникой, оборудованием и имуществом для выполнения аварийно - спасательных и других неотложных работ в период ликвидации чрезвычайных ситуаций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-обеспечение необходимых условий для безопасной жизнедеятельности и устойчивого социально - экономического развития города;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-создание необходимого запаса материальных средств, для работы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повышение мобильности оповещения и предупреждения населения о возможности возникновения чрезвычайных ситуаций на территории Крымского </w:t>
      </w:r>
      <w:r w:rsidR="00B45D4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, включая поддержку в состоянии постоянной готовности к использованию систем оповещения населения об опасности;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контроль выполнения мероприятий по уменьшению факторов риска;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-повышение защиты населения и территорий от угроз природного и техногенного характера;</w:t>
      </w:r>
    </w:p>
    <w:p w:rsidR="003E7516" w:rsidRDefault="003E7516" w:rsidP="008075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 от чрезвычайных ситуаций, своевременное оповещение и информирование населения, в том числе с использованием специальных технических средств оповещения  для информирования населения в местах массового пребывания людей, об угрозе возникновения  чрезвычайных ситуаций районного характера;</w:t>
      </w:r>
    </w:p>
    <w:p w:rsidR="003E7516" w:rsidRDefault="003E7516" w:rsidP="008075AE">
      <w:pPr>
        <w:tabs>
          <w:tab w:val="center" w:pos="69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финансирование мероприятий в области защиты населения и территорий от чрезвычайных ситуаций. </w:t>
      </w:r>
    </w:p>
    <w:p w:rsidR="003E7516" w:rsidRDefault="003E7516" w:rsidP="003E75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 на 2020-2024 годы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</w:t>
      </w:r>
      <w:r>
        <w:rPr>
          <w:rFonts w:ascii="Times New Roman" w:hAnsi="Times New Roman" w:cs="Times New Roman"/>
          <w:color w:val="FF0000"/>
          <w:sz w:val="28"/>
          <w:szCs w:val="28"/>
        </w:rPr>
        <w:t>:</w:t>
      </w:r>
    </w:p>
    <w:tbl>
      <w:tblPr>
        <w:tblW w:w="9780" w:type="dxa"/>
        <w:tblInd w:w="109" w:type="dxa"/>
        <w:tblLook w:val="04A0" w:firstRow="1" w:lastRow="0" w:firstColumn="1" w:lastColumn="0" w:noHBand="0" w:noVBand="1"/>
      </w:tblPr>
      <w:tblGrid>
        <w:gridCol w:w="9780"/>
      </w:tblGrid>
      <w:tr w:rsidR="003E7516" w:rsidTr="00CC3A17">
        <w:trPr>
          <w:trHeight w:val="1330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реализация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повышение уровня безопасности граждан.</w:t>
            </w:r>
          </w:p>
        </w:tc>
      </w:tr>
      <w:tr w:rsidR="003E7516" w:rsidTr="00CC3A17">
        <w:trPr>
          <w:trHeight w:val="1671"/>
        </w:trPr>
        <w:tc>
          <w:tcPr>
            <w:tcW w:w="9780" w:type="dxa"/>
            <w:shd w:val="clear" w:color="auto" w:fill="FFFFFF"/>
          </w:tcPr>
          <w:p w:rsidR="003E7516" w:rsidRDefault="003E7516" w:rsidP="003E7516">
            <w:pPr>
              <w:pStyle w:val="af9"/>
              <w:ind w:firstLine="743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Пожарная безопасность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3E7516" w:rsidRDefault="003E7516" w:rsidP="003E7516">
            <w:pPr>
              <w:tabs>
                <w:tab w:val="left" w:pos="5846"/>
              </w:tabs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создание условий для обеспечения безопасности дошкольников, учащихся и работников образовательных организаций, выполнение мероприятий, направленных на укрепление противопожарной безопасности  объектов, относящихся к отрасли образования.</w:t>
            </w:r>
          </w:p>
        </w:tc>
      </w:tr>
    </w:tbl>
    <w:p w:rsidR="003E7516" w:rsidRDefault="003E7516" w:rsidP="003E7516">
      <w:pPr>
        <w:pStyle w:val="af1"/>
        <w:tabs>
          <w:tab w:val="left" w:pos="1134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>Крымском районе</w:t>
      </w:r>
      <w:r>
        <w:rPr>
          <w:color w:val="000000"/>
        </w:rPr>
        <w:t>».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целями подпрограммы являются:</w:t>
      </w:r>
    </w:p>
    <w:p w:rsidR="003E7516" w:rsidRDefault="003E7516" w:rsidP="003E7516">
      <w:pPr>
        <w:tabs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соблюдение требований законов и иных нормативных правовых актов в области обеспечения безопасности образовательных организаций, направленных на защиту здоровья сохранения жизни обучающихся,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воспитанников и работников от возможных террористических актов и других опасностей</w:t>
      </w:r>
      <w:r w:rsidR="00D642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Default="003E7516" w:rsidP="003E7516">
      <w:pPr>
        <w:pStyle w:val="af1"/>
        <w:tabs>
          <w:tab w:val="left" w:pos="1134"/>
        </w:tabs>
        <w:ind w:firstLine="709"/>
      </w:pPr>
      <w:r>
        <w:t>Задачи муниципальной программы: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и их последствий». 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2067B7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и осуществление мероприятий по гражданской обороне, защита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подготовка и содержание в готовности необходимых сил и средств, для защиты и обучения населения способам защиты и действиям в указанных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организация и проведение аварийно-спасательных и других неотложных работ при чрезвычайных ситуациях районного характера, а также поддержание их проведения;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финансирование мероприятий в области защиты населения и территорий от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создание резервов финансовых и материальных ресурсов для ликвидации чрезвычайных ситуаций районного характера;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пропаганда знаний в области гражданской обороны, защиты от чрезвычайных ситуаций природного и техногенного характера, пожарной безопасности.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ситуаций».</w:t>
      </w:r>
    </w:p>
    <w:p w:rsidR="003E7516" w:rsidRDefault="003E7516" w:rsidP="003E751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оперативной автоматизированной системы информационного взаимодействия между, органами государственной власти и органами местного самоуправления;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автоматизированной системы ведения реестра и банка данных о состоянии защищенности критически важных объектов;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создание комплексной системы информирования и оповещения населения в местах массового пребывания людей;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развитие инфраструктуры информационного обеспечения и ситуационного анализа рисков чрезвычайных ситуаций;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развитие и 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нормативных правовых документов, руководство их разработкой в поселениях;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и создание базы данных по сценариям возникновения и развития чрезвычайных ситуаций и их параметрам;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оснащение ситуационного центра (зала заседания КЧС) и его функционирование;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материально-техническое оснащение и доукомплектование </w:t>
      </w:r>
      <w:r w:rsidR="00503122">
        <w:rPr>
          <w:rFonts w:ascii="Times New Roman" w:hAnsi="Times New Roman" w:cs="Times New Roman"/>
          <w:sz w:val="28"/>
          <w:szCs w:val="28"/>
        </w:rPr>
        <w:t>единой дежурно-диспетчерской службы (</w:t>
      </w:r>
      <w:r>
        <w:rPr>
          <w:rFonts w:ascii="Times New Roman" w:hAnsi="Times New Roman" w:cs="Times New Roman"/>
          <w:sz w:val="28"/>
          <w:szCs w:val="28"/>
        </w:rPr>
        <w:t>ЕДДС</w:t>
      </w:r>
      <w:r w:rsidR="0050312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7516" w:rsidRDefault="003E7516" w:rsidP="003E751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</w:t>
      </w:r>
      <w:r w:rsidR="00AF065B">
        <w:rPr>
          <w:rFonts w:ascii="Times New Roman" w:hAnsi="Times New Roman" w:cs="Times New Roman"/>
          <w:sz w:val="28"/>
          <w:szCs w:val="28"/>
        </w:rPr>
        <w:t>:</w:t>
      </w:r>
    </w:p>
    <w:p w:rsidR="003E7516" w:rsidRDefault="003E7516" w:rsidP="003E7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повышение уровня безопасности по основным направлениям жизнедеятельности  населения района, в том числе антитеррористической защищенности мест массового пребывания граждан, объектов различных степеней важности;</w:t>
      </w:r>
    </w:p>
    <w:p w:rsidR="007967EF" w:rsidRDefault="003E7516" w:rsidP="007967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</w:t>
      </w:r>
      <w:r w:rsidR="007967EF">
        <w:rPr>
          <w:rFonts w:ascii="Times New Roman" w:hAnsi="Times New Roman" w:cs="Times New Roman"/>
          <w:sz w:val="28"/>
          <w:szCs w:val="28"/>
        </w:rPr>
        <w:t>ых ситуаций районного характера.</w:t>
      </w:r>
    </w:p>
    <w:p w:rsid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7516" w:rsidRPr="00D07F17" w:rsidRDefault="003E7516" w:rsidP="00D07F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Основными задачами подпрограммы являются:</w:t>
      </w:r>
    </w:p>
    <w:p w:rsidR="0076259E" w:rsidRDefault="00D07F17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E7516"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D07F17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охраны общественного порядка и обеспеч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ения общественной безопасности;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повышения роли населения в обеспечении охраны правопорядка;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6259E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A04B7">
        <w:rPr>
          <w:rFonts w:ascii="Times New Roman" w:eastAsia="Times New Roman" w:hAnsi="Times New Roman" w:cs="Times New Roman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защита жизни и здоровья граждан, их прав и свобод;</w:t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07F17" w:rsidRPr="00D07F17" w:rsidRDefault="0076259E" w:rsidP="00AF065B">
      <w:pPr>
        <w:spacing w:after="0" w:line="240" w:lineRule="auto"/>
        <w:ind w:left="-6"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 совершенствование системы социальной профилактики правонарушений;</w:t>
      </w:r>
      <w:r w:rsidR="00F70EBB">
        <w:rPr>
          <w:rFonts w:ascii="Times New Roman" w:eastAsia="Times New Roman" w:hAnsi="Times New Roman" w:cs="Times New Roman"/>
          <w:sz w:val="28"/>
          <w:szCs w:val="28"/>
        </w:rPr>
        <w:tab/>
      </w:r>
      <w:r w:rsidR="00D07F17" w:rsidRPr="00D07F1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D07F17" w:rsidRPr="00D07F17">
        <w:rPr>
          <w:rFonts w:ascii="Times New Roman" w:eastAsia="Times New Roman" w:hAnsi="Times New Roman" w:cs="Times New Roman"/>
          <w:sz w:val="28"/>
          <w:szCs w:val="28"/>
        </w:rPr>
        <w:t> совершенствование мер по недопущению проявлений экстремизма, предупреждению терроризма и минимизации его последствий.</w:t>
      </w:r>
    </w:p>
    <w:p w:rsidR="003E7516" w:rsidRDefault="003E7516" w:rsidP="00AF065B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Пожарная безопасность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E7516" w:rsidRDefault="003E7516" w:rsidP="00AF065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Для выполнения целей подпрограммы необходимо организовать обслуживание системы видеонаблюдения, «Стрелец-мониторинг», приобретение первичных средств пожаротушения, выполнение работ по огнезащитной обработке деревянных конструкций, ремонт системы электроснабжения и выполнение электроизмерительных работ, обучение руководителей образовательных организаций по программе пожарно-технического минимума, охране труда.</w:t>
      </w:r>
    </w:p>
    <w:p w:rsidR="003E7516" w:rsidRDefault="003E7516" w:rsidP="003E7516">
      <w:pPr>
        <w:pStyle w:val="af1"/>
        <w:tabs>
          <w:tab w:val="left" w:pos="709"/>
        </w:tabs>
        <w:ind w:firstLine="709"/>
      </w:pPr>
      <w:r>
        <w:rPr>
          <w:color w:val="000000"/>
        </w:rPr>
        <w:t>Подпрограмма «</w:t>
      </w:r>
      <w:r>
        <w:rPr>
          <w:iCs/>
          <w:color w:val="000000"/>
        </w:rPr>
        <w:t xml:space="preserve">Профилактика терроризма и экстремизма в </w:t>
      </w:r>
      <w:r>
        <w:rPr>
          <w:bCs/>
          <w:color w:val="000000"/>
        </w:rPr>
        <w:t>Крымском районе</w:t>
      </w:r>
      <w:r>
        <w:rPr>
          <w:color w:val="000000"/>
        </w:rPr>
        <w:t>».</w:t>
      </w:r>
    </w:p>
    <w:p w:rsidR="003E7516" w:rsidRDefault="003E7516" w:rsidP="003E7516">
      <w:pPr>
        <w:pStyle w:val="af1"/>
        <w:tabs>
          <w:tab w:val="left" w:pos="709"/>
        </w:tabs>
        <w:ind w:firstLine="709"/>
        <w:rPr>
          <w:color w:val="000000"/>
        </w:rPr>
      </w:pPr>
      <w:r>
        <w:rPr>
          <w:color w:val="000000"/>
        </w:rPr>
        <w:lastRenderedPageBreak/>
        <w:t>Основными задачами подпрограммы являются достижение целей, мероприятий подпрограммы, решение вопросов обеспечения безопасности образовательных организаций, выполнение которых требует вложения значительных финансовых средств. Итогом реализации подпрограммы станет оснащение образовательных организаций ограждением.</w:t>
      </w:r>
    </w:p>
    <w:p w:rsidR="003E7516" w:rsidRDefault="003E7516" w:rsidP="003E7516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Срок реализации муниципальной программы: 2020 - 2024 годы.</w:t>
      </w:r>
    </w:p>
    <w:p w:rsidR="00AF065B" w:rsidRPr="00AF065B" w:rsidRDefault="00E91FFC" w:rsidP="00EC0F79">
      <w:pPr>
        <w:pStyle w:val="af1"/>
        <w:tabs>
          <w:tab w:val="left" w:pos="1134"/>
        </w:tabs>
        <w:ind w:firstLine="709"/>
        <w:rPr>
          <w:color w:val="000000"/>
        </w:rPr>
      </w:pPr>
      <w:r>
        <w:rPr>
          <w:color w:val="000000"/>
        </w:rPr>
        <w:t>Этапы не предусмотрены.</w:t>
      </w:r>
    </w:p>
    <w:p w:rsidR="002067B7" w:rsidRPr="00AF065B" w:rsidRDefault="002067B7" w:rsidP="00EC0F79">
      <w:pPr>
        <w:spacing w:after="0"/>
        <w:rPr>
          <w:rFonts w:ascii="Times New Roman" w:hAnsi="Times New Roman"/>
          <w:sz w:val="28"/>
          <w:szCs w:val="28"/>
        </w:rPr>
      </w:pPr>
    </w:p>
    <w:p w:rsidR="003E7516" w:rsidRPr="002067B7" w:rsidRDefault="00723819" w:rsidP="00EC0F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 Перечень и краткое описание подпрограмм</w:t>
      </w:r>
    </w:p>
    <w:p w:rsidR="003E7516" w:rsidRDefault="003E7516" w:rsidP="00EC0F7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7516" w:rsidRDefault="003E7516" w:rsidP="00EC0F79">
      <w:pPr>
        <w:spacing w:after="0" w:line="240" w:lineRule="auto"/>
        <w:ind w:firstLine="3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состоит из следующих подпрограмм: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Подпрограмма «Мероприятия по предупреждению и ликвидации чрезвычайных ситуаций, стихийных бедствий и их последствий»</w:t>
      </w:r>
    </w:p>
    <w:p w:rsidR="003E7516" w:rsidRDefault="003E7516" w:rsidP="003E7516">
      <w:pPr>
        <w:pStyle w:val="af9"/>
        <w:ind w:firstLine="708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</w:rPr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t>Подпрограмма направлена на предупреждение развития и ликвидации последствий чрезвычайных ситуаций, стихийных бедствий от угроз природного и техногенного характера.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Подпрограмма «Снижение рисков и смягчение последствий чрезвычайных ситуаций».</w:t>
      </w:r>
    </w:p>
    <w:p w:rsidR="003E7516" w:rsidRPr="00CC3A17" w:rsidRDefault="003E7516" w:rsidP="003E7516">
      <w:pPr>
        <w:pStyle w:val="af9"/>
        <w:ind w:firstLine="708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Подпрограмма направлена на обеспечение безопасности населения                       и заблаговременное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оповещение населения об 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угрозе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 xml:space="preserve"> и доведение информации о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ее характере, на снижение рисков возникновения чрезвычайных ситуаций путем проведения предупредительных мероприятий по защите населения натерриторий Крымского района от чре</w:t>
      </w:r>
      <w:r w:rsidR="009831F7">
        <w:rPr>
          <w:rFonts w:ascii="Times New Roman" w:eastAsia="TimesNewRomanPS-BoldMT" w:hAnsi="Times New Roman" w:cs="Times New Roman"/>
          <w:bCs/>
          <w:sz w:val="28"/>
          <w:szCs w:val="28"/>
        </w:rPr>
        <w:t>звычайных ситуаций природного</w:t>
      </w:r>
      <w:r w:rsidR="009831F7" w:rsidRPr="009831F7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техногенного </w:t>
      </w:r>
      <w:r w:rsidR="009831F7">
        <w:rPr>
          <w:rFonts w:ascii="Times New Roman" w:hAnsi="Times New Roman" w:cs="Times New Roman"/>
          <w:sz w:val="28"/>
          <w:szCs w:val="28"/>
        </w:rPr>
        <w:t xml:space="preserve">и эпидемиологического 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характера</w:t>
      </w:r>
      <w:r w:rsidRPr="00DB47EC">
        <w:rPr>
          <w:rFonts w:ascii="TimesNewRomanPS-BoldMT" w:eastAsia="TimesNewRomanPS-BoldMT" w:hAnsi="TimesNewRomanPS-BoldMT" w:cs="TimesNewRomanPS-BoldMT"/>
          <w:bCs/>
          <w:sz w:val="26"/>
          <w:szCs w:val="26"/>
        </w:rPr>
        <w:t>.</w:t>
      </w:r>
    </w:p>
    <w:p w:rsidR="003E7516" w:rsidRDefault="003E7516" w:rsidP="003E7516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Подпрограмма «Система комплексной безопасности жизнедеятельности Крымского района».</w:t>
      </w:r>
    </w:p>
    <w:p w:rsidR="003E7516" w:rsidRDefault="003E7516" w:rsidP="003E751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 Контроль выполнения мероприятий по уменьшению факторов риска; осуществление функций в области защиты населения на территории муниципального образования Крымский район; обеспечение необходимых условий для безопасной жизнедеятельности и устойчивого социально-экономического развития города; обеспечение безопасности дорожного движения. Содержание МКУ «УЧС ГЗ МО Крымский район».</w:t>
      </w:r>
    </w:p>
    <w:p w:rsidR="003E7516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Подпрограмма «Укрепление правопорядка, профилактика правонарушений, усиление борьбы с преступностью в Крымском районе</w:t>
      </w:r>
      <w:r w:rsidR="00DB47EC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2020– 2024 годы.</w:t>
      </w:r>
    </w:p>
    <w:p w:rsidR="00EC0F79" w:rsidRDefault="003E7516" w:rsidP="003E7516">
      <w:pPr>
        <w:pStyle w:val="af9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реализацию на территории Крымского района государственной политики в сфере профилактики правонарушений, создание основы для снижения уровня преступности посредством укрепления законности и правопорядка, повыше</w:t>
      </w:r>
      <w:r w:rsidR="002067B7">
        <w:rPr>
          <w:rFonts w:ascii="Times New Roman" w:hAnsi="Times New Roman" w:cs="Times New Roman"/>
          <w:color w:val="000000"/>
          <w:sz w:val="28"/>
          <w:szCs w:val="28"/>
        </w:rPr>
        <w:t>ние уровня безопасности граждан</w:t>
      </w:r>
    </w:p>
    <w:p w:rsidR="003E7516" w:rsidRDefault="003E7516" w:rsidP="00EC0F79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 Подпрограмма «Пожарная безопасность».</w:t>
      </w:r>
    </w:p>
    <w:p w:rsidR="003E7516" w:rsidRDefault="003E7516" w:rsidP="003E7516">
      <w:pPr>
        <w:spacing w:after="0" w:line="240" w:lineRule="auto"/>
        <w:jc w:val="both"/>
      </w:pPr>
      <w:r>
        <w:rPr>
          <w:rFonts w:ascii="Times New Roman" w:eastAsia="TimesNewRomanPSMT" w:hAnsi="Times New Roman" w:cs="Times New Roman"/>
          <w:color w:val="000000"/>
          <w:sz w:val="28"/>
          <w:szCs w:val="28"/>
        </w:rPr>
        <w:lastRenderedPageBreak/>
        <w:t xml:space="preserve">Подпрограмма направлена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руководителями образовательных организаций требований пожарной безопасности (ППБ) и предписаний органов государственного пожарного надзора в полном объеме; предотвращение пожаров на объектах образовательных учреждений; недопущение гибели людей при пожаре; привлечение дополнительных средств на финансирования мероприятий, направленных на укрепление противопожарной защиты объектов образования.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 Подпрограмма «Профилактика терроризма и экстремизма в Крымском районе».</w:t>
      </w:r>
    </w:p>
    <w:p w:rsidR="003E7516" w:rsidRDefault="003E7516" w:rsidP="003E751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Подпрограмма направлена на соблюдение требований законов и иных нормативных правовых актов в области обеспечения безопасности образовательных организаций, направленных на  защиту здоровья и сохранения жизни обучающихся, воспитанников и работников от возможных террористических актов, и других опасностей в выполнение руководителями образовательных организаций требований и предписаний в полном объеме, привлечение дополнительных средств для финансирования мероприятий, направленных на укрепление антитеррористической защиты объектов образования.</w:t>
      </w:r>
      <w:proofErr w:type="gramEnd"/>
    </w:p>
    <w:p w:rsidR="003E7516" w:rsidRDefault="003E7516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7516" w:rsidRPr="002067B7" w:rsidRDefault="00723819" w:rsidP="003E7516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 Обоснование ресурсного обеспечения муниципальной программы</w:t>
      </w:r>
    </w:p>
    <w:p w:rsidR="003E7516" w:rsidRDefault="003E7516" w:rsidP="003E7516">
      <w:pPr>
        <w:widowControl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32C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осуществляется за счет средств бюджета администрации муниципального образования Крымский район.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32C">
        <w:rPr>
          <w:rFonts w:ascii="Times New Roman" w:hAnsi="Times New Roman" w:cs="Times New Roman"/>
          <w:sz w:val="28"/>
          <w:szCs w:val="28"/>
        </w:rPr>
        <w:t xml:space="preserve">Общий объем в финансировании муниципальной программы на 2020–2024 годы составляет </w:t>
      </w:r>
      <w:r w:rsidR="00AD5A27">
        <w:rPr>
          <w:rFonts w:ascii="Times New Roman" w:hAnsi="Times New Roman" w:cs="Times New Roman"/>
          <w:sz w:val="28"/>
          <w:szCs w:val="28"/>
        </w:rPr>
        <w:t>264 627,4</w:t>
      </w:r>
      <w:r w:rsidR="00FF5FDF" w:rsidRPr="00E4032C">
        <w:rPr>
          <w:rFonts w:ascii="Times New Roman" w:hAnsi="Times New Roman" w:cs="Times New Roman"/>
          <w:sz w:val="28"/>
          <w:szCs w:val="28"/>
        </w:rPr>
        <w:t xml:space="preserve"> </w:t>
      </w:r>
      <w:r w:rsidRPr="00E4032C">
        <w:rPr>
          <w:rFonts w:ascii="Times New Roman" w:hAnsi="Times New Roman" w:cs="Times New Roman"/>
          <w:sz w:val="28"/>
          <w:szCs w:val="28"/>
        </w:rPr>
        <w:t>тыс. рублей, в том числе по годам реализации:</w:t>
      </w:r>
    </w:p>
    <w:p w:rsidR="00FF5FDF" w:rsidRDefault="00FF5FDF" w:rsidP="00FF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за счет средств,</w:t>
      </w:r>
    </w:p>
    <w:p w:rsidR="00FF5FDF" w:rsidRDefault="00FF5FDF" w:rsidP="00FF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бюджета – </w:t>
      </w:r>
      <w:r w:rsidR="00AD5A27">
        <w:rPr>
          <w:rFonts w:ascii="Times New Roman" w:hAnsi="Times New Roman" w:cs="Times New Roman"/>
          <w:sz w:val="28"/>
          <w:szCs w:val="28"/>
        </w:rPr>
        <w:t>263 511,4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FF5FDF" w:rsidRPr="00E4032C" w:rsidRDefault="00FF5FDF" w:rsidP="00FF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краевого </w:t>
      </w:r>
      <w:r w:rsidRPr="00E4032C">
        <w:rPr>
          <w:rFonts w:ascii="Times New Roman" w:hAnsi="Times New Roman" w:cs="Times New Roman"/>
          <w:sz w:val="28"/>
          <w:szCs w:val="28"/>
        </w:rPr>
        <w:t xml:space="preserve">бюджета - 1 116,0 тыс. рублей, </w:t>
      </w:r>
    </w:p>
    <w:p w:rsidR="00FF5FDF" w:rsidRPr="00E4032C" w:rsidRDefault="00FF5FDF" w:rsidP="00FF5FDF">
      <w:pPr>
        <w:spacing w:after="0" w:line="240" w:lineRule="auto"/>
        <w:ind w:firstLine="709"/>
        <w:jc w:val="both"/>
      </w:pPr>
      <w:r w:rsidRPr="00E4032C">
        <w:rPr>
          <w:rFonts w:ascii="Times New Roman" w:hAnsi="Times New Roman" w:cs="Times New Roman"/>
          <w:sz w:val="28"/>
          <w:szCs w:val="28"/>
        </w:rPr>
        <w:t>по годам реализации:</w:t>
      </w:r>
    </w:p>
    <w:p w:rsidR="003E7516" w:rsidRPr="00E4032C" w:rsidRDefault="005C59D3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32C">
        <w:rPr>
          <w:rFonts w:ascii="Times New Roman" w:hAnsi="Times New Roman" w:cs="Times New Roman"/>
          <w:sz w:val="28"/>
          <w:szCs w:val="28"/>
        </w:rPr>
        <w:t>2020 год –</w:t>
      </w:r>
      <w:r w:rsidRPr="00E4032C">
        <w:t> </w:t>
      </w:r>
      <w:r w:rsidR="007A3032" w:rsidRPr="00E4032C">
        <w:rPr>
          <w:rFonts w:ascii="Times New Roman" w:hAnsi="Times New Roman" w:cs="Times New Roman"/>
          <w:sz w:val="28"/>
          <w:szCs w:val="28"/>
        </w:rPr>
        <w:t>33 120,5</w:t>
      </w:r>
      <w:r w:rsidR="003E7516" w:rsidRPr="00E4032C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 Крымский район;</w:t>
      </w:r>
    </w:p>
    <w:p w:rsidR="003E7516" w:rsidRPr="00E375A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32C">
        <w:rPr>
          <w:rFonts w:ascii="Times New Roman" w:hAnsi="Times New Roman" w:cs="Times New Roman"/>
          <w:sz w:val="28"/>
          <w:szCs w:val="28"/>
        </w:rPr>
        <w:t>2021 год –</w:t>
      </w:r>
      <w:r w:rsidR="005C59D3" w:rsidRPr="00E4032C">
        <w:rPr>
          <w:rFonts w:ascii="Times New Roman" w:hAnsi="Times New Roman" w:cs="Times New Roman"/>
          <w:sz w:val="28"/>
          <w:szCs w:val="28"/>
        </w:rPr>
        <w:t> </w:t>
      </w:r>
      <w:r w:rsidR="00F400AE" w:rsidRPr="00E375A6">
        <w:rPr>
          <w:rFonts w:ascii="Times New Roman" w:hAnsi="Times New Roman" w:cs="Times New Roman"/>
          <w:sz w:val="28"/>
          <w:szCs w:val="28"/>
        </w:rPr>
        <w:t>38</w:t>
      </w:r>
      <w:r w:rsidR="007A3032" w:rsidRPr="00E375A6">
        <w:rPr>
          <w:rFonts w:ascii="Times New Roman" w:hAnsi="Times New Roman" w:cs="Times New Roman"/>
          <w:sz w:val="28"/>
          <w:szCs w:val="28"/>
        </w:rPr>
        <w:t> 14</w:t>
      </w:r>
      <w:r w:rsidR="001F69B4" w:rsidRPr="00E375A6">
        <w:rPr>
          <w:rFonts w:ascii="Times New Roman" w:hAnsi="Times New Roman" w:cs="Times New Roman"/>
          <w:sz w:val="28"/>
          <w:szCs w:val="28"/>
        </w:rPr>
        <w:t>8</w:t>
      </w:r>
      <w:r w:rsidR="007A3032" w:rsidRPr="00E375A6">
        <w:rPr>
          <w:rFonts w:ascii="Times New Roman" w:hAnsi="Times New Roman" w:cs="Times New Roman"/>
          <w:sz w:val="28"/>
          <w:szCs w:val="28"/>
        </w:rPr>
        <w:t>,</w:t>
      </w:r>
      <w:r w:rsidR="001F69B4" w:rsidRPr="00E375A6">
        <w:rPr>
          <w:rFonts w:ascii="Times New Roman" w:hAnsi="Times New Roman" w:cs="Times New Roman"/>
          <w:sz w:val="28"/>
          <w:szCs w:val="28"/>
        </w:rPr>
        <w:t>6</w:t>
      </w:r>
      <w:r w:rsidRPr="00E375A6">
        <w:rPr>
          <w:rFonts w:ascii="Times New Roman" w:hAnsi="Times New Roman" w:cs="Times New Roman"/>
          <w:sz w:val="28"/>
          <w:szCs w:val="28"/>
        </w:rPr>
        <w:t xml:space="preserve"> тыс. рублей, – из средств бюджета муниципального образованияКрымский район;</w:t>
      </w:r>
    </w:p>
    <w:p w:rsidR="003E7516" w:rsidRPr="00E375A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5A6">
        <w:rPr>
          <w:rFonts w:ascii="Times New Roman" w:hAnsi="Times New Roman" w:cs="Times New Roman"/>
          <w:sz w:val="28"/>
          <w:szCs w:val="28"/>
        </w:rPr>
        <w:t>2022 год –</w:t>
      </w:r>
      <w:r w:rsidR="005C59D3" w:rsidRPr="00E375A6">
        <w:rPr>
          <w:rFonts w:ascii="Times New Roman" w:hAnsi="Times New Roman" w:cs="Times New Roman"/>
          <w:sz w:val="28"/>
          <w:szCs w:val="28"/>
        </w:rPr>
        <w:t> </w:t>
      </w:r>
      <w:r w:rsidR="00AD5A27" w:rsidRPr="00E375A6">
        <w:rPr>
          <w:rFonts w:ascii="Times New Roman" w:hAnsi="Times New Roman" w:cs="Times New Roman"/>
          <w:sz w:val="28"/>
          <w:szCs w:val="28"/>
        </w:rPr>
        <w:t>66 </w:t>
      </w:r>
      <w:r w:rsidR="00072A6E">
        <w:rPr>
          <w:rFonts w:ascii="Times New Roman" w:hAnsi="Times New Roman" w:cs="Times New Roman"/>
          <w:sz w:val="28"/>
          <w:szCs w:val="28"/>
        </w:rPr>
        <w:t>934</w:t>
      </w:r>
      <w:r w:rsidR="00AD5A27" w:rsidRPr="00E375A6">
        <w:rPr>
          <w:rFonts w:ascii="Times New Roman" w:hAnsi="Times New Roman" w:cs="Times New Roman"/>
          <w:sz w:val="28"/>
          <w:szCs w:val="28"/>
        </w:rPr>
        <w:t>,</w:t>
      </w:r>
      <w:r w:rsidR="00072A6E">
        <w:rPr>
          <w:rFonts w:ascii="Times New Roman" w:hAnsi="Times New Roman" w:cs="Times New Roman"/>
          <w:sz w:val="28"/>
          <w:szCs w:val="28"/>
        </w:rPr>
        <w:t>7</w:t>
      </w:r>
      <w:r w:rsidRPr="00E375A6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</w:t>
      </w:r>
      <w:r w:rsidR="00BE6261" w:rsidRPr="00E375A6">
        <w:rPr>
          <w:rFonts w:ascii="Times New Roman" w:hAnsi="Times New Roman" w:cs="Times New Roman"/>
          <w:sz w:val="28"/>
          <w:szCs w:val="28"/>
        </w:rPr>
        <w:t xml:space="preserve"> </w:t>
      </w:r>
      <w:r w:rsidRPr="00E375A6">
        <w:rPr>
          <w:rFonts w:ascii="Times New Roman" w:hAnsi="Times New Roman" w:cs="Times New Roman"/>
          <w:sz w:val="28"/>
          <w:szCs w:val="28"/>
        </w:rPr>
        <w:t>Крымский район;</w:t>
      </w:r>
    </w:p>
    <w:p w:rsidR="00BE6261" w:rsidRPr="00E375A6" w:rsidRDefault="00BE6261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5A6">
        <w:rPr>
          <w:rFonts w:ascii="Times New Roman" w:hAnsi="Times New Roman" w:cs="Times New Roman"/>
          <w:sz w:val="28"/>
          <w:szCs w:val="28"/>
        </w:rPr>
        <w:t>2022 год – 1 116,0 тыс. рублей из сре</w:t>
      </w:r>
      <w:proofErr w:type="gramStart"/>
      <w:r w:rsidRPr="00E375A6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375A6">
        <w:rPr>
          <w:rFonts w:ascii="Times New Roman" w:hAnsi="Times New Roman" w:cs="Times New Roman"/>
          <w:sz w:val="28"/>
          <w:szCs w:val="28"/>
        </w:rPr>
        <w:t>аевого бюджета;</w:t>
      </w:r>
    </w:p>
    <w:p w:rsidR="003E7516" w:rsidRPr="00E375A6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5A6">
        <w:rPr>
          <w:rFonts w:ascii="Times New Roman" w:hAnsi="Times New Roman" w:cs="Times New Roman"/>
          <w:sz w:val="28"/>
          <w:szCs w:val="28"/>
        </w:rPr>
        <w:t>2023 год –</w:t>
      </w:r>
      <w:r w:rsidR="005C59D3" w:rsidRPr="00E375A6">
        <w:rPr>
          <w:rFonts w:ascii="Times New Roman" w:hAnsi="Times New Roman" w:cs="Times New Roman"/>
          <w:sz w:val="28"/>
          <w:szCs w:val="28"/>
        </w:rPr>
        <w:t> </w:t>
      </w:r>
      <w:r w:rsidR="00072A6E">
        <w:rPr>
          <w:rFonts w:ascii="Times New Roman" w:hAnsi="Times New Roman" w:cs="Times New Roman"/>
          <w:sz w:val="28"/>
          <w:szCs w:val="28"/>
        </w:rPr>
        <w:t>70 523,7</w:t>
      </w:r>
      <w:r w:rsidRPr="00E375A6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 муниципального образованияКрымский район;</w:t>
      </w:r>
    </w:p>
    <w:p w:rsidR="003E7516" w:rsidRPr="00E4032C" w:rsidRDefault="003E7516" w:rsidP="003E75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75A6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5C59D3" w:rsidRPr="00E375A6">
        <w:rPr>
          <w:rFonts w:ascii="Times New Roman" w:hAnsi="Times New Roman" w:cs="Times New Roman"/>
          <w:sz w:val="28"/>
          <w:szCs w:val="28"/>
        </w:rPr>
        <w:t> </w:t>
      </w:r>
      <w:r w:rsidR="00FF5FDF" w:rsidRPr="00E375A6">
        <w:rPr>
          <w:rFonts w:ascii="Times New Roman" w:hAnsi="Times New Roman" w:cs="Times New Roman"/>
          <w:sz w:val="28"/>
          <w:szCs w:val="28"/>
        </w:rPr>
        <w:t>54 783,9</w:t>
      </w:r>
      <w:r w:rsidRPr="00E375A6">
        <w:rPr>
          <w:rFonts w:ascii="Times New Roman" w:hAnsi="Times New Roman" w:cs="Times New Roman"/>
          <w:sz w:val="28"/>
          <w:szCs w:val="28"/>
        </w:rPr>
        <w:t xml:space="preserve"> тыс. рублей из средств бюджета</w:t>
      </w:r>
      <w:r w:rsidRPr="00E4032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образованияКрымский район.</w:t>
      </w:r>
    </w:p>
    <w:p w:rsidR="003E7516" w:rsidRPr="00E4032C" w:rsidRDefault="003E7516" w:rsidP="003E7516">
      <w:pPr>
        <w:pStyle w:val="af9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по предупреждению и ликвидации чрезвычайных ситуаций, стихийных бедствий и их последствий». Общий объем финансирования подпрограммы составляет 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75 664,</w:t>
      </w:r>
      <w:r w:rsidR="00B51B6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средств муниципального бюджета</w:t>
      </w:r>
      <w:r w:rsidRPr="00E4032C">
        <w:rPr>
          <w:rFonts w:ascii="Times New Roman" w:hAnsi="Times New Roman" w:cs="Times New Roman"/>
          <w:sz w:val="28"/>
          <w:szCs w:val="28"/>
        </w:rPr>
        <w:t>Крымский район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>, в том числе по годам реализации: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B8574B" w:rsidRPr="00E4032C">
        <w:rPr>
          <w:rFonts w:ascii="Times New Roman" w:hAnsi="Times New Roman" w:cs="Times New Roman"/>
          <w:color w:val="000000"/>
          <w:sz w:val="28"/>
          <w:szCs w:val="28"/>
        </w:rPr>
        <w:t>8 726,4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3819DD" w:rsidRPr="00E4032C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01EA4" w:rsidRPr="00E4032C">
        <w:rPr>
          <w:rFonts w:ascii="Times New Roman" w:hAnsi="Times New Roman" w:cs="Times New Roman"/>
          <w:color w:val="000000"/>
          <w:sz w:val="28"/>
          <w:szCs w:val="28"/>
        </w:rPr>
        <w:t> 340,7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17 96</w:t>
      </w:r>
      <w:r w:rsidR="00B51B6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7629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20 496,5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18 138,6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32C">
        <w:rPr>
          <w:rFonts w:ascii="Times New Roman" w:hAnsi="Times New Roman" w:cs="Times New Roman"/>
          <w:sz w:val="28"/>
          <w:szCs w:val="28"/>
        </w:rPr>
        <w:t xml:space="preserve">Подпрограмма «Снижение рисков и смягчение последствий чрезвычайных ситуаций». Общий объем финансирования подпрограммы составляет </w:t>
      </w:r>
      <w:r w:rsidR="000C5D0C" w:rsidRPr="00E4032C">
        <w:rPr>
          <w:rFonts w:ascii="Times New Roman" w:hAnsi="Times New Roman" w:cs="Times New Roman"/>
          <w:sz w:val="28"/>
          <w:szCs w:val="28"/>
        </w:rPr>
        <w:t>20 593,5</w:t>
      </w:r>
      <w:r w:rsidRPr="00E4032C">
        <w:rPr>
          <w:rFonts w:ascii="Times New Roman" w:hAnsi="Times New Roman" w:cs="Times New Roman"/>
          <w:sz w:val="28"/>
          <w:szCs w:val="28"/>
        </w:rPr>
        <w:t xml:space="preserve"> тыс. рублей – средства муниципального бюджета, в том числе по годам реализации: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32C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B8574B" w:rsidRPr="00E4032C">
        <w:rPr>
          <w:rFonts w:ascii="Times New Roman" w:hAnsi="Times New Roman" w:cs="Times New Roman"/>
          <w:sz w:val="28"/>
          <w:szCs w:val="28"/>
        </w:rPr>
        <w:t>597,2</w:t>
      </w:r>
      <w:r w:rsidRPr="00E4032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84623C" w:rsidRPr="00E4032C">
        <w:rPr>
          <w:rFonts w:ascii="Times New Roman" w:hAnsi="Times New Roman" w:cs="Times New Roman"/>
          <w:sz w:val="28"/>
          <w:szCs w:val="28"/>
        </w:rPr>
        <w:t>999,0</w:t>
      </w:r>
      <w:r w:rsidRPr="00E4032C">
        <w:rPr>
          <w:rFonts w:ascii="Times New Roman" w:hAnsi="Times New Roman" w:cs="Times New Roman"/>
          <w:sz w:val="28"/>
          <w:szCs w:val="28"/>
        </w:rPr>
        <w:t xml:space="preserve"> тыс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>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4 563,4</w:t>
      </w:r>
      <w:r w:rsidR="00FF5FDF"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7 599,2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AE423A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6 834,7</w:t>
      </w:r>
      <w:r w:rsidR="003E7516"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32C">
        <w:rPr>
          <w:rFonts w:ascii="Times New Roman" w:hAnsi="Times New Roman" w:cs="Times New Roman"/>
          <w:sz w:val="28"/>
          <w:szCs w:val="28"/>
        </w:rPr>
        <w:t xml:space="preserve">Подпрограмма «Система комплексной безопасности жизнедеятельности Крымского </w:t>
      </w:r>
      <w:r w:rsidRPr="00360B0E">
        <w:rPr>
          <w:rFonts w:ascii="Times New Roman" w:hAnsi="Times New Roman" w:cs="Times New Roman"/>
          <w:sz w:val="28"/>
          <w:szCs w:val="28"/>
        </w:rPr>
        <w:t xml:space="preserve">района». Общий объем финансирования подпрограммы составляет </w:t>
      </w:r>
      <w:r w:rsidR="00B51B6F" w:rsidRPr="00360B0E">
        <w:rPr>
          <w:rFonts w:ascii="Times New Roman" w:hAnsi="Times New Roman" w:cs="Times New Roman"/>
          <w:sz w:val="28"/>
          <w:szCs w:val="28"/>
        </w:rPr>
        <w:t>126 116,</w:t>
      </w:r>
      <w:r w:rsidR="00FF5FDF" w:rsidRPr="00360B0E">
        <w:rPr>
          <w:rFonts w:ascii="Times New Roman" w:hAnsi="Times New Roman" w:cs="Times New Roman"/>
          <w:sz w:val="28"/>
          <w:szCs w:val="28"/>
        </w:rPr>
        <w:t>4</w:t>
      </w:r>
      <w:r w:rsidRPr="00360B0E">
        <w:rPr>
          <w:rFonts w:ascii="Times New Roman" w:hAnsi="Times New Roman" w:cs="Times New Roman"/>
          <w:sz w:val="28"/>
          <w:szCs w:val="28"/>
        </w:rPr>
        <w:t xml:space="preserve"> тыс. рублей из средств</w:t>
      </w:r>
      <w:r w:rsidR="00FB1736" w:rsidRPr="00360B0E">
        <w:rPr>
          <w:rFonts w:ascii="Times New Roman" w:hAnsi="Times New Roman" w:cs="Times New Roman"/>
          <w:sz w:val="28"/>
          <w:szCs w:val="28"/>
        </w:rPr>
        <w:t>:</w:t>
      </w:r>
      <w:r w:rsidRPr="00360B0E">
        <w:rPr>
          <w:rFonts w:ascii="Times New Roman" w:hAnsi="Times New Roman" w:cs="Times New Roman"/>
          <w:sz w:val="28"/>
          <w:szCs w:val="28"/>
        </w:rPr>
        <w:t xml:space="preserve"> муниципального бюджета, в том числе по годам реализации: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B8574B" w:rsidRPr="00E4032C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B265E0"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 591,5 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>2021 год – 23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 334,</w:t>
      </w:r>
      <w:r w:rsidR="00B265E0" w:rsidRPr="00E4032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B51B6F">
        <w:rPr>
          <w:rFonts w:ascii="Times New Roman" w:hAnsi="Times New Roman" w:cs="Times New Roman"/>
          <w:color w:val="000000"/>
          <w:sz w:val="28"/>
          <w:szCs w:val="28"/>
        </w:rPr>
        <w:t>27 572,2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FB1736" w:rsidRPr="00E4032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FF5FDF" w:rsidRPr="00E4032C">
        <w:rPr>
          <w:rFonts w:ascii="Times New Roman" w:hAnsi="Times New Roman" w:cs="Times New Roman"/>
          <w:color w:val="000000"/>
          <w:sz w:val="28"/>
          <w:szCs w:val="28"/>
        </w:rPr>
        <w:t> 442,8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FB1736" w:rsidRPr="00E4032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год – 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26</w:t>
      </w:r>
      <w:r w:rsidR="00FF5FDF" w:rsidRPr="00E4032C">
        <w:rPr>
          <w:rFonts w:ascii="Times New Roman" w:hAnsi="Times New Roman" w:cs="Times New Roman"/>
          <w:color w:val="000000"/>
          <w:sz w:val="28"/>
          <w:szCs w:val="28"/>
        </w:rPr>
        <w:t> 059,3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FB1736" w:rsidRPr="00E4032C" w:rsidRDefault="00FB173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>из сре</w:t>
      </w:r>
      <w:proofErr w:type="gramStart"/>
      <w:r w:rsidRPr="00E4032C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E4032C">
        <w:rPr>
          <w:rFonts w:ascii="Times New Roman" w:hAnsi="Times New Roman" w:cs="Times New Roman"/>
          <w:color w:val="000000"/>
          <w:sz w:val="28"/>
          <w:szCs w:val="28"/>
        </w:rPr>
        <w:t>аевого бюджета:</w:t>
      </w:r>
    </w:p>
    <w:p w:rsidR="00FB1736" w:rsidRPr="00E4032C" w:rsidRDefault="00FB173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>2022 год – 1 116,0 тыс. рублей.</w:t>
      </w:r>
    </w:p>
    <w:p w:rsidR="003E7516" w:rsidRPr="00E4032C" w:rsidRDefault="003E7516" w:rsidP="00846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«Укрепление правопорядка, профилактика правонарушений, усиление борьбы с преступностью в Крымском районе». Общий объем финансирования подпрограммы составляет 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679,8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из средств муниципального бюджета, в том числе по годам реализации:</w:t>
      </w:r>
    </w:p>
    <w:p w:rsidR="003E7516" w:rsidRPr="00E4032C" w:rsidRDefault="00B84BE4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106,8</w:t>
      </w:r>
      <w:r w:rsidR="003E7516"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F66085" w:rsidRPr="00E4032C">
        <w:rPr>
          <w:rFonts w:ascii="Times New Roman" w:hAnsi="Times New Roman" w:cs="Times New Roman"/>
          <w:color w:val="000000"/>
          <w:sz w:val="28"/>
          <w:szCs w:val="28"/>
        </w:rPr>
        <w:t>123,4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B265E0" w:rsidRPr="00E4032C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FF5FDF" w:rsidRPr="00E4032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F5FDF" w:rsidRPr="00E4032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F5FDF" w:rsidRPr="00E4032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4,3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tabs>
          <w:tab w:val="left" w:pos="790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F5FDF" w:rsidRPr="00E4032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4623C" w:rsidRPr="00E4032C">
        <w:rPr>
          <w:rFonts w:ascii="Times New Roman" w:hAnsi="Times New Roman" w:cs="Times New Roman"/>
          <w:color w:val="000000"/>
          <w:sz w:val="28"/>
          <w:szCs w:val="28"/>
        </w:rPr>
        <w:t>9,7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«Пожарная безопасность». Общий объем финансирования подпрограммы составляет </w:t>
      </w:r>
      <w:r w:rsidR="00F85DE1" w:rsidRPr="00E4032C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 703,6</w:t>
      </w:r>
      <w:r w:rsidR="00D65065"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>тыс. рублей из средств муниципального бюджета, в том числе по годам реализации: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B265E0" w:rsidRPr="00E4032C">
        <w:rPr>
          <w:rFonts w:ascii="Times New Roman" w:hAnsi="Times New Roman" w:cs="Times New Roman"/>
          <w:color w:val="000000"/>
          <w:sz w:val="28"/>
          <w:szCs w:val="28"/>
        </w:rPr>
        <w:t>519,2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B265E0" w:rsidRPr="00E4032C">
        <w:rPr>
          <w:rFonts w:ascii="Times New Roman" w:hAnsi="Times New Roman" w:cs="Times New Roman"/>
          <w:color w:val="000000"/>
          <w:sz w:val="28"/>
          <w:szCs w:val="28"/>
        </w:rPr>
        <w:t>1 348,0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C85164">
        <w:rPr>
          <w:rFonts w:ascii="Times New Roman" w:hAnsi="Times New Roman" w:cs="Times New Roman"/>
          <w:color w:val="000000"/>
          <w:sz w:val="28"/>
          <w:szCs w:val="28"/>
        </w:rPr>
        <w:t>5 181,7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C85164">
        <w:rPr>
          <w:rFonts w:ascii="Times New Roman" w:hAnsi="Times New Roman" w:cs="Times New Roman"/>
          <w:color w:val="000000"/>
          <w:sz w:val="28"/>
          <w:szCs w:val="28"/>
        </w:rPr>
        <w:t>13 982,5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</w:t>
      </w:r>
      <w:r w:rsidR="009813E2" w:rsidRPr="00E4032C">
        <w:rPr>
          <w:rFonts w:ascii="Times New Roman" w:hAnsi="Times New Roman" w:cs="Times New Roman"/>
          <w:color w:val="000000"/>
          <w:sz w:val="28"/>
          <w:szCs w:val="28"/>
        </w:rPr>
        <w:t>й;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1 672,2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3E7516" w:rsidRPr="00E4032C" w:rsidRDefault="003E7516" w:rsidP="003E75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Подпрограмма «Профилактика терроризма и экстремизма в Крымском районе». Общий объем финансирования подпрограммы составляет:</w:t>
      </w:r>
      <w:r w:rsidR="000C3998"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5FDF" w:rsidRPr="00E4032C">
        <w:rPr>
          <w:rFonts w:ascii="Times New Roman" w:hAnsi="Times New Roman" w:cs="Times New Roman"/>
          <w:color w:val="000000"/>
          <w:sz w:val="28"/>
          <w:szCs w:val="28"/>
        </w:rPr>
        <w:t>18 869,8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том числе по годам реализации средства муниципального бюджета:</w:t>
      </w:r>
    </w:p>
    <w:p w:rsidR="003E7516" w:rsidRPr="00E4032C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="00A279E4" w:rsidRPr="00E4032C">
        <w:rPr>
          <w:rFonts w:ascii="Times New Roman" w:hAnsi="Times New Roman" w:cs="Times New Roman"/>
          <w:color w:val="000000"/>
          <w:sz w:val="28"/>
          <w:szCs w:val="28"/>
        </w:rPr>
        <w:t>1 579,4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="00F01EC5" w:rsidRPr="00E4032C">
        <w:rPr>
          <w:rFonts w:ascii="Times New Roman" w:hAnsi="Times New Roman" w:cs="Times New Roman"/>
          <w:color w:val="000000"/>
          <w:sz w:val="28"/>
          <w:szCs w:val="28"/>
        </w:rPr>
        <w:t>2 002,9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0C5D0C" w:rsidRPr="00E4032C">
        <w:rPr>
          <w:rFonts w:ascii="Times New Roman" w:hAnsi="Times New Roman" w:cs="Times New Roman"/>
          <w:color w:val="000000"/>
          <w:sz w:val="28"/>
          <w:szCs w:val="28"/>
        </w:rPr>
        <w:t>11 479,7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3E7516" w:rsidRPr="00E4032C" w:rsidRDefault="003E7516" w:rsidP="003E7516">
      <w:pPr>
        <w:tabs>
          <w:tab w:val="left" w:pos="564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FF5FDF" w:rsidRPr="00E4032C">
        <w:rPr>
          <w:rFonts w:ascii="Times New Roman" w:hAnsi="Times New Roman" w:cs="Times New Roman"/>
          <w:color w:val="000000"/>
          <w:sz w:val="28"/>
          <w:szCs w:val="28"/>
        </w:rPr>
        <w:t>1 868,4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2067B7" w:rsidRPr="002067B7" w:rsidRDefault="003E7516" w:rsidP="00854A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2024 год – </w:t>
      </w:r>
      <w:r w:rsidR="00FF5FDF" w:rsidRPr="00E4032C">
        <w:rPr>
          <w:rFonts w:ascii="Times New Roman" w:hAnsi="Times New Roman" w:cs="Times New Roman"/>
          <w:color w:val="000000"/>
          <w:sz w:val="28"/>
          <w:szCs w:val="28"/>
        </w:rPr>
        <w:t>1 939,4</w:t>
      </w:r>
      <w:r w:rsidRPr="00E4032C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2067B7" w:rsidRPr="002067B7" w:rsidRDefault="00723819" w:rsidP="002067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7B7">
        <w:rPr>
          <w:rFonts w:ascii="Times New Roman" w:hAnsi="Times New Roman" w:cs="Times New Roman"/>
          <w:b/>
          <w:sz w:val="28"/>
          <w:szCs w:val="28"/>
        </w:rPr>
        <w:t>5</w:t>
      </w:r>
      <w:r w:rsidR="003E7516" w:rsidRPr="002067B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3E7516" w:rsidRPr="002067B7">
        <w:rPr>
          <w:rFonts w:ascii="Times New Roman" w:hAnsi="Times New Roman" w:cs="Times New Roman"/>
          <w:b/>
          <w:sz w:val="28"/>
          <w:szCs w:val="28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муниципального образования Крымский район муниципа</w:t>
      </w:r>
      <w:r w:rsidR="002067B7" w:rsidRPr="002067B7">
        <w:rPr>
          <w:rFonts w:ascii="Times New Roman" w:hAnsi="Times New Roman" w:cs="Times New Roman"/>
          <w:b/>
          <w:sz w:val="28"/>
          <w:szCs w:val="28"/>
        </w:rPr>
        <w:t>льных услуг (выполнения работ).</w:t>
      </w:r>
      <w:proofErr w:type="gramEnd"/>
    </w:p>
    <w:p w:rsidR="002067B7" w:rsidRDefault="002067B7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2067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E7516" w:rsidSect="00F510F2">
          <w:headerReference w:type="default" r:id="rId10"/>
          <w:headerReference w:type="first" r:id="rId11"/>
          <w:pgSz w:w="11907" w:h="16840" w:code="9"/>
          <w:pgMar w:top="851" w:right="850" w:bottom="993" w:left="1701" w:header="709" w:footer="0" w:gutter="0"/>
          <w:cols w:space="720"/>
          <w:formProt w:val="0"/>
          <w:titlePg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Оказание муниципальными учреждениями муниципального образования Крымский район муниципальных услуг (выполнения работ) не предусмотрены</w:t>
      </w:r>
    </w:p>
    <w:tbl>
      <w:tblPr>
        <w:tblW w:w="14076" w:type="dxa"/>
        <w:tblInd w:w="-489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Layout w:type="fixed"/>
        <w:tblCellMar>
          <w:left w:w="78" w:type="dxa"/>
        </w:tblCellMar>
        <w:tblLook w:val="04A0" w:firstRow="1" w:lastRow="0" w:firstColumn="1" w:lastColumn="0" w:noHBand="0" w:noVBand="1"/>
      </w:tblPr>
      <w:tblGrid>
        <w:gridCol w:w="485"/>
        <w:gridCol w:w="38"/>
        <w:gridCol w:w="3006"/>
        <w:gridCol w:w="38"/>
        <w:gridCol w:w="908"/>
        <w:gridCol w:w="21"/>
        <w:gridCol w:w="1035"/>
        <w:gridCol w:w="965"/>
        <w:gridCol w:w="875"/>
        <w:gridCol w:w="965"/>
        <w:gridCol w:w="1032"/>
        <w:gridCol w:w="965"/>
        <w:gridCol w:w="20"/>
        <w:gridCol w:w="973"/>
        <w:gridCol w:w="965"/>
        <w:gridCol w:w="841"/>
        <w:gridCol w:w="912"/>
        <w:gridCol w:w="32"/>
      </w:tblGrid>
      <w:tr w:rsidR="003E7516" w:rsidTr="00B8574B">
        <w:trPr>
          <w:trHeight w:val="315"/>
        </w:trPr>
        <w:tc>
          <w:tcPr>
            <w:tcW w:w="140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3E7516" w:rsidRPr="00E1309D" w:rsidRDefault="00723819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09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  <w:r w:rsidR="003E7516" w:rsidRPr="00E1309D">
              <w:rPr>
                <w:rFonts w:ascii="Times New Roman" w:hAnsi="Times New Roman" w:cs="Times New Roman"/>
                <w:b/>
                <w:sz w:val="28"/>
                <w:szCs w:val="28"/>
              </w:rPr>
              <w:t>. Сведения о показателях (индикаторах) муниципальной программы, подпрограмм муниципальной  программы</w:t>
            </w:r>
          </w:p>
          <w:p w:rsidR="00403EAF" w:rsidRPr="00854A0D" w:rsidRDefault="003E7516" w:rsidP="00854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309D">
              <w:rPr>
                <w:rFonts w:ascii="Times New Roman" w:hAnsi="Times New Roman" w:cs="Times New Roman"/>
                <w:b/>
                <w:sz w:val="28"/>
                <w:szCs w:val="28"/>
              </w:rPr>
              <w:t>«Обеспечения безопасности населения» на 2020-2024 года</w:t>
            </w:r>
          </w:p>
          <w:p w:rsidR="003E7516" w:rsidRPr="00E1309D" w:rsidRDefault="003E7516" w:rsidP="003E7516">
            <w:pPr>
              <w:pStyle w:val="ConsPlusNonformat"/>
              <w:widowControl/>
              <w:ind w:firstLine="708"/>
              <w:jc w:val="righ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1309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Таблица № </w:t>
            </w:r>
            <w:r w:rsidR="00EC0F79" w:rsidRPr="00E1309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  <w:p w:rsidR="003E7516" w:rsidRPr="00E1309D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EAF" w:rsidTr="00B8574B">
        <w:trPr>
          <w:trHeight w:val="315"/>
        </w:trPr>
        <w:tc>
          <w:tcPr>
            <w:tcW w:w="140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left w:w="78" w:type="dxa"/>
            </w:tcMar>
            <w:vAlign w:val="bottom"/>
          </w:tcPr>
          <w:p w:rsidR="00403EAF" w:rsidRPr="00E1309D" w:rsidRDefault="00403EAF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7516" w:rsidTr="00B8574B">
        <w:trPr>
          <w:trHeight w:val="847"/>
        </w:trPr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30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E1309D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E1309D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E1309D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95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8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3E7516" w:rsidTr="00B8574B">
        <w:trPr>
          <w:trHeight w:val="630"/>
        </w:trPr>
        <w:tc>
          <w:tcPr>
            <w:tcW w:w="523" w:type="dxa"/>
            <w:gridSpan w:val="2"/>
            <w:vMerge w:val="restart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E1309D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E1309D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E1309D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3E7516" w:rsidRPr="00E1309D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2020год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3E7516" w:rsidTr="00B8574B">
        <w:trPr>
          <w:trHeight w:val="900"/>
        </w:trPr>
        <w:tc>
          <w:tcPr>
            <w:tcW w:w="52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E1309D" w:rsidRDefault="003E7516" w:rsidP="003E7516"/>
        </w:tc>
        <w:tc>
          <w:tcPr>
            <w:tcW w:w="30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E53495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E53495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3E7516" w:rsidTr="00B8574B">
        <w:trPr>
          <w:trHeight w:val="300"/>
        </w:trPr>
        <w:tc>
          <w:tcPr>
            <w:tcW w:w="52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0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E53495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tabs>
                <w:tab w:val="left" w:pos="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49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Подпрограмма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E4032C" w:rsidRPr="00E53495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E53495" w:rsidRDefault="00D449F5" w:rsidP="00E4032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деятельности </w:t>
            </w:r>
            <w:r w:rsidR="00E4032C"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профессиональной </w:t>
            </w: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аварийно-спасательно</w:t>
            </w:r>
            <w:r w:rsidR="00E4032C"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032C"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 МКУ «УЧСГЗ МО Крымский район»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32C" w:rsidRPr="00E53495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E53495" w:rsidRDefault="00D449F5" w:rsidP="003E7516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лекарственных препаратов и медицинского оборудования 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32C" w:rsidRPr="00E53495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09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E53495" w:rsidRDefault="00D449F5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радиочастот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D449F5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каналы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9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9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9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9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349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RPr="00E53495" w:rsidTr="00564269">
        <w:trPr>
          <w:gridAfter w:val="1"/>
          <w:wAfter w:w="32" w:type="dxa"/>
          <w:trHeight w:val="884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ED0409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E53495" w:rsidRDefault="00ED0409" w:rsidP="003E751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изготовленных памяток, карт ГОЧС для населения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Подпрограмма «Снижение рисков и смягчение последствий чрезвычайных ситуаций»</w:t>
            </w:r>
          </w:p>
        </w:tc>
      </w:tr>
      <w:tr w:rsidR="003E7516" w:rsidRPr="00E53495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Pr="00E53495" w:rsidRDefault="009D7783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установка баннеров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7516" w:rsidRPr="00E53495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Pr="00E53495" w:rsidRDefault="009D7783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руководящего состава, специалистов, спасателей и населения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9D778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RPr="00E53495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Pr="00E53495" w:rsidRDefault="00902C1D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плана ЧС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RPr="00E53495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Pr="00E53495" w:rsidRDefault="00902C1D" w:rsidP="00470349">
            <w:pPr>
              <w:widowControl w:val="0"/>
              <w:spacing w:after="0" w:line="240" w:lineRule="auto"/>
              <w:ind w:left="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(</w:t>
            </w:r>
            <w:proofErr w:type="spellStart"/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</w:t>
            </w:r>
            <w:proofErr w:type="spellEnd"/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0B1A33"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Предотвращение распространения новой </w:t>
            </w:r>
            <w:proofErr w:type="spellStart"/>
            <w:r w:rsidR="000B1A33"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="000B1A33"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(</w:t>
            </w:r>
            <w:r w:rsidR="000B1A33" w:rsidRPr="00E5349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0B1A33"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2019)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0B1A33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RPr="00E53495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Pr="00E53495" w:rsidRDefault="00E23EC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оповещения населения (громкоговорители)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516" w:rsidRPr="00E53495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RPr="00E53495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Pr="00E53495" w:rsidRDefault="00E23EC6" w:rsidP="00E1309D">
            <w:pPr>
              <w:spacing w:after="0" w:line="240" w:lineRule="auto"/>
              <w:rPr>
                <w:sz w:val="24"/>
                <w:szCs w:val="24"/>
              </w:rPr>
            </w:pP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оборудования для </w:t>
            </w:r>
            <w:r w:rsidR="00E1309D"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профессиональной аварийно</w:t>
            </w: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-спасательно</w:t>
            </w:r>
            <w:r w:rsidR="00E1309D"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1309D"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</w:t>
            </w: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E23EC6" w:rsidP="003E751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53495">
              <w:rPr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E23EC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RPr="00E53495" w:rsidTr="00B8574B">
        <w:trPr>
          <w:gridAfter w:val="1"/>
          <w:wAfter w:w="32" w:type="dxa"/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1309D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09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403B37" w:rsidRPr="00E53495" w:rsidRDefault="008C4081" w:rsidP="00E130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для ЕДДС, АПК «Безопасный город»</w:t>
            </w:r>
          </w:p>
        </w:tc>
        <w:tc>
          <w:tcPr>
            <w:tcW w:w="94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5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Подпрограмма «Система комплексной безопасности жизнедеятельности Крымского района»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A6591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E53495" w:rsidRDefault="00216EE2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МКУ «УЧСГЗ МО Крымский район»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Tr="00A869C0">
        <w:trPr>
          <w:trHeight w:val="742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A6591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9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E53495" w:rsidRDefault="00A869C0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216EE2" w:rsidRPr="00E53495">
              <w:rPr>
                <w:rFonts w:ascii="Times New Roman" w:hAnsi="Times New Roman" w:cs="Times New Roman"/>
                <w:sz w:val="24"/>
                <w:szCs w:val="24"/>
              </w:rPr>
              <w:t xml:space="preserve"> АПК «Безопасный город»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53495" w:rsidRDefault="003E7516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F1E" w:rsidTr="00E53495">
        <w:trPr>
          <w:trHeight w:val="742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A6591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6A53A2" w:rsidRPr="00E53495" w:rsidRDefault="006A53A2" w:rsidP="006A5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53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Безопасность дорожного движения </w:t>
            </w:r>
          </w:p>
          <w:p w:rsidR="00C84F1E" w:rsidRPr="00E53495" w:rsidRDefault="00C84F1E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53495" w:rsidRDefault="00C84F1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53495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53495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53495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53495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53495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53495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53495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53495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53495" w:rsidRDefault="00C84F1E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84F1E" w:rsidRPr="00E53495" w:rsidRDefault="00C84F1E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9C0" w:rsidTr="00A869C0">
        <w:trPr>
          <w:trHeight w:val="884"/>
        </w:trPr>
        <w:tc>
          <w:tcPr>
            <w:tcW w:w="48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A6591" w:rsidRDefault="00A869C0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9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8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A869C0" w:rsidRPr="00E53495" w:rsidRDefault="00A869C0" w:rsidP="006A53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534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Участие в предупреждении чрезвычайных ситуаций в части развития систем видел наблюдения муниципального образования (приобретение камер видео наблюдения) </w:t>
            </w:r>
          </w:p>
        </w:tc>
        <w:tc>
          <w:tcPr>
            <w:tcW w:w="929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53495" w:rsidRDefault="00C77F42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53495" w:rsidRDefault="00E53495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53495" w:rsidRDefault="00A869C0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53495" w:rsidRDefault="00E53495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53495" w:rsidRDefault="00A869C0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53495" w:rsidRDefault="00C77F42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53495" w:rsidRDefault="00A869C0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53495" w:rsidRDefault="00E53495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53495" w:rsidRDefault="00A869C0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53495" w:rsidRDefault="00E53495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A869C0" w:rsidRPr="00E53495" w:rsidRDefault="00A869C0" w:rsidP="003E75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516" w:rsidRPr="00663EA1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663EA1" w:rsidRDefault="003E7516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663EA1">
              <w:rPr>
                <w:rFonts w:ascii="Times New Roman" w:hAnsi="Times New Roman" w:cs="Times New Roman"/>
                <w:bCs/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Крымском районе»</w:t>
            </w:r>
          </w:p>
        </w:tc>
      </w:tr>
      <w:tr w:rsidR="003E7516" w:rsidRPr="00663EA1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663EA1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7516" w:rsidRPr="00663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Pr="00663EA1" w:rsidRDefault="0071250A" w:rsidP="003E7516">
            <w:pPr>
              <w:pStyle w:val="ConsPlusNonformat"/>
              <w:widowControl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Уровень профилактики уличной преступности</w:t>
            </w:r>
            <w:r w:rsidR="00663EA1" w:rsidRPr="00663EA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663EA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(отношение количества преступлений, совершенных на улицах и в других общественных местах, к общему количеству зарегистрированных преступлений).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663EA1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663EA1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663EA1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663EA1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663EA1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663EA1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663EA1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663EA1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663EA1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663EA1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663EA1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E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E6230F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3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7516" w:rsidRPr="00E623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Default="0071473A" w:rsidP="00A61007">
            <w:pPr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членов народных дружин</w:t>
            </w:r>
            <w:r w:rsidR="00A61007" w:rsidRPr="00A61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членов общественных объединений правоохранительной направленности участвующих в охране общественного порядка на территории муниципального образования Крымский район </w:t>
            </w:r>
          </w:p>
          <w:p w:rsidR="00E6230F" w:rsidRPr="00A61007" w:rsidRDefault="00E6230F" w:rsidP="00A61007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A61007" w:rsidRDefault="007865C4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1473A" w:rsidRPr="00A6100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A61007" w:rsidRDefault="0071473A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A61007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A61007" w:rsidRDefault="0071473A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A61007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A61007" w:rsidRDefault="0071473A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A61007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A61007" w:rsidRDefault="0071473A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A61007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A61007" w:rsidRDefault="0071473A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A61007" w:rsidRDefault="003E7516" w:rsidP="003E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0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E7516" w:rsidRPr="00175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Pr="00175D3C" w:rsidRDefault="00687B40" w:rsidP="003E7516">
            <w:pPr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плакатов (листовок) содержащих информационные материалы антитеррористической безопасности и распространение в местах с массовым пребыванием граждан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687B40" w:rsidRPr="00175D3C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687B40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71250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7516" w:rsidRPr="00175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  <w:vAlign w:val="center"/>
          </w:tcPr>
          <w:p w:rsidR="003E7516" w:rsidRPr="00175D3C" w:rsidRDefault="00E6230F" w:rsidP="003E7516">
            <w:pPr>
              <w:spacing w:after="0" w:line="240" w:lineRule="auto"/>
              <w:ind w:left="12"/>
              <w:rPr>
                <w:sz w:val="24"/>
                <w:szCs w:val="24"/>
              </w:rPr>
            </w:pPr>
            <w:r w:rsidRPr="00175D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приобретенного оборудования и технических средств, для обеспечения безопасности, создание условий для реализации мероприятий по профилактике правонарушений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7865C4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  <w:vAlign w:val="center"/>
          </w:tcPr>
          <w:p w:rsidR="003E7516" w:rsidRPr="00175D3C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D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7516" w:rsidTr="00B8574B">
        <w:trPr>
          <w:trHeight w:val="300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3E7516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Подпрограмма «Пожарная безопасность»</w:t>
            </w:r>
          </w:p>
        </w:tc>
      </w:tr>
      <w:tr w:rsidR="003E7516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7516" w:rsidRPr="00A071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79176D" w:rsidP="003E7516">
            <w:pPr>
              <w:spacing w:after="0" w:line="240" w:lineRule="auto"/>
              <w:rPr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Ремонт, установка противопожарного, наружного водоснабжения (пожарного гидранта)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3E751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3E7516" w:rsidRPr="00A071E3" w:rsidRDefault="005B587E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7E9" w:rsidRPr="00A071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2B40B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2B40B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E7516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57E9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C757E9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 xml:space="preserve">Расчет пожарного риска «Аудит»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C757E9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2B40B6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6E6A1F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A071E3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E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57E9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A04AF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Замена, ремонт АПС и системы оповещения людей о пожаре в связи с истечением срока эксплуатации (свыше 10 лет)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A04AF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C757E9" w:rsidRPr="00781560" w:rsidRDefault="001A04AF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A04AF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A04AF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A04AF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C466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A04AF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A04AF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A04AF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C466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A04AF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57E9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Default="00F241A5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АПС в чердачных и подвальных помещениях, котельных </w:t>
            </w:r>
          </w:p>
          <w:p w:rsidR="001F2558" w:rsidRPr="00781560" w:rsidRDefault="001F2558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C757E9" w:rsidRPr="00781560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C4669" w:rsidP="001C4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1C466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781560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5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57E9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5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1A04AF" w:rsidRPr="001F2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F241A5" w:rsidP="00F24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255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proofErr w:type="spellStart"/>
            <w:r w:rsidRPr="001F2558">
              <w:rPr>
                <w:rFonts w:ascii="Times New Roman" w:hAnsi="Times New Roman" w:cs="Times New Roman"/>
                <w:sz w:val="24"/>
                <w:szCs w:val="24"/>
              </w:rPr>
              <w:t>молниезащиты</w:t>
            </w:r>
            <w:proofErr w:type="spellEnd"/>
            <w:r w:rsidRPr="001F2558">
              <w:rPr>
                <w:rFonts w:ascii="Times New Roman" w:hAnsi="Times New Roman" w:cs="Times New Roman"/>
                <w:sz w:val="24"/>
                <w:szCs w:val="24"/>
              </w:rPr>
              <w:t xml:space="preserve"> кровли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5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1C466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9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55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F241A5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2558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дверями с приспособлением для </w:t>
            </w:r>
            <w:proofErr w:type="spellStart"/>
            <w:r w:rsidRPr="001F2558">
              <w:rPr>
                <w:rFonts w:ascii="Times New Roman" w:hAnsi="Times New Roman" w:cs="Times New Roman"/>
                <w:sz w:val="24"/>
                <w:szCs w:val="24"/>
              </w:rPr>
              <w:t>самозакрывания</w:t>
            </w:r>
            <w:proofErr w:type="spellEnd"/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55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1C466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1F255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9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F241A5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>Привидение в соответствие с требованиями пожарной безопасности путей эвакуации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F241A5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47034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7E9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470349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 xml:space="preserve">Монтаж аварийного освещения на путях эвакуации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47034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46FBC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757E9" w:rsidRPr="004878B8" w:rsidRDefault="00C757E9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FBC" w:rsidRPr="004878B8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C46FBC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C46FBC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противопожарной двери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C46FBC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C46FBC" w:rsidRPr="004878B8" w:rsidRDefault="00C46FBC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C46FBC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C46FBC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C46FBC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C46FBC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C46FBC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C46FBC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C46FBC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C46FBC" w:rsidRPr="004878B8" w:rsidRDefault="00C46FBC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2C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 xml:space="preserve">Ремонт наружной пожарной лестницы 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4878B8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2C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Разработка пожарной декларации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3553AC" w:rsidRDefault="00EA32CA" w:rsidP="001C4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2C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proofErr w:type="spellStart"/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электрошкафов</w:t>
            </w:r>
            <w:proofErr w:type="spellEnd"/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, электрощитов автономной установкой пожаротушения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1C4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553AC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2C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F2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F24">
              <w:rPr>
                <w:rFonts w:ascii="Times New Roman" w:hAnsi="Times New Roman" w:cs="Times New Roman"/>
                <w:sz w:val="24"/>
                <w:szCs w:val="24"/>
              </w:rPr>
              <w:t>Расчет категории помещения по взрывопожарной и пожарной опасности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F2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3A5F24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F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3A5F24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2C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3E7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противопожарного люка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2C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EA32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огнетушителей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2C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EA32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 xml:space="preserve">Укомплектование пожарного щита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2C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EA32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EA32CA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 xml:space="preserve">Испытание ограждения кровли здания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1390F" w:rsidRDefault="00EA32CA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669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EA32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EA32CA">
            <w:pPr>
              <w:spacing w:after="0" w:line="240" w:lineRule="auto"/>
              <w:ind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монтаж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«стрелец мониторинг»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1C4669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1C4669" w:rsidRPr="0041390F" w:rsidRDefault="001C4669" w:rsidP="00B078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2CA" w:rsidTr="00B8574B">
        <w:trPr>
          <w:trHeight w:val="504"/>
        </w:trPr>
        <w:tc>
          <w:tcPr>
            <w:tcW w:w="14076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«Профилактика терроризма и экстремизма в Крымском районе»</w:t>
            </w:r>
          </w:p>
        </w:tc>
      </w:tr>
      <w:tr w:rsidR="00EA32CA" w:rsidRPr="00EC6F6D" w:rsidTr="0041336B">
        <w:trPr>
          <w:trHeight w:val="844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 и устройство ограждения территорий, автоматических ворот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A3186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2C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EC6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318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Обеспечение учреждений электронными системами контроля и управления доступом, домофонами, автономным голосовым оповещением на случай возникновения ЧС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A3186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A3186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A3186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A3186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8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2C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EA32CA" w:rsidP="003E7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5E5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Оснащение объектов (территорий) системами охранной сигнализации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6B5E5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6B5E5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6B5E5E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E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2CA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EA32CA" w:rsidP="003E7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1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Оборудование на 1-м этаже помещения для охраны (КПП)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3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29143F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43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6B5E5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6B5E5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143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6B5E5E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29143F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2CA" w:rsidRPr="00512EC7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C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EA32CA" w:rsidP="003E7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2E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ремонт, монтаж системы видеонаблюдения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C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512EC7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E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465345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465345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E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465345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512EC7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2CA" w:rsidRPr="00465345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53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генератора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465345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2CA" w:rsidRPr="00465345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53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Установка и ремонт наружного освещения по периметру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465345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2CA" w:rsidRPr="00465345" w:rsidTr="00B8574B">
        <w:trPr>
          <w:trHeight w:val="300"/>
        </w:trPr>
        <w:tc>
          <w:tcPr>
            <w:tcW w:w="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653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Монтаж тревожной сигнализации </w:t>
            </w:r>
          </w:p>
        </w:tc>
        <w:tc>
          <w:tcPr>
            <w:tcW w:w="9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8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465345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465345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32CA" w:rsidRPr="00465345" w:rsidRDefault="00EA32CA" w:rsidP="003E75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3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E7516" w:rsidRDefault="003E7516" w:rsidP="003E7516">
      <w:pPr>
        <w:rPr>
          <w:rFonts w:ascii="Times New Roman" w:hAnsi="Times New Roman" w:cs="Times New Roman"/>
          <w:sz w:val="28"/>
        </w:rPr>
      </w:pPr>
    </w:p>
    <w:p w:rsidR="003E7516" w:rsidRDefault="003E7516" w:rsidP="003E7516">
      <w:pPr>
        <w:spacing w:after="0" w:line="240" w:lineRule="auto"/>
        <w:sectPr w:rsidR="003E7516" w:rsidSect="00DE7C5E">
          <w:footerReference w:type="default" r:id="rId12"/>
          <w:headerReference w:type="first" r:id="rId13"/>
          <w:pgSz w:w="15840" w:h="12240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2049"/>
        </w:sectPr>
      </w:pPr>
    </w:p>
    <w:p w:rsidR="003E7516" w:rsidRPr="002067B7" w:rsidRDefault="00723819" w:rsidP="003E7516">
      <w:pPr>
        <w:spacing w:after="0" w:line="240" w:lineRule="auto"/>
        <w:jc w:val="center"/>
        <w:rPr>
          <w:b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lastRenderedPageBreak/>
        <w:t>7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муниципальной программы</w:t>
      </w:r>
    </w:p>
    <w:p w:rsidR="003E7516" w:rsidRDefault="003E7516" w:rsidP="003E7516">
      <w:pPr>
        <w:pStyle w:val="af9"/>
        <w:jc w:val="center"/>
        <w:rPr>
          <w:rFonts w:ascii="Times New Roman" w:hAnsi="Times New Roman" w:cs="Times New Roman"/>
          <w:sz w:val="28"/>
          <w:szCs w:val="28"/>
        </w:rPr>
      </w:pPr>
    </w:p>
    <w:p w:rsidR="003E7516" w:rsidRDefault="003E7516" w:rsidP="00403B37">
      <w:pPr>
        <w:spacing w:after="0" w:line="240" w:lineRule="auto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на реализацию муниципальной программы утверждается решением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 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формирует структуру муниципальной программы и перечень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осуществляет мониторинг и анализ отчетов координаторов подпрограмм, иных исполнителей отдельных мероприятий муниципальной программы и субъектов бюджетного планирования ведомственных целевых программ, включенных в муниципальные программы (подпрограммы);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ежеквартально, в срок до 10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числа месяца, следующего за отчетным периодом представляет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управление экономики и прогнозирования администрации муниципального образования Крымский район информацию, об участии и исполнении муниципальной программы.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готовит ежегодный доклад о ходе реализации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размещает информацию о ходе реализации и достигнутых результатах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муниципальной программы на официальном сайте органов местного самоуправления муниципального образования Крымский район в сети Интернет, Раздел «Муниципальные программы»;</w:t>
      </w:r>
    </w:p>
    <w:p w:rsidR="00DC74C9" w:rsidRPr="00DC74C9" w:rsidRDefault="00DC74C9" w:rsidP="00DC74C9">
      <w:pPr>
        <w:widowControl w:val="0"/>
        <w:tabs>
          <w:tab w:val="left" w:pos="993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размещение муниципальной программы (внесенных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</w:t>
      </w:r>
      <w:r w:rsidR="00C968E0">
        <w:rPr>
          <w:rFonts w:ascii="Times New Roman" w:hAnsi="Times New Roman" w:cs="Times New Roman"/>
          <w:sz w:val="28"/>
          <w:szCs w:val="28"/>
        </w:rPr>
        <w:t xml:space="preserve"> в течение 10 дней со дня ее утверждения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 разрабатывает сетевой план-график реализации муниципальной программы на очередной финансовый год и плановый период;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программой.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подпрограммы муниципальной программы: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обеспечивает разработку и реализацию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 организует работу по достижению целевых показателей подпрограммы;</w:t>
      </w:r>
    </w:p>
    <w:p w:rsidR="003E7516" w:rsidRDefault="003E7516" w:rsidP="00403B37">
      <w:pPr>
        <w:widowControl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- представляет координатору муниципальной программы, до 10 числа месяца, следующего за отчетным,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муниципальной программы;</w:t>
      </w:r>
      <w:proofErr w:type="gramEnd"/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 проводит оценку эффективности реализации муниципальных программ, в соответствии </w:t>
      </w:r>
      <w:r w:rsidR="00891F8C">
        <w:rPr>
          <w:rFonts w:ascii="Times New Roman" w:hAnsi="Times New Roman"/>
          <w:sz w:val="28"/>
          <w:szCs w:val="28"/>
        </w:rPr>
        <w:t xml:space="preserve">с порядком </w:t>
      </w:r>
      <w:r w:rsidR="00891F8C">
        <w:rPr>
          <w:rFonts w:ascii="Times New Roman" w:hAnsi="Times New Roman"/>
          <w:bCs/>
          <w:color w:val="000000"/>
          <w:sz w:val="28"/>
          <w:szCs w:val="28"/>
        </w:rPr>
        <w:t>разработки, утверждения и реализация  муниципальных программ муниципального образования Крымский  райо</w:t>
      </w:r>
      <w:proofErr w:type="gramStart"/>
      <w:r w:rsidR="00891F8C">
        <w:rPr>
          <w:rFonts w:ascii="Times New Roman" w:hAnsi="Times New Roman"/>
          <w:bCs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3 к Порядку) осуществляет управление экономического развития администрации муниципального образования Крымский район;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3399FF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 осуществляет иные полномочия, установленные муниципальной программой (подпрограммой).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</w:t>
      </w:r>
      <w:r>
        <w:rPr>
          <w:rFonts w:ascii="Times New Roman" w:hAnsi="Times New Roman" w:cs="Times New Roman"/>
          <w:sz w:val="28"/>
          <w:szCs w:val="28"/>
        </w:rPr>
        <w:t>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Доклад должен содержать: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1) 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2) 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 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4) сведения о соответствии достигнутых результатов фактическим затратам на реализацию муниципальной программы;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5)  оценку влияния фактических результатов реализации муниципальной программы на различные области социальной сферы и экономики района (мультипликативный эффект по результатам реализации муниципальной программы).</w:t>
      </w:r>
    </w:p>
    <w:p w:rsidR="003E7516" w:rsidRDefault="003E7516" w:rsidP="00403B3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указываются причины, повлиявшие на такие расхождения.</w:t>
      </w:r>
    </w:p>
    <w:p w:rsidR="003E7516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7516" w:rsidRPr="002067B7" w:rsidRDefault="00723819" w:rsidP="003E7516">
      <w:pPr>
        <w:spacing w:after="0" w:line="240" w:lineRule="auto"/>
        <w:jc w:val="center"/>
        <w:rPr>
          <w:b/>
        </w:rPr>
      </w:pPr>
      <w:r w:rsidRPr="002067B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3E7516" w:rsidRPr="002067B7">
        <w:rPr>
          <w:rFonts w:ascii="Times New Roman" w:hAnsi="Times New Roman" w:cs="Times New Roman"/>
          <w:b/>
          <w:bCs/>
          <w:sz w:val="28"/>
          <w:szCs w:val="28"/>
        </w:rPr>
        <w:t>. Оценка рисков реализации муниципальной программы</w:t>
      </w:r>
    </w:p>
    <w:p w:rsidR="003E7516" w:rsidRPr="002067B7" w:rsidRDefault="003E7516" w:rsidP="003E75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7" w:type="dxa"/>
        <w:tblInd w:w="2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4962"/>
        <w:gridCol w:w="4535"/>
      </w:tblGrid>
      <w:tr w:rsidR="003E7516" w:rsidTr="0076259E"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Внутренний фактор, который может повлиять на реализацию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Механизм минимизации негативного влияния внешних факторов</w:t>
            </w:r>
          </w:p>
        </w:tc>
      </w:tr>
      <w:tr w:rsidR="003E7516" w:rsidTr="0076259E">
        <w:trPr>
          <w:trHeight w:val="215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center"/>
            </w:pPr>
            <w:r>
              <w:rPr>
                <w:rFonts w:ascii="Times New Roman" w:hAnsi="Times New Roman"/>
                <w:sz w:val="27"/>
                <w:szCs w:val="27"/>
              </w:rPr>
              <w:t>2</w:t>
            </w: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Низкая исполнительная дисциплина исполнителей программы; несвоевременная разработка, согласование и принятие документов, обеспечивающих выполнение основных мероприятий программы; недостаточная оперативность корректировки хода реализации программы при наступлении внешних рисков реализации 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spacing w:after="0" w:line="240" w:lineRule="auto"/>
            </w:pPr>
            <w:r>
              <w:rPr>
                <w:rFonts w:ascii="Times New Roman" w:hAnsi="Times New Roman"/>
                <w:sz w:val="27"/>
                <w:szCs w:val="27"/>
              </w:rPr>
              <w:t>Детальное планирование хода реализации программы; оперативный мониторинг хода реализации программы; своевременная корректировка основных мероприятий и сроков их исполнения с сохранением ожидаемых результатов их реализации.</w:t>
            </w:r>
          </w:p>
          <w:p w:rsidR="003E7516" w:rsidRDefault="003E7516" w:rsidP="003E7516">
            <w:pPr>
              <w:pStyle w:val="af9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E7516" w:rsidTr="0076259E">
        <w:trPr>
          <w:trHeight w:val="2146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ind w:firstLine="205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Финансовые риски, связанные с выполнением финансовых обязательств, принятых в подпрограмме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Ограничение финансовых рисков осуществляется путем ежегодного уточнения финансовых средств, предусмотренных на реализацию мероприятий подпрограммы, в зависимости от достигнутых результатов</w:t>
            </w:r>
          </w:p>
        </w:tc>
      </w:tr>
      <w:tr w:rsidR="003E7516" w:rsidTr="0076259E">
        <w:trPr>
          <w:trHeight w:val="1407"/>
        </w:trPr>
        <w:tc>
          <w:tcPr>
            <w:tcW w:w="4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Правовые риски, возникающие в связи с отсутствием или изменением нормативных правовых актов, необходимых для реализации подпрограммы</w:t>
            </w:r>
          </w:p>
        </w:tc>
        <w:tc>
          <w:tcPr>
            <w:tcW w:w="4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3E7516" w:rsidRDefault="003E7516" w:rsidP="003E7516">
            <w:pPr>
              <w:pStyle w:val="af9"/>
              <w:jc w:val="both"/>
            </w:pPr>
            <w:r>
              <w:rPr>
                <w:rFonts w:ascii="Times New Roman" w:hAnsi="Times New Roman"/>
                <w:sz w:val="27"/>
                <w:szCs w:val="27"/>
              </w:rPr>
              <w:t>Оперативное реагирование на изменение федерального и краевого законодательства</w:t>
            </w:r>
          </w:p>
        </w:tc>
      </w:tr>
    </w:tbl>
    <w:p w:rsidR="003E7516" w:rsidRDefault="003E7516" w:rsidP="00854A0D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 результат реализации подпрограмм муниципальной программы могут повлиять риски, как внутренние, которые относятся к сфере компетенции ответственного исполнителя подпрограммы, так и внешние, наступление которых не зависит от действий исполнителя подпрограммы. 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внутренним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низкая исполнительная дисциплина исполнителей подпрограмм;</w:t>
      </w:r>
    </w:p>
    <w:p w:rsidR="003E7516" w:rsidRDefault="003E7516" w:rsidP="005F7D5C">
      <w:pPr>
        <w:spacing w:after="0" w:line="24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несвоевременная разработка, согласование и принятие документов, обеспечивающих выполнение основных мероприятий подпрограмм;</w:t>
      </w:r>
    </w:p>
    <w:p w:rsidR="00841162" w:rsidRDefault="00841162" w:rsidP="005F7D5C">
      <w:pPr>
        <w:spacing w:after="0" w:line="240" w:lineRule="auto"/>
        <w:ind w:firstLine="697"/>
        <w:jc w:val="both"/>
      </w:pPr>
    </w:p>
    <w:p w:rsidR="003E7516" w:rsidRDefault="003E7516" w:rsidP="005F7D5C">
      <w:pPr>
        <w:tabs>
          <w:tab w:val="left" w:pos="851"/>
        </w:tabs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недостаточная оперативность корректировки хода реализации подпрограмм при наступлении внешних рисков реализации подпрограмм.</w:t>
      </w:r>
    </w:p>
    <w:p w:rsidR="003E7516" w:rsidRDefault="003E7516" w:rsidP="005F7D5C">
      <w:pPr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внутренними рисками реализации подпрограмм являются: детальное планирование хода реализации подпрограмм; оперативный мониторинг хода реализации подпрограмм; своевременная корректировка основных мероприятий и сроков их исполнения с сохранением ожидаемых результатов их реализации.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К внешним рискам реализации подпрограмм государственной программы «Обеспечение безопасности населения» относятся: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макроэкономические риски, связанные с возможностями снижения темпов роста экономики и уровня инвестиционной активности, а также  возникновением бюджетного дефицита. Эти риски могут отразиться на уровне реализации наиболее затратных мероприятий;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операционные риски связаны с несовершенством системы управления, недостаточной технической и нормативной правовой поддержкой для реализации мероприятий подпрограмм. Эти риски могут привести к нарушению сроков выполнения мероприятий и достижения запланированных результатов;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техногенные и экологические риски, связанные с возникновением крупной техногенной или экологической катастрофы. Эти риски могут привести к отвлечению средств от финансирования мероприятий подпрограммы в пользу других направлений развития муниципального образования и переориентации на ликвидацию последствий катастрофы;</w:t>
      </w:r>
    </w:p>
    <w:p w:rsidR="003E7516" w:rsidRDefault="003E7516" w:rsidP="005F7D5C">
      <w:pPr>
        <w:widowControl w:val="0"/>
        <w:spacing w:after="0" w:line="240" w:lineRule="auto"/>
        <w:ind w:firstLine="697"/>
        <w:jc w:val="both"/>
      </w:pPr>
      <w:r>
        <w:rPr>
          <w:rFonts w:ascii="Times New Roman" w:hAnsi="Times New Roman" w:cs="Times New Roman"/>
          <w:sz w:val="28"/>
          <w:szCs w:val="28"/>
        </w:rPr>
        <w:t>- риски финансовой необеспеченности связаны с недостаточностью бюджетных средств на реализацию мероприятий подпрограмм. Эти риски могут привести к невыполнению запланированных показателей, нарушению сроков выполнения мероприятий, отрицательной динамике показателей.</w:t>
      </w:r>
    </w:p>
    <w:p w:rsidR="003E7516" w:rsidRDefault="003E7516" w:rsidP="005F7D5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Мерами по управлению внешними рисками реализации подпрограмм являются: определение приоритетов для первоочередного финансирования основных мероприятий подпрограмм; корректировка основных мероприятий подпрограмм и сроков их реализации; обеспечение эффективного целевого использования финансовых средств, в соответствии с определенными приоритетами.</w:t>
      </w:r>
    </w:p>
    <w:p w:rsidR="003E7516" w:rsidRDefault="003E7516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D4A" w:rsidRDefault="006C7D4A" w:rsidP="00403B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по вопросам </w:t>
      </w:r>
    </w:p>
    <w:p w:rsidR="00B45D4F" w:rsidRDefault="003E7516" w:rsidP="003E75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жизнеобеспечения,</w:t>
      </w:r>
      <w:r w:rsidR="00B45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транспорта</w:t>
      </w:r>
      <w:r w:rsidR="00B45D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516" w:rsidRDefault="003E7516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связи</w:t>
      </w:r>
      <w:r w:rsidR="00B45D4F">
        <w:rPr>
          <w:rFonts w:ascii="Times New Roman" w:hAnsi="Times New Roman" w:cs="Times New Roman"/>
          <w:sz w:val="28"/>
          <w:szCs w:val="28"/>
        </w:rPr>
        <w:t xml:space="preserve"> и экологической безопасности</w:t>
      </w:r>
    </w:p>
    <w:p w:rsidR="003E7516" w:rsidRDefault="00D913DD" w:rsidP="003E7516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</w:t>
      </w:r>
      <w:r w:rsidR="000F616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250A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4747A">
        <w:rPr>
          <w:rFonts w:ascii="Times New Roman" w:hAnsi="Times New Roman" w:cs="Times New Roman"/>
          <w:sz w:val="28"/>
          <w:szCs w:val="28"/>
        </w:rPr>
        <w:t>Е.Е.</w:t>
      </w:r>
      <w:r w:rsidR="002250A1">
        <w:rPr>
          <w:rFonts w:ascii="Times New Roman" w:hAnsi="Times New Roman" w:cs="Times New Roman"/>
          <w:sz w:val="28"/>
          <w:szCs w:val="28"/>
        </w:rPr>
        <w:t>Христофорова</w:t>
      </w:r>
    </w:p>
    <w:sectPr w:rsidR="003E7516" w:rsidSect="00DC74C9"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1FC" w:rsidRDefault="002B01FC" w:rsidP="003E7516">
      <w:pPr>
        <w:spacing w:after="0" w:line="240" w:lineRule="auto"/>
      </w:pPr>
      <w:r>
        <w:separator/>
      </w:r>
    </w:p>
  </w:endnote>
  <w:endnote w:type="continuationSeparator" w:id="0">
    <w:p w:rsidR="002B01FC" w:rsidRDefault="002B01FC" w:rsidP="003E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roman"/>
    <w:notTrueType/>
    <w:pitch w:val="default"/>
  </w:font>
  <w:font w:name="TimesNewRomanPS-BoldM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A27" w:rsidRDefault="00AD5A27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1FC" w:rsidRDefault="002B01FC" w:rsidP="003E7516">
      <w:pPr>
        <w:spacing w:after="0" w:line="240" w:lineRule="auto"/>
      </w:pPr>
      <w:r>
        <w:separator/>
      </w:r>
    </w:p>
  </w:footnote>
  <w:footnote w:type="continuationSeparator" w:id="0">
    <w:p w:rsidR="002B01FC" w:rsidRDefault="002B01FC" w:rsidP="003E7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A27" w:rsidRPr="00DC525C" w:rsidRDefault="00AD5A27" w:rsidP="00035F31">
    <w:pPr>
      <w:pStyle w:val="afa"/>
      <w:tabs>
        <w:tab w:val="left" w:pos="4500"/>
        <w:tab w:val="center" w:pos="4819"/>
      </w:tabs>
      <w:jc w:val="center"/>
      <w:rPr>
        <w:rFonts w:ascii="Times New Roman" w:hAnsi="Times New Roman" w:cs="Times New Roman"/>
      </w:rPr>
    </w:pPr>
    <w:r w:rsidRPr="00F53DAD">
      <w:rPr>
        <w:rFonts w:ascii="Times New Roman" w:hAnsi="Times New Roman" w:cs="Times New Roman"/>
      </w:rPr>
      <w:fldChar w:fldCharType="begin"/>
    </w:r>
    <w:r w:rsidRPr="00F53DAD">
      <w:rPr>
        <w:rFonts w:ascii="Times New Roman" w:hAnsi="Times New Roman" w:cs="Times New Roman"/>
      </w:rPr>
      <w:instrText>PAGE   \* MERGEFORMAT</w:instrText>
    </w:r>
    <w:r w:rsidRPr="00F53DAD">
      <w:rPr>
        <w:rFonts w:ascii="Times New Roman" w:hAnsi="Times New Roman" w:cs="Times New Roman"/>
      </w:rPr>
      <w:fldChar w:fldCharType="separate"/>
    </w:r>
    <w:r w:rsidR="000B420D">
      <w:rPr>
        <w:rFonts w:ascii="Times New Roman" w:hAnsi="Times New Roman" w:cs="Times New Roman"/>
        <w:noProof/>
      </w:rPr>
      <w:t>3</w:t>
    </w:r>
    <w:r w:rsidRPr="00F53DAD">
      <w:rPr>
        <w:rFonts w:ascii="Times New Roman" w:hAnsi="Times New Roman" w:cs="Times New Roman"/>
      </w:rPr>
      <w:fldChar w:fldCharType="end"/>
    </w:r>
  </w:p>
  <w:p w:rsidR="00AD5A27" w:rsidRPr="00A54823" w:rsidRDefault="00AD5A27" w:rsidP="00A54823">
    <w:pPr>
      <w:pStyle w:val="af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A27" w:rsidRDefault="00AD5A27" w:rsidP="00A04EC1">
    <w:pPr>
      <w:pStyle w:val="af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A27" w:rsidRPr="00DC525C" w:rsidRDefault="00AA6E16" w:rsidP="00A04EC1">
    <w:pPr>
      <w:pStyle w:val="afa"/>
      <w:jc w:val="center"/>
      <w:rPr>
        <w:rFonts w:ascii="Times New Roman" w:hAnsi="Times New Roman" w:cs="Times New Roman"/>
      </w:rPr>
    </w:pPr>
    <w:r w:rsidRPr="00AA6E16">
      <w:rPr>
        <w:rFonts w:ascii="Times New Roman" w:hAnsi="Times New Roman" w:cs="Times New Roman"/>
      </w:rPr>
      <w:fldChar w:fldCharType="begin"/>
    </w:r>
    <w:r w:rsidRPr="00AA6E16">
      <w:rPr>
        <w:rFonts w:ascii="Times New Roman" w:hAnsi="Times New Roman" w:cs="Times New Roman"/>
      </w:rPr>
      <w:instrText>PAGE   \* MERGEFORMAT</w:instrText>
    </w:r>
    <w:r w:rsidRPr="00AA6E16">
      <w:rPr>
        <w:rFonts w:ascii="Times New Roman" w:hAnsi="Times New Roman" w:cs="Times New Roman"/>
      </w:rPr>
      <w:fldChar w:fldCharType="separate"/>
    </w:r>
    <w:r w:rsidR="00F510F2">
      <w:rPr>
        <w:rFonts w:ascii="Times New Roman" w:hAnsi="Times New Roman" w:cs="Times New Roman"/>
        <w:noProof/>
      </w:rPr>
      <w:t>25</w:t>
    </w:r>
    <w:r w:rsidRPr="00AA6E16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00106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CE5403"/>
    <w:multiLevelType w:val="hybridMultilevel"/>
    <w:tmpl w:val="7B18EA00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33A7E"/>
    <w:multiLevelType w:val="multilevel"/>
    <w:tmpl w:val="8A1855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F843A5"/>
    <w:multiLevelType w:val="hybridMultilevel"/>
    <w:tmpl w:val="9844DDCE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90638"/>
    <w:multiLevelType w:val="multilevel"/>
    <w:tmpl w:val="614E784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94E75E0"/>
    <w:multiLevelType w:val="hybridMultilevel"/>
    <w:tmpl w:val="3F1ED278"/>
    <w:lvl w:ilvl="0" w:tplc="6CB27A8E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B726DA3"/>
    <w:multiLevelType w:val="multilevel"/>
    <w:tmpl w:val="CAC21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947DF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E9E1964"/>
    <w:multiLevelType w:val="multilevel"/>
    <w:tmpl w:val="6D3C0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bCs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8E0E77"/>
    <w:multiLevelType w:val="hybridMultilevel"/>
    <w:tmpl w:val="C616E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834323"/>
    <w:multiLevelType w:val="hybridMultilevel"/>
    <w:tmpl w:val="8160D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065F5C"/>
    <w:multiLevelType w:val="hybridMultilevel"/>
    <w:tmpl w:val="CC74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8C559D"/>
    <w:multiLevelType w:val="multilevel"/>
    <w:tmpl w:val="54A24C2A"/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DB449DA"/>
    <w:multiLevelType w:val="hybridMultilevel"/>
    <w:tmpl w:val="D5C69CEA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2731E1"/>
    <w:multiLevelType w:val="multilevel"/>
    <w:tmpl w:val="7B9458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B452A64"/>
    <w:multiLevelType w:val="hybridMultilevel"/>
    <w:tmpl w:val="BDE46D4C"/>
    <w:lvl w:ilvl="0" w:tplc="BD7CD8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B64455D"/>
    <w:multiLevelType w:val="multilevel"/>
    <w:tmpl w:val="755474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3184A78"/>
    <w:multiLevelType w:val="multilevel"/>
    <w:tmpl w:val="1F3487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8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A285F14"/>
    <w:multiLevelType w:val="hybridMultilevel"/>
    <w:tmpl w:val="7AB4D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E4AAA"/>
    <w:multiLevelType w:val="multilevel"/>
    <w:tmpl w:val="1EF02E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12"/>
  </w:num>
  <w:num w:numId="5">
    <w:abstractNumId w:val="6"/>
  </w:num>
  <w:num w:numId="6">
    <w:abstractNumId w:val="17"/>
  </w:num>
  <w:num w:numId="7">
    <w:abstractNumId w:val="14"/>
  </w:num>
  <w:num w:numId="8">
    <w:abstractNumId w:val="8"/>
  </w:num>
  <w:num w:numId="9">
    <w:abstractNumId w:val="19"/>
  </w:num>
  <w:num w:numId="10">
    <w:abstractNumId w:val="5"/>
  </w:num>
  <w:num w:numId="11">
    <w:abstractNumId w:val="15"/>
  </w:num>
  <w:num w:numId="1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13">
    <w:abstractNumId w:val="11"/>
  </w:num>
  <w:num w:numId="14">
    <w:abstractNumId w:val="7"/>
  </w:num>
  <w:num w:numId="15">
    <w:abstractNumId w:val="9"/>
  </w:num>
  <w:num w:numId="16">
    <w:abstractNumId w:val="10"/>
  </w:num>
  <w:num w:numId="17">
    <w:abstractNumId w:val="13"/>
  </w:num>
  <w:num w:numId="18">
    <w:abstractNumId w:val="3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7516"/>
    <w:rsid w:val="000004B2"/>
    <w:rsid w:val="000079C8"/>
    <w:rsid w:val="00021BAD"/>
    <w:rsid w:val="000220CA"/>
    <w:rsid w:val="000306CD"/>
    <w:rsid w:val="00033CC4"/>
    <w:rsid w:val="00035F31"/>
    <w:rsid w:val="00043077"/>
    <w:rsid w:val="0005120D"/>
    <w:rsid w:val="00052339"/>
    <w:rsid w:val="00054BBF"/>
    <w:rsid w:val="0005639F"/>
    <w:rsid w:val="00056587"/>
    <w:rsid w:val="000569F3"/>
    <w:rsid w:val="00056BDB"/>
    <w:rsid w:val="000613AB"/>
    <w:rsid w:val="000638EB"/>
    <w:rsid w:val="00065327"/>
    <w:rsid w:val="00065D74"/>
    <w:rsid w:val="00072A6E"/>
    <w:rsid w:val="000757D5"/>
    <w:rsid w:val="0007611B"/>
    <w:rsid w:val="00084B26"/>
    <w:rsid w:val="0009466B"/>
    <w:rsid w:val="00097429"/>
    <w:rsid w:val="000B1A33"/>
    <w:rsid w:val="000B1F10"/>
    <w:rsid w:val="000B420D"/>
    <w:rsid w:val="000B53DC"/>
    <w:rsid w:val="000C3998"/>
    <w:rsid w:val="000C5D0C"/>
    <w:rsid w:val="000C6CC6"/>
    <w:rsid w:val="000D2279"/>
    <w:rsid w:val="000D2392"/>
    <w:rsid w:val="000D27A0"/>
    <w:rsid w:val="000D476C"/>
    <w:rsid w:val="000F2F8D"/>
    <w:rsid w:val="000F6160"/>
    <w:rsid w:val="00103B67"/>
    <w:rsid w:val="00106471"/>
    <w:rsid w:val="00106846"/>
    <w:rsid w:val="00106A3D"/>
    <w:rsid w:val="001125DF"/>
    <w:rsid w:val="00126081"/>
    <w:rsid w:val="00151CA9"/>
    <w:rsid w:val="0016172B"/>
    <w:rsid w:val="001714A3"/>
    <w:rsid w:val="00175D3C"/>
    <w:rsid w:val="00175DEF"/>
    <w:rsid w:val="00176290"/>
    <w:rsid w:val="00176731"/>
    <w:rsid w:val="00177241"/>
    <w:rsid w:val="00177AB7"/>
    <w:rsid w:val="0018106B"/>
    <w:rsid w:val="001814E3"/>
    <w:rsid w:val="00181562"/>
    <w:rsid w:val="0018171F"/>
    <w:rsid w:val="00194440"/>
    <w:rsid w:val="00194449"/>
    <w:rsid w:val="001A04AF"/>
    <w:rsid w:val="001A1429"/>
    <w:rsid w:val="001C1277"/>
    <w:rsid w:val="001C1826"/>
    <w:rsid w:val="001C42C7"/>
    <w:rsid w:val="001C4669"/>
    <w:rsid w:val="001C745F"/>
    <w:rsid w:val="001E0708"/>
    <w:rsid w:val="001E0E4B"/>
    <w:rsid w:val="001E276C"/>
    <w:rsid w:val="001F17B6"/>
    <w:rsid w:val="001F1E02"/>
    <w:rsid w:val="001F2558"/>
    <w:rsid w:val="001F5A8F"/>
    <w:rsid w:val="001F6049"/>
    <w:rsid w:val="001F69B4"/>
    <w:rsid w:val="00201EA4"/>
    <w:rsid w:val="002021E8"/>
    <w:rsid w:val="00203C4E"/>
    <w:rsid w:val="002067B7"/>
    <w:rsid w:val="002107A9"/>
    <w:rsid w:val="0021110B"/>
    <w:rsid w:val="0021143A"/>
    <w:rsid w:val="002133D4"/>
    <w:rsid w:val="00216EE2"/>
    <w:rsid w:val="002250A1"/>
    <w:rsid w:val="002349DD"/>
    <w:rsid w:val="002368C8"/>
    <w:rsid w:val="002412AE"/>
    <w:rsid w:val="00241D9E"/>
    <w:rsid w:val="00244FA8"/>
    <w:rsid w:val="002464D9"/>
    <w:rsid w:val="002477A9"/>
    <w:rsid w:val="002514B4"/>
    <w:rsid w:val="00255869"/>
    <w:rsid w:val="00256AAB"/>
    <w:rsid w:val="00257B8A"/>
    <w:rsid w:val="00262139"/>
    <w:rsid w:val="0028277C"/>
    <w:rsid w:val="0029143F"/>
    <w:rsid w:val="002A6E7B"/>
    <w:rsid w:val="002B01FC"/>
    <w:rsid w:val="002B020C"/>
    <w:rsid w:val="002B0D91"/>
    <w:rsid w:val="002B40B6"/>
    <w:rsid w:val="002C1FCD"/>
    <w:rsid w:val="002C7898"/>
    <w:rsid w:val="002D112C"/>
    <w:rsid w:val="002E3DA5"/>
    <w:rsid w:val="002E5B5C"/>
    <w:rsid w:val="002E6DF5"/>
    <w:rsid w:val="002F1024"/>
    <w:rsid w:val="002F17EE"/>
    <w:rsid w:val="002F6E5B"/>
    <w:rsid w:val="003000E7"/>
    <w:rsid w:val="0030193E"/>
    <w:rsid w:val="00302E0B"/>
    <w:rsid w:val="003139C7"/>
    <w:rsid w:val="0031474E"/>
    <w:rsid w:val="00314B92"/>
    <w:rsid w:val="00321204"/>
    <w:rsid w:val="003230F9"/>
    <w:rsid w:val="003235BB"/>
    <w:rsid w:val="003257B0"/>
    <w:rsid w:val="00330A97"/>
    <w:rsid w:val="00330BEA"/>
    <w:rsid w:val="00334152"/>
    <w:rsid w:val="00344EC5"/>
    <w:rsid w:val="00350656"/>
    <w:rsid w:val="00351EDA"/>
    <w:rsid w:val="003520D6"/>
    <w:rsid w:val="00354EC5"/>
    <w:rsid w:val="003553AC"/>
    <w:rsid w:val="00360B0E"/>
    <w:rsid w:val="00367CFE"/>
    <w:rsid w:val="0037758A"/>
    <w:rsid w:val="00380672"/>
    <w:rsid w:val="003809AF"/>
    <w:rsid w:val="00380CB2"/>
    <w:rsid w:val="003819DD"/>
    <w:rsid w:val="00384EFE"/>
    <w:rsid w:val="00384F42"/>
    <w:rsid w:val="003923D8"/>
    <w:rsid w:val="003A1CC9"/>
    <w:rsid w:val="003A5F24"/>
    <w:rsid w:val="003C3A8D"/>
    <w:rsid w:val="003D2B6F"/>
    <w:rsid w:val="003D2CD5"/>
    <w:rsid w:val="003D3378"/>
    <w:rsid w:val="003E2D90"/>
    <w:rsid w:val="003E7516"/>
    <w:rsid w:val="003F28CD"/>
    <w:rsid w:val="003F47F6"/>
    <w:rsid w:val="00403AB0"/>
    <w:rsid w:val="00403B37"/>
    <w:rsid w:val="00403EAF"/>
    <w:rsid w:val="0040454D"/>
    <w:rsid w:val="0041138C"/>
    <w:rsid w:val="00411F15"/>
    <w:rsid w:val="00412482"/>
    <w:rsid w:val="0041336B"/>
    <w:rsid w:val="0041390F"/>
    <w:rsid w:val="00416314"/>
    <w:rsid w:val="004208FE"/>
    <w:rsid w:val="00427239"/>
    <w:rsid w:val="00427260"/>
    <w:rsid w:val="004534B3"/>
    <w:rsid w:val="004541CC"/>
    <w:rsid w:val="00455D6C"/>
    <w:rsid w:val="004576E3"/>
    <w:rsid w:val="00465345"/>
    <w:rsid w:val="0046728F"/>
    <w:rsid w:val="00470349"/>
    <w:rsid w:val="00471F86"/>
    <w:rsid w:val="00484E2D"/>
    <w:rsid w:val="0048695C"/>
    <w:rsid w:val="004878B8"/>
    <w:rsid w:val="004A0025"/>
    <w:rsid w:val="004A4F79"/>
    <w:rsid w:val="004B2FE7"/>
    <w:rsid w:val="004B5114"/>
    <w:rsid w:val="004E04E5"/>
    <w:rsid w:val="004E4C1C"/>
    <w:rsid w:val="00502191"/>
    <w:rsid w:val="00503122"/>
    <w:rsid w:val="005079AC"/>
    <w:rsid w:val="00512EC7"/>
    <w:rsid w:val="005231CE"/>
    <w:rsid w:val="005241CC"/>
    <w:rsid w:val="00527BE0"/>
    <w:rsid w:val="00533A01"/>
    <w:rsid w:val="0054137B"/>
    <w:rsid w:val="00542155"/>
    <w:rsid w:val="0054368A"/>
    <w:rsid w:val="0054440E"/>
    <w:rsid w:val="005452F0"/>
    <w:rsid w:val="0054747A"/>
    <w:rsid w:val="00556CA2"/>
    <w:rsid w:val="00560A85"/>
    <w:rsid w:val="0056175D"/>
    <w:rsid w:val="00564269"/>
    <w:rsid w:val="00567D90"/>
    <w:rsid w:val="00570326"/>
    <w:rsid w:val="00572202"/>
    <w:rsid w:val="00576536"/>
    <w:rsid w:val="00580DE9"/>
    <w:rsid w:val="005922AB"/>
    <w:rsid w:val="005961B1"/>
    <w:rsid w:val="00596677"/>
    <w:rsid w:val="005969F3"/>
    <w:rsid w:val="005A0E7F"/>
    <w:rsid w:val="005A24F7"/>
    <w:rsid w:val="005A6F85"/>
    <w:rsid w:val="005B420B"/>
    <w:rsid w:val="005B584A"/>
    <w:rsid w:val="005B587E"/>
    <w:rsid w:val="005C1FC6"/>
    <w:rsid w:val="005C59D3"/>
    <w:rsid w:val="005C63AD"/>
    <w:rsid w:val="005D4F26"/>
    <w:rsid w:val="005F7D5C"/>
    <w:rsid w:val="006161C3"/>
    <w:rsid w:val="0061771B"/>
    <w:rsid w:val="0062161E"/>
    <w:rsid w:val="00622407"/>
    <w:rsid w:val="00625704"/>
    <w:rsid w:val="00630886"/>
    <w:rsid w:val="0065556F"/>
    <w:rsid w:val="006622A4"/>
    <w:rsid w:val="00663EA1"/>
    <w:rsid w:val="006646E1"/>
    <w:rsid w:val="00667DAD"/>
    <w:rsid w:val="0067454F"/>
    <w:rsid w:val="00677289"/>
    <w:rsid w:val="00687060"/>
    <w:rsid w:val="00687B40"/>
    <w:rsid w:val="00694809"/>
    <w:rsid w:val="006962B7"/>
    <w:rsid w:val="006A4914"/>
    <w:rsid w:val="006A53A2"/>
    <w:rsid w:val="006A5F85"/>
    <w:rsid w:val="006A607B"/>
    <w:rsid w:val="006A6267"/>
    <w:rsid w:val="006B04BD"/>
    <w:rsid w:val="006B293F"/>
    <w:rsid w:val="006B5E5E"/>
    <w:rsid w:val="006B62CD"/>
    <w:rsid w:val="006C7D4A"/>
    <w:rsid w:val="006D15D8"/>
    <w:rsid w:val="006D1F95"/>
    <w:rsid w:val="006D6259"/>
    <w:rsid w:val="006E6A1F"/>
    <w:rsid w:val="006E731C"/>
    <w:rsid w:val="006F1BD4"/>
    <w:rsid w:val="006F4B53"/>
    <w:rsid w:val="00711B7C"/>
    <w:rsid w:val="0071250A"/>
    <w:rsid w:val="0071473A"/>
    <w:rsid w:val="007153DF"/>
    <w:rsid w:val="00715DB7"/>
    <w:rsid w:val="00723819"/>
    <w:rsid w:val="00725CAB"/>
    <w:rsid w:val="00730F65"/>
    <w:rsid w:val="00731826"/>
    <w:rsid w:val="00737550"/>
    <w:rsid w:val="00751048"/>
    <w:rsid w:val="007554B7"/>
    <w:rsid w:val="00757184"/>
    <w:rsid w:val="007605A4"/>
    <w:rsid w:val="007612C2"/>
    <w:rsid w:val="0076259E"/>
    <w:rsid w:val="00765856"/>
    <w:rsid w:val="00765E77"/>
    <w:rsid w:val="00774430"/>
    <w:rsid w:val="00776372"/>
    <w:rsid w:val="00776917"/>
    <w:rsid w:val="00781560"/>
    <w:rsid w:val="007841C8"/>
    <w:rsid w:val="007865C4"/>
    <w:rsid w:val="007912AE"/>
    <w:rsid w:val="0079176D"/>
    <w:rsid w:val="0079658E"/>
    <w:rsid w:val="007967EF"/>
    <w:rsid w:val="007A1A33"/>
    <w:rsid w:val="007A3032"/>
    <w:rsid w:val="007B7CF6"/>
    <w:rsid w:val="007C0BB3"/>
    <w:rsid w:val="007C36C7"/>
    <w:rsid w:val="007C5E37"/>
    <w:rsid w:val="007D0523"/>
    <w:rsid w:val="007E7603"/>
    <w:rsid w:val="007F2CE8"/>
    <w:rsid w:val="007F7B05"/>
    <w:rsid w:val="00804BB4"/>
    <w:rsid w:val="008075AE"/>
    <w:rsid w:val="00811DDC"/>
    <w:rsid w:val="008122A5"/>
    <w:rsid w:val="00814A03"/>
    <w:rsid w:val="00835F83"/>
    <w:rsid w:val="00841162"/>
    <w:rsid w:val="0084623C"/>
    <w:rsid w:val="008543A0"/>
    <w:rsid w:val="00854585"/>
    <w:rsid w:val="00854A0D"/>
    <w:rsid w:val="00856146"/>
    <w:rsid w:val="00860F4E"/>
    <w:rsid w:val="0086536E"/>
    <w:rsid w:val="00867346"/>
    <w:rsid w:val="0086764F"/>
    <w:rsid w:val="008729C2"/>
    <w:rsid w:val="0088141D"/>
    <w:rsid w:val="00883BA8"/>
    <w:rsid w:val="008844D8"/>
    <w:rsid w:val="0088549E"/>
    <w:rsid w:val="00891F8C"/>
    <w:rsid w:val="008920F1"/>
    <w:rsid w:val="008A17A9"/>
    <w:rsid w:val="008A343E"/>
    <w:rsid w:val="008A6227"/>
    <w:rsid w:val="008B1C97"/>
    <w:rsid w:val="008B4AC7"/>
    <w:rsid w:val="008C025F"/>
    <w:rsid w:val="008C4081"/>
    <w:rsid w:val="008C5EB6"/>
    <w:rsid w:val="008D1281"/>
    <w:rsid w:val="008D1F2F"/>
    <w:rsid w:val="008E1364"/>
    <w:rsid w:val="008E68A9"/>
    <w:rsid w:val="008F2C18"/>
    <w:rsid w:val="00902C1D"/>
    <w:rsid w:val="009042A8"/>
    <w:rsid w:val="00911043"/>
    <w:rsid w:val="00922C8F"/>
    <w:rsid w:val="00926A04"/>
    <w:rsid w:val="00933632"/>
    <w:rsid w:val="009339D0"/>
    <w:rsid w:val="00937884"/>
    <w:rsid w:val="00945D32"/>
    <w:rsid w:val="0094718C"/>
    <w:rsid w:val="009476D2"/>
    <w:rsid w:val="009544E3"/>
    <w:rsid w:val="00962C7A"/>
    <w:rsid w:val="00975B7D"/>
    <w:rsid w:val="009813E2"/>
    <w:rsid w:val="00982EC1"/>
    <w:rsid w:val="009831F7"/>
    <w:rsid w:val="00990315"/>
    <w:rsid w:val="009A20CA"/>
    <w:rsid w:val="009A4213"/>
    <w:rsid w:val="009A52E7"/>
    <w:rsid w:val="009B0405"/>
    <w:rsid w:val="009B0C37"/>
    <w:rsid w:val="009B1D10"/>
    <w:rsid w:val="009B2180"/>
    <w:rsid w:val="009B286C"/>
    <w:rsid w:val="009B5399"/>
    <w:rsid w:val="009C29B9"/>
    <w:rsid w:val="009D35A3"/>
    <w:rsid w:val="009D6453"/>
    <w:rsid w:val="009D736D"/>
    <w:rsid w:val="009D7783"/>
    <w:rsid w:val="009E16C8"/>
    <w:rsid w:val="009F28F2"/>
    <w:rsid w:val="009F4EE1"/>
    <w:rsid w:val="009F648C"/>
    <w:rsid w:val="009F76E4"/>
    <w:rsid w:val="009F7BCD"/>
    <w:rsid w:val="00A04EC1"/>
    <w:rsid w:val="00A071E3"/>
    <w:rsid w:val="00A1785B"/>
    <w:rsid w:val="00A26ACB"/>
    <w:rsid w:val="00A279E4"/>
    <w:rsid w:val="00A305D4"/>
    <w:rsid w:val="00A3186E"/>
    <w:rsid w:val="00A32B66"/>
    <w:rsid w:val="00A344EA"/>
    <w:rsid w:val="00A34C4E"/>
    <w:rsid w:val="00A447F9"/>
    <w:rsid w:val="00A50F14"/>
    <w:rsid w:val="00A50FE9"/>
    <w:rsid w:val="00A54823"/>
    <w:rsid w:val="00A556C3"/>
    <w:rsid w:val="00A61007"/>
    <w:rsid w:val="00A61791"/>
    <w:rsid w:val="00A63A1E"/>
    <w:rsid w:val="00A63D91"/>
    <w:rsid w:val="00A817DB"/>
    <w:rsid w:val="00A8375D"/>
    <w:rsid w:val="00A85ADB"/>
    <w:rsid w:val="00A86398"/>
    <w:rsid w:val="00A869C0"/>
    <w:rsid w:val="00A909C0"/>
    <w:rsid w:val="00A96614"/>
    <w:rsid w:val="00AA007F"/>
    <w:rsid w:val="00AA04B7"/>
    <w:rsid w:val="00AA462F"/>
    <w:rsid w:val="00AA6E16"/>
    <w:rsid w:val="00AB13C0"/>
    <w:rsid w:val="00AC6483"/>
    <w:rsid w:val="00AD147F"/>
    <w:rsid w:val="00AD2BE4"/>
    <w:rsid w:val="00AD5A27"/>
    <w:rsid w:val="00AD7738"/>
    <w:rsid w:val="00AE423A"/>
    <w:rsid w:val="00AF065B"/>
    <w:rsid w:val="00AF14F6"/>
    <w:rsid w:val="00AF27D4"/>
    <w:rsid w:val="00AF2F10"/>
    <w:rsid w:val="00AF7F1F"/>
    <w:rsid w:val="00B00808"/>
    <w:rsid w:val="00B0770C"/>
    <w:rsid w:val="00B078D7"/>
    <w:rsid w:val="00B07986"/>
    <w:rsid w:val="00B10A94"/>
    <w:rsid w:val="00B166AD"/>
    <w:rsid w:val="00B16DDC"/>
    <w:rsid w:val="00B21949"/>
    <w:rsid w:val="00B24B81"/>
    <w:rsid w:val="00B265E0"/>
    <w:rsid w:val="00B27AA7"/>
    <w:rsid w:val="00B27B20"/>
    <w:rsid w:val="00B356A2"/>
    <w:rsid w:val="00B4015C"/>
    <w:rsid w:val="00B45D4F"/>
    <w:rsid w:val="00B51B6F"/>
    <w:rsid w:val="00B53C1C"/>
    <w:rsid w:val="00B55086"/>
    <w:rsid w:val="00B60B46"/>
    <w:rsid w:val="00B62077"/>
    <w:rsid w:val="00B72031"/>
    <w:rsid w:val="00B849C8"/>
    <w:rsid w:val="00B84BE4"/>
    <w:rsid w:val="00B8574B"/>
    <w:rsid w:val="00B85A26"/>
    <w:rsid w:val="00B860E4"/>
    <w:rsid w:val="00B91352"/>
    <w:rsid w:val="00B91A48"/>
    <w:rsid w:val="00B9391A"/>
    <w:rsid w:val="00BA02A1"/>
    <w:rsid w:val="00BB3366"/>
    <w:rsid w:val="00BD2317"/>
    <w:rsid w:val="00BD7155"/>
    <w:rsid w:val="00BE4FB0"/>
    <w:rsid w:val="00BE6261"/>
    <w:rsid w:val="00C051BC"/>
    <w:rsid w:val="00C07AF6"/>
    <w:rsid w:val="00C165A0"/>
    <w:rsid w:val="00C173BE"/>
    <w:rsid w:val="00C214A2"/>
    <w:rsid w:val="00C234E9"/>
    <w:rsid w:val="00C30B91"/>
    <w:rsid w:val="00C329A2"/>
    <w:rsid w:val="00C46FBC"/>
    <w:rsid w:val="00C50298"/>
    <w:rsid w:val="00C57463"/>
    <w:rsid w:val="00C61044"/>
    <w:rsid w:val="00C61A2B"/>
    <w:rsid w:val="00C72F63"/>
    <w:rsid w:val="00C757E9"/>
    <w:rsid w:val="00C77F42"/>
    <w:rsid w:val="00C82A8C"/>
    <w:rsid w:val="00C830D3"/>
    <w:rsid w:val="00C84F1E"/>
    <w:rsid w:val="00C85164"/>
    <w:rsid w:val="00C91810"/>
    <w:rsid w:val="00C920F6"/>
    <w:rsid w:val="00C92E6A"/>
    <w:rsid w:val="00C933B7"/>
    <w:rsid w:val="00C9463C"/>
    <w:rsid w:val="00C95E09"/>
    <w:rsid w:val="00C968E0"/>
    <w:rsid w:val="00C97520"/>
    <w:rsid w:val="00CB7C13"/>
    <w:rsid w:val="00CC3A17"/>
    <w:rsid w:val="00CC69C2"/>
    <w:rsid w:val="00CD78F4"/>
    <w:rsid w:val="00CE0CA2"/>
    <w:rsid w:val="00CE240F"/>
    <w:rsid w:val="00CE2B74"/>
    <w:rsid w:val="00CE32CA"/>
    <w:rsid w:val="00CE6FB2"/>
    <w:rsid w:val="00CF3092"/>
    <w:rsid w:val="00CF4769"/>
    <w:rsid w:val="00CF6592"/>
    <w:rsid w:val="00D00818"/>
    <w:rsid w:val="00D011F0"/>
    <w:rsid w:val="00D04DD3"/>
    <w:rsid w:val="00D07D0F"/>
    <w:rsid w:val="00D07F17"/>
    <w:rsid w:val="00D104D8"/>
    <w:rsid w:val="00D134D8"/>
    <w:rsid w:val="00D30FCF"/>
    <w:rsid w:val="00D32614"/>
    <w:rsid w:val="00D4283A"/>
    <w:rsid w:val="00D449F5"/>
    <w:rsid w:val="00D542AC"/>
    <w:rsid w:val="00D57E41"/>
    <w:rsid w:val="00D60CF4"/>
    <w:rsid w:val="00D61A6C"/>
    <w:rsid w:val="00D61C4E"/>
    <w:rsid w:val="00D64291"/>
    <w:rsid w:val="00D64804"/>
    <w:rsid w:val="00D65065"/>
    <w:rsid w:val="00D74BD6"/>
    <w:rsid w:val="00D81061"/>
    <w:rsid w:val="00D913DD"/>
    <w:rsid w:val="00D955ED"/>
    <w:rsid w:val="00DA0C83"/>
    <w:rsid w:val="00DA6AB4"/>
    <w:rsid w:val="00DB3024"/>
    <w:rsid w:val="00DB44AC"/>
    <w:rsid w:val="00DB47EC"/>
    <w:rsid w:val="00DB7328"/>
    <w:rsid w:val="00DC525C"/>
    <w:rsid w:val="00DC74C9"/>
    <w:rsid w:val="00DE4231"/>
    <w:rsid w:val="00DE7C5E"/>
    <w:rsid w:val="00DF0D56"/>
    <w:rsid w:val="00DF1288"/>
    <w:rsid w:val="00DF6BE0"/>
    <w:rsid w:val="00DF6BF1"/>
    <w:rsid w:val="00DF7B05"/>
    <w:rsid w:val="00E12786"/>
    <w:rsid w:val="00E12D9E"/>
    <w:rsid w:val="00E1309D"/>
    <w:rsid w:val="00E148E8"/>
    <w:rsid w:val="00E16B52"/>
    <w:rsid w:val="00E176CF"/>
    <w:rsid w:val="00E23EC6"/>
    <w:rsid w:val="00E24058"/>
    <w:rsid w:val="00E249A8"/>
    <w:rsid w:val="00E32039"/>
    <w:rsid w:val="00E32288"/>
    <w:rsid w:val="00E375A6"/>
    <w:rsid w:val="00E4032C"/>
    <w:rsid w:val="00E4182B"/>
    <w:rsid w:val="00E42380"/>
    <w:rsid w:val="00E44ADE"/>
    <w:rsid w:val="00E53495"/>
    <w:rsid w:val="00E6230F"/>
    <w:rsid w:val="00E70E80"/>
    <w:rsid w:val="00E80292"/>
    <w:rsid w:val="00E86ACE"/>
    <w:rsid w:val="00E91FFC"/>
    <w:rsid w:val="00EA32CA"/>
    <w:rsid w:val="00EA3694"/>
    <w:rsid w:val="00EA6591"/>
    <w:rsid w:val="00EC0F79"/>
    <w:rsid w:val="00EC3618"/>
    <w:rsid w:val="00EC66EF"/>
    <w:rsid w:val="00EC6F6D"/>
    <w:rsid w:val="00ED0409"/>
    <w:rsid w:val="00ED4A4F"/>
    <w:rsid w:val="00EE2AF0"/>
    <w:rsid w:val="00EF39B9"/>
    <w:rsid w:val="00EF5382"/>
    <w:rsid w:val="00EF6BD3"/>
    <w:rsid w:val="00F01EC5"/>
    <w:rsid w:val="00F05C5B"/>
    <w:rsid w:val="00F077CC"/>
    <w:rsid w:val="00F07817"/>
    <w:rsid w:val="00F1763F"/>
    <w:rsid w:val="00F21FE0"/>
    <w:rsid w:val="00F241A5"/>
    <w:rsid w:val="00F400AE"/>
    <w:rsid w:val="00F40653"/>
    <w:rsid w:val="00F421B5"/>
    <w:rsid w:val="00F42365"/>
    <w:rsid w:val="00F510F2"/>
    <w:rsid w:val="00F52AF2"/>
    <w:rsid w:val="00F53CD1"/>
    <w:rsid w:val="00F53DAD"/>
    <w:rsid w:val="00F61E55"/>
    <w:rsid w:val="00F62BE8"/>
    <w:rsid w:val="00F66085"/>
    <w:rsid w:val="00F70EBB"/>
    <w:rsid w:val="00F72863"/>
    <w:rsid w:val="00F80CAC"/>
    <w:rsid w:val="00F812DC"/>
    <w:rsid w:val="00F85DE1"/>
    <w:rsid w:val="00F9148E"/>
    <w:rsid w:val="00F953B9"/>
    <w:rsid w:val="00F9667B"/>
    <w:rsid w:val="00FB158E"/>
    <w:rsid w:val="00FB1736"/>
    <w:rsid w:val="00FB686E"/>
    <w:rsid w:val="00FC718A"/>
    <w:rsid w:val="00FD74D2"/>
    <w:rsid w:val="00FE0706"/>
    <w:rsid w:val="00FE1BB1"/>
    <w:rsid w:val="00FF292D"/>
    <w:rsid w:val="00FF5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ne number" w:uiPriority="0" w:qFormat="1"/>
    <w:lsdException w:name="page number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Indent 2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 w:qFormat="1"/>
    <w:lsdException w:name="Plain Text" w:qFormat="1"/>
    <w:lsdException w:name="Normal (Web)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846"/>
  </w:style>
  <w:style w:type="paragraph" w:styleId="1">
    <w:name w:val="heading 1"/>
    <w:basedOn w:val="a"/>
    <w:link w:val="10"/>
    <w:uiPriority w:val="99"/>
    <w:qFormat/>
    <w:rsid w:val="003E7516"/>
    <w:pPr>
      <w:keepNext/>
      <w:widowControl w:val="0"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3">
    <w:name w:val="heading 3"/>
    <w:basedOn w:val="a"/>
    <w:link w:val="30"/>
    <w:rsid w:val="003E7516"/>
    <w:pPr>
      <w:keepNext/>
      <w:spacing w:before="240" w:after="60"/>
      <w:jc w:val="both"/>
      <w:outlineLvl w:val="2"/>
    </w:pPr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paragraph" w:styleId="4">
    <w:name w:val="heading 4"/>
    <w:basedOn w:val="a"/>
    <w:link w:val="40"/>
    <w:rsid w:val="003E7516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paragraph" w:styleId="5">
    <w:name w:val="heading 5"/>
    <w:basedOn w:val="a"/>
    <w:link w:val="50"/>
    <w:rsid w:val="003E7516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0">
    <w:name w:val="Заголовок 3 Знак"/>
    <w:basedOn w:val="a0"/>
    <w:link w:val="3"/>
    <w:qFormat/>
    <w:rsid w:val="003E7516"/>
    <w:rPr>
      <w:rFonts w:ascii="Cambria" w:eastAsia="Times New Roman" w:hAnsi="Cambria" w:cs="Cambria"/>
      <w:b/>
      <w:bCs/>
      <w:color w:val="00000A"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qFormat/>
    <w:rsid w:val="003E7516"/>
    <w:rPr>
      <w:rFonts w:ascii="Times New Roman" w:eastAsia="Times New Roman" w:hAnsi="Times New Roman" w:cs="Times New Roman"/>
      <w:b/>
      <w:bCs/>
      <w:color w:val="00000A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3E7516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</w:rPr>
  </w:style>
  <w:style w:type="character" w:customStyle="1" w:styleId="a3">
    <w:name w:val="Текст выноски Знак"/>
    <w:basedOn w:val="a0"/>
    <w:uiPriority w:val="99"/>
    <w:qFormat/>
    <w:rsid w:val="003E7516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E7516"/>
  </w:style>
  <w:style w:type="character" w:customStyle="1" w:styleId="a5">
    <w:name w:val="Нижний колонтитул Знак"/>
    <w:basedOn w:val="a0"/>
    <w:uiPriority w:val="99"/>
    <w:qFormat/>
    <w:rsid w:val="003E7516"/>
  </w:style>
  <w:style w:type="character" w:styleId="a6">
    <w:name w:val="page number"/>
    <w:basedOn w:val="a0"/>
    <w:uiPriority w:val="99"/>
    <w:qFormat/>
    <w:rsid w:val="003E7516"/>
  </w:style>
  <w:style w:type="character" w:customStyle="1" w:styleId="a7">
    <w:name w:val="Основной текст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9">
    <w:name w:val="Название Знак"/>
    <w:basedOn w:val="a0"/>
    <w:qFormat/>
    <w:rsid w:val="003E7516"/>
    <w:rPr>
      <w:rFonts w:ascii="Times New Roman" w:hAnsi="Times New Roman" w:cs="Times New Roman"/>
      <w:b/>
      <w:bCs/>
      <w:color w:val="000000"/>
      <w:spacing w:val="20"/>
      <w:sz w:val="24"/>
      <w:szCs w:val="24"/>
      <w:u w:val="none"/>
    </w:rPr>
  </w:style>
  <w:style w:type="character" w:customStyle="1" w:styleId="31">
    <w:name w:val="Основной текст с отступом 3 Знак"/>
    <w:basedOn w:val="a0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2">
    <w:name w:val="Основной текст с отступом 2 Знак"/>
    <w:basedOn w:val="a0"/>
    <w:uiPriority w:val="99"/>
    <w:qFormat/>
    <w:rsid w:val="003E7516"/>
    <w:rPr>
      <w:rFonts w:ascii="Times New Roman" w:hAnsi="Times New Roman" w:cs="Times New Roman"/>
      <w:sz w:val="20"/>
      <w:szCs w:val="20"/>
    </w:rPr>
  </w:style>
  <w:style w:type="character" w:customStyle="1" w:styleId="aa">
    <w:name w:val="Схема документа Знак"/>
    <w:basedOn w:val="a0"/>
    <w:qFormat/>
    <w:rsid w:val="003E7516"/>
    <w:rPr>
      <w:rFonts w:ascii="Tahoma" w:hAnsi="Tahoma" w:cs="Tahoma"/>
      <w:sz w:val="16"/>
      <w:szCs w:val="16"/>
    </w:rPr>
  </w:style>
  <w:style w:type="character" w:customStyle="1" w:styleId="FontStyle20">
    <w:name w:val="Font Style20"/>
    <w:qFormat/>
    <w:rsid w:val="003E7516"/>
    <w:rPr>
      <w:rFonts w:ascii="Times New Roman" w:hAnsi="Times New Roman" w:cs="Times New Roman"/>
      <w:sz w:val="30"/>
      <w:szCs w:val="30"/>
    </w:rPr>
  </w:style>
  <w:style w:type="character" w:customStyle="1" w:styleId="ab">
    <w:name w:val="Гипертекстовая ссылка"/>
    <w:uiPriority w:val="99"/>
    <w:qFormat/>
    <w:rsid w:val="003E7516"/>
    <w:rPr>
      <w:color w:val="008000"/>
      <w:sz w:val="20"/>
      <w:u w:val="single"/>
    </w:rPr>
  </w:style>
  <w:style w:type="character" w:customStyle="1" w:styleId="ac">
    <w:name w:val="Цветовое выделение"/>
    <w:uiPriority w:val="99"/>
    <w:qFormat/>
    <w:rsid w:val="003E7516"/>
    <w:rPr>
      <w:b/>
      <w:color w:val="000080"/>
      <w:sz w:val="20"/>
    </w:rPr>
  </w:style>
  <w:style w:type="character" w:customStyle="1" w:styleId="-">
    <w:name w:val="Интернет-ссылка"/>
    <w:rsid w:val="003E7516"/>
    <w:rPr>
      <w:rFonts w:cs="Times New Roman"/>
      <w:color w:val="0000FF"/>
      <w:u w:val="single"/>
    </w:rPr>
  </w:style>
  <w:style w:type="character" w:customStyle="1" w:styleId="ad">
    <w:name w:val="Текст Знак"/>
    <w:basedOn w:val="a0"/>
    <w:uiPriority w:val="99"/>
    <w:qFormat/>
    <w:rsid w:val="003E7516"/>
    <w:rPr>
      <w:rFonts w:ascii="Courier New" w:hAnsi="Courier New"/>
      <w:sz w:val="20"/>
      <w:szCs w:val="20"/>
    </w:rPr>
  </w:style>
  <w:style w:type="character" w:customStyle="1" w:styleId="ListLabel1">
    <w:name w:val="ListLabel 1"/>
    <w:qFormat/>
    <w:rsid w:val="003E7516"/>
    <w:rPr>
      <w:b/>
      <w:bCs/>
    </w:rPr>
  </w:style>
  <w:style w:type="character" w:customStyle="1" w:styleId="ListLabel2">
    <w:name w:val="ListLabel 2"/>
    <w:qFormat/>
    <w:rsid w:val="003E7516"/>
    <w:rPr>
      <w:rFonts w:cs="Courier New"/>
    </w:rPr>
  </w:style>
  <w:style w:type="character" w:customStyle="1" w:styleId="20">
    <w:name w:val="Основной текст 2 Знак"/>
    <w:basedOn w:val="a0"/>
    <w:qFormat/>
    <w:rsid w:val="003E7516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шрифт абзаца1"/>
    <w:qFormat/>
    <w:rsid w:val="003E7516"/>
  </w:style>
  <w:style w:type="character" w:styleId="ae">
    <w:name w:val="line number"/>
    <w:basedOn w:val="a0"/>
    <w:qFormat/>
    <w:rsid w:val="003E7516"/>
  </w:style>
  <w:style w:type="character" w:customStyle="1" w:styleId="ListLabel3">
    <w:name w:val="ListLabel 3"/>
    <w:qFormat/>
    <w:rsid w:val="003E7516"/>
    <w:rPr>
      <w:rFonts w:cs="Times New Roman"/>
    </w:rPr>
  </w:style>
  <w:style w:type="character" w:customStyle="1" w:styleId="ListLabel4">
    <w:name w:val="ListLabel 4"/>
    <w:qFormat/>
    <w:rsid w:val="003E7516"/>
    <w:rPr>
      <w:rFonts w:cs="Courier New"/>
    </w:rPr>
  </w:style>
  <w:style w:type="character" w:customStyle="1" w:styleId="ListLabel5">
    <w:name w:val="ListLabel 5"/>
    <w:qFormat/>
    <w:rsid w:val="003E7516"/>
    <w:rPr>
      <w:rFonts w:eastAsia="Times New Roman" w:cs="Times New Roman"/>
    </w:rPr>
  </w:style>
  <w:style w:type="character" w:customStyle="1" w:styleId="ListLabel6">
    <w:name w:val="ListLabel 6"/>
    <w:qFormat/>
    <w:rsid w:val="003E7516"/>
    <w:rPr>
      <w:rFonts w:ascii="Times New Roman" w:hAnsi="Times New Roman"/>
      <w:b w:val="0"/>
      <w:bCs w:val="0"/>
      <w:sz w:val="26"/>
    </w:rPr>
  </w:style>
  <w:style w:type="character" w:customStyle="1" w:styleId="ListLabel7">
    <w:name w:val="ListLabel 7"/>
    <w:qFormat/>
    <w:rsid w:val="003E7516"/>
    <w:rPr>
      <w:sz w:val="20"/>
    </w:rPr>
  </w:style>
  <w:style w:type="character" w:customStyle="1" w:styleId="af">
    <w:name w:val="Нумерация строк"/>
    <w:rsid w:val="003E7516"/>
  </w:style>
  <w:style w:type="character" w:customStyle="1" w:styleId="ListLabel8">
    <w:name w:val="ListLabel 8"/>
    <w:qFormat/>
    <w:rsid w:val="003E7516"/>
    <w:rPr>
      <w:rFonts w:ascii="Times New Roman" w:hAnsi="Times New Roman" w:cs="Symbol"/>
      <w:sz w:val="28"/>
    </w:rPr>
  </w:style>
  <w:style w:type="character" w:customStyle="1" w:styleId="ListLabel9">
    <w:name w:val="ListLabel 9"/>
    <w:qFormat/>
    <w:rsid w:val="003E7516"/>
    <w:rPr>
      <w:rFonts w:cs="Courier New"/>
    </w:rPr>
  </w:style>
  <w:style w:type="character" w:customStyle="1" w:styleId="ListLabel10">
    <w:name w:val="ListLabel 10"/>
    <w:qFormat/>
    <w:rsid w:val="003E7516"/>
    <w:rPr>
      <w:rFonts w:cs="Wingdings"/>
    </w:rPr>
  </w:style>
  <w:style w:type="character" w:customStyle="1" w:styleId="ListLabel11">
    <w:name w:val="ListLabel 11"/>
    <w:qFormat/>
    <w:rsid w:val="003E7516"/>
    <w:rPr>
      <w:rFonts w:ascii="Times New Roman" w:hAnsi="Times New Roman"/>
      <w:b w:val="0"/>
      <w:bCs w:val="0"/>
      <w:sz w:val="28"/>
    </w:rPr>
  </w:style>
  <w:style w:type="paragraph" w:customStyle="1" w:styleId="af0">
    <w:name w:val="Заголовок"/>
    <w:basedOn w:val="a"/>
    <w:next w:val="af1"/>
    <w:qFormat/>
    <w:rsid w:val="003E7516"/>
    <w:pPr>
      <w:keepNext/>
      <w:spacing w:before="240" w:after="120"/>
      <w:jc w:val="both"/>
    </w:pPr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paragraph" w:styleId="af1">
    <w:name w:val="Body Text"/>
    <w:basedOn w:val="a"/>
    <w:link w:val="12"/>
    <w:uiPriority w:val="99"/>
    <w:rsid w:val="003E751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2">
    <w:name w:val="Основной текст Знак1"/>
    <w:basedOn w:val="a0"/>
    <w:link w:val="af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2">
    <w:name w:val="List"/>
    <w:basedOn w:val="af1"/>
    <w:rsid w:val="003E7516"/>
    <w:rPr>
      <w:rFonts w:cs="Mangal"/>
    </w:rPr>
  </w:style>
  <w:style w:type="paragraph" w:styleId="af3">
    <w:name w:val="Title"/>
    <w:basedOn w:val="a"/>
    <w:link w:val="13"/>
    <w:rsid w:val="003E7516"/>
    <w:pPr>
      <w:suppressLineNumbers/>
      <w:spacing w:before="120" w:after="120"/>
      <w:jc w:val="both"/>
    </w:pPr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character" w:customStyle="1" w:styleId="13">
    <w:name w:val="Название Знак1"/>
    <w:basedOn w:val="a0"/>
    <w:link w:val="af3"/>
    <w:rsid w:val="003E7516"/>
    <w:rPr>
      <w:rFonts w:ascii="Calibri" w:eastAsia="Calibri" w:hAnsi="Calibri" w:cs="Mangal"/>
      <w:i/>
      <w:iCs/>
      <w:color w:val="00000A"/>
      <w:sz w:val="24"/>
      <w:szCs w:val="24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rsid w:val="003E7516"/>
    <w:pPr>
      <w:spacing w:after="0" w:line="240" w:lineRule="auto"/>
      <w:ind w:left="220" w:hanging="220"/>
    </w:pPr>
  </w:style>
  <w:style w:type="paragraph" w:styleId="af4">
    <w:name w:val="index heading"/>
    <w:basedOn w:val="a"/>
    <w:qFormat/>
    <w:rsid w:val="003E7516"/>
    <w:pPr>
      <w:suppressLineNumbers/>
      <w:jc w:val="both"/>
    </w:pPr>
    <w:rPr>
      <w:rFonts w:ascii="Calibri" w:eastAsia="Calibri" w:hAnsi="Calibri" w:cs="Mangal"/>
      <w:color w:val="00000A"/>
      <w:lang w:eastAsia="en-US"/>
    </w:rPr>
  </w:style>
  <w:style w:type="paragraph" w:customStyle="1" w:styleId="af5">
    <w:name w:val="Заглавие"/>
    <w:basedOn w:val="a"/>
    <w:rsid w:val="003E75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20"/>
      <w:sz w:val="32"/>
      <w:szCs w:val="32"/>
    </w:rPr>
  </w:style>
  <w:style w:type="paragraph" w:customStyle="1" w:styleId="af6">
    <w:name w:val="Знак"/>
    <w:basedOn w:val="a"/>
    <w:uiPriority w:val="99"/>
    <w:qFormat/>
    <w:rsid w:val="003E7516"/>
    <w:pPr>
      <w:spacing w:after="0" w:line="240" w:lineRule="auto"/>
      <w:jc w:val="both"/>
    </w:pPr>
    <w:rPr>
      <w:rFonts w:ascii="Verdana" w:eastAsia="Times New Roman" w:hAnsi="Verdana" w:cs="Verdana"/>
      <w:color w:val="00000A"/>
      <w:sz w:val="20"/>
      <w:szCs w:val="20"/>
      <w:lang w:val="en-US" w:eastAsia="en-US"/>
    </w:rPr>
  </w:style>
  <w:style w:type="paragraph" w:customStyle="1" w:styleId="ConsPlusNonformat">
    <w:name w:val="ConsPlusNonformat"/>
    <w:qFormat/>
    <w:rsid w:val="003E7516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szCs w:val="20"/>
    </w:rPr>
  </w:style>
  <w:style w:type="paragraph" w:styleId="af7">
    <w:name w:val="List Paragraph"/>
    <w:basedOn w:val="a"/>
    <w:uiPriority w:val="99"/>
    <w:qFormat/>
    <w:rsid w:val="003E7516"/>
    <w:pPr>
      <w:ind w:left="720"/>
      <w:jc w:val="both"/>
    </w:pPr>
    <w:rPr>
      <w:rFonts w:ascii="Calibri" w:eastAsia="Calibri" w:hAnsi="Calibri" w:cs="Calibri"/>
      <w:color w:val="00000A"/>
      <w:lang w:eastAsia="en-US"/>
    </w:rPr>
  </w:style>
  <w:style w:type="paragraph" w:styleId="af8">
    <w:name w:val="Balloon Text"/>
    <w:basedOn w:val="a"/>
    <w:link w:val="15"/>
    <w:uiPriority w:val="99"/>
    <w:qFormat/>
    <w:rsid w:val="003E7516"/>
    <w:pPr>
      <w:spacing w:after="0" w:line="240" w:lineRule="auto"/>
      <w:jc w:val="both"/>
    </w:pPr>
    <w:rPr>
      <w:rFonts w:ascii="Tahoma" w:eastAsia="Calibri" w:hAnsi="Tahoma" w:cs="Tahoma"/>
      <w:color w:val="00000A"/>
      <w:sz w:val="16"/>
      <w:szCs w:val="16"/>
      <w:lang w:eastAsia="en-US"/>
    </w:rPr>
  </w:style>
  <w:style w:type="character" w:customStyle="1" w:styleId="15">
    <w:name w:val="Текст выноски Знак1"/>
    <w:basedOn w:val="a0"/>
    <w:link w:val="af8"/>
    <w:uiPriority w:val="99"/>
    <w:rsid w:val="003E7516"/>
    <w:rPr>
      <w:rFonts w:ascii="Tahoma" w:eastAsia="Calibri" w:hAnsi="Tahoma" w:cs="Tahoma"/>
      <w:color w:val="00000A"/>
      <w:sz w:val="16"/>
      <w:szCs w:val="16"/>
      <w:lang w:eastAsia="en-US"/>
    </w:rPr>
  </w:style>
  <w:style w:type="paragraph" w:styleId="af9">
    <w:name w:val="No Spacing"/>
    <w:uiPriority w:val="1"/>
    <w:qFormat/>
    <w:rsid w:val="003E7516"/>
    <w:pPr>
      <w:spacing w:after="0" w:line="240" w:lineRule="auto"/>
    </w:pPr>
    <w:rPr>
      <w:rFonts w:ascii="Calibri" w:eastAsia="Times New Roman" w:hAnsi="Calibri" w:cs="Calibri"/>
      <w:color w:val="00000A"/>
    </w:rPr>
  </w:style>
  <w:style w:type="paragraph" w:styleId="afa">
    <w:name w:val="header"/>
    <w:basedOn w:val="a"/>
    <w:link w:val="16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6">
    <w:name w:val="Верхний колонтитул Знак1"/>
    <w:basedOn w:val="a0"/>
    <w:link w:val="afa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b">
    <w:name w:val="footer"/>
    <w:basedOn w:val="a"/>
    <w:link w:val="17"/>
    <w:uiPriority w:val="99"/>
    <w:rsid w:val="003E7516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Calibri"/>
      <w:color w:val="00000A"/>
      <w:lang w:eastAsia="en-US"/>
    </w:rPr>
  </w:style>
  <w:style w:type="character" w:customStyle="1" w:styleId="17">
    <w:name w:val="Нижний колонтитул Знак1"/>
    <w:basedOn w:val="a0"/>
    <w:link w:val="afb"/>
    <w:uiPriority w:val="99"/>
    <w:rsid w:val="003E7516"/>
    <w:rPr>
      <w:rFonts w:ascii="Calibri" w:eastAsia="Calibri" w:hAnsi="Calibri" w:cs="Calibri"/>
      <w:color w:val="00000A"/>
      <w:lang w:eastAsia="en-US"/>
    </w:rPr>
  </w:style>
  <w:style w:type="paragraph" w:styleId="afc">
    <w:name w:val="Normal (Web)"/>
    <w:basedOn w:val="a"/>
    <w:uiPriority w:val="99"/>
    <w:qFormat/>
    <w:rsid w:val="003E7516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d">
    <w:name w:val="Body Text Indent"/>
    <w:basedOn w:val="a"/>
    <w:link w:val="18"/>
    <w:rsid w:val="003E751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18">
    <w:name w:val="Основной текст с отступом Знак1"/>
    <w:basedOn w:val="a0"/>
    <w:link w:val="afd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customStyle="1" w:styleId="ConsPlusNormal">
    <w:name w:val="ConsPlusNormal"/>
    <w:qFormat/>
    <w:rsid w:val="003E7516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Cs w:val="20"/>
    </w:rPr>
  </w:style>
  <w:style w:type="paragraph" w:styleId="32">
    <w:name w:val="Body Text Indent 3"/>
    <w:basedOn w:val="a"/>
    <w:link w:val="310"/>
    <w:qFormat/>
    <w:rsid w:val="003E7516"/>
    <w:pPr>
      <w:snapToGrid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310">
    <w:name w:val="Основной текст с отступом 3 Знак1"/>
    <w:basedOn w:val="a0"/>
    <w:link w:val="32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21">
    <w:name w:val="Body Text Indent 2"/>
    <w:basedOn w:val="a"/>
    <w:link w:val="210"/>
    <w:uiPriority w:val="99"/>
    <w:qFormat/>
    <w:rsid w:val="003E7516"/>
    <w:pPr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color w:val="00000A"/>
      <w:sz w:val="28"/>
      <w:szCs w:val="28"/>
    </w:rPr>
  </w:style>
  <w:style w:type="character" w:customStyle="1" w:styleId="210">
    <w:name w:val="Основной текст с отступом 2 Знак1"/>
    <w:basedOn w:val="a0"/>
    <w:link w:val="21"/>
    <w:uiPriority w:val="99"/>
    <w:rsid w:val="003E7516"/>
    <w:rPr>
      <w:rFonts w:ascii="Times New Roman" w:eastAsia="Times New Roman" w:hAnsi="Times New Roman" w:cs="Times New Roman"/>
      <w:color w:val="00000A"/>
      <w:sz w:val="28"/>
      <w:szCs w:val="28"/>
    </w:rPr>
  </w:style>
  <w:style w:type="paragraph" w:styleId="afe">
    <w:name w:val="Document Map"/>
    <w:basedOn w:val="a"/>
    <w:link w:val="19"/>
    <w:qFormat/>
    <w:rsid w:val="003E7516"/>
    <w:pPr>
      <w:spacing w:after="0" w:line="240" w:lineRule="auto"/>
      <w:jc w:val="both"/>
    </w:pPr>
    <w:rPr>
      <w:rFonts w:ascii="Tahoma" w:eastAsia="Times New Roman" w:hAnsi="Tahoma" w:cs="Tahoma"/>
      <w:color w:val="00000A"/>
      <w:sz w:val="16"/>
      <w:szCs w:val="16"/>
    </w:rPr>
  </w:style>
  <w:style w:type="character" w:customStyle="1" w:styleId="19">
    <w:name w:val="Схема документа Знак1"/>
    <w:basedOn w:val="a0"/>
    <w:link w:val="afe"/>
    <w:rsid w:val="003E7516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1a">
    <w:name w:val="Указатель1"/>
    <w:basedOn w:val="a"/>
    <w:qFormat/>
    <w:rsid w:val="003E7516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aff">
    <w:name w:val="Таблицы (моноширинный)"/>
    <w:basedOn w:val="a"/>
    <w:uiPriority w:val="99"/>
    <w:qFormat/>
    <w:rsid w:val="003E7516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Web">
    <w:name w:val="Обычный (Web)"/>
    <w:basedOn w:val="a"/>
    <w:uiPriority w:val="99"/>
    <w:qFormat/>
    <w:rsid w:val="003E7516"/>
    <w:pPr>
      <w:spacing w:before="280" w:after="280" w:line="240" w:lineRule="auto"/>
      <w:jc w:val="both"/>
    </w:pPr>
    <w:rPr>
      <w:rFonts w:ascii="Arial Unicode MS" w:eastAsia="Arial Unicode MS" w:hAnsi="Arial Unicode MS" w:cs="Courier New"/>
      <w:color w:val="00000A"/>
      <w:sz w:val="24"/>
      <w:szCs w:val="24"/>
    </w:rPr>
  </w:style>
  <w:style w:type="paragraph" w:styleId="aff0">
    <w:name w:val="Plain Text"/>
    <w:basedOn w:val="a"/>
    <w:link w:val="1b"/>
    <w:uiPriority w:val="99"/>
    <w:qFormat/>
    <w:rsid w:val="003E7516"/>
    <w:pPr>
      <w:spacing w:after="0" w:line="240" w:lineRule="auto"/>
      <w:jc w:val="both"/>
    </w:pPr>
    <w:rPr>
      <w:rFonts w:ascii="Courier New" w:eastAsia="Calibri" w:hAnsi="Courier New" w:cs="Times New Roman"/>
      <w:color w:val="00000A"/>
      <w:sz w:val="20"/>
      <w:szCs w:val="20"/>
    </w:rPr>
  </w:style>
  <w:style w:type="character" w:customStyle="1" w:styleId="1b">
    <w:name w:val="Текст Знак1"/>
    <w:basedOn w:val="a0"/>
    <w:link w:val="aff0"/>
    <w:uiPriority w:val="99"/>
    <w:rsid w:val="003E7516"/>
    <w:rPr>
      <w:rFonts w:ascii="Courier New" w:eastAsia="Calibri" w:hAnsi="Courier New" w:cs="Times New Roman"/>
      <w:color w:val="00000A"/>
      <w:sz w:val="20"/>
      <w:szCs w:val="20"/>
    </w:rPr>
  </w:style>
  <w:style w:type="paragraph" w:customStyle="1" w:styleId="ConsPlusTitle">
    <w:name w:val="ConsPlusTitle"/>
    <w:uiPriority w:val="99"/>
    <w:qFormat/>
    <w:rsid w:val="003E7516"/>
    <w:pPr>
      <w:spacing w:after="0" w:line="240" w:lineRule="auto"/>
    </w:pPr>
    <w:rPr>
      <w:rFonts w:ascii="Calibri" w:eastAsia="Calibri" w:hAnsi="Calibri" w:cs="Calibri"/>
      <w:b/>
      <w:bCs/>
      <w:color w:val="00000A"/>
      <w:lang w:eastAsia="en-US"/>
    </w:rPr>
  </w:style>
  <w:style w:type="paragraph" w:customStyle="1" w:styleId="ConsPlusCell">
    <w:name w:val="ConsPlusCell"/>
    <w:uiPriority w:val="99"/>
    <w:qFormat/>
    <w:rsid w:val="003E7516"/>
    <w:pPr>
      <w:spacing w:after="0" w:line="240" w:lineRule="auto"/>
    </w:pPr>
    <w:rPr>
      <w:rFonts w:ascii="Arial" w:eastAsia="Calibri" w:hAnsi="Arial" w:cs="Arial"/>
      <w:color w:val="00000A"/>
      <w:szCs w:val="20"/>
      <w:lang w:eastAsia="en-US"/>
    </w:rPr>
  </w:style>
  <w:style w:type="paragraph" w:customStyle="1" w:styleId="aff1">
    <w:name w:val="Содержимое врезки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2">
    <w:name w:val="Содержимое таблицы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paragraph" w:customStyle="1" w:styleId="aff3">
    <w:name w:val="Заголовок таблицы"/>
    <w:basedOn w:val="aff2"/>
    <w:qFormat/>
    <w:rsid w:val="003E7516"/>
  </w:style>
  <w:style w:type="paragraph" w:styleId="22">
    <w:name w:val="Body Text 2"/>
    <w:basedOn w:val="a"/>
    <w:link w:val="211"/>
    <w:qFormat/>
    <w:rsid w:val="003E7516"/>
    <w:pPr>
      <w:spacing w:after="120" w:line="48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211">
    <w:name w:val="Основной текст 2 Знак1"/>
    <w:basedOn w:val="a0"/>
    <w:link w:val="22"/>
    <w:rsid w:val="003E7516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1c">
    <w:name w:val="Название1"/>
    <w:basedOn w:val="a"/>
    <w:qFormat/>
    <w:rsid w:val="003E7516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Mangal"/>
      <w:i/>
      <w:iCs/>
      <w:color w:val="00000A"/>
      <w:sz w:val="24"/>
      <w:szCs w:val="24"/>
      <w:lang w:eastAsia="ar-SA"/>
    </w:rPr>
  </w:style>
  <w:style w:type="paragraph" w:customStyle="1" w:styleId="aff4">
    <w:name w:val="Верхний колонтитул слева"/>
    <w:basedOn w:val="a"/>
    <w:qFormat/>
    <w:rsid w:val="003E7516"/>
    <w:pPr>
      <w:jc w:val="both"/>
    </w:pPr>
    <w:rPr>
      <w:rFonts w:ascii="Calibri" w:eastAsia="Calibri" w:hAnsi="Calibri" w:cs="Calibri"/>
      <w:color w:val="00000A"/>
      <w:lang w:eastAsia="en-US"/>
    </w:rPr>
  </w:style>
  <w:style w:type="numbering" w:customStyle="1" w:styleId="1d">
    <w:name w:val="Нет списка1"/>
    <w:rsid w:val="003E7516"/>
  </w:style>
  <w:style w:type="numbering" w:customStyle="1" w:styleId="23">
    <w:name w:val="Нет списка2"/>
    <w:rsid w:val="003E7516"/>
  </w:style>
  <w:style w:type="numbering" w:customStyle="1" w:styleId="33">
    <w:name w:val="Нет списка3"/>
    <w:rsid w:val="003E7516"/>
  </w:style>
  <w:style w:type="numbering" w:customStyle="1" w:styleId="41">
    <w:name w:val="Нет списка4"/>
    <w:rsid w:val="003E7516"/>
  </w:style>
  <w:style w:type="numbering" w:customStyle="1" w:styleId="51">
    <w:name w:val="Нет списка5"/>
    <w:rsid w:val="003E7516"/>
  </w:style>
  <w:style w:type="table" w:styleId="aff5">
    <w:name w:val="Table Grid"/>
    <w:basedOn w:val="a1"/>
    <w:uiPriority w:val="99"/>
    <w:rsid w:val="003E7516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Hyperlink"/>
    <w:uiPriority w:val="99"/>
    <w:rsid w:val="003E751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46DEC-3BF7-44C3-82FD-DBAE6406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6736</TotalTime>
  <Pages>34</Pages>
  <Words>9385</Words>
  <Characters>53498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User08</cp:lastModifiedBy>
  <cp:revision>647</cp:revision>
  <cp:lastPrinted>2023-02-10T10:27:00Z</cp:lastPrinted>
  <dcterms:created xsi:type="dcterms:W3CDTF">2019-09-16T12:58:00Z</dcterms:created>
  <dcterms:modified xsi:type="dcterms:W3CDTF">2023-02-27T11:04:00Z</dcterms:modified>
</cp:coreProperties>
</file>