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D5" w:rsidRDefault="006433D5" w:rsidP="006433D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D5" w:rsidRDefault="006433D5" w:rsidP="006433D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433D5" w:rsidRDefault="006433D5" w:rsidP="006433D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FC7">
        <w:rPr>
          <w:rFonts w:ascii="Times New Roman" w:eastAsia="Times New Roman" w:hAnsi="Times New Roman" w:cs="Times New Roman"/>
          <w:b/>
          <w:sz w:val="28"/>
          <w:szCs w:val="32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РЫМСКИЙ РАЙОН</w:t>
      </w:r>
    </w:p>
    <w:p w:rsidR="006433D5" w:rsidRDefault="006433D5" w:rsidP="006433D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433D5" w:rsidRDefault="006433D5" w:rsidP="00643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433D5" w:rsidRDefault="006433D5" w:rsidP="006433D5">
      <w:pPr>
        <w:tabs>
          <w:tab w:val="left" w:pos="2520"/>
          <w:tab w:val="left" w:pos="7740"/>
          <w:tab w:val="left" w:pos="936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C65CF3">
        <w:rPr>
          <w:rFonts w:ascii="Times New Roman" w:eastAsia="Times New Roman" w:hAnsi="Times New Roman" w:cs="Times New Roman"/>
          <w:sz w:val="24"/>
          <w:szCs w:val="24"/>
          <w:u w:val="single"/>
        </w:rPr>
        <w:t>08.02.2023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 </w:t>
      </w:r>
      <w:r w:rsidR="00C65C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329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33D5" w:rsidRDefault="006433D5" w:rsidP="0064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4C4EBF" w:rsidRPr="0094732A" w:rsidRDefault="004C4EBF" w:rsidP="004C4EBF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2E3" w:rsidRDefault="00A352E3" w:rsidP="00A352E3">
      <w:pPr>
        <w:pStyle w:val="Default"/>
        <w:rPr>
          <w:color w:val="auto"/>
          <w:sz w:val="28"/>
        </w:rPr>
      </w:pPr>
    </w:p>
    <w:p w:rsidR="00C65CF3" w:rsidRPr="00A352E3" w:rsidRDefault="00C65CF3" w:rsidP="00A352E3">
      <w:pPr>
        <w:pStyle w:val="Default"/>
        <w:rPr>
          <w:color w:val="auto"/>
          <w:sz w:val="28"/>
        </w:rPr>
      </w:pPr>
    </w:p>
    <w:p w:rsidR="00C65CF3" w:rsidRP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C65CF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C65CF3" w:rsidRP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Крымский район от 18 января 2022 года № 35 «</w:t>
      </w:r>
      <w:r w:rsidRPr="00C65CF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установления</w:t>
      </w:r>
      <w:r w:rsidRPr="00C65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CF3"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оценки </w:t>
      </w:r>
      <w:proofErr w:type="gramStart"/>
      <w:r w:rsidRPr="00C65CF3">
        <w:rPr>
          <w:rFonts w:ascii="Times New Roman" w:eastAsia="Times New Roman" w:hAnsi="Times New Roman" w:cs="Times New Roman"/>
          <w:b/>
          <w:sz w:val="28"/>
          <w:szCs w:val="28"/>
        </w:rPr>
        <w:t>применения</w:t>
      </w:r>
      <w:proofErr w:type="gramEnd"/>
      <w:r w:rsidRPr="00C6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Крымский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</w:p>
    <w:p w:rsidR="00C65CF3" w:rsidRP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5CF3" w:rsidRPr="00C65CF3" w:rsidRDefault="00C65CF3" w:rsidP="00C65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CF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2 Федерального закона от 31 июля    2020 года № 247-ФЗ «Об обязательных требованиях в Российской Федерации», частью 6.1 статьи 7 Федерального закона от 6 октября 2003 года № 131-ФЗ        «Об общих принципах организации местного самоуправления в Российской Федерации», Законом Краснодарского края от 22 июля 2021 года № 4525-</w:t>
      </w:r>
      <w:proofErr w:type="spellStart"/>
      <w:r w:rsidRPr="00C65CF3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 w:rsidRPr="00C65CF3">
        <w:rPr>
          <w:rFonts w:ascii="Times New Roman" w:eastAsia="Times New Roman" w:hAnsi="Times New Roman" w:cs="Times New Roman"/>
          <w:sz w:val="28"/>
          <w:szCs w:val="28"/>
        </w:rPr>
        <w:t xml:space="preserve">       «О порядке установления и оценки применения обязательных требований,</w:t>
      </w:r>
      <w:proofErr w:type="gramEnd"/>
      <w:r w:rsidRPr="00C65CF3">
        <w:rPr>
          <w:rFonts w:ascii="Times New Roman" w:eastAsia="Times New Roman" w:hAnsi="Times New Roman" w:cs="Times New Roman"/>
          <w:sz w:val="28"/>
          <w:szCs w:val="28"/>
        </w:rPr>
        <w:t xml:space="preserve">                  содержащихся в нормативных правовых актах Краснодарского края»,                               </w:t>
      </w:r>
      <w:proofErr w:type="gramStart"/>
      <w:r w:rsidRPr="00C65CF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C6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Внести изменения в постановление администрации муниципального образования Крымский район от 18 января 2022 года № 35 «Об утверждении Порядка </w:t>
      </w:r>
      <w:r w:rsidRPr="00C65CF3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оценки </w:t>
      </w:r>
      <w:proofErr w:type="gramStart"/>
      <w:r w:rsidRPr="00C65CF3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C65CF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Крымский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контроля», изложив приложение к постановлению в новой редакции (прилагается).</w:t>
      </w: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C65CF3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C65CF3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proofErr w:type="spellStart"/>
      <w:r w:rsidRPr="00C65CF3">
        <w:rPr>
          <w:rFonts w:ascii="Times New Roman" w:eastAsia="Times New Roman" w:hAnsi="Times New Roman" w:cs="Times New Roman"/>
          <w:sz w:val="28"/>
          <w:szCs w:val="28"/>
        </w:rPr>
        <w:t>www.krymsk-region.ru</w:t>
      </w:r>
      <w:proofErr w:type="spellEnd"/>
      <w:r w:rsidRPr="00C65CF3">
        <w:rPr>
          <w:rFonts w:ascii="Times New Roman" w:eastAsia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65C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5CF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муниципального образования Крымский район </w:t>
      </w:r>
      <w:proofErr w:type="spellStart"/>
      <w:r w:rsidRPr="00C65CF3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C65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CF3" w:rsidRPr="00C65CF3" w:rsidRDefault="00C65CF3" w:rsidP="00C65CF3">
      <w:pPr>
        <w:tabs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F3">
        <w:rPr>
          <w:rFonts w:ascii="Times New Roman" w:eastAsia="Times New Roman" w:hAnsi="Times New Roman" w:cs="Times New Roman"/>
          <w:sz w:val="28"/>
          <w:szCs w:val="28"/>
        </w:rPr>
        <w:tab/>
        <w:t>4. Постановление вступает в силу после официального                                  обнародования.</w:t>
      </w: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C65CF3" w:rsidRDefault="00C65CF3" w:rsidP="00C6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5CF3" w:rsidRPr="00C65CF3" w:rsidTr="006142D0">
        <w:tc>
          <w:tcPr>
            <w:tcW w:w="9889" w:type="dxa"/>
            <w:shd w:val="clear" w:color="auto" w:fill="auto"/>
          </w:tcPr>
          <w:p w:rsidR="00C65CF3" w:rsidRPr="00C65CF3" w:rsidRDefault="00C65CF3" w:rsidP="00C65C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5C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65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первого</w:t>
            </w:r>
          </w:p>
          <w:p w:rsidR="00C65CF3" w:rsidRPr="00C65CF3" w:rsidRDefault="00C65CF3" w:rsidP="00C65C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главы муниципального</w:t>
            </w:r>
          </w:p>
          <w:p w:rsidR="00C65CF3" w:rsidRPr="00C65CF3" w:rsidRDefault="00C65CF3" w:rsidP="00C65C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Крымский район                                                          </w:t>
            </w:r>
            <w:proofErr w:type="spellStart"/>
            <w:r w:rsidRPr="00C65CF3">
              <w:rPr>
                <w:rFonts w:ascii="Times New Roman" w:eastAsia="Times New Roman" w:hAnsi="Times New Roman" w:cs="Times New Roman"/>
                <w:sz w:val="28"/>
                <w:szCs w:val="28"/>
              </w:rPr>
              <w:t>А.В.Куксенко</w:t>
            </w:r>
            <w:proofErr w:type="spellEnd"/>
            <w:r w:rsidRPr="00C65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C65CF3" w:rsidRPr="00C65CF3" w:rsidRDefault="00C65CF3" w:rsidP="00C65C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FB4" w:rsidRDefault="007527EF">
      <w:pPr>
        <w:rPr>
          <w:rFonts w:ascii="Times New Roman" w:eastAsia="Times New Roman" w:hAnsi="Times New Roman" w:cs="Times New Roman"/>
          <w:sz w:val="26"/>
          <w:szCs w:val="26"/>
        </w:rPr>
        <w:sectPr w:rsidR="00261FB4" w:rsidSect="00261FB4">
          <w:headerReference w:type="default" r:id="rId10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Style w:val="ab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C65CF3" w:rsidTr="006142D0">
        <w:tc>
          <w:tcPr>
            <w:tcW w:w="4820" w:type="dxa"/>
          </w:tcPr>
          <w:p w:rsidR="00C65CF3" w:rsidRDefault="00C65CF3" w:rsidP="006142D0">
            <w:pPr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C65CF3" w:rsidRPr="004D2E43" w:rsidRDefault="00C65CF3" w:rsidP="006142D0">
            <w:pPr>
              <w:ind w:left="680" w:right="-426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C65CF3" w:rsidRPr="004D2E43" w:rsidRDefault="00C65CF3" w:rsidP="006142D0">
            <w:pPr>
              <w:ind w:left="680" w:right="-426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65CF3" w:rsidRPr="004D2E43" w:rsidRDefault="00C65CF3" w:rsidP="006142D0">
            <w:pPr>
              <w:ind w:left="680" w:right="-426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65CF3" w:rsidRPr="004D2E43" w:rsidRDefault="00C65CF3" w:rsidP="006142D0">
            <w:pPr>
              <w:ind w:left="680" w:right="-426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район</w:t>
            </w:r>
          </w:p>
          <w:p w:rsidR="00C65CF3" w:rsidRPr="004D2E43" w:rsidRDefault="00C65CF3" w:rsidP="006142D0">
            <w:pPr>
              <w:ind w:left="680" w:right="-426" w:hanging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08.02.2023 </w:t>
            </w:r>
            <w:r w:rsidRPr="004D2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329</w:t>
            </w:r>
          </w:p>
          <w:p w:rsidR="00C65CF3" w:rsidRDefault="00C65CF3" w:rsidP="006142D0">
            <w:pPr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5CF3" w:rsidTr="006142D0">
        <w:tc>
          <w:tcPr>
            <w:tcW w:w="4820" w:type="dxa"/>
          </w:tcPr>
          <w:p w:rsidR="00C65CF3" w:rsidRDefault="00C65CF3" w:rsidP="006142D0">
            <w:pPr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C65CF3" w:rsidRPr="00682100" w:rsidRDefault="00C65CF3" w:rsidP="006142D0">
            <w:pPr>
              <w:ind w:left="541" w:firstLine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C65CF3" w:rsidRPr="00682100" w:rsidRDefault="00C65CF3" w:rsidP="006142D0">
            <w:pPr>
              <w:ind w:left="541" w:firstLine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65CF3" w:rsidRPr="00682100" w:rsidRDefault="00C65CF3" w:rsidP="006142D0">
            <w:pPr>
              <w:ind w:left="541" w:firstLine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C65CF3" w:rsidRPr="00682100" w:rsidRDefault="00C65CF3" w:rsidP="006142D0">
            <w:pPr>
              <w:ind w:left="541" w:firstLine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район</w:t>
            </w:r>
          </w:p>
          <w:p w:rsidR="00C65CF3" w:rsidRPr="003756AE" w:rsidRDefault="00C65CF3" w:rsidP="006142D0">
            <w:pPr>
              <w:ind w:left="541" w:firstLine="59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18.01.2022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C65CF3" w:rsidRPr="00D824D1" w:rsidRDefault="00C65CF3" w:rsidP="00C65CF3">
      <w:pPr>
        <w:spacing w:after="0" w:line="240" w:lineRule="auto"/>
        <w:ind w:right="-365"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65CF3" w:rsidRPr="004D2E43" w:rsidRDefault="00C65CF3" w:rsidP="00C65CF3">
      <w:pPr>
        <w:widowControl w:val="0"/>
        <w:tabs>
          <w:tab w:val="left" w:pos="1134"/>
        </w:tabs>
        <w:spacing w:after="0" w:line="240" w:lineRule="auto"/>
        <w:ind w:left="1134" w:right="1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C65CF3" w:rsidRPr="004D2E43" w:rsidRDefault="00C65CF3" w:rsidP="00C65CF3">
      <w:pPr>
        <w:widowControl w:val="0"/>
        <w:tabs>
          <w:tab w:val="left" w:pos="1985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>устанавливаемых</w:t>
      </w:r>
      <w:proofErr w:type="gramEnd"/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муниципальными </w:t>
      </w:r>
    </w:p>
    <w:p w:rsidR="00C65CF3" w:rsidRPr="004D2E43" w:rsidRDefault="00C65CF3" w:rsidP="00C65CF3">
      <w:pPr>
        <w:widowControl w:val="0"/>
        <w:tabs>
          <w:tab w:val="left" w:pos="1985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нормативными правовыми актами муниципального образования </w:t>
      </w:r>
    </w:p>
    <w:p w:rsidR="00C65CF3" w:rsidRPr="004D2E43" w:rsidRDefault="00C65CF3" w:rsidP="00C65CF3">
      <w:pPr>
        <w:widowControl w:val="0"/>
        <w:tabs>
          <w:tab w:val="left" w:pos="1985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Крымский район обязательных требований, которые связаны </w:t>
      </w:r>
    </w:p>
    <w:p w:rsidR="00C65CF3" w:rsidRPr="004D2E43" w:rsidRDefault="00C65CF3" w:rsidP="00C65CF3">
      <w:pPr>
        <w:widowControl w:val="0"/>
        <w:tabs>
          <w:tab w:val="left" w:pos="1985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осуществлением предпринимательской и иной экономической </w:t>
      </w:r>
    </w:p>
    <w:p w:rsidR="00C65CF3" w:rsidRPr="004D2E43" w:rsidRDefault="00C65CF3" w:rsidP="00C65CF3">
      <w:pPr>
        <w:widowControl w:val="0"/>
        <w:tabs>
          <w:tab w:val="left" w:pos="1985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и оценка </w:t>
      </w:r>
      <w:proofErr w:type="gramStart"/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>соблюдения</w:t>
      </w:r>
      <w:proofErr w:type="gramEnd"/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осуществляется </w:t>
      </w:r>
    </w:p>
    <w:p w:rsidR="00C65CF3" w:rsidRPr="004D2E43" w:rsidRDefault="00C65CF3" w:rsidP="00C65CF3">
      <w:pPr>
        <w:widowControl w:val="0"/>
        <w:tabs>
          <w:tab w:val="left" w:pos="1985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b/>
          <w:sz w:val="28"/>
          <w:szCs w:val="28"/>
        </w:rPr>
        <w:t>в рамках муниципального контроля</w:t>
      </w:r>
    </w:p>
    <w:p w:rsidR="00C65CF3" w:rsidRPr="004D2E43" w:rsidRDefault="00C65CF3" w:rsidP="00C65CF3">
      <w:pPr>
        <w:widowControl w:val="0"/>
        <w:tabs>
          <w:tab w:val="left" w:pos="3402"/>
        </w:tabs>
        <w:spacing w:after="0" w:line="240" w:lineRule="auto"/>
        <w:ind w:left="567" w:right="283" w:firstLine="2835"/>
        <w:rPr>
          <w:rFonts w:ascii="Times New Roman" w:eastAsia="Times New Roman" w:hAnsi="Times New Roman" w:cs="Times New Roman"/>
          <w:sz w:val="26"/>
          <w:szCs w:val="26"/>
        </w:rPr>
      </w:pPr>
    </w:p>
    <w:p w:rsidR="00C65CF3" w:rsidRPr="004D2E43" w:rsidRDefault="00C65CF3" w:rsidP="00C65CF3">
      <w:pPr>
        <w:widowControl w:val="0"/>
        <w:numPr>
          <w:ilvl w:val="0"/>
          <w:numId w:val="5"/>
        </w:numPr>
        <w:tabs>
          <w:tab w:val="left" w:pos="2396"/>
          <w:tab w:val="left" w:pos="3402"/>
        </w:tabs>
        <w:spacing w:after="0" w:line="240" w:lineRule="auto"/>
        <w:ind w:right="243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E4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65CF3" w:rsidRPr="00D824D1" w:rsidRDefault="00C65CF3" w:rsidP="00C65CF3">
      <w:pPr>
        <w:spacing w:after="100" w:afterAutospacing="1" w:line="238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1.1. Настоящий Порядок установления и оценки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Крымский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Порядок), разработан в соответствии с частью 5 статьи 2 Федера</w:t>
      </w:r>
      <w:r>
        <w:rPr>
          <w:rFonts w:ascii="Times New Roman" w:hAnsi="Times New Roman" w:cs="Times New Roman"/>
          <w:sz w:val="28"/>
          <w:szCs w:val="28"/>
        </w:rPr>
        <w:t>льного закона от 31 июля 2020 года</w:t>
      </w:r>
      <w:r w:rsidRPr="004D2E43">
        <w:rPr>
          <w:rFonts w:ascii="Times New Roman" w:hAnsi="Times New Roman" w:cs="Times New Roman"/>
          <w:sz w:val="28"/>
          <w:szCs w:val="28"/>
        </w:rPr>
        <w:t xml:space="preserve"> № 247-ФЗ «Об обязательных требованиях в Российской Федерации» (далее -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Федеральный закон № 247-ФЗ), частью 6.1 статьи 7 Федераль</w:t>
      </w:r>
      <w:r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Pr="004D2E4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дарского края от 22 июля 2021 года   </w:t>
      </w:r>
      <w:r w:rsidRPr="004D2E43">
        <w:rPr>
          <w:rFonts w:ascii="Times New Roman" w:hAnsi="Times New Roman" w:cs="Times New Roman"/>
          <w:sz w:val="28"/>
          <w:szCs w:val="28"/>
        </w:rPr>
        <w:t xml:space="preserve"> № 4525-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«О порядке установления и оценки применения обязательных требований, содержащихся в нормативных правовых актах Краснодарского края» и определяет правовые и организационные основы установления и оценки применения содержащихся в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актах администрации муниципального образования Крымский район, решениях Совета муниципального образования Крымский район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требования).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>1.2. Настоящий Порядок включает порядок установления обязательных требований, порядок оценки применения обязательных требований.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1.3. Термины и понятия, используемые в настоящем Порядке: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обязательные требования – содержащиеся в муниципальных нормативных правовых актах требования, которые связаны с 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координирующий орган -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>
        <w:rPr>
          <w:rFonts w:ascii="Times New Roman" w:hAnsi="Times New Roman" w:cs="Times New Roman"/>
          <w:sz w:val="28"/>
          <w:szCs w:val="28"/>
        </w:rPr>
        <w:t>управления инвестиций и потребительской сферы</w:t>
      </w:r>
      <w:r w:rsidRPr="004D2E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муниципального нормативного правового акта (далее</w:t>
      </w:r>
      <w:r w:rsidRPr="004D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осуществляющий нормативное правовое регулирование в соответствующей сфере общественных отношений.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2. Порядок установления обязательных требований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 Федерального закона                   № 247-ФЗ, а также в соответствии с настоящим Порядком.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2.2. При установлении обязательных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>должны быть определены: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 лица, обязанные соблюдать обязательные требования;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3) в зависимости от объекта установления обязательных требований: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5) муниципальные органы, осуществляющие оценку соблюдения обязательных требований.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>2.3.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6 лет со дня его вступления в силу.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     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Положения пунктов 2.3 и 2.4 раздела 2 настоящего Порядка не применяются в отношении муниципальных нормативных правовых актов, направленных на ре</w:t>
      </w:r>
      <w:r>
        <w:rPr>
          <w:rFonts w:ascii="Times New Roman" w:hAnsi="Times New Roman" w:cs="Times New Roman"/>
          <w:sz w:val="28"/>
          <w:szCs w:val="28"/>
        </w:rPr>
        <w:t xml:space="preserve">ализацию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D2E43">
        <w:rPr>
          <w:rFonts w:ascii="Times New Roman" w:hAnsi="Times New Roman" w:cs="Times New Roman"/>
          <w:sz w:val="28"/>
          <w:szCs w:val="28"/>
        </w:rPr>
        <w:t xml:space="preserve">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-частном партнерстве, предусмотренных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13 июля 2015 года </w:t>
      </w:r>
      <w:r w:rsidRPr="004D2E43">
        <w:rPr>
          <w:rFonts w:ascii="Times New Roman" w:hAnsi="Times New Roman" w:cs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публичным партнером по которым выступает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>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2.6. Муниципальный нормативный правовой акт, устанавливающий обязательные требования, должен вступать в силу с учетом требований, установленных частями 1, 2, 2.1 статьи 3 Федерального закона № 247-ФЗ.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подлежат оценке регулирующего воздействия, в рамках которой проводится публичное обсуждение проектов муниципальных нормативных правовых актов в виде публичных консультаций.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проводится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в соответствии с порядком, утвержденным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от 8 февраля 2023 года № 323 </w:t>
      </w:r>
      <w:r w:rsidRPr="004D2E43">
        <w:rPr>
          <w:rFonts w:ascii="Times New Roman" w:hAnsi="Times New Roman" w:cs="Times New Roman"/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</w:t>
      </w:r>
      <w:r>
        <w:rPr>
          <w:rFonts w:ascii="Times New Roman" w:hAnsi="Times New Roman" w:cs="Times New Roman"/>
          <w:sz w:val="28"/>
          <w:szCs w:val="28"/>
        </w:rPr>
        <w:t>ов инвестиционной деятельности»</w:t>
      </w:r>
      <w:r w:rsidRPr="002D3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2.9. В целях оценки обязательных требований на соответствие законодательству Российской Федерации, Краснодарского края, муниципальным правовым актам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проводится </w:t>
      </w:r>
      <w:r w:rsidRPr="004D2E43">
        <w:rPr>
          <w:rFonts w:ascii="Times New Roman" w:hAnsi="Times New Roman" w:cs="Times New Roman"/>
          <w:sz w:val="28"/>
          <w:szCs w:val="28"/>
        </w:rPr>
        <w:lastRenderedPageBreak/>
        <w:t>правовая экспертиза проекта муниципального нормативного правового акта, устанавливающего обязательные требования.</w:t>
      </w:r>
    </w:p>
    <w:p w:rsidR="00C65CF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3. Порядок оценки применения обязательных требований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numPr>
          <w:ilvl w:val="1"/>
          <w:numId w:val="4"/>
        </w:numPr>
        <w:spacing w:after="100" w:afterAutospacing="1" w:line="238" w:lineRule="auto"/>
        <w:ind w:left="0"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Целями оценки применения обязательных требований являются комплексная оценка 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C65CF3" w:rsidRPr="004D2E43" w:rsidRDefault="00C65CF3" w:rsidP="00C65CF3">
      <w:pPr>
        <w:numPr>
          <w:ilvl w:val="1"/>
          <w:numId w:val="4"/>
        </w:numPr>
        <w:spacing w:after="100" w:afterAutospacing="1" w:line="238" w:lineRule="auto"/>
        <w:ind w:left="0"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Процедура оценки применения обязательных требований состоит из следующих этапов: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3.2.1. Формирование координирующим органом плана проведения оценки применения обязательных требований, содержащихся в муниципальных нормативных правовых актах.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Формирование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проекта перечня муниципальных нормативных правовых актов, содержащих обязательные требования, применение которых подлежит оценке (далее - перечень), осуществляемое по каждой сфере общественных отношений в которой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реализуются его полномочия, с учетом плана, указанного в </w:t>
      </w:r>
      <w:hyperlink w:anchor="Par1" w:history="1">
        <w:r w:rsidRPr="00611C2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3.2.1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настоящего Порядка, публичное обсуждение проекта перечня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>, доработка проекта перечня с учетом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результатов его публичного обсуждения, утверждение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2E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>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3.2.3. Формирование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проекта доклада о достижении целей введения обязательных требований (далее - доклад), его публичное обсуждение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 xml:space="preserve">, доработка проекта доклада с учетом результатов его публичного обсуждения, подписание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и направление проекта доклада в координирующий орган. 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3.2.4. Рассмотрение проекта доклада координирующим органом с последующим информированием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проекта доклада. </w:t>
      </w:r>
    </w:p>
    <w:p w:rsidR="00C65CF3" w:rsidRPr="00611C27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по каждому муниципальному нормативному правовому акту, представленному в проекте доклада, одного из решений, предусмотренных </w:t>
      </w:r>
      <w:hyperlink w:anchor="Par12" w:history="1">
        <w:r w:rsidRPr="00611C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6.20 настоящего Порядка, и размещение </w:t>
      </w:r>
      <w:r w:rsidRPr="001640F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Крымский район </w:t>
      </w:r>
      <w:r w:rsidRPr="002D3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fldChar w:fldCharType="begin"/>
      </w:r>
      <w:r>
        <w:instrText xml:space="preserve"> HYPERLINK "http://www.krymsk-region.ru" </w:instrText>
      </w:r>
      <w:r>
        <w:fldChar w:fldCharType="separate"/>
      </w:r>
      <w:r w:rsidRPr="002D3723">
        <w:rPr>
          <w:rStyle w:val="a3"/>
          <w:rFonts w:ascii="Times New Roman" w:hAnsi="Times New Roman"/>
          <w:sz w:val="28"/>
          <w:szCs w:val="28"/>
          <w:u w:val="none"/>
        </w:rPr>
        <w:t>www</w:t>
      </w:r>
      <w:proofErr w:type="spellEnd"/>
      <w:r w:rsidRPr="002D3723">
        <w:rPr>
          <w:rStyle w:val="a3"/>
          <w:rFonts w:ascii="Times New Roman" w:hAnsi="Times New Roman"/>
          <w:sz w:val="28"/>
          <w:szCs w:val="28"/>
          <w:u w:val="none"/>
        </w:rPr>
        <w:t>.</w:t>
      </w:r>
      <w:proofErr w:type="spellStart"/>
      <w:r w:rsidRPr="002D372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krymsk</w:t>
      </w:r>
      <w:proofErr w:type="spellEnd"/>
      <w:r w:rsidRPr="002D3723">
        <w:rPr>
          <w:rStyle w:val="a3"/>
          <w:rFonts w:ascii="Times New Roman" w:hAnsi="Times New Roman"/>
          <w:sz w:val="28"/>
          <w:szCs w:val="28"/>
          <w:u w:val="none"/>
        </w:rPr>
        <w:t>-</w:t>
      </w:r>
      <w:r w:rsidRPr="002D372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region</w:t>
      </w:r>
      <w:r w:rsidRPr="002D3723">
        <w:rPr>
          <w:rStyle w:val="a3"/>
          <w:rFonts w:ascii="Times New Roman" w:hAnsi="Times New Roman"/>
          <w:sz w:val="28"/>
          <w:szCs w:val="28"/>
          <w:u w:val="none"/>
        </w:rPr>
        <w:t>.</w:t>
      </w:r>
      <w:proofErr w:type="spellStart"/>
      <w:r w:rsidRPr="002D3723">
        <w:rPr>
          <w:rStyle w:val="a3"/>
          <w:rFonts w:ascii="Times New Roman" w:hAnsi="Times New Roman"/>
          <w:sz w:val="28"/>
          <w:szCs w:val="28"/>
          <w:u w:val="none"/>
        </w:rPr>
        <w:t>ru</w:t>
      </w:r>
      <w:proofErr w:type="spellEnd"/>
      <w:r>
        <w:rPr>
          <w:rStyle w:val="a3"/>
          <w:rFonts w:ascii="Times New Roman" w:hAnsi="Times New Roman"/>
          <w:sz w:val="28"/>
          <w:szCs w:val="28"/>
          <w:u w:val="none"/>
        </w:rPr>
        <w:fldChar w:fldCharType="end"/>
      </w:r>
      <w:r w:rsidRPr="002D3723">
        <w:rPr>
          <w:rFonts w:ascii="Times New Roman" w:hAnsi="Times New Roman" w:cs="Times New Roman"/>
          <w:sz w:val="28"/>
          <w:szCs w:val="28"/>
        </w:rPr>
        <w:t xml:space="preserve">) </w:t>
      </w:r>
      <w:r w:rsidRPr="004D2E43">
        <w:rPr>
          <w:rFonts w:ascii="Times New Roman" w:hAnsi="Times New Roman" w:cs="Times New Roman"/>
          <w:sz w:val="28"/>
          <w:szCs w:val="28"/>
        </w:rPr>
        <w:t xml:space="preserve">подписанного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доклада, доработанного по </w:t>
      </w:r>
      <w:r w:rsidRPr="004D2E43">
        <w:rPr>
          <w:rFonts w:ascii="Times New Roman" w:hAnsi="Times New Roman" w:cs="Times New Roman"/>
          <w:sz w:val="28"/>
          <w:szCs w:val="28"/>
        </w:rPr>
        <w:lastRenderedPageBreak/>
        <w:t>результатам реализации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соответствующих решений, или при наличии неурегулированных разногласий по результатам рассмотрения проекта доклада в соответствии пунктами 6.15 – 6.19 настоящего Порядка направление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доработанного и подписанного доклада в комиссию по проведению оценки применения обязательных требований, содержащихся в муниципальных нормативных правовых актах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 xml:space="preserve">район (далее – Комиссия) для рассмотрения и размещение его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proofErr w:type="gram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611C27">
        <w:rPr>
          <w:rFonts w:ascii="Times New Roman" w:hAnsi="Times New Roman" w:cs="Times New Roman"/>
          <w:sz w:val="28"/>
          <w:szCs w:val="28"/>
        </w:rPr>
        <w:t>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3.2.6. Рассмотрение доклада Комиссией и </w:t>
      </w:r>
      <w:r w:rsidRPr="004D2E43">
        <w:rPr>
          <w:rFonts w:ascii="Times New Roman" w:hAnsi="Times New Roman" w:cs="Times New Roman"/>
          <w:bCs/>
          <w:sz w:val="28"/>
          <w:szCs w:val="28"/>
        </w:rPr>
        <w:t xml:space="preserve">принятие решения по результатам рассмотрения </w:t>
      </w:r>
      <w:r w:rsidRPr="004D2E43">
        <w:rPr>
          <w:rFonts w:ascii="Times New Roman" w:hAnsi="Times New Roman" w:cs="Times New Roman"/>
          <w:sz w:val="28"/>
          <w:szCs w:val="28"/>
        </w:rPr>
        <w:t xml:space="preserve">с последующим информированием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проекта доклада.</w:t>
      </w:r>
    </w:p>
    <w:p w:rsidR="00C65CF3" w:rsidRPr="004D2E43" w:rsidRDefault="00C65CF3" w:rsidP="00C65CF3">
      <w:pPr>
        <w:spacing w:after="100" w:afterAutospacing="1" w:line="238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3.2.7. Проведение оценки фактического воздействия муниципального нормативного правового акта в соответствии с порядком, утвержденным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от 8 февраля 2023 № 330 </w:t>
      </w:r>
      <w:r w:rsidRPr="004D2E4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3.2.8. По итогам проведения оценки фактического воздействия муниципального нормативного правового акта принятие Комиссией решения в соответствии с порядком, утвержденным </w:t>
      </w:r>
      <w:bookmarkStart w:id="0" w:name="_GoBack"/>
      <w:r w:rsidRPr="004D2E43">
        <w:rPr>
          <w:rFonts w:ascii="Times New Roman" w:hAnsi="Times New Roman" w:cs="Times New Roman"/>
          <w:sz w:val="28"/>
          <w:szCs w:val="28"/>
        </w:rPr>
        <w:t>Постановлением</w:t>
      </w:r>
      <w:bookmarkEnd w:id="0"/>
      <w:r w:rsidRPr="004D2E43">
        <w:rPr>
          <w:rFonts w:ascii="Times New Roman" w:hAnsi="Times New Roman" w:cs="Times New Roman"/>
          <w:sz w:val="28"/>
          <w:szCs w:val="28"/>
        </w:rPr>
        <w:t>.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4. Формирование плана проведения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оценки применения обязательных требований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4.1. Координирующий орган ежегодно, до 1 июня, представляет в Комиссию проект плана проведения оценки применения обязательных требований, содержащихся в муниципальных нормативных правовых актах, в том числе в муниципальных нормативных правовых актах, в отношении которых не установлен срок действия (далее – план), в целях его рассмотрения Комиссией.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Доработанный по итогам рассмотрения Комиссией план утверждается координирующим органом.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осуществляется координирующим органом на основании предложений о проведении оценки применения обязательных требований, содержащихся в муниципальных нормативных правовых актах, поступивших в координирующий орган от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общественного представителя Уполномоченного по защите прав предпринимателей в Краснодарском крае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>район, общественных объединений в сфере предпринимательской и инвестиционной деятельности, научно-экспертных организаций, а также иных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лиц, в том числе муниципальных нормативных правовых актов, выявленных координирующим органом в связи с </w:t>
      </w:r>
      <w:r w:rsidRPr="004D2E43">
        <w:rPr>
          <w:rFonts w:ascii="Times New Roman" w:hAnsi="Times New Roman" w:cs="Times New Roman"/>
          <w:sz w:val="28"/>
          <w:szCs w:val="28"/>
        </w:rPr>
        <w:lastRenderedPageBreak/>
        <w:t>осуществлением функций по выработке единой политики и нормативному правовому регулированию по проведению оценки применения.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Координирующий орган в целях формирования плана размещает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 xml:space="preserve"> уведомление о приеме предложений о проведении оценки применения обязательных требований, содержащихся в муниципальных нормативных правовых актах.</w:t>
      </w:r>
      <w:r w:rsidRPr="004D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Форма уведомления приведена в приложении № 1 к настоящему Порядку.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При формировании плана также рассматриваются предложения, поступившие в рамках формирования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если такие предложения поступили в отношении муниципальных нормативных правовых актов, содержащих обязательные требования.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Также проводится анализ муниципальных нормативных правовых актов, содержащих обязательные требования, </w:t>
      </w:r>
      <w:r w:rsidRPr="004D2E43">
        <w:rPr>
          <w:rFonts w:ascii="Times New Roman" w:hAnsi="Times New Roman" w:cs="Times New Roman"/>
          <w:bCs/>
          <w:sz w:val="28"/>
          <w:szCs w:val="28"/>
        </w:rPr>
        <w:t xml:space="preserve">на предмет </w:t>
      </w:r>
      <w:r w:rsidRPr="004D2E43">
        <w:rPr>
          <w:rFonts w:ascii="Times New Roman" w:hAnsi="Times New Roman" w:cs="Times New Roman"/>
          <w:sz w:val="28"/>
          <w:szCs w:val="28"/>
        </w:rPr>
        <w:t xml:space="preserve">окончания их срока действия.  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bCs/>
          <w:sz w:val="28"/>
          <w:szCs w:val="28"/>
        </w:rPr>
        <w:t>5</w:t>
      </w:r>
      <w:r w:rsidRPr="004D2E43">
        <w:rPr>
          <w:rFonts w:ascii="Times New Roman" w:hAnsi="Times New Roman" w:cs="Times New Roman"/>
          <w:sz w:val="28"/>
          <w:szCs w:val="28"/>
        </w:rPr>
        <w:t>. Формирование, публичное обсуждение, доработка и утверждение перечня нормативных правовых актов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5.1. Перечень формируется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соответствии с утвержденным планом по каждой сфере общественных отношений. В перечень включаются муниципальные нормативные правовые акты, действующие в соответствующей сфере общественных отношений.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Включение в перечень муниципальных нормативных правовых актов осуществляется в соответствии с требованиями </w:t>
      </w:r>
      <w:hyperlink r:id="rId11" w:history="1">
        <w:r w:rsidRPr="00611C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5.2</w:t>
        </w:r>
      </w:hyperlink>
      <w:r w:rsidRPr="00611C27"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5.2. Муниципальные нормативные правовые акты, которые устанавливают обязательные требования и срок действия которых составляет от 4 до 6 лет, включаются в проект перечня для проведения оценки применения обязательных требований на очередной год, предшествующий году подготовки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проекта доклада, но не ранее чем за 3 года до окончания срока их действия.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которые устанавливают обязательные требования и срок действия которых составляет от 3 до 4 лет, включаются в проект перечня для проведения оценки применения обязательных требований на очередной год, предшествующий году подготовки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проекта доклада, но не ранее чем за 2 года до окончания срока их действия.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 очередной год, предшествующий году подготовки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проекта доклада, но не ранее чем за 1 год до окончания срока их действия.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 xml:space="preserve">5.3. По поручению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 xml:space="preserve">район, заместителя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муниципальные нормативные правовые акты могут быть включены в проекты перечней для проведения оценки применения обязательных требований ранее сроков, предусмотренных пунктом 5.2 настоящего Порядка.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проекта перечня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позднее 1 сентября года</w:t>
      </w:r>
      <w:r w:rsidRPr="004D2E43">
        <w:rPr>
          <w:rFonts w:ascii="Times New Roman" w:hAnsi="Times New Roman" w:cs="Times New Roman"/>
          <w:sz w:val="28"/>
          <w:szCs w:val="28"/>
        </w:rPr>
        <w:t xml:space="preserve"> предшествующего году подготовки доклада,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2E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проект перечня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– Субъекты регулирования), органов и организаций, целью деятельности которых являются защита и представление интересов субъектов предпринимательской и иной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в том числе субъектов малого и среднего предпринимательства, и заинтересованных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>район.</w:t>
      </w:r>
      <w:r w:rsidRPr="004D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Форма уведомления о проведении публичного обсуждения проекта перечня муниципальных нормативных правовых актов, содержащих обязательные требования, применение которых подлежит оце</w:t>
      </w:r>
      <w:r>
        <w:rPr>
          <w:rFonts w:ascii="Times New Roman" w:hAnsi="Times New Roman" w:cs="Times New Roman"/>
          <w:sz w:val="28"/>
          <w:szCs w:val="28"/>
        </w:rPr>
        <w:t xml:space="preserve">нке, приведена в приложении  </w:t>
      </w:r>
      <w:r w:rsidRPr="004D2E43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5.5. Срок публичного обсуждения проекта перечня не может составлять менее 20 рабочих дней со дня его размещения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>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5.6. 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целях публичного обсуждения проекта перечня при необходимости проводятся совещания и иные мероприятия с участием Субъектов регулирования, организаций, целью деятельности которых являются защита и представление интересов субъектов предпринимательской и иной экономической деятельности, и заинтересованных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5.7. 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рассматривает все предложения, поступившие в установленный срок в связи с проведением публичного обсуждения проекта перечня, составляет свод предложений с указанием сведений об их учете и (или) о причинах отклонения, дорабатывает (при необходимости) проект перечня с учетом поступивших предложений и в срок не более 20 рабочих дней со дня окончания публичного обсуждения размещает свод предложений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Форма свода предложений к проекту перечня муниципальных нормативных правовых актов, содержащих обязательные требования, применение которых подлежит оценке, приведена в приложении № 3 к настоящему Порядку.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предложений (замечаний)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автора предложений (замечаний) в течение 20 рабочих дней со дня регистрации соответствующих предложений </w:t>
      </w:r>
      <w:r w:rsidRPr="004D2E43">
        <w:rPr>
          <w:rFonts w:ascii="Times New Roman" w:hAnsi="Times New Roman" w:cs="Times New Roman"/>
          <w:sz w:val="28"/>
          <w:szCs w:val="28"/>
        </w:rPr>
        <w:lastRenderedPageBreak/>
        <w:t>(замечаний) способом, которым предложения (замечания) поступили разработчику.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5.8. Доработанный проект перечня, утвержденный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не позднее 1 декабря года, предшествующего году подготовки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доклада, с обязательным информированием об этом Комиссии и координирующего органа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>.</w:t>
      </w:r>
    </w:p>
    <w:p w:rsidR="00C65CF3" w:rsidRPr="007A0802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bCs/>
          <w:sz w:val="28"/>
          <w:szCs w:val="28"/>
        </w:rPr>
        <w:t>6. </w:t>
      </w:r>
      <w:r w:rsidRPr="004D2E43">
        <w:rPr>
          <w:rFonts w:ascii="Times New Roman" w:hAnsi="Times New Roman" w:cs="Times New Roman"/>
          <w:sz w:val="28"/>
          <w:szCs w:val="28"/>
        </w:rPr>
        <w:t>Подготовка и согласование доклада о достижении целей</w:t>
      </w:r>
      <w:r w:rsidRPr="007A0802"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>введения обязательных требований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проводит оценку достижения целей введения обязательных требований, содержащихся в муниципальных нормативных правовых актах, представленных в утвержденном перечне, а также целей, указанных в </w:t>
      </w:r>
      <w:hyperlink r:id="rId12" w:history="1">
        <w:r w:rsidRPr="00C836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3.1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Порядка, и готовит проект доклада, включающий комплексную оценку системы обязательных требований, содержащихся в муниципальных нормативных правовых актах, представленных в утвержденном перечне, по соответствующей сфере общественных отношений.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4D2E43">
        <w:rPr>
          <w:rFonts w:ascii="Times New Roman" w:hAnsi="Times New Roman" w:cs="Times New Roman"/>
          <w:sz w:val="28"/>
          <w:szCs w:val="28"/>
        </w:rPr>
        <w:t xml:space="preserve">Доклад готовится по каждой сфере общественных отношений, соответствующей утвержденному перечню, в которой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реализуются его полномочия.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6.3. Источниками информации для подготовки доклада являются: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1) результаты мониторинга в установленной сфере деятельности, проводимого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>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 результаты анализа осуществления контрольной и разрешительной деятельности;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3) результаты анализа административной и судебной практики по вопросам применения обязательных требований;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4) обращения, предложения и замечания Субъектов регулирования,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в том числе в рамках публичного обсуждения перечня;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5) позиции структурных подразделений Администрации, в том числе полученные при разработке проекта муниципального нормативного правового акта, содержащего обязательные требования, на этапе антикоррупционной экспертизы, оценки регулирующего воздействия, правовой экспертизы;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6) иные сведения, которые, по мнению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>, позволяют оценить результаты применения обязательных требований.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6.4. В доклад включается следующая информация: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для каждого содержащегося в докладе муниципального нормативного правового акта;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применительно к каждому рассматриваемому в рамках доклада муниципальному нормативному правовому акту.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6.5. Форма доклада приведена в приложении № 4 к настоящему Порядку.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>6.6.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2E43">
        <w:rPr>
          <w:rFonts w:ascii="Times New Roman" w:hAnsi="Times New Roman" w:cs="Times New Roman"/>
          <w:sz w:val="28"/>
          <w:szCs w:val="28"/>
        </w:rPr>
        <w:t>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3">
        <w:rPr>
          <w:rFonts w:ascii="Times New Roman" w:hAnsi="Times New Roman" w:cs="Times New Roman"/>
          <w:sz w:val="28"/>
          <w:szCs w:val="28"/>
        </w:rPr>
        <w:t>1) 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наличии);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 период действия муниципальных нормативных правовых актов (при наличии);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4)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5) цели введения обязательных требований для каждого содержащегося в докладе муниципального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6.7. Результаты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муниципального нормативного правового акта: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2E43">
        <w:rPr>
          <w:rFonts w:ascii="Times New Roman" w:hAnsi="Times New Roman" w:cs="Times New Roman"/>
          <w:sz w:val="28"/>
          <w:szCs w:val="28"/>
        </w:rPr>
        <w:t>соблюдение принципов установления и оценки применения</w:t>
      </w:r>
      <w:r w:rsidRPr="004D2E43">
        <w:rPr>
          <w:rFonts w:ascii="Times New Roman" w:hAnsi="Times New Roman" w:cs="Times New Roman"/>
          <w:sz w:val="28"/>
          <w:szCs w:val="28"/>
        </w:rPr>
        <w:br/>
        <w:t>обязательных требований, установленных Федеральным законом № 247-ФЗ;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2E43">
        <w:rPr>
          <w:rFonts w:ascii="Times New Roman" w:hAnsi="Times New Roman" w:cs="Times New Roman"/>
          <w:sz w:val="28"/>
          <w:szCs w:val="28"/>
        </w:rPr>
        <w:t>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применений которых является предметом оценки;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D2E43">
        <w:rPr>
          <w:rFonts w:ascii="Times New Roman" w:hAnsi="Times New Roman" w:cs="Times New Roman"/>
          <w:sz w:val="28"/>
          <w:szCs w:val="28"/>
        </w:rPr>
        <w:t>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4) количество и анализ содержания обращений субъектов регулирования к разработчику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>, связанных с применением обязательных требований;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2E43">
        <w:rPr>
          <w:rFonts w:ascii="Times New Roman" w:hAnsi="Times New Roman" w:cs="Times New Roman"/>
          <w:sz w:val="28"/>
          <w:szCs w:val="28"/>
        </w:rPr>
        <w:t>количество и анализ содержания вступивших в законную силу судебных актов по спорам, связанных с применением обязательных требований, по делам об оспаривании муниципальных нормативных правовых актов, содержащих обязательные требования;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6) анализ влияния социально –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>7)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6.8. Выводы и предложения по итогам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должны содержать применительно к каждому рассматриваемому в рамках доклада муниципальному нормативному правовому акту один из следующих выводов: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 </w:t>
      </w:r>
      <w:r w:rsidRPr="004D2E43">
        <w:rPr>
          <w:rFonts w:ascii="Times New Roman" w:hAnsi="Times New Roman" w:cs="Times New Roman"/>
          <w:sz w:val="28"/>
          <w:szCs w:val="28"/>
        </w:rPr>
        <w:t>целесообразности дальнейшего применения обязательного требования  без внесения изменений в муниципальный нормативный правовой акт;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 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(с описанием предложений);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3) о нецелесообразности дальнейшего применения обязательного требования и отмене (признании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силу) муниципального нормативного правового акта.</w:t>
      </w:r>
      <w:bookmarkStart w:id="1" w:name="Par32"/>
      <w:bookmarkEnd w:id="1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6.9. Вывод 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формулируется при выявлении одного или нескольких из следующих случаев: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1) несоответствие системы обязательных требований или отдельных обязательных требований принципам Федерального </w:t>
      </w:r>
      <w:hyperlink r:id="rId13" w:history="1">
        <w:r w:rsidRPr="00C836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№ 247-ФЗ, положениям Закона № 4525-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, вышестоящим нормативным правовым актам и (или) целям и положениям государственных программ и национальных проектов Российской Федерации, государственных программ Краснодарского края, региональных проектов Краснодарского края, муниципальным программам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муниципальным проектам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обязательными требованиями целей их введения;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3) невозможность исполнения обязательных требований,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устанавливаемая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 положительным эффектом (в том числе с положительным влиянием на снижение рисков, в целях устранения (снижения) которых установлены соответствующие обязательные требования);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4) наличие в различных муниципальных нормативных правовых актах (в том числе разной юридической силы) или в одном муниципальном нормативном правовом акте противоречащих друг другу обязательных требований;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5) 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6) наличие неактуальных обязательных требований, не соответствующих современному уровню развития науки и техники и (или) негативно влияющих на развитие предпринимательской деятельности и технологий;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>7) наличие устойчивых противоречий в практике применения обязательных требований.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6.10. Вывод о нецелесообразности дальнейшего применения обязательного требования и необходимости отмены (признании утратившим силу) муниципального нормативного правового акта, содержащего обязательные требования, может быть сформулирован при выявлении нескольких случаев, предусмотренных пунктом 6.9 настоящих Правил, а также при выявлении хотя бы одного из следующих случаев: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3">
        <w:rPr>
          <w:rFonts w:ascii="Times New Roman" w:hAnsi="Times New Roman" w:cs="Times New Roman"/>
          <w:sz w:val="28"/>
          <w:szCs w:val="28"/>
        </w:rPr>
        <w:t>1) наличие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акте;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2) отсутствие 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предусмотренных в соответствии с законодательством Российской Федерации, Краснодарского края, муниципальными правовыми актами полномочий по установлению обязательных требований, являющихся предметом оценки применения обязательных требований.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6.11. В целях публичного обсуждения проекта доклада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годом подготовки перечня, размещает проект доклада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>
        <w:fldChar w:fldCharType="begin"/>
      </w:r>
      <w:r>
        <w:instrText xml:space="preserve"> HYPERLINK "http://www.krymsk-region.ru" </w:instrText>
      </w:r>
      <w:r>
        <w:fldChar w:fldCharType="separate"/>
      </w:r>
      <w:r w:rsidRPr="002D3723">
        <w:rPr>
          <w:rStyle w:val="a3"/>
          <w:rFonts w:ascii="Times New Roman" w:hAnsi="Times New Roman"/>
          <w:sz w:val="28"/>
          <w:szCs w:val="28"/>
          <w:u w:val="none"/>
        </w:rPr>
        <w:t>www</w:t>
      </w:r>
      <w:proofErr w:type="spellEnd"/>
      <w:r w:rsidRPr="002D3723">
        <w:rPr>
          <w:rStyle w:val="a3"/>
          <w:rFonts w:ascii="Times New Roman" w:hAnsi="Times New Roman"/>
          <w:sz w:val="28"/>
          <w:szCs w:val="28"/>
          <w:u w:val="none"/>
        </w:rPr>
        <w:t>.</w:t>
      </w:r>
      <w:proofErr w:type="spellStart"/>
      <w:r w:rsidRPr="002D372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krymsk</w:t>
      </w:r>
      <w:proofErr w:type="spellEnd"/>
      <w:r w:rsidRPr="002D3723">
        <w:rPr>
          <w:rStyle w:val="a3"/>
          <w:rFonts w:ascii="Times New Roman" w:hAnsi="Times New Roman"/>
          <w:sz w:val="28"/>
          <w:szCs w:val="28"/>
          <w:u w:val="none"/>
        </w:rPr>
        <w:t>-</w:t>
      </w:r>
      <w:r w:rsidRPr="002D372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region</w:t>
      </w:r>
      <w:r w:rsidRPr="002D3723">
        <w:rPr>
          <w:rStyle w:val="a3"/>
          <w:rFonts w:ascii="Times New Roman" w:hAnsi="Times New Roman"/>
          <w:sz w:val="28"/>
          <w:szCs w:val="28"/>
          <w:u w:val="none"/>
        </w:rPr>
        <w:t>.</w:t>
      </w:r>
      <w:proofErr w:type="spellStart"/>
      <w:r w:rsidRPr="002D3723">
        <w:rPr>
          <w:rStyle w:val="a3"/>
          <w:rFonts w:ascii="Times New Roman" w:hAnsi="Times New Roman"/>
          <w:sz w:val="28"/>
          <w:szCs w:val="28"/>
          <w:u w:val="none"/>
        </w:rPr>
        <w:t>ru</w:t>
      </w:r>
      <w:proofErr w:type="spellEnd"/>
      <w:r>
        <w:rPr>
          <w:rStyle w:val="a3"/>
          <w:rFonts w:ascii="Times New Roman" w:hAnsi="Times New Roman"/>
          <w:sz w:val="28"/>
          <w:szCs w:val="28"/>
          <w:u w:val="none"/>
        </w:rPr>
        <w:fldChar w:fldCharType="end"/>
      </w:r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73CC5"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 xml:space="preserve">с одновременным извещением субъектов регулирования, органов и организаций,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Форма уведомления о проведении публичного обсуждения проекта доклада о достижении целей введения обязательных требований приведена в приложении № 5 к настоящему Порядку.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6.12. Срок публичного обсуждения проекта доклада составляет не менее 20 рабочих дней со дня его размещения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>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Предложения (замечания) граждане, организации могут направлять по электронному или почтовому адресу, указанным </w:t>
      </w:r>
      <w:r w:rsidRPr="001640F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Крымский район </w:t>
      </w:r>
      <w:r w:rsidRPr="00473C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0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>, или представлять их лично разработчику.</w:t>
      </w:r>
    </w:p>
    <w:p w:rsidR="00C65CF3" w:rsidRPr="004D2E43" w:rsidRDefault="00C65CF3" w:rsidP="00C65CF3">
      <w:pPr>
        <w:tabs>
          <w:tab w:val="left" w:pos="851"/>
        </w:tabs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6.13.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рассматривает предложения (в том числе относящиеся к представленным в проекте доклада муниципальным нормативным правовым актам), поступившие в установленный срок в связи с 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Pr="001640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Форма свода предложений к проекту доклада о достижении целей введения обязательных требований приведена в приложении № 6 к настоящему Порядку.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lastRenderedPageBreak/>
        <w:t xml:space="preserve">Свод предложений подписывается руководителем (заместителем руководителя)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и приобщается к проекту доклада.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предложений (замечаний)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автора предложений (замечаний) в течение 20 рабочих дней со дня регистрации соответствующих предложений (замечаний)</w:t>
      </w:r>
      <w:bookmarkStart w:id="2" w:name="Par0"/>
      <w:bookmarkEnd w:id="2"/>
      <w:r w:rsidRPr="004D2E43">
        <w:rPr>
          <w:rFonts w:ascii="Times New Roman" w:hAnsi="Times New Roman" w:cs="Times New Roman"/>
          <w:sz w:val="28"/>
          <w:szCs w:val="28"/>
        </w:rPr>
        <w:t xml:space="preserve"> способом, которым предложения (замечания) поступили разработчику.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6.14.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дорабатывает (при необходимости) проект доклада по замечаниям и предложениям, поступившим в ходе публичного обсуждения проекта доклада, и направляет в течение 5 рабочих дней со дня истечения срока, указанного в пункте 6.13 Порядка, доработанный проект доклада, подписанный руководителем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, для рассмотрения в координирующий орган. 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6.15. Координирующий орган в срок, не превышающий 15 рабочих дней со дня поступления 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>.</w:t>
      </w:r>
      <w:bookmarkStart w:id="3" w:name="Par49"/>
      <w:bookmarkEnd w:id="3"/>
    </w:p>
    <w:p w:rsidR="00C65CF3" w:rsidRPr="004D2E43" w:rsidRDefault="00C65CF3" w:rsidP="00C65CF3">
      <w:pPr>
        <w:tabs>
          <w:tab w:val="left" w:pos="851"/>
        </w:tabs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6.16. В случае соблюдения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требований к форме и содержанию проекта доклада координирующий орган подготавливает заключение о результатах рассмотрения проекта доклада о достижении целей введения обязательных требований (далее – заключение).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6.17. Заключение подготавливается координирующим органом в течение 15 рабочих дней со дня поступления проекта доклада от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и направляется в адрес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заключения </w:t>
      </w:r>
      <w:r w:rsidRPr="001640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(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-</w:t>
      </w:r>
      <w:r w:rsidRPr="001640F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16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40FE">
        <w:rPr>
          <w:rFonts w:ascii="Times New Roman" w:hAnsi="Times New Roman" w:cs="Times New Roman"/>
          <w:sz w:val="28"/>
          <w:szCs w:val="28"/>
        </w:rPr>
        <w:t>)</w:t>
      </w:r>
      <w:r w:rsidRPr="004D2E43">
        <w:rPr>
          <w:rFonts w:ascii="Times New Roman" w:hAnsi="Times New Roman" w:cs="Times New Roman"/>
          <w:sz w:val="28"/>
          <w:szCs w:val="28"/>
        </w:rPr>
        <w:t>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6.18. 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Заключение содержит позицию координирующего органа о достижении или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заявленных целей введения обязательных требований, о полноте осуществленного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анализа системы обязательных требований в соответствующей сфере регулирования, о согласии либо несогласии с выводами и предложениями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требования, а также о соответствии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обязательных требований принципам, установленным Федеральным </w:t>
      </w:r>
      <w:hyperlink r:id="rId14" w:history="1">
        <w:r w:rsidRPr="00C836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№ 247-ФЗ.</w:t>
      </w:r>
      <w:bookmarkStart w:id="4" w:name="Par54"/>
      <w:bookmarkEnd w:id="4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6.19. В случае если по результатам рассмотрения проекта доклада координирующим о</w:t>
      </w:r>
      <w:r>
        <w:rPr>
          <w:rFonts w:ascii="Times New Roman" w:hAnsi="Times New Roman" w:cs="Times New Roman"/>
          <w:sz w:val="28"/>
          <w:szCs w:val="28"/>
        </w:rPr>
        <w:t>рганом сделан вывод о несоблюден</w:t>
      </w:r>
      <w:r w:rsidRPr="004D2E43">
        <w:rPr>
          <w:rFonts w:ascii="Times New Roman" w:hAnsi="Times New Roman" w:cs="Times New Roman"/>
          <w:sz w:val="28"/>
          <w:szCs w:val="28"/>
        </w:rPr>
        <w:t xml:space="preserve">ии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 при подготовке проекта доклада, координирующий орган в течение 5 рабочих дней со дня поступления проекта доклада письменно уведомляет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о несоблюдении требований настоящего Порядка с указанием нарушенных требований. </w:t>
      </w:r>
    </w:p>
    <w:p w:rsidR="00C65CF3" w:rsidRPr="004D2E43" w:rsidRDefault="00C65CF3" w:rsidP="00C65CF3">
      <w:pPr>
        <w:tabs>
          <w:tab w:val="left" w:pos="851"/>
        </w:tabs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В указанном случае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проводит процедуры, предусмотренные пунктами 6.1 – 6.14 настоящего Порядка (начиная с невыполненной процедуры), и при необходимости дорабатывает проект </w:t>
      </w:r>
      <w:r w:rsidRPr="004D2E43">
        <w:rPr>
          <w:rFonts w:ascii="Times New Roman" w:hAnsi="Times New Roman" w:cs="Times New Roman"/>
          <w:sz w:val="28"/>
          <w:szCs w:val="28"/>
        </w:rPr>
        <w:lastRenderedPageBreak/>
        <w:t>доклада по их результатам, после чего повторно направляет проект доклада в координирующий орган для повторного рассмотрения в соответствии с требованиями настоящего Порядка.</w:t>
      </w:r>
      <w:bookmarkStart w:id="5" w:name="Par56"/>
      <w:bookmarkEnd w:id="5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6.20. 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При отсутствии разногласий по результатам рассмотрения проекта доклада в соответствии с </w:t>
      </w:r>
      <w:hyperlink w:anchor="Par48" w:history="1">
        <w:r w:rsidRPr="00C2486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6.15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– 6.19 настоящего Порядка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на основании содержащихся в проекте доклада выводов и предложений по итогам оценки достижения целей введения обязательных требований, заключения координирующего органа в отношении каждого представленного в проекте доклада муниципального нормативного правового акта в течение 15 рабочих дней со дня поступления заключения принимается одно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из следующих решений:</w:t>
      </w:r>
      <w:bookmarkStart w:id="6" w:name="Par57"/>
      <w:bookmarkEnd w:id="6"/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3">
        <w:rPr>
          <w:rFonts w:ascii="Times New Roman" w:hAnsi="Times New Roman" w:cs="Times New Roman"/>
          <w:sz w:val="28"/>
          <w:szCs w:val="28"/>
        </w:rPr>
        <w:t>1) о возможности продления срока действия муниципального нормативного правового акта (в отношении муниципальных нормативных правовых актов, имеющих срок действия), в том числе о возможности внесения изменений в муниципальный нормативный правовой акт или об отсутствии необходимости внесения изменений в</w:t>
      </w:r>
      <w:r w:rsidRPr="004D2E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E43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(в отношении муниципальных нормативных правовых актов, срок действия которых не установлен), либо о необходимости отмены (признания утратившим силу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>) муниципального нормативного правового акта;</w:t>
      </w:r>
      <w:bookmarkStart w:id="7" w:name="Par58"/>
      <w:bookmarkEnd w:id="7"/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2) о необходимости проведения на основании представленной в заключени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позиции оценки фактического воздействия муниципального нормативного правового акта в порядке, установленном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</w:t>
      </w:r>
      <w:r w:rsidRPr="002D3723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деятельности».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2E43">
        <w:rPr>
          <w:rFonts w:ascii="Times New Roman" w:hAnsi="Times New Roman" w:cs="Times New Roman"/>
          <w:sz w:val="28"/>
          <w:szCs w:val="28"/>
        </w:rPr>
        <w:t xml:space="preserve">6.21. Сведения о решении, принятом в соответствии с </w:t>
      </w:r>
      <w:hyperlink w:anchor="Par56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6.20</w:t>
        </w:r>
      </w:hyperlink>
      <w:r w:rsidRPr="000A041D"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 xml:space="preserve">настоящего Порядка, включаются в доклад с одновременным размещением доклада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2E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>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6.22. 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В случае принятия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w:anchor="Par57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1 пункта 6.20</w:t>
        </w:r>
      </w:hyperlink>
      <w:r w:rsidRPr="000A041D"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>настоящего Порядка решения о необходимости продления срока действия муниципального нормативного правового акта, продление срока действия муниципального нормативного правового акта осуществляется в течение 3 месяцев со дня принятия соответствующего решения путем внесения в установленном порядке изменений в муниципальный нормативный правовой акт  в части срока его (их) действия.</w:t>
      </w:r>
      <w:proofErr w:type="gramEnd"/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В случае принятия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7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1 пункта 6.20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настоящего Порядка решения о возможности внесения изменений в муниципальный нормативный правовой акт либо о необходимости отмены (признания утратившим силу) муниципального нормативного правового акта соответствующие мероприятия осуществляются в установленном порядке, в течение 3 месяцев со дня принятия соответствующего решения.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3">
        <w:rPr>
          <w:rFonts w:ascii="Times New Roman" w:hAnsi="Times New Roman" w:cs="Times New Roman"/>
          <w:sz w:val="28"/>
          <w:szCs w:val="28"/>
        </w:rPr>
        <w:t xml:space="preserve">В случае принятия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6.20</w:t>
        </w:r>
      </w:hyperlink>
      <w:r w:rsidRPr="000A041D">
        <w:rPr>
          <w:rFonts w:ascii="Times New Roman" w:hAnsi="Times New Roman" w:cs="Times New Roman"/>
          <w:sz w:val="28"/>
          <w:szCs w:val="28"/>
        </w:rPr>
        <w:t xml:space="preserve"> </w:t>
      </w:r>
      <w:r w:rsidRPr="004D2E43">
        <w:rPr>
          <w:rFonts w:ascii="Times New Roman" w:hAnsi="Times New Roman" w:cs="Times New Roman"/>
          <w:sz w:val="28"/>
          <w:szCs w:val="28"/>
        </w:rPr>
        <w:t xml:space="preserve">настоящего Порядка решения о необходимости проведения оценки </w:t>
      </w:r>
      <w:r w:rsidRPr="004D2E4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фактического воздействия муниципального нормативного правового акта, содержащегося в проекте доклада,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 течение 20 рабочих со дня принятия такого решения готовит отчет об оценке фактического воздействия муниципального нормативного правового акта, содержащего обязательные требования, в соответствии с порядком, установленным постановлением администрации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 xml:space="preserve">район «Об утверждении </w:t>
      </w:r>
      <w:proofErr w:type="gramStart"/>
      <w:r w:rsidRPr="002D3723">
        <w:rPr>
          <w:rFonts w:ascii="Times New Roman" w:hAnsi="Times New Roman" w:cs="Times New Roman"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Pr="002D3723">
        <w:rPr>
          <w:rFonts w:ascii="Times New Roman" w:hAnsi="Times New Roman" w:cs="Times New Roman"/>
          <w:sz w:val="28"/>
          <w:szCs w:val="28"/>
        </w:rPr>
        <w:t xml:space="preserve"> Крымский район, затрагивающих вопросы осуществления предпринимательской и инвестиционной деятельности».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принятых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в соответствии с </w:t>
      </w:r>
      <w:hyperlink w:anchor="Par57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1 </w:t>
      </w:r>
      <w:r w:rsidRPr="000A041D">
        <w:rPr>
          <w:rFonts w:ascii="Times New Roman" w:hAnsi="Times New Roman" w:cs="Times New Roman"/>
          <w:sz w:val="28"/>
          <w:szCs w:val="28"/>
        </w:rPr>
        <w:t>и 2</w:t>
      </w:r>
      <w:hyperlink w:anchor="Par58" w:history="1">
        <w:r w:rsidRPr="000A041D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6.20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настоящего Порядка решений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направляет в Комиссию</w:t>
      </w:r>
      <w:r w:rsidRPr="004D2E4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D2E43">
        <w:rPr>
          <w:rFonts w:ascii="Times New Roman" w:hAnsi="Times New Roman" w:cs="Times New Roman"/>
          <w:sz w:val="28"/>
          <w:szCs w:val="28"/>
        </w:rPr>
        <w:t xml:space="preserve">одписанный руководителем доклад и одновременно размещает доработанный доклад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В случае принятия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решения в соответствии с </w:t>
      </w:r>
      <w:hyperlink w:anchor="Par58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6.20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настоящего Порядка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 подписанный руководителем Разработчика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доклад в течение 5 рабочих дней со дня реализации итоговых решений, принимаемых по результатам оценки фактического воздействия.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6.23. При наличии неурегулированных разногласий по результатам рассмотрения проекта доклада в соответствии пунктами 6.15 – 6.19 настоящего Порядка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направляет доработанный и подписанный доклад для его рассмотрения комиссией и одновременно размещает его на 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4D2E4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При направлении доклада для рассмотрения комиссией Разработчик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мотивированное обоснование своей позиции, в том числе обоснование несогласия с содержащимися в заключении выводами координирующего органа, а также иные необходимые пояснения.</w:t>
      </w:r>
    </w:p>
    <w:p w:rsidR="00C65CF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E43">
        <w:rPr>
          <w:rFonts w:ascii="Times New Roman" w:hAnsi="Times New Roman" w:cs="Times New Roman"/>
          <w:bCs/>
          <w:sz w:val="28"/>
          <w:szCs w:val="28"/>
        </w:rPr>
        <w:t>7. Рассмотрение комиссией доклада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E43">
        <w:rPr>
          <w:rFonts w:ascii="Times New Roman" w:hAnsi="Times New Roman" w:cs="Times New Roman"/>
          <w:bCs/>
          <w:sz w:val="28"/>
          <w:szCs w:val="28"/>
        </w:rPr>
        <w:t>и принятие решения по результатам рассмотрения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7.1. В случае, предусмотренном </w:t>
      </w:r>
      <w:hyperlink r:id="rId15" w:history="1">
        <w:r w:rsidRPr="000A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6.23</w:t>
        </w:r>
      </w:hyperlink>
      <w:r w:rsidRPr="004D2E43">
        <w:rPr>
          <w:rFonts w:ascii="Times New Roman" w:hAnsi="Times New Roman" w:cs="Times New Roman"/>
          <w:sz w:val="28"/>
          <w:szCs w:val="28"/>
        </w:rPr>
        <w:t xml:space="preserve"> настоящего Порядка, и при условии соблюдения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настоящим Порядком, комиссия рассматривает доклад на заседании,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о проведении которого принимается председателем комиссии.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В ходе рассмотрения доклада оцениваются заключение и иные позиции по результатам рассмотрения доклада, предусмотренные </w:t>
      </w:r>
      <w:hyperlink r:id="rId16" w:history="1">
        <w:r w:rsidRPr="000A041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пунктами </w:t>
        </w:r>
      </w:hyperlink>
      <w:r w:rsidRPr="004D2E43">
        <w:rPr>
          <w:rFonts w:ascii="Times New Roman" w:hAnsi="Times New Roman" w:cs="Times New Roman"/>
          <w:sz w:val="28"/>
          <w:szCs w:val="28"/>
        </w:rPr>
        <w:t>6.14 – 6.19 настоящего Порядка, в отношении каждого рассмотренного в докладе муниципального нормативного правового акта.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7.2. Комиссия по результатам рассмотрения доклада и иных необходимых материалов в отношении каждого представленного в докладе муниципального нормативного правового акта, по которому не урегулированы разногласия, принимает одно из следующих решений: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3">
        <w:rPr>
          <w:rFonts w:ascii="Times New Roman" w:hAnsi="Times New Roman" w:cs="Times New Roman"/>
          <w:sz w:val="28"/>
          <w:szCs w:val="28"/>
        </w:rPr>
        <w:lastRenderedPageBreak/>
        <w:t>1) о возможности продления срока действия муниципального нормативного правового акта (в отношении муниципальных нормативных правовых актов, имеющих срок действия), в том числе о возможности внесения изменений в муниципальный нормативный правовой акт или об отсутствии необходимости внесения изменений в муниципальный нормативный правовой акт (в отношении муниципальных нормативных правовых актов, срок действия которых не установлен), либо о необходимости отмены (признания утратившим силу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>) муниципального нормативного правового акта;</w:t>
      </w:r>
    </w:p>
    <w:p w:rsidR="00C65CF3" w:rsidRPr="004D2E43" w:rsidRDefault="00C65CF3" w:rsidP="00C65CF3">
      <w:pPr>
        <w:spacing w:after="100" w:afterAutospacing="1" w:line="238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2) о необходимости проведения в отношении муниципального нормативного правового акта оценки фактического воздействия в порядке, установленном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4D2E43">
        <w:rPr>
          <w:rFonts w:ascii="Times New Roman" w:hAnsi="Times New Roman" w:cs="Times New Roman"/>
          <w:sz w:val="28"/>
          <w:szCs w:val="28"/>
        </w:rPr>
        <w:t xml:space="preserve">район «Об утверждении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</w:t>
      </w:r>
      <w:r w:rsidRPr="002D3723">
        <w:rPr>
          <w:rFonts w:ascii="Times New Roman" w:hAnsi="Times New Roman" w:cs="Times New Roman"/>
          <w:sz w:val="28"/>
          <w:szCs w:val="28"/>
        </w:rPr>
        <w:t>Крымский район, затрагивающих вопросы осуществления предпринимательской и инвестиционной деятельности».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>7.3. В случае принятия комиссией решения о возможности продления срока действия муниципального нормативного правового акта исполнение решения комиссии осуществляется путем внесения в установленном порядке изменений в муниципальный нормативный правовой акт в части срока его действия.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43">
        <w:rPr>
          <w:rFonts w:ascii="Times New Roman" w:hAnsi="Times New Roman" w:cs="Times New Roman"/>
          <w:sz w:val="28"/>
          <w:szCs w:val="28"/>
        </w:rPr>
        <w:t xml:space="preserve">7.4. В случае установления по результатам рассмотрения на заседании </w:t>
      </w:r>
      <w:proofErr w:type="gramStart"/>
      <w:r w:rsidRPr="004D2E43">
        <w:rPr>
          <w:rFonts w:ascii="Times New Roman" w:hAnsi="Times New Roman" w:cs="Times New Roman"/>
          <w:sz w:val="28"/>
          <w:szCs w:val="28"/>
        </w:rPr>
        <w:t>комиссии доклада возможности внесения изменений</w:t>
      </w:r>
      <w:proofErr w:type="gramEnd"/>
      <w:r w:rsidRPr="004D2E43">
        <w:rPr>
          <w:rFonts w:ascii="Times New Roman" w:hAnsi="Times New Roman" w:cs="Times New Roman"/>
          <w:sz w:val="28"/>
          <w:szCs w:val="28"/>
        </w:rPr>
        <w:t xml:space="preserve"> в муниципальный нормативный правовой акт комиссия принимает решение о необходимости подготовки Разработчиком </w:t>
      </w:r>
      <w:proofErr w:type="spellStart"/>
      <w:r w:rsidRPr="004D2E43">
        <w:rPr>
          <w:rFonts w:ascii="Times New Roman" w:hAnsi="Times New Roman" w:cs="Times New Roman"/>
          <w:sz w:val="28"/>
          <w:szCs w:val="28"/>
        </w:rPr>
        <w:t>МНПА</w:t>
      </w:r>
      <w:proofErr w:type="spellEnd"/>
      <w:r w:rsidRPr="004D2E43">
        <w:rPr>
          <w:rFonts w:ascii="Times New Roman" w:hAnsi="Times New Roman" w:cs="Times New Roman"/>
          <w:sz w:val="28"/>
          <w:szCs w:val="28"/>
        </w:rPr>
        <w:t xml:space="preserve"> проекта соответствующего муниципального нормативного правового акта.».</w:t>
      </w: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Pr="004D2E43" w:rsidRDefault="00C65CF3" w:rsidP="00C65CF3">
      <w:pPr>
        <w:spacing w:after="100" w:afterAutospacing="1" w:line="238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 w:rsidRPr="00314B21">
        <w:rPr>
          <w:rFonts w:ascii="Times New Roman" w:eastAsia="SimSun" w:hAnsi="Times New Roman" w:cs="Times New Roman"/>
          <w:sz w:val="28"/>
          <w:szCs w:val="20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0"/>
        </w:rPr>
        <w:t xml:space="preserve">                                                </w:t>
      </w: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eastAsia="SimSun" w:hAnsi="Times New Roman" w:cs="Times New Roman"/>
          <w:sz w:val="28"/>
          <w:szCs w:val="20"/>
        </w:rPr>
        <w:t xml:space="preserve">                                                          </w:t>
      </w: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Pr="002D372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Pr="002D372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eastAsia="SimSun" w:hAnsi="Times New Roman" w:cs="Times New Roman"/>
          <w:sz w:val="28"/>
          <w:szCs w:val="20"/>
        </w:rPr>
        <w:t xml:space="preserve">                                                            </w:t>
      </w: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</w:p>
    <w:p w:rsidR="00C65CF3" w:rsidRPr="00314B21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0"/>
        </w:rPr>
        <w:lastRenderedPageBreak/>
        <w:t xml:space="preserve">                                                             </w:t>
      </w:r>
      <w:r w:rsidRPr="00314B21">
        <w:rPr>
          <w:rFonts w:ascii="Times New Roman" w:eastAsia="SimSun" w:hAnsi="Times New Roman" w:cs="Times New Roman"/>
          <w:sz w:val="28"/>
          <w:szCs w:val="20"/>
        </w:rPr>
        <w:t>Приложение № 1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к Порядку установления и оценки 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применения </w:t>
      </w:r>
      <w:proofErr w:type="gramStart"/>
      <w:r w:rsidRPr="00314B21">
        <w:rPr>
          <w:rFonts w:ascii="Times New Roman" w:eastAsia="SimSun" w:hAnsi="Times New Roman" w:cs="Times New Roman"/>
          <w:sz w:val="28"/>
          <w:szCs w:val="28"/>
        </w:rPr>
        <w:t>устанавливаемых</w:t>
      </w:r>
      <w:proofErr w:type="gramEnd"/>
      <w:r w:rsidRPr="00314B21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муниципальными нормативными 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правовыми актами </w:t>
      </w:r>
      <w:proofErr w:type="gramStart"/>
      <w:r w:rsidRPr="00314B21">
        <w:rPr>
          <w:rFonts w:ascii="Times New Roman" w:eastAsia="SimSun" w:hAnsi="Times New Roman" w:cs="Times New Roman"/>
          <w:sz w:val="28"/>
          <w:szCs w:val="28"/>
        </w:rPr>
        <w:t>муниципального</w:t>
      </w:r>
      <w:proofErr w:type="gramEnd"/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Крымский </w:t>
      </w: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 район 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314B21">
        <w:rPr>
          <w:rFonts w:ascii="Times New Roman" w:eastAsia="SimSun" w:hAnsi="Times New Roman" w:cs="Times New Roman"/>
          <w:sz w:val="28"/>
          <w:szCs w:val="28"/>
        </w:rPr>
        <w:t xml:space="preserve">в рамках муниципального контроля 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0A041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C65CF3" w:rsidRPr="000A041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едомления о приеме предложений </w:t>
      </w: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о проведении оценки приме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нения обязательных требований, </w:t>
      </w: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содержащихся </w:t>
      </w:r>
      <w:proofErr w:type="gramStart"/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нормативных</w:t>
      </w:r>
    </w:p>
    <w:p w:rsidR="00C65CF3" w:rsidRPr="000A041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</w:t>
      </w:r>
      <w:proofErr w:type="gramStart"/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актах</w:t>
      </w:r>
      <w:proofErr w:type="gramEnd"/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Крымский район  </w:t>
      </w:r>
    </w:p>
    <w:p w:rsid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порядка установления и оценки </w:t>
      </w:r>
      <w:proofErr w:type="gramStart"/>
      <w:r w:rsidRPr="00314B21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утвержденного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инвестиций и потребительской сферы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район осуществляет формирование  плана проведения оценки применения обязательных требований, содержащихся в муниципальных нормативных правовых актах.</w:t>
      </w:r>
    </w:p>
    <w:p w:rsidR="00C65CF3" w:rsidRPr="00314B21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о проведении оценки применения обязательных требований, содержащихся в муниципальных нормативных правовых актах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 xml:space="preserve"> район, будет осуществляться с «___» _______ 20__ г. до «____» __________ 20__ г. по электронной почте: _______________ или по адресу: </w:t>
      </w:r>
      <w:r w:rsidRPr="004E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353380, Краснодарский край,  г. Крымск, ул. </w:t>
      </w:r>
      <w:proofErr w:type="spellStart"/>
      <w:r w:rsidRPr="004E523A">
        <w:rPr>
          <w:rFonts w:ascii="Times New Roman" w:hAnsi="Times New Roman" w:cs="Times New Roman"/>
          <w:sz w:val="28"/>
          <w:szCs w:val="28"/>
          <w:shd w:val="clear" w:color="auto" w:fill="FFFFFF"/>
        </w:rPr>
        <w:t>К.Либкнехта</w:t>
      </w:r>
      <w:proofErr w:type="spellEnd"/>
      <w:r w:rsidRPr="004E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35, </w:t>
      </w:r>
      <w:proofErr w:type="spellStart"/>
      <w:r w:rsidRPr="004E523A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4E523A">
        <w:rPr>
          <w:rFonts w:ascii="Times New Roman" w:hAnsi="Times New Roman" w:cs="Times New Roman"/>
          <w:sz w:val="28"/>
          <w:szCs w:val="28"/>
          <w:shd w:val="clear" w:color="auto" w:fill="FFFFFF"/>
        </w:rPr>
        <w:t>. №3</w:t>
      </w:r>
      <w:r w:rsidRPr="00314B21">
        <w:rPr>
          <w:rFonts w:ascii="Times New Roman" w:eastAsia="Times New Roman" w:hAnsi="Times New Roman" w:cs="Times New Roman"/>
          <w:sz w:val="28"/>
          <w:szCs w:val="28"/>
        </w:rPr>
        <w:t>, телефон для справок: _________.</w:t>
      </w:r>
    </w:p>
    <w:p w:rsid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  <w:r w:rsidRPr="004E523A">
        <w:rPr>
          <w:rFonts w:ascii="Times New Roman" w:eastAsia="SimSun" w:hAnsi="Times New Roman" w:cs="Times New Roman"/>
          <w:sz w:val="28"/>
        </w:rPr>
        <w:t xml:space="preserve">                        </w:t>
      </w:r>
      <w:r>
        <w:rPr>
          <w:rFonts w:ascii="Times New Roman" w:eastAsia="SimSun" w:hAnsi="Times New Roman" w:cs="Times New Roman"/>
          <w:sz w:val="28"/>
        </w:rPr>
        <w:t xml:space="preserve">                                     </w:t>
      </w: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Pr="004E523A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</w:rPr>
        <w:lastRenderedPageBreak/>
        <w:t xml:space="preserve">                                                             </w:t>
      </w:r>
      <w:r w:rsidRPr="004E523A">
        <w:rPr>
          <w:rFonts w:ascii="Times New Roman" w:eastAsia="SimSun" w:hAnsi="Times New Roman" w:cs="Times New Roman"/>
          <w:sz w:val="28"/>
        </w:rPr>
        <w:t>Приложение № 2</w:t>
      </w:r>
    </w:p>
    <w:p w:rsidR="00C65CF3" w:rsidRPr="004E523A" w:rsidRDefault="00C65CF3" w:rsidP="00C65CF3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23A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 Порядку установления и оценки </w:t>
      </w:r>
      <w:proofErr w:type="gramStart"/>
      <w:r w:rsidRPr="004E523A">
        <w:rPr>
          <w:rFonts w:ascii="Times New Roman" w:eastAsia="SimSun" w:hAnsi="Times New Roman" w:cs="Times New Roman"/>
          <w:sz w:val="28"/>
          <w:szCs w:val="28"/>
          <w:lang w:eastAsia="en-US"/>
        </w:rPr>
        <w:t>применения</w:t>
      </w:r>
      <w:proofErr w:type="gramEnd"/>
      <w:r w:rsidRPr="004E523A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устанавливаемых муниципальными нормативными правовыми актами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Крымский</w:t>
      </w:r>
      <w:r w:rsidRPr="004E523A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  <w:r w:rsidRPr="004E5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0A041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C65CF3" w:rsidRPr="000A041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уведомления о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роведении публичного обсуждения </w:t>
      </w: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перечня муниципальных нормативных правовых актов, содержащих обязательные требования, применение которых подлежит оценке 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 xml:space="preserve"> район уведомляет о проведении публичного обсуждения проекта перечня муниципальных нормативных правовых актов, содержащих обязательные требования, применение которых подлежит оценке, по соответствующей сфере общественных отношений ____________________________________________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3A">
        <w:rPr>
          <w:rFonts w:ascii="Times New Roman" w:eastAsia="Times New Roman" w:hAnsi="Times New Roman" w:cs="Times New Roman"/>
          <w:sz w:val="24"/>
          <w:szCs w:val="24"/>
        </w:rPr>
        <w:t>(наименование проектов муниципальных нормативных правовых актов)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ab/>
        <w:t>В рамках публичных обсуждений все заинтересованные лица могут направить свои замечания и предложения по проекту перечня муниципальных нормативных правовых актов, содержащих обязательные требования, применение которых подлежит оценке.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ab/>
        <w:t>Замечания и предложения принимаются по адресу: __________________,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>а также по адресу электронной почты: ___________________________________.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ab/>
        <w:t xml:space="preserve">Режим работы: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-00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.00, 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-00 до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-00.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Сроки приема замечаний и предложений: с «____» ____________ 20__ г. по «____» ___________ 20 ___ г. </w:t>
      </w:r>
    </w:p>
    <w:p w:rsid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замечания и предложения будут рассмотрены.  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4"/>
          <w:szCs w:val="24"/>
        </w:rPr>
        <w:tab/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Контактное лицо: _______________________________________________.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52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E523A">
        <w:rPr>
          <w:rFonts w:ascii="Times New Roman" w:eastAsia="Times New Roman" w:hAnsi="Times New Roman" w:cs="Times New Roman"/>
        </w:rPr>
        <w:t>(Ф.И.О., должность)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</w:rPr>
        <w:t xml:space="preserve">             </w:t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___________________.</w:t>
      </w:r>
    </w:p>
    <w:p w:rsidR="00C65CF3" w:rsidRPr="004E523A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A">
        <w:rPr>
          <w:rFonts w:ascii="Times New Roman" w:eastAsia="Times New Roman" w:hAnsi="Times New Roman" w:cs="Times New Roman"/>
          <w:sz w:val="24"/>
          <w:szCs w:val="24"/>
        </w:rPr>
        <w:tab/>
      </w:r>
      <w:r w:rsidRPr="004E523A">
        <w:rPr>
          <w:rFonts w:ascii="Times New Roman" w:eastAsia="Times New Roman" w:hAnsi="Times New Roman" w:cs="Times New Roman"/>
          <w:sz w:val="28"/>
          <w:szCs w:val="28"/>
        </w:rPr>
        <w:t>К уведомлению прилагается проект перечня муниципальных нормативных правовых актов, содержащих обязательные требования, применение которых подлежит оценке.</w:t>
      </w:r>
    </w:p>
    <w:p w:rsidR="00C65CF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</w:rPr>
        <w:lastRenderedPageBreak/>
        <w:t xml:space="preserve">                                                             </w:t>
      </w:r>
      <w:r w:rsidRPr="00090114">
        <w:rPr>
          <w:rFonts w:ascii="Times New Roman" w:eastAsia="SimSun" w:hAnsi="Times New Roman" w:cs="Times New Roman"/>
          <w:sz w:val="28"/>
        </w:rPr>
        <w:t xml:space="preserve">Приложение № </w:t>
      </w:r>
      <w:r>
        <w:rPr>
          <w:rFonts w:ascii="Times New Roman" w:eastAsia="SimSun" w:hAnsi="Times New Roman" w:cs="Times New Roman"/>
          <w:sz w:val="28"/>
        </w:rPr>
        <w:t>3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 Порядку установления и оценки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применения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устанавливаемых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муниципальными нормативными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правовыми актами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образования Крымский район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</w:p>
    <w:p w:rsidR="00C65CF3" w:rsidRPr="004E523A" w:rsidRDefault="00C65CF3" w:rsidP="00C65CF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рамках муниципального контроля </w:t>
      </w:r>
      <w:r w:rsidRPr="0092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F3" w:rsidRPr="003B0314" w:rsidRDefault="00C65CF3" w:rsidP="00C65CF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CF3" w:rsidRPr="000A041D" w:rsidRDefault="00C65CF3" w:rsidP="00C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39"/>
      <w:bookmarkStart w:id="9" w:name="Par47"/>
      <w:bookmarkEnd w:id="8"/>
      <w:bookmarkEnd w:id="9"/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>ФОРМА СВОДА ПРЕДЛОЖЕНИЙ</w:t>
      </w:r>
    </w:p>
    <w:p w:rsidR="00C65CF3" w:rsidRPr="000A041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1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проекту </w:t>
      </w:r>
      <w:r w:rsidRPr="000A041D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муниципальных нормативных правовых актов, содержащих обязательные требования, применение которых подлежит оценке </w:t>
      </w:r>
    </w:p>
    <w:p w:rsidR="00C65CF3" w:rsidRPr="003B0314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3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5CF3" w:rsidRPr="003B0314" w:rsidRDefault="00C65CF3" w:rsidP="00C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B03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B0314">
        <w:rPr>
          <w:rFonts w:ascii="Times New Roman" w:hAnsi="Times New Roman" w:cs="Times New Roman"/>
          <w:sz w:val="28"/>
          <w:szCs w:val="28"/>
        </w:rPr>
        <w:t>по соответствующей сфере общественных</w:t>
      </w:r>
      <w:r w:rsidRPr="00271235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F3" w:rsidRPr="003B0314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2894"/>
        <w:gridCol w:w="1959"/>
        <w:gridCol w:w="2128"/>
        <w:gridCol w:w="1940"/>
      </w:tblGrid>
      <w:tr w:rsidR="00C65CF3" w:rsidTr="006142D0">
        <w:tc>
          <w:tcPr>
            <w:tcW w:w="9853" w:type="dxa"/>
            <w:gridSpan w:val="5"/>
          </w:tcPr>
          <w:p w:rsidR="00C65CF3" w:rsidRDefault="00C65CF3" w:rsidP="006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предложений </w:t>
            </w:r>
            <w:r w:rsidRPr="003B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проекту </w:t>
            </w:r>
            <w:r w:rsidRPr="003B0314">
              <w:rPr>
                <w:rFonts w:ascii="Times New Roman" w:hAnsi="Times New Roman" w:cs="Times New Roman"/>
                <w:sz w:val="28"/>
                <w:szCs w:val="28"/>
              </w:rPr>
              <w:t>перечня муниципальных нормативных</w:t>
            </w:r>
          </w:p>
          <w:p w:rsidR="00C65CF3" w:rsidRDefault="00C65CF3" w:rsidP="0061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14">
              <w:rPr>
                <w:rFonts w:ascii="Times New Roman" w:hAnsi="Times New Roman" w:cs="Times New Roman"/>
                <w:sz w:val="28"/>
                <w:szCs w:val="28"/>
              </w:rPr>
              <w:t>правовых актов, содержащих обязательные требования, применение</w:t>
            </w:r>
          </w:p>
          <w:p w:rsidR="00C65CF3" w:rsidRDefault="00C65CF3" w:rsidP="00614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B031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3B0314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оценке</w:t>
            </w:r>
          </w:p>
        </w:tc>
      </w:tr>
      <w:tr w:rsidR="00C65CF3" w:rsidTr="006142D0">
        <w:tc>
          <w:tcPr>
            <w:tcW w:w="3826" w:type="dxa"/>
            <w:gridSpan w:val="2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перечня</w:t>
            </w:r>
          </w:p>
        </w:tc>
        <w:tc>
          <w:tcPr>
            <w:tcW w:w="6027" w:type="dxa"/>
            <w:gridSpan w:val="3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Tr="006142D0">
        <w:tc>
          <w:tcPr>
            <w:tcW w:w="3826" w:type="dxa"/>
            <w:gridSpan w:val="2"/>
          </w:tcPr>
          <w:p w:rsidR="00C65CF3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</w:p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</w:t>
            </w:r>
          </w:p>
        </w:tc>
        <w:tc>
          <w:tcPr>
            <w:tcW w:w="6027" w:type="dxa"/>
            <w:gridSpan w:val="3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Tr="006142D0">
        <w:tc>
          <w:tcPr>
            <w:tcW w:w="3826" w:type="dxa"/>
            <w:gridSpan w:val="2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6027" w:type="dxa"/>
            <w:gridSpan w:val="3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Tr="006142D0">
        <w:tc>
          <w:tcPr>
            <w:tcW w:w="3826" w:type="dxa"/>
            <w:gridSpan w:val="2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gramStart"/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6027" w:type="dxa"/>
            <w:gridSpan w:val="3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Tr="006142D0">
        <w:tc>
          <w:tcPr>
            <w:tcW w:w="3826" w:type="dxa"/>
            <w:gridSpan w:val="2"/>
          </w:tcPr>
          <w:p w:rsidR="00C65CF3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проекта перечня</w:t>
            </w:r>
          </w:p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официального сайта (раздела в сайте) в сети Интернет)</w:t>
            </w: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gridSpan w:val="3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Tr="006142D0">
        <w:tc>
          <w:tcPr>
            <w:tcW w:w="9853" w:type="dxa"/>
            <w:gridSpan w:val="5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Tr="006142D0">
        <w:tc>
          <w:tcPr>
            <w:tcW w:w="932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4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B1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лица/Ф.И.О.)</w:t>
            </w:r>
          </w:p>
        </w:tc>
        <w:tc>
          <w:tcPr>
            <w:tcW w:w="1959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5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28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34B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2F34BF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2F34BF">
              <w:rPr>
                <w:rFonts w:ascii="Times New Roman" w:eastAsia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940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3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5CF3" w:rsidTr="006142D0">
        <w:tc>
          <w:tcPr>
            <w:tcW w:w="932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4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9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0" w:type="dxa"/>
          </w:tcPr>
          <w:p w:rsidR="00C65CF3" w:rsidRPr="00D44B1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486219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219">
        <w:rPr>
          <w:rFonts w:ascii="Times New Roman" w:eastAsia="Times New Roman" w:hAnsi="Times New Roman" w:cs="Times New Roman"/>
          <w:sz w:val="28"/>
          <w:szCs w:val="28"/>
        </w:rPr>
        <w:t>Руководитель разработчика перечня  ____________   ___________________</w:t>
      </w:r>
    </w:p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2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86219">
        <w:rPr>
          <w:rFonts w:ascii="Times New Roman" w:eastAsia="Times New Roman" w:hAnsi="Times New Roman" w:cs="Times New Roman"/>
          <w:sz w:val="24"/>
          <w:szCs w:val="24"/>
        </w:rPr>
        <w:t>(подпись)           (расшифровка подписи)</w:t>
      </w:r>
    </w:p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C65CF3" w:rsidRPr="00787A90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</w:rPr>
        <w:lastRenderedPageBreak/>
        <w:t xml:space="preserve">                                                             </w:t>
      </w:r>
      <w:r w:rsidRPr="00787A90">
        <w:rPr>
          <w:rFonts w:ascii="Times New Roman" w:eastAsia="SimSun" w:hAnsi="Times New Roman" w:cs="Times New Roman"/>
          <w:sz w:val="28"/>
        </w:rPr>
        <w:t>Приложение № 4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 Порядку установления и оценки 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применения </w:t>
      </w:r>
      <w:proofErr w:type="gramStart"/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>устанавливаемых</w:t>
      </w:r>
      <w:proofErr w:type="gramEnd"/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>муниципальными нормативными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правовыми актами </w:t>
      </w:r>
      <w:proofErr w:type="gramStart"/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Крымский</w:t>
      </w: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район 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</w:p>
    <w:p w:rsidR="00C65CF3" w:rsidRPr="00787A90" w:rsidRDefault="00C65CF3" w:rsidP="00C65CF3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рамках муниципального контроля 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65CF3" w:rsidRPr="00787A90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787A90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33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33D">
        <w:rPr>
          <w:rFonts w:ascii="Times New Roman" w:eastAsia="Times New Roman" w:hAnsi="Times New Roman" w:cs="Times New Roman"/>
          <w:b/>
          <w:sz w:val="28"/>
          <w:szCs w:val="28"/>
        </w:rPr>
        <w:t>доклада о достижении целей введения обязательных требований и требования к его содержанию (далее – Доклад)</w:t>
      </w:r>
    </w:p>
    <w:p w:rsidR="00C65CF3" w:rsidRPr="002D3723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10" w:name="Par644"/>
      <w:bookmarkEnd w:id="10"/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903"/>
      <w:bookmarkStart w:id="12" w:name="sub_405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Отраслевой (функциональный) орган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(далее – разработчик </w:t>
      </w:r>
      <w:proofErr w:type="spell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МНПА</w:t>
      </w:r>
      <w:proofErr w:type="spell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) проводит оценку достижения целей введения обязательных требований, содержащихся в муниципальных нормативных правовых актах, представленных в утвержденном перечне, оценку эффективности введения обязательных требований, выявление избыточных обязательных требований, и готовит доклад о достижении целей введения обязательных требований.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2. Доклад готовится по каждой сфере общественных отношений, соответствующей утвержденному перечню, в которой разработчиком проекта реализуются его полномочия.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Целями оценки применения обязательных требований являются комплексная оценка системы обязательных требований, содержащихся в муниципальных нормативных правовых актах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(далее – муниципальные нормативные правовые акты),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bookmarkEnd w:id="11"/>
    <w:bookmarkEnd w:id="12"/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4. Источниками информации для подготовки доклада являются: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результаты мониторинга в установленной сфере деятельности, проводимого разработчиком </w:t>
      </w:r>
      <w:proofErr w:type="spell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МНПА</w:t>
      </w:r>
      <w:proofErr w:type="spell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2) результаты анализа осуществления контрольной и разрешительной деятельности;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3) результаты анализа административной и судебной практики по вопросам применения обязательных требований;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обращения, предложения и замечания субъектов регулирования, </w:t>
      </w:r>
      <w:proofErr w:type="gram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поступившие</w:t>
      </w:r>
      <w:proofErr w:type="gram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рамках публичного обсуждения перечня;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 позиции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в том числе полученные при разработке проекта 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нормативного правового акта, содержащего обязательные требования, в ходе проведения антикоррупционной экспертизы, оценки регулирующего воздействия;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 иные сведения, которые, по мнению разработчика </w:t>
      </w:r>
      <w:proofErr w:type="spell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МНПА</w:t>
      </w:r>
      <w:proofErr w:type="spell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, позволяют оценить результаты применения обязательных требований.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1) 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наличии);</w:t>
      </w:r>
      <w:proofErr w:type="gramEnd"/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2) период действия муниципальных нормативных правовых актов (при наличии);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полномочиях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на установление обязательных требований;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4) 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 регулирование которых направлена система обязательных требований;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5) цели введения обязательных требований для каждого содержащегося в докладе муниципального нормативного правового акта.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 Результаты </w:t>
      </w:r>
      <w:proofErr w:type="gram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достижения целей введения обязательных требований</w:t>
      </w:r>
      <w:proofErr w:type="gram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муниципального нормативного правового акта: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соблюдение принципов установления и оценки применения обязательных требований, установленных Федеральным </w:t>
      </w:r>
      <w:hyperlink r:id="rId17" w:history="1">
        <w:r w:rsidRPr="00787A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247-ФЗ;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2) 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3) сведения об уровне соблюдения обязательных требований в соответствующей сфере регулирования, в том числе данные о привлечении к ответственности за нарушение обязательных требований, о типовых и массовых нарушениях обязательных требований;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количество и анализ содержания обращений субъектов регулирования к Разработчику </w:t>
      </w:r>
      <w:proofErr w:type="spell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МНПА</w:t>
      </w:r>
      <w:proofErr w:type="spell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, связанных с применением обязательных требований;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 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актов, содержащих обязательные требования; </w:t>
      </w:r>
    </w:p>
    <w:p w:rsidR="00C65CF3" w:rsidRPr="00787A90" w:rsidRDefault="00C65CF3" w:rsidP="00C65CF3">
      <w:pPr>
        <w:widowControl w:val="0"/>
        <w:tabs>
          <w:tab w:val="left" w:pos="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6) анализ влияния социально – экономических последствий реализации установленных обязательных требований на деятельность субъектов </w:t>
      </w:r>
      <w:r w:rsidRPr="00787A9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деятельности, в том числе субъектов малого и среднего предпринимательства;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Pr="00787A90">
        <w:rPr>
          <w:rFonts w:ascii="Times New Roman" w:eastAsia="Times New Roman" w:hAnsi="Times New Roman" w:cs="Times New Roman"/>
          <w:sz w:val="28"/>
          <w:szCs w:val="28"/>
        </w:rPr>
        <w:t>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 Выводы и предложения по итогам </w:t>
      </w:r>
      <w:proofErr w:type="gram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достижения целей введения обязательных требований</w:t>
      </w:r>
      <w:proofErr w:type="gram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должны содержать применительно к каждому рассматриваемому в рамках доклада муниципальному нормативному правовому акту один из следующих выводов: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1) о целесообразности дальнейшего применения обязательного требования без внесения изменений в муниципальный нормативный правовой акт;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2) 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(с описанием предложений);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3) о нецелесообразности дальнейшего применения обязательного требования и отмене (признании </w:t>
      </w:r>
      <w:proofErr w:type="gramStart"/>
      <w:r w:rsidRPr="00787A90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силу) муниципального нормативного правового акта.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8. Вывод о нецелесообразности дальнейшего применения обязательного требования и необходимости внесения изменений в соответствующий муниципальный нормативный правовой акт формулируется при выявлении одного или нескольких из следующих случаев: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1) несоответствие системы обязательных требований или отдельных обязательных требований принципам Федерального </w:t>
      </w:r>
      <w:hyperlink r:id="rId18" w:history="1">
        <w:r w:rsidRPr="00787A9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№ 247-ФЗ, положениям Закона № 4525-</w:t>
      </w:r>
      <w:proofErr w:type="spellStart"/>
      <w:r w:rsidRPr="00787A90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, вышестоящим нормативным правовым актам и (или) целям и положениям государственных программ и национальных проектов Российской Федерации, государственных программ Краснодарского края, региональных проектов Краснодарского края, муниципальным программам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район, муниципальным проектам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  <w:proofErr w:type="gramEnd"/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spellStart"/>
      <w:r w:rsidRPr="00787A90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 требованиями целей их введения;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3) невозможность исполнения обязательных требований, </w:t>
      </w:r>
      <w:proofErr w:type="gramStart"/>
      <w:r w:rsidRPr="00787A90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 положительным эффектом (в том числе с положительным влиянием на снижение рисков, в целях устранения (снижения) которых установлены соответствующие обязательные требования);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4) наличие в различных муниципальных нормативных правовых актах (в том числе разной юридической силы) или в одном муниципальном нормативном правовом акте противоречащих друг другу обязательных требований;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5) 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lastRenderedPageBreak/>
        <w:t>6) наличие неактуальных обязательных требований, не соответствующих современному уровню развития науки и техники и (или) негативно влияющих на развитие предпринимательской деятельности и технологий;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7) наличие устойчивых противоречий в практике применения обязательных требований.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9. Вывод о нецелесообразности дальнейшего применения обязательного требования и необходимости отмены (признании утратившим силу) муниципального нормативного правового акта, содержащего обязательные требования, может быть сформулирован при выявлении нескольких случаев, предусмотренных пунктом 8 настоящего Приложения, а также при выявлении хотя бы одного из следующих случаев: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A90">
        <w:rPr>
          <w:rFonts w:ascii="Times New Roman" w:eastAsia="Times New Roman" w:hAnsi="Times New Roman" w:cs="Times New Roman"/>
          <w:sz w:val="28"/>
          <w:szCs w:val="28"/>
        </w:rPr>
        <w:t>1) наличие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акте;</w:t>
      </w:r>
      <w:proofErr w:type="gramEnd"/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2) отсутствие у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район предусмотренных в соответствии с законодательством Российской Федерации, Краснодарского края, муниципальными правовыми актами полномочий по установлению обязательных требований, являющихся предметом оценки применения обязательных требований.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10. Сведения о проведении публичного обсуждения проекта Доклада 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должны включать следующие сведения: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1) дата начала и дата окончания проведения публичного обсуждения проекта Доклада;</w:t>
      </w:r>
      <w:proofErr w:type="gramEnd"/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тип субъектов, извещенных о публичном обсуждении проекта Доклада (субъекты предпринимательской и иной экономической деятельности, к которым применяются обязательные требования; органы и организации,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</w:t>
      </w:r>
      <w:proofErr w:type="spellStart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МСП</w:t>
      </w:r>
      <w:proofErr w:type="spellEnd"/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3) наименования извещенных субъектов (в случае адресного извещения);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4) сведения о лицах, представивших предложения по доработке проекта Доклада.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11. </w:t>
      </w:r>
      <w:r w:rsidRPr="00787A9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доработке проекта Доклада по результатам его публичного обсуждения (указывается, какие изменения, в какие разделы и в связи с какими замечаниями (предложениями), полученными в ходе публичного обсуждения проекта Доклада, внесены в проект Доклада).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787A90">
        <w:rPr>
          <w:rFonts w:ascii="Times New Roman" w:eastAsia="Times New Roman" w:hAnsi="Times New Roman" w:cs="Times New Roman"/>
          <w:sz w:val="28"/>
          <w:szCs w:val="28"/>
        </w:rPr>
        <w:t>Реквизиты заключения координирующего органа о результатах рассмотрения проекта Доклада и основные выводы, изложенные в заключении (копия заключения прилагается).</w:t>
      </w:r>
    </w:p>
    <w:p w:rsidR="00C65CF3" w:rsidRPr="00787A90" w:rsidRDefault="00C65CF3" w:rsidP="00C65CF3">
      <w:pPr>
        <w:spacing w:after="0" w:line="240" w:lineRule="auto"/>
        <w:ind w:left="-142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13. Сведения о решении, принятом разработчиком </w:t>
      </w:r>
      <w:proofErr w:type="spellStart"/>
      <w:r w:rsidRPr="00787A90">
        <w:rPr>
          <w:rFonts w:ascii="Times New Roman" w:eastAsia="Times New Roman" w:hAnsi="Times New Roman" w:cs="Times New Roman"/>
          <w:sz w:val="28"/>
          <w:szCs w:val="28"/>
        </w:rPr>
        <w:t>МНПА</w:t>
      </w:r>
      <w:proofErr w:type="spellEnd"/>
      <w:r w:rsidRPr="00787A9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6.20 Порядка</w:t>
      </w: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установления и оценки применения </w:t>
      </w:r>
      <w:proofErr w:type="gramStart"/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>устанавливаемых</w:t>
      </w:r>
      <w:proofErr w:type="gramEnd"/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</w:p>
    <w:p w:rsidR="00C65CF3" w:rsidRPr="00787A90" w:rsidRDefault="00C65CF3" w:rsidP="00C65CF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муниципальными нормативными правовыми актами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Крымский</w:t>
      </w: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район обязательных требований, которые связаны с осуществлением предпринимательской и иной экономической деятельности и </w:t>
      </w:r>
      <w:r w:rsidRPr="00787A90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оценка соблюдения которых осуществляется в рамках муниципального контроля.</w:t>
      </w: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787A90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A90">
        <w:rPr>
          <w:rFonts w:ascii="Times New Roman" w:eastAsia="Times New Roman" w:hAnsi="Times New Roman" w:cs="Times New Roman"/>
          <w:sz w:val="28"/>
          <w:szCs w:val="28"/>
        </w:rPr>
        <w:t>Дата подписания Доклада, подпись, расшифровка подписи</w:t>
      </w:r>
    </w:p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 xml:space="preserve">                                                          </w:t>
      </w: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</w:rPr>
      </w:pPr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</w:t>
      </w:r>
    </w:p>
    <w:p w:rsidR="00C65CF3" w:rsidRPr="002D372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</w:t>
      </w:r>
    </w:p>
    <w:p w:rsidR="00C65CF3" w:rsidRPr="002D372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65CF3" w:rsidRPr="002D372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65CF3" w:rsidRPr="003756AE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D3723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3756AE">
        <w:rPr>
          <w:rFonts w:ascii="Times New Roman" w:eastAsia="SimSun" w:hAnsi="Times New Roman" w:cs="Times New Roman"/>
          <w:sz w:val="28"/>
          <w:szCs w:val="28"/>
        </w:rPr>
        <w:t>Приложение № 5</w:t>
      </w:r>
    </w:p>
    <w:p w:rsidR="00C65CF3" w:rsidRPr="003756AE" w:rsidRDefault="00C65CF3" w:rsidP="00C65CF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eastAsia="SimSun" w:hAnsi="Times New Roman" w:cs="Times New Roman"/>
          <w:sz w:val="28"/>
          <w:szCs w:val="28"/>
        </w:rPr>
        <w:t xml:space="preserve">к Порядку установления и оценки </w:t>
      </w:r>
      <w:proofErr w:type="gramStart"/>
      <w:r w:rsidRPr="003756AE">
        <w:rPr>
          <w:rFonts w:ascii="Times New Roman" w:eastAsia="SimSun" w:hAnsi="Times New Roman" w:cs="Times New Roman"/>
          <w:sz w:val="28"/>
          <w:szCs w:val="28"/>
        </w:rPr>
        <w:t>применения</w:t>
      </w:r>
      <w:proofErr w:type="gramEnd"/>
      <w:r w:rsidRPr="003756AE">
        <w:rPr>
          <w:rFonts w:ascii="Times New Roman" w:eastAsia="SimSu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Крымский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  <w:r w:rsidRPr="0037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3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3D">
        <w:rPr>
          <w:rFonts w:ascii="Times New Roman" w:hAnsi="Times New Roman" w:cs="Times New Roman"/>
          <w:b/>
          <w:sz w:val="28"/>
          <w:szCs w:val="28"/>
        </w:rPr>
        <w:t>уведомления о проведении публичного обсуждения</w:t>
      </w: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3D">
        <w:rPr>
          <w:rFonts w:ascii="Times New Roman" w:hAnsi="Times New Roman" w:cs="Times New Roman"/>
          <w:b/>
          <w:sz w:val="28"/>
          <w:szCs w:val="28"/>
        </w:rPr>
        <w:t xml:space="preserve">проекта доклада о достижении целей введения обязательных требований </w:t>
      </w: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Крымский район уведомляет о проведении публичного обсуждения проекта доклада о достижении целей введения обязательных требований, содержащихся в муниципальных нормативных правовых актах, по соответствующей сфере общественных отношений ____________________________________________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>(наименование проектов муниципальных нормативных правовых актов)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В рамках публичных обсуждений все заинтересованные лица могут направить свои замечания и предложения по проекту доклада.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__________________,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___________________________________.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Режим работы: с 9-00 до 18.00, перерыв с 13-00 до 14-00.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предложений: с «____» ____________ 20__ г. по «____» ___________ 20 ___ г. 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Место размещения уведомления о проведении публичного обсуждения проекта доклада о достижении целей введения обязательных требований в информационно-телекоммуникационной сети «Интернет» (полный электронный адрес): __________________________.</w:t>
      </w:r>
    </w:p>
    <w:p w:rsidR="00C65CF3" w:rsidRPr="003756AE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 xml:space="preserve">Все поступившие замечания и предложения будут рассмотрены.  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Контактное лицо: _______________________________________________.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(Ф.И.О., должность)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 xml:space="preserve">             Контактн</w:t>
      </w:r>
      <w:r>
        <w:rPr>
          <w:rFonts w:ascii="Times New Roman" w:hAnsi="Times New Roman" w:cs="Times New Roman"/>
          <w:sz w:val="28"/>
          <w:szCs w:val="28"/>
        </w:rPr>
        <w:t>ый телефон ___________________.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К уведомлению прилагаются: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1. Анкета участника публичного обсуждения.</w:t>
      </w:r>
    </w:p>
    <w:p w:rsidR="00C65CF3" w:rsidRPr="003756AE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AE">
        <w:rPr>
          <w:rFonts w:ascii="Times New Roman" w:hAnsi="Times New Roman" w:cs="Times New Roman"/>
          <w:sz w:val="28"/>
          <w:szCs w:val="28"/>
        </w:rPr>
        <w:tab/>
        <w:t>2. Те</w:t>
      </w:r>
      <w:proofErr w:type="gramStart"/>
      <w:r w:rsidRPr="00375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756AE">
        <w:rPr>
          <w:rFonts w:ascii="Times New Roman" w:hAnsi="Times New Roman" w:cs="Times New Roman"/>
          <w:sz w:val="28"/>
          <w:szCs w:val="28"/>
        </w:rPr>
        <w:t xml:space="preserve">оекта доклада о достижении целей введения обязательных требований. </w:t>
      </w:r>
    </w:p>
    <w:p w:rsidR="00C65CF3" w:rsidRPr="002D3723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C65CF3" w:rsidRDefault="00C65CF3" w:rsidP="00C65CF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</w:rPr>
        <w:lastRenderedPageBreak/>
        <w:t xml:space="preserve">                                                             </w:t>
      </w:r>
      <w:r w:rsidRPr="00161E68">
        <w:rPr>
          <w:rFonts w:ascii="Times New Roman" w:eastAsia="SimSun" w:hAnsi="Times New Roman" w:cs="Times New Roman"/>
          <w:sz w:val="28"/>
        </w:rPr>
        <w:t xml:space="preserve">Приложение № </w:t>
      </w:r>
      <w:r>
        <w:rPr>
          <w:rFonts w:ascii="Times New Roman" w:eastAsia="SimSun" w:hAnsi="Times New Roman" w:cs="Times New Roman"/>
          <w:sz w:val="28"/>
        </w:rPr>
        <w:t>6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 Порядку установления и оценки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применения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устанавливаемых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муниципальными нормативными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правовыми актами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муниципального</w:t>
      </w:r>
      <w:proofErr w:type="gramEnd"/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образования Крымский район </w:t>
      </w:r>
    </w:p>
    <w:p w:rsidR="00C65CF3" w:rsidRDefault="00C65CF3" w:rsidP="00C65CF3">
      <w:pPr>
        <w:spacing w:after="0" w:line="240" w:lineRule="auto"/>
        <w:ind w:left="424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</w:p>
    <w:p w:rsidR="00C65CF3" w:rsidRPr="00923018" w:rsidRDefault="00C65CF3" w:rsidP="00C65CF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рамках муниципального контроля </w:t>
      </w:r>
      <w:r w:rsidRPr="0092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F3" w:rsidRDefault="00C65CF3" w:rsidP="00C65CF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CF3" w:rsidRPr="003B0314" w:rsidRDefault="00C65CF3" w:rsidP="00C65CF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CF3" w:rsidRPr="00CE033D" w:rsidRDefault="00C65CF3" w:rsidP="00C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33D">
        <w:rPr>
          <w:rFonts w:ascii="Times New Roman" w:eastAsia="Times New Roman" w:hAnsi="Times New Roman" w:cs="Times New Roman"/>
          <w:b/>
          <w:sz w:val="28"/>
          <w:szCs w:val="28"/>
        </w:rPr>
        <w:t>ФОРМА СВОДА ПРЕДЛОЖЕНИЙ</w:t>
      </w: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3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проекту </w:t>
      </w:r>
      <w:r w:rsidRPr="00CE033D">
        <w:rPr>
          <w:rFonts w:ascii="Times New Roman" w:hAnsi="Times New Roman" w:cs="Times New Roman"/>
          <w:b/>
          <w:sz w:val="28"/>
          <w:szCs w:val="28"/>
        </w:rPr>
        <w:t>доклада о достижении целей</w:t>
      </w:r>
    </w:p>
    <w:p w:rsidR="00C65CF3" w:rsidRPr="00CE033D" w:rsidRDefault="00C65CF3" w:rsidP="00C6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3D">
        <w:rPr>
          <w:rFonts w:ascii="Times New Roman" w:hAnsi="Times New Roman" w:cs="Times New Roman"/>
          <w:b/>
          <w:sz w:val="28"/>
          <w:szCs w:val="28"/>
        </w:rPr>
        <w:t xml:space="preserve">введения обязательных требований </w:t>
      </w:r>
    </w:p>
    <w:p w:rsidR="00C65CF3" w:rsidRPr="001C6BB8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5CF3" w:rsidRPr="001C6BB8" w:rsidRDefault="00C65CF3" w:rsidP="00C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B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6BB8">
        <w:rPr>
          <w:rFonts w:ascii="Times New Roman" w:hAnsi="Times New Roman" w:cs="Times New Roman"/>
          <w:sz w:val="28"/>
          <w:szCs w:val="28"/>
        </w:rPr>
        <w:t xml:space="preserve">по соответствующей сфере общественных отношений) </w:t>
      </w:r>
    </w:p>
    <w:p w:rsidR="00C65CF3" w:rsidRPr="001C6BB8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2894"/>
        <w:gridCol w:w="1959"/>
        <w:gridCol w:w="2128"/>
        <w:gridCol w:w="1940"/>
      </w:tblGrid>
      <w:tr w:rsidR="00C65CF3" w:rsidRPr="001C6BB8" w:rsidTr="006142D0">
        <w:tc>
          <w:tcPr>
            <w:tcW w:w="9853" w:type="dxa"/>
            <w:gridSpan w:val="5"/>
          </w:tcPr>
          <w:p w:rsidR="00C65CF3" w:rsidRPr="001C6BB8" w:rsidRDefault="00C65CF3" w:rsidP="00614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Свод предложений к проекту </w:t>
            </w:r>
            <w:r w:rsidRPr="001C6BB8">
              <w:rPr>
                <w:rFonts w:ascii="Times New Roman" w:hAnsi="Times New Roman" w:cs="Times New Roman"/>
                <w:sz w:val="28"/>
                <w:szCs w:val="28"/>
              </w:rPr>
              <w:t>перечня доклада о достижении целей</w:t>
            </w:r>
          </w:p>
          <w:p w:rsidR="00C65CF3" w:rsidRPr="001C6BB8" w:rsidRDefault="00C65CF3" w:rsidP="00614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BB8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обязательных требований </w:t>
            </w:r>
          </w:p>
        </w:tc>
      </w:tr>
      <w:tr w:rsidR="00C65CF3" w:rsidRPr="001C6BB8" w:rsidTr="006142D0">
        <w:tc>
          <w:tcPr>
            <w:tcW w:w="3826" w:type="dxa"/>
            <w:gridSpan w:val="2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доклада</w:t>
            </w:r>
          </w:p>
        </w:tc>
        <w:tc>
          <w:tcPr>
            <w:tcW w:w="6027" w:type="dxa"/>
            <w:gridSpan w:val="3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RPr="001C6BB8" w:rsidTr="006142D0">
        <w:tc>
          <w:tcPr>
            <w:tcW w:w="3826" w:type="dxa"/>
            <w:gridSpan w:val="2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</w:p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доклада </w:t>
            </w:r>
          </w:p>
        </w:tc>
        <w:tc>
          <w:tcPr>
            <w:tcW w:w="6027" w:type="dxa"/>
            <w:gridSpan w:val="3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RPr="001C6BB8" w:rsidTr="006142D0">
        <w:tc>
          <w:tcPr>
            <w:tcW w:w="3826" w:type="dxa"/>
            <w:gridSpan w:val="2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6027" w:type="dxa"/>
            <w:gridSpan w:val="3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RPr="001C6BB8" w:rsidTr="006142D0">
        <w:tc>
          <w:tcPr>
            <w:tcW w:w="3826" w:type="dxa"/>
            <w:gridSpan w:val="2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6027" w:type="dxa"/>
            <w:gridSpan w:val="3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RPr="001C6BB8" w:rsidTr="006142D0">
        <w:tc>
          <w:tcPr>
            <w:tcW w:w="3826" w:type="dxa"/>
            <w:gridSpan w:val="2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проекта доклада (наименование официального сайта (раздела в сайте) в сети Интернет) </w:t>
            </w:r>
          </w:p>
        </w:tc>
        <w:tc>
          <w:tcPr>
            <w:tcW w:w="6027" w:type="dxa"/>
            <w:gridSpan w:val="3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RPr="001C6BB8" w:rsidTr="006142D0">
        <w:tc>
          <w:tcPr>
            <w:tcW w:w="9853" w:type="dxa"/>
            <w:gridSpan w:val="5"/>
          </w:tcPr>
          <w:p w:rsidR="00C65CF3" w:rsidRPr="001C6BB8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CF3" w:rsidRPr="00F949E1" w:rsidTr="006142D0">
        <w:tc>
          <w:tcPr>
            <w:tcW w:w="932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4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28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940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5CF3" w:rsidRPr="00F949E1" w:rsidTr="006142D0">
        <w:tc>
          <w:tcPr>
            <w:tcW w:w="932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65CF3" w:rsidRPr="00F949E1" w:rsidRDefault="00C65CF3" w:rsidP="00614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CF3" w:rsidRPr="00F949E1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F3" w:rsidRPr="00F949E1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9E1">
        <w:rPr>
          <w:rFonts w:ascii="Times New Roman" w:eastAsia="Times New Roman" w:hAnsi="Times New Roman" w:cs="Times New Roman"/>
          <w:sz w:val="28"/>
          <w:szCs w:val="28"/>
        </w:rPr>
        <w:t>Руководитель разработчика доклада ____________   ___________________</w:t>
      </w:r>
    </w:p>
    <w:p w:rsidR="00C65CF3" w:rsidRPr="00486219" w:rsidRDefault="00C65CF3" w:rsidP="00C6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9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49E1">
        <w:rPr>
          <w:rFonts w:ascii="Times New Roman" w:eastAsia="Times New Roman" w:hAnsi="Times New Roman" w:cs="Times New Roman"/>
          <w:sz w:val="24"/>
          <w:szCs w:val="24"/>
        </w:rPr>
        <w:t>(подпись)           (расшифровка</w:t>
      </w:r>
      <w:r w:rsidRPr="00486219">
        <w:rPr>
          <w:rFonts w:ascii="Times New Roman" w:eastAsia="Times New Roman" w:hAnsi="Times New Roman" w:cs="Times New Roman"/>
          <w:sz w:val="24"/>
          <w:szCs w:val="24"/>
        </w:rPr>
        <w:t xml:space="preserve"> подписи)</w:t>
      </w:r>
    </w:p>
    <w:p w:rsidR="00C65CF3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Start w:id="14" w:name="Par138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4EBF" w:rsidRPr="00C65CF3" w:rsidRDefault="00C65CF3" w:rsidP="00C65CF3">
      <w:pPr>
        <w:spacing w:after="100" w:afterAutospacing="1" w:line="238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4C4EBF" w:rsidRPr="00C65CF3" w:rsidSect="00261FB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2F" w:rsidRDefault="00E6332F" w:rsidP="00AA4038">
      <w:pPr>
        <w:spacing w:after="0" w:line="240" w:lineRule="auto"/>
      </w:pPr>
      <w:r>
        <w:separator/>
      </w:r>
    </w:p>
  </w:endnote>
  <w:endnote w:type="continuationSeparator" w:id="0">
    <w:p w:rsidR="00E6332F" w:rsidRDefault="00E6332F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2F" w:rsidRDefault="00E6332F" w:rsidP="00AA4038">
      <w:pPr>
        <w:spacing w:after="0" w:line="240" w:lineRule="auto"/>
      </w:pPr>
      <w:r>
        <w:separator/>
      </w:r>
    </w:p>
  </w:footnote>
  <w:footnote w:type="continuationSeparator" w:id="0">
    <w:p w:rsidR="00E6332F" w:rsidRDefault="00E6332F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38" w:rsidRPr="00AE27AB" w:rsidRDefault="00AA4038" w:rsidP="00AE27A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72B"/>
    <w:multiLevelType w:val="multilevel"/>
    <w:tmpl w:val="EE3AE2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ED453A"/>
    <w:multiLevelType w:val="hybridMultilevel"/>
    <w:tmpl w:val="191CB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5ADE3C0A"/>
    <w:multiLevelType w:val="hybridMultilevel"/>
    <w:tmpl w:val="3376AF50"/>
    <w:lvl w:ilvl="0" w:tplc="D9ECC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312837"/>
    <w:multiLevelType w:val="hybridMultilevel"/>
    <w:tmpl w:val="A914E58E"/>
    <w:lvl w:ilvl="0" w:tplc="49943A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33C5C"/>
    <w:rsid w:val="00062EA7"/>
    <w:rsid w:val="00092E71"/>
    <w:rsid w:val="000C6CB8"/>
    <w:rsid w:val="00132B0D"/>
    <w:rsid w:val="00187E02"/>
    <w:rsid w:val="001913D8"/>
    <w:rsid w:val="001C5F3A"/>
    <w:rsid w:val="002263AE"/>
    <w:rsid w:val="00230358"/>
    <w:rsid w:val="00261FB4"/>
    <w:rsid w:val="002C6535"/>
    <w:rsid w:val="002F3ED3"/>
    <w:rsid w:val="002F57BD"/>
    <w:rsid w:val="00305513"/>
    <w:rsid w:val="003536E8"/>
    <w:rsid w:val="003D5FC7"/>
    <w:rsid w:val="004724A4"/>
    <w:rsid w:val="004C4EBF"/>
    <w:rsid w:val="004E3027"/>
    <w:rsid w:val="004F1D4D"/>
    <w:rsid w:val="005350F5"/>
    <w:rsid w:val="00541607"/>
    <w:rsid w:val="005877D4"/>
    <w:rsid w:val="005F5C94"/>
    <w:rsid w:val="00625D6E"/>
    <w:rsid w:val="00642EA5"/>
    <w:rsid w:val="006433D5"/>
    <w:rsid w:val="0065696B"/>
    <w:rsid w:val="0066594C"/>
    <w:rsid w:val="00695622"/>
    <w:rsid w:val="006A167D"/>
    <w:rsid w:val="006B3ED3"/>
    <w:rsid w:val="006D0FFA"/>
    <w:rsid w:val="007527EF"/>
    <w:rsid w:val="00770AE9"/>
    <w:rsid w:val="00781E8A"/>
    <w:rsid w:val="007841BB"/>
    <w:rsid w:val="00785FDF"/>
    <w:rsid w:val="007B11C8"/>
    <w:rsid w:val="007B15F4"/>
    <w:rsid w:val="008534F5"/>
    <w:rsid w:val="008812BF"/>
    <w:rsid w:val="008D26C0"/>
    <w:rsid w:val="008E4492"/>
    <w:rsid w:val="0094732A"/>
    <w:rsid w:val="009A1818"/>
    <w:rsid w:val="009A58F5"/>
    <w:rsid w:val="00A23711"/>
    <w:rsid w:val="00A352E3"/>
    <w:rsid w:val="00A77489"/>
    <w:rsid w:val="00AA2D13"/>
    <w:rsid w:val="00AA4038"/>
    <w:rsid w:val="00AA5965"/>
    <w:rsid w:val="00AE27AB"/>
    <w:rsid w:val="00B12824"/>
    <w:rsid w:val="00B2143A"/>
    <w:rsid w:val="00BB3A7C"/>
    <w:rsid w:val="00BB5BB1"/>
    <w:rsid w:val="00BC180F"/>
    <w:rsid w:val="00BE2476"/>
    <w:rsid w:val="00C61BF2"/>
    <w:rsid w:val="00C65CF3"/>
    <w:rsid w:val="00C925F7"/>
    <w:rsid w:val="00CB7717"/>
    <w:rsid w:val="00CD0F54"/>
    <w:rsid w:val="00D1372C"/>
    <w:rsid w:val="00D258B4"/>
    <w:rsid w:val="00D27AE6"/>
    <w:rsid w:val="00D93134"/>
    <w:rsid w:val="00DD1E33"/>
    <w:rsid w:val="00DE0485"/>
    <w:rsid w:val="00DF03FF"/>
    <w:rsid w:val="00E321B6"/>
    <w:rsid w:val="00E6332F"/>
    <w:rsid w:val="00EE484E"/>
    <w:rsid w:val="00F7598C"/>
    <w:rsid w:val="00F91A18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5C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5C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45E75729B35F0A3359D5B191E5D49C68A5A6118F67E45D9B4803D602325816C17BED92BDA788770898D48386TEuEO" TargetMode="External"/><Relationship Id="rId18" Type="http://schemas.openxmlformats.org/officeDocument/2006/relationships/hyperlink" Target="consultantplus://offline/ref=DC45E75729B35F0A3359D5B191E5D49C68A5A6118F67E45D9B4803D602325816C17BED92BDA788770898D48386TEu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E92802873CBD2BC6D530BF344B940700E9F432D4B6B62168E8802739B0EB3CC3218FA907B254FF6E98DF472E13515BFF996ED4E63FFF59gDj6O" TargetMode="External"/><Relationship Id="rId17" Type="http://schemas.openxmlformats.org/officeDocument/2006/relationships/hyperlink" Target="consultantplus://offline/ref=DC45E75729B35F0A3359D5B191E5D49C68A5A6118F67E45D9B4803D602325816C17BED92BDA788770898D48386TEu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69AD59B88AEFCC48F75D09E46BA03AA9FE53AB87AFE5DF71C73990DE5EC4451EB6C0ED2024A122654A28684B5A7DB0432236659D72CD6c2SD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64BAA8A0864E67313BABA59F370E47D31E15CD0F7642EB9006C111780F075A835B36BF51B0E2639420736F75425176EB5DA5D7F6A1817J3N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69AD59B88AEFCC48F75D09E46BA03AA9FE53AB87AFE5DF71C73990DE5EC4451EB6C0ED2024B1A2754A28684B5A7DB0432236659D72CD6c2SDQ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45E75729B35F0A3359D5B191E5D49C68A5A6118F67E45D9B4803D602325816C17BED92BDA788770898D48386TE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704-D89E-49B1-ABA5-675FFD2C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9422</Words>
  <Characters>53712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2021-12-03T08:06:00Z</cp:lastPrinted>
  <dcterms:created xsi:type="dcterms:W3CDTF">2023-02-13T11:07:00Z</dcterms:created>
  <dcterms:modified xsi:type="dcterms:W3CDTF">2023-02-13T11:07:00Z</dcterms:modified>
</cp:coreProperties>
</file>