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9B" w:rsidRDefault="001C2A9B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512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9B" w:rsidRPr="001C2A9B" w:rsidRDefault="001C2A9B" w:rsidP="001C2A9B">
      <w:pPr>
        <w:spacing w:after="0"/>
        <w:jc w:val="center"/>
        <w:rPr>
          <w:rFonts w:ascii="Segoe UI" w:hAnsi="Segoe UI" w:cs="Segoe UI"/>
          <w:color w:val="0070C0"/>
          <w:shd w:val="clear" w:color="auto" w:fill="FFFFFF"/>
        </w:rPr>
      </w:pPr>
      <w:r w:rsidRPr="001C2A9B">
        <w:rPr>
          <w:rFonts w:ascii="Segoe UI" w:hAnsi="Segoe UI" w:cs="Segoe UI"/>
          <w:color w:val="0070C0"/>
          <w:shd w:val="clear" w:color="auto" w:fill="FFFFFF"/>
        </w:rPr>
        <w:t>ПРИЕМ ДОКУМЕНТОВ</w:t>
      </w:r>
    </w:p>
    <w:p w:rsidR="001C2A9B" w:rsidRPr="001C2A9B" w:rsidRDefault="001C2A9B" w:rsidP="001C2A9B">
      <w:pPr>
        <w:spacing w:after="0"/>
        <w:jc w:val="center"/>
        <w:rPr>
          <w:rFonts w:ascii="Segoe UI" w:hAnsi="Segoe UI" w:cs="Segoe UI"/>
          <w:color w:val="0070C0"/>
          <w:shd w:val="clear" w:color="auto" w:fill="FFFFFF"/>
        </w:rPr>
      </w:pPr>
      <w:r w:rsidRPr="001C2A9B">
        <w:rPr>
          <w:rFonts w:ascii="Segoe UI" w:hAnsi="Segoe UI" w:cs="Segoe UI"/>
          <w:color w:val="0070C0"/>
          <w:shd w:val="clear" w:color="auto" w:fill="FFFFFF"/>
        </w:rPr>
        <w:t>от субъектов МСП для признания социальным предприятием</w:t>
      </w:r>
    </w:p>
    <w:p w:rsidR="001C2A9B" w:rsidRDefault="001C2A9B" w:rsidP="001C2A9B">
      <w:pPr>
        <w:spacing w:after="0"/>
        <w:jc w:val="center"/>
        <w:rPr>
          <w:rFonts w:ascii="Segoe UI" w:hAnsi="Segoe UI" w:cs="Segoe UI"/>
          <w:color w:val="000000"/>
          <w:shd w:val="clear" w:color="auto" w:fill="FFFFFF"/>
        </w:rPr>
      </w:pPr>
    </w:p>
    <w:p w:rsidR="001C2A9B" w:rsidRDefault="001C2A9B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Государственная услуга по признанию субъекта малого или среднего предпринимательства социальным предприятием предоставляется департаментом инвестиций и развития малого и среднего предпринимательства Краснодарского края в соответствии с административным регламентом предоставления департаментом государственной услуги, утвержденным приказом департамента от 27 ноября 2020 г.</w:t>
      </w:r>
      <w:r>
        <w:rPr>
          <w:rFonts w:ascii="Segoe UI" w:hAnsi="Segoe UI" w:cs="Segoe UI"/>
          <w:color w:val="000000"/>
          <w:shd w:val="clear" w:color="auto" w:fill="FFFFFF"/>
        </w:rPr>
        <w:t xml:space="preserve">       </w:t>
      </w:r>
      <w:r>
        <w:rPr>
          <w:rFonts w:ascii="Segoe UI" w:hAnsi="Segoe UI" w:cs="Segoe UI"/>
          <w:color w:val="000000"/>
          <w:shd w:val="clear" w:color="auto" w:fill="FFFFFF"/>
        </w:rPr>
        <w:t xml:space="preserve"> № 258. </w:t>
      </w:r>
    </w:p>
    <w:p w:rsidR="001C2A9B" w:rsidRDefault="001C2A9B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 w:rsidRPr="001C2A9B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Социальное </w:t>
      </w:r>
      <w:r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предприятие </w:t>
      </w:r>
      <w:r w:rsidRPr="001C2A9B">
        <w:rPr>
          <w:rFonts w:ascii="Segoe UI" w:hAnsi="Segoe UI" w:cs="Segoe UI"/>
          <w:color w:val="000000"/>
          <w:shd w:val="clear" w:color="auto" w:fill="FFFFFF"/>
        </w:rPr>
        <w:t xml:space="preserve">— это </w:t>
      </w:r>
      <w:r w:rsidR="00C4135C">
        <w:rPr>
          <w:rFonts w:ascii="Segoe UI" w:hAnsi="Segoe UI" w:cs="Segoe UI"/>
          <w:color w:val="000000"/>
          <w:shd w:val="clear" w:color="auto" w:fill="FFFFFF"/>
        </w:rPr>
        <w:t>предприятие</w:t>
      </w:r>
      <w:r w:rsidRPr="001C2A9B">
        <w:rPr>
          <w:rFonts w:ascii="Segoe UI" w:hAnsi="Segoe UI" w:cs="Segoe UI"/>
          <w:color w:val="000000"/>
          <w:shd w:val="clear" w:color="auto" w:fill="FFFFFF"/>
        </w:rPr>
        <w:t>, нацеленн</w:t>
      </w:r>
      <w:r w:rsidR="00C4135C">
        <w:rPr>
          <w:rFonts w:ascii="Segoe UI" w:hAnsi="Segoe UI" w:cs="Segoe UI"/>
          <w:color w:val="000000"/>
          <w:shd w:val="clear" w:color="auto" w:fill="FFFFFF"/>
        </w:rPr>
        <w:t>ое</w:t>
      </w:r>
      <w:r w:rsidRPr="001C2A9B">
        <w:rPr>
          <w:rFonts w:ascii="Segoe UI" w:hAnsi="Segoe UI" w:cs="Segoe UI"/>
          <w:color w:val="000000"/>
          <w:shd w:val="clear" w:color="auto" w:fill="FFFFFF"/>
        </w:rPr>
        <w:t xml:space="preserve"> на решение социальных, культурных или экологических проблем</w:t>
      </w:r>
      <w:r w:rsidR="00C4135C">
        <w:rPr>
          <w:rFonts w:ascii="Segoe UI" w:hAnsi="Segoe UI" w:cs="Segoe UI"/>
          <w:color w:val="000000"/>
          <w:shd w:val="clear" w:color="auto" w:fill="FFFFFF"/>
        </w:rPr>
        <w:t>.</w:t>
      </w:r>
    </w:p>
    <w:p w:rsidR="001C2A9B" w:rsidRDefault="001C2A9B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Срок подачи документов в 2023 году для признания социальным предприятием - до 31 марта 2023 г. </w:t>
      </w:r>
    </w:p>
    <w:p w:rsidR="001C2A9B" w:rsidRDefault="001C2A9B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Информационные материалы о предоставлении государственной услуги размещены на официальном сайте департамента в сети «Интернет» в разделе «Деятельность», подраздел «Социальное предпринимательство». Прямая ссылка для ознакомления с материалами </w:t>
      </w:r>
      <w:hyperlink r:id="rId6" w:tgtFrame="_blank" w:history="1">
        <w:r>
          <w:rPr>
            <w:rStyle w:val="a3"/>
            <w:rFonts w:ascii="Segoe UI" w:hAnsi="Segoe UI" w:cs="Segoe UI"/>
            <w:shd w:val="clear" w:color="auto" w:fill="FFFFFF"/>
          </w:rPr>
          <w:t>https://dirmsp.krasnodar.ru/activity/sotsialnoe-predprinimatelstvo</w:t>
        </w:r>
      </w:hyperlink>
      <w:r>
        <w:rPr>
          <w:rFonts w:ascii="Segoe UI" w:hAnsi="Segoe UI" w:cs="Segoe UI"/>
          <w:color w:val="000000"/>
          <w:shd w:val="clear" w:color="auto" w:fill="FFFFFF"/>
        </w:rPr>
        <w:t>.</w:t>
      </w:r>
    </w:p>
    <w:p w:rsidR="00FA6630" w:rsidRDefault="00C4135C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proofErr w:type="gramStart"/>
      <w:r>
        <w:rPr>
          <w:rFonts w:ascii="Segoe UI" w:hAnsi="Segoe UI" w:cs="Segoe UI"/>
          <w:color w:val="000000"/>
          <w:shd w:val="clear" w:color="auto" w:fill="FFFFFF"/>
        </w:rPr>
        <w:t>Основное к</w:t>
      </w:r>
      <w:r w:rsidR="001C2A9B">
        <w:rPr>
          <w:rFonts w:ascii="Segoe UI" w:hAnsi="Segoe UI" w:cs="Segoe UI"/>
          <w:color w:val="000000"/>
          <w:shd w:val="clear" w:color="auto" w:fill="FFFFFF"/>
        </w:rPr>
        <w:t>онсультирование по вопросам признания субъекта малого или среднего предпринимательства социальным предприятием осуществляется департаментом (контактное лицо:</w:t>
      </w:r>
      <w:proofErr w:type="gramEnd"/>
      <w:r w:rsidR="001C2A9B"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gramStart"/>
      <w:r w:rsidR="001C2A9B">
        <w:rPr>
          <w:rFonts w:ascii="Segoe UI" w:hAnsi="Segoe UI" w:cs="Segoe UI"/>
          <w:color w:val="000000"/>
          <w:shd w:val="clear" w:color="auto" w:fill="FFFFFF"/>
        </w:rPr>
        <w:t>Середа Дмитрий Сергеевич, тел. +7 (861) 251-75-99).</w:t>
      </w:r>
      <w:proofErr w:type="gramEnd"/>
    </w:p>
    <w:p w:rsidR="00C4135C" w:rsidRPr="001C2A9B" w:rsidRDefault="00C4135C" w:rsidP="001C2A9B">
      <w:pPr>
        <w:jc w:val="both"/>
        <w:rPr>
          <w:rFonts w:ascii="Segoe UI" w:hAnsi="Segoe UI" w:cs="Segoe UI"/>
          <w:color w:val="000000"/>
          <w:shd w:val="clear" w:color="auto" w:fill="FFFFFF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FFFFFF"/>
        </w:rPr>
        <w:t>Также информацию по данному вопросу можно получить в управлении инвестиций и потребительской сферы администрации муниципального образования Крымский район по тел. 8(86131)2-12-55.</w:t>
      </w:r>
    </w:p>
    <w:sectPr w:rsidR="00C4135C" w:rsidRPr="001C2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B5"/>
    <w:rsid w:val="001C2A9B"/>
    <w:rsid w:val="008407B5"/>
    <w:rsid w:val="00C4135C"/>
    <w:rsid w:val="00FA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2A9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A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C2A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2A9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A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C2A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irmsp.krasnodar.ru/activity/sotsialnoe-predprinimatelstv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3kab</dc:creator>
  <cp:keywords/>
  <dc:description/>
  <cp:lastModifiedBy>3kab</cp:lastModifiedBy>
  <cp:revision>2</cp:revision>
  <dcterms:created xsi:type="dcterms:W3CDTF">2023-02-27T10:48:00Z</dcterms:created>
  <dcterms:modified xsi:type="dcterms:W3CDTF">2023-02-27T11:03:00Z</dcterms:modified>
</cp:coreProperties>
</file>