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074" w:rsidRDefault="00407074" w:rsidP="0040707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Правовое управление администрации муниципального образования Крымский район</w:t>
      </w:r>
    </w:p>
    <w:p w:rsidR="00407074" w:rsidRDefault="00407074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A515E5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07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="00407074">
        <w:rPr>
          <w:rFonts w:ascii="Times New Roman" w:hAnsi="Times New Roman"/>
          <w:sz w:val="28"/>
          <w:szCs w:val="28"/>
        </w:rPr>
        <w:t xml:space="preserve"> 20</w:t>
      </w:r>
      <w:r w:rsidR="00E844C6">
        <w:rPr>
          <w:rFonts w:ascii="Times New Roman" w:hAnsi="Times New Roman"/>
          <w:sz w:val="28"/>
          <w:szCs w:val="28"/>
        </w:rPr>
        <w:t>22</w:t>
      </w:r>
      <w:r w:rsidR="00407074">
        <w:rPr>
          <w:rFonts w:ascii="Times New Roman" w:hAnsi="Times New Roman"/>
          <w:sz w:val="28"/>
          <w:szCs w:val="28"/>
        </w:rPr>
        <w:t xml:space="preserve"> года</w:t>
      </w:r>
    </w:p>
    <w:p w:rsidR="004036B3" w:rsidRDefault="004036B3" w:rsidP="00407074">
      <w:pPr>
        <w:spacing w:after="0"/>
        <w:jc w:val="left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Заключение № </w:t>
      </w:r>
      <w:r w:rsidR="007D1A4E">
        <w:rPr>
          <w:rFonts w:ascii="Times New Roman" w:hAnsi="Times New Roman"/>
          <w:b/>
          <w:bCs/>
          <w:sz w:val="28"/>
          <w:szCs w:val="28"/>
        </w:rPr>
        <w:t>105</w:t>
      </w:r>
    </w:p>
    <w:p w:rsidR="00407074" w:rsidRDefault="00407074" w:rsidP="004070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уполномоченного органа по результатам антикоррупционной экспертизы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 xml:space="preserve">Структурное подразделение, представившее проект НПА для проведения антикоррупционной экспертизы: </w:t>
      </w:r>
      <w:r w:rsidR="00850B38">
        <w:rPr>
          <w:rFonts w:ascii="Times New Roman" w:hAnsi="Times New Roman"/>
          <w:bCs/>
          <w:sz w:val="28"/>
          <w:szCs w:val="28"/>
        </w:rPr>
        <w:t xml:space="preserve">Управление </w:t>
      </w:r>
      <w:r w:rsidR="00F435EC">
        <w:rPr>
          <w:rFonts w:ascii="Times New Roman" w:hAnsi="Times New Roman"/>
          <w:bCs/>
          <w:sz w:val="28"/>
          <w:szCs w:val="28"/>
        </w:rPr>
        <w:t>архитектуры и градостроительства</w:t>
      </w:r>
      <w:r w:rsidR="005F324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 муниципального образования Крымский район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постановления администрации муниципального образования Крымский район от 27 ноября 2018 года №</w:t>
      </w:r>
      <w:r w:rsidR="00C867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2040 «Об утверждении Положения о порядке проведения антикоррупционной </w:t>
      </w:r>
      <w:r w:rsidR="00F04D49">
        <w:rPr>
          <w:rFonts w:ascii="Times New Roman" w:hAnsi="Times New Roman"/>
          <w:sz w:val="28"/>
          <w:szCs w:val="28"/>
        </w:rPr>
        <w:t>экспертизы нормативных правовых</w:t>
      </w:r>
      <w:r>
        <w:rPr>
          <w:rFonts w:ascii="Times New Roman" w:hAnsi="Times New Roman"/>
          <w:sz w:val="28"/>
          <w:szCs w:val="28"/>
        </w:rPr>
        <w:t xml:space="preserve"> актов муниципального образования Крымский район и их проектов» правовое управление администрации муниципального образования Крымский район определено уполномоченным органом администрации муниципального образования Крымский район на проведение антикоррупционной экспертизы муниципальных правовых актов и проектов муниципальных правовых актов.</w:t>
      </w:r>
    </w:p>
    <w:p w:rsidR="00E34BAE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Антикоррупционной экспертизе подлежит проект муниципального нормативного правового акта — </w:t>
      </w:r>
      <w:r w:rsidR="00A515E5">
        <w:rPr>
          <w:rFonts w:ascii="Times New Roman" w:hAnsi="Times New Roman"/>
          <w:sz w:val="28"/>
          <w:szCs w:val="28"/>
        </w:rPr>
        <w:t>«</w:t>
      </w:r>
      <w:r w:rsidR="00A515E5" w:rsidRPr="00A515E5">
        <w:rPr>
          <w:rFonts w:ascii="Times New Roman" w:hAnsi="Times New Roman"/>
          <w:b/>
          <w:sz w:val="28"/>
          <w:szCs w:val="28"/>
        </w:rPr>
        <w:t xml:space="preserve">Решение совета муниципального образования Крымский район </w:t>
      </w:r>
      <w:r w:rsidR="00E844C6">
        <w:rPr>
          <w:rFonts w:ascii="Times New Roman" w:hAnsi="Times New Roman"/>
          <w:b/>
          <w:sz w:val="28"/>
          <w:szCs w:val="28"/>
        </w:rPr>
        <w:t>«</w:t>
      </w:r>
      <w:r w:rsidR="0017367F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7D1A4E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="00951490">
        <w:rPr>
          <w:rFonts w:ascii="Times New Roman" w:hAnsi="Times New Roman"/>
          <w:b/>
          <w:sz w:val="28"/>
          <w:szCs w:val="28"/>
        </w:rPr>
        <w:t xml:space="preserve"> Киевского сельского поселения </w:t>
      </w:r>
      <w:r w:rsidR="0017367F">
        <w:rPr>
          <w:rFonts w:ascii="Times New Roman" w:hAnsi="Times New Roman"/>
          <w:b/>
          <w:sz w:val="28"/>
          <w:szCs w:val="28"/>
        </w:rPr>
        <w:t>Крымского района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407074" w:rsidRDefault="00407074" w:rsidP="00E34BAE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является муниципальным нормативным правовым актом. Порядок вступления в силу оговорён и соответствует порядку вступления.</w:t>
      </w:r>
      <w:r w:rsidR="00E34BA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проведения антикоррупционной экспертизы установлено следующее: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Проект размещён на официальном сайте администрации муниципального образования Крымский район.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Заключений независимых экспертов по результатам независимой антикоррупционной экспертизы на прое</w:t>
      </w:r>
      <w:proofErr w:type="gramStart"/>
      <w:r>
        <w:rPr>
          <w:rFonts w:ascii="Times New Roman" w:hAnsi="Times New Roman"/>
          <w:sz w:val="28"/>
          <w:szCs w:val="28"/>
        </w:rPr>
        <w:t>кт в ср</w:t>
      </w:r>
      <w:proofErr w:type="gramEnd"/>
      <w:r>
        <w:rPr>
          <w:rFonts w:ascii="Times New Roman" w:hAnsi="Times New Roman"/>
          <w:sz w:val="28"/>
          <w:szCs w:val="28"/>
        </w:rPr>
        <w:t>ок, установленный подразделом 2.9. Порядка проведения антикоррупционной экспертизы муниципальных правовых актов и проектов муниципальных правовых актов, не поступало.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 проекту муниципального нормативного правового акта </w:t>
      </w:r>
      <w:r w:rsidR="00122150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предоставлена</w:t>
      </w:r>
      <w:r w:rsidRPr="00484C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По результатам правового анализа проекта нарушений юридической техники, правовых пробелов,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</w:t>
      </w:r>
      <w:r>
        <w:rPr>
          <w:rFonts w:ascii="Times New Roman" w:hAnsi="Times New Roman"/>
          <w:sz w:val="28"/>
          <w:szCs w:val="28"/>
        </w:rPr>
        <w:lastRenderedPageBreak/>
        <w:t>могут способствовать созданию условий для проявления коррупции, не выявлено.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4036B3" w:rsidRPr="004036B3"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Крымский район получено положительное заключение Крымской межрайонной прокуратуры от </w:t>
      </w:r>
      <w:r w:rsidR="00900D69">
        <w:rPr>
          <w:rFonts w:ascii="Times New Roman" w:hAnsi="Times New Roman"/>
          <w:sz w:val="28"/>
          <w:szCs w:val="28"/>
        </w:rPr>
        <w:t>15</w:t>
      </w:r>
      <w:r w:rsidR="004036B3" w:rsidRPr="004036B3">
        <w:rPr>
          <w:rFonts w:ascii="Times New Roman" w:hAnsi="Times New Roman"/>
          <w:sz w:val="28"/>
          <w:szCs w:val="28"/>
        </w:rPr>
        <w:t xml:space="preserve"> </w:t>
      </w:r>
      <w:r w:rsidR="00900D69">
        <w:rPr>
          <w:rFonts w:ascii="Times New Roman" w:hAnsi="Times New Roman"/>
          <w:sz w:val="28"/>
          <w:szCs w:val="28"/>
        </w:rPr>
        <w:t>декабря</w:t>
      </w:r>
      <w:r w:rsidR="004036B3" w:rsidRPr="004036B3">
        <w:rPr>
          <w:rFonts w:ascii="Times New Roman" w:hAnsi="Times New Roman"/>
          <w:sz w:val="28"/>
          <w:szCs w:val="28"/>
        </w:rPr>
        <w:t xml:space="preserve"> </w:t>
      </w:r>
      <w:r w:rsidR="00F435EC">
        <w:rPr>
          <w:rFonts w:ascii="Times New Roman" w:hAnsi="Times New Roman"/>
          <w:sz w:val="28"/>
          <w:szCs w:val="28"/>
        </w:rPr>
        <w:t>2022</w:t>
      </w:r>
      <w:r w:rsidR="004036B3" w:rsidRPr="004036B3">
        <w:rPr>
          <w:rFonts w:ascii="Times New Roman" w:hAnsi="Times New Roman"/>
          <w:sz w:val="28"/>
          <w:szCs w:val="28"/>
        </w:rPr>
        <w:t xml:space="preserve"> года № 86-03-</w:t>
      </w:r>
      <w:r w:rsidR="00122150">
        <w:rPr>
          <w:rFonts w:ascii="Times New Roman" w:hAnsi="Times New Roman"/>
          <w:sz w:val="28"/>
          <w:szCs w:val="28"/>
        </w:rPr>
        <w:t>2022</w:t>
      </w:r>
      <w:r w:rsidR="004036B3" w:rsidRPr="004036B3">
        <w:rPr>
          <w:rFonts w:ascii="Times New Roman" w:hAnsi="Times New Roman"/>
          <w:sz w:val="28"/>
          <w:szCs w:val="28"/>
        </w:rPr>
        <w:t>/</w:t>
      </w:r>
      <w:r w:rsidR="00951490">
        <w:rPr>
          <w:rFonts w:ascii="Times New Roman" w:hAnsi="Times New Roman"/>
          <w:sz w:val="28"/>
          <w:szCs w:val="28"/>
        </w:rPr>
        <w:t>124</w:t>
      </w:r>
      <w:r w:rsidR="007D1A4E">
        <w:rPr>
          <w:rFonts w:ascii="Times New Roman" w:hAnsi="Times New Roman"/>
          <w:sz w:val="28"/>
          <w:szCs w:val="28"/>
        </w:rPr>
        <w:t>8</w:t>
      </w:r>
      <w:r w:rsidR="00900D69">
        <w:rPr>
          <w:rFonts w:ascii="Times New Roman" w:hAnsi="Times New Roman"/>
          <w:sz w:val="28"/>
          <w:szCs w:val="28"/>
        </w:rPr>
        <w:t>-22-20030056</w:t>
      </w:r>
      <w:r w:rsidR="004036B3" w:rsidRPr="004036B3">
        <w:rPr>
          <w:rFonts w:ascii="Times New Roman" w:hAnsi="Times New Roman"/>
          <w:sz w:val="28"/>
          <w:szCs w:val="28"/>
        </w:rPr>
        <w:t xml:space="preserve">, согласно которого положений, которые могут вызвать коррупционные действия и решения субъектов </w:t>
      </w:r>
      <w:proofErr w:type="spellStart"/>
      <w:r w:rsidR="004036B3" w:rsidRPr="004036B3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="004036B3" w:rsidRPr="004036B3">
        <w:rPr>
          <w:rFonts w:ascii="Times New Roman" w:hAnsi="Times New Roman"/>
          <w:sz w:val="28"/>
          <w:szCs w:val="28"/>
        </w:rPr>
        <w:t>, не выявлено, замечаний нет.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По результатам проведения антикоррупционной экспертизы проекта муниципального нормативного правового акта уполномоченный орган делает вывод об отсутствии в проекте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уполномоченного органа является положительным. Проект рекомендован для принятия.</w:t>
      </w:r>
    </w:p>
    <w:p w:rsidR="000339E8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заключение уполномоченного органа направляется составителю проекта в срок, установленный Порядком, и в отдел по взаимодействию со СМИ администрации муниципального образования Крымский район для размещения его электронной копии на </w:t>
      </w:r>
      <w:proofErr w:type="gramStart"/>
      <w:r>
        <w:rPr>
          <w:rFonts w:ascii="Times New Roman" w:hAnsi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сейте администрации муниципального образования Крымский район.</w:t>
      </w:r>
    </w:p>
    <w:p w:rsidR="00E844C6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Правовым управлением администрации муниципального образования Крымский район была проведена антикоррупционная экспертиза проекта муниципального нормативного правового акта.</w:t>
      </w:r>
    </w:p>
    <w:p w:rsidR="00407074" w:rsidRDefault="000339E8" w:rsidP="003C040F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проведённой антикоррупционной экспертизы в названном проекте муниципального нормативного правового акта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 или иных положений, не относящихся в соответствии с Методикой проведения антикоррупционной экспертизы нормативных правовых актов или проектов нормативных правовых актов, к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факторам, но которые могут способствовать созданию условий для проявления коррупции, не выявлено.</w:t>
      </w: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036CD3" w:rsidRDefault="00036CD3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уполномоченного органа:</w:t>
      </w:r>
    </w:p>
    <w:p w:rsidR="00D528CE" w:rsidRDefault="00D528C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407074">
        <w:rPr>
          <w:rFonts w:ascii="Times New Roman" w:hAnsi="Times New Roman"/>
          <w:sz w:val="28"/>
          <w:szCs w:val="28"/>
        </w:rPr>
        <w:t>правового управления</w:t>
      </w:r>
      <w:r w:rsidR="004E77DE">
        <w:rPr>
          <w:rFonts w:ascii="Times New Roman" w:hAnsi="Times New Roman"/>
          <w:sz w:val="28"/>
          <w:szCs w:val="28"/>
        </w:rPr>
        <w:t xml:space="preserve"> </w:t>
      </w:r>
    </w:p>
    <w:p w:rsidR="00407074" w:rsidRDefault="004E77DE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407074">
        <w:rPr>
          <w:rFonts w:ascii="Times New Roman" w:hAnsi="Times New Roman"/>
          <w:sz w:val="28"/>
          <w:szCs w:val="28"/>
        </w:rPr>
        <w:t xml:space="preserve">                              </w:t>
      </w:r>
      <w:r w:rsidR="006A5318">
        <w:rPr>
          <w:rFonts w:ascii="Times New Roman" w:hAnsi="Times New Roman"/>
          <w:sz w:val="28"/>
          <w:szCs w:val="28"/>
        </w:rPr>
        <w:t xml:space="preserve">  </w:t>
      </w:r>
      <w:r w:rsidR="004617E1">
        <w:rPr>
          <w:rFonts w:ascii="Times New Roman" w:hAnsi="Times New Roman"/>
          <w:sz w:val="28"/>
          <w:szCs w:val="28"/>
        </w:rPr>
        <w:t xml:space="preserve"> </w:t>
      </w:r>
      <w:r w:rsidR="000C109A">
        <w:rPr>
          <w:rFonts w:ascii="Times New Roman" w:hAnsi="Times New Roman"/>
          <w:sz w:val="28"/>
          <w:szCs w:val="28"/>
        </w:rPr>
        <w:t xml:space="preserve">    </w:t>
      </w:r>
      <w:r w:rsidR="006A5318">
        <w:rPr>
          <w:rFonts w:ascii="Times New Roman" w:hAnsi="Times New Roman"/>
          <w:sz w:val="28"/>
          <w:szCs w:val="28"/>
        </w:rPr>
        <w:t xml:space="preserve">  </w:t>
      </w:r>
      <w:r w:rsidR="00D528CE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A5318">
        <w:rPr>
          <w:rFonts w:ascii="Times New Roman" w:hAnsi="Times New Roman"/>
          <w:sz w:val="28"/>
          <w:szCs w:val="28"/>
        </w:rPr>
        <w:t xml:space="preserve">     </w:t>
      </w:r>
      <w:r w:rsidR="00D528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17E1">
        <w:rPr>
          <w:rFonts w:ascii="Times New Roman" w:hAnsi="Times New Roman"/>
          <w:sz w:val="28"/>
          <w:szCs w:val="28"/>
        </w:rPr>
        <w:t>М</w:t>
      </w:r>
      <w:r w:rsidR="00D528CE">
        <w:rPr>
          <w:rFonts w:ascii="Times New Roman" w:hAnsi="Times New Roman"/>
          <w:sz w:val="28"/>
          <w:szCs w:val="28"/>
        </w:rPr>
        <w:t>.</w:t>
      </w:r>
      <w:r w:rsidR="004617E1">
        <w:rPr>
          <w:rFonts w:ascii="Times New Roman" w:hAnsi="Times New Roman"/>
          <w:sz w:val="28"/>
          <w:szCs w:val="28"/>
        </w:rPr>
        <w:t>А</w:t>
      </w:r>
      <w:r w:rsidR="000C109A">
        <w:rPr>
          <w:rFonts w:ascii="Times New Roman" w:hAnsi="Times New Roman"/>
          <w:sz w:val="28"/>
          <w:szCs w:val="28"/>
        </w:rPr>
        <w:t>.</w:t>
      </w:r>
      <w:r w:rsidR="004617E1">
        <w:rPr>
          <w:rFonts w:ascii="Times New Roman" w:hAnsi="Times New Roman"/>
          <w:sz w:val="28"/>
          <w:szCs w:val="28"/>
        </w:rPr>
        <w:t>Трубицын</w:t>
      </w:r>
      <w:proofErr w:type="spellEnd"/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отдела по взаимодействию со СМИ администрации муниципального образования Крымский район заключение получил:</w:t>
      </w:r>
    </w:p>
    <w:p w:rsidR="00EE6073" w:rsidRDefault="00EE6073" w:rsidP="00407074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p w:rsidR="00407074" w:rsidRDefault="00407074" w:rsidP="00407074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 w:rsidR="00D458C0">
        <w:rPr>
          <w:rFonts w:ascii="Times New Roman" w:hAnsi="Times New Roman"/>
          <w:sz w:val="28"/>
          <w:szCs w:val="28"/>
        </w:rPr>
        <w:t>______________________________</w:t>
      </w:r>
      <w:r w:rsidR="00EE6073">
        <w:rPr>
          <w:rFonts w:ascii="Times New Roman" w:hAnsi="Times New Roman"/>
          <w:sz w:val="28"/>
          <w:szCs w:val="28"/>
        </w:rPr>
        <w:t xml:space="preserve">  </w:t>
      </w:r>
    </w:p>
    <w:p w:rsidR="00407074" w:rsidRDefault="00407074" w:rsidP="00407074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4036B3" w:rsidRDefault="004036B3" w:rsidP="00B748E1">
      <w:pPr>
        <w:spacing w:after="0"/>
        <w:rPr>
          <w:rFonts w:ascii="Times New Roman" w:hAnsi="Times New Roman" w:cs="Times New Roman"/>
        </w:rPr>
      </w:pPr>
    </w:p>
    <w:p w:rsidR="00122150" w:rsidRDefault="00122150" w:rsidP="00B748E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36CD3" w:rsidRDefault="00036CD3" w:rsidP="00B748E1">
      <w:pPr>
        <w:spacing w:after="0"/>
        <w:rPr>
          <w:rFonts w:ascii="Times New Roman" w:hAnsi="Times New Roman" w:cs="Times New Roman"/>
        </w:rPr>
      </w:pPr>
    </w:p>
    <w:p w:rsidR="00E358FC" w:rsidRDefault="00E358FC" w:rsidP="00B748E1">
      <w:pPr>
        <w:spacing w:after="0"/>
        <w:rPr>
          <w:rFonts w:ascii="Times New Roman" w:hAnsi="Times New Roman" w:cs="Times New Roman"/>
        </w:rPr>
      </w:pPr>
    </w:p>
    <w:p w:rsidR="00E358FC" w:rsidRDefault="00E358FC" w:rsidP="00B748E1">
      <w:pPr>
        <w:spacing w:after="0"/>
        <w:rPr>
          <w:rFonts w:ascii="Times New Roman" w:hAnsi="Times New Roman" w:cs="Times New Roman"/>
        </w:rPr>
      </w:pPr>
    </w:p>
    <w:p w:rsidR="00B748E1" w:rsidRPr="00B748E1" w:rsidRDefault="00B748E1" w:rsidP="00B748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48E1">
        <w:rPr>
          <w:rFonts w:ascii="Times New Roman" w:hAnsi="Times New Roman" w:cs="Times New Roman"/>
          <w:sz w:val="24"/>
          <w:szCs w:val="24"/>
        </w:rPr>
        <w:t>В.И.Рябоконь</w:t>
      </w:r>
      <w:proofErr w:type="spellEnd"/>
    </w:p>
    <w:p w:rsidR="00B748E1" w:rsidRPr="00B748E1" w:rsidRDefault="00B748E1">
      <w:pPr>
        <w:rPr>
          <w:rFonts w:ascii="Times New Roman" w:hAnsi="Times New Roman" w:cs="Times New Roman"/>
          <w:sz w:val="24"/>
          <w:szCs w:val="24"/>
        </w:rPr>
      </w:pPr>
      <w:r w:rsidRPr="00B748E1">
        <w:rPr>
          <w:rFonts w:ascii="Times New Roman" w:hAnsi="Times New Roman" w:cs="Times New Roman"/>
          <w:sz w:val="24"/>
          <w:szCs w:val="24"/>
        </w:rPr>
        <w:t>2-13-86</w:t>
      </w:r>
    </w:p>
    <w:sectPr w:rsidR="00B748E1" w:rsidRPr="00B748E1" w:rsidSect="004036B3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B7" w:rsidRDefault="003630B7" w:rsidP="004036B3">
      <w:pPr>
        <w:spacing w:after="0"/>
      </w:pPr>
      <w:r>
        <w:separator/>
      </w:r>
    </w:p>
  </w:endnote>
  <w:endnote w:type="continuationSeparator" w:id="0">
    <w:p w:rsidR="003630B7" w:rsidRDefault="003630B7" w:rsidP="004036B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B7" w:rsidRDefault="003630B7" w:rsidP="004036B3">
      <w:pPr>
        <w:spacing w:after="0"/>
      </w:pPr>
      <w:r>
        <w:separator/>
      </w:r>
    </w:p>
  </w:footnote>
  <w:footnote w:type="continuationSeparator" w:id="0">
    <w:p w:rsidR="003630B7" w:rsidRDefault="003630B7" w:rsidP="004036B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427945"/>
      <w:docPartObj>
        <w:docPartGallery w:val="Page Numbers (Top of Page)"/>
        <w:docPartUnique/>
      </w:docPartObj>
    </w:sdtPr>
    <w:sdtEndPr/>
    <w:sdtContent>
      <w:p w:rsidR="004036B3" w:rsidRDefault="004036B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A4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34"/>
    <w:rsid w:val="000339E8"/>
    <w:rsid w:val="00036CD3"/>
    <w:rsid w:val="00057A62"/>
    <w:rsid w:val="00066164"/>
    <w:rsid w:val="000763C6"/>
    <w:rsid w:val="000A755F"/>
    <w:rsid w:val="000C109A"/>
    <w:rsid w:val="000E5B16"/>
    <w:rsid w:val="00122150"/>
    <w:rsid w:val="001454B0"/>
    <w:rsid w:val="00147ECC"/>
    <w:rsid w:val="0017367F"/>
    <w:rsid w:val="001B23DC"/>
    <w:rsid w:val="001B64E9"/>
    <w:rsid w:val="001D11D7"/>
    <w:rsid w:val="001E3D16"/>
    <w:rsid w:val="001E4CD8"/>
    <w:rsid w:val="001F0BDA"/>
    <w:rsid w:val="001F4695"/>
    <w:rsid w:val="00231FCF"/>
    <w:rsid w:val="00254FF3"/>
    <w:rsid w:val="002652D8"/>
    <w:rsid w:val="00270BAE"/>
    <w:rsid w:val="00281D3B"/>
    <w:rsid w:val="002F1A7F"/>
    <w:rsid w:val="00331817"/>
    <w:rsid w:val="003630B7"/>
    <w:rsid w:val="00374E99"/>
    <w:rsid w:val="003C040F"/>
    <w:rsid w:val="003C1299"/>
    <w:rsid w:val="003D725B"/>
    <w:rsid w:val="003E2BC6"/>
    <w:rsid w:val="004036B3"/>
    <w:rsid w:val="00407074"/>
    <w:rsid w:val="0041404F"/>
    <w:rsid w:val="0042267D"/>
    <w:rsid w:val="004617E1"/>
    <w:rsid w:val="00484C41"/>
    <w:rsid w:val="004917D2"/>
    <w:rsid w:val="004B24F6"/>
    <w:rsid w:val="004D455F"/>
    <w:rsid w:val="004E77DE"/>
    <w:rsid w:val="004F7A73"/>
    <w:rsid w:val="005015ED"/>
    <w:rsid w:val="00525DE5"/>
    <w:rsid w:val="00570C60"/>
    <w:rsid w:val="005758F5"/>
    <w:rsid w:val="005A46D6"/>
    <w:rsid w:val="005B5140"/>
    <w:rsid w:val="005D1F94"/>
    <w:rsid w:val="005F3243"/>
    <w:rsid w:val="00600E99"/>
    <w:rsid w:val="00604C76"/>
    <w:rsid w:val="00610D18"/>
    <w:rsid w:val="0062237A"/>
    <w:rsid w:val="00663789"/>
    <w:rsid w:val="006A5318"/>
    <w:rsid w:val="006B61B3"/>
    <w:rsid w:val="006C5CE4"/>
    <w:rsid w:val="006F0B11"/>
    <w:rsid w:val="006F7871"/>
    <w:rsid w:val="007459AD"/>
    <w:rsid w:val="007731C6"/>
    <w:rsid w:val="007769F6"/>
    <w:rsid w:val="0078756D"/>
    <w:rsid w:val="007D1A4E"/>
    <w:rsid w:val="00850B38"/>
    <w:rsid w:val="00856685"/>
    <w:rsid w:val="00856749"/>
    <w:rsid w:val="008F53C3"/>
    <w:rsid w:val="00900D69"/>
    <w:rsid w:val="00917459"/>
    <w:rsid w:val="00923AEC"/>
    <w:rsid w:val="009249F2"/>
    <w:rsid w:val="00935D37"/>
    <w:rsid w:val="00946C82"/>
    <w:rsid w:val="00951490"/>
    <w:rsid w:val="00953836"/>
    <w:rsid w:val="00976576"/>
    <w:rsid w:val="00992858"/>
    <w:rsid w:val="0099604E"/>
    <w:rsid w:val="00A06D19"/>
    <w:rsid w:val="00A15C3C"/>
    <w:rsid w:val="00A515E5"/>
    <w:rsid w:val="00A613BA"/>
    <w:rsid w:val="00A761AE"/>
    <w:rsid w:val="00AC3881"/>
    <w:rsid w:val="00B00C90"/>
    <w:rsid w:val="00B132A6"/>
    <w:rsid w:val="00B53FDD"/>
    <w:rsid w:val="00B56CFF"/>
    <w:rsid w:val="00B748E1"/>
    <w:rsid w:val="00B7561D"/>
    <w:rsid w:val="00BA3EBF"/>
    <w:rsid w:val="00BF3D53"/>
    <w:rsid w:val="00C02033"/>
    <w:rsid w:val="00C04095"/>
    <w:rsid w:val="00C2198C"/>
    <w:rsid w:val="00C266D7"/>
    <w:rsid w:val="00C36EAA"/>
    <w:rsid w:val="00C86786"/>
    <w:rsid w:val="00C93A3F"/>
    <w:rsid w:val="00D01746"/>
    <w:rsid w:val="00D12380"/>
    <w:rsid w:val="00D15290"/>
    <w:rsid w:val="00D23B70"/>
    <w:rsid w:val="00D23CFE"/>
    <w:rsid w:val="00D458C0"/>
    <w:rsid w:val="00D516EF"/>
    <w:rsid w:val="00D528CE"/>
    <w:rsid w:val="00D672B7"/>
    <w:rsid w:val="00D712FA"/>
    <w:rsid w:val="00D77209"/>
    <w:rsid w:val="00D80878"/>
    <w:rsid w:val="00DD5F41"/>
    <w:rsid w:val="00DE18DF"/>
    <w:rsid w:val="00DE19FC"/>
    <w:rsid w:val="00DE7361"/>
    <w:rsid w:val="00E261B3"/>
    <w:rsid w:val="00E31813"/>
    <w:rsid w:val="00E34BAE"/>
    <w:rsid w:val="00E358FC"/>
    <w:rsid w:val="00E553E1"/>
    <w:rsid w:val="00E66B28"/>
    <w:rsid w:val="00E844C6"/>
    <w:rsid w:val="00EA79BE"/>
    <w:rsid w:val="00EE20BF"/>
    <w:rsid w:val="00EE5BEE"/>
    <w:rsid w:val="00EE6073"/>
    <w:rsid w:val="00F04D49"/>
    <w:rsid w:val="00F146C3"/>
    <w:rsid w:val="00F1782A"/>
    <w:rsid w:val="00F40234"/>
    <w:rsid w:val="00F40F59"/>
    <w:rsid w:val="00F435EC"/>
    <w:rsid w:val="00F715A5"/>
    <w:rsid w:val="00F85EFF"/>
    <w:rsid w:val="00F97C30"/>
    <w:rsid w:val="00FB3E7E"/>
    <w:rsid w:val="00FC685F"/>
    <w:rsid w:val="00FC7225"/>
    <w:rsid w:val="00FE3863"/>
    <w:rsid w:val="00F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036B3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036B3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074"/>
    <w:pPr>
      <w:suppressAutoHyphens/>
      <w:spacing w:after="480" w:line="24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1813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1813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036B3"/>
    <w:rPr>
      <w:rFonts w:ascii="Calibri" w:eastAsia="Calibri" w:hAnsi="Calibri" w:cs="Calibri"/>
      <w:lang w:eastAsia="ar-SA"/>
    </w:rPr>
  </w:style>
  <w:style w:type="paragraph" w:styleId="a7">
    <w:name w:val="footer"/>
    <w:basedOn w:val="a"/>
    <w:link w:val="a8"/>
    <w:uiPriority w:val="99"/>
    <w:unhideWhenUsed/>
    <w:rsid w:val="004036B3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036B3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3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User07</cp:lastModifiedBy>
  <cp:revision>128</cp:revision>
  <cp:lastPrinted>2022-12-20T05:53:00Z</cp:lastPrinted>
  <dcterms:created xsi:type="dcterms:W3CDTF">2019-11-07T12:31:00Z</dcterms:created>
  <dcterms:modified xsi:type="dcterms:W3CDTF">2022-12-20T05:59:00Z</dcterms:modified>
</cp:coreProperties>
</file>