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71" w:rsidRDefault="007C7058" w:rsidP="00F673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bookmarkStart w:id="0" w:name="_GoBack"/>
      <w:bookmarkEnd w:id="0"/>
      <w:r w:rsidR="00F67371">
        <w:rPr>
          <w:sz w:val="27"/>
          <w:szCs w:val="27"/>
        </w:rPr>
        <w:t xml:space="preserve">роверка отдельных вопросов финансово-хозяйственной деятельности Муниципального бюджетного </w:t>
      </w:r>
      <w:r w:rsidR="00C611EC">
        <w:rPr>
          <w:sz w:val="27"/>
          <w:szCs w:val="27"/>
        </w:rPr>
        <w:t xml:space="preserve">дошкольного </w:t>
      </w:r>
      <w:r w:rsidR="00F67371">
        <w:rPr>
          <w:sz w:val="27"/>
          <w:szCs w:val="27"/>
        </w:rPr>
        <w:t>образовательного учреждения</w:t>
      </w:r>
      <w:r w:rsidR="00C611EC">
        <w:rPr>
          <w:sz w:val="27"/>
          <w:szCs w:val="27"/>
        </w:rPr>
        <w:t xml:space="preserve"> детский сад комбинированного вида № 7  г</w:t>
      </w:r>
      <w:r w:rsidR="00F67371">
        <w:rPr>
          <w:sz w:val="27"/>
          <w:szCs w:val="27"/>
        </w:rPr>
        <w:t>орода Крымска муниципального образования Крымский район  за 2021 год</w:t>
      </w:r>
      <w:r w:rsidR="00C611EC">
        <w:rPr>
          <w:sz w:val="27"/>
          <w:szCs w:val="27"/>
        </w:rPr>
        <w:t xml:space="preserve"> и первое полугодие 2022 года</w:t>
      </w:r>
    </w:p>
    <w:p w:rsidR="00F67371" w:rsidRDefault="00F67371" w:rsidP="00F67371">
      <w:pPr>
        <w:jc w:val="both"/>
        <w:rPr>
          <w:b/>
          <w:i/>
          <w:sz w:val="27"/>
          <w:szCs w:val="27"/>
        </w:rPr>
      </w:pPr>
    </w:p>
    <w:p w:rsidR="00F67371" w:rsidRDefault="00F67371" w:rsidP="00F67371">
      <w:pPr>
        <w:ind w:firstLine="709"/>
        <w:jc w:val="both"/>
        <w:rPr>
          <w:sz w:val="27"/>
          <w:szCs w:val="27"/>
        </w:rPr>
      </w:pPr>
      <w:r>
        <w:rPr>
          <w:rFonts w:eastAsia="Calibri"/>
          <w:b/>
          <w:spacing w:val="-2"/>
          <w:sz w:val="27"/>
          <w:szCs w:val="27"/>
        </w:rPr>
        <w:t xml:space="preserve">Основание проведения проверки: </w:t>
      </w:r>
      <w:hyperlink r:id="rId5" w:history="1">
        <w:r w:rsidRPr="00776D6F">
          <w:rPr>
            <w:rStyle w:val="a3"/>
            <w:color w:val="000000" w:themeColor="text1"/>
            <w:sz w:val="27"/>
            <w:szCs w:val="27"/>
            <w:u w:val="none"/>
          </w:rPr>
          <w:t>Постановление Правительства РФ от 17 августа 2020 г. № 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  </w:r>
      </w:hyperlink>
      <w:r w:rsidRPr="00776D6F">
        <w:rPr>
          <w:color w:val="000000" w:themeColor="text1"/>
          <w:sz w:val="27"/>
          <w:szCs w:val="27"/>
        </w:rPr>
        <w:t>,</w:t>
      </w:r>
      <w:r w:rsidRPr="00776D6F">
        <w:rPr>
          <w:sz w:val="27"/>
          <w:szCs w:val="27"/>
        </w:rPr>
        <w:t xml:space="preserve"> </w:t>
      </w:r>
      <w:r>
        <w:rPr>
          <w:sz w:val="27"/>
          <w:szCs w:val="27"/>
        </w:rPr>
        <w:t>план работы отдела внутреннего муниципального финансового контроля, приказ финансового управления администрации муниципального образования Крымский район от 2</w:t>
      </w:r>
      <w:r w:rsidR="00C611EC">
        <w:rPr>
          <w:sz w:val="27"/>
          <w:szCs w:val="27"/>
        </w:rPr>
        <w:t>9</w:t>
      </w:r>
      <w:r>
        <w:rPr>
          <w:sz w:val="27"/>
          <w:szCs w:val="27"/>
        </w:rPr>
        <w:t>.0</w:t>
      </w:r>
      <w:r w:rsidR="00C611EC">
        <w:rPr>
          <w:sz w:val="27"/>
          <w:szCs w:val="27"/>
        </w:rPr>
        <w:t>8</w:t>
      </w:r>
      <w:r>
        <w:rPr>
          <w:sz w:val="27"/>
          <w:szCs w:val="27"/>
        </w:rPr>
        <w:t xml:space="preserve">.2022  № </w:t>
      </w:r>
      <w:r w:rsidR="00C611EC">
        <w:rPr>
          <w:sz w:val="27"/>
          <w:szCs w:val="27"/>
        </w:rPr>
        <w:t>25</w:t>
      </w:r>
      <w:r>
        <w:rPr>
          <w:sz w:val="27"/>
          <w:szCs w:val="27"/>
        </w:rPr>
        <w:t>-о.</w:t>
      </w:r>
    </w:p>
    <w:p w:rsidR="00C611EC" w:rsidRPr="00C611EC" w:rsidRDefault="00F67371" w:rsidP="00C611EC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Объект проверки:</w:t>
      </w:r>
      <w:r w:rsidR="00C611EC">
        <w:rPr>
          <w:sz w:val="27"/>
          <w:szCs w:val="27"/>
        </w:rPr>
        <w:t xml:space="preserve"> </w:t>
      </w:r>
      <w:r w:rsidR="00C611EC" w:rsidRPr="00C611EC">
        <w:rPr>
          <w:sz w:val="27"/>
          <w:szCs w:val="27"/>
        </w:rPr>
        <w:t>Муниципальное бюджетное дошкольное образовательное учреждение детский сад комбинированного вида № 7</w:t>
      </w:r>
      <w:r w:rsidR="00C611EC" w:rsidRPr="00C611EC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="00C611EC" w:rsidRPr="00C611EC">
        <w:rPr>
          <w:sz w:val="27"/>
          <w:szCs w:val="27"/>
        </w:rPr>
        <w:t>города Крымска муниципального образования Крымский район (</w:t>
      </w:r>
      <w:r w:rsidR="00C611EC" w:rsidRPr="00C611EC">
        <w:rPr>
          <w:rFonts w:eastAsiaTheme="minorHAnsi"/>
          <w:sz w:val="27"/>
          <w:szCs w:val="27"/>
          <w:lang w:eastAsia="en-US"/>
        </w:rPr>
        <w:t>сокращенно</w:t>
      </w:r>
      <w:r w:rsidR="00C611EC" w:rsidRPr="00C611EC">
        <w:rPr>
          <w:sz w:val="27"/>
          <w:szCs w:val="27"/>
        </w:rPr>
        <w:t xml:space="preserve"> – МБДОУ детский сад № 7), ОГРН-</w:t>
      </w:r>
      <w:r w:rsidR="00C611EC">
        <w:rPr>
          <w:sz w:val="27"/>
          <w:szCs w:val="27"/>
        </w:rPr>
        <w:t>ХХХХХХХХХХХХХ</w:t>
      </w:r>
      <w:r w:rsidR="00C611EC" w:rsidRPr="00C611EC">
        <w:rPr>
          <w:sz w:val="27"/>
          <w:szCs w:val="27"/>
        </w:rPr>
        <w:t>, ИНН-</w:t>
      </w:r>
      <w:r w:rsidR="00C611EC">
        <w:rPr>
          <w:sz w:val="27"/>
          <w:szCs w:val="27"/>
        </w:rPr>
        <w:t>ХХХХХХХХХХ</w:t>
      </w:r>
      <w:r w:rsidR="00C611EC" w:rsidRPr="00C611EC">
        <w:rPr>
          <w:sz w:val="27"/>
          <w:szCs w:val="27"/>
        </w:rPr>
        <w:t xml:space="preserve">, код организации по </w:t>
      </w:r>
      <w:proofErr w:type="gramStart"/>
      <w:r w:rsidR="00C611EC" w:rsidRPr="00C611EC">
        <w:rPr>
          <w:sz w:val="27"/>
          <w:szCs w:val="27"/>
          <w:lang w:val="en-US"/>
        </w:rPr>
        <w:t>c</w:t>
      </w:r>
      <w:proofErr w:type="gramEnd"/>
      <w:r w:rsidR="00C611EC" w:rsidRPr="00C611EC">
        <w:rPr>
          <w:sz w:val="27"/>
          <w:szCs w:val="27"/>
        </w:rPr>
        <w:t xml:space="preserve">водному реестру </w:t>
      </w:r>
      <w:r w:rsidR="00C611EC" w:rsidRPr="00C611EC">
        <w:rPr>
          <w:b/>
          <w:sz w:val="27"/>
          <w:szCs w:val="27"/>
        </w:rPr>
        <w:t xml:space="preserve">– </w:t>
      </w:r>
      <w:r w:rsidR="00C611EC" w:rsidRPr="00C611EC">
        <w:rPr>
          <w:sz w:val="27"/>
          <w:szCs w:val="27"/>
        </w:rPr>
        <w:t>ХХХХХХХХ.</w:t>
      </w:r>
    </w:p>
    <w:p w:rsidR="00C611EC" w:rsidRPr="00C611EC" w:rsidRDefault="00F67371" w:rsidP="00C611EC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Тема проверки:</w:t>
      </w:r>
      <w:r>
        <w:rPr>
          <w:sz w:val="27"/>
          <w:szCs w:val="27"/>
        </w:rPr>
        <w:t xml:space="preserve"> </w:t>
      </w:r>
      <w:r w:rsidR="00C611EC" w:rsidRPr="00C611EC">
        <w:rPr>
          <w:sz w:val="27"/>
          <w:szCs w:val="27"/>
        </w:rPr>
        <w:t>Проверка отдельных вопросов финансово-хозяйственной деятельности муниципального бюджетного дошкольного образовательного учреждения детский сад комбинированного вида № 7 города Крымска муниципального образования Крымский район за 2021 год и 1 полугодие 2022 года.</w:t>
      </w:r>
    </w:p>
    <w:p w:rsidR="00C611EC" w:rsidRPr="00C611EC" w:rsidRDefault="00F67371" w:rsidP="00C611EC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Цель проверки:</w:t>
      </w:r>
      <w:r>
        <w:rPr>
          <w:sz w:val="27"/>
          <w:szCs w:val="27"/>
        </w:rPr>
        <w:t xml:space="preserve"> </w:t>
      </w:r>
      <w:r w:rsidR="00C611EC" w:rsidRPr="00C611EC">
        <w:rPr>
          <w:sz w:val="27"/>
          <w:szCs w:val="27"/>
        </w:rPr>
        <w:t>осуществление контрольных действий по документальному и фактическому изучению законности отдельных финансовых и хозяйственных операций, их отражению в бухгалтерском учете и бухгалтерской (финансовой) отчетности, соблюдение порядка использования имущества, находящегося в муниципальной собственности, учет основных средств, эффективность исполнения плана финансово-хозяйственной деятельности, контроль за целевым и эффективным использованием бюджетных средств.</w:t>
      </w:r>
    </w:p>
    <w:p w:rsidR="00F67371" w:rsidRDefault="00F67371" w:rsidP="00F67371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Период проведения проверки:</w:t>
      </w:r>
      <w:r>
        <w:rPr>
          <w:sz w:val="27"/>
          <w:szCs w:val="27"/>
        </w:rPr>
        <w:t xml:space="preserve"> с </w:t>
      </w:r>
      <w:r w:rsidR="00C611EC">
        <w:rPr>
          <w:sz w:val="27"/>
          <w:szCs w:val="27"/>
        </w:rPr>
        <w:t>01</w:t>
      </w:r>
      <w:r>
        <w:rPr>
          <w:sz w:val="27"/>
          <w:szCs w:val="27"/>
        </w:rPr>
        <w:t>.0</w:t>
      </w:r>
      <w:r w:rsidR="00C611EC">
        <w:rPr>
          <w:sz w:val="27"/>
          <w:szCs w:val="27"/>
        </w:rPr>
        <w:t>9</w:t>
      </w:r>
      <w:r>
        <w:rPr>
          <w:sz w:val="27"/>
          <w:szCs w:val="27"/>
        </w:rPr>
        <w:t>.2022</w:t>
      </w:r>
      <w:r w:rsidR="00C611EC">
        <w:rPr>
          <w:sz w:val="27"/>
          <w:szCs w:val="27"/>
        </w:rPr>
        <w:t xml:space="preserve"> по 28.09.2022</w:t>
      </w:r>
      <w:r>
        <w:rPr>
          <w:sz w:val="27"/>
          <w:szCs w:val="27"/>
        </w:rPr>
        <w:t>, срок проведения проверки 20 рабочих дней.</w:t>
      </w:r>
    </w:p>
    <w:p w:rsidR="00F67371" w:rsidRDefault="00F67371" w:rsidP="00F67371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Метод проведения проверки:</w:t>
      </w:r>
      <w:r>
        <w:rPr>
          <w:sz w:val="27"/>
          <w:szCs w:val="27"/>
        </w:rPr>
        <w:t xml:space="preserve"> выездная выборочная проверка.</w:t>
      </w:r>
    </w:p>
    <w:p w:rsidR="00F67371" w:rsidRDefault="00F67371" w:rsidP="00F67371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Проверяемый период:</w:t>
      </w:r>
      <w:r w:rsidR="00C611EC">
        <w:rPr>
          <w:sz w:val="27"/>
          <w:szCs w:val="27"/>
        </w:rPr>
        <w:t xml:space="preserve"> 2021год и 1 полугодие 2022 года.</w:t>
      </w:r>
    </w:p>
    <w:p w:rsidR="00C611EC" w:rsidRPr="00C611EC" w:rsidRDefault="00F67371" w:rsidP="00C611EC">
      <w:pPr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Предмет проверки:</w:t>
      </w:r>
      <w:r>
        <w:rPr>
          <w:sz w:val="27"/>
          <w:szCs w:val="27"/>
        </w:rPr>
        <w:t xml:space="preserve"> </w:t>
      </w:r>
      <w:r w:rsidR="00C611EC" w:rsidRPr="00C611EC">
        <w:rPr>
          <w:sz w:val="27"/>
          <w:szCs w:val="27"/>
        </w:rPr>
        <w:t xml:space="preserve">документы, подтверждающие использование средств бюджета, нормативно - правовые акты и иные распорядительные документы, обосновывающие операции со средствами местного бюджета, финансовая (бюджетная) отчетность и иные документы, представленные по запросу, соблюдение требований нормативно </w:t>
      </w:r>
      <w:proofErr w:type="gramStart"/>
      <w:r w:rsidR="00C611EC" w:rsidRPr="00C611EC">
        <w:rPr>
          <w:sz w:val="27"/>
          <w:szCs w:val="27"/>
        </w:rPr>
        <w:t>-п</w:t>
      </w:r>
      <w:proofErr w:type="gramEnd"/>
      <w:r w:rsidR="00C611EC" w:rsidRPr="00C611EC">
        <w:rPr>
          <w:sz w:val="27"/>
          <w:szCs w:val="27"/>
        </w:rPr>
        <w:t xml:space="preserve">равовых актов. </w:t>
      </w:r>
    </w:p>
    <w:p w:rsidR="00C611EC" w:rsidRPr="00C611EC" w:rsidRDefault="00C611EC" w:rsidP="00C611EC">
      <w:pPr>
        <w:shd w:val="clear" w:color="auto" w:fill="FFFFFF"/>
        <w:ind w:firstLine="709"/>
        <w:jc w:val="both"/>
        <w:rPr>
          <w:bCs/>
          <w:sz w:val="27"/>
          <w:szCs w:val="27"/>
        </w:rPr>
      </w:pPr>
      <w:r w:rsidRPr="00C611EC">
        <w:rPr>
          <w:bCs/>
          <w:sz w:val="27"/>
          <w:szCs w:val="27"/>
        </w:rPr>
        <w:t xml:space="preserve">Контрольное мероприятие проведено отделом внутреннего муниципального финансового контроля финансового управления </w:t>
      </w:r>
      <w:r w:rsidRPr="00C611EC">
        <w:rPr>
          <w:sz w:val="27"/>
          <w:szCs w:val="27"/>
        </w:rPr>
        <w:t xml:space="preserve">администрации </w:t>
      </w:r>
      <w:r w:rsidRPr="00C611EC">
        <w:rPr>
          <w:spacing w:val="-1"/>
          <w:sz w:val="27"/>
          <w:szCs w:val="27"/>
        </w:rPr>
        <w:t>муниципального образования Крымский район (</w:t>
      </w:r>
      <w:r w:rsidRPr="00C611EC">
        <w:rPr>
          <w:rFonts w:eastAsia="Calibri"/>
          <w:sz w:val="27"/>
          <w:szCs w:val="27"/>
        </w:rPr>
        <w:t xml:space="preserve">начальник отдела внутреннего муниципального финансового контроля </w:t>
      </w:r>
      <w:r w:rsidR="00645043">
        <w:rPr>
          <w:rFonts w:eastAsia="Calibri"/>
          <w:sz w:val="27"/>
          <w:szCs w:val="27"/>
        </w:rPr>
        <w:t>ХХХХХХХХХХХ</w:t>
      </w:r>
      <w:r w:rsidRPr="00C611EC">
        <w:rPr>
          <w:rFonts w:eastAsiaTheme="minorEastAsia"/>
          <w:sz w:val="27"/>
          <w:szCs w:val="27"/>
        </w:rPr>
        <w:t xml:space="preserve">, </w:t>
      </w:r>
      <w:r w:rsidRPr="00C611EC">
        <w:rPr>
          <w:rFonts w:eastAsia="Calibri"/>
          <w:sz w:val="27"/>
          <w:szCs w:val="27"/>
        </w:rPr>
        <w:t xml:space="preserve">заместитель начальника отдела внутреннего муниципального финансового контроля </w:t>
      </w:r>
      <w:r w:rsidR="00645043">
        <w:rPr>
          <w:rFonts w:eastAsia="Calibri"/>
          <w:sz w:val="27"/>
          <w:szCs w:val="27"/>
        </w:rPr>
        <w:t>ХХХХХХХХХ</w:t>
      </w:r>
      <w:r w:rsidRPr="00C611EC">
        <w:rPr>
          <w:rFonts w:eastAsiaTheme="minorEastAsia"/>
          <w:sz w:val="27"/>
          <w:szCs w:val="27"/>
        </w:rPr>
        <w:t xml:space="preserve">, </w:t>
      </w:r>
      <w:r w:rsidRPr="00C611EC">
        <w:rPr>
          <w:rFonts w:eastAsia="Calibri"/>
          <w:sz w:val="27"/>
          <w:szCs w:val="27"/>
        </w:rPr>
        <w:t xml:space="preserve">главный специалист отдела внутреннего муниципального финансового контроля </w:t>
      </w:r>
      <w:r w:rsidR="00645043">
        <w:rPr>
          <w:rFonts w:eastAsia="Calibri"/>
          <w:sz w:val="27"/>
          <w:szCs w:val="27"/>
        </w:rPr>
        <w:t>ХХХХХХХХХХХ</w:t>
      </w:r>
      <w:r w:rsidRPr="00C611EC">
        <w:rPr>
          <w:rFonts w:eastAsiaTheme="minorEastAsia"/>
          <w:sz w:val="27"/>
          <w:szCs w:val="27"/>
        </w:rPr>
        <w:t>).</w:t>
      </w:r>
    </w:p>
    <w:p w:rsidR="00C611EC" w:rsidRPr="00C611EC" w:rsidRDefault="00C611EC" w:rsidP="00C611EC">
      <w:pPr>
        <w:ind w:firstLine="709"/>
        <w:jc w:val="both"/>
        <w:rPr>
          <w:bCs/>
          <w:sz w:val="27"/>
          <w:szCs w:val="27"/>
        </w:rPr>
      </w:pPr>
      <w:proofErr w:type="gramStart"/>
      <w:r w:rsidRPr="00C611EC">
        <w:rPr>
          <w:bCs/>
          <w:sz w:val="27"/>
          <w:szCs w:val="27"/>
        </w:rPr>
        <w:lastRenderedPageBreak/>
        <w:t>Проверка проведена с ведома заведующего</w:t>
      </w:r>
      <w:r w:rsidRPr="00C611EC">
        <w:rPr>
          <w:sz w:val="27"/>
          <w:szCs w:val="27"/>
        </w:rPr>
        <w:t xml:space="preserve"> МБДОУ детский сад № 7 </w:t>
      </w:r>
      <w:r w:rsidR="00645043">
        <w:rPr>
          <w:sz w:val="27"/>
          <w:szCs w:val="27"/>
        </w:rPr>
        <w:t>ХХХХХХХХХ</w:t>
      </w:r>
      <w:r w:rsidRPr="00C611EC">
        <w:rPr>
          <w:sz w:val="27"/>
          <w:szCs w:val="27"/>
        </w:rPr>
        <w:t>.</w:t>
      </w:r>
      <w:proofErr w:type="gramEnd"/>
    </w:p>
    <w:p w:rsidR="00C611EC" w:rsidRPr="00C611EC" w:rsidRDefault="00C611EC" w:rsidP="00C611EC">
      <w:pPr>
        <w:ind w:firstLine="708"/>
        <w:jc w:val="both"/>
        <w:rPr>
          <w:sz w:val="27"/>
          <w:szCs w:val="27"/>
        </w:rPr>
      </w:pPr>
      <w:r w:rsidRPr="00C611EC">
        <w:rPr>
          <w:sz w:val="27"/>
          <w:szCs w:val="27"/>
        </w:rPr>
        <w:t>При проведении контрольного мероприятия проведены контрольные действия по документальному изучению в отношении финансовых, бухгалтерских, отчетных документов, первичных документов и иных документов, содержащих информацию о деятельности объекта контроля, контрольные действия по фактическому изучению путем осмотра, пересчета, наблюдения, инвентаризации.</w:t>
      </w:r>
    </w:p>
    <w:p w:rsidR="00C611EC" w:rsidRPr="0034032D" w:rsidRDefault="00C611EC" w:rsidP="0034032D">
      <w:pPr>
        <w:ind w:firstLine="709"/>
        <w:jc w:val="center"/>
        <w:rPr>
          <w:b/>
          <w:sz w:val="27"/>
          <w:szCs w:val="27"/>
        </w:rPr>
      </w:pPr>
    </w:p>
    <w:p w:rsidR="00F67371" w:rsidRPr="0034032D" w:rsidRDefault="00F67371" w:rsidP="00370F01">
      <w:pPr>
        <w:shd w:val="clear" w:color="auto" w:fill="FFFFFF" w:themeFill="background1"/>
        <w:rPr>
          <w:b/>
          <w:sz w:val="27"/>
          <w:szCs w:val="27"/>
        </w:rPr>
      </w:pPr>
      <w:r w:rsidRPr="0034032D">
        <w:rPr>
          <w:b/>
          <w:sz w:val="27"/>
          <w:szCs w:val="27"/>
        </w:rPr>
        <w:t>Общ</w:t>
      </w:r>
      <w:r w:rsidR="00370F01">
        <w:rPr>
          <w:b/>
          <w:sz w:val="27"/>
          <w:szCs w:val="27"/>
        </w:rPr>
        <w:t>ие сведения об объекте контроля</w:t>
      </w:r>
    </w:p>
    <w:p w:rsidR="00645043" w:rsidRPr="00CF31F0" w:rsidRDefault="00F67371" w:rsidP="00645043">
      <w:pPr>
        <w:ind w:firstLine="709"/>
        <w:jc w:val="both"/>
        <w:rPr>
          <w:b/>
          <w:sz w:val="27"/>
          <w:szCs w:val="27"/>
          <w:highlight w:val="yellow"/>
        </w:rPr>
      </w:pPr>
      <w:r w:rsidRPr="00CF31F0">
        <w:rPr>
          <w:sz w:val="27"/>
          <w:szCs w:val="27"/>
        </w:rPr>
        <w:t xml:space="preserve"> </w:t>
      </w:r>
    </w:p>
    <w:p w:rsidR="00645043" w:rsidRPr="00CF31F0" w:rsidRDefault="00645043" w:rsidP="0064504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F31F0">
        <w:rPr>
          <w:sz w:val="27"/>
          <w:szCs w:val="27"/>
        </w:rPr>
        <w:t>Муниципальное бюджетное дошкольное образовательное учреждение детский сад комбинированного вида № 7 города Крымска муниципального образования Крымский район, (именуемое далее – «Учреждение»), создано на основании Постановления администрации муниципального образования Крымский район от 18 октября 2011 года № 2991,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</w:t>
      </w:r>
    </w:p>
    <w:p w:rsidR="00645043" w:rsidRPr="00CF31F0" w:rsidRDefault="00645043" w:rsidP="00645043">
      <w:pPr>
        <w:shd w:val="clear" w:color="auto" w:fill="FFFFFF" w:themeFill="background1"/>
        <w:ind w:firstLine="709"/>
        <w:jc w:val="both"/>
        <w:rPr>
          <w:bCs/>
          <w:sz w:val="27"/>
          <w:szCs w:val="27"/>
        </w:rPr>
      </w:pPr>
      <w:r w:rsidRPr="00CF31F0">
        <w:rPr>
          <w:bCs/>
          <w:sz w:val="27"/>
          <w:szCs w:val="27"/>
        </w:rPr>
        <w:t>Учреждение осуществляет свою деятельность на основании Устава, утвержденного постановлением администрации муниципального образования Крымский район от 08.04.2015 года № 507 и согласованного с начальником управления образования администрации муниципального образования Крымский район, начальником управления имущественных отношений администрации муниципального образования Крымский район.</w:t>
      </w:r>
    </w:p>
    <w:p w:rsidR="00645043" w:rsidRPr="00CF31F0" w:rsidRDefault="00645043" w:rsidP="0064504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F31F0">
        <w:rPr>
          <w:sz w:val="27"/>
          <w:szCs w:val="27"/>
        </w:rPr>
        <w:t>Полное Наименование учреждения: Муниципальное бюджетное дошкольное образовательное учреждение детский сад комбинированного вида № 7 города Крымска муниципального образования Крымский район. Сокращённое наименование учреждения: МБДОУ детский сад № 7.</w:t>
      </w:r>
    </w:p>
    <w:p w:rsidR="00645043" w:rsidRPr="00CF31F0" w:rsidRDefault="00645043" w:rsidP="0064504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F31F0">
        <w:rPr>
          <w:sz w:val="27"/>
          <w:szCs w:val="27"/>
        </w:rPr>
        <w:t xml:space="preserve">Организационно - правовая форма: учреждение. Тип учреждения: </w:t>
      </w:r>
      <w:proofErr w:type="gramStart"/>
      <w:r w:rsidRPr="00CF31F0">
        <w:rPr>
          <w:sz w:val="27"/>
          <w:szCs w:val="27"/>
        </w:rPr>
        <w:t>бюджетное</w:t>
      </w:r>
      <w:proofErr w:type="gramEnd"/>
      <w:r w:rsidRPr="00CF31F0">
        <w:rPr>
          <w:sz w:val="27"/>
          <w:szCs w:val="27"/>
        </w:rPr>
        <w:t>. Тип образовательной организации: дошкольная образовательная организация.</w:t>
      </w:r>
    </w:p>
    <w:p w:rsidR="00645043" w:rsidRPr="00CF31F0" w:rsidRDefault="00645043" w:rsidP="00645043">
      <w:pPr>
        <w:widowControl w:val="0"/>
        <w:shd w:val="clear" w:color="auto" w:fill="FFFFFF" w:themeFill="background1"/>
        <w:suppressAutoHyphens/>
        <w:ind w:firstLine="709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proofErr w:type="gramStart"/>
      <w:r w:rsidRPr="00CF31F0">
        <w:rPr>
          <w:sz w:val="27"/>
          <w:szCs w:val="27"/>
        </w:rPr>
        <w:t xml:space="preserve">Учредителем Учреждения является муниципальное образование Крымский район </w:t>
      </w:r>
      <w:r w:rsidRPr="00CF31F0">
        <w:rPr>
          <w:rFonts w:eastAsiaTheme="minorHAnsi" w:cstheme="minorBidi"/>
          <w:bCs/>
          <w:sz w:val="27"/>
          <w:szCs w:val="27"/>
          <w:lang w:eastAsia="en-US"/>
        </w:rPr>
        <w:t>(пункт 1.6.</w:t>
      </w:r>
      <w:proofErr w:type="gramEnd"/>
      <w:r w:rsidRPr="00CF31F0">
        <w:rPr>
          <w:rFonts w:eastAsiaTheme="minorHAnsi" w:cstheme="minorBidi"/>
          <w:bCs/>
          <w:sz w:val="27"/>
          <w:szCs w:val="27"/>
          <w:lang w:eastAsia="en-US"/>
        </w:rPr>
        <w:t xml:space="preserve"> </w:t>
      </w:r>
      <w:proofErr w:type="gramStart"/>
      <w:r w:rsidRPr="00CF31F0">
        <w:rPr>
          <w:rFonts w:eastAsiaTheme="minorHAnsi" w:cstheme="minorBidi"/>
          <w:bCs/>
          <w:sz w:val="27"/>
          <w:szCs w:val="27"/>
          <w:lang w:eastAsia="en-US"/>
        </w:rPr>
        <w:t>Устава).</w:t>
      </w:r>
      <w:proofErr w:type="gramEnd"/>
    </w:p>
    <w:p w:rsidR="00645043" w:rsidRPr="00CF31F0" w:rsidRDefault="00645043" w:rsidP="00645043">
      <w:pPr>
        <w:widowControl w:val="0"/>
        <w:shd w:val="clear" w:color="auto" w:fill="FFFFFF" w:themeFill="background1"/>
        <w:suppressAutoHyphens/>
        <w:ind w:firstLine="709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proofErr w:type="gramStart"/>
      <w:r w:rsidRPr="00CF31F0">
        <w:rPr>
          <w:sz w:val="27"/>
          <w:szCs w:val="27"/>
        </w:rPr>
        <w:t>Функции учредителя Учреждения осуществляет администрация муниципального образования Крымский район в лице Управления образования администрации муниципального образования Крымский район, далее именуемое – «управление образования» в части определения структуры, целей и задач учреждения и Управления имущественных отношений администрации муниципального образования Крымский район, далее именуемого – «управление имущественных отношений» в части наделения имуществом</w:t>
      </w:r>
      <w:r w:rsidRPr="00CF31F0">
        <w:rPr>
          <w:rFonts w:eastAsiaTheme="minorHAnsi" w:cstheme="minorBidi"/>
          <w:bCs/>
          <w:sz w:val="27"/>
          <w:szCs w:val="27"/>
          <w:lang w:eastAsia="en-US"/>
        </w:rPr>
        <w:t xml:space="preserve"> (пункт 1.7.</w:t>
      </w:r>
      <w:proofErr w:type="gramEnd"/>
      <w:r w:rsidRPr="00CF31F0">
        <w:rPr>
          <w:rFonts w:eastAsiaTheme="minorHAnsi" w:cstheme="minorBidi"/>
          <w:bCs/>
          <w:sz w:val="27"/>
          <w:szCs w:val="27"/>
          <w:lang w:eastAsia="en-US"/>
        </w:rPr>
        <w:t xml:space="preserve"> </w:t>
      </w:r>
      <w:proofErr w:type="gramStart"/>
      <w:r w:rsidRPr="00CF31F0">
        <w:rPr>
          <w:rFonts w:eastAsiaTheme="minorHAnsi" w:cstheme="minorBidi"/>
          <w:bCs/>
          <w:sz w:val="27"/>
          <w:szCs w:val="27"/>
          <w:lang w:eastAsia="en-US"/>
        </w:rPr>
        <w:t>Устава).</w:t>
      </w:r>
      <w:proofErr w:type="gramEnd"/>
    </w:p>
    <w:p w:rsidR="00645043" w:rsidRPr="00CF31F0" w:rsidRDefault="00645043" w:rsidP="0064504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F31F0">
        <w:rPr>
          <w:sz w:val="27"/>
          <w:szCs w:val="27"/>
        </w:rPr>
        <w:t xml:space="preserve">Местонахождение Учреждения: </w:t>
      </w:r>
      <w:r w:rsidR="00CF31F0" w:rsidRPr="00CF31F0">
        <w:rPr>
          <w:sz w:val="27"/>
          <w:szCs w:val="27"/>
        </w:rPr>
        <w:t>ХХХХХХ</w:t>
      </w:r>
      <w:r w:rsidRPr="00CF31F0">
        <w:rPr>
          <w:sz w:val="27"/>
          <w:szCs w:val="27"/>
        </w:rPr>
        <w:t xml:space="preserve">, Российская Федерация, Краснодарский край, город Крымск, улица </w:t>
      </w:r>
      <w:r w:rsidR="00CF31F0" w:rsidRPr="00CF31F0">
        <w:rPr>
          <w:sz w:val="27"/>
          <w:szCs w:val="27"/>
        </w:rPr>
        <w:t>ХХХХХХХХХХХХ</w:t>
      </w:r>
      <w:r w:rsidRPr="00CF31F0">
        <w:rPr>
          <w:sz w:val="27"/>
          <w:szCs w:val="27"/>
        </w:rPr>
        <w:t xml:space="preserve">, дом </w:t>
      </w:r>
      <w:r w:rsidR="00CF31F0" w:rsidRPr="00CF31F0">
        <w:rPr>
          <w:sz w:val="27"/>
          <w:szCs w:val="27"/>
        </w:rPr>
        <w:t>ХХ</w:t>
      </w:r>
      <w:r w:rsidRPr="00CF31F0">
        <w:rPr>
          <w:sz w:val="27"/>
          <w:szCs w:val="27"/>
        </w:rPr>
        <w:t>.</w:t>
      </w:r>
      <w:r w:rsidRPr="00CF31F0">
        <w:rPr>
          <w:rFonts w:ascii="Georgia" w:eastAsiaTheme="minorHAnsi" w:hAnsi="Georgia" w:cstheme="minorBidi"/>
          <w:sz w:val="27"/>
          <w:szCs w:val="27"/>
          <w:lang w:eastAsia="en-US"/>
        </w:rPr>
        <w:t xml:space="preserve"> </w:t>
      </w:r>
    </w:p>
    <w:p w:rsidR="00645043" w:rsidRPr="00CF31F0" w:rsidRDefault="00645043" w:rsidP="00645043">
      <w:pPr>
        <w:shd w:val="clear" w:color="auto" w:fill="FFFFFF" w:themeFill="background1"/>
        <w:ind w:firstLine="709"/>
        <w:jc w:val="both"/>
        <w:rPr>
          <w:rFonts w:eastAsiaTheme="minorHAnsi" w:cstheme="minorBidi"/>
          <w:bCs/>
          <w:sz w:val="27"/>
          <w:szCs w:val="27"/>
          <w:lang w:eastAsia="en-US"/>
        </w:rPr>
      </w:pPr>
      <w:r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 xml:space="preserve">На основании Свидетельства о постановке на учет юридического лица  выданного ИФНС России по г. Крымску Краснодарского края, Учреждению </w:t>
      </w:r>
      <w:r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lastRenderedPageBreak/>
        <w:t xml:space="preserve">присвоены ИНН – </w:t>
      </w:r>
      <w:r w:rsidR="00CF31F0"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>ХХХХХХХХХ</w:t>
      </w:r>
      <w:r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 xml:space="preserve">, КПП – </w:t>
      </w:r>
      <w:r w:rsidR="00CF31F0"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>ХХХХХХХХХ</w:t>
      </w:r>
      <w:r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 xml:space="preserve">, ОГРН – </w:t>
      </w:r>
      <w:r w:rsidR="00CF31F0"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>ХХХХХХХХХХХ</w:t>
      </w:r>
      <w:r w:rsidRPr="00CF31F0">
        <w:rPr>
          <w:rFonts w:eastAsiaTheme="minorHAnsi" w:cstheme="minorBidi"/>
          <w:bCs/>
          <w:sz w:val="27"/>
          <w:szCs w:val="27"/>
          <w:shd w:val="clear" w:color="auto" w:fill="FFFFFF" w:themeFill="background1"/>
          <w:lang w:eastAsia="en-US"/>
        </w:rPr>
        <w:t>.</w:t>
      </w:r>
    </w:p>
    <w:p w:rsidR="00645043" w:rsidRPr="00CF31F0" w:rsidRDefault="00645043" w:rsidP="00645043">
      <w:pPr>
        <w:shd w:val="clear" w:color="auto" w:fill="FFFFFF" w:themeFill="background1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CF31F0">
        <w:rPr>
          <w:rFonts w:eastAsiaTheme="minorHAnsi" w:cstheme="minorBidi"/>
          <w:sz w:val="27"/>
          <w:szCs w:val="27"/>
          <w:lang w:eastAsia="en-US"/>
        </w:rPr>
        <w:t>Учреждению открыты лицевые счета в Финансовом управлении администрации муниципального образования Крымский район №</w:t>
      </w:r>
      <w:r w:rsidR="00CF31F0" w:rsidRPr="00CF31F0">
        <w:rPr>
          <w:rFonts w:eastAsiaTheme="minorHAnsi" w:cstheme="minorBidi"/>
          <w:sz w:val="27"/>
          <w:szCs w:val="27"/>
          <w:lang w:eastAsia="en-US"/>
        </w:rPr>
        <w:t xml:space="preserve"> ХХХХХХХХХ</w:t>
      </w:r>
      <w:r w:rsidRPr="00CF31F0">
        <w:rPr>
          <w:rFonts w:eastAsiaTheme="minorHAnsi" w:cstheme="minorBidi"/>
          <w:sz w:val="27"/>
          <w:szCs w:val="27"/>
          <w:lang w:eastAsia="en-US"/>
        </w:rPr>
        <w:t xml:space="preserve">, № </w:t>
      </w:r>
      <w:r w:rsidR="00CF31F0" w:rsidRPr="00CF31F0">
        <w:rPr>
          <w:rFonts w:eastAsiaTheme="minorHAnsi" w:cstheme="minorBidi"/>
          <w:sz w:val="27"/>
          <w:szCs w:val="27"/>
          <w:lang w:eastAsia="en-US"/>
        </w:rPr>
        <w:t>ХХХХХХХХХ</w:t>
      </w:r>
      <w:r w:rsidRPr="00CF31F0">
        <w:rPr>
          <w:rFonts w:eastAsiaTheme="minorHAnsi" w:cstheme="minorBidi"/>
          <w:sz w:val="27"/>
          <w:szCs w:val="27"/>
          <w:lang w:eastAsia="en-US"/>
        </w:rPr>
        <w:t>.</w:t>
      </w:r>
    </w:p>
    <w:p w:rsidR="00645043" w:rsidRPr="00CF31F0" w:rsidRDefault="00645043" w:rsidP="006450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 w:themeFill="background1"/>
        </w:rPr>
      </w:pPr>
      <w:r w:rsidRPr="00CF31F0">
        <w:rPr>
          <w:sz w:val="27"/>
          <w:szCs w:val="27"/>
          <w:shd w:val="clear" w:color="auto" w:fill="FFFFFF" w:themeFill="background1"/>
        </w:rPr>
        <w:t xml:space="preserve">Учреждение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 от 29 декабря 2012 года № 273-ФЗ «Об образовании в Российской Федерации», иными нормативными правовыми актами Российской Федерации и Уставом. </w:t>
      </w:r>
    </w:p>
    <w:p w:rsidR="00645043" w:rsidRPr="00CF31F0" w:rsidRDefault="00645043" w:rsidP="0064504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yellow"/>
        </w:rPr>
      </w:pPr>
      <w:r w:rsidRPr="00CF31F0">
        <w:rPr>
          <w:rFonts w:eastAsiaTheme="minorHAnsi"/>
          <w:sz w:val="27"/>
          <w:szCs w:val="27"/>
          <w:lang w:eastAsia="en-US"/>
        </w:rPr>
        <w:t>Основной целью деятельности Учреждения является предоставление дошкольного образования по образовательным программам дошкольного образования, присмотр и уход за детьми. Учреждение также осуществляет образовательную деятельность по дополнительным общеразвивающим программам, реализация которых не является основной целью его деятельности.</w:t>
      </w:r>
    </w:p>
    <w:p w:rsidR="00645043" w:rsidRPr="00CF31F0" w:rsidRDefault="00645043" w:rsidP="0064504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CF31F0">
        <w:rPr>
          <w:sz w:val="27"/>
          <w:szCs w:val="27"/>
        </w:rPr>
        <w:t>Учреждение осуществляет следующие виды деятельности, относящиеся к основной: реализация образовательных программ дошкольного образования, присмотр и уход за детьми; реализация адаптированных образовательных программ дошкольного образования; реализация дополнительных общеразвивающих программ, осуществление медицинской деятельности в соответствии с лицензией на осуществление медицинской деятельности; организация охраны  здоровья обучающихся (за исключением оказания первичной медико-санитарной помощи, прохождения периодических медицинских осмотров и диспансеризации;</w:t>
      </w:r>
      <w:proofErr w:type="gramEnd"/>
      <w:r w:rsidRPr="00CF31F0">
        <w:rPr>
          <w:sz w:val="27"/>
          <w:szCs w:val="27"/>
        </w:rPr>
        <w:t xml:space="preserve"> создание необходимых условий для охраны и укрепления здоровья, организации питания работников Учреждения, и другие виды деятельности  в соответствии с Уставом (п.2.4).</w:t>
      </w:r>
    </w:p>
    <w:p w:rsidR="00F67371" w:rsidRDefault="00F67371" w:rsidP="00F67371">
      <w:pPr>
        <w:shd w:val="clear" w:color="auto" w:fill="FFFFFF" w:themeFill="background1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Настоящим контрольным мероприятием установлено:</w:t>
      </w:r>
    </w:p>
    <w:p w:rsidR="00F128C2" w:rsidRDefault="00F128C2" w:rsidP="00CF31F0">
      <w:pPr>
        <w:ind w:firstLine="709"/>
        <w:jc w:val="both"/>
        <w:rPr>
          <w:b/>
          <w:sz w:val="27"/>
          <w:szCs w:val="27"/>
        </w:rPr>
      </w:pPr>
    </w:p>
    <w:p w:rsidR="00CF31F0" w:rsidRPr="00CF31F0" w:rsidRDefault="00CF31F0" w:rsidP="00CF31F0">
      <w:pPr>
        <w:ind w:firstLine="709"/>
        <w:jc w:val="both"/>
        <w:rPr>
          <w:sz w:val="27"/>
          <w:szCs w:val="27"/>
        </w:rPr>
      </w:pPr>
      <w:r w:rsidRPr="00CF31F0">
        <w:rPr>
          <w:b/>
          <w:sz w:val="27"/>
          <w:szCs w:val="27"/>
        </w:rPr>
        <w:t>1.</w:t>
      </w:r>
      <w:r w:rsidRPr="00CF31F0">
        <w:rPr>
          <w:sz w:val="27"/>
          <w:szCs w:val="27"/>
        </w:rPr>
        <w:t xml:space="preserve"> Нарушение </w:t>
      </w:r>
      <w:r w:rsidRPr="00CF31F0">
        <w:rPr>
          <w:rFonts w:eastAsiaTheme="minorHAnsi"/>
          <w:sz w:val="27"/>
          <w:szCs w:val="27"/>
          <w:lang w:eastAsia="en-US"/>
        </w:rPr>
        <w:t xml:space="preserve">Положения о порядке формирования муниципального задания на оказание муниципальных услуг (выполнение работ) в отношении муниципальных </w:t>
      </w:r>
      <w:proofErr w:type="gramStart"/>
      <w:r w:rsidRPr="00CF31F0">
        <w:rPr>
          <w:rFonts w:eastAsiaTheme="minorHAnsi"/>
          <w:sz w:val="27"/>
          <w:szCs w:val="27"/>
          <w:lang w:eastAsia="en-US"/>
        </w:rPr>
        <w:t>организаций управления образования администрации муниципального образования</w:t>
      </w:r>
      <w:proofErr w:type="gramEnd"/>
      <w:r w:rsidRPr="00CF31F0">
        <w:rPr>
          <w:rFonts w:eastAsiaTheme="minorHAnsi"/>
          <w:sz w:val="27"/>
          <w:szCs w:val="27"/>
          <w:lang w:eastAsia="en-US"/>
        </w:rPr>
        <w:t xml:space="preserve"> Крымский район и финансового обеспечения выполнения муниципального задания, утвержденного Приказом управления образования администрации муниципального образования Крымский район от 28.09.2021 № 682-од</w:t>
      </w:r>
      <w:r w:rsidR="00F128C2">
        <w:rPr>
          <w:rFonts w:eastAsiaTheme="minorHAnsi"/>
          <w:sz w:val="27"/>
          <w:szCs w:val="27"/>
          <w:lang w:eastAsia="en-US"/>
        </w:rPr>
        <w:t>.</w:t>
      </w:r>
      <w:r w:rsidRPr="00CF31F0">
        <w:rPr>
          <w:rFonts w:eastAsiaTheme="minorHAnsi"/>
          <w:sz w:val="27"/>
          <w:szCs w:val="27"/>
          <w:lang w:eastAsia="en-US"/>
        </w:rPr>
        <w:t xml:space="preserve">  </w:t>
      </w:r>
    </w:p>
    <w:p w:rsidR="00CF31F0" w:rsidRPr="00CF31F0" w:rsidRDefault="00CF31F0" w:rsidP="00CF31F0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  <w:r w:rsidRPr="00CF31F0">
        <w:rPr>
          <w:rFonts w:eastAsiaTheme="minorHAnsi"/>
          <w:b/>
          <w:sz w:val="27"/>
          <w:szCs w:val="27"/>
          <w:lang w:eastAsia="en-US"/>
        </w:rPr>
        <w:t>2</w:t>
      </w:r>
      <w:r w:rsidRPr="00CF31F0">
        <w:rPr>
          <w:rFonts w:eastAsiaTheme="minorHAnsi"/>
          <w:sz w:val="27"/>
          <w:szCs w:val="27"/>
          <w:lang w:eastAsia="en-US"/>
        </w:rPr>
        <w:t xml:space="preserve">. </w:t>
      </w:r>
      <w:r w:rsidRPr="00CF31F0">
        <w:rPr>
          <w:bCs/>
          <w:sz w:val="27"/>
          <w:szCs w:val="27"/>
        </w:rPr>
        <w:t xml:space="preserve">Установлено </w:t>
      </w:r>
      <w:r w:rsidRPr="00CF31F0">
        <w:rPr>
          <w:sz w:val="27"/>
          <w:szCs w:val="27"/>
        </w:rPr>
        <w:t xml:space="preserve">нарушение требований Приказа Минфина РФ от 21 июля 2011 года </w:t>
      </w:r>
      <w:r w:rsidRPr="00CF31F0">
        <w:rPr>
          <w:rFonts w:eastAsiaTheme="minorHAnsi"/>
          <w:sz w:val="27"/>
          <w:szCs w:val="27"/>
          <w:lang w:eastAsia="en-US"/>
        </w:rPr>
        <w:t xml:space="preserve">п. 15 </w:t>
      </w:r>
      <w:r w:rsidRPr="00CF31F0">
        <w:rPr>
          <w:sz w:val="27"/>
          <w:szCs w:val="27"/>
        </w:rPr>
        <w:t xml:space="preserve"> № 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в части срока размещения в информационно-телекоммуникационной сети «Интернет» на сайте </w:t>
      </w:r>
      <w:hyperlink r:id="rId6" w:history="1">
        <w:r w:rsidRPr="00CF31F0">
          <w:rPr>
            <w:sz w:val="27"/>
            <w:szCs w:val="27"/>
            <w:lang w:val="en-US"/>
          </w:rPr>
          <w:t>www</w:t>
        </w:r>
        <w:r w:rsidRPr="00CF31F0">
          <w:rPr>
            <w:sz w:val="27"/>
            <w:szCs w:val="27"/>
          </w:rPr>
          <w:t>.</w:t>
        </w:r>
        <w:r w:rsidRPr="00CF31F0">
          <w:rPr>
            <w:sz w:val="27"/>
            <w:szCs w:val="27"/>
            <w:lang w:val="en-US"/>
          </w:rPr>
          <w:t>bus</w:t>
        </w:r>
        <w:r w:rsidRPr="00CF31F0">
          <w:rPr>
            <w:sz w:val="27"/>
            <w:szCs w:val="27"/>
          </w:rPr>
          <w:t>.</w:t>
        </w:r>
        <w:proofErr w:type="spellStart"/>
        <w:r w:rsidRPr="00CF31F0">
          <w:rPr>
            <w:sz w:val="27"/>
            <w:szCs w:val="27"/>
            <w:lang w:val="en-US"/>
          </w:rPr>
          <w:t>gov</w:t>
        </w:r>
        <w:proofErr w:type="spellEnd"/>
        <w:r w:rsidRPr="00CF31F0">
          <w:rPr>
            <w:sz w:val="27"/>
            <w:szCs w:val="27"/>
          </w:rPr>
          <w:t>.</w:t>
        </w:r>
        <w:proofErr w:type="spellStart"/>
        <w:r w:rsidRPr="00CF31F0">
          <w:rPr>
            <w:sz w:val="27"/>
            <w:szCs w:val="27"/>
            <w:lang w:val="en-US"/>
          </w:rPr>
          <w:t>ru</w:t>
        </w:r>
        <w:proofErr w:type="spellEnd"/>
      </w:hyperlink>
      <w:r w:rsidR="00F128C2">
        <w:rPr>
          <w:sz w:val="27"/>
          <w:szCs w:val="27"/>
        </w:rPr>
        <w:t>.</w:t>
      </w:r>
    </w:p>
    <w:p w:rsidR="00CF31F0" w:rsidRPr="00CF31F0" w:rsidRDefault="00CF31F0" w:rsidP="00CF31F0">
      <w:pPr>
        <w:ind w:firstLine="708"/>
        <w:jc w:val="both"/>
        <w:rPr>
          <w:rFonts w:eastAsiaTheme="minorHAnsi"/>
          <w:sz w:val="27"/>
          <w:szCs w:val="27"/>
          <w:highlight w:val="green"/>
          <w:lang w:eastAsia="en-US"/>
        </w:rPr>
      </w:pPr>
      <w:r w:rsidRPr="00CF31F0">
        <w:rPr>
          <w:b/>
          <w:sz w:val="27"/>
          <w:szCs w:val="27"/>
        </w:rPr>
        <w:t xml:space="preserve">3. </w:t>
      </w:r>
      <w:r w:rsidRPr="00CF31F0">
        <w:rPr>
          <w:sz w:val="27"/>
          <w:szCs w:val="27"/>
        </w:rPr>
        <w:t>Нарушение п. 9 СГС «</w:t>
      </w:r>
      <w:r w:rsidRPr="00CF31F0">
        <w:rPr>
          <w:rFonts w:eastAsiaTheme="minorHAnsi"/>
          <w:bCs/>
          <w:sz w:val="27"/>
          <w:szCs w:val="27"/>
          <w:lang w:eastAsia="en-US"/>
        </w:rPr>
        <w:t>Учетная</w:t>
      </w:r>
      <w:r w:rsidRPr="00CF31F0">
        <w:rPr>
          <w:rFonts w:eastAsiaTheme="minorHAnsi"/>
          <w:sz w:val="27"/>
          <w:szCs w:val="27"/>
          <w:lang w:eastAsia="en-US"/>
        </w:rPr>
        <w:t xml:space="preserve"> </w:t>
      </w:r>
      <w:r w:rsidRPr="00CF31F0">
        <w:rPr>
          <w:rFonts w:eastAsiaTheme="minorHAnsi"/>
          <w:bCs/>
          <w:sz w:val="27"/>
          <w:szCs w:val="27"/>
          <w:lang w:eastAsia="en-US"/>
        </w:rPr>
        <w:t>политика</w:t>
      </w:r>
      <w:r w:rsidRPr="00CF31F0">
        <w:rPr>
          <w:rFonts w:eastAsiaTheme="minorHAnsi"/>
          <w:sz w:val="27"/>
          <w:szCs w:val="27"/>
          <w:lang w:eastAsia="en-US"/>
        </w:rPr>
        <w:t xml:space="preserve">, </w:t>
      </w:r>
      <w:r w:rsidRPr="00CF31F0">
        <w:rPr>
          <w:rFonts w:eastAsiaTheme="minorHAnsi"/>
          <w:bCs/>
          <w:sz w:val="27"/>
          <w:szCs w:val="27"/>
          <w:lang w:eastAsia="en-US"/>
        </w:rPr>
        <w:t>оценочные</w:t>
      </w:r>
      <w:r w:rsidRPr="00CF31F0">
        <w:rPr>
          <w:rFonts w:eastAsiaTheme="minorHAnsi"/>
          <w:sz w:val="27"/>
          <w:szCs w:val="27"/>
          <w:lang w:eastAsia="en-US"/>
        </w:rPr>
        <w:t xml:space="preserve"> </w:t>
      </w:r>
      <w:r w:rsidRPr="00CF31F0">
        <w:rPr>
          <w:rFonts w:eastAsiaTheme="minorHAnsi"/>
          <w:bCs/>
          <w:sz w:val="27"/>
          <w:szCs w:val="27"/>
          <w:lang w:eastAsia="en-US"/>
        </w:rPr>
        <w:t>значения</w:t>
      </w:r>
      <w:r w:rsidRPr="00CF31F0">
        <w:rPr>
          <w:rFonts w:eastAsiaTheme="minorHAnsi"/>
          <w:sz w:val="27"/>
          <w:szCs w:val="27"/>
          <w:lang w:eastAsia="en-US"/>
        </w:rPr>
        <w:t xml:space="preserve"> </w:t>
      </w:r>
      <w:r w:rsidRPr="00CF31F0">
        <w:rPr>
          <w:rFonts w:eastAsiaTheme="minorHAnsi"/>
          <w:bCs/>
          <w:sz w:val="27"/>
          <w:szCs w:val="27"/>
          <w:lang w:eastAsia="en-US"/>
        </w:rPr>
        <w:t>и</w:t>
      </w:r>
      <w:r w:rsidRPr="00CF31F0">
        <w:rPr>
          <w:rFonts w:eastAsiaTheme="minorHAnsi"/>
          <w:sz w:val="27"/>
          <w:szCs w:val="27"/>
          <w:lang w:eastAsia="en-US"/>
        </w:rPr>
        <w:t xml:space="preserve"> </w:t>
      </w:r>
      <w:r w:rsidRPr="00CF31F0">
        <w:rPr>
          <w:rFonts w:eastAsiaTheme="minorHAnsi"/>
          <w:bCs/>
          <w:sz w:val="27"/>
          <w:szCs w:val="27"/>
          <w:lang w:eastAsia="en-US"/>
        </w:rPr>
        <w:t>ошибки</w:t>
      </w:r>
      <w:r w:rsidRPr="00CF31F0">
        <w:rPr>
          <w:sz w:val="27"/>
          <w:szCs w:val="27"/>
        </w:rPr>
        <w:t>»,</w:t>
      </w:r>
      <w:r w:rsidRPr="00CF31F0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hyperlink r:id="rId7" w:anchor="l843" w:history="1">
        <w:r w:rsidRPr="00CF31F0">
          <w:rPr>
            <w:rFonts w:eastAsiaTheme="minorHAnsi"/>
            <w:sz w:val="27"/>
            <w:szCs w:val="27"/>
            <w:lang w:eastAsia="en-US"/>
          </w:rPr>
          <w:t xml:space="preserve">п. 14 </w:t>
        </w:r>
      </w:hyperlink>
      <w:r w:rsidRPr="00CF31F0">
        <w:rPr>
          <w:rFonts w:eastAsiaTheme="minorHAnsi"/>
          <w:sz w:val="27"/>
          <w:szCs w:val="27"/>
          <w:lang w:eastAsia="en-US"/>
        </w:rPr>
        <w:t>ФСБУ «Концептуальные основы» о</w:t>
      </w:r>
      <w:r w:rsidRPr="00CF31F0">
        <w:rPr>
          <w:sz w:val="27"/>
          <w:szCs w:val="27"/>
        </w:rPr>
        <w:t>сновные положения учетной политики, подлежащие публичному раскрытию на официальном сайте учреждения (или централизованной бухгалтерии) не размещены</w:t>
      </w:r>
      <w:r w:rsidRPr="00CF31F0">
        <w:rPr>
          <w:rFonts w:eastAsiaTheme="minorHAnsi"/>
          <w:sz w:val="27"/>
          <w:szCs w:val="27"/>
          <w:lang w:eastAsia="en-US"/>
        </w:rPr>
        <w:t xml:space="preserve">. </w:t>
      </w:r>
    </w:p>
    <w:p w:rsidR="00CF31F0" w:rsidRPr="00CF31F0" w:rsidRDefault="00CF31F0" w:rsidP="00CF31F0">
      <w:pPr>
        <w:shd w:val="clear" w:color="auto" w:fill="FFFFFF" w:themeFill="background1"/>
        <w:jc w:val="both"/>
        <w:rPr>
          <w:rFonts w:eastAsiaTheme="minorHAnsi"/>
          <w:sz w:val="27"/>
          <w:szCs w:val="27"/>
          <w:lang w:eastAsia="en-US"/>
        </w:rPr>
      </w:pPr>
      <w:r w:rsidRPr="00CF31F0">
        <w:rPr>
          <w:b/>
          <w:sz w:val="27"/>
          <w:szCs w:val="27"/>
        </w:rPr>
        <w:lastRenderedPageBreak/>
        <w:t xml:space="preserve">         4</w:t>
      </w:r>
      <w:r w:rsidRPr="00CF31F0">
        <w:rPr>
          <w:rFonts w:eastAsiaTheme="minorHAnsi"/>
          <w:b/>
          <w:sz w:val="27"/>
          <w:szCs w:val="27"/>
          <w:lang w:eastAsia="en-US"/>
        </w:rPr>
        <w:t>.</w:t>
      </w:r>
      <w:r w:rsidRPr="00CF31F0">
        <w:rPr>
          <w:rFonts w:eastAsiaTheme="minorHAnsi"/>
          <w:sz w:val="27"/>
          <w:szCs w:val="27"/>
          <w:lang w:eastAsia="en-US"/>
        </w:rPr>
        <w:t xml:space="preserve"> Нарушение </w:t>
      </w:r>
      <w:r w:rsidRPr="00CF31F0">
        <w:rPr>
          <w:rFonts w:eastAsiaTheme="minorHAnsi"/>
          <w:bCs/>
          <w:sz w:val="27"/>
          <w:szCs w:val="27"/>
          <w:lang w:eastAsia="en-US"/>
        </w:rPr>
        <w:t>Федерального</w:t>
      </w:r>
      <w:r w:rsidRPr="00CF31F0">
        <w:rPr>
          <w:rFonts w:eastAsiaTheme="minorHAnsi"/>
          <w:sz w:val="27"/>
          <w:szCs w:val="27"/>
          <w:lang w:eastAsia="en-US"/>
        </w:rPr>
        <w:t xml:space="preserve"> </w:t>
      </w:r>
      <w:r w:rsidRPr="00CF31F0">
        <w:rPr>
          <w:rFonts w:eastAsiaTheme="minorHAnsi"/>
          <w:bCs/>
          <w:sz w:val="27"/>
          <w:szCs w:val="27"/>
          <w:lang w:eastAsia="en-US"/>
        </w:rPr>
        <w:t>закона</w:t>
      </w:r>
      <w:r w:rsidRPr="00CF31F0">
        <w:rPr>
          <w:rFonts w:eastAsiaTheme="minorHAnsi"/>
          <w:sz w:val="27"/>
          <w:szCs w:val="27"/>
          <w:lang w:eastAsia="en-US"/>
        </w:rPr>
        <w:t xml:space="preserve"> от 06.12.2011 № </w:t>
      </w:r>
      <w:r w:rsidRPr="00CF31F0">
        <w:rPr>
          <w:rFonts w:eastAsiaTheme="minorHAnsi"/>
          <w:bCs/>
          <w:sz w:val="27"/>
          <w:szCs w:val="27"/>
          <w:lang w:eastAsia="en-US"/>
        </w:rPr>
        <w:t>402</w:t>
      </w:r>
      <w:r w:rsidRPr="00CF31F0">
        <w:rPr>
          <w:rFonts w:eastAsiaTheme="minorHAnsi"/>
          <w:sz w:val="27"/>
          <w:szCs w:val="27"/>
          <w:lang w:eastAsia="en-US"/>
        </w:rPr>
        <w:t>-</w:t>
      </w:r>
      <w:r w:rsidRPr="00CF31F0">
        <w:rPr>
          <w:rFonts w:eastAsiaTheme="minorHAnsi"/>
          <w:bCs/>
          <w:sz w:val="27"/>
          <w:szCs w:val="27"/>
          <w:lang w:eastAsia="en-US"/>
        </w:rPr>
        <w:t>ФЗ,</w:t>
      </w:r>
      <w:r w:rsidRPr="00CF31F0">
        <w:rPr>
          <w:rFonts w:asciiTheme="minorHAnsi" w:eastAsiaTheme="minorHAnsi" w:hAnsiTheme="minorHAnsi" w:cstheme="minorBidi"/>
          <w:sz w:val="27"/>
          <w:szCs w:val="27"/>
          <w:lang w:eastAsia="en-US"/>
        </w:rPr>
        <w:t xml:space="preserve"> </w:t>
      </w:r>
      <w:r w:rsidRPr="00CF31F0">
        <w:rPr>
          <w:rFonts w:eastAsiaTheme="minorHAnsi"/>
          <w:sz w:val="27"/>
          <w:szCs w:val="27"/>
          <w:lang w:eastAsia="en-US"/>
        </w:rPr>
        <w:t>п.11 Приказа Минфина РФ от 13.06.1995 № 49, требов</w:t>
      </w:r>
      <w:r w:rsidR="003C22C7">
        <w:rPr>
          <w:rFonts w:eastAsiaTheme="minorHAnsi"/>
          <w:sz w:val="27"/>
          <w:szCs w:val="27"/>
          <w:lang w:eastAsia="en-US"/>
        </w:rPr>
        <w:t xml:space="preserve">аний п. 46 Инструкции </w:t>
      </w:r>
      <w:r w:rsidRPr="00CF31F0">
        <w:rPr>
          <w:rFonts w:eastAsiaTheme="minorHAnsi"/>
          <w:sz w:val="27"/>
          <w:szCs w:val="27"/>
          <w:lang w:eastAsia="en-US"/>
        </w:rPr>
        <w:t xml:space="preserve">№ 157н, п.2 учетной политики МБДОУ </w:t>
      </w:r>
      <w:r w:rsidR="00F128C2">
        <w:rPr>
          <w:rFonts w:eastAsiaTheme="minorHAnsi"/>
          <w:sz w:val="27"/>
          <w:szCs w:val="27"/>
          <w:lang w:eastAsia="en-US"/>
        </w:rPr>
        <w:t>детский сад  № 7 города Крымска.</w:t>
      </w:r>
    </w:p>
    <w:p w:rsidR="00CF31F0" w:rsidRPr="00CF31F0" w:rsidRDefault="00CF31F0" w:rsidP="00CF31F0">
      <w:pPr>
        <w:shd w:val="clear" w:color="auto" w:fill="FFFFFF" w:themeFill="background1"/>
        <w:spacing w:line="240" w:lineRule="atLeast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CF31F0">
        <w:rPr>
          <w:rFonts w:eastAsiaTheme="minorHAnsi"/>
          <w:sz w:val="27"/>
          <w:szCs w:val="27"/>
          <w:lang w:eastAsia="en-US"/>
        </w:rPr>
        <w:t xml:space="preserve"> </w:t>
      </w:r>
      <w:r w:rsidRPr="00CF31F0">
        <w:rPr>
          <w:rFonts w:asciiTheme="minorHAnsi" w:eastAsiaTheme="minorHAnsi" w:hAnsiTheme="minorHAnsi" w:cstheme="minorBidi"/>
          <w:kern w:val="32"/>
          <w:sz w:val="27"/>
          <w:szCs w:val="27"/>
          <w:lang w:eastAsia="en-US"/>
        </w:rPr>
        <w:t xml:space="preserve">  </w:t>
      </w:r>
      <w:r w:rsidRPr="00CF31F0">
        <w:rPr>
          <w:rFonts w:eastAsiaTheme="minorHAnsi"/>
          <w:b/>
          <w:kern w:val="32"/>
          <w:sz w:val="27"/>
          <w:szCs w:val="27"/>
          <w:lang w:eastAsia="en-US"/>
        </w:rPr>
        <w:t>5</w:t>
      </w:r>
      <w:r w:rsidRPr="00CF31F0">
        <w:rPr>
          <w:rFonts w:eastAsiaTheme="minorHAnsi"/>
          <w:kern w:val="32"/>
          <w:sz w:val="27"/>
          <w:szCs w:val="27"/>
          <w:lang w:eastAsia="en-US"/>
        </w:rPr>
        <w:t xml:space="preserve">. </w:t>
      </w:r>
      <w:r w:rsidRPr="00CF31F0">
        <w:rPr>
          <w:rFonts w:eastAsiaTheme="minorHAnsi"/>
          <w:color w:val="000000"/>
          <w:sz w:val="27"/>
          <w:szCs w:val="27"/>
          <w:lang w:eastAsia="en-US"/>
        </w:rPr>
        <w:t>Установлено неэффективное использование основных сре</w:t>
      </w:r>
      <w:proofErr w:type="gramStart"/>
      <w:r w:rsidRPr="00CF31F0">
        <w:rPr>
          <w:rFonts w:eastAsiaTheme="minorHAnsi"/>
          <w:color w:val="000000"/>
          <w:sz w:val="27"/>
          <w:szCs w:val="27"/>
          <w:lang w:eastAsia="en-US"/>
        </w:rPr>
        <w:t>дств в с</w:t>
      </w:r>
      <w:proofErr w:type="gramEnd"/>
      <w:r w:rsidRPr="00CF31F0">
        <w:rPr>
          <w:rFonts w:eastAsiaTheme="minorHAnsi"/>
          <w:color w:val="000000"/>
          <w:sz w:val="27"/>
          <w:szCs w:val="27"/>
          <w:lang w:eastAsia="en-US"/>
        </w:rPr>
        <w:t>умме 28</w:t>
      </w:r>
      <w:r w:rsidRPr="00CF31F0">
        <w:rPr>
          <w:rFonts w:eastAsiaTheme="minorHAnsi"/>
          <w:color w:val="000000"/>
          <w:sz w:val="27"/>
          <w:szCs w:val="27"/>
          <w:lang w:val="en-US" w:eastAsia="en-US"/>
        </w:rPr>
        <w:t> </w:t>
      </w:r>
      <w:r w:rsidRPr="00CF31F0">
        <w:rPr>
          <w:rFonts w:eastAsiaTheme="minorHAnsi"/>
          <w:color w:val="000000"/>
          <w:sz w:val="27"/>
          <w:szCs w:val="27"/>
          <w:lang w:eastAsia="en-US"/>
        </w:rPr>
        <w:t>000,00</w:t>
      </w:r>
      <w:r w:rsidRPr="00CF31F0">
        <w:rPr>
          <w:rFonts w:eastAsiaTheme="minorHAnsi"/>
          <w:sz w:val="27"/>
          <w:szCs w:val="27"/>
          <w:lang w:eastAsia="en-US"/>
        </w:rPr>
        <w:t xml:space="preserve"> рублей. </w:t>
      </w:r>
    </w:p>
    <w:p w:rsidR="00CF31F0" w:rsidRPr="00CF31F0" w:rsidRDefault="00CF31F0" w:rsidP="00CF31F0">
      <w:pPr>
        <w:shd w:val="clear" w:color="auto" w:fill="FFFFFF" w:themeFill="background1"/>
        <w:spacing w:line="240" w:lineRule="atLeast"/>
        <w:jc w:val="both"/>
        <w:rPr>
          <w:sz w:val="27"/>
          <w:szCs w:val="27"/>
        </w:rPr>
      </w:pPr>
      <w:r w:rsidRPr="00CF31F0">
        <w:rPr>
          <w:sz w:val="27"/>
          <w:szCs w:val="27"/>
        </w:rPr>
        <w:t xml:space="preserve">        </w:t>
      </w:r>
      <w:r w:rsidR="005C51BD">
        <w:rPr>
          <w:sz w:val="27"/>
          <w:szCs w:val="27"/>
        </w:rPr>
        <w:t xml:space="preserve"> </w:t>
      </w:r>
      <w:r w:rsidRPr="00CF31F0">
        <w:rPr>
          <w:sz w:val="27"/>
          <w:szCs w:val="27"/>
        </w:rPr>
        <w:t xml:space="preserve"> </w:t>
      </w:r>
      <w:r w:rsidRPr="00CF31F0">
        <w:rPr>
          <w:b/>
          <w:sz w:val="27"/>
          <w:szCs w:val="27"/>
        </w:rPr>
        <w:t>6.</w:t>
      </w:r>
      <w:r w:rsidRPr="00CF31F0">
        <w:rPr>
          <w:sz w:val="27"/>
          <w:szCs w:val="27"/>
        </w:rPr>
        <w:t xml:space="preserve"> В результате выездной проверки, проведенной инвентаризации и сличения фактического наличия материальных ценностей с данными бухгалтерского учета выявлены излишки основных средств.</w:t>
      </w:r>
      <w:r w:rsidRPr="00CF31F0">
        <w:rPr>
          <w:color w:val="000000"/>
          <w:sz w:val="27"/>
          <w:szCs w:val="27"/>
        </w:rPr>
        <w:t xml:space="preserve"> Указанные основные средства не оприходованы, на учете не числятся. </w:t>
      </w:r>
    </w:p>
    <w:p w:rsidR="00CF31F0" w:rsidRPr="00CF31F0" w:rsidRDefault="00F128C2" w:rsidP="00CF31F0">
      <w:pPr>
        <w:jc w:val="both"/>
        <w:rPr>
          <w:color w:val="000000" w:themeColor="text1"/>
          <w:sz w:val="27"/>
          <w:szCs w:val="27"/>
          <w:highlight w:val="yellow"/>
          <w:lang w:eastAsia="en-US"/>
        </w:rPr>
      </w:pPr>
      <w:r>
        <w:rPr>
          <w:b/>
          <w:sz w:val="27"/>
          <w:szCs w:val="27"/>
        </w:rPr>
        <w:t xml:space="preserve">          7</w:t>
      </w:r>
      <w:r w:rsidR="00CF31F0" w:rsidRPr="00CF31F0">
        <w:rPr>
          <w:b/>
          <w:sz w:val="27"/>
          <w:szCs w:val="27"/>
        </w:rPr>
        <w:t>.</w:t>
      </w:r>
      <w:r w:rsidR="00CF31F0" w:rsidRPr="00CF31F0">
        <w:rPr>
          <w:color w:val="000000" w:themeColor="text1"/>
          <w:sz w:val="27"/>
          <w:szCs w:val="27"/>
          <w:lang w:eastAsia="en-US"/>
        </w:rPr>
        <w:t xml:space="preserve">   </w:t>
      </w:r>
      <w:proofErr w:type="gramStart"/>
      <w:r w:rsidR="00CF31F0" w:rsidRPr="00CF31F0">
        <w:rPr>
          <w:color w:val="000000" w:themeColor="text1"/>
          <w:sz w:val="27"/>
          <w:szCs w:val="27"/>
          <w:lang w:eastAsia="en-US"/>
        </w:rPr>
        <w:t xml:space="preserve">В ходе проверки соблюдения требований по заполнению авансовых отчетов в проверяемом периоде выявлено нарушение </w:t>
      </w:r>
      <w:r w:rsidR="00CF31F0" w:rsidRPr="00CF31F0">
        <w:rPr>
          <w:rFonts w:eastAsiaTheme="minorHAnsi"/>
          <w:color w:val="000000" w:themeColor="text1"/>
          <w:sz w:val="27"/>
          <w:szCs w:val="27"/>
          <w:lang w:eastAsia="en-US"/>
        </w:rPr>
        <w:t>Приказа Минфина РФ от 30 марта 2015г. №52 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</w:t>
      </w:r>
      <w:r w:rsidR="009C4039">
        <w:rPr>
          <w:rFonts w:eastAsiaTheme="minorHAnsi"/>
          <w:color w:val="000000" w:themeColor="text1"/>
          <w:sz w:val="27"/>
          <w:szCs w:val="27"/>
          <w:lang w:eastAsia="en-US"/>
        </w:rPr>
        <w:t>ских указаний по их применению».</w:t>
      </w:r>
      <w:r w:rsidR="00CF31F0" w:rsidRPr="00CF31F0">
        <w:rPr>
          <w:rFonts w:eastAsiaTheme="minorHAnsi"/>
          <w:b/>
          <w:color w:val="000000" w:themeColor="text1"/>
          <w:sz w:val="27"/>
          <w:szCs w:val="27"/>
          <w:lang w:eastAsia="en-US"/>
        </w:rPr>
        <w:t xml:space="preserve"> </w:t>
      </w:r>
      <w:proofErr w:type="gramEnd"/>
    </w:p>
    <w:p w:rsidR="009C4039" w:rsidRDefault="005C51BD" w:rsidP="00CF31F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  <w:shd w:val="clear" w:color="auto" w:fill="FFFFFF" w:themeFill="background1"/>
        </w:rPr>
      </w:pPr>
      <w:r>
        <w:rPr>
          <w:b/>
          <w:sz w:val="27"/>
          <w:szCs w:val="27"/>
        </w:rPr>
        <w:t xml:space="preserve"> </w:t>
      </w:r>
      <w:r w:rsidR="009C4039">
        <w:rPr>
          <w:b/>
          <w:sz w:val="27"/>
          <w:szCs w:val="27"/>
        </w:rPr>
        <w:t>8</w:t>
      </w:r>
      <w:r w:rsidR="00CF31F0" w:rsidRPr="00CF31F0">
        <w:rPr>
          <w:b/>
          <w:sz w:val="27"/>
          <w:szCs w:val="27"/>
        </w:rPr>
        <w:t>.</w:t>
      </w:r>
      <w:r w:rsidR="009C4039">
        <w:rPr>
          <w:b/>
          <w:sz w:val="27"/>
          <w:szCs w:val="27"/>
        </w:rPr>
        <w:t xml:space="preserve"> </w:t>
      </w:r>
      <w:r w:rsidR="009C4039" w:rsidRPr="009C4039">
        <w:rPr>
          <w:sz w:val="27"/>
          <w:szCs w:val="27"/>
        </w:rPr>
        <w:t>Установлено</w:t>
      </w:r>
      <w:r w:rsidR="00CF31F0" w:rsidRPr="00CF31F0">
        <w:rPr>
          <w:color w:val="000000" w:themeColor="text1"/>
          <w:sz w:val="27"/>
          <w:szCs w:val="27"/>
        </w:rPr>
        <w:t xml:space="preserve"> </w:t>
      </w:r>
      <w:r w:rsidR="009C4039">
        <w:rPr>
          <w:sz w:val="27"/>
          <w:szCs w:val="27"/>
          <w:shd w:val="clear" w:color="auto" w:fill="FFFFFF" w:themeFill="background1"/>
        </w:rPr>
        <w:t xml:space="preserve"> н</w:t>
      </w:r>
      <w:r w:rsidR="00CF31F0" w:rsidRPr="00CF31F0">
        <w:rPr>
          <w:sz w:val="27"/>
          <w:szCs w:val="27"/>
          <w:shd w:val="clear" w:color="auto" w:fill="FFFFFF" w:themeFill="background1"/>
        </w:rPr>
        <w:t>арушение п.6.4. Положения об установлении стимулирующих надбавок и доплат руководителям муниципальных дошкольных образовательных организаций муниципального образования Крымский район</w:t>
      </w:r>
      <w:r w:rsidR="009C4039">
        <w:rPr>
          <w:sz w:val="27"/>
          <w:szCs w:val="27"/>
          <w:shd w:val="clear" w:color="auto" w:fill="FFFFFF" w:themeFill="background1"/>
        </w:rPr>
        <w:t>.</w:t>
      </w:r>
      <w:r w:rsidR="00CF31F0" w:rsidRPr="00CF31F0">
        <w:rPr>
          <w:color w:val="000000" w:themeColor="text1"/>
          <w:sz w:val="27"/>
          <w:szCs w:val="27"/>
          <w:shd w:val="clear" w:color="auto" w:fill="FFFFFF" w:themeFill="background1"/>
        </w:rPr>
        <w:t xml:space="preserve"> </w:t>
      </w:r>
    </w:p>
    <w:p w:rsidR="003C22C7" w:rsidRDefault="003C22C7" w:rsidP="00F67371">
      <w:pPr>
        <w:ind w:firstLine="709"/>
        <w:jc w:val="both"/>
        <w:rPr>
          <w:sz w:val="27"/>
          <w:szCs w:val="27"/>
        </w:rPr>
      </w:pPr>
    </w:p>
    <w:p w:rsidR="009C4039" w:rsidRDefault="009C4039" w:rsidP="00F67371">
      <w:pPr>
        <w:ind w:firstLine="709"/>
        <w:jc w:val="both"/>
        <w:rPr>
          <w:sz w:val="27"/>
          <w:szCs w:val="27"/>
        </w:rPr>
      </w:pPr>
    </w:p>
    <w:p w:rsidR="009C2760" w:rsidRPr="009C2760" w:rsidRDefault="00F67371" w:rsidP="009C2760">
      <w:pPr>
        <w:ind w:firstLine="709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По результатам проверки составлен акт № </w:t>
      </w:r>
      <w:r w:rsidR="003C22C7">
        <w:rPr>
          <w:sz w:val="27"/>
          <w:szCs w:val="27"/>
        </w:rPr>
        <w:t>12</w:t>
      </w:r>
      <w:r>
        <w:rPr>
          <w:sz w:val="27"/>
          <w:szCs w:val="27"/>
        </w:rPr>
        <w:t xml:space="preserve"> от </w:t>
      </w:r>
      <w:r w:rsidR="003C22C7">
        <w:rPr>
          <w:sz w:val="27"/>
          <w:szCs w:val="27"/>
        </w:rPr>
        <w:t>07</w:t>
      </w:r>
      <w:r>
        <w:rPr>
          <w:sz w:val="27"/>
          <w:szCs w:val="27"/>
        </w:rPr>
        <w:t>.</w:t>
      </w:r>
      <w:r w:rsidR="003C22C7">
        <w:rPr>
          <w:sz w:val="27"/>
          <w:szCs w:val="27"/>
        </w:rPr>
        <w:t>10</w:t>
      </w:r>
      <w:r>
        <w:rPr>
          <w:sz w:val="27"/>
          <w:szCs w:val="27"/>
        </w:rPr>
        <w:t>.2022,</w:t>
      </w:r>
      <w:r w:rsidR="003807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выдано представление </w:t>
      </w:r>
      <w:r w:rsidR="003C22C7">
        <w:rPr>
          <w:sz w:val="27"/>
          <w:szCs w:val="27"/>
          <w:lang w:eastAsia="en-US"/>
        </w:rPr>
        <w:t>№21-28/4</w:t>
      </w:r>
      <w:r>
        <w:rPr>
          <w:sz w:val="27"/>
          <w:szCs w:val="27"/>
          <w:lang w:eastAsia="en-US"/>
        </w:rPr>
        <w:t>36  от 1</w:t>
      </w:r>
      <w:r w:rsidR="003C22C7">
        <w:rPr>
          <w:sz w:val="27"/>
          <w:szCs w:val="27"/>
          <w:lang w:eastAsia="en-US"/>
        </w:rPr>
        <w:t>3</w:t>
      </w:r>
      <w:r>
        <w:rPr>
          <w:sz w:val="27"/>
          <w:szCs w:val="27"/>
          <w:lang w:eastAsia="en-US"/>
        </w:rPr>
        <w:t>.</w:t>
      </w:r>
      <w:r w:rsidR="003C22C7">
        <w:rPr>
          <w:sz w:val="27"/>
          <w:szCs w:val="27"/>
          <w:lang w:eastAsia="en-US"/>
        </w:rPr>
        <w:t>10</w:t>
      </w:r>
      <w:r w:rsidR="009C2760">
        <w:rPr>
          <w:sz w:val="27"/>
          <w:szCs w:val="27"/>
          <w:lang w:eastAsia="en-US"/>
        </w:rPr>
        <w:t xml:space="preserve">.2022 </w:t>
      </w:r>
      <w:r w:rsidR="009C2760" w:rsidRPr="009C2760">
        <w:rPr>
          <w:sz w:val="26"/>
          <w:szCs w:val="26"/>
        </w:rPr>
        <w:t>органа внутреннего муниципального финансового контроля финансового управления администрации муниципального образования Крымский район</w:t>
      </w:r>
      <w:r w:rsidR="009C2760">
        <w:rPr>
          <w:sz w:val="26"/>
          <w:szCs w:val="26"/>
        </w:rPr>
        <w:t xml:space="preserve"> для исполнения.</w:t>
      </w:r>
    </w:p>
    <w:p w:rsidR="00F67371" w:rsidRDefault="00F67371" w:rsidP="00F67371">
      <w:pPr>
        <w:ind w:firstLine="709"/>
        <w:jc w:val="both"/>
        <w:rPr>
          <w:sz w:val="28"/>
          <w:szCs w:val="28"/>
        </w:rPr>
      </w:pPr>
    </w:p>
    <w:p w:rsidR="00722C17" w:rsidRDefault="00722C17"/>
    <w:sectPr w:rsidR="0072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C1"/>
    <w:rsid w:val="000C2074"/>
    <w:rsid w:val="00194AC1"/>
    <w:rsid w:val="0034032D"/>
    <w:rsid w:val="00370F01"/>
    <w:rsid w:val="003807CB"/>
    <w:rsid w:val="003C22C7"/>
    <w:rsid w:val="005C51BD"/>
    <w:rsid w:val="00645043"/>
    <w:rsid w:val="00722C17"/>
    <w:rsid w:val="00776D6F"/>
    <w:rsid w:val="007C7058"/>
    <w:rsid w:val="009C2760"/>
    <w:rsid w:val="009C4039"/>
    <w:rsid w:val="00C611EC"/>
    <w:rsid w:val="00CF31F0"/>
    <w:rsid w:val="00F128C2"/>
    <w:rsid w:val="00F6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371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"/>
    <w:basedOn w:val="a0"/>
    <w:link w:val="a4"/>
    <w:uiPriority w:val="99"/>
    <w:semiHidden/>
    <w:locked/>
    <w:rsid w:val="00F67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"/>
    <w:basedOn w:val="a"/>
    <w:link w:val="1"/>
    <w:uiPriority w:val="99"/>
    <w:semiHidden/>
    <w:unhideWhenUsed/>
    <w:rsid w:val="00F67371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F67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371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"/>
    <w:basedOn w:val="a0"/>
    <w:link w:val="a4"/>
    <w:uiPriority w:val="99"/>
    <w:semiHidden/>
    <w:locked/>
    <w:rsid w:val="00F67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"/>
    <w:basedOn w:val="a"/>
    <w:link w:val="1"/>
    <w:uiPriority w:val="99"/>
    <w:semiHidden/>
    <w:unhideWhenUsed/>
    <w:rsid w:val="00F67371"/>
    <w:pP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F67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ferent.ru/1/339347?l8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garantF1://7443961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Шаповалова</dc:creator>
  <cp:keywords/>
  <dc:description/>
  <cp:lastModifiedBy>Татьяна О. Третьякова</cp:lastModifiedBy>
  <cp:revision>13</cp:revision>
  <dcterms:created xsi:type="dcterms:W3CDTF">2022-12-21T08:36:00Z</dcterms:created>
  <dcterms:modified xsi:type="dcterms:W3CDTF">2022-12-26T06:58:00Z</dcterms:modified>
</cp:coreProperties>
</file>