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мерах поддержки населения </w:t>
      </w:r>
      <w:proofErr w:type="gramStart"/>
      <w:r w:rsidRPr="00B35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proofErr w:type="gramEnd"/>
      <w:r w:rsidRPr="00B35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социальной </w:t>
      </w:r>
      <w:proofErr w:type="spellStart"/>
      <w:r w:rsidRPr="00B35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догазификации</w:t>
      </w:r>
      <w:proofErr w:type="spell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Краснодарского края от 14 июня 2022 года № 4700-КЗ </w:t>
      </w:r>
      <w:r w:rsidR="0077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края», который вступил в силу 25.06.2022 года, введена мера поддержки по осуществлению газификации одного домовладения в размере фактически понесенных расходов, но не более 75 тыс. рублей. </w:t>
      </w:r>
      <w:proofErr w:type="gram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мера поддержки предоставляется гражданам РФ, проживающим на территории Краснодарского края, являющимся собственниками домовладений и постоянно в них проживающим, относящимся к следующим отдельным категориям граждан (либо имеющим в составе своей семьи относящегося к отдельной категории граждан члена семьи, постоянно проживающего совместно с заявителем): </w:t>
      </w:r>
      <w:proofErr w:type="gram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инвалиды Великой Отечественной войны и инвалиды боевых действий;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участники Великой Отечественной войны;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ветераны боевых действий из числа лиц, указанных в подпунктах 1 - 4 пункта 1 статьи 3 Федерального закона от 12 января 1995 года N 5-ФЗ </w:t>
      </w:r>
      <w:r w:rsidR="00770E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О ветеранах</w:t>
      </w:r>
      <w:r w:rsidR="00770E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лица, награжденные знаком "Жителю блокадного Ленинграда", лица, награжденные знаком "Житель осажденного Севастополя";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 </w:t>
      </w:r>
      <w:proofErr w:type="gram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</w:t>
      </w: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  <w:proofErr w:type="gram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9)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жертвы политических репрессий, достигшие возраста 65 и 60 лет (соответственно мужчины и женщины) либо являющиеся пенсионерами;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орденом Трудовой Славы трех степеней; </w:t>
      </w:r>
      <w:proofErr w:type="gramEnd"/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12) имеющие право на меры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федеральными законами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от 26 ноября 1998 года N</w:t>
      </w:r>
      <w:proofErr w:type="gramEnd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Теча</w:t>
      </w:r>
      <w:proofErr w:type="spellEnd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инвалиды;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14) семьи, имеющие детей-инвалидов;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15) пенсионеры после назначения им страховой пенсии по старости в соответствии с Федеральным законом от 28 декабря 2013 года N 400-ФЗ "О страховых пенсиях" в территориальных органах Пенсионного фонда Российской Федерации независимо от прекращения ими трудовой деятельности, одиноко проживающие и проживающие в составе семьи;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16) многодетные семьи, соответствующие понятию "многодетная семья", установленному Законом Краснодарского края от 22 февраля 2005 года N 836-КЗ "О социальной поддержке многодетных семей в Краснодарском крае". Лицам, предусмотренным пунктами 15 и 16 (пенсионеры и многодетные) поддержка обеспечивается при условии, что среднедушевой доход семьи (одиноко проживающего гражданина) на дату обращения ниже двукратной величины прожиточного минимума в расчете на душу населения, установленного в Краснодарском крае в соответствии с нормативным правовым актом главы администрации (губернатора) Краснодарского края. </w:t>
      </w:r>
    </w:p>
    <w:p w:rsidR="00537F10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9A2" w:rsidRPr="00B35536" w:rsidRDefault="00537F10" w:rsidP="00B3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среднедушевого дохода семьи к членам семьи собственника домовладения относятся постоянно проживающие совместно с </w:t>
      </w:r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данным собственником в принадлежащем ему домовладении его супру</w:t>
      </w:r>
      <w:proofErr w:type="gramStart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г(</w:t>
      </w:r>
      <w:proofErr w:type="gramEnd"/>
      <w:r w:rsidRPr="00B35536">
        <w:rPr>
          <w:rFonts w:ascii="Times New Roman" w:hAnsi="Times New Roman" w:cs="Times New Roman"/>
          <w:sz w:val="28"/>
          <w:szCs w:val="28"/>
          <w:shd w:val="clear" w:color="auto" w:fill="FFFFFF"/>
        </w:rPr>
        <w:t>а), дети и родители, а также другие родственники и иные граждане, если они вселены собственником домовладения в качестве членов своей семьи.</w:t>
      </w:r>
      <w:r w:rsidRPr="00B35536">
        <w:rPr>
          <w:rFonts w:ascii="Times New Roman" w:hAnsi="Times New Roman" w:cs="Times New Roman"/>
          <w:sz w:val="28"/>
          <w:szCs w:val="28"/>
        </w:rPr>
        <w:br/>
      </w:r>
      <w:r w:rsidRPr="00B3553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479A2" w:rsidRPr="00B3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0"/>
    <w:rsid w:val="0033178F"/>
    <w:rsid w:val="003E2321"/>
    <w:rsid w:val="00537F10"/>
    <w:rsid w:val="00736228"/>
    <w:rsid w:val="00770EEA"/>
    <w:rsid w:val="00874562"/>
    <w:rsid w:val="00B35536"/>
    <w:rsid w:val="00C548B7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character" w:styleId="a5">
    <w:name w:val="Hyperlink"/>
    <w:basedOn w:val="a0"/>
    <w:uiPriority w:val="99"/>
    <w:semiHidden/>
    <w:unhideWhenUsed/>
    <w:rsid w:val="00537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character" w:styleId="a5">
    <w:name w:val="Hyperlink"/>
    <w:basedOn w:val="a0"/>
    <w:uiPriority w:val="99"/>
    <w:semiHidden/>
    <w:unhideWhenUsed/>
    <w:rsid w:val="0053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User08</cp:lastModifiedBy>
  <cp:revision>3</cp:revision>
  <dcterms:created xsi:type="dcterms:W3CDTF">2022-10-17T12:30:00Z</dcterms:created>
  <dcterms:modified xsi:type="dcterms:W3CDTF">2022-12-13T08:47:00Z</dcterms:modified>
</cp:coreProperties>
</file>