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7" w:rsidRDefault="00A405B7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B6081" w:rsidRPr="000B1E7D" w:rsidRDefault="00BB6081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B1E7D" w:rsidRPr="000B1E7D" w:rsidRDefault="000B1E7D" w:rsidP="00EC060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1E7D">
        <w:rPr>
          <w:rFonts w:ascii="Times New Roman" w:hAnsi="Times New Roman" w:cs="Times New Roman"/>
          <w:b/>
          <w:sz w:val="27"/>
          <w:szCs w:val="27"/>
        </w:rPr>
        <w:t>Об отнесении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</w:t>
      </w: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1E7D" w:rsidRPr="000B1E7D" w:rsidRDefault="000B1E7D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05B7" w:rsidRPr="000B1E7D" w:rsidRDefault="00A405B7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 xml:space="preserve">В соответствии с Федеральным законом от 31 июля 2020 года № 248-ФЗ </w:t>
      </w:r>
      <w:r w:rsidR="000B1E7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B1E7D">
        <w:rPr>
          <w:rFonts w:ascii="Times New Roman" w:hAnsi="Times New Roman" w:cs="Times New Roman"/>
          <w:sz w:val="27"/>
          <w:szCs w:val="27"/>
        </w:rPr>
        <w:t xml:space="preserve">«О государственном контроле (надзоре) и муниципальном контроле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0B1E7D">
        <w:rPr>
          <w:rFonts w:ascii="Times New Roman" w:hAnsi="Times New Roman" w:cs="Times New Roman"/>
          <w:sz w:val="27"/>
          <w:szCs w:val="27"/>
        </w:rPr>
        <w:t>в Российской Федерации»</w:t>
      </w:r>
      <w:r w:rsidR="007C5B22" w:rsidRPr="000B1E7D">
        <w:rPr>
          <w:rFonts w:ascii="Times New Roman" w:hAnsi="Times New Roman" w:cs="Times New Roman"/>
          <w:sz w:val="27"/>
          <w:szCs w:val="27"/>
        </w:rPr>
        <w:t xml:space="preserve">, </w:t>
      </w:r>
      <w:r w:rsidR="00D64369" w:rsidRPr="000B1E7D"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образования Крымский район от 8 февраля 2022</w:t>
      </w:r>
      <w:r w:rsidR="000B1E7D" w:rsidRPr="000B1E7D">
        <w:rPr>
          <w:rFonts w:ascii="Times New Roman" w:hAnsi="Times New Roman" w:cs="Times New Roman"/>
          <w:sz w:val="27"/>
          <w:szCs w:val="27"/>
        </w:rPr>
        <w:t xml:space="preserve"> года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 № 305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район», </w:t>
      </w:r>
      <w:proofErr w:type="gramStart"/>
      <w:r w:rsidR="00D64369" w:rsidRPr="000B1E7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64369" w:rsidRPr="000B1E7D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D64369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1. 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Утвердить объекты муниципального контроля (надзора)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>и в дорожном хозяйстве (в области автомобильного транспорта, городского наземного электрического транспорта), отнесенные к определенной категории риска (приложение).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2. </w:t>
      </w:r>
      <w:r w:rsidR="0076789B" w:rsidRPr="000B1E7D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) обнародовать настоящее постановление путем размещения на официальном сайте муниципального образования Крымский район </w:t>
      </w:r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>-</w:t>
      </w:r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="0076789B" w:rsidRPr="000B1E7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 в качестве средств массовой информации.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3. </w:t>
      </w:r>
      <w:proofErr w:type="gramStart"/>
      <w:r w:rsidR="0076789B" w:rsidRPr="000B1E7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                 на заместителя главы муниципального образования Крымский район 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</w:rPr>
        <w:t>С.Д.Казанжи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>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4. </w:t>
      </w:r>
      <w:r w:rsidR="0076789B" w:rsidRPr="000B1E7D">
        <w:rPr>
          <w:rFonts w:ascii="Times New Roman" w:hAnsi="Times New Roman" w:cs="Times New Roman"/>
          <w:sz w:val="27"/>
          <w:szCs w:val="27"/>
        </w:rPr>
        <w:t>Постановление вступает в силу после официального обнародования.</w:t>
      </w:r>
    </w:p>
    <w:p w:rsidR="0076789B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B1E7D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6789B" w:rsidRPr="000B1E7D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 xml:space="preserve">Первый заместитель главы </w:t>
      </w:r>
      <w:proofErr w:type="gramStart"/>
      <w:r w:rsidRPr="000B1E7D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0229FB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                              </w:t>
      </w:r>
      <w:proofErr w:type="spellStart"/>
      <w:r w:rsidRPr="000B1E7D">
        <w:rPr>
          <w:rFonts w:ascii="Times New Roman" w:hAnsi="Times New Roman" w:cs="Times New Roman"/>
          <w:sz w:val="27"/>
          <w:szCs w:val="27"/>
        </w:rPr>
        <w:t>В.Н.Черник</w:t>
      </w:r>
      <w:proofErr w:type="spellEnd"/>
    </w:p>
    <w:p w:rsidR="00BB6081" w:rsidRDefault="00BB6081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BB6081" w:rsidRDefault="00BB6081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C086" wp14:editId="6203BACE">
                <wp:simplePos x="0" y="0"/>
                <wp:positionH relativeFrom="column">
                  <wp:posOffset>2977515</wp:posOffset>
                </wp:positionH>
                <wp:positionV relativeFrom="paragraph">
                  <wp:posOffset>-310515</wp:posOffset>
                </wp:positionV>
                <wp:extent cx="238125" cy="333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4.45pt;margin-top:-24.45pt;width:18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от______________№___________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0229FB">
      <w:pPr>
        <w:pStyle w:val="a3"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Критерии</w:t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</w:rPr>
        <w:br/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 xml:space="preserve">отнесения объектов </w:t>
      </w:r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муниципального</w:t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 xml:space="preserve">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</w:t>
      </w:r>
    </w:p>
    <w:p w:rsidR="000229FB" w:rsidRDefault="000229FB" w:rsidP="000229FB">
      <w:pPr>
        <w:pStyle w:val="a3"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</w:p>
    <w:p w:rsidR="000229FB" w:rsidRPr="000E3F0F" w:rsidRDefault="000229FB" w:rsidP="000229F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021A">
        <w:rPr>
          <w:rFonts w:ascii="Times New Roman" w:hAnsi="Times New Roman" w:cs="Times New Roman"/>
          <w:sz w:val="27"/>
          <w:szCs w:val="27"/>
        </w:rPr>
        <w:t xml:space="preserve">Критерии отнесения объектов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(надзора)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и в дорожном хозяйстве (далее - </w:t>
      </w:r>
      <w:r>
        <w:rPr>
          <w:rFonts w:ascii="Times New Roman" w:hAnsi="Times New Roman" w:cs="Times New Roman"/>
          <w:sz w:val="27"/>
          <w:szCs w:val="27"/>
        </w:rPr>
        <w:t>муниципальный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контроль) (в области автомобильного транспорта, городского наземного электрического транспорта)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1021A">
        <w:rPr>
          <w:rFonts w:ascii="Times New Roman" w:hAnsi="Times New Roman" w:cs="Times New Roman"/>
          <w:sz w:val="27"/>
          <w:szCs w:val="27"/>
        </w:rPr>
        <w:t>к определенной категории риска определяются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 вследствие несоблюдения организациями, индивидуальными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 xml:space="preserve"> предпринимателями, участниками простого товарищества, получившими свидетельства об осуществлении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7"/>
          <w:szCs w:val="27"/>
        </w:rPr>
        <w:t>в Крымском районе</w:t>
      </w:r>
      <w:r w:rsidRPr="00B1021A">
        <w:rPr>
          <w:rFonts w:ascii="Times New Roman" w:hAnsi="Times New Roman" w:cs="Times New Roman"/>
          <w:sz w:val="27"/>
          <w:szCs w:val="27"/>
        </w:rPr>
        <w:t xml:space="preserve">, рассчитываются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B1021A">
        <w:rPr>
          <w:rFonts w:ascii="Times New Roman" w:hAnsi="Times New Roman" w:cs="Times New Roman"/>
          <w:sz w:val="27"/>
          <w:szCs w:val="27"/>
        </w:rPr>
        <w:t>по формуле:</w:t>
      </w:r>
    </w:p>
    <w:p w:rsidR="000229FB" w:rsidRDefault="000229FB" w:rsidP="000229FB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К=П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+П2, где:</w:t>
      </w:r>
    </w:p>
    <w:p w:rsidR="000229FB" w:rsidRPr="00B1021A" w:rsidRDefault="000229FB" w:rsidP="000229FB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021A">
        <w:rPr>
          <w:rFonts w:ascii="Times New Roman" w:hAnsi="Times New Roman" w:cs="Times New Roman"/>
          <w:sz w:val="27"/>
          <w:szCs w:val="27"/>
        </w:rPr>
        <w:t xml:space="preserve">К - критерий отнесения объектов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к определенной категории риска при осуществлении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контроля;</w:t>
      </w:r>
      <w:proofErr w:type="gramEnd"/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 xml:space="preserve"> - показатель вероятности наступления негативных событий, которые могут повлечь причинение вреда (ущерба) охраняемым законом ценностям, который определяется исходя из количества у контролируемого лица действующих карт маршрута регулярных перевозок на территории </w:t>
      </w:r>
      <w:r>
        <w:rPr>
          <w:rFonts w:ascii="Times New Roman" w:hAnsi="Times New Roman" w:cs="Times New Roman"/>
          <w:sz w:val="27"/>
          <w:szCs w:val="27"/>
        </w:rPr>
        <w:t>Крымского района</w:t>
      </w:r>
      <w:r w:rsidRPr="00B1021A">
        <w:rPr>
          <w:rFonts w:ascii="Times New Roman" w:hAnsi="Times New Roman" w:cs="Times New Roman"/>
          <w:sz w:val="27"/>
          <w:szCs w:val="27"/>
        </w:rPr>
        <w:t xml:space="preserve"> (суммарно по каждому маршруту):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1-5 карт - 5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6-15 карт - 10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16-30 карт - 15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более 30 карт - 20 баллов.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> - показатель тяжести причинения вреда (ущерба) охраняемым законом ценностям, который определяется по формуле:</w:t>
      </w:r>
    </w:p>
    <w:p w:rsidR="000229FB" w:rsidRDefault="000229FB" w:rsidP="000229F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Pr="00B1021A" w:rsidRDefault="000229FB" w:rsidP="000229F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П2=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×10, где: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- </w:t>
      </w:r>
      <w:r w:rsidRPr="00B1021A">
        <w:rPr>
          <w:rFonts w:ascii="Times New Roman" w:hAnsi="Times New Roman" w:cs="Times New Roman"/>
          <w:sz w:val="27"/>
          <w:szCs w:val="27"/>
        </w:rPr>
        <w:t xml:space="preserve">количество вступивших в законную силу в течение трех лет, предшествующих году отнесения объекта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к определенной категории риска, решений суда о прекращении действий </w:t>
      </w:r>
      <w:r w:rsidRPr="00B1021A">
        <w:rPr>
          <w:rFonts w:ascii="Times New Roman" w:hAnsi="Times New Roman" w:cs="Times New Roman"/>
          <w:sz w:val="27"/>
          <w:szCs w:val="27"/>
        </w:rPr>
        <w:lastRenderedPageBreak/>
        <w:t>свидетельств об осуществлении регулярных перевозок по маршруту регулярных перевозок.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Категории риска присваиваются исходя из суммы количества баллов показателей и в соответствии со следующими значениями: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среднего риска - свыше 51 балла;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умеренного риска - от 36 до 50 баллов;</w:t>
      </w:r>
    </w:p>
    <w:p w:rsidR="000229FB" w:rsidRPr="00EE7277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низкого риска - от 1 до 35 баллов.</w:t>
      </w: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D7BA1" w:rsidRDefault="005D7BA1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5D7BA1" w:rsidSect="0076789B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:rsidR="005D7BA1" w:rsidRPr="002C7A69" w:rsidRDefault="005D7BA1" w:rsidP="005D7BA1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noProof/>
          <w:sz w:val="28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FA36D" wp14:editId="033D7906">
                <wp:simplePos x="0" y="0"/>
                <wp:positionH relativeFrom="column">
                  <wp:posOffset>4509135</wp:posOffset>
                </wp:positionH>
                <wp:positionV relativeFrom="paragraph">
                  <wp:posOffset>-384810</wp:posOffset>
                </wp:positionV>
                <wp:extent cx="3524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5.05pt;margin-top:-30.3pt;width:27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2C7A69">
        <w:rPr>
          <w:rFonts w:ascii="Times New Roman" w:hAnsi="Times New Roman" w:cs="Times New Roman"/>
          <w:sz w:val="28"/>
          <w:szCs w:val="27"/>
        </w:rPr>
        <w:t>ПРИЛОЖЕНИЕ № 2</w:t>
      </w:r>
    </w:p>
    <w:p w:rsidR="005D7BA1" w:rsidRPr="002C7A69" w:rsidRDefault="005D7BA1" w:rsidP="005D7BA1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к постановлению администрации</w:t>
      </w:r>
    </w:p>
    <w:p w:rsidR="005D7BA1" w:rsidRPr="002C7A69" w:rsidRDefault="005D7BA1" w:rsidP="005D7BA1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</w:p>
    <w:p w:rsidR="005D7BA1" w:rsidRPr="002C7A69" w:rsidRDefault="005D7BA1" w:rsidP="005D7BA1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Крымский район</w:t>
      </w:r>
    </w:p>
    <w:p w:rsidR="005D7BA1" w:rsidRPr="002C7A69" w:rsidRDefault="005D7BA1" w:rsidP="005D7BA1">
      <w:pPr>
        <w:pStyle w:val="a3"/>
        <w:ind w:firstLine="11624"/>
        <w:jc w:val="both"/>
        <w:rPr>
          <w:rFonts w:ascii="Times New Roman" w:hAnsi="Times New Roman" w:cs="Times New Roman"/>
          <w:sz w:val="28"/>
          <w:szCs w:val="27"/>
        </w:rPr>
      </w:pPr>
    </w:p>
    <w:p w:rsidR="005D7BA1" w:rsidRPr="002C7A69" w:rsidRDefault="005D7BA1" w:rsidP="005D7BA1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от___________№_____</w:t>
      </w:r>
    </w:p>
    <w:p w:rsidR="005D7BA1" w:rsidRDefault="005D7BA1" w:rsidP="005D7BA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D7BA1" w:rsidRPr="00BF6C32" w:rsidRDefault="005D7BA1" w:rsidP="005D7BA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D7BA1" w:rsidRPr="002C7A69" w:rsidRDefault="005D7BA1" w:rsidP="005D7BA1">
      <w:pPr>
        <w:pStyle w:val="a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A69">
        <w:rPr>
          <w:rFonts w:ascii="Times New Roman" w:hAnsi="Times New Roman" w:cs="Times New Roman"/>
          <w:b/>
          <w:sz w:val="28"/>
          <w:szCs w:val="27"/>
        </w:rPr>
        <w:t>ОБЪЕКТЫ</w:t>
      </w:r>
    </w:p>
    <w:p w:rsidR="005D7BA1" w:rsidRPr="002C7A69" w:rsidRDefault="005D7BA1" w:rsidP="005D7BA1">
      <w:pPr>
        <w:pStyle w:val="a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A69">
        <w:rPr>
          <w:rFonts w:ascii="Times New Roman" w:hAnsi="Times New Roman" w:cs="Times New Roman"/>
          <w:b/>
          <w:sz w:val="28"/>
          <w:szCs w:val="27"/>
        </w:rPr>
        <w:t>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транспорта), отнесенные к определенной категории риска</w:t>
      </w:r>
    </w:p>
    <w:p w:rsidR="005D7BA1" w:rsidRDefault="005D7BA1" w:rsidP="005D7BA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7BA1" w:rsidRPr="002C7A69" w:rsidRDefault="005D7BA1" w:rsidP="005D7BA1">
      <w:pPr>
        <w:pStyle w:val="a3"/>
        <w:jc w:val="right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Таблица</w:t>
      </w: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2552"/>
        <w:gridCol w:w="1559"/>
        <w:gridCol w:w="1559"/>
        <w:gridCol w:w="1985"/>
        <w:gridCol w:w="1559"/>
      </w:tblGrid>
      <w:tr w:rsidR="005D7BA1" w:rsidTr="00706397">
        <w:trPr>
          <w:trHeight w:val="3173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вероятности наступления негативных событий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тяжести причинения вреда (ущерба) охраняемым законом ценностям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критерия отнесения объектов регионального государственного контроля к определенной категории риска (К)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Присвоена категория риска</w:t>
            </w:r>
          </w:p>
        </w:tc>
      </w:tr>
      <w:tr w:rsidR="005D7BA1" w:rsidTr="00706397">
        <w:trPr>
          <w:trHeight w:val="70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2977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Аветисян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Суренович</w:t>
            </w:r>
            <w:proofErr w:type="spellEnd"/>
          </w:p>
        </w:tc>
        <w:tc>
          <w:tcPr>
            <w:tcW w:w="1984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233707043062</w:t>
            </w:r>
          </w:p>
        </w:tc>
        <w:tc>
          <w:tcPr>
            <w:tcW w:w="2552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406233719400050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Низкий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BA1" w:rsidTr="00706397">
        <w:trPr>
          <w:trHeight w:val="1955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предприниматель Агеев Марат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984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33700548593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30823371430040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A1" w:rsidTr="00706397">
        <w:trPr>
          <w:trHeight w:val="1245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Арабов Владимир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Ираклиевич</w:t>
            </w:r>
            <w:proofErr w:type="spellEnd"/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233709154667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305233720100032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Артамонов Александр Викторович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233708927480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304233735600027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предприниматель Бочков Александр Юрьевич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233707969174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308233714300040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D7BA1" w:rsidTr="00706397">
        <w:trPr>
          <w:trHeight w:val="192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977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Атом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Бегларович</w:t>
            </w:r>
            <w:proofErr w:type="spellEnd"/>
          </w:p>
        </w:tc>
        <w:tc>
          <w:tcPr>
            <w:tcW w:w="1984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233700329680</w:t>
            </w:r>
          </w:p>
        </w:tc>
        <w:tc>
          <w:tcPr>
            <w:tcW w:w="2552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30923372220001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5D7BA1" w:rsidTr="00706397">
        <w:trPr>
          <w:trHeight w:val="192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Зеврие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Юсупович</w:t>
            </w:r>
            <w:proofErr w:type="spellEnd"/>
          </w:p>
        </w:tc>
        <w:tc>
          <w:tcPr>
            <w:tcW w:w="1984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233703403910</w:t>
            </w:r>
          </w:p>
        </w:tc>
        <w:tc>
          <w:tcPr>
            <w:tcW w:w="2552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304233716200020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5D7BA1" w:rsidTr="00706397">
        <w:trPr>
          <w:trHeight w:val="192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Мнацаканян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 Николай Павлович</w:t>
            </w:r>
          </w:p>
        </w:tc>
        <w:tc>
          <w:tcPr>
            <w:tcW w:w="1984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233700280709</w:t>
            </w:r>
          </w:p>
        </w:tc>
        <w:tc>
          <w:tcPr>
            <w:tcW w:w="2552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304233708500120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5D7BA1" w:rsidTr="00706397">
        <w:trPr>
          <w:trHeight w:val="3480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в лице 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Агеева Марата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Абдулаевича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, индивидуального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предпринимателя Бочкова Александра Юрьевича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233700548593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233707969174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30823371430040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308233714300040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BA1" w:rsidTr="00706397"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в лице индивидуального предпринимателя Козлова Владимира Серафимовича, индивидуального предпринимателя Касаткина Михаила Владимировича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233704165800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304233724300048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rPr>
          <w:trHeight w:val="4365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в лице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Козлова Владимира Серафимовича, индивидуального предпринимателя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Топориди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 Елены Григорьевны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233704154173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304233710600084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A1" w:rsidTr="00706397">
        <w:trPr>
          <w:trHeight w:val="43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BA1" w:rsidTr="00706397">
        <w:trPr>
          <w:trHeight w:val="3105"/>
        </w:trPr>
        <w:tc>
          <w:tcPr>
            <w:tcW w:w="568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в лице индивидуального предпринимателя Козлова Владимира Серафимовича, индивидуального предпринимателя</w:t>
            </w:r>
            <w:r w:rsidRPr="002C7A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5EFE4A" wp14:editId="294E6614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12065</wp:posOffset>
                      </wp:positionV>
                      <wp:extent cx="190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.95pt" to="-3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Трофименко Светланы Евгеньевны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233707216156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311233711600079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BA1" w:rsidTr="00706397">
        <w:trPr>
          <w:trHeight w:val="357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в лице индивидуального предпринимателя Козлова Владимира Серафимовича, индивидуального предпринимателя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Тунгусиди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 Антона Константиновича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7BA1" w:rsidRDefault="005D7BA1" w:rsidP="007063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233704826146</w:t>
            </w:r>
          </w:p>
        </w:tc>
        <w:tc>
          <w:tcPr>
            <w:tcW w:w="2552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Pr="002C7A69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30723326300064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D7BA1" w:rsidTr="00706397">
        <w:trPr>
          <w:trHeight w:val="43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5D7BA1" w:rsidRPr="00EB1BFE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D7BA1" w:rsidTr="00706397">
        <w:trPr>
          <w:trHeight w:val="3420"/>
        </w:trPr>
        <w:tc>
          <w:tcPr>
            <w:tcW w:w="568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977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5D7BA1" w:rsidRPr="008B5574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B5574">
              <w:rPr>
                <w:rFonts w:ascii="Times New Roman" w:hAnsi="Times New Roman" w:cs="Times New Roman"/>
                <w:sz w:val="28"/>
                <w:szCs w:val="27"/>
              </w:rPr>
              <w:t>Простое товарищество в лице индивидуального предпринимателя Касаткина Александра Владимировича, индивидуального предпринимателя Мирошниченко Николая Сергеевича</w:t>
            </w:r>
          </w:p>
        </w:tc>
        <w:tc>
          <w:tcPr>
            <w:tcW w:w="1984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233704545360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233703680374</w:t>
            </w:r>
          </w:p>
        </w:tc>
        <w:tc>
          <w:tcPr>
            <w:tcW w:w="2552" w:type="dxa"/>
            <w:vAlign w:val="center"/>
          </w:tcPr>
          <w:p w:rsidR="005D7BA1" w:rsidRPr="00D801FC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307233732500013</w:t>
            </w:r>
          </w:p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30723373300026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5D7BA1" w:rsidRDefault="005D7BA1" w:rsidP="0070639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</w:tbl>
    <w:p w:rsidR="005D7BA1" w:rsidRDefault="005D7BA1" w:rsidP="005D7B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7BA1" w:rsidRDefault="005D7BA1" w:rsidP="005D7B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7BA1" w:rsidRDefault="005D7BA1" w:rsidP="005D7B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7BA1" w:rsidRDefault="005D7BA1" w:rsidP="005D7BA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транспорта и</w:t>
      </w:r>
    </w:p>
    <w:p w:rsidR="005D7BA1" w:rsidRPr="003C1883" w:rsidRDefault="005D7BA1" w:rsidP="005D7BA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дорожного хозяйства администрации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Е.А.Шевченко</w:t>
      </w:r>
      <w:proofErr w:type="spellEnd"/>
    </w:p>
    <w:p w:rsidR="005D7BA1" w:rsidRDefault="005D7BA1" w:rsidP="005D7BA1"/>
    <w:p w:rsidR="005D7BA1" w:rsidRPr="000B1E7D" w:rsidRDefault="005D7BA1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5D7BA1" w:rsidRPr="000B1E7D" w:rsidSect="0069542A">
      <w:headerReference w:type="default" r:id="rId8"/>
      <w:pgSz w:w="16838" w:h="11906" w:orient="landscape"/>
      <w:pgMar w:top="1134" w:right="678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D" w:rsidRDefault="00DA6AAD" w:rsidP="005D7BA1">
      <w:pPr>
        <w:spacing w:after="0" w:line="240" w:lineRule="auto"/>
      </w:pPr>
      <w:r>
        <w:separator/>
      </w:r>
    </w:p>
  </w:endnote>
  <w:endnote w:type="continuationSeparator" w:id="0">
    <w:p w:rsidR="00DA6AAD" w:rsidRDefault="00DA6AAD" w:rsidP="005D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D" w:rsidRDefault="00DA6AAD" w:rsidP="005D7BA1">
      <w:pPr>
        <w:spacing w:after="0" w:line="240" w:lineRule="auto"/>
      </w:pPr>
      <w:r>
        <w:separator/>
      </w:r>
    </w:p>
  </w:footnote>
  <w:footnote w:type="continuationSeparator" w:id="0">
    <w:p w:rsidR="00DA6AAD" w:rsidRDefault="00DA6AAD" w:rsidP="005D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9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1787" w:rsidRPr="00871787" w:rsidRDefault="00C73EA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71787">
          <w:rPr>
            <w:rFonts w:ascii="Times New Roman" w:hAnsi="Times New Roman" w:cs="Times New Roman"/>
            <w:sz w:val="24"/>
          </w:rPr>
          <w:fldChar w:fldCharType="begin"/>
        </w:r>
        <w:r w:rsidRPr="00871787">
          <w:rPr>
            <w:rFonts w:ascii="Times New Roman" w:hAnsi="Times New Roman" w:cs="Times New Roman"/>
            <w:sz w:val="24"/>
          </w:rPr>
          <w:instrText>PAGE   \* MERGEFORMAT</w:instrText>
        </w:r>
        <w:r w:rsidRPr="00871787">
          <w:rPr>
            <w:rFonts w:ascii="Times New Roman" w:hAnsi="Times New Roman" w:cs="Times New Roman"/>
            <w:sz w:val="24"/>
          </w:rPr>
          <w:fldChar w:fldCharType="separate"/>
        </w:r>
        <w:r w:rsidR="00BB6081">
          <w:rPr>
            <w:rFonts w:ascii="Times New Roman" w:hAnsi="Times New Roman" w:cs="Times New Roman"/>
            <w:noProof/>
            <w:sz w:val="24"/>
          </w:rPr>
          <w:t>9</w:t>
        </w:r>
        <w:r w:rsidRPr="008717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1787" w:rsidRDefault="00DA6A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E"/>
    <w:rsid w:val="00012726"/>
    <w:rsid w:val="000229FB"/>
    <w:rsid w:val="00060002"/>
    <w:rsid w:val="00065B3D"/>
    <w:rsid w:val="00097287"/>
    <w:rsid w:val="000B1E7D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852C7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D7BA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789B"/>
    <w:rsid w:val="007834AD"/>
    <w:rsid w:val="007B0B29"/>
    <w:rsid w:val="007C5B22"/>
    <w:rsid w:val="0082198D"/>
    <w:rsid w:val="008245D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6EED"/>
    <w:rsid w:val="009D7D66"/>
    <w:rsid w:val="009E4C49"/>
    <w:rsid w:val="009F2B9F"/>
    <w:rsid w:val="00A10E5E"/>
    <w:rsid w:val="00A25496"/>
    <w:rsid w:val="00A27B48"/>
    <w:rsid w:val="00A3443F"/>
    <w:rsid w:val="00A405B7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B6081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73EA9"/>
    <w:rsid w:val="00C91C81"/>
    <w:rsid w:val="00CA5AE8"/>
    <w:rsid w:val="00CC32BF"/>
    <w:rsid w:val="00CF0488"/>
    <w:rsid w:val="00D0748A"/>
    <w:rsid w:val="00D30E69"/>
    <w:rsid w:val="00D5047F"/>
    <w:rsid w:val="00D64369"/>
    <w:rsid w:val="00D70B34"/>
    <w:rsid w:val="00D9367C"/>
    <w:rsid w:val="00D9564A"/>
    <w:rsid w:val="00D97976"/>
    <w:rsid w:val="00D97BB6"/>
    <w:rsid w:val="00DA641E"/>
    <w:rsid w:val="00DA6AAD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61BC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060D"/>
    <w:rsid w:val="00EC554E"/>
    <w:rsid w:val="00EC5E43"/>
    <w:rsid w:val="00ED3B7F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B7"/>
    <w:pPr>
      <w:spacing w:after="0" w:line="240" w:lineRule="auto"/>
    </w:pPr>
  </w:style>
  <w:style w:type="table" w:styleId="a4">
    <w:name w:val="Table Grid"/>
    <w:basedOn w:val="a1"/>
    <w:uiPriority w:val="59"/>
    <w:rsid w:val="005D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7BA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D7BA1"/>
  </w:style>
  <w:style w:type="paragraph" w:styleId="a7">
    <w:name w:val="footer"/>
    <w:basedOn w:val="a"/>
    <w:link w:val="a8"/>
    <w:uiPriority w:val="99"/>
    <w:unhideWhenUsed/>
    <w:rsid w:val="005D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B7"/>
    <w:pPr>
      <w:spacing w:after="0" w:line="240" w:lineRule="auto"/>
    </w:pPr>
  </w:style>
  <w:style w:type="table" w:styleId="a4">
    <w:name w:val="Table Grid"/>
    <w:basedOn w:val="a1"/>
    <w:uiPriority w:val="59"/>
    <w:rsid w:val="005D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7BA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D7BA1"/>
  </w:style>
  <w:style w:type="paragraph" w:styleId="a7">
    <w:name w:val="footer"/>
    <w:basedOn w:val="a"/>
    <w:link w:val="a8"/>
    <w:uiPriority w:val="99"/>
    <w:unhideWhenUsed/>
    <w:rsid w:val="005D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9DAF-8E74-4BB3-8A3A-9F4046E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2</cp:revision>
  <cp:lastPrinted>2022-11-10T05:59:00Z</cp:lastPrinted>
  <dcterms:created xsi:type="dcterms:W3CDTF">2022-11-16T08:57:00Z</dcterms:created>
  <dcterms:modified xsi:type="dcterms:W3CDTF">2022-11-16T08:57:00Z</dcterms:modified>
</cp:coreProperties>
</file>