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87" w:rsidRDefault="000D2287" w:rsidP="000D2287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46355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287" w:rsidRDefault="000D2287" w:rsidP="000D2287">
      <w:pPr>
        <w:jc w:val="center"/>
        <w:rPr>
          <w:szCs w:val="28"/>
        </w:rPr>
      </w:pPr>
    </w:p>
    <w:p w:rsidR="000D2287" w:rsidRDefault="000D2287" w:rsidP="000D2287">
      <w:pPr>
        <w:rPr>
          <w:szCs w:val="28"/>
        </w:rPr>
      </w:pPr>
    </w:p>
    <w:p w:rsidR="000D2287" w:rsidRDefault="000D2287" w:rsidP="000D2287">
      <w:pPr>
        <w:jc w:val="center"/>
        <w:rPr>
          <w:szCs w:val="28"/>
        </w:rPr>
      </w:pP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МУНИЦИПАЛЬНОГО ОБРАЗОВАНИЯ </w:t>
      </w: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Cs w:val="28"/>
        </w:rPr>
        <w:t>РЫМСКИЙ РАЙОН</w:t>
      </w:r>
    </w:p>
    <w:p w:rsidR="000D2287" w:rsidRDefault="000D2287" w:rsidP="000D2287">
      <w:pPr>
        <w:widowControl w:val="0"/>
        <w:autoSpaceDE w:val="0"/>
        <w:autoSpaceDN w:val="0"/>
        <w:adjustRightInd w:val="0"/>
        <w:ind w:right="-6"/>
        <w:jc w:val="center"/>
        <w:rPr>
          <w:b/>
          <w:bCs/>
          <w:spacing w:val="20"/>
          <w:szCs w:val="28"/>
        </w:rPr>
      </w:pPr>
    </w:p>
    <w:p w:rsidR="000D2287" w:rsidRDefault="000D2287" w:rsidP="000D2287">
      <w:pPr>
        <w:widowControl w:val="0"/>
        <w:autoSpaceDE w:val="0"/>
        <w:autoSpaceDN w:val="0"/>
        <w:adjustRightInd w:val="0"/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0D2287" w:rsidRDefault="000D2287" w:rsidP="000D2287">
      <w:pPr>
        <w:widowControl w:val="0"/>
        <w:tabs>
          <w:tab w:val="left" w:pos="7740"/>
        </w:tabs>
        <w:autoSpaceDE w:val="0"/>
        <w:autoSpaceDN w:val="0"/>
        <w:adjustRightInd w:val="0"/>
        <w:spacing w:before="28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84FD2" w:rsidRPr="007F6A0C">
        <w:rPr>
          <w:sz w:val="20"/>
          <w:szCs w:val="20"/>
        </w:rPr>
        <w:t>23</w:t>
      </w:r>
      <w:r w:rsidR="0040267C" w:rsidRPr="007F6A0C">
        <w:rPr>
          <w:sz w:val="20"/>
          <w:szCs w:val="20"/>
        </w:rPr>
        <w:t>.0</w:t>
      </w:r>
      <w:r w:rsidR="00184FD2" w:rsidRPr="007F6A0C">
        <w:rPr>
          <w:sz w:val="20"/>
          <w:szCs w:val="20"/>
        </w:rPr>
        <w:t>8</w:t>
      </w:r>
      <w:r w:rsidRPr="007F6A0C">
        <w:rPr>
          <w:sz w:val="20"/>
          <w:szCs w:val="20"/>
        </w:rPr>
        <w:t>.2022</w:t>
      </w:r>
      <w:r>
        <w:rPr>
          <w:sz w:val="20"/>
          <w:szCs w:val="20"/>
        </w:rPr>
        <w:tab/>
        <w:t xml:space="preserve">№ </w:t>
      </w:r>
      <w:r w:rsidR="007F6A0C">
        <w:rPr>
          <w:sz w:val="20"/>
          <w:szCs w:val="20"/>
        </w:rPr>
        <w:t>2409</w:t>
      </w:r>
      <w:bookmarkStart w:id="0" w:name="_GoBack"/>
      <w:bookmarkEnd w:id="0"/>
    </w:p>
    <w:p w:rsidR="000D2287" w:rsidRDefault="000D2287" w:rsidP="000D228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город Крымск</w:t>
      </w:r>
    </w:p>
    <w:p w:rsidR="000D2287" w:rsidRDefault="000D2287" w:rsidP="000D2287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0D2287" w:rsidRDefault="000D2287" w:rsidP="000D2287">
      <w:pPr>
        <w:widowControl w:val="0"/>
        <w:suppressAutoHyphens/>
        <w:autoSpaceDE w:val="0"/>
        <w:jc w:val="center"/>
        <w:rPr>
          <w:szCs w:val="28"/>
          <w:lang w:eastAsia="ar-SA"/>
        </w:rPr>
      </w:pPr>
    </w:p>
    <w:p w:rsidR="000D2287" w:rsidRDefault="000D2287" w:rsidP="000D2287">
      <w:pPr>
        <w:widowControl w:val="0"/>
        <w:suppressAutoHyphens/>
        <w:autoSpaceDE w:val="0"/>
        <w:rPr>
          <w:szCs w:val="28"/>
          <w:lang w:eastAsia="ar-SA"/>
        </w:rPr>
      </w:pPr>
    </w:p>
    <w:p w:rsidR="00184FD2" w:rsidRPr="00184FD2" w:rsidRDefault="00184FD2" w:rsidP="00184FD2">
      <w:pPr>
        <w:jc w:val="center"/>
        <w:rPr>
          <w:b/>
        </w:rPr>
      </w:pPr>
      <w:r w:rsidRPr="00184FD2">
        <w:rPr>
          <w:b/>
        </w:rPr>
        <w:t>О внесении изменений в постановление администрации муниципального образования Крымский район от 8 июля 2021 года № 2005</w:t>
      </w:r>
    </w:p>
    <w:p w:rsidR="00184FD2" w:rsidRPr="00184FD2" w:rsidRDefault="00184FD2" w:rsidP="00184FD2">
      <w:pPr>
        <w:jc w:val="center"/>
        <w:rPr>
          <w:b/>
        </w:rPr>
      </w:pPr>
      <w:r w:rsidRPr="00184FD2">
        <w:rPr>
          <w:b/>
        </w:rPr>
        <w:t xml:space="preserve">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Pr="00184FD2">
        <w:rPr>
          <w:b/>
          <w:szCs w:val="28"/>
        </w:rPr>
        <w:t>сельскохозяйственного</w:t>
      </w:r>
      <w:r w:rsidRPr="00184FD2">
        <w:rPr>
          <w:b/>
        </w:rPr>
        <w:t xml:space="preserve"> </w:t>
      </w:r>
      <w:r w:rsidRPr="00184FD2">
        <w:rPr>
          <w:b/>
          <w:szCs w:val="28"/>
        </w:rPr>
        <w:t>производства на территории муниципального</w:t>
      </w:r>
      <w:r w:rsidRPr="00184FD2">
        <w:rPr>
          <w:b/>
        </w:rPr>
        <w:t xml:space="preserve"> </w:t>
      </w:r>
      <w:r w:rsidRPr="00184FD2">
        <w:rPr>
          <w:b/>
          <w:szCs w:val="28"/>
        </w:rPr>
        <w:t>образования Крымский район»</w:t>
      </w:r>
    </w:p>
    <w:p w:rsidR="00184FD2" w:rsidRPr="00184FD2" w:rsidRDefault="00184FD2" w:rsidP="00184FD2">
      <w:pPr>
        <w:jc w:val="both"/>
        <w:rPr>
          <w:szCs w:val="28"/>
        </w:rPr>
      </w:pPr>
    </w:p>
    <w:p w:rsidR="00184FD2" w:rsidRPr="00184FD2" w:rsidRDefault="00184FD2" w:rsidP="00184FD2">
      <w:pPr>
        <w:jc w:val="both"/>
        <w:rPr>
          <w:szCs w:val="28"/>
        </w:rPr>
      </w:pPr>
    </w:p>
    <w:p w:rsidR="00184FD2" w:rsidRPr="00184FD2" w:rsidRDefault="00184FD2" w:rsidP="00184FD2">
      <w:pPr>
        <w:ind w:firstLine="709"/>
        <w:contextualSpacing/>
        <w:jc w:val="both"/>
        <w:rPr>
          <w:b/>
          <w:bCs/>
          <w:szCs w:val="28"/>
        </w:rPr>
      </w:pPr>
      <w:proofErr w:type="gramStart"/>
      <w:r w:rsidRPr="00184FD2">
        <w:rPr>
          <w:szCs w:val="28"/>
        </w:rPr>
        <w:t>В соответствии с Федеральным законом от 6 октября 2003 года                   № 131-ФЗ «Об общих принципах организации местного самоуправления в Российской Федерации», в</w:t>
      </w:r>
      <w:r w:rsidRPr="00184FD2">
        <w:rPr>
          <w:color w:val="000000"/>
          <w:szCs w:val="28"/>
        </w:rPr>
        <w:t xml:space="preserve"> целях реализации Федерального закона от 11 июня 2022 года № 169-ФЗ «О внесении изменений в Федеральный закон «О развитии сельского хозяйства</w:t>
      </w:r>
      <w:r w:rsidRPr="00184FD2">
        <w:rPr>
          <w:szCs w:val="28"/>
        </w:rPr>
        <w:t>»,</w:t>
      </w:r>
      <w:r w:rsidRPr="00184FD2">
        <w:rPr>
          <w:color w:val="000000"/>
          <w:szCs w:val="28"/>
        </w:rPr>
        <w:t xml:space="preserve"> постановления Правительства Российской Федерации от </w:t>
      </w:r>
      <w:r>
        <w:rPr>
          <w:color w:val="000000"/>
          <w:szCs w:val="28"/>
        </w:rPr>
        <w:t xml:space="preserve">   </w:t>
      </w:r>
      <w:r w:rsidRPr="00184FD2">
        <w:rPr>
          <w:color w:val="000000"/>
          <w:szCs w:val="28"/>
        </w:rPr>
        <w:t xml:space="preserve">5 апреля 2022 года № 590 </w:t>
      </w:r>
      <w:r w:rsidRPr="00184FD2">
        <w:rPr>
          <w:szCs w:val="28"/>
        </w:rPr>
        <w:t>«О внесении изменений в общие требования  к нормативным правовым</w:t>
      </w:r>
      <w:proofErr w:type="gramEnd"/>
      <w:r w:rsidRPr="00184FD2">
        <w:rPr>
          <w:szCs w:val="28"/>
        </w:rPr>
        <w:t xml:space="preserve">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об особенностях предоставления указанных субсидий и субсидий из федерального бюджета бюджетам субъектов Российской Федерации в 2022 году»,</w:t>
      </w:r>
      <w:r w:rsidRPr="00184FD2">
        <w:rPr>
          <w:color w:val="000000"/>
          <w:szCs w:val="28"/>
        </w:rPr>
        <w:t> </w:t>
      </w:r>
      <w:r w:rsidRPr="00184FD2">
        <w:rPr>
          <w:szCs w:val="28"/>
        </w:rPr>
        <w:t xml:space="preserve"> </w:t>
      </w:r>
      <w:proofErr w:type="gramStart"/>
      <w:r w:rsidRPr="00184FD2">
        <w:rPr>
          <w:color w:val="000000"/>
          <w:szCs w:val="28"/>
        </w:rPr>
        <w:t>п</w:t>
      </w:r>
      <w:proofErr w:type="gramEnd"/>
      <w:r w:rsidRPr="00184FD2">
        <w:rPr>
          <w:color w:val="000000"/>
          <w:szCs w:val="28"/>
        </w:rPr>
        <w:t xml:space="preserve"> о с т а н о в л я ю</w:t>
      </w:r>
      <w:r w:rsidRPr="00184FD2">
        <w:rPr>
          <w:bCs/>
          <w:szCs w:val="28"/>
        </w:rPr>
        <w:t>:</w:t>
      </w:r>
    </w:p>
    <w:p w:rsidR="00184FD2" w:rsidRPr="00184FD2" w:rsidRDefault="00184FD2" w:rsidP="00184FD2">
      <w:pPr>
        <w:ind w:firstLine="686"/>
        <w:jc w:val="both"/>
        <w:rPr>
          <w:szCs w:val="28"/>
        </w:rPr>
      </w:pPr>
      <w:r w:rsidRPr="00184FD2">
        <w:rPr>
          <w:szCs w:val="28"/>
        </w:rPr>
        <w:t xml:space="preserve">1. Внести в постановление </w:t>
      </w:r>
      <w:r w:rsidRPr="00184FD2">
        <w:t xml:space="preserve">администрации муниципального образования Крымский район от 8 июля 2021 года № 2005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</w:t>
      </w:r>
      <w:r w:rsidRPr="00184FD2">
        <w:rPr>
          <w:szCs w:val="28"/>
        </w:rPr>
        <w:t>сельскохозяйственного</w:t>
      </w:r>
      <w:r w:rsidRPr="00184FD2">
        <w:t xml:space="preserve"> </w:t>
      </w:r>
      <w:r w:rsidRPr="00184FD2">
        <w:rPr>
          <w:szCs w:val="28"/>
        </w:rPr>
        <w:t>производства на территории муниципального</w:t>
      </w:r>
      <w:r w:rsidRPr="00184FD2">
        <w:t xml:space="preserve"> </w:t>
      </w:r>
      <w:r w:rsidRPr="00184FD2">
        <w:rPr>
          <w:szCs w:val="28"/>
        </w:rPr>
        <w:t>образования Крымский район» следующие изменения:</w:t>
      </w:r>
    </w:p>
    <w:p w:rsidR="00184FD2" w:rsidRPr="00184FD2" w:rsidRDefault="00184FD2" w:rsidP="00184FD2">
      <w:pPr>
        <w:ind w:firstLine="686"/>
        <w:jc w:val="both"/>
        <w:rPr>
          <w:szCs w:val="28"/>
        </w:rPr>
      </w:pPr>
      <w:r w:rsidRPr="00184FD2">
        <w:rPr>
          <w:szCs w:val="28"/>
        </w:rPr>
        <w:t>1) подпункт 11 пункта 2.6. раздела 2 «Порядок проведения отбора получателей субсидий для предоставления субсидий» изложить в следующей редакции:</w:t>
      </w:r>
    </w:p>
    <w:p w:rsidR="00184FD2" w:rsidRPr="00184FD2" w:rsidRDefault="00184FD2" w:rsidP="00184FD2">
      <w:pPr>
        <w:suppressAutoHyphens/>
        <w:autoSpaceDE w:val="0"/>
        <w:autoSpaceDN w:val="0"/>
        <w:adjustRightInd w:val="0"/>
        <w:ind w:right="-1" w:firstLine="708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184FD2">
        <w:rPr>
          <w:szCs w:val="28"/>
        </w:rPr>
        <w:lastRenderedPageBreak/>
        <w:t>«</w:t>
      </w:r>
      <w:r w:rsidRPr="00184FD2">
        <w:rPr>
          <w:rFonts w:eastAsia="Calibri"/>
          <w:color w:val="000000"/>
          <w:szCs w:val="28"/>
          <w:lang w:eastAsia="en-US"/>
        </w:rPr>
        <w:t xml:space="preserve">отсутствие просроченной (неурегулированной) задолженности по денежным обязательствам перед Краснодарским краем, органом местного </w:t>
      </w:r>
      <w:proofErr w:type="gramStart"/>
      <w:r w:rsidRPr="00184FD2">
        <w:rPr>
          <w:rFonts w:eastAsia="Calibri"/>
          <w:color w:val="000000"/>
          <w:szCs w:val="28"/>
          <w:lang w:eastAsia="en-US"/>
        </w:rPr>
        <w:t>самоуправления</w:t>
      </w:r>
      <w:proofErr w:type="gramEnd"/>
      <w:r w:rsidRPr="00184FD2">
        <w:rPr>
          <w:rFonts w:eastAsia="Calibri"/>
          <w:color w:val="000000"/>
          <w:szCs w:val="28"/>
          <w:lang w:eastAsia="en-US"/>
        </w:rPr>
        <w:t xml:space="preserve"> из бюджета которого планируется предоставление субсидии, на первое число месяца, в котором подана заявка (действие настоящего абзаца приостанавливается до 1 января 2023 года);</w:t>
      </w:r>
    </w:p>
    <w:p w:rsidR="00184FD2" w:rsidRPr="00184FD2" w:rsidRDefault="00184FD2" w:rsidP="00184FD2">
      <w:pPr>
        <w:ind w:firstLine="686"/>
        <w:jc w:val="both"/>
        <w:rPr>
          <w:szCs w:val="28"/>
        </w:rPr>
      </w:pPr>
      <w:r w:rsidRPr="00184FD2">
        <w:rPr>
          <w:szCs w:val="28"/>
        </w:rPr>
        <w:t>2) пункт 2.9. раздела 2 «Порядок проведения отбора получателей субсидий для предоставления субсидий» дополнить абзацем следующего содержания:</w:t>
      </w:r>
    </w:p>
    <w:p w:rsidR="00184FD2" w:rsidRPr="00184FD2" w:rsidRDefault="00184FD2" w:rsidP="00184FD2">
      <w:pPr>
        <w:ind w:firstLine="686"/>
        <w:jc w:val="both"/>
        <w:rPr>
          <w:szCs w:val="28"/>
        </w:rPr>
      </w:pPr>
      <w:proofErr w:type="gramStart"/>
      <w:r w:rsidRPr="00184FD2">
        <w:rPr>
          <w:szCs w:val="28"/>
        </w:rPr>
        <w:t>«Заявки на получение государственной поддержки в сфере развития сельского хозяйства, устойчивого развития сельских территорий подаются в порядке, установленном нормативными правовыми актами Правительства Российской Федерации и законами субъектов Российской Федерации, на бумажном носителе либо в соответствии со статьей 17.1 Федерального закона от 11 июня 2022 года № 169-ФЗ «О внесении изменений  в Федеральный закон «О развитии сельского хозяйства» в электронной форме.</w:t>
      </w:r>
      <w:proofErr w:type="gramEnd"/>
    </w:p>
    <w:p w:rsidR="00184FD2" w:rsidRPr="00184FD2" w:rsidRDefault="00184FD2" w:rsidP="00184FD2">
      <w:pPr>
        <w:ind w:firstLine="686"/>
        <w:jc w:val="both"/>
        <w:rPr>
          <w:szCs w:val="28"/>
        </w:rPr>
      </w:pPr>
      <w:r w:rsidRPr="00184FD2">
        <w:rPr>
          <w:szCs w:val="28"/>
        </w:rPr>
        <w:t>Положения настоящего абзаца вступают в силу после вступления в силу Федерального закона от 11 июня 2022 года № 169-ФЗ «О внесении изменений в Федеральный закон «О развитии сельского хозяйства».</w:t>
      </w:r>
    </w:p>
    <w:p w:rsidR="00184FD2" w:rsidRPr="00184FD2" w:rsidRDefault="00184FD2" w:rsidP="00184FD2">
      <w:pPr>
        <w:tabs>
          <w:tab w:val="left" w:pos="0"/>
        </w:tabs>
        <w:ind w:right="49" w:firstLine="709"/>
        <w:jc w:val="both"/>
        <w:rPr>
          <w:bCs/>
          <w:color w:val="000000"/>
          <w:szCs w:val="28"/>
          <w:lang w:eastAsia="ar-SA"/>
        </w:rPr>
      </w:pPr>
      <w:r w:rsidRPr="00184FD2">
        <w:rPr>
          <w:bCs/>
          <w:color w:val="000000"/>
          <w:szCs w:val="28"/>
          <w:lang w:eastAsia="ar-SA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184FD2">
        <w:rPr>
          <w:bCs/>
          <w:color w:val="000000"/>
          <w:szCs w:val="28"/>
          <w:lang w:eastAsia="ar-SA"/>
        </w:rPr>
        <w:t>Безовчук</w:t>
      </w:r>
      <w:proofErr w:type="spellEnd"/>
      <w:r w:rsidRPr="00184FD2">
        <w:rPr>
          <w:bCs/>
          <w:color w:val="000000"/>
          <w:szCs w:val="28"/>
          <w:lang w:eastAsia="ar-SA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зарегистрированного в качестве средства массовой информации.</w:t>
      </w:r>
    </w:p>
    <w:p w:rsidR="00184FD2" w:rsidRPr="00184FD2" w:rsidRDefault="00184FD2" w:rsidP="00184FD2">
      <w:pPr>
        <w:widowControl w:val="0"/>
        <w:tabs>
          <w:tab w:val="left" w:pos="993"/>
        </w:tabs>
        <w:suppressAutoHyphens/>
        <w:autoSpaceDE w:val="0"/>
        <w:ind w:firstLine="709"/>
        <w:jc w:val="both"/>
        <w:rPr>
          <w:bCs/>
          <w:color w:val="000000"/>
          <w:szCs w:val="28"/>
          <w:lang w:eastAsia="ar-SA"/>
        </w:rPr>
      </w:pPr>
      <w:r w:rsidRPr="00184FD2">
        <w:rPr>
          <w:bCs/>
          <w:color w:val="000000"/>
          <w:szCs w:val="28"/>
          <w:lang w:eastAsia="ar-SA"/>
        </w:rPr>
        <w:t>3. Постановление вступает в силу после официального обнародования.</w:t>
      </w:r>
    </w:p>
    <w:p w:rsidR="00184FD2" w:rsidRPr="00184FD2" w:rsidRDefault="00184FD2" w:rsidP="00184FD2">
      <w:pPr>
        <w:jc w:val="both"/>
        <w:rPr>
          <w:szCs w:val="28"/>
        </w:rPr>
      </w:pPr>
    </w:p>
    <w:p w:rsidR="00184FD2" w:rsidRPr="00184FD2" w:rsidRDefault="00184FD2" w:rsidP="00184FD2">
      <w:pPr>
        <w:jc w:val="both"/>
        <w:rPr>
          <w:szCs w:val="28"/>
        </w:rPr>
      </w:pPr>
    </w:p>
    <w:p w:rsidR="00184FD2" w:rsidRPr="00184FD2" w:rsidRDefault="00184FD2" w:rsidP="00184FD2">
      <w:pPr>
        <w:jc w:val="both"/>
        <w:rPr>
          <w:szCs w:val="28"/>
        </w:rPr>
      </w:pPr>
    </w:p>
    <w:tbl>
      <w:tblPr>
        <w:tblpPr w:leftFromText="180" w:rightFromText="180" w:vertAnchor="text" w:horzAnchor="margin" w:tblpY="114"/>
        <w:tblW w:w="10173" w:type="dxa"/>
        <w:tblLook w:val="01E0" w:firstRow="1" w:lastRow="1" w:firstColumn="1" w:lastColumn="1" w:noHBand="0" w:noVBand="0"/>
      </w:tblPr>
      <w:tblGrid>
        <w:gridCol w:w="9997"/>
        <w:gridCol w:w="222"/>
      </w:tblGrid>
      <w:tr w:rsidR="00184FD2" w:rsidRPr="00184FD2" w:rsidTr="004B0642">
        <w:tc>
          <w:tcPr>
            <w:tcW w:w="9747" w:type="dxa"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6661"/>
              <w:gridCol w:w="3120"/>
            </w:tblGrid>
            <w:tr w:rsidR="00184FD2" w:rsidRPr="00184FD2" w:rsidTr="004B0642">
              <w:tc>
                <w:tcPr>
                  <w:tcW w:w="6661" w:type="dxa"/>
                  <w:hideMark/>
                </w:tcPr>
                <w:p w:rsidR="00184FD2" w:rsidRPr="00184FD2" w:rsidRDefault="00184FD2" w:rsidP="00184FD2">
                  <w:pPr>
                    <w:framePr w:hSpace="180" w:wrap="around" w:vAnchor="text" w:hAnchor="margin" w:y="114"/>
                    <w:snapToGrid w:val="0"/>
                    <w:ind w:right="49"/>
                    <w:rPr>
                      <w:szCs w:val="28"/>
                    </w:rPr>
                  </w:pPr>
                  <w:r w:rsidRPr="00184FD2">
                    <w:rPr>
                      <w:szCs w:val="28"/>
                    </w:rPr>
                    <w:t xml:space="preserve">Первый заместитель главы </w:t>
                  </w:r>
                  <w:proofErr w:type="gramStart"/>
                  <w:r w:rsidRPr="00184FD2">
                    <w:rPr>
                      <w:szCs w:val="28"/>
                    </w:rPr>
                    <w:t>муниципального</w:t>
                  </w:r>
                  <w:proofErr w:type="gramEnd"/>
                </w:p>
                <w:p w:rsidR="00184FD2" w:rsidRPr="00184FD2" w:rsidRDefault="00184FD2" w:rsidP="00184FD2">
                  <w:pPr>
                    <w:framePr w:hSpace="180" w:wrap="around" w:vAnchor="text" w:hAnchor="margin" w:y="114"/>
                    <w:snapToGrid w:val="0"/>
                    <w:ind w:right="49"/>
                    <w:rPr>
                      <w:szCs w:val="28"/>
                      <w:lang w:eastAsia="ar-SA"/>
                    </w:rPr>
                  </w:pPr>
                  <w:r w:rsidRPr="00184FD2">
                    <w:rPr>
                      <w:szCs w:val="28"/>
                    </w:rPr>
                    <w:t>образования Крымский район</w:t>
                  </w:r>
                </w:p>
              </w:tc>
              <w:tc>
                <w:tcPr>
                  <w:tcW w:w="3120" w:type="dxa"/>
                  <w:vAlign w:val="bottom"/>
                  <w:hideMark/>
                </w:tcPr>
                <w:p w:rsidR="00184FD2" w:rsidRPr="00184FD2" w:rsidRDefault="00184FD2" w:rsidP="00184FD2">
                  <w:pPr>
                    <w:framePr w:hSpace="180" w:wrap="around" w:vAnchor="text" w:hAnchor="margin" w:y="114"/>
                    <w:widowControl w:val="0"/>
                    <w:suppressAutoHyphens/>
                    <w:autoSpaceDE w:val="0"/>
                    <w:snapToGrid w:val="0"/>
                    <w:ind w:right="49"/>
                    <w:jc w:val="right"/>
                    <w:rPr>
                      <w:szCs w:val="28"/>
                      <w:lang w:eastAsia="ar-SA"/>
                    </w:rPr>
                  </w:pPr>
                  <w:r w:rsidRPr="00184FD2">
                    <w:rPr>
                      <w:szCs w:val="28"/>
                    </w:rPr>
                    <w:t xml:space="preserve">                 </w:t>
                  </w:r>
                  <w:proofErr w:type="spellStart"/>
                  <w:r w:rsidRPr="00184FD2">
                    <w:rPr>
                      <w:szCs w:val="28"/>
                    </w:rPr>
                    <w:t>В.Н.Черник</w:t>
                  </w:r>
                  <w:proofErr w:type="spellEnd"/>
                </w:p>
              </w:tc>
            </w:tr>
          </w:tbl>
          <w:p w:rsidR="00184FD2" w:rsidRPr="00184FD2" w:rsidRDefault="00184FD2" w:rsidP="00184FD2">
            <w:pPr>
              <w:rPr>
                <w:szCs w:val="28"/>
              </w:rPr>
            </w:pPr>
          </w:p>
        </w:tc>
        <w:tc>
          <w:tcPr>
            <w:tcW w:w="426" w:type="dxa"/>
          </w:tcPr>
          <w:p w:rsidR="00184FD2" w:rsidRPr="00184FD2" w:rsidRDefault="00184FD2" w:rsidP="00184FD2">
            <w:pPr>
              <w:ind w:left="4146" w:hanging="4146"/>
              <w:jc w:val="right"/>
              <w:rPr>
                <w:szCs w:val="28"/>
              </w:rPr>
            </w:pPr>
          </w:p>
        </w:tc>
      </w:tr>
    </w:tbl>
    <w:p w:rsidR="00184FD2" w:rsidRPr="00184FD2" w:rsidRDefault="00184FD2" w:rsidP="00184FD2"/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245F90" w:rsidRDefault="00245F90">
      <w:pPr>
        <w:rPr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Default="0085780B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2F0C42" w:rsidRDefault="002F0C42" w:rsidP="00245F90">
      <w:pPr>
        <w:pStyle w:val="ConsPlusNormal"/>
        <w:ind w:left="6521"/>
        <w:outlineLvl w:val="1"/>
        <w:rPr>
          <w:rFonts w:ascii="Times New Roman" w:hAnsi="Times New Roman" w:cs="Times New Roman"/>
          <w:sz w:val="28"/>
          <w:szCs w:val="28"/>
        </w:rPr>
      </w:pPr>
    </w:p>
    <w:p w:rsidR="0085780B" w:rsidRPr="000D2287" w:rsidRDefault="0085780B">
      <w:pPr>
        <w:rPr>
          <w:szCs w:val="28"/>
        </w:rPr>
      </w:pPr>
    </w:p>
    <w:sectPr w:rsidR="0085780B" w:rsidRPr="000D2287" w:rsidSect="0085780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287"/>
    <w:rsid w:val="000D2287"/>
    <w:rsid w:val="001176D5"/>
    <w:rsid w:val="00184FD2"/>
    <w:rsid w:val="00245F90"/>
    <w:rsid w:val="002F0C42"/>
    <w:rsid w:val="003932DA"/>
    <w:rsid w:val="0040267C"/>
    <w:rsid w:val="007F6A0C"/>
    <w:rsid w:val="0085780B"/>
    <w:rsid w:val="00C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5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2022-05-05T11:56:00Z</dcterms:created>
  <dcterms:modified xsi:type="dcterms:W3CDTF">2022-08-26T08:21:00Z</dcterms:modified>
</cp:coreProperties>
</file>