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FB" w:rsidRDefault="00CB4CFB" w:rsidP="006576F1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Правовое управление администрации муниципального образования Крымский район</w:t>
      </w:r>
    </w:p>
    <w:p w:rsidR="00CB4CFB" w:rsidRDefault="00CB4CFB" w:rsidP="006576F1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4CFB" w:rsidRDefault="00AE5F52" w:rsidP="006576F1">
      <w:pPr>
        <w:spacing w:after="0"/>
        <w:ind w:right="-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августа</w:t>
      </w:r>
      <w:r w:rsidR="00C2443A">
        <w:rPr>
          <w:rFonts w:ascii="Times New Roman" w:hAnsi="Times New Roman"/>
          <w:sz w:val="28"/>
          <w:szCs w:val="28"/>
        </w:rPr>
        <w:t xml:space="preserve"> </w:t>
      </w:r>
      <w:r w:rsidR="00A000C3">
        <w:rPr>
          <w:rFonts w:ascii="Times New Roman" w:hAnsi="Times New Roman"/>
          <w:sz w:val="28"/>
          <w:szCs w:val="28"/>
        </w:rPr>
        <w:t xml:space="preserve"> </w:t>
      </w:r>
      <w:r w:rsidR="008D6D95">
        <w:rPr>
          <w:rFonts w:ascii="Times New Roman" w:hAnsi="Times New Roman"/>
          <w:sz w:val="28"/>
          <w:szCs w:val="28"/>
        </w:rPr>
        <w:t>2022</w:t>
      </w:r>
      <w:r w:rsidR="00CB4CFB">
        <w:rPr>
          <w:rFonts w:ascii="Times New Roman" w:hAnsi="Times New Roman"/>
          <w:sz w:val="28"/>
          <w:szCs w:val="28"/>
        </w:rPr>
        <w:t xml:space="preserve"> года</w:t>
      </w:r>
    </w:p>
    <w:p w:rsidR="00CB4CFB" w:rsidRDefault="00CB4CFB" w:rsidP="006576F1">
      <w:pPr>
        <w:spacing w:after="0" w:line="276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4CFB" w:rsidRDefault="00AE5F52" w:rsidP="006576F1">
      <w:pPr>
        <w:spacing w:after="0" w:line="276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Заключение № 65</w:t>
      </w:r>
    </w:p>
    <w:p w:rsidR="00CB4CFB" w:rsidRDefault="00CB4CFB" w:rsidP="006576F1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уполномоченного органа по результатам антикоррупционной экспертизы</w:t>
      </w: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CB4CFB" w:rsidRPr="00C2443A" w:rsidRDefault="00CB4CFB" w:rsidP="006576F1">
      <w:pPr>
        <w:spacing w:after="0"/>
        <w:ind w:righ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Структурное подразделение, представившее проект НПА для проведения антикоррупционной экспертизы</w:t>
      </w:r>
      <w:r w:rsidRPr="00E5389B">
        <w:rPr>
          <w:rFonts w:ascii="Times New Roman" w:hAnsi="Times New Roman"/>
          <w:bCs/>
          <w:sz w:val="28"/>
          <w:szCs w:val="28"/>
        </w:rPr>
        <w:t xml:space="preserve">: </w:t>
      </w:r>
      <w:r w:rsidR="00AD234F">
        <w:rPr>
          <w:rFonts w:ascii="Times New Roman" w:hAnsi="Times New Roman"/>
          <w:bCs/>
          <w:sz w:val="28"/>
          <w:szCs w:val="28"/>
        </w:rPr>
        <w:t xml:space="preserve">управление имущественных отношений </w:t>
      </w:r>
      <w:r w:rsidR="00A31385" w:rsidRPr="00A31385">
        <w:rPr>
          <w:rFonts w:ascii="Times New Roman" w:hAnsi="Times New Roman"/>
          <w:bCs/>
          <w:sz w:val="28"/>
          <w:szCs w:val="28"/>
        </w:rPr>
        <w:t>администрации</w:t>
      </w:r>
      <w:r w:rsidR="00A31385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муниципального образования Крымский район.</w:t>
      </w: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постановления администрации муниципального </w:t>
      </w:r>
      <w:r w:rsidR="00190D22">
        <w:rPr>
          <w:rFonts w:ascii="Times New Roman" w:hAnsi="Times New Roman"/>
          <w:sz w:val="28"/>
          <w:szCs w:val="28"/>
        </w:rPr>
        <w:t>образования Крымский район от 27 ноября 2018 года № 2040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порядке проведения антикоррупционной экспертизы нормативных правовых  актов муниципального образования Крымский район и их проектов» правовое управление администрации муниципального образования Крымский район определено уполномоченным органом администрации муниципального образования Крымский район на проведение антикоррупционной экспертизы муниципальных правовых актов и проектов муниципальных правовых актов.</w:t>
      </w:r>
      <w:proofErr w:type="gramEnd"/>
    </w:p>
    <w:p w:rsidR="00AE5F52" w:rsidRDefault="00CB4CFB" w:rsidP="006576F1">
      <w:pPr>
        <w:pStyle w:val="FR1"/>
        <w:spacing w:before="20"/>
        <w:ind w:left="0" w:righ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Антикоррупционной экспертизе подлежит проект </w:t>
      </w:r>
      <w:r w:rsidR="00A31385">
        <w:rPr>
          <w:rFonts w:ascii="Times New Roman" w:hAnsi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Крымский район — </w:t>
      </w:r>
      <w:r w:rsidR="00B71A6F" w:rsidRPr="00115C21">
        <w:rPr>
          <w:rFonts w:ascii="Times New Roman" w:hAnsi="Times New Roman"/>
          <w:b/>
          <w:sz w:val="28"/>
          <w:szCs w:val="28"/>
        </w:rPr>
        <w:t>«</w:t>
      </w:r>
      <w:r w:rsidR="00AD234F">
        <w:rPr>
          <w:rFonts w:ascii="Times New Roman" w:hAnsi="Times New Roman"/>
          <w:b/>
          <w:sz w:val="28"/>
          <w:szCs w:val="28"/>
        </w:rPr>
        <w:t xml:space="preserve">О </w:t>
      </w:r>
      <w:r w:rsidR="00AE5F52">
        <w:rPr>
          <w:rFonts w:ascii="Times New Roman" w:hAnsi="Times New Roman"/>
          <w:b/>
          <w:sz w:val="28"/>
          <w:szCs w:val="28"/>
        </w:rPr>
        <w:t>внесении изменений в постановление администрации муниципального образования Крымский район от 8 июля 2021 года № 2005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Крымский район».</w:t>
      </w:r>
      <w:proofErr w:type="gramEnd"/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Рассматриваемый проект является муниципальным нормативным правовым актом. Порядок вступления в силу оговорён и соответствует порядку вступления.</w:t>
      </w: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проведения антикоррупционной экспертизы установлено следующее:</w:t>
      </w: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6576F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Проект размещён на официальном сайте администрации муниципального образования Крымский район.</w:t>
      </w: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Заключений независимых экспертов по результатам независимой антикоррупционной экспертизы на прое</w:t>
      </w:r>
      <w:proofErr w:type="gramStart"/>
      <w:r>
        <w:rPr>
          <w:rFonts w:ascii="Times New Roman" w:hAnsi="Times New Roman"/>
          <w:sz w:val="28"/>
          <w:szCs w:val="28"/>
        </w:rPr>
        <w:t>кт в ср</w:t>
      </w:r>
      <w:proofErr w:type="gramEnd"/>
      <w:r>
        <w:rPr>
          <w:rFonts w:ascii="Times New Roman" w:hAnsi="Times New Roman"/>
          <w:sz w:val="28"/>
          <w:szCs w:val="28"/>
        </w:rPr>
        <w:t>ок, установленный подразделом 2.9 Порядка проведения антикоррупционной экспертизы муниципальных правовых актов и проектов муниципальных правовых актов, не поступало.</w:t>
      </w: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К проекту </w:t>
      </w:r>
      <w:r w:rsidR="00A31385">
        <w:rPr>
          <w:rFonts w:ascii="Times New Roman" w:hAnsi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Крымский район </w:t>
      </w:r>
      <w:r w:rsidR="00A31385">
        <w:rPr>
          <w:rFonts w:ascii="Times New Roman" w:hAnsi="Times New Roman"/>
          <w:sz w:val="28"/>
          <w:szCs w:val="28"/>
        </w:rPr>
        <w:t>пояснительная записка не</w:t>
      </w:r>
      <w:r w:rsidR="00A31385" w:rsidRPr="00A31385">
        <w:rPr>
          <w:rFonts w:ascii="Times New Roman" w:hAnsi="Times New Roman"/>
          <w:sz w:val="28"/>
          <w:szCs w:val="28"/>
        </w:rPr>
        <w:t xml:space="preserve"> </w:t>
      </w:r>
      <w:r w:rsidR="00A31385">
        <w:rPr>
          <w:rFonts w:ascii="Times New Roman" w:hAnsi="Times New Roman"/>
          <w:sz w:val="28"/>
          <w:szCs w:val="28"/>
        </w:rPr>
        <w:t>предоставлена.</w:t>
      </w: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По результатам правового анализа проекта нарушений юридической техники, правовых пробелов,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</w:t>
      </w:r>
      <w:r>
        <w:rPr>
          <w:rFonts w:ascii="Times New Roman" w:hAnsi="Times New Roman"/>
          <w:sz w:val="28"/>
          <w:szCs w:val="28"/>
        </w:rPr>
        <w:lastRenderedPageBreak/>
        <w:t xml:space="preserve">экспертизы  нормативных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не выявлено.</w:t>
      </w:r>
    </w:p>
    <w:p w:rsidR="00C17B37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r w:rsidR="00C17B37" w:rsidRPr="00FD148D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Крымский район получено положительное заключение Крымской межрайонной прокуратуры от  </w:t>
      </w:r>
      <w:r w:rsidR="00AE5F52">
        <w:rPr>
          <w:rFonts w:ascii="Times New Roman" w:hAnsi="Times New Roman"/>
          <w:sz w:val="28"/>
          <w:szCs w:val="28"/>
        </w:rPr>
        <w:t>08.08</w:t>
      </w:r>
      <w:r w:rsidR="005A3378">
        <w:rPr>
          <w:rFonts w:ascii="Times New Roman" w:hAnsi="Times New Roman"/>
          <w:sz w:val="28"/>
          <w:szCs w:val="28"/>
        </w:rPr>
        <w:t>.2022</w:t>
      </w:r>
      <w:r w:rsidR="00C17B37">
        <w:rPr>
          <w:rFonts w:ascii="Times New Roman" w:hAnsi="Times New Roman"/>
          <w:sz w:val="28"/>
          <w:szCs w:val="28"/>
        </w:rPr>
        <w:t xml:space="preserve"> года </w:t>
      </w:r>
      <w:r w:rsidR="00C17B37" w:rsidRPr="00FD148D">
        <w:rPr>
          <w:rFonts w:ascii="Times New Roman" w:hAnsi="Times New Roman"/>
          <w:sz w:val="28"/>
          <w:szCs w:val="28"/>
        </w:rPr>
        <w:t xml:space="preserve"> </w:t>
      </w:r>
      <w:r w:rsidR="00AD234F">
        <w:rPr>
          <w:rFonts w:ascii="Times New Roman" w:hAnsi="Times New Roman"/>
          <w:sz w:val="28"/>
          <w:szCs w:val="28"/>
        </w:rPr>
        <w:t>№ 86-03-2022</w:t>
      </w:r>
      <w:r w:rsidR="00AE5F52">
        <w:rPr>
          <w:rFonts w:ascii="Times New Roman" w:hAnsi="Times New Roman"/>
          <w:sz w:val="28"/>
          <w:szCs w:val="28"/>
        </w:rPr>
        <w:t>/2459</w:t>
      </w:r>
      <w:r w:rsidR="00C17B37">
        <w:rPr>
          <w:rFonts w:ascii="Times New Roman" w:hAnsi="Times New Roman"/>
          <w:sz w:val="28"/>
          <w:szCs w:val="28"/>
        </w:rPr>
        <w:t xml:space="preserve">, </w:t>
      </w:r>
      <w:r w:rsidR="00C17B37" w:rsidRPr="00FD148D">
        <w:rPr>
          <w:rFonts w:ascii="Times New Roman" w:hAnsi="Times New Roman"/>
          <w:sz w:val="28"/>
          <w:szCs w:val="28"/>
        </w:rPr>
        <w:t xml:space="preserve">согласно которого положений, которые могут вызвать коррупционные действия и решения субъектов </w:t>
      </w:r>
      <w:proofErr w:type="spellStart"/>
      <w:r w:rsidR="00C17B37" w:rsidRPr="00FD148D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="00C17B37" w:rsidRPr="00FD148D">
        <w:rPr>
          <w:rFonts w:ascii="Times New Roman" w:hAnsi="Times New Roman"/>
          <w:sz w:val="28"/>
          <w:szCs w:val="28"/>
        </w:rPr>
        <w:t>, не выявлено, замечаний нет.</w:t>
      </w: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По результатам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проведения антикоррупционной экспертизы проекта  </w:t>
      </w:r>
      <w:r w:rsidR="00CB1C2B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Крымский район уполномоченный орган делает вывод об отсутствии в проекте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</w:t>
      </w: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Настоящее заключение уполномоченного органа является положительным. Проект рекомендован для принятия.</w:t>
      </w: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Настоящее заключение уполномоченного органа направляется составителю проекта в срок, установленный Порядком, и в отдел по взаимодействию со СМИ администрации муниципального образования Крымский район для размещения его электронной копии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сейте администрации муниципального образования Крымский район.</w:t>
      </w: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По результатам проведённой антикоррупционной экспертизы в названном проекте </w:t>
      </w:r>
      <w:r w:rsidR="00CB1C2B">
        <w:rPr>
          <w:rFonts w:ascii="Times New Roman" w:hAnsi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Крымский район 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экспертизы нормативных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не выявлено.</w:t>
      </w: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CB4CFB" w:rsidRDefault="00CB4CFB" w:rsidP="006576F1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уполномоченного органа:</w:t>
      </w:r>
    </w:p>
    <w:p w:rsidR="00CB4CFB" w:rsidRDefault="002D0D30" w:rsidP="006576F1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B4CFB">
        <w:rPr>
          <w:rFonts w:ascii="Times New Roman" w:hAnsi="Times New Roman"/>
          <w:sz w:val="28"/>
          <w:szCs w:val="28"/>
        </w:rPr>
        <w:t xml:space="preserve">ачальник правового управления </w:t>
      </w:r>
    </w:p>
    <w:p w:rsidR="00CB4CFB" w:rsidRDefault="00CB4CFB" w:rsidP="006576F1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2D0D30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2D0D30">
        <w:rPr>
          <w:rFonts w:ascii="Times New Roman" w:hAnsi="Times New Roman"/>
          <w:sz w:val="28"/>
          <w:szCs w:val="28"/>
        </w:rPr>
        <w:t>М.А.Трубицын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</w:p>
    <w:p w:rsidR="00CB4CFB" w:rsidRDefault="00CB4CFB" w:rsidP="006576F1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</w:p>
    <w:p w:rsidR="00CB4CFB" w:rsidRDefault="00CB4CFB" w:rsidP="006576F1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отдела по взаимодействию со СМИ администрации муниципального образования Крымский район заключение получил:</w:t>
      </w:r>
    </w:p>
    <w:p w:rsidR="00B71A6F" w:rsidRPr="001A4EEA" w:rsidRDefault="00CB4CFB" w:rsidP="006576F1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B71A6F" w:rsidRDefault="00B71A6F" w:rsidP="006576F1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6576F1" w:rsidRDefault="006576F1" w:rsidP="006576F1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37761D" w:rsidRDefault="0037761D" w:rsidP="006576F1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37761D" w:rsidRDefault="0037761D" w:rsidP="006576F1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6F229E" w:rsidRDefault="006F229E" w:rsidP="006576F1">
      <w:pPr>
        <w:spacing w:after="0"/>
        <w:ind w:right="-284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6F229E" w:rsidRDefault="006F229E" w:rsidP="006576F1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6F229E" w:rsidRDefault="006F229E" w:rsidP="006576F1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2D0D30" w:rsidRDefault="002D0D30" w:rsidP="006576F1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E468A6" w:rsidRPr="002D0D30" w:rsidRDefault="002D0D30" w:rsidP="002D0D30">
      <w:pPr>
        <w:spacing w:after="0"/>
        <w:ind w:right="-284"/>
        <w:rPr>
          <w:rFonts w:ascii="Times New Roman" w:hAnsi="Times New Roman" w:cs="Times New Roman"/>
        </w:rPr>
      </w:pPr>
      <w:proofErr w:type="spellStart"/>
      <w:r w:rsidRPr="002D0D30">
        <w:rPr>
          <w:rFonts w:ascii="Times New Roman" w:hAnsi="Times New Roman" w:cs="Times New Roman"/>
        </w:rPr>
        <w:t>Т.В.Ольденбургер</w:t>
      </w:r>
      <w:proofErr w:type="spellEnd"/>
    </w:p>
    <w:p w:rsidR="002D0D30" w:rsidRDefault="002D0D30" w:rsidP="002D0D30">
      <w:pPr>
        <w:spacing w:after="0"/>
        <w:ind w:right="-284"/>
      </w:pPr>
      <w:r w:rsidRPr="002D0D30">
        <w:rPr>
          <w:rFonts w:ascii="Times New Roman" w:hAnsi="Times New Roman" w:cs="Times New Roman"/>
        </w:rPr>
        <w:t>21386</w:t>
      </w:r>
    </w:p>
    <w:p w:rsidR="002D0D30" w:rsidRDefault="002D0D30" w:rsidP="006576F1">
      <w:pPr>
        <w:ind w:right="-284"/>
      </w:pPr>
    </w:p>
    <w:sectPr w:rsidR="002D0D30" w:rsidSect="002D0D3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CA"/>
    <w:rsid w:val="000A3D33"/>
    <w:rsid w:val="000C7594"/>
    <w:rsid w:val="00115C21"/>
    <w:rsid w:val="0011732A"/>
    <w:rsid w:val="0012370F"/>
    <w:rsid w:val="00190D22"/>
    <w:rsid w:val="001A4EEA"/>
    <w:rsid w:val="00245EA6"/>
    <w:rsid w:val="002C35E2"/>
    <w:rsid w:val="002D0D30"/>
    <w:rsid w:val="002F492B"/>
    <w:rsid w:val="0037761D"/>
    <w:rsid w:val="003E1456"/>
    <w:rsid w:val="00434DEE"/>
    <w:rsid w:val="005A3378"/>
    <w:rsid w:val="00645336"/>
    <w:rsid w:val="006576F1"/>
    <w:rsid w:val="006F229E"/>
    <w:rsid w:val="008D6D95"/>
    <w:rsid w:val="009246A8"/>
    <w:rsid w:val="00A000C3"/>
    <w:rsid w:val="00A31385"/>
    <w:rsid w:val="00A42A6D"/>
    <w:rsid w:val="00A845CA"/>
    <w:rsid w:val="00AD234F"/>
    <w:rsid w:val="00AE5F52"/>
    <w:rsid w:val="00B31634"/>
    <w:rsid w:val="00B47086"/>
    <w:rsid w:val="00B718CA"/>
    <w:rsid w:val="00B71A6F"/>
    <w:rsid w:val="00BB2FB4"/>
    <w:rsid w:val="00BC4280"/>
    <w:rsid w:val="00C17B37"/>
    <w:rsid w:val="00C2443A"/>
    <w:rsid w:val="00C439CE"/>
    <w:rsid w:val="00CB1C2B"/>
    <w:rsid w:val="00CB4CFB"/>
    <w:rsid w:val="00CD1821"/>
    <w:rsid w:val="00E468A6"/>
    <w:rsid w:val="00E5389B"/>
    <w:rsid w:val="00EA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FB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17B37"/>
    <w:pPr>
      <w:widowControl w:val="0"/>
      <w:suppressAutoHyphens/>
      <w:spacing w:after="0" w:line="240" w:lineRule="auto"/>
      <w:ind w:left="1040"/>
    </w:pPr>
    <w:rPr>
      <w:rFonts w:ascii="Arial" w:eastAsia="Times New Roman" w:hAnsi="Arial" w:cs="Arial"/>
      <w:sz w:val="6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FB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17B37"/>
    <w:pPr>
      <w:widowControl w:val="0"/>
      <w:suppressAutoHyphens/>
      <w:spacing w:after="0" w:line="240" w:lineRule="auto"/>
      <w:ind w:left="1040"/>
    </w:pPr>
    <w:rPr>
      <w:rFonts w:ascii="Arial" w:eastAsia="Times New Roman" w:hAnsi="Arial" w:cs="Arial"/>
      <w:sz w:val="6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11111</cp:lastModifiedBy>
  <cp:revision>38</cp:revision>
  <cp:lastPrinted>2022-01-17T11:57:00Z</cp:lastPrinted>
  <dcterms:created xsi:type="dcterms:W3CDTF">2019-12-20T08:42:00Z</dcterms:created>
  <dcterms:modified xsi:type="dcterms:W3CDTF">2022-08-23T05:18:00Z</dcterms:modified>
</cp:coreProperties>
</file>