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87" w:rsidRDefault="000D2287" w:rsidP="000D2287">
      <w:pPr>
        <w:jc w:val="center"/>
        <w:rPr>
          <w:szCs w:val="28"/>
        </w:rPr>
      </w:pPr>
      <w:r>
        <w:rPr>
          <w:noProof/>
        </w:rPr>
        <w:drawing>
          <wp:anchor distT="0" distB="0" distL="114300" distR="114300" simplePos="0" relativeHeight="251659264" behindDoc="1" locked="0" layoutInCell="1" allowOverlap="1">
            <wp:simplePos x="0" y="0"/>
            <wp:positionH relativeFrom="column">
              <wp:posOffset>2642235</wp:posOffset>
            </wp:positionH>
            <wp:positionV relativeFrom="paragraph">
              <wp:posOffset>46355</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0D2287" w:rsidRDefault="000D2287" w:rsidP="000D2287">
      <w:pPr>
        <w:jc w:val="center"/>
        <w:rPr>
          <w:szCs w:val="28"/>
        </w:rPr>
      </w:pPr>
    </w:p>
    <w:p w:rsidR="000D2287" w:rsidRDefault="000D2287" w:rsidP="000D2287">
      <w:pPr>
        <w:rPr>
          <w:szCs w:val="28"/>
        </w:rPr>
      </w:pPr>
    </w:p>
    <w:p w:rsidR="000D2287" w:rsidRDefault="000D2287" w:rsidP="000D2287">
      <w:pPr>
        <w:jc w:val="center"/>
        <w:rPr>
          <w:szCs w:val="28"/>
        </w:rPr>
      </w:pPr>
    </w:p>
    <w:p w:rsidR="000D2287" w:rsidRDefault="000D2287" w:rsidP="000D2287">
      <w:pPr>
        <w:widowControl w:val="0"/>
        <w:autoSpaceDE w:val="0"/>
        <w:autoSpaceDN w:val="0"/>
        <w:adjustRightInd w:val="0"/>
        <w:ind w:right="-6"/>
        <w:jc w:val="center"/>
        <w:rPr>
          <w:b/>
          <w:bCs/>
          <w:szCs w:val="28"/>
        </w:rPr>
      </w:pPr>
      <w:r>
        <w:rPr>
          <w:b/>
          <w:bCs/>
          <w:szCs w:val="28"/>
        </w:rPr>
        <w:t xml:space="preserve">АДМИНИСТРАЦИЯ МУНИЦИПАЛЬНОГО ОБРАЗОВАНИЯ </w:t>
      </w:r>
    </w:p>
    <w:p w:rsidR="000D2287" w:rsidRDefault="000D2287" w:rsidP="000D2287">
      <w:pPr>
        <w:widowControl w:val="0"/>
        <w:autoSpaceDE w:val="0"/>
        <w:autoSpaceDN w:val="0"/>
        <w:adjustRightInd w:val="0"/>
        <w:ind w:right="-6"/>
        <w:jc w:val="center"/>
        <w:rPr>
          <w:b/>
          <w:bCs/>
          <w:szCs w:val="28"/>
        </w:rPr>
      </w:pPr>
      <w:r>
        <w:rPr>
          <w:b/>
          <w:bCs/>
          <w:sz w:val="32"/>
          <w:szCs w:val="32"/>
        </w:rPr>
        <w:t>К</w:t>
      </w:r>
      <w:r>
        <w:rPr>
          <w:b/>
          <w:bCs/>
          <w:szCs w:val="28"/>
        </w:rPr>
        <w:t>РЫМСКИЙ РАЙОН</w:t>
      </w:r>
    </w:p>
    <w:p w:rsidR="000D2287" w:rsidRDefault="000D2287" w:rsidP="000D2287">
      <w:pPr>
        <w:widowControl w:val="0"/>
        <w:autoSpaceDE w:val="0"/>
        <w:autoSpaceDN w:val="0"/>
        <w:adjustRightInd w:val="0"/>
        <w:ind w:right="-6"/>
        <w:jc w:val="center"/>
        <w:rPr>
          <w:b/>
          <w:bCs/>
          <w:spacing w:val="20"/>
          <w:szCs w:val="28"/>
        </w:rPr>
      </w:pPr>
    </w:p>
    <w:p w:rsidR="000D2287" w:rsidRDefault="000D2287" w:rsidP="000D2287">
      <w:pPr>
        <w:widowControl w:val="0"/>
        <w:autoSpaceDE w:val="0"/>
        <w:autoSpaceDN w:val="0"/>
        <w:adjustRightInd w:val="0"/>
        <w:spacing w:after="120"/>
        <w:jc w:val="center"/>
        <w:rPr>
          <w:b/>
          <w:bCs/>
          <w:spacing w:val="12"/>
          <w:sz w:val="36"/>
          <w:szCs w:val="36"/>
        </w:rPr>
      </w:pPr>
      <w:r>
        <w:rPr>
          <w:b/>
          <w:bCs/>
          <w:spacing w:val="12"/>
          <w:sz w:val="36"/>
          <w:szCs w:val="36"/>
        </w:rPr>
        <w:t>ПОСТАНОВЛЕНИЕ</w:t>
      </w:r>
    </w:p>
    <w:p w:rsidR="00024BCE" w:rsidRDefault="000D2287" w:rsidP="00C07585">
      <w:pPr>
        <w:widowControl w:val="0"/>
        <w:tabs>
          <w:tab w:val="left" w:pos="7740"/>
        </w:tabs>
        <w:autoSpaceDE w:val="0"/>
        <w:autoSpaceDN w:val="0"/>
        <w:adjustRightInd w:val="0"/>
        <w:spacing w:before="280"/>
        <w:jc w:val="center"/>
        <w:rPr>
          <w:szCs w:val="28"/>
        </w:rPr>
      </w:pPr>
      <w:r w:rsidRPr="00C07585">
        <w:rPr>
          <w:szCs w:val="28"/>
        </w:rPr>
        <w:t xml:space="preserve">от </w:t>
      </w:r>
      <w:r w:rsidR="00134F00" w:rsidRPr="00C07585">
        <w:rPr>
          <w:szCs w:val="28"/>
        </w:rPr>
        <w:t>2</w:t>
      </w:r>
      <w:r w:rsidR="00C07585" w:rsidRPr="00C07585">
        <w:rPr>
          <w:szCs w:val="28"/>
        </w:rPr>
        <w:t>7</w:t>
      </w:r>
      <w:r w:rsidR="0040267C" w:rsidRPr="00C07585">
        <w:rPr>
          <w:szCs w:val="28"/>
        </w:rPr>
        <w:t>.07</w:t>
      </w:r>
      <w:r w:rsidRPr="00C07585">
        <w:rPr>
          <w:szCs w:val="28"/>
        </w:rPr>
        <w:t>.2022</w:t>
      </w:r>
      <w:r w:rsidRPr="00C07585">
        <w:rPr>
          <w:szCs w:val="28"/>
        </w:rPr>
        <w:tab/>
        <w:t xml:space="preserve">№ </w:t>
      </w:r>
      <w:r w:rsidR="00C07585" w:rsidRPr="00C07585">
        <w:rPr>
          <w:szCs w:val="28"/>
        </w:rPr>
        <w:t>207</w:t>
      </w:r>
      <w:r w:rsidR="00024BCE">
        <w:rPr>
          <w:szCs w:val="28"/>
        </w:rPr>
        <w:t xml:space="preserve">4 </w:t>
      </w:r>
    </w:p>
    <w:p w:rsidR="000D2287" w:rsidRPr="00C07585" w:rsidRDefault="00C07585" w:rsidP="00C07585">
      <w:pPr>
        <w:widowControl w:val="0"/>
        <w:tabs>
          <w:tab w:val="left" w:pos="7740"/>
        </w:tabs>
        <w:autoSpaceDE w:val="0"/>
        <w:autoSpaceDN w:val="0"/>
        <w:adjustRightInd w:val="0"/>
        <w:spacing w:before="280"/>
        <w:jc w:val="center"/>
        <w:rPr>
          <w:szCs w:val="28"/>
        </w:rPr>
      </w:pPr>
      <w:r w:rsidRPr="00C07585">
        <w:rPr>
          <w:szCs w:val="28"/>
        </w:rPr>
        <w:t>г</w:t>
      </w:r>
      <w:r>
        <w:rPr>
          <w:szCs w:val="28"/>
        </w:rPr>
        <w:t>.</w:t>
      </w:r>
      <w:r w:rsidR="000D2287" w:rsidRPr="00C07585">
        <w:rPr>
          <w:szCs w:val="28"/>
        </w:rPr>
        <w:t xml:space="preserve"> </w:t>
      </w:r>
      <w:r w:rsidR="00024BCE">
        <w:rPr>
          <w:szCs w:val="28"/>
        </w:rPr>
        <w:t>К</w:t>
      </w:r>
      <w:r w:rsidR="000D2287" w:rsidRPr="00C07585">
        <w:rPr>
          <w:szCs w:val="28"/>
        </w:rPr>
        <w:t>рымск</w:t>
      </w:r>
    </w:p>
    <w:p w:rsidR="000D2287" w:rsidRDefault="000D2287" w:rsidP="000D2287">
      <w:pPr>
        <w:widowControl w:val="0"/>
        <w:suppressAutoHyphens/>
        <w:autoSpaceDE w:val="0"/>
        <w:jc w:val="center"/>
        <w:rPr>
          <w:szCs w:val="28"/>
          <w:lang w:eastAsia="ar-SA"/>
        </w:rPr>
      </w:pPr>
    </w:p>
    <w:p w:rsidR="00024BCE" w:rsidRDefault="00024BCE" w:rsidP="000D2287">
      <w:pPr>
        <w:widowControl w:val="0"/>
        <w:suppressAutoHyphens/>
        <w:autoSpaceDE w:val="0"/>
        <w:jc w:val="center"/>
        <w:rPr>
          <w:szCs w:val="28"/>
          <w:lang w:eastAsia="ar-SA"/>
        </w:rPr>
      </w:pPr>
    </w:p>
    <w:p w:rsidR="00024BCE" w:rsidRDefault="00024BCE" w:rsidP="00024BCE">
      <w:pPr>
        <w:ind w:hanging="15"/>
        <w:jc w:val="center"/>
        <w:rPr>
          <w:b/>
          <w:szCs w:val="28"/>
        </w:rPr>
      </w:pPr>
      <w:bookmarkStart w:id="0" w:name="_GoBack"/>
      <w:r w:rsidRPr="00860B7C">
        <w:rPr>
          <w:b/>
          <w:szCs w:val="28"/>
        </w:rPr>
        <w:t>Об утверждении муниципальной программы муниципального образования Крымский район «</w:t>
      </w:r>
      <w:r>
        <w:rPr>
          <w:b/>
          <w:szCs w:val="28"/>
        </w:rPr>
        <w:t>Противодействие коррупции в муниципальном образовании Крымский район</w:t>
      </w:r>
      <w:r w:rsidRPr="00860B7C">
        <w:rPr>
          <w:b/>
          <w:szCs w:val="28"/>
        </w:rPr>
        <w:t>»</w:t>
      </w:r>
    </w:p>
    <w:bookmarkEnd w:id="0"/>
    <w:p w:rsidR="00024BCE" w:rsidRPr="00860B7C" w:rsidRDefault="00024BCE" w:rsidP="00024BCE">
      <w:pPr>
        <w:ind w:firstLine="851"/>
      </w:pPr>
    </w:p>
    <w:p w:rsidR="00024BCE" w:rsidRPr="00860B7C" w:rsidRDefault="00024BCE" w:rsidP="00024BCE">
      <w:pPr>
        <w:ind w:firstLine="851"/>
        <w:rPr>
          <w:szCs w:val="28"/>
        </w:rPr>
      </w:pPr>
    </w:p>
    <w:p w:rsidR="00024BCE" w:rsidRPr="00860B7C" w:rsidRDefault="00024BCE" w:rsidP="00024BCE">
      <w:pPr>
        <w:ind w:firstLine="851"/>
        <w:jc w:val="both"/>
        <w:rPr>
          <w:szCs w:val="28"/>
        </w:rPr>
      </w:pPr>
      <w:r w:rsidRPr="00860B7C">
        <w:rPr>
          <w:szCs w:val="28"/>
        </w:rPr>
        <w:t xml:space="preserve">В соответствии с Федеральным законом от 6 октября 2003 года </w:t>
      </w:r>
      <w:r>
        <w:rPr>
          <w:szCs w:val="28"/>
        </w:rPr>
        <w:t xml:space="preserve">           </w:t>
      </w:r>
      <w:r w:rsidRPr="00860B7C">
        <w:rPr>
          <w:szCs w:val="28"/>
        </w:rPr>
        <w:t xml:space="preserve">№ 131-ФЗ «Об общих принципах организации местного самоуправления в Российской Федерации», </w:t>
      </w:r>
      <w:r w:rsidRPr="00711A00">
        <w:rPr>
          <w:szCs w:val="28"/>
        </w:rPr>
        <w:t>постановлением администрации муниципального образования Крымский район от 17 августа 2020 года № 1700 «Об утверждении порядка разработки и реализации муниципальных программ муниципального</w:t>
      </w:r>
      <w:r>
        <w:rPr>
          <w:szCs w:val="28"/>
        </w:rPr>
        <w:t xml:space="preserve"> образования Крымский район», </w:t>
      </w:r>
      <w:r w:rsidRPr="00860B7C">
        <w:rPr>
          <w:spacing w:val="80"/>
          <w:szCs w:val="28"/>
        </w:rPr>
        <w:t>постановляю</w:t>
      </w:r>
      <w:r w:rsidRPr="00860B7C">
        <w:rPr>
          <w:szCs w:val="28"/>
        </w:rPr>
        <w:t>:</w:t>
      </w:r>
    </w:p>
    <w:p w:rsidR="00024BCE" w:rsidRPr="00F71CD4" w:rsidRDefault="00024BCE" w:rsidP="00024BCE">
      <w:pPr>
        <w:ind w:firstLine="851"/>
        <w:jc w:val="both"/>
        <w:rPr>
          <w:szCs w:val="28"/>
        </w:rPr>
      </w:pPr>
      <w:r w:rsidRPr="00860B7C">
        <w:rPr>
          <w:szCs w:val="28"/>
        </w:rPr>
        <w:t>1. </w:t>
      </w:r>
      <w:r w:rsidRPr="00F71CD4">
        <w:rPr>
          <w:szCs w:val="28"/>
        </w:rPr>
        <w:t>Утвердить муниципальную программу муниципального образования Крымский район «</w:t>
      </w:r>
      <w:r>
        <w:rPr>
          <w:szCs w:val="28"/>
        </w:rPr>
        <w:t>Противодействие коррупции в муниципальном образовании Крымский район</w:t>
      </w:r>
      <w:r w:rsidRPr="00F71CD4">
        <w:rPr>
          <w:szCs w:val="28"/>
        </w:rPr>
        <w:t>» (приложение).</w:t>
      </w:r>
    </w:p>
    <w:p w:rsidR="00024BCE" w:rsidRPr="00F71CD4" w:rsidRDefault="00024BCE" w:rsidP="00024BCE">
      <w:pPr>
        <w:ind w:firstLine="851"/>
        <w:jc w:val="both"/>
        <w:rPr>
          <w:szCs w:val="28"/>
        </w:rPr>
      </w:pPr>
      <w:r w:rsidRPr="00F71CD4">
        <w:rPr>
          <w:szCs w:val="28"/>
        </w:rPr>
        <w:t>2. Финансовому управлению администрации муниципального образования Крымский район (</w:t>
      </w:r>
      <w:proofErr w:type="spellStart"/>
      <w:r w:rsidRPr="00F71CD4">
        <w:rPr>
          <w:szCs w:val="28"/>
        </w:rPr>
        <w:t>Макарян</w:t>
      </w:r>
      <w:proofErr w:type="spellEnd"/>
      <w:r w:rsidRPr="00F71CD4">
        <w:rPr>
          <w:szCs w:val="28"/>
        </w:rPr>
        <w:t>) осуществлять финансирование мероприятий настоящей программы в пределах средств, предусмотренных в бюджете на эти цели.</w:t>
      </w:r>
    </w:p>
    <w:p w:rsidR="00024BCE" w:rsidRPr="00F71CD4" w:rsidRDefault="00024BCE" w:rsidP="00024BCE">
      <w:pPr>
        <w:ind w:firstLine="851"/>
        <w:jc w:val="both"/>
        <w:rPr>
          <w:szCs w:val="28"/>
        </w:rPr>
      </w:pPr>
      <w:r w:rsidRPr="00F71CD4">
        <w:rPr>
          <w:szCs w:val="28"/>
        </w:rPr>
        <w:t>3. Отделу по взаимодействию со СМИ администрации муниципального образования Крымский район (</w:t>
      </w:r>
      <w:proofErr w:type="spellStart"/>
      <w:r w:rsidRPr="00F71CD4">
        <w:rPr>
          <w:szCs w:val="28"/>
        </w:rPr>
        <w:t>Безовчук</w:t>
      </w:r>
      <w:proofErr w:type="spellEnd"/>
      <w:r w:rsidRPr="00F71CD4">
        <w:rPr>
          <w:szCs w:val="28"/>
        </w:rPr>
        <w:t xml:space="preserve">) </w:t>
      </w:r>
      <w:proofErr w:type="gramStart"/>
      <w:r w:rsidRPr="00F71CD4">
        <w:rPr>
          <w:szCs w:val="28"/>
        </w:rPr>
        <w:t>разместить</w:t>
      </w:r>
      <w:proofErr w:type="gramEnd"/>
      <w:r w:rsidRPr="00F71CD4">
        <w:rPr>
          <w:szCs w:val="28"/>
        </w:rPr>
        <w:t xml:space="preserve"> настоящее постановление на официальном сайте администрации муниципального образования Крымский район в сети Интернет. </w:t>
      </w:r>
    </w:p>
    <w:p w:rsidR="00024BCE" w:rsidRPr="00F71CD4" w:rsidRDefault="00024BCE" w:rsidP="00024BCE">
      <w:pPr>
        <w:ind w:firstLine="851"/>
        <w:jc w:val="both"/>
        <w:rPr>
          <w:szCs w:val="28"/>
        </w:rPr>
      </w:pPr>
      <w:r w:rsidRPr="00F71CD4">
        <w:rPr>
          <w:szCs w:val="28"/>
        </w:rPr>
        <w:t>4. </w:t>
      </w:r>
      <w:proofErr w:type="gramStart"/>
      <w:r w:rsidRPr="00F71CD4">
        <w:rPr>
          <w:szCs w:val="28"/>
        </w:rPr>
        <w:t>Контроль за</w:t>
      </w:r>
      <w:proofErr w:type="gramEnd"/>
      <w:r w:rsidRPr="00F71CD4">
        <w:rPr>
          <w:szCs w:val="28"/>
        </w:rPr>
        <w:t xml:space="preserve"> выполнением настоящего постановления возложить на </w:t>
      </w:r>
      <w:r>
        <w:rPr>
          <w:szCs w:val="28"/>
        </w:rPr>
        <w:t xml:space="preserve">первого </w:t>
      </w:r>
      <w:r w:rsidRPr="00F71CD4">
        <w:rPr>
          <w:szCs w:val="28"/>
        </w:rPr>
        <w:t xml:space="preserve">заместителя главы муниципального образования Крымский район </w:t>
      </w:r>
      <w:proofErr w:type="spellStart"/>
      <w:r>
        <w:rPr>
          <w:szCs w:val="28"/>
        </w:rPr>
        <w:t>В.Н.Черника</w:t>
      </w:r>
      <w:proofErr w:type="spellEnd"/>
      <w:r w:rsidRPr="00F71CD4">
        <w:rPr>
          <w:szCs w:val="28"/>
        </w:rPr>
        <w:t>.</w:t>
      </w:r>
    </w:p>
    <w:p w:rsidR="00024BCE" w:rsidRPr="00CC6021" w:rsidRDefault="00024BCE" w:rsidP="00024BCE">
      <w:pPr>
        <w:ind w:firstLine="851"/>
        <w:jc w:val="both"/>
        <w:rPr>
          <w:szCs w:val="28"/>
        </w:rPr>
      </w:pPr>
      <w:r w:rsidRPr="00F71CD4">
        <w:rPr>
          <w:szCs w:val="28"/>
        </w:rPr>
        <w:t>5. Постановление вступает в силу со дня подписания</w:t>
      </w:r>
      <w:r w:rsidRPr="00CC6021">
        <w:rPr>
          <w:szCs w:val="28"/>
        </w:rPr>
        <w:t xml:space="preserve"> и распространяется на правоотношения, возникшие с 1 января 2025 года.</w:t>
      </w:r>
    </w:p>
    <w:p w:rsidR="00024BCE" w:rsidRDefault="00024BCE" w:rsidP="00024BCE">
      <w:pPr>
        <w:jc w:val="both"/>
        <w:rPr>
          <w:szCs w:val="28"/>
        </w:rPr>
      </w:pPr>
    </w:p>
    <w:p w:rsidR="00024BCE" w:rsidRPr="00FC6EA4" w:rsidRDefault="00024BCE" w:rsidP="00024BCE">
      <w:pPr>
        <w:jc w:val="both"/>
        <w:rPr>
          <w:szCs w:val="28"/>
        </w:rPr>
      </w:pPr>
    </w:p>
    <w:tbl>
      <w:tblPr>
        <w:tblW w:w="9747" w:type="dxa"/>
        <w:tblLook w:val="04A0" w:firstRow="1" w:lastRow="0" w:firstColumn="1" w:lastColumn="0" w:noHBand="0" w:noVBand="1"/>
      </w:tblPr>
      <w:tblGrid>
        <w:gridCol w:w="4928"/>
        <w:gridCol w:w="2410"/>
        <w:gridCol w:w="1809"/>
        <w:gridCol w:w="600"/>
      </w:tblGrid>
      <w:tr w:rsidR="00024BCE" w:rsidRPr="00FC6EA4" w:rsidTr="00024BCE">
        <w:tc>
          <w:tcPr>
            <w:tcW w:w="7338" w:type="dxa"/>
            <w:gridSpan w:val="2"/>
            <w:shd w:val="clear" w:color="auto" w:fill="auto"/>
          </w:tcPr>
          <w:p w:rsidR="00024BCE" w:rsidRPr="001E41D3" w:rsidRDefault="00024BCE" w:rsidP="00B8037A">
            <w:pPr>
              <w:tabs>
                <w:tab w:val="left" w:pos="7380"/>
              </w:tabs>
              <w:jc w:val="both"/>
              <w:rPr>
                <w:szCs w:val="28"/>
              </w:rPr>
            </w:pPr>
            <w:r w:rsidRPr="001E41D3">
              <w:rPr>
                <w:szCs w:val="28"/>
              </w:rPr>
              <w:t xml:space="preserve">Первый заместитель главы </w:t>
            </w:r>
            <w:proofErr w:type="gramStart"/>
            <w:r w:rsidRPr="001E41D3">
              <w:rPr>
                <w:szCs w:val="28"/>
              </w:rPr>
              <w:t>муниципального</w:t>
            </w:r>
            <w:proofErr w:type="gramEnd"/>
          </w:p>
          <w:p w:rsidR="00024BCE" w:rsidRPr="001E41D3" w:rsidRDefault="00024BCE" w:rsidP="00B8037A">
            <w:pPr>
              <w:tabs>
                <w:tab w:val="left" w:pos="7380"/>
              </w:tabs>
              <w:jc w:val="both"/>
              <w:rPr>
                <w:szCs w:val="28"/>
              </w:rPr>
            </w:pPr>
            <w:r w:rsidRPr="001E41D3">
              <w:rPr>
                <w:szCs w:val="28"/>
              </w:rPr>
              <w:t xml:space="preserve">образования Крымский район                             </w:t>
            </w:r>
          </w:p>
        </w:tc>
        <w:tc>
          <w:tcPr>
            <w:tcW w:w="2409" w:type="dxa"/>
            <w:gridSpan w:val="2"/>
            <w:shd w:val="clear" w:color="auto" w:fill="auto"/>
          </w:tcPr>
          <w:p w:rsidR="00024BCE" w:rsidRPr="001E41D3" w:rsidRDefault="00024BCE" w:rsidP="00B8037A">
            <w:pPr>
              <w:jc w:val="both"/>
              <w:rPr>
                <w:szCs w:val="28"/>
              </w:rPr>
            </w:pPr>
          </w:p>
          <w:p w:rsidR="00024BCE" w:rsidRPr="001E41D3" w:rsidRDefault="00024BCE" w:rsidP="00B8037A">
            <w:pPr>
              <w:jc w:val="both"/>
              <w:rPr>
                <w:szCs w:val="28"/>
              </w:rPr>
            </w:pPr>
            <w:r w:rsidRPr="001E41D3">
              <w:rPr>
                <w:szCs w:val="28"/>
              </w:rPr>
              <w:t xml:space="preserve">           </w:t>
            </w:r>
            <w:proofErr w:type="spellStart"/>
            <w:r w:rsidRPr="001E41D3">
              <w:rPr>
                <w:szCs w:val="28"/>
              </w:rPr>
              <w:t>В.Н.Черник</w:t>
            </w:r>
            <w:proofErr w:type="spellEnd"/>
          </w:p>
        </w:tc>
      </w:tr>
      <w:tr w:rsidR="00024BCE" w:rsidRPr="00FA2867" w:rsidTr="00024BCE">
        <w:trPr>
          <w:gridAfter w:val="1"/>
          <w:wAfter w:w="600" w:type="dxa"/>
        </w:trPr>
        <w:tc>
          <w:tcPr>
            <w:tcW w:w="4928" w:type="dxa"/>
          </w:tcPr>
          <w:p w:rsidR="00024BCE" w:rsidRPr="00FA2867" w:rsidRDefault="00024BCE" w:rsidP="00B8037A">
            <w:r>
              <w:rPr>
                <w:noProof/>
              </w:rPr>
              <w:lastRenderedPageBreak/>
              <mc:AlternateContent>
                <mc:Choice Requires="wps">
                  <w:drawing>
                    <wp:anchor distT="0" distB="0" distL="114300" distR="114300" simplePos="0" relativeHeight="251661312" behindDoc="0" locked="0" layoutInCell="1" allowOverlap="1" wp14:anchorId="530B7106" wp14:editId="78FBC453">
                      <wp:simplePos x="0" y="0"/>
                      <wp:positionH relativeFrom="column">
                        <wp:posOffset>2758440</wp:posOffset>
                      </wp:positionH>
                      <wp:positionV relativeFrom="paragraph">
                        <wp:posOffset>-440055</wp:posOffset>
                      </wp:positionV>
                      <wp:extent cx="542925" cy="3429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17.2pt;margin-top:-34.65pt;width:4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" stroked="f"/>
                  </w:pict>
                </mc:Fallback>
              </mc:AlternateContent>
            </w:r>
          </w:p>
        </w:tc>
        <w:tc>
          <w:tcPr>
            <w:tcW w:w="4219" w:type="dxa"/>
            <w:gridSpan w:val="2"/>
          </w:tcPr>
          <w:p w:rsidR="00024BCE" w:rsidRPr="00FA2867" w:rsidRDefault="00024BCE" w:rsidP="00B8037A">
            <w:pPr>
              <w:jc w:val="both"/>
              <w:rPr>
                <w:szCs w:val="28"/>
              </w:rPr>
            </w:pPr>
            <w:r w:rsidRPr="00FA2867">
              <w:rPr>
                <w:szCs w:val="28"/>
              </w:rPr>
              <w:t xml:space="preserve">ПРИЛОЖЕНИЕ </w:t>
            </w:r>
          </w:p>
          <w:p w:rsidR="00024BCE" w:rsidRPr="00FA2867" w:rsidRDefault="00024BCE" w:rsidP="00B8037A">
            <w:pPr>
              <w:jc w:val="both"/>
              <w:rPr>
                <w:szCs w:val="28"/>
              </w:rPr>
            </w:pPr>
            <w:r w:rsidRPr="00FA2867">
              <w:rPr>
                <w:szCs w:val="28"/>
              </w:rPr>
              <w:t>к постановлению администрации</w:t>
            </w:r>
          </w:p>
          <w:p w:rsidR="00024BCE" w:rsidRPr="00FA2867" w:rsidRDefault="00024BCE" w:rsidP="00B8037A">
            <w:pPr>
              <w:jc w:val="both"/>
              <w:rPr>
                <w:szCs w:val="28"/>
              </w:rPr>
            </w:pPr>
            <w:r w:rsidRPr="00FA2867">
              <w:rPr>
                <w:szCs w:val="28"/>
              </w:rPr>
              <w:t>муниципального образования</w:t>
            </w:r>
          </w:p>
          <w:p w:rsidR="00024BCE" w:rsidRPr="00FA2867" w:rsidRDefault="00024BCE" w:rsidP="00B8037A">
            <w:pPr>
              <w:jc w:val="both"/>
              <w:rPr>
                <w:szCs w:val="28"/>
              </w:rPr>
            </w:pPr>
            <w:r w:rsidRPr="00FA2867">
              <w:rPr>
                <w:szCs w:val="28"/>
              </w:rPr>
              <w:t>Крымский район</w:t>
            </w:r>
          </w:p>
          <w:p w:rsidR="00024BCE" w:rsidRPr="00FA2867" w:rsidRDefault="00024BCE" w:rsidP="00B8037A">
            <w:pPr>
              <w:jc w:val="both"/>
              <w:rPr>
                <w:szCs w:val="28"/>
              </w:rPr>
            </w:pPr>
            <w:r>
              <w:rPr>
                <w:szCs w:val="28"/>
              </w:rPr>
              <w:t xml:space="preserve">от </w:t>
            </w:r>
            <w:r>
              <w:rPr>
                <w:szCs w:val="28"/>
              </w:rPr>
              <w:t>27.07.2022 № 2074</w:t>
            </w:r>
          </w:p>
          <w:p w:rsidR="00024BCE" w:rsidRPr="00FA2867" w:rsidRDefault="00024BCE" w:rsidP="00B8037A">
            <w:pPr>
              <w:jc w:val="both"/>
            </w:pPr>
          </w:p>
        </w:tc>
      </w:tr>
    </w:tbl>
    <w:p w:rsidR="00024BCE" w:rsidRPr="006B46EC" w:rsidRDefault="00024BCE" w:rsidP="00024BCE">
      <w:pPr>
        <w:rPr>
          <w:snapToGrid w:val="0"/>
          <w:sz w:val="22"/>
          <w:szCs w:val="22"/>
        </w:rPr>
      </w:pPr>
    </w:p>
    <w:p w:rsidR="00024BCE" w:rsidRPr="006B46EC" w:rsidRDefault="00024BCE" w:rsidP="00024BCE">
      <w:pPr>
        <w:jc w:val="center"/>
        <w:rPr>
          <w:b/>
          <w:snapToGrid w:val="0"/>
          <w:szCs w:val="28"/>
        </w:rPr>
      </w:pPr>
      <w:r w:rsidRPr="006B46EC">
        <w:rPr>
          <w:b/>
          <w:snapToGrid w:val="0"/>
          <w:szCs w:val="28"/>
        </w:rPr>
        <w:t>МУНИЦИПАЛЬН</w:t>
      </w:r>
      <w:r>
        <w:rPr>
          <w:b/>
          <w:snapToGrid w:val="0"/>
          <w:szCs w:val="28"/>
        </w:rPr>
        <w:t>АЯ ПРОГРАММА</w:t>
      </w:r>
    </w:p>
    <w:p w:rsidR="00024BCE" w:rsidRPr="006B46EC" w:rsidRDefault="00024BCE" w:rsidP="00024BCE">
      <w:pPr>
        <w:jc w:val="center"/>
        <w:rPr>
          <w:b/>
          <w:snapToGrid w:val="0"/>
          <w:szCs w:val="28"/>
        </w:rPr>
      </w:pPr>
      <w:r w:rsidRPr="006B46EC">
        <w:rPr>
          <w:b/>
          <w:snapToGrid w:val="0"/>
          <w:szCs w:val="28"/>
        </w:rPr>
        <w:t>муниципального образования Крымский район</w:t>
      </w:r>
    </w:p>
    <w:p w:rsidR="00024BCE" w:rsidRPr="006B46EC" w:rsidRDefault="00024BCE" w:rsidP="00024BCE">
      <w:pPr>
        <w:jc w:val="center"/>
        <w:rPr>
          <w:b/>
          <w:snapToGrid w:val="0"/>
          <w:szCs w:val="28"/>
        </w:rPr>
      </w:pPr>
      <w:r w:rsidRPr="006B46EC">
        <w:rPr>
          <w:b/>
          <w:snapToGrid w:val="0"/>
          <w:szCs w:val="28"/>
        </w:rPr>
        <w:t xml:space="preserve">«Противодействие коррупции в муниципальном образовании </w:t>
      </w:r>
    </w:p>
    <w:p w:rsidR="00024BCE" w:rsidRPr="006B46EC" w:rsidRDefault="00024BCE" w:rsidP="00024BCE">
      <w:pPr>
        <w:jc w:val="center"/>
        <w:rPr>
          <w:b/>
          <w:snapToGrid w:val="0"/>
          <w:szCs w:val="28"/>
        </w:rPr>
      </w:pPr>
      <w:r w:rsidRPr="006B46EC">
        <w:rPr>
          <w:b/>
          <w:snapToGrid w:val="0"/>
          <w:szCs w:val="28"/>
        </w:rPr>
        <w:t>Крымский район»</w:t>
      </w:r>
    </w:p>
    <w:p w:rsidR="00024BCE" w:rsidRPr="006B46EC" w:rsidRDefault="00024BCE" w:rsidP="00024BCE">
      <w:pPr>
        <w:rPr>
          <w:snapToGrid w:val="0"/>
        </w:rPr>
      </w:pPr>
    </w:p>
    <w:p w:rsidR="00024BCE" w:rsidRPr="006B46EC" w:rsidRDefault="00024BCE" w:rsidP="00024BCE">
      <w:pPr>
        <w:jc w:val="center"/>
        <w:rPr>
          <w:szCs w:val="28"/>
        </w:rPr>
      </w:pPr>
      <w:r w:rsidRPr="006B46EC">
        <w:rPr>
          <w:szCs w:val="28"/>
        </w:rPr>
        <w:t>ПАСПОРТ</w:t>
      </w:r>
    </w:p>
    <w:p w:rsidR="00024BCE" w:rsidRDefault="00024BCE" w:rsidP="00024BCE">
      <w:pPr>
        <w:jc w:val="center"/>
        <w:rPr>
          <w:szCs w:val="28"/>
        </w:rPr>
      </w:pPr>
      <w:r w:rsidRPr="006B46EC">
        <w:rPr>
          <w:szCs w:val="28"/>
        </w:rPr>
        <w:t>муниципальной программы муниципального образования Крымский район «Противодействие коррупции в муниципальном образовании Крымский район» на 202</w:t>
      </w:r>
      <w:r>
        <w:rPr>
          <w:szCs w:val="28"/>
        </w:rPr>
        <w:t>5</w:t>
      </w:r>
      <w:r w:rsidRPr="006B46EC">
        <w:rPr>
          <w:szCs w:val="28"/>
        </w:rPr>
        <w:t>-202</w:t>
      </w:r>
      <w:r>
        <w:rPr>
          <w:szCs w:val="28"/>
        </w:rPr>
        <w:t>9 годы</w:t>
      </w:r>
    </w:p>
    <w:p w:rsidR="00024BCE" w:rsidRPr="00663895" w:rsidRDefault="00024BCE" w:rsidP="00024BCE">
      <w:pPr>
        <w:jc w:val="center"/>
        <w:rPr>
          <w:szCs w:val="28"/>
        </w:rPr>
      </w:pPr>
    </w:p>
    <w:tbl>
      <w:tblPr>
        <w:tblpPr w:leftFromText="113" w:rightFromText="113" w:vertAnchor="text" w:tblpX="109" w:tblpY="1"/>
        <w:tblOverlap w:val="never"/>
        <w:tblW w:w="4944" w:type="pct"/>
        <w:tblLook w:val="0000" w:firstRow="0" w:lastRow="0" w:firstColumn="0" w:lastColumn="0" w:noHBand="0" w:noVBand="0"/>
      </w:tblPr>
      <w:tblGrid>
        <w:gridCol w:w="3028"/>
        <w:gridCol w:w="6857"/>
      </w:tblGrid>
      <w:tr w:rsidR="00024BCE" w:rsidRPr="006B46EC" w:rsidTr="00B8037A">
        <w:tc>
          <w:tcPr>
            <w:tcW w:w="2943" w:type="dxa"/>
          </w:tcPr>
          <w:p w:rsidR="00024BCE" w:rsidRPr="006B46EC" w:rsidRDefault="00024BCE" w:rsidP="00B8037A">
            <w:pPr>
              <w:rPr>
                <w:szCs w:val="28"/>
              </w:rPr>
            </w:pPr>
            <w:r w:rsidRPr="006B46EC">
              <w:rPr>
                <w:szCs w:val="28"/>
              </w:rPr>
              <w:t>Наименование муниципальной программы</w:t>
            </w:r>
          </w:p>
          <w:p w:rsidR="00024BCE" w:rsidRPr="006B46EC" w:rsidRDefault="00024BCE" w:rsidP="00B8037A">
            <w:pPr>
              <w:rPr>
                <w:szCs w:val="28"/>
              </w:rPr>
            </w:pPr>
          </w:p>
        </w:tc>
        <w:tc>
          <w:tcPr>
            <w:tcW w:w="6663" w:type="dxa"/>
          </w:tcPr>
          <w:p w:rsidR="00024BCE" w:rsidRPr="006B46EC" w:rsidRDefault="00024BCE" w:rsidP="00B8037A">
            <w:pPr>
              <w:jc w:val="both"/>
              <w:rPr>
                <w:szCs w:val="28"/>
              </w:rPr>
            </w:pPr>
            <w:r w:rsidRPr="006B46EC">
              <w:rPr>
                <w:snapToGrid w:val="0"/>
                <w:szCs w:val="28"/>
              </w:rPr>
              <w:t>Муниципальная программа муниципального образования Крымский район «Противодействие коррупции в муниципальном образовании Крымский район» (</w:t>
            </w:r>
            <w:r w:rsidRPr="006B46EC">
              <w:rPr>
                <w:szCs w:val="28"/>
              </w:rPr>
              <w:t>далее – муниципальная программа)</w:t>
            </w:r>
          </w:p>
          <w:p w:rsidR="00024BCE" w:rsidRPr="006B46EC" w:rsidRDefault="00024BCE" w:rsidP="00B8037A">
            <w:pPr>
              <w:jc w:val="both"/>
              <w:rPr>
                <w:snapToGrid w:val="0"/>
                <w:sz w:val="10"/>
                <w:szCs w:val="10"/>
              </w:rPr>
            </w:pPr>
          </w:p>
        </w:tc>
      </w:tr>
      <w:tr w:rsidR="00024BCE" w:rsidRPr="006B46EC" w:rsidTr="00B8037A">
        <w:tc>
          <w:tcPr>
            <w:tcW w:w="2943" w:type="dxa"/>
          </w:tcPr>
          <w:p w:rsidR="00024BCE" w:rsidRPr="006B46EC" w:rsidRDefault="00024BCE" w:rsidP="00B8037A">
            <w:pPr>
              <w:rPr>
                <w:szCs w:val="28"/>
              </w:rPr>
            </w:pPr>
            <w:r w:rsidRPr="006B46EC">
              <w:rPr>
                <w:szCs w:val="28"/>
              </w:rPr>
              <w:t>Основание для разработки муниципальной программы</w:t>
            </w:r>
          </w:p>
        </w:tc>
        <w:tc>
          <w:tcPr>
            <w:tcW w:w="6663" w:type="dxa"/>
          </w:tcPr>
          <w:p w:rsidR="00024BCE" w:rsidRPr="006B46EC" w:rsidRDefault="00024BCE" w:rsidP="00B8037A">
            <w:pPr>
              <w:jc w:val="both"/>
              <w:rPr>
                <w:snapToGrid w:val="0"/>
                <w:szCs w:val="28"/>
              </w:rPr>
            </w:pPr>
            <w:r>
              <w:rPr>
                <w:snapToGrid w:val="0"/>
                <w:szCs w:val="28"/>
              </w:rPr>
              <w:t xml:space="preserve">- </w:t>
            </w:r>
            <w:r w:rsidRPr="006B46EC">
              <w:rPr>
                <w:snapToGrid w:val="0"/>
                <w:szCs w:val="28"/>
              </w:rPr>
              <w:t xml:space="preserve">Федеральный закон от 25 декабря 2008 года </w:t>
            </w:r>
            <w:r>
              <w:rPr>
                <w:snapToGrid w:val="0"/>
                <w:szCs w:val="28"/>
              </w:rPr>
              <w:br/>
            </w:r>
            <w:r w:rsidRPr="006B46EC">
              <w:rPr>
                <w:snapToGrid w:val="0"/>
                <w:szCs w:val="28"/>
              </w:rPr>
              <w:t>№ 273-ФЗ «О противодействии коррупции»;</w:t>
            </w:r>
          </w:p>
          <w:p w:rsidR="00024BCE" w:rsidRPr="006B46EC" w:rsidRDefault="00024BCE" w:rsidP="00B8037A">
            <w:pPr>
              <w:jc w:val="both"/>
              <w:rPr>
                <w:szCs w:val="28"/>
              </w:rPr>
            </w:pPr>
            <w:r w:rsidRPr="006B46EC">
              <w:rPr>
                <w:snapToGrid w:val="0"/>
                <w:szCs w:val="28"/>
              </w:rPr>
              <w:t>- Федеральный закон от 6 октября 2003 года</w:t>
            </w:r>
            <w:r>
              <w:rPr>
                <w:snapToGrid w:val="0"/>
                <w:szCs w:val="28"/>
              </w:rPr>
              <w:br/>
            </w:r>
            <w:r w:rsidRPr="006B46EC">
              <w:rPr>
                <w:szCs w:val="28"/>
              </w:rPr>
              <w:t xml:space="preserve"> № 131-ФЗ «Об общих принципах организации местного самоуправления в Российской Федерации»; </w:t>
            </w:r>
          </w:p>
          <w:p w:rsidR="00024BCE" w:rsidRPr="006B46EC" w:rsidRDefault="00024BCE" w:rsidP="00B8037A">
            <w:pPr>
              <w:jc w:val="both"/>
              <w:rPr>
                <w:szCs w:val="28"/>
              </w:rPr>
            </w:pPr>
            <w:r w:rsidRPr="006B46EC">
              <w:rPr>
                <w:szCs w:val="28"/>
              </w:rPr>
              <w:t>- Закон Краснодарского края от 23 июля 2009 года № 1798-КЗ «О противодействии коррупции в Краснодарском крае»</w:t>
            </w:r>
          </w:p>
          <w:p w:rsidR="00024BCE" w:rsidRDefault="00024BCE" w:rsidP="00B8037A">
            <w:pPr>
              <w:jc w:val="both"/>
              <w:rPr>
                <w:szCs w:val="28"/>
              </w:rPr>
            </w:pPr>
            <w:r w:rsidRPr="006B46EC">
              <w:rPr>
                <w:szCs w:val="28"/>
              </w:rPr>
              <w:t>-</w:t>
            </w:r>
            <w:r>
              <w:rPr>
                <w:szCs w:val="28"/>
              </w:rPr>
              <w:t> п</w:t>
            </w:r>
            <w:r w:rsidRPr="006B46EC">
              <w:rPr>
                <w:szCs w:val="28"/>
              </w:rPr>
              <w:t xml:space="preserve">остановление администрации муниципального образования Крымский район от </w:t>
            </w:r>
            <w:r>
              <w:rPr>
                <w:szCs w:val="28"/>
              </w:rPr>
              <w:br/>
            </w:r>
            <w:r w:rsidRPr="006B46EC">
              <w:rPr>
                <w:szCs w:val="28"/>
              </w:rPr>
              <w:t>17 августа 2020 года № 1700 «Об утверждении порядка разработки и реализации программ муниципального образования Крымский район»</w:t>
            </w:r>
          </w:p>
          <w:p w:rsidR="00024BCE" w:rsidRDefault="00024BCE" w:rsidP="00B8037A">
            <w:pPr>
              <w:jc w:val="both"/>
              <w:rPr>
                <w:snapToGrid w:val="0"/>
                <w:szCs w:val="28"/>
              </w:rPr>
            </w:pPr>
            <w:r w:rsidRPr="008E5188">
              <w:rPr>
                <w:szCs w:val="28"/>
              </w:rPr>
              <w:t>- 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r>
              <w:rPr>
                <w:szCs w:val="28"/>
              </w:rPr>
              <w:t>.</w:t>
            </w:r>
          </w:p>
          <w:p w:rsidR="00024BCE" w:rsidRPr="00663895" w:rsidRDefault="00024BCE" w:rsidP="00B8037A">
            <w:pPr>
              <w:jc w:val="both"/>
              <w:rPr>
                <w:snapToGrid w:val="0"/>
                <w:szCs w:val="28"/>
              </w:rPr>
            </w:pPr>
          </w:p>
        </w:tc>
      </w:tr>
      <w:tr w:rsidR="00024BCE" w:rsidRPr="006B46EC" w:rsidTr="00B8037A">
        <w:tc>
          <w:tcPr>
            <w:tcW w:w="2943" w:type="dxa"/>
          </w:tcPr>
          <w:p w:rsidR="00024BCE" w:rsidRPr="006B46EC" w:rsidRDefault="00024BCE" w:rsidP="00B8037A">
            <w:pPr>
              <w:rPr>
                <w:snapToGrid w:val="0"/>
                <w:szCs w:val="28"/>
              </w:rPr>
            </w:pPr>
            <w:r w:rsidRPr="006B46EC">
              <w:rPr>
                <w:snapToGrid w:val="0"/>
                <w:szCs w:val="28"/>
              </w:rPr>
              <w:t>Координаторы муниципальной программы</w:t>
            </w:r>
          </w:p>
          <w:p w:rsidR="00024BCE" w:rsidRPr="006B46EC" w:rsidRDefault="00024BCE" w:rsidP="00B8037A">
            <w:pPr>
              <w:rPr>
                <w:snapToGrid w:val="0"/>
                <w:sz w:val="10"/>
                <w:szCs w:val="10"/>
              </w:rPr>
            </w:pPr>
          </w:p>
        </w:tc>
        <w:tc>
          <w:tcPr>
            <w:tcW w:w="6663" w:type="dxa"/>
          </w:tcPr>
          <w:p w:rsidR="00024BCE" w:rsidRPr="006B46EC" w:rsidRDefault="00024BCE" w:rsidP="00B8037A">
            <w:pPr>
              <w:jc w:val="both"/>
              <w:rPr>
                <w:snapToGrid w:val="0"/>
                <w:szCs w:val="28"/>
              </w:rPr>
            </w:pPr>
            <w:r w:rsidRPr="006B46EC">
              <w:rPr>
                <w:snapToGrid w:val="0"/>
                <w:szCs w:val="28"/>
              </w:rPr>
              <w:t>Администрация муниципального образования Крымский район</w:t>
            </w:r>
          </w:p>
          <w:p w:rsidR="00024BCE" w:rsidRPr="006B46EC" w:rsidRDefault="00024BCE" w:rsidP="00B8037A">
            <w:pPr>
              <w:jc w:val="both"/>
              <w:rPr>
                <w:snapToGrid w:val="0"/>
                <w:szCs w:val="28"/>
              </w:rPr>
            </w:pPr>
          </w:p>
        </w:tc>
      </w:tr>
      <w:tr w:rsidR="00024BCE" w:rsidRPr="006B46EC" w:rsidTr="00B8037A">
        <w:trPr>
          <w:trHeight w:val="835"/>
        </w:trPr>
        <w:tc>
          <w:tcPr>
            <w:tcW w:w="2943" w:type="dxa"/>
          </w:tcPr>
          <w:p w:rsidR="00024BCE" w:rsidRDefault="00024BCE" w:rsidP="00B8037A">
            <w:pPr>
              <w:rPr>
                <w:snapToGrid w:val="0"/>
                <w:szCs w:val="28"/>
              </w:rPr>
            </w:pPr>
            <w:r w:rsidRPr="006B46EC">
              <w:rPr>
                <w:snapToGrid w:val="0"/>
                <w:szCs w:val="28"/>
              </w:rPr>
              <w:lastRenderedPageBreak/>
              <w:t>Подпрограм</w:t>
            </w:r>
            <w:r>
              <w:rPr>
                <w:snapToGrid w:val="0"/>
                <w:szCs w:val="28"/>
              </w:rPr>
              <w:t>мы муниципальной программы</w:t>
            </w:r>
          </w:p>
          <w:p w:rsidR="00024BCE" w:rsidRPr="00663895" w:rsidRDefault="00024BCE" w:rsidP="00B8037A">
            <w:pPr>
              <w:rPr>
                <w:snapToGrid w:val="0"/>
                <w:szCs w:val="28"/>
              </w:rPr>
            </w:pPr>
          </w:p>
          <w:p w:rsidR="00024BCE" w:rsidRDefault="00024BCE" w:rsidP="00B8037A">
            <w:pPr>
              <w:rPr>
                <w:snapToGrid w:val="0"/>
                <w:szCs w:val="28"/>
              </w:rPr>
            </w:pPr>
            <w:r w:rsidRPr="006B46EC">
              <w:rPr>
                <w:snapToGrid w:val="0"/>
                <w:szCs w:val="28"/>
              </w:rPr>
              <w:t>Координаторы подпрограммы муниципальной программы</w:t>
            </w:r>
          </w:p>
          <w:p w:rsidR="00024BCE" w:rsidRPr="006B46EC" w:rsidRDefault="00024BCE" w:rsidP="00B8037A">
            <w:pPr>
              <w:rPr>
                <w:snapToGrid w:val="0"/>
                <w:szCs w:val="28"/>
              </w:rPr>
            </w:pPr>
          </w:p>
          <w:p w:rsidR="00024BCE" w:rsidRDefault="00024BCE" w:rsidP="00B8037A">
            <w:pPr>
              <w:rPr>
                <w:snapToGrid w:val="0"/>
                <w:szCs w:val="28"/>
              </w:rPr>
            </w:pPr>
            <w:r w:rsidRPr="006B46EC">
              <w:rPr>
                <w:snapToGrid w:val="0"/>
                <w:szCs w:val="28"/>
              </w:rPr>
              <w:t>Ведомственные целевые программы</w:t>
            </w:r>
          </w:p>
          <w:p w:rsidR="00024BCE" w:rsidRPr="006B46EC" w:rsidRDefault="00024BCE" w:rsidP="00B8037A">
            <w:pPr>
              <w:rPr>
                <w:snapToGrid w:val="0"/>
                <w:szCs w:val="28"/>
              </w:rPr>
            </w:pPr>
          </w:p>
          <w:p w:rsidR="00024BCE" w:rsidRPr="006B46EC" w:rsidRDefault="00024BCE" w:rsidP="00B8037A">
            <w:pPr>
              <w:rPr>
                <w:snapToGrid w:val="0"/>
                <w:szCs w:val="28"/>
              </w:rPr>
            </w:pPr>
            <w:r w:rsidRPr="006B46EC">
              <w:rPr>
                <w:snapToGrid w:val="0"/>
                <w:szCs w:val="28"/>
              </w:rPr>
              <w:t>Субъект бюджетного планирования</w:t>
            </w:r>
          </w:p>
          <w:p w:rsidR="00024BCE" w:rsidRPr="006B46EC" w:rsidRDefault="00024BCE" w:rsidP="00B8037A">
            <w:pPr>
              <w:rPr>
                <w:snapToGrid w:val="0"/>
                <w:sz w:val="10"/>
                <w:szCs w:val="10"/>
              </w:rPr>
            </w:pPr>
          </w:p>
        </w:tc>
        <w:tc>
          <w:tcPr>
            <w:tcW w:w="6663" w:type="dxa"/>
          </w:tcPr>
          <w:p w:rsidR="00024BCE" w:rsidRDefault="00024BCE" w:rsidP="00B8037A">
            <w:pPr>
              <w:jc w:val="both"/>
              <w:rPr>
                <w:snapToGrid w:val="0"/>
                <w:szCs w:val="28"/>
              </w:rPr>
            </w:pPr>
            <w:r w:rsidRPr="006B46EC">
              <w:rPr>
                <w:snapToGrid w:val="0"/>
                <w:szCs w:val="28"/>
              </w:rPr>
              <w:t>Не предусмотрены</w:t>
            </w:r>
          </w:p>
          <w:p w:rsidR="00024BCE" w:rsidRDefault="00024BCE" w:rsidP="00B8037A">
            <w:pPr>
              <w:jc w:val="both"/>
              <w:rPr>
                <w:snapToGrid w:val="0"/>
                <w:szCs w:val="28"/>
              </w:rPr>
            </w:pPr>
          </w:p>
          <w:p w:rsidR="00024BCE" w:rsidRDefault="00024BCE" w:rsidP="00B8037A">
            <w:pPr>
              <w:jc w:val="both"/>
              <w:rPr>
                <w:snapToGrid w:val="0"/>
                <w:szCs w:val="28"/>
              </w:rPr>
            </w:pPr>
          </w:p>
          <w:p w:rsidR="00024BCE" w:rsidRPr="00663895" w:rsidRDefault="00024BCE" w:rsidP="00B8037A">
            <w:pPr>
              <w:jc w:val="both"/>
              <w:rPr>
                <w:snapToGrid w:val="0"/>
                <w:szCs w:val="28"/>
              </w:rPr>
            </w:pPr>
          </w:p>
          <w:p w:rsidR="00024BCE" w:rsidRPr="006B46EC" w:rsidRDefault="00024BCE" w:rsidP="00B8037A">
            <w:pPr>
              <w:jc w:val="both"/>
              <w:rPr>
                <w:snapToGrid w:val="0"/>
                <w:szCs w:val="28"/>
              </w:rPr>
            </w:pPr>
            <w:r w:rsidRPr="006B46EC">
              <w:rPr>
                <w:snapToGrid w:val="0"/>
                <w:szCs w:val="28"/>
              </w:rPr>
              <w:t>Не предусмотрены</w:t>
            </w:r>
          </w:p>
          <w:p w:rsidR="00024BCE" w:rsidRPr="006B46EC" w:rsidRDefault="00024BCE" w:rsidP="00B8037A">
            <w:pPr>
              <w:jc w:val="both"/>
              <w:rPr>
                <w:snapToGrid w:val="0"/>
                <w:szCs w:val="28"/>
              </w:rPr>
            </w:pPr>
          </w:p>
          <w:p w:rsidR="00024BCE" w:rsidRPr="006B46EC" w:rsidRDefault="00024BCE" w:rsidP="00B8037A">
            <w:pPr>
              <w:jc w:val="both"/>
              <w:rPr>
                <w:snapToGrid w:val="0"/>
                <w:szCs w:val="28"/>
              </w:rPr>
            </w:pPr>
          </w:p>
          <w:p w:rsidR="00024BCE" w:rsidRPr="006B46EC" w:rsidRDefault="00024BCE" w:rsidP="00B8037A">
            <w:pPr>
              <w:jc w:val="both"/>
              <w:rPr>
                <w:snapToGrid w:val="0"/>
                <w:szCs w:val="28"/>
              </w:rPr>
            </w:pPr>
          </w:p>
          <w:p w:rsidR="00024BCE" w:rsidRPr="006B46EC" w:rsidRDefault="00024BCE" w:rsidP="00B8037A">
            <w:pPr>
              <w:jc w:val="both"/>
              <w:rPr>
                <w:snapToGrid w:val="0"/>
                <w:sz w:val="10"/>
                <w:szCs w:val="10"/>
              </w:rPr>
            </w:pPr>
          </w:p>
          <w:p w:rsidR="00024BCE" w:rsidRDefault="00024BCE" w:rsidP="00B8037A">
            <w:pPr>
              <w:rPr>
                <w:szCs w:val="28"/>
              </w:rPr>
            </w:pPr>
          </w:p>
          <w:p w:rsidR="00024BCE" w:rsidRPr="006B46EC" w:rsidRDefault="00024BCE" w:rsidP="00B8037A">
            <w:pPr>
              <w:rPr>
                <w:szCs w:val="28"/>
              </w:rPr>
            </w:pPr>
            <w:r w:rsidRPr="006B46EC">
              <w:rPr>
                <w:szCs w:val="28"/>
              </w:rPr>
              <w:t>Не предусмотрены</w:t>
            </w:r>
          </w:p>
          <w:p w:rsidR="00024BCE" w:rsidRPr="006B46EC" w:rsidRDefault="00024BCE" w:rsidP="00B8037A">
            <w:pPr>
              <w:rPr>
                <w:szCs w:val="28"/>
              </w:rPr>
            </w:pPr>
          </w:p>
          <w:p w:rsidR="00024BCE" w:rsidRPr="00663895" w:rsidRDefault="00024BCE" w:rsidP="00B8037A">
            <w:pPr>
              <w:rPr>
                <w:sz w:val="16"/>
                <w:szCs w:val="16"/>
              </w:rPr>
            </w:pPr>
          </w:p>
          <w:p w:rsidR="00024BCE" w:rsidRDefault="00024BCE" w:rsidP="00B8037A">
            <w:pPr>
              <w:rPr>
                <w:szCs w:val="28"/>
              </w:rPr>
            </w:pPr>
            <w:r w:rsidRPr="006B46EC">
              <w:rPr>
                <w:szCs w:val="28"/>
              </w:rPr>
              <w:t>Администрация муниципального образования Крымский район</w:t>
            </w:r>
          </w:p>
          <w:p w:rsidR="00024BCE" w:rsidRPr="006B46EC" w:rsidRDefault="00024BCE" w:rsidP="00B8037A">
            <w:pPr>
              <w:rPr>
                <w:szCs w:val="28"/>
              </w:rPr>
            </w:pPr>
          </w:p>
          <w:p w:rsidR="00024BCE" w:rsidRPr="006B46EC" w:rsidRDefault="00024BCE" w:rsidP="00B8037A">
            <w:pPr>
              <w:rPr>
                <w:sz w:val="10"/>
                <w:szCs w:val="10"/>
              </w:rPr>
            </w:pPr>
          </w:p>
        </w:tc>
      </w:tr>
      <w:tr w:rsidR="00024BCE" w:rsidRPr="006B46EC" w:rsidTr="00B8037A">
        <w:tc>
          <w:tcPr>
            <w:tcW w:w="2943" w:type="dxa"/>
          </w:tcPr>
          <w:p w:rsidR="00024BCE" w:rsidRPr="006B46EC" w:rsidRDefault="00024BCE" w:rsidP="00B8037A">
            <w:pPr>
              <w:rPr>
                <w:snapToGrid w:val="0"/>
                <w:szCs w:val="28"/>
              </w:rPr>
            </w:pPr>
            <w:r w:rsidRPr="006B46EC">
              <w:rPr>
                <w:snapToGrid w:val="0"/>
                <w:szCs w:val="28"/>
              </w:rPr>
              <w:t>Иные исполнители отдельных мероприятий муниципальной программы</w:t>
            </w:r>
          </w:p>
          <w:p w:rsidR="00024BCE" w:rsidRPr="006B46EC" w:rsidRDefault="00024BCE" w:rsidP="00B8037A">
            <w:pPr>
              <w:rPr>
                <w:snapToGrid w:val="0"/>
                <w:szCs w:val="28"/>
              </w:rPr>
            </w:pPr>
          </w:p>
        </w:tc>
        <w:tc>
          <w:tcPr>
            <w:tcW w:w="6663" w:type="dxa"/>
          </w:tcPr>
          <w:p w:rsidR="00024BCE" w:rsidRDefault="00024BCE" w:rsidP="00B8037A">
            <w:pPr>
              <w:jc w:val="both"/>
              <w:rPr>
                <w:snapToGrid w:val="0"/>
                <w:szCs w:val="28"/>
              </w:rPr>
            </w:pPr>
            <w:r w:rsidRPr="006B46EC">
              <w:rPr>
                <w:snapToGrid w:val="0"/>
                <w:szCs w:val="28"/>
              </w:rPr>
              <w:t>Управление экономики и прогнозирования администрации муниципального образования Крымский район, управление по вопросам жизнеобеспечения, транспорта, связи и  экологической безопасности администрации муниципального образования Крымский район, управление имущественных отношений администрации муниципального образования Крымский район, управление образования  администрации муниципального образования Крымский район, управление а</w:t>
            </w:r>
            <w:r>
              <w:rPr>
                <w:snapToGrid w:val="0"/>
                <w:szCs w:val="28"/>
              </w:rPr>
              <w:t>рхитектуры и градостроительства</w:t>
            </w:r>
            <w:r w:rsidRPr="006B46EC">
              <w:rPr>
                <w:snapToGrid w:val="0"/>
                <w:szCs w:val="28"/>
              </w:rPr>
              <w:t xml:space="preserve"> администрации муниципального образования Крымский район</w:t>
            </w:r>
            <w:proofErr w:type="gramStart"/>
            <w:r w:rsidRPr="006B46EC">
              <w:rPr>
                <w:snapToGrid w:val="0"/>
                <w:szCs w:val="28"/>
              </w:rPr>
              <w:t xml:space="preserve"> ,</w:t>
            </w:r>
            <w:proofErr w:type="gramEnd"/>
            <w:r w:rsidRPr="006B46EC">
              <w:rPr>
                <w:snapToGrid w:val="0"/>
                <w:szCs w:val="28"/>
              </w:rPr>
              <w:t xml:space="preserve"> финансовое управление администрации муниципального образования Крымский район, отдел контроля в сфере закупок администрации муниципального образования Крымский район, организационный отдел администрации муниципального образования Крымский район, отдел по взаимодействию со СМИ администрации муниципального образования Крымский район,  общий отдел администрации муниципального образования Крымский район, правовое управление администрации муниципального образования Крымский район, контрольно-счётная палата муниципального образования Крымский район</w:t>
            </w:r>
            <w:r>
              <w:rPr>
                <w:snapToGrid w:val="0"/>
                <w:szCs w:val="28"/>
              </w:rPr>
              <w:t>.</w:t>
            </w:r>
          </w:p>
          <w:p w:rsidR="00024BCE" w:rsidRPr="00A4560F" w:rsidRDefault="00024BCE" w:rsidP="00B8037A">
            <w:pPr>
              <w:jc w:val="both"/>
              <w:rPr>
                <w:snapToGrid w:val="0"/>
                <w:szCs w:val="28"/>
              </w:rPr>
            </w:pPr>
          </w:p>
        </w:tc>
      </w:tr>
      <w:tr w:rsidR="00024BCE" w:rsidRPr="006B46EC" w:rsidTr="00B8037A">
        <w:trPr>
          <w:trHeight w:val="2272"/>
        </w:trPr>
        <w:tc>
          <w:tcPr>
            <w:tcW w:w="2943" w:type="dxa"/>
          </w:tcPr>
          <w:p w:rsidR="00024BCE" w:rsidRPr="006B46EC" w:rsidRDefault="00024BCE" w:rsidP="00B8037A">
            <w:pPr>
              <w:rPr>
                <w:snapToGrid w:val="0"/>
                <w:szCs w:val="28"/>
              </w:rPr>
            </w:pPr>
            <w:r w:rsidRPr="006B46EC">
              <w:rPr>
                <w:snapToGrid w:val="0"/>
                <w:szCs w:val="28"/>
              </w:rPr>
              <w:lastRenderedPageBreak/>
              <w:t xml:space="preserve">Цели муниципальной программы </w:t>
            </w:r>
          </w:p>
        </w:tc>
        <w:tc>
          <w:tcPr>
            <w:tcW w:w="6663" w:type="dxa"/>
          </w:tcPr>
          <w:p w:rsidR="00024BCE" w:rsidRPr="00663895" w:rsidRDefault="00024BCE" w:rsidP="00B8037A">
            <w:pPr>
              <w:jc w:val="both"/>
              <w:rPr>
                <w:szCs w:val="28"/>
              </w:rPr>
            </w:pPr>
            <w:r w:rsidRPr="006B46EC">
              <w:rPr>
                <w:szCs w:val="28"/>
              </w:rPr>
              <w:t>Обеспечение защиты прав и законных интересов граждан, общества и государства от проявлений коррупции путем устранения причин и условий, порождающих коррупцию, и совершенствование системы противодействия коррупции на территории муниципаль</w:t>
            </w:r>
            <w:r>
              <w:rPr>
                <w:szCs w:val="28"/>
              </w:rPr>
              <w:t>ного образования Крымский район</w:t>
            </w:r>
          </w:p>
        </w:tc>
      </w:tr>
      <w:tr w:rsidR="00024BCE" w:rsidRPr="006B46EC" w:rsidTr="00B8037A">
        <w:trPr>
          <w:trHeight w:val="709"/>
        </w:trPr>
        <w:tc>
          <w:tcPr>
            <w:tcW w:w="2943" w:type="dxa"/>
          </w:tcPr>
          <w:p w:rsidR="00024BCE" w:rsidRPr="006B46EC" w:rsidRDefault="00024BCE" w:rsidP="00B8037A">
            <w:pPr>
              <w:rPr>
                <w:snapToGrid w:val="0"/>
                <w:szCs w:val="28"/>
              </w:rPr>
            </w:pPr>
            <w:r w:rsidRPr="006B46EC">
              <w:rPr>
                <w:snapToGrid w:val="0"/>
                <w:szCs w:val="28"/>
              </w:rPr>
              <w:t>Задачи  муниципальной программы</w:t>
            </w:r>
          </w:p>
        </w:tc>
        <w:tc>
          <w:tcPr>
            <w:tcW w:w="6663" w:type="dxa"/>
          </w:tcPr>
          <w:p w:rsidR="00024BCE" w:rsidRPr="006B46EC" w:rsidRDefault="00024BCE" w:rsidP="00B8037A">
            <w:pPr>
              <w:jc w:val="both"/>
              <w:rPr>
                <w:szCs w:val="28"/>
              </w:rPr>
            </w:pPr>
            <w:r w:rsidRPr="006B46EC">
              <w:rPr>
                <w:szCs w:val="28"/>
              </w:rPr>
              <w:t>Совершенствование мер по профилактике и предупреждению коррупционных правонарушений в администрации муниципального образования Крымский район; </w:t>
            </w:r>
          </w:p>
          <w:p w:rsidR="00024BCE" w:rsidRPr="006B46EC" w:rsidRDefault="00024BCE" w:rsidP="00B8037A">
            <w:pPr>
              <w:jc w:val="both"/>
              <w:rPr>
                <w:szCs w:val="28"/>
              </w:rPr>
            </w:pPr>
            <w:r w:rsidRPr="006B46EC">
              <w:rPr>
                <w:szCs w:val="28"/>
              </w:rPr>
              <w:t>- совершенствование мер по выявлению и пресечению коррупционных правонарушений;</w:t>
            </w:r>
          </w:p>
          <w:p w:rsidR="00024BCE" w:rsidRPr="006B46EC" w:rsidRDefault="00024BCE" w:rsidP="00B8037A">
            <w:pPr>
              <w:jc w:val="both"/>
              <w:rPr>
                <w:szCs w:val="28"/>
              </w:rPr>
            </w:pPr>
            <w:r w:rsidRPr="006B46EC">
              <w:rPr>
                <w:szCs w:val="28"/>
              </w:rPr>
              <w:t>- формирование антикоррупционного общественного сознания, характеризующегося нетерпимостью муниципальных служащих, граждан и организаций к фактам проявления коррупции;</w:t>
            </w:r>
          </w:p>
          <w:p w:rsidR="00024BCE" w:rsidRPr="006B46EC" w:rsidRDefault="00024BCE" w:rsidP="00B8037A">
            <w:pPr>
              <w:jc w:val="both"/>
              <w:rPr>
                <w:szCs w:val="28"/>
              </w:rPr>
            </w:pPr>
            <w:r w:rsidRPr="006B46EC">
              <w:rPr>
                <w:szCs w:val="28"/>
              </w:rPr>
              <w:t>- обеспечение неотвратимости наказания за совершение коррупционных правонарушений в случаях, предусмотренных законодательством Российской Федерации;</w:t>
            </w:r>
          </w:p>
          <w:p w:rsidR="00024BCE" w:rsidRPr="006B46EC" w:rsidRDefault="00024BCE" w:rsidP="00B8037A">
            <w:pPr>
              <w:jc w:val="both"/>
              <w:rPr>
                <w:szCs w:val="28"/>
              </w:rPr>
            </w:pPr>
            <w:r w:rsidRPr="006B46EC">
              <w:rPr>
                <w:szCs w:val="28"/>
              </w:rPr>
              <w:t xml:space="preserve">- мониторинг </w:t>
            </w:r>
            <w:proofErr w:type="spellStart"/>
            <w:r w:rsidRPr="006B46EC">
              <w:rPr>
                <w:szCs w:val="28"/>
              </w:rPr>
              <w:t>коррупциогенных</w:t>
            </w:r>
            <w:proofErr w:type="spellEnd"/>
            <w:r w:rsidRPr="006B46EC">
              <w:rPr>
                <w:szCs w:val="28"/>
              </w:rPr>
              <w:t xml:space="preserve"> факторов и эффективности мер антикоррупционной политики администрации муниципального образования Крымский район;</w:t>
            </w:r>
          </w:p>
          <w:p w:rsidR="00024BCE" w:rsidRPr="006B46EC" w:rsidRDefault="00024BCE" w:rsidP="00B8037A">
            <w:pPr>
              <w:spacing w:line="216" w:lineRule="auto"/>
              <w:jc w:val="both"/>
              <w:rPr>
                <w:szCs w:val="28"/>
              </w:rPr>
            </w:pPr>
            <w:r w:rsidRPr="006B46EC">
              <w:rPr>
                <w:szCs w:val="28"/>
              </w:rPr>
              <w:t>- оказание содействия гражданам и организациям в реализации их прав на доступ к информации о фактах коррупции, а также на их свободное освещение в средствах массовой информации</w:t>
            </w:r>
          </w:p>
          <w:p w:rsidR="00024BCE" w:rsidRPr="006B46EC" w:rsidRDefault="00024BCE" w:rsidP="00B8037A">
            <w:pPr>
              <w:spacing w:line="216" w:lineRule="auto"/>
              <w:jc w:val="both"/>
              <w:rPr>
                <w:sz w:val="10"/>
                <w:szCs w:val="10"/>
              </w:rPr>
            </w:pP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r w:rsidRPr="006B46EC">
              <w:rPr>
                <w:szCs w:val="28"/>
              </w:rPr>
              <w:t xml:space="preserve">Перечень целевых показателей </w:t>
            </w:r>
            <w:proofErr w:type="gramStart"/>
            <w:r w:rsidRPr="006B46EC">
              <w:rPr>
                <w:szCs w:val="28"/>
              </w:rPr>
              <w:t>муниципальной</w:t>
            </w:r>
            <w:proofErr w:type="gramEnd"/>
            <w:r w:rsidRPr="006B46EC">
              <w:rPr>
                <w:szCs w:val="28"/>
              </w:rPr>
              <w:t xml:space="preserve"> </w:t>
            </w:r>
          </w:p>
        </w:tc>
        <w:tc>
          <w:tcPr>
            <w:tcW w:w="6663" w:type="dxa"/>
          </w:tcPr>
          <w:p w:rsidR="00024BCE" w:rsidRPr="006B46EC" w:rsidRDefault="00024BCE" w:rsidP="00B8037A">
            <w:pPr>
              <w:jc w:val="both"/>
              <w:rPr>
                <w:szCs w:val="28"/>
              </w:rPr>
            </w:pPr>
            <w:r w:rsidRPr="006B46EC">
              <w:rPr>
                <w:szCs w:val="28"/>
              </w:rPr>
              <w:t>Количество социологических исследований для осуществления мониторинга восприятия уровня коррупции;</w:t>
            </w: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r w:rsidRPr="006B46EC">
              <w:rPr>
                <w:szCs w:val="28"/>
              </w:rPr>
              <w:t>программы</w:t>
            </w:r>
          </w:p>
        </w:tc>
        <w:tc>
          <w:tcPr>
            <w:tcW w:w="6663" w:type="dxa"/>
          </w:tcPr>
          <w:p w:rsidR="00024BCE" w:rsidRPr="006B46EC" w:rsidRDefault="00024BCE" w:rsidP="00B8037A">
            <w:pPr>
              <w:jc w:val="both"/>
              <w:rPr>
                <w:szCs w:val="28"/>
              </w:rPr>
            </w:pPr>
            <w:r>
              <w:rPr>
                <w:szCs w:val="28"/>
              </w:rPr>
              <w:t>- к</w:t>
            </w:r>
            <w:r w:rsidRPr="006B46EC">
              <w:rPr>
                <w:szCs w:val="28"/>
              </w:rPr>
              <w:t>оличество социологических исследований среди населения и представителей бизнеса о деятельности муниципальных органов власти, осуществляющих контрольно-надзорные и разрешительные полномочия, и работников муниципальных предприятий и учреждений, оказывающих профильные услуги, в целях выявления мнения об уровне коррупции и фактов избыточного давления и вымогательства;</w:t>
            </w:r>
          </w:p>
        </w:tc>
      </w:tr>
      <w:tr w:rsidR="00024BCE" w:rsidRPr="006B46EC" w:rsidTr="00B8037A">
        <w:trPr>
          <w:trHeight w:val="287"/>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jc w:val="both"/>
              <w:rPr>
                <w:szCs w:val="28"/>
              </w:rPr>
            </w:pPr>
            <w:r w:rsidRPr="006B46EC">
              <w:rPr>
                <w:szCs w:val="28"/>
              </w:rPr>
              <w:t>- доля проектов нормативных правовых актов    муниципального образования</w:t>
            </w:r>
            <w:r>
              <w:rPr>
                <w:szCs w:val="28"/>
              </w:rPr>
              <w:t xml:space="preserve"> Крымский район</w:t>
            </w:r>
            <w:r w:rsidRPr="006B46EC">
              <w:rPr>
                <w:szCs w:val="28"/>
              </w:rPr>
              <w:t xml:space="preserve">, </w:t>
            </w:r>
            <w:r>
              <w:rPr>
                <w:szCs w:val="28"/>
              </w:rPr>
              <w:t>прошедших</w:t>
            </w:r>
            <w:r w:rsidRPr="006B46EC">
              <w:rPr>
                <w:szCs w:val="28"/>
              </w:rPr>
              <w:t xml:space="preserve"> антикоррупционную экспертизу, от общего количества нормативных правовых  актов,  принятых в отчетном периоде;</w:t>
            </w: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jc w:val="both"/>
              <w:rPr>
                <w:szCs w:val="28"/>
              </w:rPr>
            </w:pPr>
            <w:r w:rsidRPr="006B46EC">
              <w:rPr>
                <w:szCs w:val="28"/>
              </w:rPr>
              <w:t>- доля устранённых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p>
        </w:tc>
      </w:tr>
      <w:tr w:rsidR="00024BCE" w:rsidRPr="006B46EC" w:rsidTr="00B8037A">
        <w:trPr>
          <w:trHeight w:val="625"/>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jc w:val="both"/>
              <w:rPr>
                <w:szCs w:val="28"/>
              </w:rPr>
            </w:pPr>
            <w:r w:rsidRPr="006B46EC">
              <w:rPr>
                <w:szCs w:val="28"/>
              </w:rPr>
              <w:t>- доля предоставления муниципальных услуг в электронном виде от общего числа предоставляемых услуг;</w:t>
            </w: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jc w:val="both"/>
              <w:rPr>
                <w:szCs w:val="28"/>
              </w:rPr>
            </w:pPr>
            <w:r w:rsidRPr="006B46EC">
              <w:rPr>
                <w:szCs w:val="28"/>
              </w:rPr>
              <w:t>- количество плановых проверок подведомственных учреждений здравоохранения на предмет правильности и обоснованности выдачи листов временной нетрудоспособности;</w:t>
            </w: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jc w:val="both"/>
              <w:rPr>
                <w:szCs w:val="28"/>
              </w:rPr>
            </w:pPr>
            <w:r w:rsidRPr="006B46EC">
              <w:rPr>
                <w:szCs w:val="28"/>
              </w:rPr>
              <w:t>-</w:t>
            </w:r>
            <w:r>
              <w:rPr>
                <w:szCs w:val="28"/>
              </w:rPr>
              <w:t> </w:t>
            </w:r>
            <w:r w:rsidRPr="006B46EC">
              <w:rPr>
                <w:szCs w:val="28"/>
              </w:rPr>
              <w:t>количество проверок за распределением мест в муниципальных дошкольных образовательных учреждениях в соответствии с датой регистрации и возрастом ребенка;</w:t>
            </w: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jc w:val="both"/>
              <w:rPr>
                <w:szCs w:val="28"/>
              </w:rPr>
            </w:pPr>
            <w:r w:rsidRPr="006B46EC">
              <w:rPr>
                <w:szCs w:val="28"/>
              </w:rPr>
              <w:t>- количество плановых и внеплановых проверок в отношении заказчиков при осуществлении закупок для обеспечения муниципальных нужд;</w:t>
            </w:r>
          </w:p>
        </w:tc>
      </w:tr>
      <w:tr w:rsidR="00024BCE" w:rsidRPr="006B46EC" w:rsidTr="00B8037A">
        <w:trPr>
          <w:trHeight w:val="284"/>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autoSpaceDE w:val="0"/>
              <w:autoSpaceDN w:val="0"/>
              <w:adjustRightInd w:val="0"/>
              <w:ind w:right="-15"/>
              <w:jc w:val="both"/>
              <w:rPr>
                <w:szCs w:val="28"/>
              </w:rPr>
            </w:pPr>
            <w:r w:rsidRPr="006B46EC">
              <w:rPr>
                <w:szCs w:val="28"/>
              </w:rPr>
              <w:t>количество плановых и внеплановых проверок по направлению внутреннего муниципального финансового контроля;</w:t>
            </w: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jc w:val="both"/>
              <w:rPr>
                <w:rFonts w:eastAsia="Calibri"/>
                <w:szCs w:val="28"/>
              </w:rPr>
            </w:pPr>
            <w:r w:rsidRPr="006B46EC">
              <w:rPr>
                <w:szCs w:val="28"/>
              </w:rPr>
              <w:t xml:space="preserve">- количество </w:t>
            </w:r>
            <w:r w:rsidRPr="006B46EC">
              <w:rPr>
                <w:rFonts w:eastAsia="Calibri"/>
                <w:szCs w:val="28"/>
              </w:rPr>
              <w:t>проверок финансово-хозяйственной деятельности муниципальных учреждений Крымского района;</w:t>
            </w: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jc w:val="both"/>
              <w:rPr>
                <w:szCs w:val="28"/>
              </w:rPr>
            </w:pPr>
            <w:r w:rsidRPr="006B46EC">
              <w:rPr>
                <w:szCs w:val="28"/>
              </w:rPr>
              <w:t>-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p>
        </w:tc>
        <w:tc>
          <w:tcPr>
            <w:tcW w:w="6663" w:type="dxa"/>
          </w:tcPr>
          <w:p w:rsidR="00024BCE" w:rsidRPr="006B46EC" w:rsidRDefault="00024BCE" w:rsidP="00B8037A">
            <w:pPr>
              <w:jc w:val="both"/>
              <w:rPr>
                <w:szCs w:val="28"/>
              </w:rPr>
            </w:pPr>
            <w:r w:rsidRPr="006B46EC">
              <w:rPr>
                <w:szCs w:val="28"/>
              </w:rPr>
              <w:t xml:space="preserve">- количество муниципальных служащих    муниципального образования, прошедших </w:t>
            </w:r>
            <w:proofErr w:type="gramStart"/>
            <w:r w:rsidRPr="006B46EC">
              <w:rPr>
                <w:szCs w:val="28"/>
              </w:rPr>
              <w:t>обучение по вопросам</w:t>
            </w:r>
            <w:proofErr w:type="gramEnd"/>
            <w:r w:rsidRPr="006B46EC">
              <w:rPr>
                <w:szCs w:val="28"/>
              </w:rPr>
              <w:t xml:space="preserve">  профилактики и  противодействия коррупции;</w:t>
            </w:r>
          </w:p>
        </w:tc>
      </w:tr>
      <w:tr w:rsidR="00024BCE" w:rsidRPr="006B46EC" w:rsidTr="00B8037A">
        <w:trPr>
          <w:trHeight w:val="428"/>
        </w:trPr>
        <w:tc>
          <w:tcPr>
            <w:tcW w:w="2943" w:type="dxa"/>
          </w:tcPr>
          <w:p w:rsidR="00024BCE" w:rsidRPr="006B46EC" w:rsidRDefault="00024BCE" w:rsidP="00B8037A">
            <w:pPr>
              <w:autoSpaceDE w:val="0"/>
              <w:autoSpaceDN w:val="0"/>
              <w:adjustRightInd w:val="0"/>
              <w:rPr>
                <w:szCs w:val="28"/>
              </w:rPr>
            </w:pPr>
          </w:p>
        </w:tc>
        <w:tc>
          <w:tcPr>
            <w:tcW w:w="6663" w:type="dxa"/>
          </w:tcPr>
          <w:p w:rsidR="00024BCE" w:rsidRDefault="00024BCE" w:rsidP="00B8037A">
            <w:pPr>
              <w:jc w:val="both"/>
              <w:rPr>
                <w:szCs w:val="28"/>
              </w:rPr>
            </w:pPr>
            <w:r w:rsidRPr="006B46EC">
              <w:rPr>
                <w:szCs w:val="28"/>
              </w:rPr>
              <w:t>- количество проведённых мероприятий по   воп</w:t>
            </w:r>
            <w:r>
              <w:rPr>
                <w:szCs w:val="28"/>
              </w:rPr>
              <w:t>росам противодействия коррупции.</w:t>
            </w:r>
          </w:p>
          <w:p w:rsidR="00024BCE" w:rsidRPr="004D000F" w:rsidRDefault="00024BCE" w:rsidP="00B8037A">
            <w:pPr>
              <w:jc w:val="both"/>
              <w:rPr>
                <w:szCs w:val="28"/>
              </w:rPr>
            </w:pPr>
          </w:p>
        </w:tc>
      </w:tr>
      <w:tr w:rsidR="00024BCE" w:rsidRPr="006B46EC" w:rsidTr="00B8037A">
        <w:trPr>
          <w:trHeight w:val="562"/>
        </w:trPr>
        <w:tc>
          <w:tcPr>
            <w:tcW w:w="2943" w:type="dxa"/>
          </w:tcPr>
          <w:p w:rsidR="00024BCE" w:rsidRDefault="00024BCE" w:rsidP="00B8037A">
            <w:pPr>
              <w:rPr>
                <w:szCs w:val="28"/>
              </w:rPr>
            </w:pPr>
            <w:r w:rsidRPr="006B46EC">
              <w:rPr>
                <w:szCs w:val="28"/>
              </w:rPr>
              <w:t>Этапы и сроки реа</w:t>
            </w:r>
            <w:r>
              <w:rPr>
                <w:szCs w:val="28"/>
              </w:rPr>
              <w:t>лизации муниципальной программы</w:t>
            </w:r>
          </w:p>
          <w:p w:rsidR="00024BCE" w:rsidRPr="004D000F" w:rsidRDefault="00024BCE" w:rsidP="00B8037A">
            <w:pPr>
              <w:rPr>
                <w:szCs w:val="28"/>
              </w:rPr>
            </w:pPr>
          </w:p>
        </w:tc>
        <w:tc>
          <w:tcPr>
            <w:tcW w:w="6663" w:type="dxa"/>
          </w:tcPr>
          <w:p w:rsidR="00024BCE" w:rsidRPr="006B46EC" w:rsidRDefault="00024BCE" w:rsidP="00B8037A">
            <w:pPr>
              <w:jc w:val="both"/>
              <w:rPr>
                <w:snapToGrid w:val="0"/>
                <w:szCs w:val="28"/>
              </w:rPr>
            </w:pPr>
            <w:r w:rsidRPr="006B46EC">
              <w:rPr>
                <w:snapToGrid w:val="0"/>
                <w:szCs w:val="28"/>
              </w:rPr>
              <w:t>202</w:t>
            </w:r>
            <w:r>
              <w:rPr>
                <w:snapToGrid w:val="0"/>
                <w:szCs w:val="28"/>
              </w:rPr>
              <w:t>5</w:t>
            </w:r>
            <w:r w:rsidRPr="006B46EC">
              <w:rPr>
                <w:snapToGrid w:val="0"/>
                <w:szCs w:val="28"/>
              </w:rPr>
              <w:t>-202</w:t>
            </w:r>
            <w:r>
              <w:rPr>
                <w:snapToGrid w:val="0"/>
                <w:szCs w:val="28"/>
              </w:rPr>
              <w:t>9</w:t>
            </w:r>
            <w:r w:rsidRPr="006B46EC">
              <w:rPr>
                <w:snapToGrid w:val="0"/>
                <w:szCs w:val="28"/>
              </w:rPr>
              <w:t xml:space="preserve"> годы. Этапы не предусмотрены</w:t>
            </w:r>
          </w:p>
          <w:p w:rsidR="00024BCE" w:rsidRPr="006B46EC" w:rsidRDefault="00024BCE" w:rsidP="00B8037A">
            <w:pPr>
              <w:jc w:val="both"/>
              <w:rPr>
                <w:snapToGrid w:val="0"/>
                <w:szCs w:val="28"/>
              </w:rPr>
            </w:pPr>
          </w:p>
        </w:tc>
      </w:tr>
      <w:tr w:rsidR="00024BCE" w:rsidRPr="006B46EC" w:rsidTr="00B8037A">
        <w:trPr>
          <w:trHeight w:val="562"/>
        </w:trPr>
        <w:tc>
          <w:tcPr>
            <w:tcW w:w="2943" w:type="dxa"/>
          </w:tcPr>
          <w:p w:rsidR="00024BCE" w:rsidRPr="006B46EC" w:rsidRDefault="00024BCE" w:rsidP="00B8037A">
            <w:pPr>
              <w:rPr>
                <w:szCs w:val="28"/>
              </w:rPr>
            </w:pPr>
            <w:r w:rsidRPr="006B46EC">
              <w:rPr>
                <w:szCs w:val="28"/>
              </w:rPr>
              <w:t xml:space="preserve">Объемы бюджетных ассигнований муниципальной </w:t>
            </w:r>
            <w:r w:rsidRPr="006B46EC">
              <w:rPr>
                <w:szCs w:val="28"/>
              </w:rPr>
              <w:lastRenderedPageBreak/>
              <w:t>программы</w:t>
            </w:r>
          </w:p>
        </w:tc>
        <w:tc>
          <w:tcPr>
            <w:tcW w:w="6663" w:type="dxa"/>
          </w:tcPr>
          <w:p w:rsidR="00024BCE" w:rsidRPr="006B46EC" w:rsidRDefault="00024BCE" w:rsidP="00B8037A">
            <w:pPr>
              <w:jc w:val="both"/>
              <w:rPr>
                <w:snapToGrid w:val="0"/>
                <w:szCs w:val="28"/>
              </w:rPr>
            </w:pPr>
            <w:r w:rsidRPr="006B46EC">
              <w:rPr>
                <w:snapToGrid w:val="0"/>
                <w:szCs w:val="28"/>
              </w:rPr>
              <w:lastRenderedPageBreak/>
              <w:t xml:space="preserve">Общий объем финансирования мероприятий программы из средств бюджета муниципального образования Крымский район составляет </w:t>
            </w:r>
            <w:r>
              <w:rPr>
                <w:snapToGrid w:val="0"/>
                <w:szCs w:val="28"/>
              </w:rPr>
              <w:t>314,5</w:t>
            </w:r>
            <w:r w:rsidRPr="005B759A">
              <w:rPr>
                <w:snapToGrid w:val="0"/>
                <w:szCs w:val="28"/>
              </w:rPr>
              <w:t xml:space="preserve"> </w:t>
            </w:r>
            <w:r w:rsidRPr="006B46EC">
              <w:rPr>
                <w:snapToGrid w:val="0"/>
                <w:szCs w:val="28"/>
              </w:rPr>
              <w:t xml:space="preserve">тысяч </w:t>
            </w:r>
            <w:r w:rsidRPr="006B46EC">
              <w:rPr>
                <w:snapToGrid w:val="0"/>
                <w:szCs w:val="28"/>
              </w:rPr>
              <w:lastRenderedPageBreak/>
              <w:t>рублей, в том числе по годам реализации:</w:t>
            </w:r>
          </w:p>
          <w:p w:rsidR="00024BCE" w:rsidRPr="006B46EC" w:rsidRDefault="00024BCE" w:rsidP="00B8037A">
            <w:pPr>
              <w:jc w:val="both"/>
              <w:rPr>
                <w:snapToGrid w:val="0"/>
                <w:szCs w:val="28"/>
              </w:rPr>
            </w:pPr>
            <w:r w:rsidRPr="006B46EC">
              <w:rPr>
                <w:snapToGrid w:val="0"/>
                <w:szCs w:val="28"/>
              </w:rPr>
              <w:t>202</w:t>
            </w:r>
            <w:r>
              <w:rPr>
                <w:snapToGrid w:val="0"/>
                <w:szCs w:val="28"/>
              </w:rPr>
              <w:t>5</w:t>
            </w:r>
            <w:r w:rsidRPr="006B46EC">
              <w:rPr>
                <w:snapToGrid w:val="0"/>
                <w:szCs w:val="28"/>
              </w:rPr>
              <w:t xml:space="preserve"> год – </w:t>
            </w:r>
            <w:r>
              <w:rPr>
                <w:snapToGrid w:val="0"/>
                <w:szCs w:val="28"/>
              </w:rPr>
              <w:t xml:space="preserve">58,3 </w:t>
            </w:r>
            <w:r w:rsidRPr="006B46EC">
              <w:rPr>
                <w:snapToGrid w:val="0"/>
                <w:szCs w:val="28"/>
              </w:rPr>
              <w:t>тыс. рублей;</w:t>
            </w:r>
          </w:p>
          <w:p w:rsidR="00024BCE" w:rsidRPr="006B46EC" w:rsidRDefault="00024BCE" w:rsidP="00B8037A">
            <w:pPr>
              <w:jc w:val="both"/>
              <w:rPr>
                <w:snapToGrid w:val="0"/>
                <w:szCs w:val="28"/>
              </w:rPr>
            </w:pPr>
            <w:r w:rsidRPr="006B46EC">
              <w:rPr>
                <w:snapToGrid w:val="0"/>
                <w:szCs w:val="28"/>
              </w:rPr>
              <w:t>202</w:t>
            </w:r>
            <w:r>
              <w:rPr>
                <w:snapToGrid w:val="0"/>
                <w:szCs w:val="28"/>
              </w:rPr>
              <w:t>6</w:t>
            </w:r>
            <w:r w:rsidRPr="006B46EC">
              <w:rPr>
                <w:snapToGrid w:val="0"/>
                <w:szCs w:val="28"/>
              </w:rPr>
              <w:t xml:space="preserve"> год –</w:t>
            </w:r>
            <w:r>
              <w:rPr>
                <w:snapToGrid w:val="0"/>
                <w:szCs w:val="28"/>
              </w:rPr>
              <w:t xml:space="preserve"> 60,5 </w:t>
            </w:r>
            <w:r w:rsidRPr="006B46EC">
              <w:rPr>
                <w:snapToGrid w:val="0"/>
                <w:szCs w:val="28"/>
              </w:rPr>
              <w:t>тыс. рублей;</w:t>
            </w:r>
          </w:p>
          <w:p w:rsidR="00024BCE" w:rsidRPr="006B46EC" w:rsidRDefault="00024BCE" w:rsidP="00B8037A">
            <w:pPr>
              <w:jc w:val="both"/>
              <w:rPr>
                <w:snapToGrid w:val="0"/>
                <w:szCs w:val="28"/>
              </w:rPr>
            </w:pPr>
            <w:r w:rsidRPr="006B46EC">
              <w:rPr>
                <w:snapToGrid w:val="0"/>
                <w:szCs w:val="28"/>
              </w:rPr>
              <w:t>202</w:t>
            </w:r>
            <w:r>
              <w:rPr>
                <w:snapToGrid w:val="0"/>
                <w:szCs w:val="28"/>
              </w:rPr>
              <w:t>7</w:t>
            </w:r>
            <w:r w:rsidRPr="006B46EC">
              <w:rPr>
                <w:snapToGrid w:val="0"/>
                <w:szCs w:val="28"/>
              </w:rPr>
              <w:t xml:space="preserve"> год – </w:t>
            </w:r>
            <w:r>
              <w:rPr>
                <w:snapToGrid w:val="0"/>
                <w:szCs w:val="28"/>
              </w:rPr>
              <w:t>62,8</w:t>
            </w:r>
            <w:r w:rsidRPr="006B46EC">
              <w:rPr>
                <w:snapToGrid w:val="0"/>
                <w:szCs w:val="28"/>
              </w:rPr>
              <w:t xml:space="preserve"> тыс. рублей;</w:t>
            </w:r>
          </w:p>
          <w:p w:rsidR="00024BCE" w:rsidRPr="006B46EC" w:rsidRDefault="00024BCE" w:rsidP="00B8037A">
            <w:pPr>
              <w:jc w:val="both"/>
              <w:rPr>
                <w:snapToGrid w:val="0"/>
                <w:szCs w:val="28"/>
              </w:rPr>
            </w:pPr>
            <w:r w:rsidRPr="006B46EC">
              <w:rPr>
                <w:snapToGrid w:val="0"/>
                <w:szCs w:val="28"/>
              </w:rPr>
              <w:t>202</w:t>
            </w:r>
            <w:r>
              <w:rPr>
                <w:snapToGrid w:val="0"/>
                <w:szCs w:val="28"/>
              </w:rPr>
              <w:t>8</w:t>
            </w:r>
            <w:r w:rsidRPr="006B46EC">
              <w:rPr>
                <w:snapToGrid w:val="0"/>
                <w:szCs w:val="28"/>
              </w:rPr>
              <w:t xml:space="preserve"> год – </w:t>
            </w:r>
            <w:r>
              <w:rPr>
                <w:snapToGrid w:val="0"/>
                <w:szCs w:val="28"/>
              </w:rPr>
              <w:t>65,2</w:t>
            </w:r>
            <w:r w:rsidRPr="006B46EC">
              <w:rPr>
                <w:snapToGrid w:val="0"/>
                <w:szCs w:val="28"/>
              </w:rPr>
              <w:t xml:space="preserve"> тыс. рублей;</w:t>
            </w:r>
          </w:p>
          <w:p w:rsidR="00024BCE" w:rsidRDefault="00024BCE" w:rsidP="00B8037A">
            <w:pPr>
              <w:jc w:val="both"/>
              <w:rPr>
                <w:snapToGrid w:val="0"/>
                <w:szCs w:val="28"/>
              </w:rPr>
            </w:pPr>
            <w:r w:rsidRPr="006B46EC">
              <w:rPr>
                <w:snapToGrid w:val="0"/>
                <w:szCs w:val="28"/>
              </w:rPr>
              <w:t>202</w:t>
            </w:r>
            <w:r>
              <w:rPr>
                <w:snapToGrid w:val="0"/>
                <w:szCs w:val="28"/>
              </w:rPr>
              <w:t>9</w:t>
            </w:r>
            <w:r w:rsidRPr="006B46EC">
              <w:rPr>
                <w:snapToGrid w:val="0"/>
                <w:szCs w:val="28"/>
              </w:rPr>
              <w:t xml:space="preserve"> год – </w:t>
            </w:r>
            <w:r>
              <w:rPr>
                <w:snapToGrid w:val="0"/>
                <w:szCs w:val="28"/>
              </w:rPr>
              <w:t>67,7</w:t>
            </w:r>
            <w:r w:rsidRPr="006B46EC">
              <w:rPr>
                <w:snapToGrid w:val="0"/>
                <w:szCs w:val="28"/>
              </w:rPr>
              <w:t xml:space="preserve"> тыс. рублей.</w:t>
            </w:r>
          </w:p>
          <w:p w:rsidR="00024BCE" w:rsidRPr="005B759A" w:rsidRDefault="00024BCE" w:rsidP="00B8037A">
            <w:pPr>
              <w:jc w:val="both"/>
              <w:rPr>
                <w:snapToGrid w:val="0"/>
                <w:szCs w:val="28"/>
              </w:rPr>
            </w:pPr>
          </w:p>
        </w:tc>
      </w:tr>
      <w:tr w:rsidR="00024BCE" w:rsidRPr="006B46EC" w:rsidTr="00B8037A">
        <w:trPr>
          <w:trHeight w:val="1418"/>
        </w:trPr>
        <w:tc>
          <w:tcPr>
            <w:tcW w:w="2943" w:type="dxa"/>
          </w:tcPr>
          <w:p w:rsidR="00024BCE" w:rsidRPr="006B46EC" w:rsidRDefault="00024BCE" w:rsidP="00B8037A">
            <w:pPr>
              <w:rPr>
                <w:snapToGrid w:val="0"/>
                <w:szCs w:val="28"/>
              </w:rPr>
            </w:pPr>
            <w:proofErr w:type="gramStart"/>
            <w:r w:rsidRPr="006B46EC">
              <w:rPr>
                <w:snapToGrid w:val="0"/>
                <w:szCs w:val="28"/>
              </w:rPr>
              <w:lastRenderedPageBreak/>
              <w:t>Контроль за</w:t>
            </w:r>
            <w:proofErr w:type="gramEnd"/>
            <w:r w:rsidRPr="006B46EC">
              <w:rPr>
                <w:snapToGrid w:val="0"/>
                <w:szCs w:val="28"/>
              </w:rPr>
              <w:t xml:space="preserve"> выполнением муниципальной программы</w:t>
            </w:r>
          </w:p>
        </w:tc>
        <w:tc>
          <w:tcPr>
            <w:tcW w:w="6663" w:type="dxa"/>
          </w:tcPr>
          <w:p w:rsidR="00024BCE" w:rsidRPr="006B46EC" w:rsidRDefault="00024BCE" w:rsidP="00B8037A">
            <w:pPr>
              <w:jc w:val="both"/>
              <w:rPr>
                <w:szCs w:val="28"/>
              </w:rPr>
            </w:pPr>
            <w:r w:rsidRPr="006B46EC">
              <w:rPr>
                <w:szCs w:val="28"/>
              </w:rPr>
              <w:t>Администрация муниципального образования Крымский район</w:t>
            </w:r>
          </w:p>
          <w:p w:rsidR="00024BCE" w:rsidRPr="006B46EC" w:rsidRDefault="00024BCE" w:rsidP="00B8037A">
            <w:pPr>
              <w:jc w:val="both"/>
              <w:rPr>
                <w:szCs w:val="28"/>
              </w:rPr>
            </w:pPr>
          </w:p>
        </w:tc>
      </w:tr>
    </w:tbl>
    <w:p w:rsidR="00024BCE" w:rsidRDefault="00024BCE" w:rsidP="00024BCE">
      <w:pPr>
        <w:jc w:val="center"/>
        <w:rPr>
          <w:snapToGrid w:val="0"/>
          <w:szCs w:val="28"/>
        </w:rPr>
      </w:pPr>
    </w:p>
    <w:p w:rsidR="00024BCE" w:rsidRPr="006B46EC" w:rsidRDefault="00024BCE" w:rsidP="00024BCE">
      <w:pPr>
        <w:jc w:val="center"/>
        <w:rPr>
          <w:szCs w:val="28"/>
        </w:rPr>
      </w:pPr>
      <w:r w:rsidRPr="006B46EC">
        <w:rPr>
          <w:snapToGrid w:val="0"/>
          <w:szCs w:val="28"/>
        </w:rPr>
        <w:t>1.</w:t>
      </w:r>
      <w:r>
        <w:rPr>
          <w:snapToGrid w:val="0"/>
          <w:szCs w:val="28"/>
        </w:rPr>
        <w:t> </w:t>
      </w:r>
      <w:r w:rsidRPr="006B46EC">
        <w:rPr>
          <w:szCs w:val="28"/>
        </w:rPr>
        <w:t>Содержание проблемы и обоснование необходимости</w:t>
      </w:r>
    </w:p>
    <w:p w:rsidR="00024BCE" w:rsidRPr="006B46EC" w:rsidRDefault="00024BCE" w:rsidP="00024BCE">
      <w:pPr>
        <w:jc w:val="center"/>
        <w:rPr>
          <w:szCs w:val="28"/>
        </w:rPr>
      </w:pPr>
      <w:r w:rsidRPr="006B46EC">
        <w:rPr>
          <w:szCs w:val="28"/>
        </w:rPr>
        <w:t>ее решения программными методами</w:t>
      </w:r>
    </w:p>
    <w:p w:rsidR="00024BCE" w:rsidRPr="004D000F" w:rsidRDefault="00024BCE" w:rsidP="00024BCE">
      <w:pPr>
        <w:jc w:val="both"/>
        <w:rPr>
          <w:szCs w:val="28"/>
        </w:rPr>
      </w:pPr>
    </w:p>
    <w:p w:rsidR="00024BCE" w:rsidRPr="004D000F" w:rsidRDefault="00024BCE" w:rsidP="00024BCE">
      <w:pPr>
        <w:shd w:val="clear" w:color="auto" w:fill="FFFFFF"/>
        <w:ind w:firstLine="709"/>
        <w:jc w:val="both"/>
        <w:rPr>
          <w:szCs w:val="28"/>
        </w:rPr>
      </w:pPr>
      <w:r w:rsidRPr="004D000F">
        <w:rPr>
          <w:szCs w:val="28"/>
        </w:rPr>
        <w:t>Необходимость реализации муниципальной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024BCE" w:rsidRPr="006B46EC" w:rsidRDefault="00024BCE" w:rsidP="00024BCE">
      <w:pPr>
        <w:ind w:firstLine="709"/>
        <w:jc w:val="both"/>
        <w:rPr>
          <w:szCs w:val="28"/>
        </w:rPr>
      </w:pPr>
      <w:r w:rsidRPr="006B46EC">
        <w:rPr>
          <w:szCs w:val="28"/>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замедляет экономическое развитие общества.</w:t>
      </w:r>
    </w:p>
    <w:p w:rsidR="00024BCE" w:rsidRPr="006B46EC" w:rsidRDefault="00024BCE" w:rsidP="00024BCE">
      <w:pPr>
        <w:ind w:firstLine="709"/>
        <w:jc w:val="both"/>
        <w:rPr>
          <w:szCs w:val="28"/>
        </w:rPr>
      </w:pPr>
      <w:r w:rsidRPr="006B46EC">
        <w:rPr>
          <w:szCs w:val="28"/>
        </w:rPr>
        <w:t>Имеющиеся сведения о фактах коррупции позволяют сделать вывод о необходимости целенаправленных, скоординированных усилий исполнительных органов государственной власти, органов местного самоуправления муниципальных образований, институтов гражданского общества и населения по противодействию коррупции на территории муниципального образования Крымский район.</w:t>
      </w:r>
    </w:p>
    <w:p w:rsidR="00024BCE" w:rsidRPr="006B46EC" w:rsidRDefault="00024BCE" w:rsidP="00024BCE">
      <w:pPr>
        <w:ind w:firstLine="709"/>
        <w:jc w:val="both"/>
        <w:rPr>
          <w:szCs w:val="28"/>
        </w:rPr>
      </w:pPr>
      <w:r w:rsidRPr="006B46EC">
        <w:rPr>
          <w:szCs w:val="28"/>
        </w:rPr>
        <w:t>Программа представляет собой целенаправленную систему профилактических мероприятий, разработанных на основе анализа совершаемых преступлений коррупционной направленности, на территории Российской Федерации, с учетом особенностей Краснодарского края.</w:t>
      </w:r>
    </w:p>
    <w:p w:rsidR="00024BCE" w:rsidRPr="006B46EC" w:rsidRDefault="00024BCE" w:rsidP="00024BCE">
      <w:pPr>
        <w:ind w:firstLine="709"/>
        <w:jc w:val="both"/>
        <w:rPr>
          <w:szCs w:val="28"/>
        </w:rPr>
      </w:pPr>
      <w:r w:rsidRPr="006B46EC">
        <w:rPr>
          <w:szCs w:val="28"/>
        </w:rPr>
        <w:t>Программа должна стать основой комплекса антикоррупционных мер.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муниципального образования Крымский район, а также на создание системы противодействия коррупции в целом.</w:t>
      </w:r>
    </w:p>
    <w:p w:rsidR="00024BCE" w:rsidRPr="006B46EC" w:rsidRDefault="00024BCE" w:rsidP="00024BCE">
      <w:pPr>
        <w:ind w:firstLine="708"/>
        <w:jc w:val="both"/>
        <w:rPr>
          <w:szCs w:val="28"/>
        </w:rPr>
      </w:pPr>
      <w:r w:rsidRPr="006B46EC">
        <w:rPr>
          <w:szCs w:val="28"/>
        </w:rPr>
        <w:t>Таким образом, именно программно-целевой метод является наиболее предпочтительным для решения обозначенных проблем.</w:t>
      </w:r>
    </w:p>
    <w:p w:rsidR="00024BCE" w:rsidRPr="006B46EC" w:rsidRDefault="00024BCE" w:rsidP="00024BCE">
      <w:pPr>
        <w:shd w:val="clear" w:color="auto" w:fill="FFFFFF"/>
        <w:jc w:val="both"/>
        <w:rPr>
          <w:color w:val="333333"/>
          <w:szCs w:val="28"/>
        </w:rPr>
      </w:pPr>
    </w:p>
    <w:p w:rsidR="00024BCE" w:rsidRPr="006B46EC" w:rsidRDefault="00024BCE" w:rsidP="00024BCE">
      <w:pPr>
        <w:keepNext/>
        <w:numPr>
          <w:ilvl w:val="0"/>
          <w:numId w:val="9"/>
        </w:numPr>
        <w:spacing w:after="200" w:line="276" w:lineRule="auto"/>
        <w:ind w:left="0"/>
        <w:contextualSpacing/>
        <w:jc w:val="center"/>
        <w:rPr>
          <w:szCs w:val="28"/>
        </w:rPr>
      </w:pPr>
      <w:r w:rsidRPr="006B46EC">
        <w:rPr>
          <w:szCs w:val="28"/>
        </w:rPr>
        <w:lastRenderedPageBreak/>
        <w:t>Цели, задачи, сроки и этапы реализации муниципальной программы</w:t>
      </w:r>
    </w:p>
    <w:p w:rsidR="00024BCE" w:rsidRPr="006B46EC" w:rsidRDefault="00024BCE" w:rsidP="00024BCE">
      <w:pPr>
        <w:keepNext/>
        <w:jc w:val="center"/>
        <w:rPr>
          <w:szCs w:val="28"/>
        </w:rPr>
      </w:pPr>
    </w:p>
    <w:p w:rsidR="00024BCE" w:rsidRPr="006B46EC" w:rsidRDefault="00024BCE" w:rsidP="00024BCE">
      <w:pPr>
        <w:ind w:firstLine="708"/>
        <w:jc w:val="both"/>
        <w:rPr>
          <w:szCs w:val="28"/>
        </w:rPr>
      </w:pPr>
      <w:r w:rsidRPr="006B46EC">
        <w:rPr>
          <w:szCs w:val="28"/>
        </w:rPr>
        <w:t>Целью муниципальной программы является обеспечение защиты прав и законных интересов граждан, общества и государства от проявлений коррупции путем устранения причин и условий, порождающих коррупцию, и совершенствование системы противодействия коррупции на территории муниципального образования Крымский район.</w:t>
      </w:r>
    </w:p>
    <w:p w:rsidR="00024BCE" w:rsidRPr="006B46EC" w:rsidRDefault="00024BCE" w:rsidP="00024BCE">
      <w:pPr>
        <w:spacing w:line="264" w:lineRule="auto"/>
        <w:ind w:firstLine="708"/>
        <w:jc w:val="both"/>
        <w:rPr>
          <w:szCs w:val="28"/>
        </w:rPr>
      </w:pPr>
      <w:r w:rsidRPr="006B46EC">
        <w:rPr>
          <w:szCs w:val="28"/>
        </w:rPr>
        <w:t>Для достижения указанной цели предусматривается решение следующих задач:</w:t>
      </w:r>
    </w:p>
    <w:p w:rsidR="00024BCE" w:rsidRPr="006B46EC" w:rsidRDefault="00024BCE" w:rsidP="00024BCE">
      <w:pPr>
        <w:jc w:val="both"/>
        <w:rPr>
          <w:szCs w:val="28"/>
        </w:rPr>
      </w:pPr>
      <w:r w:rsidRPr="006B46EC">
        <w:rPr>
          <w:szCs w:val="28"/>
        </w:rPr>
        <w:t>- совершенствование мер по профилактике и предупреждению коррупционных правонарушений в администрации муниципального образования Крымский район; </w:t>
      </w:r>
    </w:p>
    <w:p w:rsidR="00024BCE" w:rsidRPr="006B46EC" w:rsidRDefault="00024BCE" w:rsidP="00024BCE">
      <w:pPr>
        <w:jc w:val="both"/>
        <w:rPr>
          <w:szCs w:val="28"/>
        </w:rPr>
      </w:pPr>
      <w:r w:rsidRPr="006B46EC">
        <w:rPr>
          <w:szCs w:val="28"/>
        </w:rPr>
        <w:t>-</w:t>
      </w:r>
      <w:r>
        <w:rPr>
          <w:szCs w:val="28"/>
        </w:rPr>
        <w:t> </w:t>
      </w:r>
      <w:r w:rsidRPr="006B46EC">
        <w:rPr>
          <w:szCs w:val="28"/>
        </w:rPr>
        <w:t>совершенствование мер по выявлению и пресечению коррупционных правонарушений;</w:t>
      </w:r>
    </w:p>
    <w:p w:rsidR="00024BCE" w:rsidRPr="006B46EC" w:rsidRDefault="00024BCE" w:rsidP="00024BCE">
      <w:pPr>
        <w:jc w:val="both"/>
        <w:rPr>
          <w:szCs w:val="28"/>
        </w:rPr>
      </w:pPr>
      <w:r w:rsidRPr="006B46EC">
        <w:rPr>
          <w:szCs w:val="28"/>
        </w:rPr>
        <w:t>-</w:t>
      </w:r>
      <w:r>
        <w:rPr>
          <w:szCs w:val="28"/>
        </w:rPr>
        <w:t> </w:t>
      </w:r>
      <w:r w:rsidRPr="006B46EC">
        <w:rPr>
          <w:szCs w:val="28"/>
        </w:rPr>
        <w:t>формирование антикоррупционного общественного сознания, характеризующегося нетерпимостью муниципальных служащих, граждан и организаций к фактам проявления коррупции;</w:t>
      </w:r>
    </w:p>
    <w:p w:rsidR="00024BCE" w:rsidRPr="006B46EC" w:rsidRDefault="00024BCE" w:rsidP="00024BCE">
      <w:pPr>
        <w:jc w:val="both"/>
        <w:rPr>
          <w:szCs w:val="28"/>
        </w:rPr>
      </w:pPr>
      <w:r w:rsidRPr="006B46EC">
        <w:rPr>
          <w:szCs w:val="28"/>
        </w:rPr>
        <w:t>-</w:t>
      </w:r>
      <w:r>
        <w:rPr>
          <w:szCs w:val="28"/>
        </w:rPr>
        <w:t> </w:t>
      </w:r>
      <w:r w:rsidRPr="006B46EC">
        <w:rPr>
          <w:szCs w:val="28"/>
        </w:rPr>
        <w:t>обеспечение неотвратимости наказания за совершение коррупционных правонарушений в случаях, предусмотренных законодательством Российской Федерации;</w:t>
      </w:r>
    </w:p>
    <w:p w:rsidR="00024BCE" w:rsidRPr="006B46EC" w:rsidRDefault="00024BCE" w:rsidP="00024BCE">
      <w:pPr>
        <w:jc w:val="both"/>
        <w:rPr>
          <w:szCs w:val="28"/>
        </w:rPr>
      </w:pPr>
      <w:r w:rsidRPr="006B46EC">
        <w:rPr>
          <w:szCs w:val="28"/>
        </w:rPr>
        <w:t>-</w:t>
      </w:r>
      <w:r>
        <w:rPr>
          <w:szCs w:val="28"/>
        </w:rPr>
        <w:t> </w:t>
      </w:r>
      <w:r w:rsidRPr="006B46EC">
        <w:rPr>
          <w:szCs w:val="28"/>
        </w:rPr>
        <w:t xml:space="preserve">мониторинг </w:t>
      </w:r>
      <w:proofErr w:type="spellStart"/>
      <w:r w:rsidRPr="006B46EC">
        <w:rPr>
          <w:szCs w:val="28"/>
        </w:rPr>
        <w:t>коррупциогенных</w:t>
      </w:r>
      <w:proofErr w:type="spellEnd"/>
      <w:r w:rsidRPr="006B46EC">
        <w:rPr>
          <w:szCs w:val="28"/>
        </w:rPr>
        <w:t xml:space="preserve"> факторов и эффективности мер антикоррупционной политики администрации муниципального образования Крымский район;</w:t>
      </w:r>
    </w:p>
    <w:p w:rsidR="00024BCE" w:rsidRPr="006B46EC" w:rsidRDefault="00024BCE" w:rsidP="00024BCE">
      <w:pPr>
        <w:jc w:val="both"/>
        <w:rPr>
          <w:szCs w:val="28"/>
        </w:rPr>
      </w:pPr>
      <w:r w:rsidRPr="006B46EC">
        <w:rPr>
          <w:szCs w:val="28"/>
        </w:rPr>
        <w:t>-</w:t>
      </w:r>
      <w:r>
        <w:rPr>
          <w:szCs w:val="28"/>
        </w:rPr>
        <w:t> </w:t>
      </w:r>
      <w:r w:rsidRPr="006B46EC">
        <w:rPr>
          <w:szCs w:val="28"/>
        </w:rPr>
        <w:t>оказание содействия гражданам и организациям в реализации их прав на доступ к информации о фактах коррупции, а также на их свободное освещение в средствах массовой информации;</w:t>
      </w:r>
    </w:p>
    <w:p w:rsidR="00024BCE" w:rsidRPr="006B46EC" w:rsidRDefault="00024BCE" w:rsidP="00024BCE">
      <w:pPr>
        <w:jc w:val="both"/>
        <w:rPr>
          <w:szCs w:val="28"/>
        </w:rPr>
      </w:pPr>
      <w:r w:rsidRPr="006B46EC">
        <w:rPr>
          <w:szCs w:val="28"/>
        </w:rPr>
        <w:t>- повышение профессионального уровня муниципальных служащих.</w:t>
      </w:r>
    </w:p>
    <w:p w:rsidR="00024BCE" w:rsidRPr="006B46EC" w:rsidRDefault="00024BCE" w:rsidP="00024BCE">
      <w:pPr>
        <w:spacing w:line="264" w:lineRule="auto"/>
        <w:jc w:val="both"/>
        <w:rPr>
          <w:szCs w:val="28"/>
        </w:rPr>
      </w:pPr>
      <w:r w:rsidRPr="006B46EC">
        <w:rPr>
          <w:szCs w:val="28"/>
        </w:rPr>
        <w:t>Сроки реализации муниципальной программы – 202</w:t>
      </w:r>
      <w:r>
        <w:rPr>
          <w:szCs w:val="28"/>
        </w:rPr>
        <w:t>5</w:t>
      </w:r>
      <w:r w:rsidRPr="006B46EC">
        <w:rPr>
          <w:szCs w:val="28"/>
        </w:rPr>
        <w:t>-202</w:t>
      </w:r>
      <w:r>
        <w:rPr>
          <w:szCs w:val="28"/>
        </w:rPr>
        <w:t>9</w:t>
      </w:r>
      <w:r w:rsidRPr="006B46EC">
        <w:rPr>
          <w:szCs w:val="28"/>
        </w:rPr>
        <w:t xml:space="preserve"> годы.</w:t>
      </w:r>
    </w:p>
    <w:p w:rsidR="00024BCE" w:rsidRPr="006B46EC" w:rsidRDefault="00024BCE" w:rsidP="00024BCE">
      <w:pPr>
        <w:jc w:val="both"/>
        <w:rPr>
          <w:color w:val="333333"/>
          <w:szCs w:val="28"/>
        </w:rPr>
      </w:pPr>
    </w:p>
    <w:p w:rsidR="00024BCE" w:rsidRPr="006B46EC" w:rsidRDefault="00024BCE" w:rsidP="00024BCE">
      <w:pPr>
        <w:numPr>
          <w:ilvl w:val="0"/>
          <w:numId w:val="9"/>
        </w:numPr>
        <w:tabs>
          <w:tab w:val="left" w:pos="1134"/>
        </w:tabs>
        <w:autoSpaceDE w:val="0"/>
        <w:autoSpaceDN w:val="0"/>
        <w:adjustRightInd w:val="0"/>
        <w:spacing w:after="200" w:line="276" w:lineRule="auto"/>
        <w:ind w:left="0" w:firstLine="851"/>
        <w:contextualSpacing/>
        <w:jc w:val="center"/>
        <w:rPr>
          <w:szCs w:val="28"/>
        </w:rPr>
      </w:pPr>
      <w:r w:rsidRPr="006B46EC">
        <w:rPr>
          <w:szCs w:val="28"/>
        </w:rPr>
        <w:t>Перечень отдельных мероприятий муниципальной программы с указанием источников и объемов финансирования, сроков и их реализации и муниципальных заказчиков</w:t>
      </w:r>
    </w:p>
    <w:p w:rsidR="00024BCE" w:rsidRPr="006B46EC" w:rsidRDefault="00024BCE" w:rsidP="00024BCE">
      <w:pPr>
        <w:autoSpaceDE w:val="0"/>
        <w:autoSpaceDN w:val="0"/>
        <w:adjustRightInd w:val="0"/>
        <w:jc w:val="center"/>
        <w:rPr>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2211"/>
        <w:gridCol w:w="794"/>
        <w:gridCol w:w="795"/>
        <w:gridCol w:w="537"/>
        <w:gridCol w:w="666"/>
        <w:gridCol w:w="537"/>
        <w:gridCol w:w="537"/>
        <w:gridCol w:w="549"/>
        <w:gridCol w:w="1143"/>
        <w:gridCol w:w="1464"/>
      </w:tblGrid>
      <w:tr w:rsidR="00024BCE" w:rsidRPr="006B46EC" w:rsidTr="00B8037A">
        <w:tc>
          <w:tcPr>
            <w:tcW w:w="424" w:type="dxa"/>
            <w:vMerge w:val="restart"/>
          </w:tcPr>
          <w:p w:rsidR="00024BCE" w:rsidRPr="006B46EC" w:rsidRDefault="00024BCE" w:rsidP="00B8037A">
            <w:pPr>
              <w:autoSpaceDE w:val="0"/>
              <w:autoSpaceDN w:val="0"/>
              <w:adjustRightInd w:val="0"/>
              <w:jc w:val="center"/>
            </w:pPr>
            <w:r w:rsidRPr="006B46EC">
              <w:t xml:space="preserve">№ </w:t>
            </w:r>
            <w:proofErr w:type="gramStart"/>
            <w:r w:rsidRPr="006B46EC">
              <w:t>п</w:t>
            </w:r>
            <w:proofErr w:type="gramEnd"/>
            <w:r w:rsidRPr="006B46EC">
              <w:t>/п</w:t>
            </w:r>
          </w:p>
        </w:tc>
        <w:tc>
          <w:tcPr>
            <w:tcW w:w="2411" w:type="dxa"/>
            <w:vMerge w:val="restart"/>
          </w:tcPr>
          <w:p w:rsidR="00024BCE" w:rsidRPr="006B46EC" w:rsidRDefault="00024BCE" w:rsidP="00B8037A">
            <w:pPr>
              <w:autoSpaceDE w:val="0"/>
              <w:autoSpaceDN w:val="0"/>
              <w:adjustRightInd w:val="0"/>
              <w:jc w:val="center"/>
            </w:pPr>
            <w:r w:rsidRPr="006B46EC">
              <w:t>Наименование основного мероприятия</w:t>
            </w:r>
          </w:p>
        </w:tc>
        <w:tc>
          <w:tcPr>
            <w:tcW w:w="850" w:type="dxa"/>
            <w:vMerge w:val="restart"/>
          </w:tcPr>
          <w:p w:rsidR="00024BCE" w:rsidRPr="006B46EC" w:rsidRDefault="00024BCE" w:rsidP="00B8037A">
            <w:pPr>
              <w:autoSpaceDE w:val="0"/>
              <w:autoSpaceDN w:val="0"/>
              <w:adjustRightInd w:val="0"/>
              <w:jc w:val="center"/>
            </w:pPr>
            <w:r w:rsidRPr="006B46EC">
              <w:t xml:space="preserve">Источник </w:t>
            </w:r>
            <w:proofErr w:type="spellStart"/>
            <w:proofErr w:type="gramStart"/>
            <w:r w:rsidRPr="006B46EC">
              <w:t>финансирова-ния</w:t>
            </w:r>
            <w:proofErr w:type="spellEnd"/>
            <w:proofErr w:type="gramEnd"/>
          </w:p>
        </w:tc>
        <w:tc>
          <w:tcPr>
            <w:tcW w:w="851" w:type="dxa"/>
            <w:vMerge w:val="restart"/>
          </w:tcPr>
          <w:p w:rsidR="00024BCE" w:rsidRPr="006B46EC" w:rsidRDefault="00024BCE" w:rsidP="00B8037A">
            <w:pPr>
              <w:autoSpaceDE w:val="0"/>
              <w:autoSpaceDN w:val="0"/>
              <w:adjustRightInd w:val="0"/>
              <w:jc w:val="center"/>
            </w:pPr>
            <w:r w:rsidRPr="006B46EC">
              <w:t xml:space="preserve">Объем </w:t>
            </w:r>
            <w:proofErr w:type="spellStart"/>
            <w:r w:rsidRPr="006B46EC">
              <w:t>финансирова-ния</w:t>
            </w:r>
            <w:proofErr w:type="spellEnd"/>
            <w:r w:rsidRPr="006B46EC">
              <w:t xml:space="preserve"> (</w:t>
            </w:r>
            <w:proofErr w:type="spellStart"/>
            <w:r w:rsidRPr="006B46EC">
              <w:t>тыс</w:t>
            </w:r>
            <w:proofErr w:type="gramStart"/>
            <w:r w:rsidRPr="006B46EC">
              <w:t>.р</w:t>
            </w:r>
            <w:proofErr w:type="gramEnd"/>
            <w:r w:rsidRPr="006B46EC">
              <w:t>уб</w:t>
            </w:r>
            <w:proofErr w:type="spellEnd"/>
            <w:r w:rsidRPr="006B46EC">
              <w:t>.)</w:t>
            </w:r>
          </w:p>
        </w:tc>
        <w:tc>
          <w:tcPr>
            <w:tcW w:w="2991" w:type="dxa"/>
            <w:gridSpan w:val="5"/>
          </w:tcPr>
          <w:p w:rsidR="00024BCE" w:rsidRPr="006B46EC" w:rsidRDefault="00024BCE" w:rsidP="00B8037A">
            <w:pPr>
              <w:autoSpaceDE w:val="0"/>
              <w:autoSpaceDN w:val="0"/>
              <w:adjustRightInd w:val="0"/>
              <w:jc w:val="center"/>
            </w:pPr>
            <w:r w:rsidRPr="006B46EC">
              <w:t>В том числе:</w:t>
            </w:r>
          </w:p>
        </w:tc>
        <w:tc>
          <w:tcPr>
            <w:tcW w:w="1234" w:type="dxa"/>
            <w:vMerge w:val="restart"/>
          </w:tcPr>
          <w:p w:rsidR="00024BCE" w:rsidRPr="00CF064B" w:rsidRDefault="00024BCE" w:rsidP="00B8037A">
            <w:pPr>
              <w:autoSpaceDE w:val="0"/>
              <w:autoSpaceDN w:val="0"/>
              <w:adjustRightInd w:val="0"/>
              <w:jc w:val="center"/>
              <w:rPr>
                <w:sz w:val="22"/>
                <w:szCs w:val="22"/>
              </w:rPr>
            </w:pPr>
            <w:proofErr w:type="gramStart"/>
            <w:r w:rsidRPr="00CF064B">
              <w:rPr>
                <w:sz w:val="22"/>
                <w:szCs w:val="22"/>
              </w:rPr>
              <w:t>Ожидаемый</w:t>
            </w:r>
            <w:proofErr w:type="gramEnd"/>
            <w:r w:rsidRPr="00CF064B">
              <w:rPr>
                <w:sz w:val="22"/>
                <w:szCs w:val="22"/>
              </w:rPr>
              <w:t xml:space="preserve"> непосредственный результата</w:t>
            </w:r>
          </w:p>
        </w:tc>
        <w:tc>
          <w:tcPr>
            <w:tcW w:w="1588" w:type="dxa"/>
            <w:vMerge w:val="restart"/>
          </w:tcPr>
          <w:p w:rsidR="00024BCE" w:rsidRPr="00CF064B" w:rsidRDefault="00024BCE" w:rsidP="00B8037A">
            <w:pPr>
              <w:autoSpaceDE w:val="0"/>
              <w:autoSpaceDN w:val="0"/>
              <w:adjustRightInd w:val="0"/>
              <w:jc w:val="center"/>
              <w:rPr>
                <w:sz w:val="22"/>
                <w:szCs w:val="22"/>
              </w:rPr>
            </w:pPr>
            <w:r w:rsidRPr="00CF064B">
              <w:rPr>
                <w:sz w:val="22"/>
                <w:szCs w:val="22"/>
              </w:rPr>
              <w:t xml:space="preserve">Муниципальный заказчик мероприятия, исполнитель, ответственный за исполнение мероприятия </w:t>
            </w:r>
          </w:p>
        </w:tc>
      </w:tr>
      <w:tr w:rsidR="00024BCE" w:rsidRPr="006B46EC" w:rsidTr="00B8037A">
        <w:trPr>
          <w:cantSplit/>
          <w:trHeight w:val="1134"/>
        </w:trPr>
        <w:tc>
          <w:tcPr>
            <w:tcW w:w="424" w:type="dxa"/>
            <w:vMerge/>
          </w:tcPr>
          <w:p w:rsidR="00024BCE" w:rsidRPr="006B46EC" w:rsidRDefault="00024BCE" w:rsidP="00B8037A">
            <w:pPr>
              <w:autoSpaceDE w:val="0"/>
              <w:autoSpaceDN w:val="0"/>
              <w:adjustRightInd w:val="0"/>
              <w:jc w:val="center"/>
            </w:pPr>
          </w:p>
        </w:tc>
        <w:tc>
          <w:tcPr>
            <w:tcW w:w="2411" w:type="dxa"/>
            <w:vMerge/>
          </w:tcPr>
          <w:p w:rsidR="00024BCE" w:rsidRPr="006B46EC" w:rsidRDefault="00024BCE" w:rsidP="00B8037A">
            <w:pPr>
              <w:autoSpaceDE w:val="0"/>
              <w:autoSpaceDN w:val="0"/>
              <w:adjustRightInd w:val="0"/>
              <w:jc w:val="center"/>
            </w:pPr>
          </w:p>
        </w:tc>
        <w:tc>
          <w:tcPr>
            <w:tcW w:w="850" w:type="dxa"/>
            <w:vMerge/>
          </w:tcPr>
          <w:p w:rsidR="00024BCE" w:rsidRPr="006B46EC" w:rsidRDefault="00024BCE" w:rsidP="00B8037A">
            <w:pPr>
              <w:autoSpaceDE w:val="0"/>
              <w:autoSpaceDN w:val="0"/>
              <w:adjustRightInd w:val="0"/>
              <w:jc w:val="center"/>
            </w:pPr>
          </w:p>
        </w:tc>
        <w:tc>
          <w:tcPr>
            <w:tcW w:w="851" w:type="dxa"/>
            <w:vMerge/>
          </w:tcPr>
          <w:p w:rsidR="00024BCE" w:rsidRPr="006B46EC" w:rsidRDefault="00024BCE" w:rsidP="00B8037A">
            <w:pPr>
              <w:autoSpaceDE w:val="0"/>
              <w:autoSpaceDN w:val="0"/>
              <w:adjustRightInd w:val="0"/>
              <w:jc w:val="center"/>
            </w:pPr>
          </w:p>
        </w:tc>
        <w:tc>
          <w:tcPr>
            <w:tcW w:w="567" w:type="dxa"/>
            <w:textDirection w:val="btLr"/>
          </w:tcPr>
          <w:p w:rsidR="00024BCE" w:rsidRPr="006B46EC" w:rsidRDefault="00024BCE" w:rsidP="00B8037A">
            <w:pPr>
              <w:autoSpaceDE w:val="0"/>
              <w:autoSpaceDN w:val="0"/>
              <w:adjustRightInd w:val="0"/>
              <w:ind w:left="113" w:right="113"/>
              <w:jc w:val="center"/>
            </w:pPr>
            <w:r w:rsidRPr="006B46EC">
              <w:t>202</w:t>
            </w:r>
            <w:r>
              <w:t>5</w:t>
            </w:r>
            <w:r w:rsidRPr="006B46EC">
              <w:t xml:space="preserve"> год</w:t>
            </w:r>
          </w:p>
        </w:tc>
        <w:tc>
          <w:tcPr>
            <w:tcW w:w="709" w:type="dxa"/>
            <w:textDirection w:val="btLr"/>
          </w:tcPr>
          <w:p w:rsidR="00024BCE" w:rsidRPr="006B46EC" w:rsidRDefault="00024BCE" w:rsidP="00B8037A">
            <w:pPr>
              <w:autoSpaceDE w:val="0"/>
              <w:autoSpaceDN w:val="0"/>
              <w:adjustRightInd w:val="0"/>
              <w:ind w:left="113" w:right="113"/>
              <w:jc w:val="center"/>
            </w:pPr>
            <w:r w:rsidRPr="006B46EC">
              <w:t>202</w:t>
            </w:r>
            <w:r>
              <w:t>6</w:t>
            </w:r>
            <w:r w:rsidRPr="006B46EC">
              <w:t xml:space="preserve"> год</w:t>
            </w:r>
          </w:p>
        </w:tc>
        <w:tc>
          <w:tcPr>
            <w:tcW w:w="567" w:type="dxa"/>
            <w:textDirection w:val="btLr"/>
          </w:tcPr>
          <w:p w:rsidR="00024BCE" w:rsidRPr="006B46EC" w:rsidRDefault="00024BCE" w:rsidP="00B8037A">
            <w:pPr>
              <w:autoSpaceDE w:val="0"/>
              <w:autoSpaceDN w:val="0"/>
              <w:adjustRightInd w:val="0"/>
              <w:ind w:left="113" w:right="113"/>
              <w:jc w:val="center"/>
            </w:pPr>
            <w:r w:rsidRPr="006B46EC">
              <w:t>202</w:t>
            </w:r>
            <w:r>
              <w:t>7</w:t>
            </w:r>
            <w:r w:rsidRPr="006B46EC">
              <w:t xml:space="preserve"> год</w:t>
            </w:r>
          </w:p>
        </w:tc>
        <w:tc>
          <w:tcPr>
            <w:tcW w:w="567" w:type="dxa"/>
            <w:textDirection w:val="btLr"/>
          </w:tcPr>
          <w:p w:rsidR="00024BCE" w:rsidRPr="006B46EC" w:rsidRDefault="00024BCE" w:rsidP="00B8037A">
            <w:pPr>
              <w:autoSpaceDE w:val="0"/>
              <w:autoSpaceDN w:val="0"/>
              <w:adjustRightInd w:val="0"/>
              <w:ind w:left="113" w:right="113"/>
              <w:jc w:val="center"/>
            </w:pPr>
            <w:r w:rsidRPr="006B46EC">
              <w:t>202</w:t>
            </w:r>
            <w:r>
              <w:t>8</w:t>
            </w:r>
            <w:r w:rsidRPr="006B46EC">
              <w:t xml:space="preserve"> год</w:t>
            </w:r>
          </w:p>
        </w:tc>
        <w:tc>
          <w:tcPr>
            <w:tcW w:w="581" w:type="dxa"/>
            <w:textDirection w:val="btLr"/>
          </w:tcPr>
          <w:p w:rsidR="00024BCE" w:rsidRPr="006B46EC" w:rsidRDefault="00024BCE" w:rsidP="00B8037A">
            <w:pPr>
              <w:autoSpaceDE w:val="0"/>
              <w:autoSpaceDN w:val="0"/>
              <w:adjustRightInd w:val="0"/>
              <w:ind w:left="113" w:right="113"/>
              <w:jc w:val="center"/>
            </w:pPr>
            <w:r w:rsidRPr="006B46EC">
              <w:t>202</w:t>
            </w:r>
            <w:r>
              <w:t>9</w:t>
            </w:r>
            <w:r w:rsidRPr="006B46EC">
              <w:t xml:space="preserve"> год</w:t>
            </w:r>
          </w:p>
        </w:tc>
        <w:tc>
          <w:tcPr>
            <w:tcW w:w="1234" w:type="dxa"/>
            <w:vMerge/>
          </w:tcPr>
          <w:p w:rsidR="00024BCE" w:rsidRPr="006B46EC" w:rsidRDefault="00024BCE" w:rsidP="00B8037A">
            <w:pPr>
              <w:autoSpaceDE w:val="0"/>
              <w:autoSpaceDN w:val="0"/>
              <w:adjustRightInd w:val="0"/>
              <w:jc w:val="center"/>
            </w:pPr>
          </w:p>
        </w:tc>
        <w:tc>
          <w:tcPr>
            <w:tcW w:w="1588" w:type="dxa"/>
            <w:vMerge/>
          </w:tcPr>
          <w:p w:rsidR="00024BCE" w:rsidRPr="006B46EC" w:rsidRDefault="00024BCE" w:rsidP="00B8037A">
            <w:pPr>
              <w:autoSpaceDE w:val="0"/>
              <w:autoSpaceDN w:val="0"/>
              <w:adjustRightInd w:val="0"/>
              <w:jc w:val="center"/>
            </w:pPr>
          </w:p>
        </w:tc>
      </w:tr>
      <w:tr w:rsidR="00024BCE" w:rsidRPr="006B46EC" w:rsidTr="00B8037A">
        <w:trPr>
          <w:trHeight w:val="826"/>
        </w:trPr>
        <w:tc>
          <w:tcPr>
            <w:tcW w:w="10349" w:type="dxa"/>
            <w:gridSpan w:val="11"/>
            <w:vAlign w:val="center"/>
          </w:tcPr>
          <w:p w:rsidR="00024BCE" w:rsidRPr="006B46EC" w:rsidRDefault="00024BCE" w:rsidP="00B8037A">
            <w:pPr>
              <w:autoSpaceDE w:val="0"/>
              <w:autoSpaceDN w:val="0"/>
              <w:adjustRightInd w:val="0"/>
              <w:jc w:val="center"/>
            </w:pPr>
            <w:r>
              <w:lastRenderedPageBreak/>
              <w:t>1.</w:t>
            </w:r>
            <w:r w:rsidRPr="006B46EC">
              <w:t xml:space="preserve"> Мониторинг и оценка уровня восприятия коррупции и эффективности мер противодействия коррупции в структурных подразделениях администрации муниципального образования Крымский район</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t>1</w:t>
            </w:r>
          </w:p>
        </w:tc>
        <w:tc>
          <w:tcPr>
            <w:tcW w:w="2411" w:type="dxa"/>
          </w:tcPr>
          <w:p w:rsidR="00024BCE" w:rsidRPr="006B46EC" w:rsidRDefault="00024BCE" w:rsidP="00B8037A">
            <w:pPr>
              <w:autoSpaceDE w:val="0"/>
              <w:autoSpaceDN w:val="0"/>
              <w:adjustRightInd w:val="0"/>
            </w:pPr>
            <w:r w:rsidRPr="006B46EC">
              <w:t>Проведение мониторинга и оценки уровня восприятия коррупции и эффективности мер противодействия коррупции в администрации муниципального образования Крымский район в целях подготовки доклада о мониторинге и об оценке уровня восприятия коррупции и эффективности мер и программ противодействия коррупции</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Изучение восприятия уровня коррупции в Крымском районе</w:t>
            </w:r>
          </w:p>
        </w:tc>
        <w:tc>
          <w:tcPr>
            <w:tcW w:w="1588" w:type="dxa"/>
          </w:tcPr>
          <w:p w:rsidR="00024BCE" w:rsidRPr="006B46EC" w:rsidRDefault="00024BCE" w:rsidP="00B8037A">
            <w:pPr>
              <w:autoSpaceDE w:val="0"/>
              <w:autoSpaceDN w:val="0"/>
              <w:adjustRightInd w:val="0"/>
            </w:pPr>
            <w:r w:rsidRPr="006B46EC">
              <w:t>Главный специалист администрации - исполнитель</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t>2</w:t>
            </w:r>
          </w:p>
        </w:tc>
        <w:tc>
          <w:tcPr>
            <w:tcW w:w="2411" w:type="dxa"/>
          </w:tcPr>
          <w:p w:rsidR="00024BCE" w:rsidRPr="006B46EC" w:rsidRDefault="00024BCE" w:rsidP="00B8037A">
            <w:pPr>
              <w:autoSpaceDE w:val="0"/>
              <w:autoSpaceDN w:val="0"/>
              <w:adjustRightInd w:val="0"/>
            </w:pPr>
            <w:r w:rsidRPr="006B46EC">
              <w:t>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муниципальном образовании Крымский район</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Создание нетерпимого отношения общественности к проявлениям  коррупции</w:t>
            </w:r>
          </w:p>
        </w:tc>
        <w:tc>
          <w:tcPr>
            <w:tcW w:w="1588" w:type="dxa"/>
          </w:tcPr>
          <w:p w:rsidR="00024BCE" w:rsidRPr="006B46EC" w:rsidRDefault="00024BCE" w:rsidP="00B8037A">
            <w:pPr>
              <w:autoSpaceDE w:val="0"/>
              <w:autoSpaceDN w:val="0"/>
              <w:adjustRightInd w:val="0"/>
            </w:pPr>
            <w:r w:rsidRPr="006B46EC">
              <w:t xml:space="preserve">Главный специалист администрации, отдел по взаимодействию </w:t>
            </w:r>
          </w:p>
          <w:p w:rsidR="00024BCE" w:rsidRPr="006B46EC" w:rsidRDefault="00024BCE" w:rsidP="00B8037A">
            <w:pPr>
              <w:autoSpaceDE w:val="0"/>
              <w:autoSpaceDN w:val="0"/>
              <w:adjustRightInd w:val="0"/>
            </w:pPr>
            <w:r w:rsidRPr="006B46EC">
              <w:t>со СМИ администраци</w:t>
            </w:r>
            <w:proofErr w:type="gramStart"/>
            <w:r w:rsidRPr="006B46EC">
              <w:t>и-</w:t>
            </w:r>
            <w:proofErr w:type="gramEnd"/>
            <w:r w:rsidRPr="006B46EC">
              <w:t xml:space="preserve"> исполнители</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lastRenderedPageBreak/>
              <w:t>3</w:t>
            </w:r>
          </w:p>
        </w:tc>
        <w:tc>
          <w:tcPr>
            <w:tcW w:w="2411" w:type="dxa"/>
          </w:tcPr>
          <w:p w:rsidR="00024BCE" w:rsidRPr="006B46EC" w:rsidRDefault="00024BCE" w:rsidP="00B8037A">
            <w:pPr>
              <w:autoSpaceDE w:val="0"/>
              <w:autoSpaceDN w:val="0"/>
              <w:adjustRightInd w:val="0"/>
            </w:pPr>
            <w:r w:rsidRPr="006B46EC">
              <w:t>Внесение изменений в планы противодействия коррупции в администрации муниципального образования,  направленных на достижение конкретных результатов</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Совершенствование деятельности администрации муниципального образования Крымский район в сфере противодействия коррупции</w:t>
            </w:r>
          </w:p>
        </w:tc>
        <w:tc>
          <w:tcPr>
            <w:tcW w:w="1588" w:type="dxa"/>
          </w:tcPr>
          <w:p w:rsidR="00024BCE" w:rsidRPr="006B46EC" w:rsidRDefault="00024BCE" w:rsidP="00B8037A">
            <w:pPr>
              <w:autoSpaceDE w:val="0"/>
              <w:autoSpaceDN w:val="0"/>
              <w:adjustRightInd w:val="0"/>
            </w:pPr>
            <w:r w:rsidRPr="006B46EC">
              <w:t>Главный специалист администрации - исполнитель</w:t>
            </w:r>
          </w:p>
        </w:tc>
      </w:tr>
      <w:tr w:rsidR="00024BCE" w:rsidRPr="006B46EC" w:rsidTr="00B8037A">
        <w:trPr>
          <w:trHeight w:val="542"/>
        </w:trPr>
        <w:tc>
          <w:tcPr>
            <w:tcW w:w="10349" w:type="dxa"/>
            <w:gridSpan w:val="11"/>
            <w:vAlign w:val="center"/>
          </w:tcPr>
          <w:p w:rsidR="00024BCE" w:rsidRPr="006B46EC" w:rsidRDefault="00024BCE" w:rsidP="00B8037A">
            <w:pPr>
              <w:autoSpaceDE w:val="0"/>
              <w:autoSpaceDN w:val="0"/>
              <w:adjustRightInd w:val="0"/>
              <w:jc w:val="center"/>
            </w:pPr>
            <w:r>
              <w:t>2</w:t>
            </w:r>
            <w:r w:rsidRPr="006B46EC">
              <w:t>. Мероприятия по совершенствованию нормативного правового и методического обеспечения противодействия коррупции</w:t>
            </w:r>
          </w:p>
        </w:tc>
      </w:tr>
      <w:tr w:rsidR="00024BCE" w:rsidRPr="006B46EC" w:rsidTr="00B8037A">
        <w:trPr>
          <w:trHeight w:val="172"/>
        </w:trPr>
        <w:tc>
          <w:tcPr>
            <w:tcW w:w="424" w:type="dxa"/>
          </w:tcPr>
          <w:p w:rsidR="00024BCE" w:rsidRPr="006B46EC" w:rsidRDefault="00024BCE" w:rsidP="00B8037A">
            <w:pPr>
              <w:autoSpaceDE w:val="0"/>
              <w:autoSpaceDN w:val="0"/>
              <w:adjustRightInd w:val="0"/>
              <w:jc w:val="center"/>
            </w:pPr>
            <w:r w:rsidRPr="006B46EC">
              <w:t>1</w:t>
            </w:r>
          </w:p>
        </w:tc>
        <w:tc>
          <w:tcPr>
            <w:tcW w:w="2411" w:type="dxa"/>
          </w:tcPr>
          <w:p w:rsidR="00024BCE" w:rsidRPr="006B46EC" w:rsidRDefault="00024BCE" w:rsidP="00B8037A">
            <w:pPr>
              <w:autoSpaceDE w:val="0"/>
              <w:autoSpaceDN w:val="0"/>
              <w:adjustRightInd w:val="0"/>
            </w:pPr>
            <w:r w:rsidRPr="006B46EC">
              <w:t xml:space="preserve">Проведение в установленном порядке антикоррупционной экспертизы проектов муниципальных правовых актов, содержащих нормы права </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pPr>
              <w:rPr>
                <w:color w:val="FF0000"/>
              </w:rPr>
            </w:pPr>
            <w:r w:rsidRPr="006B46EC">
              <w:t>Повышение качества муниципальных правовых актов</w:t>
            </w:r>
          </w:p>
        </w:tc>
        <w:tc>
          <w:tcPr>
            <w:tcW w:w="1588" w:type="dxa"/>
          </w:tcPr>
          <w:p w:rsidR="00024BCE" w:rsidRPr="006B46EC" w:rsidRDefault="00024BCE" w:rsidP="00B8037A">
            <w:pPr>
              <w:autoSpaceDE w:val="0"/>
              <w:autoSpaceDN w:val="0"/>
              <w:adjustRightInd w:val="0"/>
            </w:pPr>
            <w:r w:rsidRPr="006B46EC">
              <w:t>Правовое управление администрации - исполнитель</w:t>
            </w:r>
          </w:p>
        </w:tc>
      </w:tr>
      <w:tr w:rsidR="00024BCE" w:rsidRPr="006B46EC" w:rsidTr="00B8037A">
        <w:trPr>
          <w:trHeight w:val="260"/>
        </w:trPr>
        <w:tc>
          <w:tcPr>
            <w:tcW w:w="424" w:type="dxa"/>
          </w:tcPr>
          <w:p w:rsidR="00024BCE" w:rsidRPr="006B46EC" w:rsidRDefault="00024BCE" w:rsidP="00B8037A">
            <w:pPr>
              <w:autoSpaceDE w:val="0"/>
              <w:autoSpaceDN w:val="0"/>
              <w:adjustRightInd w:val="0"/>
              <w:jc w:val="center"/>
            </w:pPr>
            <w:r w:rsidRPr="006B46EC">
              <w:t>2</w:t>
            </w:r>
          </w:p>
        </w:tc>
        <w:tc>
          <w:tcPr>
            <w:tcW w:w="2411" w:type="dxa"/>
          </w:tcPr>
          <w:p w:rsidR="00024BCE" w:rsidRPr="006B46EC" w:rsidRDefault="00024BCE" w:rsidP="00B8037A">
            <w:pPr>
              <w:autoSpaceDE w:val="0"/>
              <w:autoSpaceDN w:val="0"/>
              <w:adjustRightInd w:val="0"/>
            </w:pPr>
            <w:r w:rsidRPr="006B46EC">
              <w:t xml:space="preserve">Обеспечение рассмотрения вопросов правоприменительной </w:t>
            </w:r>
            <w:proofErr w:type="gramStart"/>
            <w:r w:rsidRPr="006B46EC">
              <w:t>практики</w:t>
            </w:r>
            <w:proofErr w:type="gramEnd"/>
            <w:r w:rsidRPr="006B46EC">
              <w:t xml:space="preserve"> по результатам вступивших в законную силу решений судов, арбитражных судов о </w:t>
            </w:r>
            <w:r w:rsidRPr="006B46EC">
              <w:lastRenderedPageBreak/>
              <w:t xml:space="preserve">признании недействительными ненормативных правовых актов, незаконными решений и действий (бездействия) структурных подразделений администрации муниципального </w:t>
            </w:r>
          </w:p>
          <w:p w:rsidR="00024BCE" w:rsidRPr="006B46EC" w:rsidRDefault="00024BCE" w:rsidP="00B8037A">
            <w:pPr>
              <w:autoSpaceDE w:val="0"/>
              <w:autoSpaceDN w:val="0"/>
              <w:adjustRightInd w:val="0"/>
              <w:ind w:right="-155"/>
            </w:pPr>
            <w:r w:rsidRPr="006B46EC">
              <w:t xml:space="preserve">образования Крымский </w:t>
            </w:r>
          </w:p>
          <w:p w:rsidR="00024BCE" w:rsidRPr="006B46EC" w:rsidRDefault="00024BCE" w:rsidP="00B8037A">
            <w:pPr>
              <w:autoSpaceDE w:val="0"/>
              <w:autoSpaceDN w:val="0"/>
              <w:adjustRightInd w:val="0"/>
              <w:ind w:right="-155"/>
            </w:pPr>
            <w:r w:rsidRPr="006B46EC">
              <w:t>район и их должностных лиц</w:t>
            </w:r>
          </w:p>
        </w:tc>
        <w:tc>
          <w:tcPr>
            <w:tcW w:w="850" w:type="dxa"/>
          </w:tcPr>
          <w:p w:rsidR="00024BCE" w:rsidRPr="006B46EC" w:rsidRDefault="00024BCE" w:rsidP="00B8037A">
            <w:pPr>
              <w:autoSpaceDE w:val="0"/>
              <w:autoSpaceDN w:val="0"/>
              <w:adjustRightInd w:val="0"/>
              <w:jc w:val="center"/>
            </w:pPr>
            <w:r w:rsidRPr="006B46EC">
              <w:lastRenderedPageBreak/>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pPr>
              <w:rPr>
                <w:color w:val="FF0000"/>
              </w:rPr>
            </w:pPr>
            <w:r w:rsidRPr="006B46EC">
              <w:t xml:space="preserve">Совершенствование деятельности администрации муниципального </w:t>
            </w:r>
            <w:r w:rsidRPr="006B46EC">
              <w:lastRenderedPageBreak/>
              <w:t>образования Крымский район в сфере противодействия коррупции</w:t>
            </w:r>
          </w:p>
        </w:tc>
        <w:tc>
          <w:tcPr>
            <w:tcW w:w="1588" w:type="dxa"/>
          </w:tcPr>
          <w:p w:rsidR="00024BCE" w:rsidRPr="006B46EC" w:rsidRDefault="00024BCE" w:rsidP="00B8037A">
            <w:pPr>
              <w:autoSpaceDE w:val="0"/>
              <w:autoSpaceDN w:val="0"/>
              <w:adjustRightInd w:val="0"/>
            </w:pPr>
            <w:r w:rsidRPr="006B46EC">
              <w:lastRenderedPageBreak/>
              <w:t>Правовое управление администрации - исполнитель</w:t>
            </w:r>
          </w:p>
        </w:tc>
      </w:tr>
      <w:tr w:rsidR="00024BCE" w:rsidRPr="006B46EC" w:rsidTr="00B8037A">
        <w:trPr>
          <w:trHeight w:val="548"/>
        </w:trPr>
        <w:tc>
          <w:tcPr>
            <w:tcW w:w="10349" w:type="dxa"/>
            <w:gridSpan w:val="11"/>
            <w:vAlign w:val="center"/>
          </w:tcPr>
          <w:p w:rsidR="00024BCE" w:rsidRPr="006B46EC" w:rsidRDefault="00024BCE" w:rsidP="00B8037A">
            <w:pPr>
              <w:autoSpaceDE w:val="0"/>
              <w:autoSpaceDN w:val="0"/>
              <w:adjustRightInd w:val="0"/>
              <w:jc w:val="center"/>
            </w:pPr>
            <w:r>
              <w:lastRenderedPageBreak/>
              <w:t>3</w:t>
            </w:r>
            <w:r w:rsidRPr="006B46EC">
              <w:t>. Мероприятия, направленные на искоренение причин коррупции, факторов, способствующих коррупции, профилактику коррупции</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t>1</w:t>
            </w:r>
          </w:p>
        </w:tc>
        <w:tc>
          <w:tcPr>
            <w:tcW w:w="2411" w:type="dxa"/>
          </w:tcPr>
          <w:p w:rsidR="00024BCE" w:rsidRPr="006B46EC" w:rsidRDefault="00024BCE" w:rsidP="00B8037A">
            <w:pPr>
              <w:autoSpaceDE w:val="0"/>
              <w:autoSpaceDN w:val="0"/>
              <w:adjustRightInd w:val="0"/>
              <w:rPr>
                <w:color w:val="FF0000"/>
              </w:rPr>
            </w:pPr>
            <w:r w:rsidRPr="006B46EC">
              <w:t xml:space="preserve">Организация проведения социологических исследований среди населения и представителей бизнеса о деятельности муниципальных органов власти, осуществляющих контрольно-надзорные и разрешительные полномочия, и работников муниципальных предприятий и учреждений, оказывающих профильные услуги, в целях выявления мнения об </w:t>
            </w:r>
            <w:r w:rsidRPr="006B46EC">
              <w:lastRenderedPageBreak/>
              <w:t>уровне коррупции и фактов избыточного давления и вымогательства</w:t>
            </w:r>
          </w:p>
        </w:tc>
        <w:tc>
          <w:tcPr>
            <w:tcW w:w="850" w:type="dxa"/>
          </w:tcPr>
          <w:p w:rsidR="00024BCE" w:rsidRPr="006B46EC" w:rsidRDefault="00024BCE" w:rsidP="00B8037A">
            <w:pPr>
              <w:autoSpaceDE w:val="0"/>
              <w:autoSpaceDN w:val="0"/>
              <w:adjustRightInd w:val="0"/>
              <w:jc w:val="center"/>
            </w:pPr>
            <w:r w:rsidRPr="006B46EC">
              <w:lastRenderedPageBreak/>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pPr>
              <w:jc w:val="both"/>
            </w:pPr>
            <w:r w:rsidRPr="006B46EC">
              <w:t>Изучение восприятия уровня коррупции в Крымской районе</w:t>
            </w:r>
          </w:p>
          <w:p w:rsidR="00024BCE" w:rsidRPr="006B46EC" w:rsidRDefault="00024BCE" w:rsidP="00B8037A">
            <w:pPr>
              <w:jc w:val="center"/>
            </w:pPr>
          </w:p>
        </w:tc>
        <w:tc>
          <w:tcPr>
            <w:tcW w:w="1588" w:type="dxa"/>
          </w:tcPr>
          <w:p w:rsidR="00024BCE" w:rsidRPr="006B46EC" w:rsidRDefault="00024BCE" w:rsidP="00B8037A">
            <w:pPr>
              <w:autoSpaceDE w:val="0"/>
              <w:autoSpaceDN w:val="0"/>
              <w:adjustRightInd w:val="0"/>
            </w:pPr>
            <w:r w:rsidRPr="006B46EC">
              <w:t>Управление экономики и прогнозирования - исполнитель</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lastRenderedPageBreak/>
              <w:t>2</w:t>
            </w:r>
          </w:p>
        </w:tc>
        <w:tc>
          <w:tcPr>
            <w:tcW w:w="2411" w:type="dxa"/>
          </w:tcPr>
          <w:p w:rsidR="00024BCE" w:rsidRPr="006B46EC" w:rsidRDefault="00024BCE" w:rsidP="00B8037A">
            <w:pPr>
              <w:autoSpaceDE w:val="0"/>
              <w:autoSpaceDN w:val="0"/>
              <w:adjustRightInd w:val="0"/>
            </w:pPr>
            <w:r w:rsidRPr="006B46EC">
              <w:t xml:space="preserve">Проведение социологического опроса населения об оценке </w:t>
            </w:r>
            <w:proofErr w:type="gramStart"/>
            <w:r w:rsidRPr="006B46EC">
              <w:t>эффективности деятельности органов  местного самоуправления  муниципального образования</w:t>
            </w:r>
            <w:proofErr w:type="gramEnd"/>
            <w:r w:rsidRPr="006B46EC">
              <w:t xml:space="preserve"> Крымский район</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 xml:space="preserve">Совершенствование деятельности администрации </w:t>
            </w:r>
            <w:r>
              <w:t>МО</w:t>
            </w:r>
            <w:r w:rsidRPr="006B46EC">
              <w:t xml:space="preserve"> Крымский район в сфере противодействия коррупции</w:t>
            </w:r>
          </w:p>
        </w:tc>
        <w:tc>
          <w:tcPr>
            <w:tcW w:w="1588" w:type="dxa"/>
          </w:tcPr>
          <w:p w:rsidR="00024BCE" w:rsidRPr="006B46EC" w:rsidRDefault="00024BCE" w:rsidP="00B8037A">
            <w:pPr>
              <w:autoSpaceDE w:val="0"/>
              <w:autoSpaceDN w:val="0"/>
              <w:adjustRightInd w:val="0"/>
            </w:pPr>
            <w:r w:rsidRPr="006B46EC">
              <w:t>Организационный отдел администрации - исполнитель</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t>3</w:t>
            </w:r>
          </w:p>
        </w:tc>
        <w:tc>
          <w:tcPr>
            <w:tcW w:w="2411" w:type="dxa"/>
          </w:tcPr>
          <w:p w:rsidR="00024BCE" w:rsidRPr="006B46EC" w:rsidRDefault="00024BCE" w:rsidP="00B8037A">
            <w:pPr>
              <w:autoSpaceDE w:val="0"/>
              <w:autoSpaceDN w:val="0"/>
              <w:adjustRightInd w:val="0"/>
              <w:ind w:right="-15"/>
            </w:pPr>
            <w:r w:rsidRPr="006B46EC">
              <w:t xml:space="preserve">Организация работы «горячей линии» для приема сообщений о фактах коррупции, сопровождение сервиса приема сообщений от жителей района о фактах коррупции на </w:t>
            </w:r>
            <w:proofErr w:type="gramStart"/>
            <w:r w:rsidRPr="006B46EC">
              <w:t>официальном</w:t>
            </w:r>
            <w:proofErr w:type="gramEnd"/>
            <w:r w:rsidRPr="006B46EC">
              <w:t xml:space="preserve"> Интернет-портале  администрации муниципального образования Крымский район</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 xml:space="preserve">Совершенствование деятельности администрации </w:t>
            </w:r>
            <w:r>
              <w:t xml:space="preserve">МО </w:t>
            </w:r>
            <w:r w:rsidRPr="006B46EC">
              <w:t>Крымский район в сфере противодействия коррупции</w:t>
            </w:r>
          </w:p>
        </w:tc>
        <w:tc>
          <w:tcPr>
            <w:tcW w:w="1588" w:type="dxa"/>
          </w:tcPr>
          <w:p w:rsidR="00024BCE" w:rsidRPr="006B46EC" w:rsidRDefault="00024BCE" w:rsidP="00B8037A">
            <w:pPr>
              <w:autoSpaceDE w:val="0"/>
              <w:autoSpaceDN w:val="0"/>
              <w:adjustRightInd w:val="0"/>
            </w:pPr>
            <w:r w:rsidRPr="006B46EC">
              <w:t xml:space="preserve">Главный специалист администрации,  отдел по взаимодействию со СМИ администрации - исполнители </w:t>
            </w:r>
          </w:p>
        </w:tc>
      </w:tr>
      <w:tr w:rsidR="00024BCE" w:rsidRPr="006B46EC" w:rsidTr="00B8037A">
        <w:trPr>
          <w:trHeight w:val="567"/>
        </w:trPr>
        <w:tc>
          <w:tcPr>
            <w:tcW w:w="10349" w:type="dxa"/>
            <w:gridSpan w:val="11"/>
            <w:vAlign w:val="center"/>
          </w:tcPr>
          <w:p w:rsidR="00024BCE" w:rsidRPr="006B46EC" w:rsidRDefault="00024BCE" w:rsidP="00B8037A">
            <w:pPr>
              <w:autoSpaceDE w:val="0"/>
              <w:autoSpaceDN w:val="0"/>
              <w:adjustRightInd w:val="0"/>
              <w:jc w:val="center"/>
            </w:pPr>
            <w:r>
              <w:lastRenderedPageBreak/>
              <w:t>4</w:t>
            </w:r>
            <w:r w:rsidRPr="006B46EC">
              <w:t>.</w:t>
            </w:r>
            <w:r>
              <w:t> </w:t>
            </w:r>
            <w:r w:rsidRPr="006B46EC">
              <w:t>Мероприятия, направленные на повышение эффективности деятельности органов местного самоуправления</w:t>
            </w:r>
          </w:p>
        </w:tc>
      </w:tr>
      <w:tr w:rsidR="00024BCE" w:rsidRPr="006B46EC" w:rsidTr="00B8037A">
        <w:trPr>
          <w:trHeight w:val="2299"/>
        </w:trPr>
        <w:tc>
          <w:tcPr>
            <w:tcW w:w="424" w:type="dxa"/>
          </w:tcPr>
          <w:p w:rsidR="00024BCE" w:rsidRPr="006B46EC" w:rsidRDefault="00024BCE" w:rsidP="00B8037A">
            <w:pPr>
              <w:autoSpaceDE w:val="0"/>
              <w:autoSpaceDN w:val="0"/>
              <w:adjustRightInd w:val="0"/>
              <w:jc w:val="center"/>
            </w:pPr>
            <w:r w:rsidRPr="006B46EC">
              <w:t>1</w:t>
            </w:r>
          </w:p>
        </w:tc>
        <w:tc>
          <w:tcPr>
            <w:tcW w:w="2411" w:type="dxa"/>
          </w:tcPr>
          <w:p w:rsidR="00024BCE" w:rsidRPr="006B46EC" w:rsidRDefault="00024BCE" w:rsidP="00B8037A">
            <w:r w:rsidRPr="006B46EC">
              <w:t>Повышение доступности оказания государственных и муниципальных услуг МАУ «Крымский  многофункциональный центр предоставления государственных и муниципальных услуг муниципального образования Крымский район» и расширения перечня оказываемых им услуг</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 xml:space="preserve">Повышение  качества  </w:t>
            </w:r>
          </w:p>
          <w:p w:rsidR="00024BCE" w:rsidRPr="006B46EC" w:rsidRDefault="00024BCE" w:rsidP="00B8037A">
            <w:r w:rsidRPr="006B46EC">
              <w:t>и  доступности  муниципальных  услуг  для общественности</w:t>
            </w:r>
          </w:p>
          <w:p w:rsidR="00024BCE" w:rsidRPr="006B46EC" w:rsidRDefault="00024BCE" w:rsidP="00B8037A"/>
        </w:tc>
        <w:tc>
          <w:tcPr>
            <w:tcW w:w="1588" w:type="dxa"/>
          </w:tcPr>
          <w:p w:rsidR="00024BCE" w:rsidRPr="006B46EC" w:rsidRDefault="00024BCE" w:rsidP="00B8037A">
            <w:pPr>
              <w:autoSpaceDE w:val="0"/>
              <w:autoSpaceDN w:val="0"/>
              <w:adjustRightInd w:val="0"/>
            </w:pPr>
            <w:r w:rsidRPr="006B46EC">
              <w:t>Управление экономики и прогнозирования - исполнитель</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t>2</w:t>
            </w:r>
          </w:p>
        </w:tc>
        <w:tc>
          <w:tcPr>
            <w:tcW w:w="2411" w:type="dxa"/>
          </w:tcPr>
          <w:p w:rsidR="00024BCE" w:rsidRPr="006B46EC" w:rsidRDefault="00024BCE" w:rsidP="00B8037A">
            <w:pPr>
              <w:autoSpaceDE w:val="0"/>
              <w:autoSpaceDN w:val="0"/>
              <w:adjustRightInd w:val="0"/>
              <w:ind w:right="-15"/>
            </w:pPr>
            <w:r w:rsidRPr="006B46EC">
              <w:t xml:space="preserve">Мониторинг и выявление коррупционных рисков на стадии подготовки документов по размещению муниципальных закупок на поставку товаров, </w:t>
            </w:r>
          </w:p>
          <w:p w:rsidR="00024BCE" w:rsidRPr="006B46EC" w:rsidRDefault="00024BCE" w:rsidP="00B8037A">
            <w:pPr>
              <w:autoSpaceDE w:val="0"/>
              <w:autoSpaceDN w:val="0"/>
              <w:adjustRightInd w:val="0"/>
              <w:ind w:right="-15"/>
            </w:pPr>
            <w:r w:rsidRPr="006B46EC">
              <w:t xml:space="preserve">выполнение работ, оказание услуг для муниципальных нужд </w:t>
            </w:r>
          </w:p>
          <w:p w:rsidR="00024BCE" w:rsidRPr="006B46EC" w:rsidRDefault="00024BCE" w:rsidP="00B8037A">
            <w:pPr>
              <w:autoSpaceDE w:val="0"/>
              <w:autoSpaceDN w:val="0"/>
              <w:adjustRightInd w:val="0"/>
              <w:ind w:right="-15"/>
            </w:pPr>
            <w:r w:rsidRPr="006B46EC">
              <w:t xml:space="preserve">и нужд муниципальных бюджетных </w:t>
            </w:r>
            <w:r w:rsidRPr="006B46EC">
              <w:lastRenderedPageBreak/>
              <w:t>учреждений</w:t>
            </w:r>
          </w:p>
        </w:tc>
        <w:tc>
          <w:tcPr>
            <w:tcW w:w="850" w:type="dxa"/>
          </w:tcPr>
          <w:p w:rsidR="00024BCE" w:rsidRPr="006B46EC" w:rsidRDefault="00024BCE" w:rsidP="00B8037A">
            <w:pPr>
              <w:autoSpaceDE w:val="0"/>
              <w:autoSpaceDN w:val="0"/>
              <w:adjustRightInd w:val="0"/>
              <w:jc w:val="center"/>
            </w:pPr>
            <w:r w:rsidRPr="006B46EC">
              <w:lastRenderedPageBreak/>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Проведение эффективной политики по предупреждению коррупции в сфере закупок</w:t>
            </w:r>
          </w:p>
        </w:tc>
        <w:tc>
          <w:tcPr>
            <w:tcW w:w="1588" w:type="dxa"/>
          </w:tcPr>
          <w:p w:rsidR="00024BCE" w:rsidRPr="006B46EC" w:rsidRDefault="00024BCE" w:rsidP="00B8037A">
            <w:pPr>
              <w:autoSpaceDE w:val="0"/>
              <w:autoSpaceDN w:val="0"/>
              <w:adjustRightInd w:val="0"/>
            </w:pPr>
            <w:r w:rsidRPr="006B46EC">
              <w:t>Отдел контроля в сфере закупок администрации - исполнитель</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lastRenderedPageBreak/>
              <w:t>3</w:t>
            </w:r>
          </w:p>
        </w:tc>
        <w:tc>
          <w:tcPr>
            <w:tcW w:w="2411" w:type="dxa"/>
          </w:tcPr>
          <w:p w:rsidR="00024BCE" w:rsidRPr="006B46EC" w:rsidRDefault="00024BCE" w:rsidP="00B8037A">
            <w:pPr>
              <w:autoSpaceDE w:val="0"/>
              <w:autoSpaceDN w:val="0"/>
              <w:adjustRightInd w:val="0"/>
              <w:ind w:right="-15"/>
            </w:pPr>
            <w:r w:rsidRPr="006B46EC">
              <w:t>Организация мониторинга цен на товары, работы, услуги, которые заказываются для удовлетворения муниципальных нужд администрации муниципального образования Крымский район</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Проведение эффективной политики по предупреждению коррупции в сфере закупок</w:t>
            </w:r>
          </w:p>
        </w:tc>
        <w:tc>
          <w:tcPr>
            <w:tcW w:w="1588" w:type="dxa"/>
          </w:tcPr>
          <w:p w:rsidR="00024BCE" w:rsidRPr="006B46EC" w:rsidRDefault="00024BCE" w:rsidP="00B8037A">
            <w:pPr>
              <w:autoSpaceDE w:val="0"/>
              <w:autoSpaceDN w:val="0"/>
              <w:adjustRightInd w:val="0"/>
            </w:pPr>
            <w:r w:rsidRPr="006B46EC">
              <w:t>Отдел контроля в сфере закупок администрации - исполнитель</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t>4</w:t>
            </w:r>
          </w:p>
        </w:tc>
        <w:tc>
          <w:tcPr>
            <w:tcW w:w="2411" w:type="dxa"/>
          </w:tcPr>
          <w:p w:rsidR="00024BCE" w:rsidRPr="006B46EC" w:rsidRDefault="00024BCE" w:rsidP="00B8037A">
            <w:pPr>
              <w:autoSpaceDE w:val="0"/>
              <w:autoSpaceDN w:val="0"/>
              <w:adjustRightInd w:val="0"/>
              <w:ind w:right="-15"/>
            </w:pPr>
            <w:r w:rsidRPr="006B46EC">
              <w:t xml:space="preserve">Мониторинг отклонения закупочных цен по муниципальному заказу на поставки товаров, выполнение работ, оказание услуг для муниципальных нужд </w:t>
            </w:r>
            <w:proofErr w:type="gramStart"/>
            <w:r w:rsidRPr="006B46EC">
              <w:t>от</w:t>
            </w:r>
            <w:proofErr w:type="gramEnd"/>
            <w:r w:rsidRPr="006B46EC">
              <w:t xml:space="preserve"> среднерыночных</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Проведение эффективной политики по предупреждению коррупции в сфере закупок</w:t>
            </w:r>
          </w:p>
        </w:tc>
        <w:tc>
          <w:tcPr>
            <w:tcW w:w="1588" w:type="dxa"/>
          </w:tcPr>
          <w:p w:rsidR="00024BCE" w:rsidRPr="006B46EC" w:rsidRDefault="00024BCE" w:rsidP="00B8037A">
            <w:pPr>
              <w:autoSpaceDE w:val="0"/>
              <w:autoSpaceDN w:val="0"/>
              <w:adjustRightInd w:val="0"/>
            </w:pPr>
            <w:r w:rsidRPr="006B46EC">
              <w:t>Отдел контроля в сфере закупок администрации - исполнитель</w:t>
            </w:r>
          </w:p>
        </w:tc>
      </w:tr>
      <w:tr w:rsidR="00024BCE" w:rsidRPr="006B46EC" w:rsidTr="00B8037A">
        <w:tc>
          <w:tcPr>
            <w:tcW w:w="424" w:type="dxa"/>
          </w:tcPr>
          <w:p w:rsidR="00024BCE" w:rsidRPr="006B46EC" w:rsidRDefault="00024BCE" w:rsidP="00B8037A">
            <w:pPr>
              <w:autoSpaceDE w:val="0"/>
              <w:autoSpaceDN w:val="0"/>
              <w:adjustRightInd w:val="0"/>
              <w:jc w:val="center"/>
            </w:pPr>
            <w:r w:rsidRPr="006B46EC">
              <w:t>5</w:t>
            </w:r>
          </w:p>
        </w:tc>
        <w:tc>
          <w:tcPr>
            <w:tcW w:w="2411" w:type="dxa"/>
          </w:tcPr>
          <w:p w:rsidR="00024BCE" w:rsidRPr="006B46EC" w:rsidRDefault="00024BCE" w:rsidP="00B8037A">
            <w:pPr>
              <w:autoSpaceDE w:val="0"/>
              <w:autoSpaceDN w:val="0"/>
              <w:adjustRightInd w:val="0"/>
              <w:ind w:right="-155"/>
            </w:pPr>
            <w:r w:rsidRPr="006B46EC">
              <w:t xml:space="preserve">Обеспечение использования общественных (публичных) слушаний, предусмотренных земельным и </w:t>
            </w:r>
            <w:proofErr w:type="spellStart"/>
            <w:proofErr w:type="gramStart"/>
            <w:r w:rsidRPr="006B46EC">
              <w:t>градострои</w:t>
            </w:r>
            <w:proofErr w:type="spellEnd"/>
            <w:r w:rsidRPr="006B46EC">
              <w:t>-тельным</w:t>
            </w:r>
            <w:proofErr w:type="gramEnd"/>
            <w:r w:rsidRPr="006B46EC">
              <w:t xml:space="preserve"> законодательством Российской Федерации, при рассмотрении вопросов о </w:t>
            </w:r>
            <w:r w:rsidRPr="006B46EC">
              <w:lastRenderedPageBreak/>
              <w:t>предоставлении разрешения на условно-разрешенный вид использования земельных участков</w:t>
            </w:r>
          </w:p>
        </w:tc>
        <w:tc>
          <w:tcPr>
            <w:tcW w:w="850" w:type="dxa"/>
          </w:tcPr>
          <w:p w:rsidR="00024BCE" w:rsidRPr="006B46EC" w:rsidRDefault="00024BCE" w:rsidP="00B8037A">
            <w:pPr>
              <w:autoSpaceDE w:val="0"/>
              <w:autoSpaceDN w:val="0"/>
              <w:adjustRightInd w:val="0"/>
              <w:jc w:val="center"/>
            </w:pPr>
            <w:r w:rsidRPr="006B46EC">
              <w:lastRenderedPageBreak/>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Предупреждение коррупционных проявлений</w:t>
            </w:r>
          </w:p>
        </w:tc>
        <w:tc>
          <w:tcPr>
            <w:tcW w:w="1588" w:type="dxa"/>
          </w:tcPr>
          <w:p w:rsidR="00024BCE" w:rsidRPr="006B46EC" w:rsidRDefault="00024BCE" w:rsidP="00B8037A">
            <w:pPr>
              <w:autoSpaceDE w:val="0"/>
              <w:autoSpaceDN w:val="0"/>
              <w:adjustRightInd w:val="0"/>
            </w:pPr>
            <w:r w:rsidRPr="006B46EC">
              <w:t>Управление архитектуры и градостроительства администрации - исполнитель</w:t>
            </w:r>
          </w:p>
        </w:tc>
      </w:tr>
      <w:tr w:rsidR="00024BCE" w:rsidRPr="006B46EC" w:rsidTr="00B8037A">
        <w:tc>
          <w:tcPr>
            <w:tcW w:w="10349" w:type="dxa"/>
            <w:gridSpan w:val="11"/>
          </w:tcPr>
          <w:p w:rsidR="00024BCE" w:rsidRPr="006B46EC" w:rsidRDefault="00024BCE" w:rsidP="00B8037A">
            <w:pPr>
              <w:jc w:val="center"/>
            </w:pPr>
            <w:r>
              <w:lastRenderedPageBreak/>
              <w:t>5</w:t>
            </w:r>
            <w:r w:rsidRPr="006B46EC">
              <w:t>.</w:t>
            </w:r>
            <w:r>
              <w:t> </w:t>
            </w:r>
            <w:r w:rsidRPr="006B46EC">
              <w:t>Мероприятия, направленные на исключение фактов проявления коррупции при расходовании бюджетных средств</w:t>
            </w:r>
          </w:p>
          <w:p w:rsidR="00024BCE" w:rsidRPr="006B46EC" w:rsidRDefault="00024BCE" w:rsidP="00B8037A">
            <w:pPr>
              <w:autoSpaceDE w:val="0"/>
              <w:autoSpaceDN w:val="0"/>
              <w:adjustRightInd w:val="0"/>
              <w:jc w:val="center"/>
            </w:pPr>
            <w:r w:rsidRPr="006B46EC">
              <w:t xml:space="preserve">и </w:t>
            </w:r>
            <w:proofErr w:type="gramStart"/>
            <w:r w:rsidRPr="006B46EC">
              <w:t>использовании</w:t>
            </w:r>
            <w:proofErr w:type="gramEnd"/>
            <w:r w:rsidRPr="006B46EC">
              <w:t xml:space="preserve"> муниципального имущества</w:t>
            </w:r>
          </w:p>
        </w:tc>
      </w:tr>
      <w:tr w:rsidR="00024BCE" w:rsidRPr="006B46EC" w:rsidTr="00B8037A">
        <w:trPr>
          <w:trHeight w:val="530"/>
        </w:trPr>
        <w:tc>
          <w:tcPr>
            <w:tcW w:w="424" w:type="dxa"/>
          </w:tcPr>
          <w:p w:rsidR="00024BCE" w:rsidRPr="006B46EC" w:rsidRDefault="00024BCE" w:rsidP="00B8037A">
            <w:pPr>
              <w:autoSpaceDE w:val="0"/>
              <w:autoSpaceDN w:val="0"/>
              <w:adjustRightInd w:val="0"/>
              <w:jc w:val="center"/>
            </w:pPr>
            <w:r w:rsidRPr="006B46EC">
              <w:t>1</w:t>
            </w:r>
          </w:p>
        </w:tc>
        <w:tc>
          <w:tcPr>
            <w:tcW w:w="2411" w:type="dxa"/>
          </w:tcPr>
          <w:p w:rsidR="00024BCE" w:rsidRPr="006B46EC" w:rsidRDefault="00024BCE" w:rsidP="00B8037A">
            <w:pPr>
              <w:autoSpaceDE w:val="0"/>
              <w:autoSpaceDN w:val="0"/>
              <w:adjustRightInd w:val="0"/>
              <w:ind w:right="-15"/>
            </w:pPr>
            <w:r w:rsidRPr="006B46EC">
              <w:t>Осуществление мероприятий, направленных на проведение проверок использования бюджетных средств, выделенных на реализацию мероприятий муниципальных программ</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Выявление рационального (нерационального) использования  бюджетных средств</w:t>
            </w:r>
          </w:p>
        </w:tc>
        <w:tc>
          <w:tcPr>
            <w:tcW w:w="1588" w:type="dxa"/>
          </w:tcPr>
          <w:p w:rsidR="00024BCE" w:rsidRPr="006B46EC" w:rsidRDefault="00024BCE" w:rsidP="00B8037A">
            <w:pPr>
              <w:autoSpaceDE w:val="0"/>
              <w:autoSpaceDN w:val="0"/>
              <w:adjustRightInd w:val="0"/>
            </w:pPr>
            <w:r w:rsidRPr="006B46EC">
              <w:t>Финансовое управление администрации - исполнитель</w:t>
            </w:r>
          </w:p>
        </w:tc>
      </w:tr>
      <w:tr w:rsidR="00024BCE" w:rsidRPr="006B46EC" w:rsidTr="00B8037A">
        <w:trPr>
          <w:trHeight w:val="247"/>
        </w:trPr>
        <w:tc>
          <w:tcPr>
            <w:tcW w:w="424" w:type="dxa"/>
          </w:tcPr>
          <w:p w:rsidR="00024BCE" w:rsidRPr="006B46EC" w:rsidRDefault="00024BCE" w:rsidP="00B8037A">
            <w:pPr>
              <w:autoSpaceDE w:val="0"/>
              <w:autoSpaceDN w:val="0"/>
              <w:adjustRightInd w:val="0"/>
              <w:jc w:val="center"/>
            </w:pPr>
            <w:r w:rsidRPr="006B46EC">
              <w:t>2</w:t>
            </w:r>
          </w:p>
        </w:tc>
        <w:tc>
          <w:tcPr>
            <w:tcW w:w="2411" w:type="dxa"/>
          </w:tcPr>
          <w:p w:rsidR="00024BCE" w:rsidRPr="006B46EC" w:rsidRDefault="00024BCE" w:rsidP="00B8037A">
            <w:pPr>
              <w:rPr>
                <w:rFonts w:eastAsia="Calibri"/>
              </w:rPr>
            </w:pPr>
            <w:r w:rsidRPr="006B46EC">
              <w:t xml:space="preserve">Осуществление </w:t>
            </w:r>
            <w:r w:rsidRPr="006B46EC">
              <w:rPr>
                <w:rFonts w:eastAsia="Calibri"/>
              </w:rPr>
              <w:t xml:space="preserve">проверок финансово-хозяйственной деятельности муниципальных учреждений </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rPr>
                <w:rFonts w:eastAsia="Calibri"/>
              </w:rPr>
              <w:t xml:space="preserve">Обеспечение </w:t>
            </w:r>
            <w:proofErr w:type="gramStart"/>
            <w:r w:rsidRPr="006B46EC">
              <w:rPr>
                <w:rFonts w:eastAsia="Calibri"/>
              </w:rPr>
              <w:t>контроля за</w:t>
            </w:r>
            <w:proofErr w:type="gramEnd"/>
            <w:r w:rsidRPr="006B46EC">
              <w:rPr>
                <w:rFonts w:eastAsia="Calibri"/>
              </w:rPr>
              <w:t xml:space="preserve"> эффективностью использования средств местного бюджета</w:t>
            </w:r>
          </w:p>
        </w:tc>
        <w:tc>
          <w:tcPr>
            <w:tcW w:w="1588" w:type="dxa"/>
          </w:tcPr>
          <w:p w:rsidR="00024BCE" w:rsidRPr="006B46EC" w:rsidRDefault="00024BCE" w:rsidP="00B8037A">
            <w:pPr>
              <w:autoSpaceDE w:val="0"/>
              <w:autoSpaceDN w:val="0"/>
              <w:adjustRightInd w:val="0"/>
            </w:pPr>
            <w:r w:rsidRPr="006B46EC">
              <w:t>Контрольно-счетная палата муниципального образования Крымский район - исполнитель</w:t>
            </w:r>
          </w:p>
        </w:tc>
      </w:tr>
      <w:tr w:rsidR="00024BCE" w:rsidRPr="006B46EC" w:rsidTr="00B8037A">
        <w:trPr>
          <w:trHeight w:val="247"/>
        </w:trPr>
        <w:tc>
          <w:tcPr>
            <w:tcW w:w="424" w:type="dxa"/>
          </w:tcPr>
          <w:p w:rsidR="00024BCE" w:rsidRPr="006B46EC" w:rsidRDefault="00024BCE" w:rsidP="00B8037A">
            <w:pPr>
              <w:autoSpaceDE w:val="0"/>
              <w:autoSpaceDN w:val="0"/>
              <w:adjustRightInd w:val="0"/>
              <w:jc w:val="center"/>
            </w:pPr>
            <w:r w:rsidRPr="006B46EC">
              <w:t>3</w:t>
            </w:r>
          </w:p>
        </w:tc>
        <w:tc>
          <w:tcPr>
            <w:tcW w:w="2411" w:type="dxa"/>
          </w:tcPr>
          <w:p w:rsidR="00024BCE" w:rsidRPr="006B46EC" w:rsidRDefault="00024BCE" w:rsidP="00B8037A">
            <w:r w:rsidRPr="006B46EC">
              <w:t>Обеспечение проведения конкурсных процедур в случаях:</w:t>
            </w:r>
          </w:p>
          <w:p w:rsidR="00024BCE" w:rsidRPr="006B46EC" w:rsidRDefault="00024BCE" w:rsidP="00B8037A">
            <w:r w:rsidRPr="006B46EC">
              <w:t xml:space="preserve">-  заключения </w:t>
            </w:r>
            <w:r w:rsidRPr="006B46EC">
              <w:lastRenderedPageBreak/>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024BCE" w:rsidRPr="006B46EC" w:rsidRDefault="00024BCE" w:rsidP="00B8037A">
            <w:r w:rsidRPr="006B46EC">
              <w:t>-приватизации муниципального имущества;</w:t>
            </w:r>
          </w:p>
          <w:p w:rsidR="00024BCE" w:rsidRPr="006B46EC" w:rsidRDefault="00024BCE" w:rsidP="00B8037A">
            <w:r w:rsidRPr="006B46EC">
              <w:t>- продаже права на заключение договоров аренды на земельные участки;</w:t>
            </w:r>
          </w:p>
          <w:p w:rsidR="00024BCE" w:rsidRPr="006B46EC" w:rsidRDefault="00024BCE" w:rsidP="00B8037A">
            <w:r w:rsidRPr="006B46EC">
              <w:t>- продаже земельных участков</w:t>
            </w:r>
          </w:p>
        </w:tc>
        <w:tc>
          <w:tcPr>
            <w:tcW w:w="850" w:type="dxa"/>
          </w:tcPr>
          <w:p w:rsidR="00024BCE" w:rsidRPr="006B46EC" w:rsidRDefault="00024BCE" w:rsidP="00B8037A">
            <w:pPr>
              <w:autoSpaceDE w:val="0"/>
              <w:autoSpaceDN w:val="0"/>
              <w:adjustRightInd w:val="0"/>
              <w:jc w:val="center"/>
            </w:pPr>
            <w:r w:rsidRPr="006B46EC">
              <w:lastRenderedPageBreak/>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rPr>
                <w:rFonts w:eastAsia="Calibri"/>
              </w:rPr>
              <w:t>Недопущение нецелевого использовани</w:t>
            </w:r>
            <w:r w:rsidRPr="006B46EC">
              <w:rPr>
                <w:rFonts w:eastAsia="Calibri"/>
              </w:rPr>
              <w:lastRenderedPageBreak/>
              <w:t>я муниципального имущества</w:t>
            </w:r>
          </w:p>
        </w:tc>
        <w:tc>
          <w:tcPr>
            <w:tcW w:w="1588" w:type="dxa"/>
          </w:tcPr>
          <w:p w:rsidR="00024BCE" w:rsidRPr="006B46EC" w:rsidRDefault="00024BCE" w:rsidP="00B8037A">
            <w:pPr>
              <w:autoSpaceDE w:val="0"/>
              <w:autoSpaceDN w:val="0"/>
              <w:adjustRightInd w:val="0"/>
            </w:pPr>
            <w:r w:rsidRPr="006B46EC">
              <w:lastRenderedPageBreak/>
              <w:t xml:space="preserve">Управление имущественных отношений </w:t>
            </w:r>
            <w:r w:rsidRPr="006B46EC">
              <w:lastRenderedPageBreak/>
              <w:t>администрации - исполнитель</w:t>
            </w:r>
          </w:p>
        </w:tc>
      </w:tr>
      <w:tr w:rsidR="00024BCE" w:rsidRPr="006B46EC" w:rsidTr="00B8037A">
        <w:trPr>
          <w:trHeight w:val="247"/>
        </w:trPr>
        <w:tc>
          <w:tcPr>
            <w:tcW w:w="424" w:type="dxa"/>
          </w:tcPr>
          <w:p w:rsidR="00024BCE" w:rsidRPr="006B46EC" w:rsidRDefault="00024BCE" w:rsidP="00B8037A">
            <w:pPr>
              <w:autoSpaceDE w:val="0"/>
              <w:autoSpaceDN w:val="0"/>
              <w:adjustRightInd w:val="0"/>
              <w:jc w:val="center"/>
            </w:pPr>
            <w:r w:rsidRPr="006B46EC">
              <w:lastRenderedPageBreak/>
              <w:t>4</w:t>
            </w:r>
          </w:p>
        </w:tc>
        <w:tc>
          <w:tcPr>
            <w:tcW w:w="2411" w:type="dxa"/>
          </w:tcPr>
          <w:p w:rsidR="00024BCE" w:rsidRPr="006B46EC" w:rsidRDefault="00024BCE" w:rsidP="00B8037A">
            <w:r w:rsidRPr="006B46EC">
              <w:rPr>
                <w:shd w:val="clear" w:color="auto" w:fill="FFFFFF"/>
              </w:rPr>
              <w:t xml:space="preserve">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w:t>
            </w:r>
            <w:r w:rsidRPr="006B46EC">
              <w:rPr>
                <w:shd w:val="clear" w:color="auto" w:fill="FFFFFF"/>
              </w:rPr>
              <w:lastRenderedPageBreak/>
              <w:t>аренду</w:t>
            </w:r>
          </w:p>
        </w:tc>
        <w:tc>
          <w:tcPr>
            <w:tcW w:w="850" w:type="dxa"/>
          </w:tcPr>
          <w:p w:rsidR="00024BCE" w:rsidRPr="006B46EC" w:rsidRDefault="00024BCE" w:rsidP="00B8037A">
            <w:pPr>
              <w:autoSpaceDE w:val="0"/>
              <w:autoSpaceDN w:val="0"/>
              <w:adjustRightInd w:val="0"/>
              <w:jc w:val="center"/>
            </w:pPr>
            <w:r w:rsidRPr="006B46EC">
              <w:lastRenderedPageBreak/>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rPr>
                <w:rFonts w:eastAsia="Calibri"/>
              </w:rPr>
              <w:t>Недопущение нецелевого использования муниципального имущества</w:t>
            </w:r>
          </w:p>
        </w:tc>
        <w:tc>
          <w:tcPr>
            <w:tcW w:w="1588" w:type="dxa"/>
          </w:tcPr>
          <w:p w:rsidR="00024BCE" w:rsidRPr="006B46EC" w:rsidRDefault="00024BCE" w:rsidP="00B8037A">
            <w:pPr>
              <w:autoSpaceDE w:val="0"/>
              <w:autoSpaceDN w:val="0"/>
              <w:adjustRightInd w:val="0"/>
            </w:pPr>
            <w:r w:rsidRPr="006B46EC">
              <w:t>Управление имущественных отношений администрации - исполнитель</w:t>
            </w:r>
          </w:p>
        </w:tc>
      </w:tr>
      <w:tr w:rsidR="00024BCE" w:rsidRPr="006B46EC" w:rsidTr="00B8037A">
        <w:trPr>
          <w:trHeight w:val="247"/>
        </w:trPr>
        <w:tc>
          <w:tcPr>
            <w:tcW w:w="424" w:type="dxa"/>
          </w:tcPr>
          <w:p w:rsidR="00024BCE" w:rsidRPr="006B46EC" w:rsidRDefault="00024BCE" w:rsidP="00B8037A">
            <w:pPr>
              <w:autoSpaceDE w:val="0"/>
              <w:autoSpaceDN w:val="0"/>
              <w:adjustRightInd w:val="0"/>
              <w:jc w:val="center"/>
            </w:pPr>
            <w:r w:rsidRPr="006B46EC">
              <w:lastRenderedPageBreak/>
              <w:t>5</w:t>
            </w:r>
          </w:p>
        </w:tc>
        <w:tc>
          <w:tcPr>
            <w:tcW w:w="2411" w:type="dxa"/>
          </w:tcPr>
          <w:p w:rsidR="00024BCE" w:rsidRPr="006B46EC" w:rsidRDefault="00024BCE" w:rsidP="00B8037A">
            <w:pPr>
              <w:rPr>
                <w:shd w:val="clear" w:color="auto" w:fill="FFFFFF"/>
              </w:rPr>
            </w:pPr>
            <w:r w:rsidRPr="006B46EC">
              <w:t xml:space="preserve">Организация проверок </w:t>
            </w:r>
            <w:r w:rsidRPr="006B46EC">
              <w:rPr>
                <w:rFonts w:eastAsia="Calibri"/>
              </w:rPr>
              <w:t>достоверности и полноты</w:t>
            </w:r>
            <w:r w:rsidRPr="006B46EC">
              <w:t xml:space="preserve"> сведений о доходах, об имуществе и обязательствах имущественного характера, предоставленных </w:t>
            </w:r>
            <w:r w:rsidRPr="006B46EC">
              <w:rPr>
                <w:shd w:val="clear" w:color="auto" w:fill="FFFFFF"/>
              </w:rPr>
              <w:t xml:space="preserve">руководителями </w:t>
            </w:r>
            <w:proofErr w:type="spellStart"/>
            <w:r w:rsidRPr="006B46EC">
              <w:rPr>
                <w:shd w:val="clear" w:color="auto" w:fill="FFFFFF"/>
              </w:rPr>
              <w:t>муници-пальных</w:t>
            </w:r>
            <w:proofErr w:type="spellEnd"/>
            <w:r w:rsidRPr="006B46EC">
              <w:rPr>
                <w:shd w:val="clear" w:color="auto" w:fill="FFFFFF"/>
              </w:rPr>
              <w:t xml:space="preserve"> учреждений, а также о </w:t>
            </w:r>
            <w:proofErr w:type="gramStart"/>
            <w:r w:rsidRPr="006B46EC">
              <w:rPr>
                <w:shd w:val="clear" w:color="auto" w:fill="FFFFFF"/>
              </w:rPr>
              <w:t>сведений</w:t>
            </w:r>
            <w:proofErr w:type="gramEnd"/>
            <w:r w:rsidRPr="006B46EC">
              <w:rPr>
                <w:shd w:val="clear" w:color="auto" w:fill="FFFFFF"/>
              </w:rPr>
              <w:t xml:space="preserve"> о доходах, об имуществе и обязательствах имущественного характера их супруги (супруга) и несовершеннолетних детей </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Исключение фактов проявления коррупции при расходовании бюджетных средств</w:t>
            </w:r>
          </w:p>
          <w:p w:rsidR="00024BCE" w:rsidRPr="006B46EC" w:rsidRDefault="00024BCE" w:rsidP="00B8037A">
            <w:r w:rsidRPr="006B46EC">
              <w:t xml:space="preserve">и </w:t>
            </w:r>
            <w:proofErr w:type="gramStart"/>
            <w:r w:rsidRPr="006B46EC">
              <w:t>использовании</w:t>
            </w:r>
            <w:proofErr w:type="gramEnd"/>
            <w:r w:rsidRPr="006B46EC">
              <w:t xml:space="preserve"> муниципального имущества</w:t>
            </w:r>
          </w:p>
        </w:tc>
        <w:tc>
          <w:tcPr>
            <w:tcW w:w="1588" w:type="dxa"/>
          </w:tcPr>
          <w:p w:rsidR="00024BCE" w:rsidRPr="006B46EC" w:rsidRDefault="00024BCE" w:rsidP="00B8037A">
            <w:pPr>
              <w:autoSpaceDE w:val="0"/>
              <w:autoSpaceDN w:val="0"/>
              <w:adjustRightInd w:val="0"/>
            </w:pPr>
            <w:r w:rsidRPr="006B46EC">
              <w:t>Управление имущественных отношений администрации - исполнитель</w:t>
            </w:r>
          </w:p>
        </w:tc>
      </w:tr>
      <w:tr w:rsidR="00024BCE" w:rsidRPr="006B46EC" w:rsidTr="00B8037A">
        <w:trPr>
          <w:trHeight w:val="398"/>
        </w:trPr>
        <w:tc>
          <w:tcPr>
            <w:tcW w:w="10349" w:type="dxa"/>
            <w:gridSpan w:val="11"/>
            <w:vAlign w:val="center"/>
          </w:tcPr>
          <w:p w:rsidR="00024BCE" w:rsidRPr="006B46EC" w:rsidRDefault="00024BCE" w:rsidP="00B8037A">
            <w:pPr>
              <w:autoSpaceDE w:val="0"/>
              <w:autoSpaceDN w:val="0"/>
              <w:adjustRightInd w:val="0"/>
              <w:jc w:val="center"/>
            </w:pPr>
            <w:r>
              <w:t>6</w:t>
            </w:r>
            <w:r w:rsidRPr="006B46EC">
              <w:t>.</w:t>
            </w:r>
            <w:r>
              <w:t> </w:t>
            </w:r>
            <w:r w:rsidRPr="006B46EC">
              <w:t>Мероприятия, направленные на исключение фактов проявления коррупции в сфере ЖКХ и образования</w:t>
            </w:r>
          </w:p>
        </w:tc>
      </w:tr>
      <w:tr w:rsidR="00024BCE" w:rsidRPr="006B46EC" w:rsidTr="00B8037A">
        <w:trPr>
          <w:trHeight w:val="1948"/>
        </w:trPr>
        <w:tc>
          <w:tcPr>
            <w:tcW w:w="424" w:type="dxa"/>
          </w:tcPr>
          <w:p w:rsidR="00024BCE" w:rsidRPr="006B46EC" w:rsidRDefault="00024BCE" w:rsidP="00B8037A">
            <w:pPr>
              <w:autoSpaceDE w:val="0"/>
              <w:autoSpaceDN w:val="0"/>
              <w:adjustRightInd w:val="0"/>
              <w:jc w:val="center"/>
            </w:pPr>
            <w:r w:rsidRPr="006B46EC">
              <w:t>1</w:t>
            </w:r>
          </w:p>
        </w:tc>
        <w:tc>
          <w:tcPr>
            <w:tcW w:w="2411" w:type="dxa"/>
          </w:tcPr>
          <w:p w:rsidR="00024BCE" w:rsidRPr="006B46EC" w:rsidRDefault="00024BCE" w:rsidP="00B8037A">
            <w:r w:rsidRPr="006B46EC">
              <w:t xml:space="preserve">Совершенствование </w:t>
            </w:r>
            <w:proofErr w:type="gramStart"/>
            <w:r w:rsidRPr="006B46EC">
              <w:t>контроля за</w:t>
            </w:r>
            <w:proofErr w:type="gramEnd"/>
            <w:r w:rsidRPr="006B46EC">
              <w:t xml:space="preserve"> распределением мест в муниципальных дошкольных образовательных учреждениях в соответствии с датой регистрации и возрастом ребенка</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Предупреждение фактов взяточни</w:t>
            </w:r>
            <w:r>
              <w:t>че</w:t>
            </w:r>
            <w:r w:rsidRPr="006B46EC">
              <w:t>ства в дошкольных образовательных учреждениях Крымс</w:t>
            </w:r>
            <w:r w:rsidRPr="006B46EC">
              <w:lastRenderedPageBreak/>
              <w:t xml:space="preserve">кого района </w:t>
            </w:r>
          </w:p>
        </w:tc>
        <w:tc>
          <w:tcPr>
            <w:tcW w:w="1588" w:type="dxa"/>
          </w:tcPr>
          <w:p w:rsidR="00024BCE" w:rsidRPr="006B46EC" w:rsidRDefault="00024BCE" w:rsidP="00B8037A">
            <w:pPr>
              <w:autoSpaceDE w:val="0"/>
              <w:autoSpaceDN w:val="0"/>
              <w:adjustRightInd w:val="0"/>
            </w:pPr>
            <w:r w:rsidRPr="006B46EC">
              <w:lastRenderedPageBreak/>
              <w:t>Управление образования, главный специалист администрации - исполнители</w:t>
            </w:r>
          </w:p>
        </w:tc>
      </w:tr>
      <w:tr w:rsidR="00024BCE" w:rsidRPr="006B46EC" w:rsidTr="00B8037A">
        <w:trPr>
          <w:trHeight w:val="162"/>
        </w:trPr>
        <w:tc>
          <w:tcPr>
            <w:tcW w:w="424" w:type="dxa"/>
          </w:tcPr>
          <w:p w:rsidR="00024BCE" w:rsidRPr="006B46EC" w:rsidRDefault="00024BCE" w:rsidP="00B8037A">
            <w:pPr>
              <w:autoSpaceDE w:val="0"/>
              <w:autoSpaceDN w:val="0"/>
              <w:adjustRightInd w:val="0"/>
              <w:jc w:val="center"/>
            </w:pPr>
            <w:r w:rsidRPr="006B46EC">
              <w:lastRenderedPageBreak/>
              <w:t>2</w:t>
            </w:r>
          </w:p>
        </w:tc>
        <w:tc>
          <w:tcPr>
            <w:tcW w:w="2411" w:type="dxa"/>
          </w:tcPr>
          <w:p w:rsidR="00024BCE" w:rsidRPr="006B46EC" w:rsidRDefault="00024BCE" w:rsidP="00B8037A">
            <w:r w:rsidRPr="006B46EC">
              <w:t xml:space="preserve">Проведение плановых и внеплановых проверок юридических лиц, осуществляющих управление многоквартирными домами на основании обращений граждан, содержащих признаки правонарушений </w:t>
            </w:r>
          </w:p>
          <w:p w:rsidR="00024BCE" w:rsidRPr="006B46EC" w:rsidRDefault="00024BCE" w:rsidP="00B8037A">
            <w:r w:rsidRPr="006B46EC">
              <w:t>в сфере ЖКХ</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Профилактика коррупционных правонарушений в сфере ЖКХ</w:t>
            </w:r>
          </w:p>
        </w:tc>
        <w:tc>
          <w:tcPr>
            <w:tcW w:w="1588" w:type="dxa"/>
          </w:tcPr>
          <w:p w:rsidR="00024BCE" w:rsidRPr="006B46EC" w:rsidRDefault="00024BCE" w:rsidP="00B8037A">
            <w:pPr>
              <w:autoSpaceDE w:val="0"/>
              <w:autoSpaceDN w:val="0"/>
              <w:adjustRightInd w:val="0"/>
            </w:pPr>
            <w:r w:rsidRPr="006B46EC">
              <w:t xml:space="preserve">Управление по вопросам жизнеобеспечения, транспорта и связи, правовое управление администрации - исполнители </w:t>
            </w:r>
          </w:p>
        </w:tc>
      </w:tr>
      <w:tr w:rsidR="00024BCE" w:rsidRPr="006B46EC" w:rsidTr="00B8037A">
        <w:trPr>
          <w:trHeight w:val="162"/>
        </w:trPr>
        <w:tc>
          <w:tcPr>
            <w:tcW w:w="10349" w:type="dxa"/>
            <w:gridSpan w:val="11"/>
          </w:tcPr>
          <w:p w:rsidR="00024BCE" w:rsidRPr="006B46EC" w:rsidRDefault="00024BCE" w:rsidP="00B8037A">
            <w:pPr>
              <w:autoSpaceDE w:val="0"/>
              <w:autoSpaceDN w:val="0"/>
              <w:adjustRightInd w:val="0"/>
              <w:jc w:val="center"/>
              <w:rPr>
                <w:color w:val="FF0000"/>
              </w:rPr>
            </w:pPr>
            <w:r>
              <w:t>7</w:t>
            </w:r>
            <w:r w:rsidRPr="006B46EC">
              <w:t>.</w:t>
            </w:r>
            <w:r>
              <w:t> </w:t>
            </w:r>
            <w:r w:rsidRPr="006B46EC">
              <w:t xml:space="preserve">Мероприятия, направленные на совершенствование муниципальной службы, а также усиление </w:t>
            </w:r>
            <w:proofErr w:type="gramStart"/>
            <w:r w:rsidRPr="006B46EC">
              <w:t>контроля за</w:t>
            </w:r>
            <w:proofErr w:type="gramEnd"/>
            <w:r w:rsidRPr="006B46EC">
              <w:t xml:space="preserve"> деятельностью муниципальных служащих и работников муниципальных предприятий и учреждений Крымского района</w:t>
            </w:r>
          </w:p>
        </w:tc>
      </w:tr>
      <w:tr w:rsidR="00024BCE" w:rsidRPr="006B46EC" w:rsidTr="00B8037A">
        <w:trPr>
          <w:trHeight w:val="247"/>
        </w:trPr>
        <w:tc>
          <w:tcPr>
            <w:tcW w:w="424" w:type="dxa"/>
          </w:tcPr>
          <w:p w:rsidR="00024BCE" w:rsidRPr="006B46EC" w:rsidRDefault="00024BCE" w:rsidP="00B8037A">
            <w:pPr>
              <w:autoSpaceDE w:val="0"/>
              <w:autoSpaceDN w:val="0"/>
              <w:adjustRightInd w:val="0"/>
              <w:jc w:val="center"/>
            </w:pPr>
            <w:r w:rsidRPr="006B46EC">
              <w:t>1</w:t>
            </w:r>
          </w:p>
        </w:tc>
        <w:tc>
          <w:tcPr>
            <w:tcW w:w="2411" w:type="dxa"/>
          </w:tcPr>
          <w:p w:rsidR="00024BCE" w:rsidRPr="006B46EC" w:rsidRDefault="00024BCE" w:rsidP="00B8037A">
            <w:pPr>
              <w:autoSpaceDE w:val="0"/>
              <w:autoSpaceDN w:val="0"/>
              <w:adjustRightInd w:val="0"/>
            </w:pPr>
            <w:r w:rsidRPr="006B46EC">
              <w:t>Анализ должностных инструкций муниципальных служащих, проходящих муниципальную службу на</w:t>
            </w:r>
            <w:r>
              <w:t xml:space="preserve"> </w:t>
            </w:r>
            <w:r w:rsidRPr="006B46EC">
              <w:t xml:space="preserve">должностях, замещение которых связано с </w:t>
            </w:r>
            <w:proofErr w:type="gramStart"/>
            <w:r w:rsidRPr="006B46EC">
              <w:t>коррупционными</w:t>
            </w:r>
            <w:proofErr w:type="gramEnd"/>
            <w:r w:rsidRPr="006B46EC">
              <w:t xml:space="preserve"> </w:t>
            </w:r>
          </w:p>
          <w:p w:rsidR="00024BCE" w:rsidRPr="006B46EC" w:rsidRDefault="00024BCE" w:rsidP="00B8037A">
            <w:pPr>
              <w:autoSpaceDE w:val="0"/>
              <w:autoSpaceDN w:val="0"/>
              <w:adjustRightInd w:val="0"/>
            </w:pPr>
            <w:r w:rsidRPr="006B46EC">
              <w:t xml:space="preserve">рисками, на предмет подробной </w:t>
            </w:r>
            <w:r w:rsidRPr="006B46EC">
              <w:lastRenderedPageBreak/>
              <w:t>регламентации их обязанностей при осуществлении должностных полномочий и при необходимости внесение изменений в должностные инструкции</w:t>
            </w:r>
          </w:p>
        </w:tc>
        <w:tc>
          <w:tcPr>
            <w:tcW w:w="850" w:type="dxa"/>
          </w:tcPr>
          <w:p w:rsidR="00024BCE" w:rsidRPr="006B46EC" w:rsidRDefault="00024BCE" w:rsidP="00B8037A">
            <w:pPr>
              <w:autoSpaceDE w:val="0"/>
              <w:autoSpaceDN w:val="0"/>
              <w:adjustRightInd w:val="0"/>
              <w:jc w:val="center"/>
            </w:pPr>
            <w:r w:rsidRPr="006B46EC">
              <w:lastRenderedPageBreak/>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 xml:space="preserve">Совершенствование деятельности администрации муниципального образования Крымский район в сфере </w:t>
            </w:r>
            <w:r w:rsidRPr="006B46EC">
              <w:lastRenderedPageBreak/>
              <w:t>противодействия коррупции</w:t>
            </w:r>
          </w:p>
        </w:tc>
        <w:tc>
          <w:tcPr>
            <w:tcW w:w="1588" w:type="dxa"/>
          </w:tcPr>
          <w:p w:rsidR="00024BCE" w:rsidRPr="006B46EC" w:rsidRDefault="00024BCE" w:rsidP="00B8037A">
            <w:pPr>
              <w:autoSpaceDE w:val="0"/>
              <w:autoSpaceDN w:val="0"/>
              <w:adjustRightInd w:val="0"/>
            </w:pPr>
            <w:r w:rsidRPr="006B46EC">
              <w:lastRenderedPageBreak/>
              <w:t>Главный специалист администрации, общий отдел администрации, правовое управление администрации - исполнители</w:t>
            </w:r>
          </w:p>
        </w:tc>
      </w:tr>
      <w:tr w:rsidR="00024BCE" w:rsidRPr="006B46EC" w:rsidTr="00B8037A">
        <w:trPr>
          <w:trHeight w:val="292"/>
        </w:trPr>
        <w:tc>
          <w:tcPr>
            <w:tcW w:w="424" w:type="dxa"/>
          </w:tcPr>
          <w:p w:rsidR="00024BCE" w:rsidRPr="006B46EC" w:rsidRDefault="00024BCE" w:rsidP="00B8037A">
            <w:pPr>
              <w:autoSpaceDE w:val="0"/>
              <w:autoSpaceDN w:val="0"/>
              <w:adjustRightInd w:val="0"/>
              <w:jc w:val="center"/>
            </w:pPr>
            <w:r w:rsidRPr="006B46EC">
              <w:lastRenderedPageBreak/>
              <w:t>2</w:t>
            </w:r>
          </w:p>
        </w:tc>
        <w:tc>
          <w:tcPr>
            <w:tcW w:w="2411" w:type="dxa"/>
          </w:tcPr>
          <w:p w:rsidR="00024BCE" w:rsidRPr="006B46EC" w:rsidRDefault="00024BCE" w:rsidP="00B8037A">
            <w:pPr>
              <w:autoSpaceDE w:val="0"/>
              <w:autoSpaceDN w:val="0"/>
              <w:adjustRightInd w:val="0"/>
            </w:pPr>
            <w:r w:rsidRPr="006B46EC">
              <w:t xml:space="preserve">Проведение проверок достоверности и полноты сведений о </w:t>
            </w:r>
            <w:proofErr w:type="gramStart"/>
            <w:r w:rsidRPr="006B46EC">
              <w:t>доходах</w:t>
            </w:r>
            <w:proofErr w:type="gramEnd"/>
            <w:r w:rsidRPr="006B46EC">
              <w:t xml:space="preserve"> об имуществе и обязательствах имущественного характера, представляемых муниципальными служащими  и гражданами, претендующими на замещение должностей муниципальной службы </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 xml:space="preserve">Совершенствование муниципальной службы, а также усиление </w:t>
            </w:r>
            <w:proofErr w:type="gramStart"/>
            <w:r w:rsidRPr="006B46EC">
              <w:t>контроля за</w:t>
            </w:r>
            <w:proofErr w:type="gramEnd"/>
            <w:r w:rsidRPr="006B46EC">
              <w:t xml:space="preserve"> деятельностью муниципальных служащих</w:t>
            </w:r>
          </w:p>
        </w:tc>
        <w:tc>
          <w:tcPr>
            <w:tcW w:w="1588" w:type="dxa"/>
          </w:tcPr>
          <w:p w:rsidR="00024BCE" w:rsidRPr="006B46EC" w:rsidRDefault="00024BCE" w:rsidP="00B8037A">
            <w:pPr>
              <w:autoSpaceDE w:val="0"/>
              <w:autoSpaceDN w:val="0"/>
              <w:adjustRightInd w:val="0"/>
            </w:pPr>
            <w:r w:rsidRPr="006B46EC">
              <w:t>Главный специалист администрации, общий отдел администрации, правовое управление администрации - исполнители</w:t>
            </w:r>
          </w:p>
        </w:tc>
      </w:tr>
      <w:tr w:rsidR="00024BCE" w:rsidRPr="006B46EC" w:rsidTr="00B8037A">
        <w:trPr>
          <w:trHeight w:val="292"/>
        </w:trPr>
        <w:tc>
          <w:tcPr>
            <w:tcW w:w="424" w:type="dxa"/>
          </w:tcPr>
          <w:p w:rsidR="00024BCE" w:rsidRPr="006B46EC" w:rsidRDefault="00024BCE" w:rsidP="00B8037A">
            <w:pPr>
              <w:autoSpaceDE w:val="0"/>
              <w:autoSpaceDN w:val="0"/>
              <w:adjustRightInd w:val="0"/>
              <w:jc w:val="center"/>
            </w:pPr>
            <w:r w:rsidRPr="006B46EC">
              <w:t>3</w:t>
            </w:r>
          </w:p>
        </w:tc>
        <w:tc>
          <w:tcPr>
            <w:tcW w:w="2411" w:type="dxa"/>
          </w:tcPr>
          <w:p w:rsidR="00024BCE" w:rsidRPr="006B46EC" w:rsidRDefault="00024BCE" w:rsidP="00B8037A">
            <w:pPr>
              <w:autoSpaceDE w:val="0"/>
              <w:autoSpaceDN w:val="0"/>
              <w:adjustRightInd w:val="0"/>
            </w:pPr>
            <w:r w:rsidRPr="006B46EC">
              <w:t xml:space="preserve">Осуществление комплекса </w:t>
            </w:r>
            <w:proofErr w:type="gramStart"/>
            <w:r w:rsidRPr="006B46EC">
              <w:t>организационных</w:t>
            </w:r>
            <w:proofErr w:type="gramEnd"/>
            <w:r w:rsidRPr="006B46EC">
              <w:t xml:space="preserve">, </w:t>
            </w:r>
          </w:p>
          <w:p w:rsidR="00024BCE" w:rsidRPr="006B46EC" w:rsidRDefault="00024BCE" w:rsidP="00B8037A">
            <w:pPr>
              <w:autoSpaceDE w:val="0"/>
              <w:autoSpaceDN w:val="0"/>
              <w:adjustRightInd w:val="0"/>
            </w:pPr>
            <w:r w:rsidRPr="006B46EC">
              <w:t xml:space="preserve">разъяснительных и иных мер по соблюдению муниципальными служащими ограничений и запретов, а также по исполнению </w:t>
            </w:r>
            <w:r w:rsidRPr="006B46EC">
              <w:lastRenderedPageBreak/>
              <w:t>ими обязанностей, установленных</w:t>
            </w:r>
          </w:p>
          <w:p w:rsidR="00024BCE" w:rsidRPr="006B46EC" w:rsidRDefault="00024BCE" w:rsidP="00B8037A">
            <w:pPr>
              <w:autoSpaceDE w:val="0"/>
              <w:autoSpaceDN w:val="0"/>
              <w:adjustRightInd w:val="0"/>
            </w:pPr>
            <w:r w:rsidRPr="006B46EC">
              <w:t xml:space="preserve"> в целях противодействия коррупции (оказание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w:t>
            </w:r>
          </w:p>
        </w:tc>
        <w:tc>
          <w:tcPr>
            <w:tcW w:w="850" w:type="dxa"/>
          </w:tcPr>
          <w:p w:rsidR="00024BCE" w:rsidRPr="006B46EC" w:rsidRDefault="00024BCE" w:rsidP="00B8037A">
            <w:pPr>
              <w:autoSpaceDE w:val="0"/>
              <w:autoSpaceDN w:val="0"/>
              <w:adjustRightInd w:val="0"/>
              <w:jc w:val="center"/>
            </w:pPr>
            <w:r w:rsidRPr="006B46EC">
              <w:lastRenderedPageBreak/>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Повышение профессионального уровня муниципальных служащих</w:t>
            </w:r>
          </w:p>
        </w:tc>
        <w:tc>
          <w:tcPr>
            <w:tcW w:w="1588" w:type="dxa"/>
          </w:tcPr>
          <w:p w:rsidR="00024BCE" w:rsidRPr="006B46EC" w:rsidRDefault="00024BCE" w:rsidP="00B8037A">
            <w:pPr>
              <w:autoSpaceDE w:val="0"/>
              <w:autoSpaceDN w:val="0"/>
              <w:adjustRightInd w:val="0"/>
            </w:pPr>
            <w:r w:rsidRPr="006B46EC">
              <w:t xml:space="preserve">Главный специалист администрации </w:t>
            </w:r>
            <w:proofErr w:type="gramStart"/>
            <w:r w:rsidRPr="006B46EC">
              <w:t>-и</w:t>
            </w:r>
            <w:proofErr w:type="gramEnd"/>
            <w:r w:rsidRPr="006B46EC">
              <w:t>сполнитель</w:t>
            </w:r>
          </w:p>
        </w:tc>
      </w:tr>
      <w:tr w:rsidR="00024BCE" w:rsidRPr="006B46EC" w:rsidTr="00B8037A">
        <w:trPr>
          <w:trHeight w:val="292"/>
        </w:trPr>
        <w:tc>
          <w:tcPr>
            <w:tcW w:w="424" w:type="dxa"/>
          </w:tcPr>
          <w:p w:rsidR="00024BCE" w:rsidRPr="006B46EC" w:rsidRDefault="00024BCE" w:rsidP="00B8037A">
            <w:pPr>
              <w:autoSpaceDE w:val="0"/>
              <w:autoSpaceDN w:val="0"/>
              <w:adjustRightInd w:val="0"/>
              <w:jc w:val="center"/>
            </w:pPr>
            <w:r w:rsidRPr="006B46EC">
              <w:lastRenderedPageBreak/>
              <w:t>4</w:t>
            </w:r>
          </w:p>
        </w:tc>
        <w:tc>
          <w:tcPr>
            <w:tcW w:w="2411" w:type="dxa"/>
          </w:tcPr>
          <w:p w:rsidR="00024BCE" w:rsidRPr="006B46EC" w:rsidRDefault="00024BCE" w:rsidP="00B8037A">
            <w:pPr>
              <w:autoSpaceDE w:val="0"/>
              <w:autoSpaceDN w:val="0"/>
              <w:adjustRightInd w:val="0"/>
            </w:pPr>
            <w:r w:rsidRPr="006B46EC">
              <w:t>Обеспечение организации обучения муниципальных служащих администрации муниципального образования Крымский район</w:t>
            </w:r>
          </w:p>
        </w:tc>
        <w:tc>
          <w:tcPr>
            <w:tcW w:w="850" w:type="dxa"/>
          </w:tcPr>
          <w:p w:rsidR="00024BCE" w:rsidRPr="006B46EC" w:rsidRDefault="00024BCE" w:rsidP="00B8037A">
            <w:pPr>
              <w:autoSpaceDE w:val="0"/>
              <w:autoSpaceDN w:val="0"/>
              <w:adjustRightInd w:val="0"/>
              <w:jc w:val="center"/>
            </w:pPr>
            <w:r w:rsidRPr="006B46EC">
              <w:t xml:space="preserve">Бюджет </w:t>
            </w:r>
            <w:r>
              <w:t xml:space="preserve">МО </w:t>
            </w:r>
            <w:r w:rsidRPr="006B46EC">
              <w:t>Крымский район</w:t>
            </w:r>
          </w:p>
        </w:tc>
        <w:tc>
          <w:tcPr>
            <w:tcW w:w="851" w:type="dxa"/>
          </w:tcPr>
          <w:p w:rsidR="00024BCE" w:rsidRPr="00F0437E" w:rsidRDefault="00024BCE" w:rsidP="00B8037A">
            <w:pPr>
              <w:autoSpaceDE w:val="0"/>
              <w:autoSpaceDN w:val="0"/>
              <w:adjustRightInd w:val="0"/>
              <w:jc w:val="center"/>
              <w:rPr>
                <w:sz w:val="20"/>
                <w:szCs w:val="20"/>
              </w:rPr>
            </w:pPr>
            <w:r>
              <w:rPr>
                <w:sz w:val="20"/>
                <w:szCs w:val="20"/>
              </w:rPr>
              <w:t>314,5</w:t>
            </w:r>
          </w:p>
        </w:tc>
        <w:tc>
          <w:tcPr>
            <w:tcW w:w="567" w:type="dxa"/>
          </w:tcPr>
          <w:p w:rsidR="00024BCE" w:rsidRPr="00F0437E" w:rsidRDefault="00024BCE" w:rsidP="00B8037A">
            <w:pPr>
              <w:autoSpaceDE w:val="0"/>
              <w:autoSpaceDN w:val="0"/>
              <w:adjustRightInd w:val="0"/>
              <w:jc w:val="center"/>
              <w:rPr>
                <w:sz w:val="20"/>
                <w:szCs w:val="20"/>
              </w:rPr>
            </w:pPr>
            <w:r>
              <w:rPr>
                <w:sz w:val="20"/>
                <w:szCs w:val="20"/>
              </w:rPr>
              <w:t>58,3</w:t>
            </w:r>
          </w:p>
        </w:tc>
        <w:tc>
          <w:tcPr>
            <w:tcW w:w="709" w:type="dxa"/>
          </w:tcPr>
          <w:p w:rsidR="00024BCE" w:rsidRPr="00F0437E" w:rsidRDefault="00024BCE" w:rsidP="00B8037A">
            <w:pPr>
              <w:autoSpaceDE w:val="0"/>
              <w:autoSpaceDN w:val="0"/>
              <w:adjustRightInd w:val="0"/>
              <w:jc w:val="center"/>
              <w:rPr>
                <w:sz w:val="20"/>
                <w:szCs w:val="20"/>
              </w:rPr>
            </w:pPr>
            <w:r>
              <w:rPr>
                <w:sz w:val="20"/>
                <w:szCs w:val="20"/>
              </w:rPr>
              <w:t>60,5</w:t>
            </w:r>
          </w:p>
        </w:tc>
        <w:tc>
          <w:tcPr>
            <w:tcW w:w="567" w:type="dxa"/>
          </w:tcPr>
          <w:p w:rsidR="00024BCE" w:rsidRPr="00F0437E" w:rsidRDefault="00024BCE" w:rsidP="00B8037A">
            <w:pPr>
              <w:autoSpaceDE w:val="0"/>
              <w:autoSpaceDN w:val="0"/>
              <w:adjustRightInd w:val="0"/>
              <w:jc w:val="center"/>
              <w:rPr>
                <w:sz w:val="20"/>
                <w:szCs w:val="20"/>
              </w:rPr>
            </w:pPr>
            <w:r>
              <w:rPr>
                <w:sz w:val="20"/>
                <w:szCs w:val="20"/>
              </w:rPr>
              <w:t>62,8</w:t>
            </w:r>
          </w:p>
        </w:tc>
        <w:tc>
          <w:tcPr>
            <w:tcW w:w="567" w:type="dxa"/>
          </w:tcPr>
          <w:p w:rsidR="00024BCE" w:rsidRPr="00F0437E" w:rsidRDefault="00024BCE" w:rsidP="00B8037A">
            <w:pPr>
              <w:autoSpaceDE w:val="0"/>
              <w:autoSpaceDN w:val="0"/>
              <w:adjustRightInd w:val="0"/>
              <w:jc w:val="center"/>
              <w:rPr>
                <w:sz w:val="20"/>
                <w:szCs w:val="20"/>
              </w:rPr>
            </w:pPr>
            <w:r>
              <w:rPr>
                <w:sz w:val="20"/>
                <w:szCs w:val="20"/>
              </w:rPr>
              <w:t>65,2</w:t>
            </w:r>
          </w:p>
        </w:tc>
        <w:tc>
          <w:tcPr>
            <w:tcW w:w="581" w:type="dxa"/>
          </w:tcPr>
          <w:p w:rsidR="00024BCE" w:rsidRPr="00F0437E" w:rsidRDefault="00024BCE" w:rsidP="00B8037A">
            <w:pPr>
              <w:autoSpaceDE w:val="0"/>
              <w:autoSpaceDN w:val="0"/>
              <w:adjustRightInd w:val="0"/>
              <w:jc w:val="center"/>
              <w:rPr>
                <w:sz w:val="20"/>
                <w:szCs w:val="20"/>
              </w:rPr>
            </w:pPr>
            <w:r>
              <w:rPr>
                <w:sz w:val="20"/>
                <w:szCs w:val="20"/>
              </w:rPr>
              <w:t>67,7</w:t>
            </w:r>
          </w:p>
        </w:tc>
        <w:tc>
          <w:tcPr>
            <w:tcW w:w="1234" w:type="dxa"/>
          </w:tcPr>
          <w:p w:rsidR="00024BCE" w:rsidRPr="006B46EC" w:rsidRDefault="00024BCE" w:rsidP="00B8037A">
            <w:r w:rsidRPr="006B46EC">
              <w:t xml:space="preserve">Повышение профессионального уровня муниципальных служащих </w:t>
            </w:r>
          </w:p>
        </w:tc>
        <w:tc>
          <w:tcPr>
            <w:tcW w:w="1588" w:type="dxa"/>
          </w:tcPr>
          <w:p w:rsidR="00024BCE" w:rsidRPr="006B46EC" w:rsidRDefault="00024BCE" w:rsidP="00B8037A">
            <w:pPr>
              <w:autoSpaceDE w:val="0"/>
              <w:autoSpaceDN w:val="0"/>
              <w:adjustRightInd w:val="0"/>
            </w:pPr>
            <w:r w:rsidRPr="006B46EC">
              <w:t>Главный специалист администрации, ответственный за исполнение мероприятия</w:t>
            </w:r>
          </w:p>
        </w:tc>
      </w:tr>
      <w:tr w:rsidR="00024BCE" w:rsidRPr="006B46EC" w:rsidTr="00B8037A">
        <w:trPr>
          <w:trHeight w:val="292"/>
        </w:trPr>
        <w:tc>
          <w:tcPr>
            <w:tcW w:w="424" w:type="dxa"/>
          </w:tcPr>
          <w:p w:rsidR="00024BCE" w:rsidRPr="006B46EC" w:rsidRDefault="00024BCE" w:rsidP="00B8037A">
            <w:pPr>
              <w:autoSpaceDE w:val="0"/>
              <w:autoSpaceDN w:val="0"/>
              <w:adjustRightInd w:val="0"/>
              <w:jc w:val="center"/>
            </w:pPr>
            <w:r w:rsidRPr="006B46EC">
              <w:t>5</w:t>
            </w:r>
          </w:p>
        </w:tc>
        <w:tc>
          <w:tcPr>
            <w:tcW w:w="2411" w:type="dxa"/>
          </w:tcPr>
          <w:p w:rsidR="00024BCE" w:rsidRPr="006B46EC" w:rsidRDefault="00024BCE" w:rsidP="00B8037A">
            <w:pPr>
              <w:autoSpaceDE w:val="0"/>
              <w:autoSpaceDN w:val="0"/>
              <w:adjustRightInd w:val="0"/>
            </w:pPr>
            <w:r w:rsidRPr="006B46EC">
              <w:t xml:space="preserve">Организация  и проведение обучающих семинаров, тестирования   муниципальных служащих по вопросам  противодействия коррупции </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Повышение профессионального уровня муниципальных служащих</w:t>
            </w:r>
          </w:p>
        </w:tc>
        <w:tc>
          <w:tcPr>
            <w:tcW w:w="1588" w:type="dxa"/>
          </w:tcPr>
          <w:p w:rsidR="00024BCE" w:rsidRPr="006B46EC" w:rsidRDefault="00024BCE" w:rsidP="00B8037A">
            <w:pPr>
              <w:autoSpaceDE w:val="0"/>
              <w:autoSpaceDN w:val="0"/>
              <w:adjustRightInd w:val="0"/>
              <w:spacing w:line="216" w:lineRule="auto"/>
              <w:rPr>
                <w:color w:val="FF0000"/>
              </w:rPr>
            </w:pPr>
            <w:r w:rsidRPr="006B46EC">
              <w:t>Главный специалист администрации, общий отдел администрации, правовое управление админист</w:t>
            </w:r>
            <w:r w:rsidRPr="006B46EC">
              <w:lastRenderedPageBreak/>
              <w:t xml:space="preserve">рации - исполнители </w:t>
            </w:r>
          </w:p>
        </w:tc>
      </w:tr>
      <w:tr w:rsidR="00024BCE" w:rsidRPr="006B46EC" w:rsidTr="00B8037A">
        <w:trPr>
          <w:trHeight w:val="292"/>
        </w:trPr>
        <w:tc>
          <w:tcPr>
            <w:tcW w:w="10349" w:type="dxa"/>
            <w:gridSpan w:val="11"/>
          </w:tcPr>
          <w:p w:rsidR="00024BCE" w:rsidRPr="006B46EC" w:rsidRDefault="00024BCE" w:rsidP="00B8037A">
            <w:pPr>
              <w:autoSpaceDE w:val="0"/>
              <w:autoSpaceDN w:val="0"/>
              <w:adjustRightInd w:val="0"/>
              <w:jc w:val="center"/>
            </w:pPr>
            <w:r>
              <w:lastRenderedPageBreak/>
              <w:t>8</w:t>
            </w:r>
            <w:r w:rsidRPr="006B46EC">
              <w:t>.</w:t>
            </w:r>
            <w:r>
              <w:t> </w:t>
            </w:r>
            <w:r w:rsidRPr="006B46EC">
              <w:t xml:space="preserve">Мероприятия, направленные на повышение доступности населению информации </w:t>
            </w:r>
            <w:r>
              <w:t xml:space="preserve">о деятельности органов местного </w:t>
            </w:r>
            <w:r w:rsidRPr="006B46EC">
              <w:t>самоуправления в сфере противодействия коррупции</w:t>
            </w:r>
          </w:p>
        </w:tc>
      </w:tr>
      <w:tr w:rsidR="00024BCE" w:rsidRPr="006B46EC" w:rsidTr="00B8037A">
        <w:trPr>
          <w:trHeight w:val="388"/>
        </w:trPr>
        <w:tc>
          <w:tcPr>
            <w:tcW w:w="424" w:type="dxa"/>
          </w:tcPr>
          <w:p w:rsidR="00024BCE" w:rsidRPr="006B46EC" w:rsidRDefault="00024BCE" w:rsidP="00B8037A">
            <w:pPr>
              <w:autoSpaceDE w:val="0"/>
              <w:autoSpaceDN w:val="0"/>
              <w:adjustRightInd w:val="0"/>
              <w:jc w:val="center"/>
            </w:pPr>
            <w:r w:rsidRPr="006B46EC">
              <w:t>1</w:t>
            </w:r>
          </w:p>
        </w:tc>
        <w:tc>
          <w:tcPr>
            <w:tcW w:w="2411" w:type="dxa"/>
          </w:tcPr>
          <w:p w:rsidR="00024BCE" w:rsidRPr="006B46EC" w:rsidRDefault="00024BCE" w:rsidP="00B8037A">
            <w:pPr>
              <w:autoSpaceDE w:val="0"/>
              <w:autoSpaceDN w:val="0"/>
              <w:adjustRightInd w:val="0"/>
            </w:pPr>
            <w:r w:rsidRPr="006B46EC">
              <w:t xml:space="preserve">Размещение  в средствах массовой информации муниципальных правовых актов и их проектов, направленных на противодействие коррупции </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Укрепление доверия гражданского общества к органам местного самоуправления</w:t>
            </w:r>
          </w:p>
        </w:tc>
        <w:tc>
          <w:tcPr>
            <w:tcW w:w="1588" w:type="dxa"/>
          </w:tcPr>
          <w:p w:rsidR="00024BCE" w:rsidRPr="006B46EC" w:rsidRDefault="00024BCE" w:rsidP="00B8037A">
            <w:pPr>
              <w:autoSpaceDE w:val="0"/>
              <w:autoSpaceDN w:val="0"/>
              <w:adjustRightInd w:val="0"/>
            </w:pPr>
            <w:r w:rsidRPr="006B46EC">
              <w:t xml:space="preserve">Отдел по взаимодействию </w:t>
            </w:r>
          </w:p>
          <w:p w:rsidR="00024BCE" w:rsidRPr="006B46EC" w:rsidRDefault="00024BCE" w:rsidP="00B8037A">
            <w:pPr>
              <w:autoSpaceDE w:val="0"/>
              <w:autoSpaceDN w:val="0"/>
              <w:adjustRightInd w:val="0"/>
            </w:pPr>
            <w:r w:rsidRPr="006B46EC">
              <w:t>со СМИ администрации - исполнитель</w:t>
            </w:r>
          </w:p>
        </w:tc>
      </w:tr>
      <w:tr w:rsidR="00024BCE" w:rsidRPr="006B46EC" w:rsidTr="00B8037A">
        <w:trPr>
          <w:trHeight w:val="388"/>
        </w:trPr>
        <w:tc>
          <w:tcPr>
            <w:tcW w:w="424" w:type="dxa"/>
          </w:tcPr>
          <w:p w:rsidR="00024BCE" w:rsidRPr="006B46EC" w:rsidRDefault="00024BCE" w:rsidP="00B8037A">
            <w:pPr>
              <w:autoSpaceDE w:val="0"/>
              <w:autoSpaceDN w:val="0"/>
              <w:adjustRightInd w:val="0"/>
              <w:jc w:val="center"/>
            </w:pPr>
            <w:r w:rsidRPr="006B46EC">
              <w:t>2</w:t>
            </w:r>
          </w:p>
        </w:tc>
        <w:tc>
          <w:tcPr>
            <w:tcW w:w="2411" w:type="dxa"/>
          </w:tcPr>
          <w:p w:rsidR="00024BCE" w:rsidRPr="006B46EC" w:rsidRDefault="00024BCE" w:rsidP="00B8037A">
            <w:pPr>
              <w:autoSpaceDE w:val="0"/>
              <w:autoSpaceDN w:val="0"/>
              <w:adjustRightInd w:val="0"/>
            </w:pPr>
            <w:r w:rsidRPr="006B46EC">
              <w:t xml:space="preserve">Опубликование информации о существующей системе государственной системы поддержки субъектов малого и среднего </w:t>
            </w:r>
            <w:proofErr w:type="spellStart"/>
            <w:proofErr w:type="gramStart"/>
            <w:r w:rsidRPr="006B46EC">
              <w:t>предпринима-тельства</w:t>
            </w:r>
            <w:proofErr w:type="spellEnd"/>
            <w:proofErr w:type="gramEnd"/>
            <w:r w:rsidRPr="006B46EC">
              <w:t xml:space="preserve"> в средствах массовой информации,  оказание консультационной помощи субъектам малого и среднего предпринимательства </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 xml:space="preserve">Укрепление взаимодействия </w:t>
            </w:r>
            <w:proofErr w:type="gramStart"/>
            <w:r w:rsidRPr="006B46EC">
              <w:t>бизнес-сообщества</w:t>
            </w:r>
            <w:proofErr w:type="gramEnd"/>
            <w:r w:rsidRPr="006B46EC">
              <w:t xml:space="preserve"> с администрацией муниципального образования  Крымский район в сфере противодействия корруп</w:t>
            </w:r>
            <w:r w:rsidRPr="006B46EC">
              <w:lastRenderedPageBreak/>
              <w:t>ции</w:t>
            </w:r>
          </w:p>
        </w:tc>
        <w:tc>
          <w:tcPr>
            <w:tcW w:w="1588" w:type="dxa"/>
          </w:tcPr>
          <w:p w:rsidR="00024BCE" w:rsidRPr="006B46EC" w:rsidRDefault="00024BCE" w:rsidP="00B8037A">
            <w:pPr>
              <w:autoSpaceDE w:val="0"/>
              <w:autoSpaceDN w:val="0"/>
              <w:adjustRightInd w:val="0"/>
            </w:pPr>
            <w:r w:rsidRPr="006B46EC">
              <w:lastRenderedPageBreak/>
              <w:t>Управление экономики и прогнозирования администрации - исполнитель</w:t>
            </w:r>
          </w:p>
        </w:tc>
      </w:tr>
      <w:tr w:rsidR="00024BCE" w:rsidRPr="006B46EC" w:rsidTr="00B8037A">
        <w:trPr>
          <w:trHeight w:val="247"/>
        </w:trPr>
        <w:tc>
          <w:tcPr>
            <w:tcW w:w="424" w:type="dxa"/>
          </w:tcPr>
          <w:p w:rsidR="00024BCE" w:rsidRPr="006B46EC" w:rsidRDefault="00024BCE" w:rsidP="00B8037A">
            <w:pPr>
              <w:autoSpaceDE w:val="0"/>
              <w:autoSpaceDN w:val="0"/>
              <w:adjustRightInd w:val="0"/>
              <w:jc w:val="center"/>
            </w:pPr>
            <w:r w:rsidRPr="006B46EC">
              <w:lastRenderedPageBreak/>
              <w:t>3</w:t>
            </w:r>
          </w:p>
        </w:tc>
        <w:tc>
          <w:tcPr>
            <w:tcW w:w="2411" w:type="dxa"/>
          </w:tcPr>
          <w:p w:rsidR="00024BCE" w:rsidRPr="006B46EC" w:rsidRDefault="00024BCE" w:rsidP="00B8037A">
            <w:pPr>
              <w:autoSpaceDE w:val="0"/>
              <w:autoSpaceDN w:val="0"/>
              <w:adjustRightInd w:val="0"/>
              <w:ind w:right="-15"/>
            </w:pPr>
            <w:r w:rsidRPr="006B46EC">
              <w:t>Подготовка отчета о мониторинге коррупционных рисков в Крымском районе</w:t>
            </w:r>
          </w:p>
        </w:tc>
        <w:tc>
          <w:tcPr>
            <w:tcW w:w="850" w:type="dxa"/>
          </w:tcPr>
          <w:p w:rsidR="00024BCE" w:rsidRPr="006B46EC" w:rsidRDefault="00024BCE" w:rsidP="00B8037A">
            <w:pPr>
              <w:autoSpaceDE w:val="0"/>
              <w:autoSpaceDN w:val="0"/>
              <w:adjustRightInd w:val="0"/>
              <w:jc w:val="center"/>
            </w:pPr>
            <w:r w:rsidRPr="006B46EC">
              <w:t>-</w:t>
            </w:r>
          </w:p>
        </w:tc>
        <w:tc>
          <w:tcPr>
            <w:tcW w:w="851"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709"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67" w:type="dxa"/>
          </w:tcPr>
          <w:p w:rsidR="00024BCE" w:rsidRPr="006B46EC" w:rsidRDefault="00024BCE" w:rsidP="00B8037A">
            <w:pPr>
              <w:autoSpaceDE w:val="0"/>
              <w:autoSpaceDN w:val="0"/>
              <w:adjustRightInd w:val="0"/>
              <w:jc w:val="center"/>
            </w:pPr>
            <w:r w:rsidRPr="006B46EC">
              <w:t>-</w:t>
            </w:r>
          </w:p>
        </w:tc>
        <w:tc>
          <w:tcPr>
            <w:tcW w:w="581" w:type="dxa"/>
          </w:tcPr>
          <w:p w:rsidR="00024BCE" w:rsidRPr="006B46EC" w:rsidRDefault="00024BCE" w:rsidP="00B8037A">
            <w:pPr>
              <w:autoSpaceDE w:val="0"/>
              <w:autoSpaceDN w:val="0"/>
              <w:adjustRightInd w:val="0"/>
              <w:jc w:val="center"/>
            </w:pPr>
            <w:r w:rsidRPr="006B46EC">
              <w:t>-</w:t>
            </w:r>
          </w:p>
        </w:tc>
        <w:tc>
          <w:tcPr>
            <w:tcW w:w="1234" w:type="dxa"/>
          </w:tcPr>
          <w:p w:rsidR="00024BCE" w:rsidRPr="006B46EC" w:rsidRDefault="00024BCE" w:rsidP="00B8037A">
            <w:r w:rsidRPr="006B46EC">
              <w:t>Доведение информации  о восприятии уровня коррупции в Крымском районе</w:t>
            </w:r>
          </w:p>
        </w:tc>
        <w:tc>
          <w:tcPr>
            <w:tcW w:w="1588" w:type="dxa"/>
          </w:tcPr>
          <w:p w:rsidR="00024BCE" w:rsidRPr="006B46EC" w:rsidRDefault="00024BCE" w:rsidP="00B8037A">
            <w:pPr>
              <w:autoSpaceDE w:val="0"/>
              <w:autoSpaceDN w:val="0"/>
              <w:adjustRightInd w:val="0"/>
            </w:pPr>
            <w:r w:rsidRPr="006B46EC">
              <w:t>Главный специалист администрации - исполнитель</w:t>
            </w:r>
          </w:p>
        </w:tc>
      </w:tr>
      <w:tr w:rsidR="00024BCE" w:rsidRPr="006B46EC" w:rsidTr="00B8037A">
        <w:trPr>
          <w:trHeight w:val="247"/>
        </w:trPr>
        <w:tc>
          <w:tcPr>
            <w:tcW w:w="3685" w:type="dxa"/>
            <w:gridSpan w:val="3"/>
          </w:tcPr>
          <w:p w:rsidR="00024BCE" w:rsidRPr="006B46EC" w:rsidRDefault="00024BCE" w:rsidP="00B8037A">
            <w:pPr>
              <w:autoSpaceDE w:val="0"/>
              <w:autoSpaceDN w:val="0"/>
              <w:adjustRightInd w:val="0"/>
              <w:jc w:val="center"/>
            </w:pPr>
            <w:r w:rsidRPr="006B46EC">
              <w:t>Итого по муниципальной программе:</w:t>
            </w:r>
          </w:p>
        </w:tc>
        <w:tc>
          <w:tcPr>
            <w:tcW w:w="851" w:type="dxa"/>
          </w:tcPr>
          <w:p w:rsidR="00024BCE" w:rsidRPr="00F0437E" w:rsidRDefault="00024BCE" w:rsidP="00B8037A">
            <w:pPr>
              <w:autoSpaceDE w:val="0"/>
              <w:autoSpaceDN w:val="0"/>
              <w:adjustRightInd w:val="0"/>
              <w:jc w:val="center"/>
              <w:rPr>
                <w:sz w:val="20"/>
                <w:szCs w:val="20"/>
              </w:rPr>
            </w:pPr>
            <w:r>
              <w:rPr>
                <w:sz w:val="20"/>
                <w:szCs w:val="20"/>
              </w:rPr>
              <w:t>314,5</w:t>
            </w:r>
          </w:p>
        </w:tc>
        <w:tc>
          <w:tcPr>
            <w:tcW w:w="567" w:type="dxa"/>
          </w:tcPr>
          <w:p w:rsidR="00024BCE" w:rsidRPr="00F0437E" w:rsidRDefault="00024BCE" w:rsidP="00B8037A">
            <w:pPr>
              <w:autoSpaceDE w:val="0"/>
              <w:autoSpaceDN w:val="0"/>
              <w:adjustRightInd w:val="0"/>
              <w:jc w:val="center"/>
              <w:rPr>
                <w:sz w:val="20"/>
                <w:szCs w:val="20"/>
              </w:rPr>
            </w:pPr>
            <w:r>
              <w:rPr>
                <w:sz w:val="20"/>
                <w:szCs w:val="20"/>
              </w:rPr>
              <w:t>58,3</w:t>
            </w:r>
          </w:p>
        </w:tc>
        <w:tc>
          <w:tcPr>
            <w:tcW w:w="709" w:type="dxa"/>
          </w:tcPr>
          <w:p w:rsidR="00024BCE" w:rsidRPr="00F0437E" w:rsidRDefault="00024BCE" w:rsidP="00B8037A">
            <w:pPr>
              <w:autoSpaceDE w:val="0"/>
              <w:autoSpaceDN w:val="0"/>
              <w:adjustRightInd w:val="0"/>
              <w:jc w:val="center"/>
              <w:rPr>
                <w:sz w:val="20"/>
                <w:szCs w:val="20"/>
              </w:rPr>
            </w:pPr>
            <w:r>
              <w:rPr>
                <w:sz w:val="20"/>
                <w:szCs w:val="20"/>
              </w:rPr>
              <w:t>60,5</w:t>
            </w:r>
          </w:p>
        </w:tc>
        <w:tc>
          <w:tcPr>
            <w:tcW w:w="567" w:type="dxa"/>
          </w:tcPr>
          <w:p w:rsidR="00024BCE" w:rsidRPr="00F0437E" w:rsidRDefault="00024BCE" w:rsidP="00B8037A">
            <w:pPr>
              <w:autoSpaceDE w:val="0"/>
              <w:autoSpaceDN w:val="0"/>
              <w:adjustRightInd w:val="0"/>
              <w:jc w:val="center"/>
              <w:rPr>
                <w:sz w:val="20"/>
                <w:szCs w:val="20"/>
              </w:rPr>
            </w:pPr>
            <w:r>
              <w:rPr>
                <w:sz w:val="20"/>
                <w:szCs w:val="20"/>
              </w:rPr>
              <w:t>62,8</w:t>
            </w:r>
          </w:p>
        </w:tc>
        <w:tc>
          <w:tcPr>
            <w:tcW w:w="567" w:type="dxa"/>
          </w:tcPr>
          <w:p w:rsidR="00024BCE" w:rsidRPr="00F0437E" w:rsidRDefault="00024BCE" w:rsidP="00B8037A">
            <w:pPr>
              <w:autoSpaceDE w:val="0"/>
              <w:autoSpaceDN w:val="0"/>
              <w:adjustRightInd w:val="0"/>
              <w:jc w:val="center"/>
              <w:rPr>
                <w:sz w:val="20"/>
                <w:szCs w:val="20"/>
              </w:rPr>
            </w:pPr>
            <w:r>
              <w:rPr>
                <w:sz w:val="20"/>
                <w:szCs w:val="20"/>
              </w:rPr>
              <w:t>65,2</w:t>
            </w:r>
          </w:p>
        </w:tc>
        <w:tc>
          <w:tcPr>
            <w:tcW w:w="581" w:type="dxa"/>
          </w:tcPr>
          <w:p w:rsidR="00024BCE" w:rsidRPr="00F0437E" w:rsidRDefault="00024BCE" w:rsidP="00B8037A">
            <w:pPr>
              <w:autoSpaceDE w:val="0"/>
              <w:autoSpaceDN w:val="0"/>
              <w:adjustRightInd w:val="0"/>
              <w:jc w:val="center"/>
              <w:rPr>
                <w:sz w:val="20"/>
                <w:szCs w:val="20"/>
              </w:rPr>
            </w:pPr>
            <w:r>
              <w:rPr>
                <w:sz w:val="20"/>
                <w:szCs w:val="20"/>
              </w:rPr>
              <w:t>67,7</w:t>
            </w:r>
          </w:p>
        </w:tc>
        <w:tc>
          <w:tcPr>
            <w:tcW w:w="1234" w:type="dxa"/>
          </w:tcPr>
          <w:p w:rsidR="00024BCE" w:rsidRPr="006B46EC" w:rsidRDefault="00024BCE" w:rsidP="00B8037A"/>
        </w:tc>
        <w:tc>
          <w:tcPr>
            <w:tcW w:w="1588" w:type="dxa"/>
          </w:tcPr>
          <w:p w:rsidR="00024BCE" w:rsidRPr="006B46EC" w:rsidRDefault="00024BCE" w:rsidP="00B8037A">
            <w:pPr>
              <w:autoSpaceDE w:val="0"/>
              <w:autoSpaceDN w:val="0"/>
              <w:adjustRightInd w:val="0"/>
            </w:pPr>
          </w:p>
        </w:tc>
      </w:tr>
    </w:tbl>
    <w:p w:rsidR="00024BCE" w:rsidRDefault="00024BCE" w:rsidP="00024BCE">
      <w:pPr>
        <w:spacing w:after="200" w:line="276" w:lineRule="auto"/>
        <w:ind w:left="1068"/>
        <w:contextualSpacing/>
        <w:rPr>
          <w:szCs w:val="28"/>
        </w:rPr>
      </w:pPr>
    </w:p>
    <w:p w:rsidR="00024BCE" w:rsidRPr="006B46EC" w:rsidRDefault="00024BCE" w:rsidP="00024BCE">
      <w:pPr>
        <w:numPr>
          <w:ilvl w:val="0"/>
          <w:numId w:val="9"/>
        </w:numPr>
        <w:spacing w:after="200" w:line="276" w:lineRule="auto"/>
        <w:contextualSpacing/>
        <w:jc w:val="center"/>
        <w:rPr>
          <w:szCs w:val="28"/>
        </w:rPr>
      </w:pPr>
      <w:r w:rsidRPr="006B46EC">
        <w:rPr>
          <w:szCs w:val="28"/>
        </w:rPr>
        <w:t>Перечень и краткое описание подпрограмм</w:t>
      </w:r>
    </w:p>
    <w:p w:rsidR="00024BCE" w:rsidRPr="006B46EC" w:rsidRDefault="00024BCE" w:rsidP="00024BCE">
      <w:pPr>
        <w:rPr>
          <w:szCs w:val="28"/>
        </w:rPr>
      </w:pPr>
      <w:r w:rsidRPr="006B46EC">
        <w:rPr>
          <w:szCs w:val="28"/>
        </w:rPr>
        <w:t>Не предусмотрено.</w:t>
      </w:r>
    </w:p>
    <w:p w:rsidR="00024BCE" w:rsidRPr="006B46EC" w:rsidRDefault="00024BCE" w:rsidP="00024BCE">
      <w:pPr>
        <w:jc w:val="both"/>
        <w:rPr>
          <w:szCs w:val="28"/>
        </w:rPr>
      </w:pPr>
    </w:p>
    <w:p w:rsidR="00024BCE" w:rsidRPr="006B46EC" w:rsidRDefault="00024BCE" w:rsidP="00024BCE">
      <w:pPr>
        <w:numPr>
          <w:ilvl w:val="0"/>
          <w:numId w:val="9"/>
        </w:numPr>
        <w:spacing w:after="200" w:line="276" w:lineRule="auto"/>
        <w:rPr>
          <w:szCs w:val="28"/>
        </w:rPr>
      </w:pPr>
      <w:r w:rsidRPr="006B46EC">
        <w:rPr>
          <w:szCs w:val="28"/>
        </w:rPr>
        <w:t>Обоснование ресурсного обеспечения муниципальной программы</w:t>
      </w:r>
    </w:p>
    <w:p w:rsidR="00024BCE" w:rsidRPr="006B46EC" w:rsidRDefault="00024BCE" w:rsidP="00024BCE">
      <w:pPr>
        <w:autoSpaceDE w:val="0"/>
        <w:autoSpaceDN w:val="0"/>
        <w:adjustRightInd w:val="0"/>
        <w:ind w:firstLine="708"/>
        <w:jc w:val="both"/>
        <w:rPr>
          <w:szCs w:val="28"/>
        </w:rPr>
      </w:pPr>
      <w:r w:rsidRPr="006B46EC">
        <w:rPr>
          <w:szCs w:val="28"/>
        </w:rPr>
        <w:t xml:space="preserve">Реализация муниципальной программы осуществляется за счет средств бюджета муниципального образования Крымский район. </w:t>
      </w:r>
    </w:p>
    <w:p w:rsidR="00024BCE" w:rsidRPr="006B46EC" w:rsidRDefault="00024BCE" w:rsidP="00024BCE">
      <w:pPr>
        <w:ind w:firstLine="708"/>
        <w:jc w:val="both"/>
        <w:rPr>
          <w:szCs w:val="28"/>
        </w:rPr>
      </w:pPr>
      <w:r w:rsidRPr="006B46EC">
        <w:rPr>
          <w:snapToGrid w:val="0"/>
          <w:szCs w:val="28"/>
        </w:rPr>
        <w:t xml:space="preserve">Общий объем финансирования мероприятий программы составляет </w:t>
      </w:r>
      <w:r>
        <w:rPr>
          <w:snapToGrid w:val="0"/>
          <w:szCs w:val="28"/>
        </w:rPr>
        <w:t>314,5</w:t>
      </w:r>
      <w:r w:rsidRPr="006B46EC">
        <w:rPr>
          <w:snapToGrid w:val="0"/>
          <w:szCs w:val="28"/>
        </w:rPr>
        <w:t xml:space="preserve"> тысяч рублей, в том числе</w:t>
      </w:r>
      <w:r w:rsidRPr="006B46EC">
        <w:rPr>
          <w:szCs w:val="28"/>
        </w:rPr>
        <w:t xml:space="preserve"> по годам реализации:</w:t>
      </w:r>
    </w:p>
    <w:p w:rsidR="00024BCE" w:rsidRPr="006B46EC" w:rsidRDefault="00024BCE" w:rsidP="00024BCE">
      <w:pPr>
        <w:ind w:firstLine="993"/>
        <w:jc w:val="both"/>
        <w:rPr>
          <w:szCs w:val="28"/>
        </w:rPr>
      </w:pPr>
      <w:r w:rsidRPr="006B46EC">
        <w:rPr>
          <w:szCs w:val="28"/>
        </w:rPr>
        <w:t>202</w:t>
      </w:r>
      <w:r>
        <w:rPr>
          <w:szCs w:val="28"/>
        </w:rPr>
        <w:t>5</w:t>
      </w:r>
      <w:r w:rsidRPr="006B46EC">
        <w:rPr>
          <w:szCs w:val="28"/>
        </w:rPr>
        <w:t xml:space="preserve"> год – </w:t>
      </w:r>
      <w:r>
        <w:rPr>
          <w:szCs w:val="28"/>
        </w:rPr>
        <w:t>58,3</w:t>
      </w:r>
      <w:r w:rsidRPr="006B46EC">
        <w:rPr>
          <w:szCs w:val="28"/>
        </w:rPr>
        <w:t xml:space="preserve"> тыс. рублей;</w:t>
      </w:r>
    </w:p>
    <w:p w:rsidR="00024BCE" w:rsidRPr="006B46EC" w:rsidRDefault="00024BCE" w:rsidP="00024BCE">
      <w:pPr>
        <w:ind w:firstLine="993"/>
        <w:jc w:val="both"/>
        <w:rPr>
          <w:szCs w:val="28"/>
        </w:rPr>
      </w:pPr>
      <w:r w:rsidRPr="006B46EC">
        <w:rPr>
          <w:szCs w:val="28"/>
        </w:rPr>
        <w:t>202</w:t>
      </w:r>
      <w:r>
        <w:rPr>
          <w:szCs w:val="28"/>
        </w:rPr>
        <w:t>6</w:t>
      </w:r>
      <w:r w:rsidRPr="006B46EC">
        <w:rPr>
          <w:szCs w:val="28"/>
        </w:rPr>
        <w:t xml:space="preserve"> год –</w:t>
      </w:r>
      <w:r>
        <w:rPr>
          <w:szCs w:val="28"/>
        </w:rPr>
        <w:t xml:space="preserve"> 60,5</w:t>
      </w:r>
      <w:r w:rsidRPr="006B46EC">
        <w:rPr>
          <w:szCs w:val="28"/>
        </w:rPr>
        <w:t xml:space="preserve"> тыс. рублей;</w:t>
      </w:r>
    </w:p>
    <w:p w:rsidR="00024BCE" w:rsidRPr="006B46EC" w:rsidRDefault="00024BCE" w:rsidP="00024BCE">
      <w:pPr>
        <w:ind w:firstLine="993"/>
        <w:jc w:val="both"/>
        <w:rPr>
          <w:szCs w:val="28"/>
        </w:rPr>
      </w:pPr>
      <w:r w:rsidRPr="006B46EC">
        <w:rPr>
          <w:szCs w:val="28"/>
        </w:rPr>
        <w:t>202</w:t>
      </w:r>
      <w:r>
        <w:rPr>
          <w:szCs w:val="28"/>
        </w:rPr>
        <w:t>7</w:t>
      </w:r>
      <w:r w:rsidRPr="006B46EC">
        <w:rPr>
          <w:szCs w:val="28"/>
        </w:rPr>
        <w:t xml:space="preserve"> год – </w:t>
      </w:r>
      <w:r>
        <w:rPr>
          <w:szCs w:val="28"/>
        </w:rPr>
        <w:t>62,8</w:t>
      </w:r>
      <w:r w:rsidRPr="006B46EC">
        <w:rPr>
          <w:szCs w:val="28"/>
        </w:rPr>
        <w:t xml:space="preserve"> тыс. рублей;</w:t>
      </w:r>
    </w:p>
    <w:p w:rsidR="00024BCE" w:rsidRPr="006B46EC" w:rsidRDefault="00024BCE" w:rsidP="00024BCE">
      <w:pPr>
        <w:ind w:firstLine="993"/>
        <w:jc w:val="both"/>
        <w:rPr>
          <w:szCs w:val="28"/>
        </w:rPr>
      </w:pPr>
      <w:r w:rsidRPr="006B46EC">
        <w:rPr>
          <w:szCs w:val="28"/>
        </w:rPr>
        <w:t>202</w:t>
      </w:r>
      <w:r>
        <w:rPr>
          <w:szCs w:val="28"/>
        </w:rPr>
        <w:t>8</w:t>
      </w:r>
      <w:r w:rsidRPr="006B46EC">
        <w:rPr>
          <w:szCs w:val="28"/>
        </w:rPr>
        <w:t xml:space="preserve"> год – </w:t>
      </w:r>
      <w:r>
        <w:rPr>
          <w:szCs w:val="28"/>
        </w:rPr>
        <w:t>65,2</w:t>
      </w:r>
      <w:r w:rsidRPr="006B46EC">
        <w:rPr>
          <w:szCs w:val="28"/>
        </w:rPr>
        <w:t xml:space="preserve"> тыс. рублей;</w:t>
      </w:r>
    </w:p>
    <w:p w:rsidR="00024BCE" w:rsidRPr="006B46EC" w:rsidRDefault="00024BCE" w:rsidP="00024BCE">
      <w:pPr>
        <w:ind w:firstLine="993"/>
        <w:jc w:val="both"/>
        <w:rPr>
          <w:szCs w:val="28"/>
        </w:rPr>
      </w:pPr>
      <w:r w:rsidRPr="006B46EC">
        <w:rPr>
          <w:szCs w:val="28"/>
        </w:rPr>
        <w:t>202</w:t>
      </w:r>
      <w:r>
        <w:rPr>
          <w:szCs w:val="28"/>
        </w:rPr>
        <w:t>9</w:t>
      </w:r>
      <w:r w:rsidRPr="006B46EC">
        <w:rPr>
          <w:szCs w:val="28"/>
        </w:rPr>
        <w:t xml:space="preserve"> год – </w:t>
      </w:r>
      <w:r>
        <w:rPr>
          <w:szCs w:val="28"/>
        </w:rPr>
        <w:t>67,7</w:t>
      </w:r>
      <w:r w:rsidRPr="006B46EC">
        <w:rPr>
          <w:szCs w:val="28"/>
        </w:rPr>
        <w:t xml:space="preserve"> тыс. рублей.</w:t>
      </w:r>
    </w:p>
    <w:p w:rsidR="00024BCE" w:rsidRPr="006B46EC" w:rsidRDefault="00024BCE" w:rsidP="00024BCE">
      <w:pPr>
        <w:jc w:val="both"/>
        <w:rPr>
          <w:szCs w:val="28"/>
        </w:rPr>
      </w:pPr>
    </w:p>
    <w:p w:rsidR="00024BCE" w:rsidRPr="00CF064B" w:rsidRDefault="00024BCE" w:rsidP="00024BCE">
      <w:pPr>
        <w:numPr>
          <w:ilvl w:val="0"/>
          <w:numId w:val="9"/>
        </w:numPr>
        <w:ind w:left="0"/>
        <w:jc w:val="center"/>
        <w:rPr>
          <w:szCs w:val="28"/>
        </w:rPr>
      </w:pPr>
      <w:proofErr w:type="gramStart"/>
      <w:r w:rsidRPr="00CF064B">
        <w:rPr>
          <w:szCs w:val="28"/>
        </w:rPr>
        <w:t>Прогноз сводных показателей муниципальных заданий по этапам реализации муниципальной программы (в случае оказания муниципальными учреждениями  муниципального образования</w:t>
      </w:r>
      <w:r>
        <w:rPr>
          <w:szCs w:val="28"/>
        </w:rPr>
        <w:t xml:space="preserve"> </w:t>
      </w:r>
      <w:r w:rsidRPr="00CF064B">
        <w:rPr>
          <w:szCs w:val="28"/>
        </w:rPr>
        <w:t>Крымский район муниципальных услуг (выполнения работ)</w:t>
      </w:r>
      <w:proofErr w:type="gramEnd"/>
    </w:p>
    <w:p w:rsidR="00024BCE" w:rsidRPr="006B46EC" w:rsidRDefault="00024BCE" w:rsidP="00024BCE">
      <w:pPr>
        <w:rPr>
          <w:szCs w:val="28"/>
        </w:rPr>
      </w:pPr>
    </w:p>
    <w:p w:rsidR="00024BCE" w:rsidRPr="006B46EC" w:rsidRDefault="00024BCE" w:rsidP="00024BCE">
      <w:pPr>
        <w:rPr>
          <w:szCs w:val="28"/>
        </w:rPr>
      </w:pPr>
      <w:r w:rsidRPr="006B46EC">
        <w:rPr>
          <w:szCs w:val="28"/>
        </w:rPr>
        <w:t>Не предусмотрено.</w:t>
      </w:r>
    </w:p>
    <w:p w:rsidR="00024BCE" w:rsidRPr="006B46EC" w:rsidRDefault="00024BCE" w:rsidP="00024BCE">
      <w:pPr>
        <w:jc w:val="both"/>
        <w:rPr>
          <w:szCs w:val="28"/>
        </w:rPr>
      </w:pPr>
    </w:p>
    <w:p w:rsidR="00024BCE" w:rsidRPr="006B46EC" w:rsidRDefault="00024BCE" w:rsidP="00024BCE">
      <w:pPr>
        <w:jc w:val="both"/>
        <w:rPr>
          <w:sz w:val="16"/>
          <w:szCs w:val="16"/>
        </w:rPr>
      </w:pPr>
    </w:p>
    <w:p w:rsidR="00024BCE" w:rsidRPr="006B46EC" w:rsidRDefault="00024BCE" w:rsidP="00024BCE">
      <w:pPr>
        <w:numPr>
          <w:ilvl w:val="0"/>
          <w:numId w:val="10"/>
        </w:numPr>
        <w:spacing w:after="200" w:line="276" w:lineRule="auto"/>
        <w:contextualSpacing/>
        <w:jc w:val="center"/>
        <w:rPr>
          <w:szCs w:val="28"/>
        </w:rPr>
      </w:pPr>
      <w:r w:rsidRPr="006B46EC">
        <w:rPr>
          <w:szCs w:val="28"/>
        </w:rPr>
        <w:t>Сведения о показателях (индикаторах) муниципальной программы</w:t>
      </w:r>
    </w:p>
    <w:p w:rsidR="00024BCE" w:rsidRPr="006B46EC" w:rsidRDefault="00024BCE" w:rsidP="00024BCE">
      <w:pPr>
        <w:contextualSpacing/>
        <w:jc w:val="both"/>
        <w:rPr>
          <w:sz w:val="16"/>
          <w:szCs w:val="16"/>
        </w:rPr>
      </w:pPr>
    </w:p>
    <w:tbl>
      <w:tblPr>
        <w:tblW w:w="9639" w:type="dxa"/>
        <w:tblInd w:w="108" w:type="dxa"/>
        <w:tblLayout w:type="fixed"/>
        <w:tblLook w:val="00A0" w:firstRow="1" w:lastRow="0" w:firstColumn="1" w:lastColumn="0" w:noHBand="0" w:noVBand="0"/>
      </w:tblPr>
      <w:tblGrid>
        <w:gridCol w:w="410"/>
        <w:gridCol w:w="2234"/>
        <w:gridCol w:w="488"/>
        <w:gridCol w:w="650"/>
        <w:gridCol w:w="651"/>
        <w:gridCol w:w="651"/>
        <w:gridCol w:w="650"/>
        <w:gridCol w:w="651"/>
        <w:gridCol w:w="651"/>
        <w:gridCol w:w="650"/>
        <w:gridCol w:w="651"/>
        <w:gridCol w:w="651"/>
        <w:gridCol w:w="651"/>
      </w:tblGrid>
      <w:tr w:rsidR="00024BCE" w:rsidRPr="006B46EC" w:rsidTr="00B8037A">
        <w:trPr>
          <w:trHeight w:val="300"/>
        </w:trPr>
        <w:tc>
          <w:tcPr>
            <w:tcW w:w="410" w:type="dxa"/>
            <w:vMerge w:val="restart"/>
            <w:tcBorders>
              <w:top w:val="single" w:sz="4" w:space="0" w:color="auto"/>
              <w:left w:val="single" w:sz="4" w:space="0" w:color="auto"/>
              <w:bottom w:val="single" w:sz="4" w:space="0" w:color="000000"/>
              <w:right w:val="single" w:sz="4" w:space="0" w:color="auto"/>
            </w:tcBorders>
          </w:tcPr>
          <w:p w:rsidR="00024BCE" w:rsidRPr="006B46EC" w:rsidRDefault="00024BCE" w:rsidP="00B8037A">
            <w:pPr>
              <w:jc w:val="center"/>
            </w:pPr>
            <w:r w:rsidRPr="006B46EC">
              <w:t>№</w:t>
            </w:r>
            <w:r w:rsidRPr="006B46EC">
              <w:br/>
            </w:r>
            <w:proofErr w:type="gramStart"/>
            <w:r w:rsidRPr="006B46EC">
              <w:lastRenderedPageBreak/>
              <w:t>п</w:t>
            </w:r>
            <w:proofErr w:type="gramEnd"/>
            <w:r w:rsidRPr="006B46EC">
              <w:t>/п</w:t>
            </w:r>
          </w:p>
        </w:tc>
        <w:tc>
          <w:tcPr>
            <w:tcW w:w="2234" w:type="dxa"/>
            <w:vMerge w:val="restart"/>
            <w:tcBorders>
              <w:top w:val="single" w:sz="4" w:space="0" w:color="auto"/>
              <w:left w:val="single" w:sz="4" w:space="0" w:color="auto"/>
              <w:bottom w:val="single" w:sz="4" w:space="0" w:color="000000"/>
              <w:right w:val="single" w:sz="4" w:space="0" w:color="auto"/>
            </w:tcBorders>
          </w:tcPr>
          <w:p w:rsidR="00024BCE" w:rsidRPr="006B46EC" w:rsidRDefault="00024BCE" w:rsidP="00B8037A">
            <w:pPr>
              <w:jc w:val="center"/>
            </w:pPr>
            <w:r w:rsidRPr="006B46EC">
              <w:lastRenderedPageBreak/>
              <w:t>Показатель</w:t>
            </w:r>
            <w:r w:rsidRPr="006B46EC">
              <w:br/>
              <w:t>(индикатор)</w:t>
            </w:r>
            <w:r w:rsidRPr="006B46EC">
              <w:br/>
            </w:r>
            <w:r w:rsidRPr="006B46EC">
              <w:lastRenderedPageBreak/>
              <w:t>(наименование)</w:t>
            </w:r>
          </w:p>
        </w:tc>
        <w:tc>
          <w:tcPr>
            <w:tcW w:w="488" w:type="dxa"/>
            <w:vMerge w:val="restart"/>
            <w:tcBorders>
              <w:top w:val="single" w:sz="4" w:space="0" w:color="auto"/>
              <w:left w:val="single" w:sz="4" w:space="0" w:color="auto"/>
              <w:bottom w:val="single" w:sz="4" w:space="0" w:color="000000"/>
              <w:right w:val="single" w:sz="4" w:space="0" w:color="auto"/>
            </w:tcBorders>
          </w:tcPr>
          <w:p w:rsidR="00024BCE" w:rsidRPr="006B46EC" w:rsidRDefault="00024BCE" w:rsidP="00B8037A">
            <w:pPr>
              <w:jc w:val="center"/>
            </w:pPr>
            <w:r w:rsidRPr="006B46EC">
              <w:lastRenderedPageBreak/>
              <w:t>Ед.</w:t>
            </w:r>
            <w:r w:rsidRPr="006B46EC">
              <w:br/>
            </w:r>
            <w:r w:rsidRPr="006B46EC">
              <w:lastRenderedPageBreak/>
              <w:t>изм.</w:t>
            </w:r>
          </w:p>
        </w:tc>
        <w:tc>
          <w:tcPr>
            <w:tcW w:w="6507" w:type="dxa"/>
            <w:gridSpan w:val="10"/>
            <w:tcBorders>
              <w:top w:val="single" w:sz="4" w:space="0" w:color="auto"/>
              <w:left w:val="nil"/>
              <w:bottom w:val="single" w:sz="4" w:space="0" w:color="auto"/>
              <w:right w:val="single" w:sz="4" w:space="0" w:color="000000"/>
            </w:tcBorders>
            <w:noWrap/>
          </w:tcPr>
          <w:p w:rsidR="00024BCE" w:rsidRPr="006B46EC" w:rsidRDefault="00024BCE" w:rsidP="00B8037A">
            <w:pPr>
              <w:jc w:val="center"/>
            </w:pPr>
            <w:r w:rsidRPr="006B46EC">
              <w:lastRenderedPageBreak/>
              <w:t>Значения показателей</w:t>
            </w:r>
          </w:p>
        </w:tc>
      </w:tr>
      <w:tr w:rsidR="00024BCE" w:rsidRPr="006B46EC" w:rsidTr="00B8037A">
        <w:trPr>
          <w:trHeight w:val="334"/>
        </w:trPr>
        <w:tc>
          <w:tcPr>
            <w:tcW w:w="410" w:type="dxa"/>
            <w:vMerge/>
            <w:tcBorders>
              <w:top w:val="single" w:sz="4" w:space="0" w:color="auto"/>
              <w:left w:val="single" w:sz="4" w:space="0" w:color="auto"/>
              <w:bottom w:val="single" w:sz="4" w:space="0" w:color="000000"/>
              <w:right w:val="single" w:sz="4" w:space="0" w:color="auto"/>
            </w:tcBorders>
            <w:vAlign w:val="center"/>
          </w:tcPr>
          <w:p w:rsidR="00024BCE" w:rsidRPr="006B46EC" w:rsidRDefault="00024BCE" w:rsidP="00B8037A"/>
        </w:tc>
        <w:tc>
          <w:tcPr>
            <w:tcW w:w="2234" w:type="dxa"/>
            <w:vMerge/>
            <w:tcBorders>
              <w:top w:val="single" w:sz="4" w:space="0" w:color="auto"/>
              <w:left w:val="single" w:sz="4" w:space="0" w:color="auto"/>
              <w:bottom w:val="single" w:sz="4" w:space="0" w:color="000000"/>
              <w:right w:val="single" w:sz="4" w:space="0" w:color="auto"/>
            </w:tcBorders>
            <w:vAlign w:val="center"/>
          </w:tcPr>
          <w:p w:rsidR="00024BCE" w:rsidRPr="006B46EC" w:rsidRDefault="00024BCE" w:rsidP="00B8037A"/>
        </w:tc>
        <w:tc>
          <w:tcPr>
            <w:tcW w:w="488" w:type="dxa"/>
            <w:vMerge/>
            <w:tcBorders>
              <w:top w:val="single" w:sz="4" w:space="0" w:color="auto"/>
              <w:left w:val="single" w:sz="4" w:space="0" w:color="auto"/>
              <w:bottom w:val="single" w:sz="4" w:space="0" w:color="000000"/>
              <w:right w:val="single" w:sz="4" w:space="0" w:color="auto"/>
            </w:tcBorders>
            <w:vAlign w:val="center"/>
          </w:tcPr>
          <w:p w:rsidR="00024BCE" w:rsidRPr="006B46EC" w:rsidRDefault="00024BCE" w:rsidP="00B8037A"/>
        </w:tc>
        <w:tc>
          <w:tcPr>
            <w:tcW w:w="1301" w:type="dxa"/>
            <w:gridSpan w:val="2"/>
            <w:tcBorders>
              <w:top w:val="single" w:sz="4" w:space="0" w:color="auto"/>
              <w:left w:val="nil"/>
              <w:bottom w:val="single" w:sz="4" w:space="0" w:color="auto"/>
              <w:right w:val="single" w:sz="4" w:space="0" w:color="000000"/>
            </w:tcBorders>
          </w:tcPr>
          <w:p w:rsidR="00024BCE" w:rsidRPr="006B46EC" w:rsidRDefault="00024BCE" w:rsidP="00B8037A">
            <w:pPr>
              <w:jc w:val="center"/>
            </w:pPr>
            <w:r>
              <w:t>2025 год</w:t>
            </w:r>
          </w:p>
        </w:tc>
        <w:tc>
          <w:tcPr>
            <w:tcW w:w="1301" w:type="dxa"/>
            <w:gridSpan w:val="2"/>
            <w:tcBorders>
              <w:top w:val="single" w:sz="4" w:space="0" w:color="auto"/>
              <w:left w:val="nil"/>
              <w:bottom w:val="single" w:sz="4" w:space="0" w:color="auto"/>
              <w:right w:val="single" w:sz="4" w:space="0" w:color="000000"/>
            </w:tcBorders>
          </w:tcPr>
          <w:p w:rsidR="00024BCE" w:rsidRPr="006B46EC" w:rsidRDefault="00024BCE" w:rsidP="00B8037A">
            <w:pPr>
              <w:jc w:val="center"/>
            </w:pPr>
            <w:r>
              <w:t>2026 год</w:t>
            </w:r>
          </w:p>
        </w:tc>
        <w:tc>
          <w:tcPr>
            <w:tcW w:w="1302" w:type="dxa"/>
            <w:gridSpan w:val="2"/>
            <w:tcBorders>
              <w:top w:val="single" w:sz="4" w:space="0" w:color="auto"/>
              <w:left w:val="nil"/>
              <w:bottom w:val="single" w:sz="4" w:space="0" w:color="auto"/>
              <w:right w:val="single" w:sz="4" w:space="0" w:color="000000"/>
            </w:tcBorders>
          </w:tcPr>
          <w:p w:rsidR="00024BCE" w:rsidRPr="006B46EC" w:rsidRDefault="00024BCE" w:rsidP="00B8037A">
            <w:pPr>
              <w:jc w:val="center"/>
            </w:pPr>
            <w:r>
              <w:t>2027 год</w:t>
            </w:r>
          </w:p>
        </w:tc>
        <w:tc>
          <w:tcPr>
            <w:tcW w:w="1301" w:type="dxa"/>
            <w:gridSpan w:val="2"/>
            <w:tcBorders>
              <w:top w:val="single" w:sz="4" w:space="0" w:color="auto"/>
              <w:left w:val="nil"/>
              <w:bottom w:val="single" w:sz="4" w:space="0" w:color="auto"/>
              <w:right w:val="single" w:sz="4" w:space="0" w:color="000000"/>
            </w:tcBorders>
          </w:tcPr>
          <w:p w:rsidR="00024BCE" w:rsidRPr="006B46EC" w:rsidRDefault="00024BCE" w:rsidP="00B8037A">
            <w:pPr>
              <w:jc w:val="center"/>
            </w:pPr>
            <w:r>
              <w:t>2028 год</w:t>
            </w:r>
          </w:p>
        </w:tc>
        <w:tc>
          <w:tcPr>
            <w:tcW w:w="1302" w:type="dxa"/>
            <w:gridSpan w:val="2"/>
            <w:tcBorders>
              <w:top w:val="single" w:sz="4" w:space="0" w:color="auto"/>
              <w:left w:val="nil"/>
              <w:bottom w:val="single" w:sz="4" w:space="0" w:color="auto"/>
              <w:right w:val="single" w:sz="4" w:space="0" w:color="000000"/>
            </w:tcBorders>
          </w:tcPr>
          <w:p w:rsidR="00024BCE" w:rsidRPr="006B46EC" w:rsidRDefault="00024BCE" w:rsidP="00B8037A">
            <w:pPr>
              <w:jc w:val="center"/>
            </w:pPr>
            <w:r>
              <w:t>2029 год</w:t>
            </w:r>
          </w:p>
        </w:tc>
      </w:tr>
      <w:tr w:rsidR="00024BCE" w:rsidRPr="006B46EC" w:rsidTr="00B8037A">
        <w:trPr>
          <w:trHeight w:val="900"/>
        </w:trPr>
        <w:tc>
          <w:tcPr>
            <w:tcW w:w="410" w:type="dxa"/>
            <w:vMerge/>
            <w:tcBorders>
              <w:top w:val="single" w:sz="4" w:space="0" w:color="auto"/>
              <w:left w:val="single" w:sz="4" w:space="0" w:color="auto"/>
              <w:bottom w:val="single" w:sz="4" w:space="0" w:color="000000"/>
              <w:right w:val="single" w:sz="4" w:space="0" w:color="auto"/>
            </w:tcBorders>
            <w:vAlign w:val="center"/>
          </w:tcPr>
          <w:p w:rsidR="00024BCE" w:rsidRPr="006B46EC" w:rsidRDefault="00024BCE" w:rsidP="00B8037A">
            <w:pPr>
              <w:rPr>
                <w:sz w:val="22"/>
                <w:szCs w:val="22"/>
              </w:rPr>
            </w:pPr>
          </w:p>
        </w:tc>
        <w:tc>
          <w:tcPr>
            <w:tcW w:w="2234" w:type="dxa"/>
            <w:vMerge/>
            <w:tcBorders>
              <w:top w:val="single" w:sz="4" w:space="0" w:color="auto"/>
              <w:left w:val="single" w:sz="4" w:space="0" w:color="auto"/>
              <w:bottom w:val="single" w:sz="4" w:space="0" w:color="000000"/>
              <w:right w:val="single" w:sz="4" w:space="0" w:color="auto"/>
            </w:tcBorders>
            <w:vAlign w:val="center"/>
          </w:tcPr>
          <w:p w:rsidR="00024BCE" w:rsidRPr="006B46EC" w:rsidRDefault="00024BCE" w:rsidP="00B8037A">
            <w:pPr>
              <w:rPr>
                <w:sz w:val="22"/>
                <w:szCs w:val="22"/>
              </w:rPr>
            </w:pPr>
          </w:p>
        </w:tc>
        <w:tc>
          <w:tcPr>
            <w:tcW w:w="488" w:type="dxa"/>
            <w:vMerge/>
            <w:tcBorders>
              <w:top w:val="single" w:sz="4" w:space="0" w:color="auto"/>
              <w:left w:val="single" w:sz="4" w:space="0" w:color="auto"/>
              <w:bottom w:val="single" w:sz="4" w:space="0" w:color="000000"/>
              <w:right w:val="single" w:sz="4" w:space="0" w:color="auto"/>
            </w:tcBorders>
            <w:vAlign w:val="center"/>
          </w:tcPr>
          <w:p w:rsidR="00024BCE" w:rsidRPr="006B46EC" w:rsidRDefault="00024BCE" w:rsidP="00B8037A">
            <w:pPr>
              <w:rPr>
                <w:sz w:val="22"/>
                <w:szCs w:val="22"/>
              </w:rPr>
            </w:pPr>
          </w:p>
        </w:tc>
        <w:tc>
          <w:tcPr>
            <w:tcW w:w="650"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базовый вариант</w:t>
            </w:r>
          </w:p>
        </w:tc>
        <w:tc>
          <w:tcPr>
            <w:tcW w:w="651"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с учетом доп. средств</w:t>
            </w:r>
          </w:p>
        </w:tc>
        <w:tc>
          <w:tcPr>
            <w:tcW w:w="651"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базовый вариант</w:t>
            </w:r>
          </w:p>
        </w:tc>
        <w:tc>
          <w:tcPr>
            <w:tcW w:w="650"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с учетом доп. средств</w:t>
            </w:r>
          </w:p>
        </w:tc>
        <w:tc>
          <w:tcPr>
            <w:tcW w:w="651"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базовый вариант</w:t>
            </w:r>
          </w:p>
        </w:tc>
        <w:tc>
          <w:tcPr>
            <w:tcW w:w="651"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с учетом доп. средств</w:t>
            </w:r>
          </w:p>
        </w:tc>
        <w:tc>
          <w:tcPr>
            <w:tcW w:w="650"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базовый вариант</w:t>
            </w:r>
          </w:p>
        </w:tc>
        <w:tc>
          <w:tcPr>
            <w:tcW w:w="651"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с учетом доп. средств</w:t>
            </w:r>
          </w:p>
        </w:tc>
        <w:tc>
          <w:tcPr>
            <w:tcW w:w="651"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базовый вариант</w:t>
            </w:r>
          </w:p>
        </w:tc>
        <w:tc>
          <w:tcPr>
            <w:tcW w:w="651" w:type="dxa"/>
            <w:tcBorders>
              <w:top w:val="nil"/>
              <w:left w:val="nil"/>
              <w:bottom w:val="single" w:sz="4" w:space="0" w:color="auto"/>
              <w:right w:val="single" w:sz="4" w:space="0" w:color="auto"/>
            </w:tcBorders>
          </w:tcPr>
          <w:p w:rsidR="00024BCE" w:rsidRPr="006B46EC" w:rsidRDefault="00024BCE" w:rsidP="00B8037A">
            <w:pPr>
              <w:jc w:val="center"/>
              <w:rPr>
                <w:sz w:val="22"/>
                <w:szCs w:val="22"/>
              </w:rPr>
            </w:pPr>
            <w:r w:rsidRPr="006B46EC">
              <w:rPr>
                <w:sz w:val="22"/>
                <w:szCs w:val="22"/>
              </w:rPr>
              <w:t>с учетом доп. средств</w:t>
            </w:r>
          </w:p>
        </w:tc>
      </w:tr>
      <w:tr w:rsidR="00024BCE" w:rsidRPr="006B46EC" w:rsidTr="00B8037A">
        <w:trPr>
          <w:trHeight w:val="300"/>
        </w:trPr>
        <w:tc>
          <w:tcPr>
            <w:tcW w:w="410" w:type="dxa"/>
            <w:tcBorders>
              <w:top w:val="nil"/>
              <w:left w:val="single" w:sz="4" w:space="0" w:color="auto"/>
              <w:bottom w:val="single" w:sz="4" w:space="0" w:color="auto"/>
              <w:right w:val="single" w:sz="4" w:space="0" w:color="auto"/>
            </w:tcBorders>
            <w:noWrap/>
          </w:tcPr>
          <w:p w:rsidR="00024BCE" w:rsidRPr="006B46EC" w:rsidRDefault="00024BCE" w:rsidP="00B8037A">
            <w:pPr>
              <w:jc w:val="center"/>
            </w:pPr>
            <w:r w:rsidRPr="006B46EC">
              <w:lastRenderedPageBreak/>
              <w:t>1</w:t>
            </w:r>
          </w:p>
        </w:tc>
        <w:tc>
          <w:tcPr>
            <w:tcW w:w="2234" w:type="dxa"/>
            <w:tcBorders>
              <w:top w:val="nil"/>
              <w:left w:val="nil"/>
              <w:bottom w:val="single" w:sz="4" w:space="0" w:color="auto"/>
              <w:right w:val="single" w:sz="4" w:space="0" w:color="auto"/>
            </w:tcBorders>
            <w:noWrap/>
          </w:tcPr>
          <w:p w:rsidR="00024BCE" w:rsidRPr="006B46EC" w:rsidRDefault="00024BCE" w:rsidP="00B8037A">
            <w:r w:rsidRPr="006B46EC">
              <w:t xml:space="preserve">Количество социологических исследований для осуществления мониторинга восприятия уровня коррупции  </w:t>
            </w:r>
          </w:p>
        </w:tc>
        <w:tc>
          <w:tcPr>
            <w:tcW w:w="488" w:type="dxa"/>
            <w:tcBorders>
              <w:top w:val="nil"/>
              <w:left w:val="nil"/>
              <w:bottom w:val="single" w:sz="4" w:space="0" w:color="auto"/>
              <w:right w:val="single" w:sz="4" w:space="0" w:color="auto"/>
            </w:tcBorders>
            <w:noWrap/>
          </w:tcPr>
          <w:p w:rsidR="00024BCE" w:rsidRPr="006B46EC" w:rsidRDefault="00024BCE" w:rsidP="00B8037A">
            <w:pPr>
              <w:jc w:val="center"/>
            </w:pPr>
            <w:r w:rsidRPr="006B46EC">
              <w:t>ед.</w:t>
            </w:r>
          </w:p>
        </w:tc>
        <w:tc>
          <w:tcPr>
            <w:tcW w:w="650" w:type="dxa"/>
            <w:tcBorders>
              <w:top w:val="nil"/>
              <w:left w:val="nil"/>
              <w:bottom w:val="single" w:sz="4" w:space="0" w:color="auto"/>
              <w:right w:val="single" w:sz="4" w:space="0" w:color="auto"/>
            </w:tcBorders>
            <w:noWrap/>
          </w:tcPr>
          <w:p w:rsidR="00024BCE" w:rsidRPr="006B46EC" w:rsidRDefault="00024BCE" w:rsidP="00B8037A">
            <w:pPr>
              <w:jc w:val="center"/>
            </w:pPr>
            <w:r>
              <w:t>1</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t>1</w:t>
            </w:r>
          </w:p>
        </w:tc>
        <w:tc>
          <w:tcPr>
            <w:tcW w:w="650"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1</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c>
          <w:tcPr>
            <w:tcW w:w="650" w:type="dxa"/>
            <w:tcBorders>
              <w:top w:val="nil"/>
              <w:left w:val="nil"/>
              <w:bottom w:val="single" w:sz="4" w:space="0" w:color="auto"/>
              <w:right w:val="single" w:sz="4" w:space="0" w:color="auto"/>
            </w:tcBorders>
            <w:noWrap/>
          </w:tcPr>
          <w:p w:rsidR="00024BCE" w:rsidRPr="006B46EC" w:rsidRDefault="00024BCE" w:rsidP="00B8037A">
            <w:pPr>
              <w:jc w:val="center"/>
            </w:pPr>
            <w:r w:rsidRPr="006B46EC">
              <w:t>1</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1</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r>
      <w:tr w:rsidR="00024BCE" w:rsidRPr="006B46EC" w:rsidTr="00B8037A">
        <w:trPr>
          <w:trHeight w:val="300"/>
        </w:trPr>
        <w:tc>
          <w:tcPr>
            <w:tcW w:w="410" w:type="dxa"/>
            <w:tcBorders>
              <w:top w:val="nil"/>
              <w:left w:val="single" w:sz="4" w:space="0" w:color="auto"/>
              <w:bottom w:val="single" w:sz="4" w:space="0" w:color="auto"/>
              <w:right w:val="single" w:sz="4" w:space="0" w:color="auto"/>
            </w:tcBorders>
            <w:noWrap/>
          </w:tcPr>
          <w:p w:rsidR="00024BCE" w:rsidRPr="006B46EC" w:rsidRDefault="00024BCE" w:rsidP="00B8037A">
            <w:pPr>
              <w:jc w:val="center"/>
            </w:pPr>
            <w:r w:rsidRPr="006B46EC">
              <w:t>2</w:t>
            </w:r>
          </w:p>
        </w:tc>
        <w:tc>
          <w:tcPr>
            <w:tcW w:w="2234" w:type="dxa"/>
            <w:tcBorders>
              <w:top w:val="nil"/>
              <w:left w:val="nil"/>
              <w:bottom w:val="single" w:sz="4" w:space="0" w:color="auto"/>
              <w:right w:val="single" w:sz="4" w:space="0" w:color="auto"/>
            </w:tcBorders>
            <w:noWrap/>
          </w:tcPr>
          <w:p w:rsidR="00024BCE" w:rsidRPr="006B46EC" w:rsidRDefault="00024BCE" w:rsidP="00B8037A">
            <w:r w:rsidRPr="006B46EC">
              <w:t>Количество социологических исследований среди населения и представителей бизнеса о деятельности муниципальных органов власти, осуществляющих контрольно-надзорные и разрешительные полномочия, и работников муниципальных предприятий и учреждений, оказывающих профильные услуги, в целях выявления мнения об уровне коррупции и фактов избыточного давления и вымогательства</w:t>
            </w:r>
          </w:p>
        </w:tc>
        <w:tc>
          <w:tcPr>
            <w:tcW w:w="488" w:type="dxa"/>
            <w:tcBorders>
              <w:top w:val="nil"/>
              <w:left w:val="nil"/>
              <w:bottom w:val="single" w:sz="4" w:space="0" w:color="auto"/>
              <w:right w:val="single" w:sz="4" w:space="0" w:color="auto"/>
            </w:tcBorders>
            <w:noWrap/>
          </w:tcPr>
          <w:p w:rsidR="00024BCE" w:rsidRPr="006B46EC" w:rsidRDefault="00024BCE" w:rsidP="00B8037A">
            <w:pPr>
              <w:jc w:val="center"/>
            </w:pPr>
            <w:r w:rsidRPr="006B46EC">
              <w:t>ед.</w:t>
            </w:r>
          </w:p>
        </w:tc>
        <w:tc>
          <w:tcPr>
            <w:tcW w:w="650" w:type="dxa"/>
            <w:tcBorders>
              <w:top w:val="nil"/>
              <w:left w:val="nil"/>
              <w:bottom w:val="single" w:sz="4" w:space="0" w:color="auto"/>
              <w:right w:val="single" w:sz="4" w:space="0" w:color="auto"/>
            </w:tcBorders>
            <w:noWrap/>
          </w:tcPr>
          <w:p w:rsidR="00024BCE" w:rsidRPr="006B46EC" w:rsidRDefault="00024BCE" w:rsidP="00B8037A">
            <w:pPr>
              <w:jc w:val="center"/>
            </w:pPr>
            <w:r>
              <w:t>2</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t>2</w:t>
            </w:r>
          </w:p>
        </w:tc>
        <w:tc>
          <w:tcPr>
            <w:tcW w:w="650"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2</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c>
          <w:tcPr>
            <w:tcW w:w="650" w:type="dxa"/>
            <w:tcBorders>
              <w:top w:val="nil"/>
              <w:left w:val="nil"/>
              <w:bottom w:val="single" w:sz="4" w:space="0" w:color="auto"/>
              <w:right w:val="single" w:sz="4" w:space="0" w:color="auto"/>
            </w:tcBorders>
            <w:noWrap/>
          </w:tcPr>
          <w:p w:rsidR="00024BCE" w:rsidRPr="006B46EC" w:rsidRDefault="00024BCE" w:rsidP="00B8037A">
            <w:pPr>
              <w:jc w:val="center"/>
            </w:pPr>
            <w:r w:rsidRPr="006B46EC">
              <w:t>2</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2</w:t>
            </w:r>
          </w:p>
        </w:tc>
        <w:tc>
          <w:tcPr>
            <w:tcW w:w="651" w:type="dxa"/>
            <w:tcBorders>
              <w:top w:val="nil"/>
              <w:left w:val="nil"/>
              <w:bottom w:val="single" w:sz="4" w:space="0" w:color="auto"/>
              <w:right w:val="single" w:sz="4" w:space="0" w:color="auto"/>
            </w:tcBorders>
            <w:noWrap/>
          </w:tcPr>
          <w:p w:rsidR="00024BCE" w:rsidRPr="006B46EC" w:rsidRDefault="00024BCE" w:rsidP="00B8037A">
            <w:pPr>
              <w:jc w:val="center"/>
            </w:pPr>
            <w:r w:rsidRPr="006B46EC">
              <w:t>-</w:t>
            </w:r>
          </w:p>
        </w:tc>
      </w:tr>
      <w:tr w:rsidR="00024BCE" w:rsidRPr="006B46EC" w:rsidTr="00B8037A">
        <w:trPr>
          <w:trHeight w:val="300"/>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t>3</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r w:rsidRPr="006B46EC">
              <w:t xml:space="preserve">Доля  проектов  </w:t>
            </w:r>
            <w:r w:rsidRPr="006B46EC">
              <w:lastRenderedPageBreak/>
              <w:t>нормативных  правовых  актов    муниципального образования,  прошедших    антикоррупционную  экспертизу,  от общего  количества  нормативных  правовых  актов,  принятых  в отчетном периоде</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lastRenderedPageBreak/>
              <w:t>%</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100</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10</w:t>
            </w:r>
            <w:r w:rsidRPr="006B46EC">
              <w:lastRenderedPageBreak/>
              <w:t>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lastRenderedPageBreak/>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r>
      <w:tr w:rsidR="00024BCE" w:rsidRPr="006B46EC" w:rsidTr="00B8037A">
        <w:trPr>
          <w:trHeight w:val="1574"/>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lastRenderedPageBreak/>
              <w:t>4</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r w:rsidRPr="006B46EC">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t>%</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100</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r>
      <w:tr w:rsidR="00024BCE" w:rsidRPr="006B46EC" w:rsidTr="00B8037A">
        <w:trPr>
          <w:trHeight w:val="784"/>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t>5</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r w:rsidRPr="006B46EC">
              <w:t>Доля предоставления  муниципальных услуг в электронном виде от общего числа предоставляемых услуг</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t>%</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100</w:t>
            </w: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100</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r>
      <w:tr w:rsidR="00024BCE" w:rsidRPr="006B46EC" w:rsidTr="00B8037A">
        <w:trPr>
          <w:trHeight w:val="1419"/>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t>6</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r w:rsidRPr="006B46EC">
              <w:t xml:space="preserve">Количество плановых проверок подведомственных учреждений здравоохранения на предмет </w:t>
            </w:r>
            <w:r w:rsidRPr="006B46EC">
              <w:lastRenderedPageBreak/>
              <w:t>правильности и обоснованности выдачи листов временной нетрудоспособности</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lastRenderedPageBreak/>
              <w:t>ед.</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2</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2</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3</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3</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3</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r>
      <w:tr w:rsidR="00024BCE" w:rsidRPr="006B46EC" w:rsidTr="00B8037A">
        <w:trPr>
          <w:trHeight w:val="1298"/>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lastRenderedPageBreak/>
              <w:t>7</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r w:rsidRPr="006B46EC">
              <w:t>Количество проверок  за распределением мест в муниципальных дошкольных образовательных учреждениях в соответствии с датой регистрации и возрастом ребенка</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t>ед.</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2</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2</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3</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3</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3</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r>
      <w:tr w:rsidR="00024BCE" w:rsidRPr="006B46EC" w:rsidTr="00B8037A">
        <w:trPr>
          <w:trHeight w:val="992"/>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t>8</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r w:rsidRPr="006B46EC">
              <w:t>Количество плановых и внеплановых проверок в отношении заказчиков при осуществлении закупок для обеспечения муниципальных нужд</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t>ед.</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r>
      <w:tr w:rsidR="00024BCE" w:rsidRPr="006B46EC" w:rsidTr="00B8037A">
        <w:trPr>
          <w:trHeight w:val="840"/>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t>9</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pPr>
              <w:autoSpaceDE w:val="0"/>
              <w:autoSpaceDN w:val="0"/>
              <w:adjustRightInd w:val="0"/>
              <w:ind w:right="-15"/>
            </w:pPr>
            <w:r w:rsidRPr="006B46EC">
              <w:t>Количество плановых и внеплановых проверок по направлению внутреннего муниципального финансового контроля</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t>ед.</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12</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12</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12</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12</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12</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r>
      <w:tr w:rsidR="00024BCE" w:rsidRPr="006B46EC" w:rsidTr="00B8037A">
        <w:trPr>
          <w:trHeight w:val="818"/>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t>10</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pPr>
              <w:rPr>
                <w:rFonts w:eastAsia="Calibri"/>
              </w:rPr>
            </w:pPr>
            <w:r w:rsidRPr="006B46EC">
              <w:t xml:space="preserve">Количество </w:t>
            </w:r>
            <w:r w:rsidRPr="006B46EC">
              <w:rPr>
                <w:rFonts w:eastAsia="Calibri"/>
              </w:rPr>
              <w:t xml:space="preserve">проверок финансово-хозяйственной деятельности муниципальных </w:t>
            </w:r>
            <w:r w:rsidRPr="006B46EC">
              <w:rPr>
                <w:rFonts w:eastAsia="Calibri"/>
              </w:rPr>
              <w:lastRenderedPageBreak/>
              <w:t>учреждений Крымского района</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lastRenderedPageBreak/>
              <w:t>ед.</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5</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5</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5</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5</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5</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r>
      <w:tr w:rsidR="00024BCE" w:rsidRPr="006B46EC" w:rsidTr="00B8037A">
        <w:trPr>
          <w:trHeight w:val="416"/>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lastRenderedPageBreak/>
              <w:t>11</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r w:rsidRPr="006B46EC">
              <w:t xml:space="preserve">Доля муниципальных служащих, в отношении которых проведен </w:t>
            </w:r>
            <w:proofErr w:type="spellStart"/>
            <w:r w:rsidRPr="006B46EC">
              <w:t>нутренний</w:t>
            </w:r>
            <w:proofErr w:type="spellEnd"/>
            <w:r w:rsidRPr="006B46EC">
              <w:t xml:space="preserve">  мониторинг  сведений  о  </w:t>
            </w:r>
            <w:proofErr w:type="spellStart"/>
            <w:r w:rsidRPr="006B46EC">
              <w:t>оходах</w:t>
            </w:r>
            <w:proofErr w:type="spellEnd"/>
            <w:r w:rsidRPr="006B46EC">
              <w:t xml:space="preserve">,  об  имуществе  и обязательствах  имущественного  характера  от  </w:t>
            </w:r>
            <w:proofErr w:type="spellStart"/>
            <w:r w:rsidRPr="006B46EC">
              <w:t>бщего</w:t>
            </w:r>
            <w:proofErr w:type="spellEnd"/>
            <w:r w:rsidRPr="006B46EC">
              <w:t xml:space="preserve">  числа </w:t>
            </w:r>
            <w:r>
              <w:t>м</w:t>
            </w:r>
            <w:r w:rsidRPr="006B46EC">
              <w:t>униципальных служащих, представляющих указанные сведения</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t>%</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100</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100</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w:t>
            </w:r>
          </w:p>
        </w:tc>
      </w:tr>
      <w:tr w:rsidR="00024BCE" w:rsidRPr="006B46EC" w:rsidTr="00B8037A">
        <w:trPr>
          <w:trHeight w:val="1260"/>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t>12</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r w:rsidRPr="006B46EC">
              <w:t xml:space="preserve">Количество  муниципальных  служащих    муниципального образования, прошедших </w:t>
            </w:r>
            <w:proofErr w:type="gramStart"/>
            <w:r w:rsidRPr="006B46EC">
              <w:t>обучение по вопросам</w:t>
            </w:r>
            <w:proofErr w:type="gramEnd"/>
            <w:r w:rsidRPr="006B46EC">
              <w:t xml:space="preserve">  профилактики и  противодействия коррупции  </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t>чел.</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4</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4</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4</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4</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4</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r>
      <w:tr w:rsidR="00024BCE" w:rsidRPr="006B46EC" w:rsidTr="00B8037A">
        <w:trPr>
          <w:trHeight w:val="826"/>
        </w:trPr>
        <w:tc>
          <w:tcPr>
            <w:tcW w:w="410" w:type="dxa"/>
            <w:tcBorders>
              <w:top w:val="single" w:sz="4" w:space="0" w:color="auto"/>
              <w:left w:val="single" w:sz="4" w:space="0" w:color="auto"/>
              <w:bottom w:val="single" w:sz="4" w:space="0" w:color="auto"/>
              <w:right w:val="single" w:sz="4" w:space="0" w:color="auto"/>
            </w:tcBorders>
            <w:noWrap/>
          </w:tcPr>
          <w:p w:rsidR="00024BCE" w:rsidRPr="006B46EC" w:rsidRDefault="00024BCE" w:rsidP="00B8037A">
            <w:pPr>
              <w:jc w:val="center"/>
            </w:pPr>
            <w:r w:rsidRPr="006B46EC">
              <w:t>13</w:t>
            </w:r>
          </w:p>
        </w:tc>
        <w:tc>
          <w:tcPr>
            <w:tcW w:w="2234" w:type="dxa"/>
            <w:tcBorders>
              <w:top w:val="single" w:sz="4" w:space="0" w:color="auto"/>
              <w:left w:val="nil"/>
              <w:bottom w:val="single" w:sz="4" w:space="0" w:color="auto"/>
              <w:right w:val="single" w:sz="4" w:space="0" w:color="auto"/>
            </w:tcBorders>
          </w:tcPr>
          <w:p w:rsidR="00024BCE" w:rsidRPr="006B46EC" w:rsidRDefault="00024BCE" w:rsidP="00B8037A">
            <w:r w:rsidRPr="006B46EC">
              <w:t>Количество проведенных   мероприятий по   вопросам противодействия коррупции</w:t>
            </w:r>
          </w:p>
        </w:tc>
        <w:tc>
          <w:tcPr>
            <w:tcW w:w="488" w:type="dxa"/>
            <w:tcBorders>
              <w:top w:val="single" w:sz="4" w:space="0" w:color="auto"/>
              <w:left w:val="nil"/>
              <w:bottom w:val="single" w:sz="4" w:space="0" w:color="auto"/>
              <w:right w:val="single" w:sz="4" w:space="0" w:color="auto"/>
            </w:tcBorders>
          </w:tcPr>
          <w:p w:rsidR="00024BCE" w:rsidRPr="006B46EC" w:rsidRDefault="00024BCE" w:rsidP="00B8037A">
            <w:pPr>
              <w:jc w:val="center"/>
            </w:pPr>
            <w:r w:rsidRPr="006B46EC">
              <w:t>ед.</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4</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t>4</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4</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0"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4</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4</w:t>
            </w:r>
          </w:p>
        </w:tc>
        <w:tc>
          <w:tcPr>
            <w:tcW w:w="651" w:type="dxa"/>
            <w:tcBorders>
              <w:top w:val="single" w:sz="4" w:space="0" w:color="auto"/>
              <w:left w:val="nil"/>
              <w:bottom w:val="single" w:sz="4" w:space="0" w:color="auto"/>
              <w:right w:val="single" w:sz="4" w:space="0" w:color="auto"/>
            </w:tcBorders>
            <w:noWrap/>
          </w:tcPr>
          <w:p w:rsidR="00024BCE" w:rsidRPr="006B46EC" w:rsidRDefault="00024BCE" w:rsidP="00B8037A">
            <w:pPr>
              <w:jc w:val="center"/>
            </w:pPr>
            <w:r w:rsidRPr="006B46EC">
              <w:t>- </w:t>
            </w:r>
          </w:p>
        </w:tc>
      </w:tr>
    </w:tbl>
    <w:p w:rsidR="00024BCE" w:rsidRPr="006B46EC" w:rsidRDefault="00024BCE" w:rsidP="00024BCE">
      <w:pPr>
        <w:keepNext/>
        <w:rPr>
          <w:b/>
          <w:szCs w:val="28"/>
        </w:rPr>
      </w:pPr>
    </w:p>
    <w:p w:rsidR="00024BCE" w:rsidRPr="006B46EC" w:rsidRDefault="00024BCE" w:rsidP="00024BCE">
      <w:pPr>
        <w:jc w:val="center"/>
        <w:rPr>
          <w:bCs/>
          <w:szCs w:val="28"/>
        </w:rPr>
      </w:pPr>
      <w:bookmarkStart w:id="1" w:name="sub_103"/>
      <w:r w:rsidRPr="006B46EC">
        <w:rPr>
          <w:bCs/>
          <w:szCs w:val="28"/>
        </w:rPr>
        <w:t>8.</w:t>
      </w:r>
      <w:r>
        <w:rPr>
          <w:bCs/>
          <w:szCs w:val="28"/>
        </w:rPr>
        <w:t> </w:t>
      </w:r>
      <w:r w:rsidRPr="006B46EC">
        <w:rPr>
          <w:bCs/>
          <w:szCs w:val="28"/>
        </w:rPr>
        <w:t>Механизм реализации муниципальной программы</w:t>
      </w:r>
    </w:p>
    <w:bookmarkEnd w:id="1"/>
    <w:p w:rsidR="00024BCE" w:rsidRPr="006B46EC" w:rsidRDefault="00024BCE" w:rsidP="00024BCE">
      <w:pPr>
        <w:jc w:val="both"/>
        <w:rPr>
          <w:sz w:val="16"/>
          <w:szCs w:val="16"/>
        </w:rPr>
      </w:pPr>
    </w:p>
    <w:p w:rsidR="00024BCE" w:rsidRPr="006B46EC" w:rsidRDefault="00024BCE" w:rsidP="00024BCE">
      <w:pPr>
        <w:autoSpaceDE w:val="0"/>
        <w:autoSpaceDN w:val="0"/>
        <w:adjustRightInd w:val="0"/>
        <w:ind w:firstLine="709"/>
        <w:jc w:val="both"/>
        <w:rPr>
          <w:szCs w:val="28"/>
        </w:rPr>
      </w:pPr>
      <w:r w:rsidRPr="006B46EC">
        <w:rPr>
          <w:szCs w:val="28"/>
        </w:rPr>
        <w:t xml:space="preserve">Управление Программой и ответственность за реализацию ее мероприятий осуществляет администрация муниципального образования Крымский район. </w:t>
      </w:r>
    </w:p>
    <w:p w:rsidR="00024BCE" w:rsidRPr="006B46EC" w:rsidRDefault="00024BCE" w:rsidP="00024BCE">
      <w:pPr>
        <w:autoSpaceDE w:val="0"/>
        <w:autoSpaceDN w:val="0"/>
        <w:adjustRightInd w:val="0"/>
        <w:ind w:firstLine="709"/>
        <w:jc w:val="both"/>
        <w:rPr>
          <w:szCs w:val="28"/>
        </w:rPr>
      </w:pPr>
      <w:r w:rsidRPr="006B46EC">
        <w:rPr>
          <w:szCs w:val="28"/>
        </w:rPr>
        <w:lastRenderedPageBreak/>
        <w:t xml:space="preserve">Координатором муниципальной программы является главный специалист администрации муниципального образования Крымский район. </w:t>
      </w:r>
    </w:p>
    <w:p w:rsidR="00024BCE" w:rsidRPr="006B46EC" w:rsidRDefault="00024BCE" w:rsidP="00024BCE">
      <w:pPr>
        <w:autoSpaceDE w:val="0"/>
        <w:autoSpaceDN w:val="0"/>
        <w:adjustRightInd w:val="0"/>
        <w:ind w:firstLine="709"/>
        <w:jc w:val="both"/>
        <w:rPr>
          <w:szCs w:val="28"/>
        </w:rPr>
      </w:pPr>
      <w:r w:rsidRPr="006B46EC">
        <w:rPr>
          <w:color w:val="000000"/>
          <w:szCs w:val="28"/>
        </w:rPr>
        <w:t>К</w:t>
      </w:r>
      <w:r w:rsidRPr="006B46EC">
        <w:rPr>
          <w:szCs w:val="28"/>
        </w:rPr>
        <w:t>оординатор муниципальной программы:</w:t>
      </w:r>
    </w:p>
    <w:p w:rsidR="00024BCE" w:rsidRPr="006B46EC" w:rsidRDefault="00024BCE" w:rsidP="00024BCE">
      <w:pPr>
        <w:autoSpaceDE w:val="0"/>
        <w:autoSpaceDN w:val="0"/>
        <w:adjustRightInd w:val="0"/>
        <w:jc w:val="both"/>
        <w:rPr>
          <w:szCs w:val="28"/>
        </w:rPr>
      </w:pPr>
      <w:r w:rsidRPr="006B46EC">
        <w:rPr>
          <w:szCs w:val="28"/>
        </w:rPr>
        <w:t xml:space="preserve">- обеспечивает разработку муниципальной программы, ее согласование с иными исполнителями отдельных мероприятий муниципальной программы; </w:t>
      </w:r>
    </w:p>
    <w:p w:rsidR="00024BCE" w:rsidRPr="006B46EC" w:rsidRDefault="00024BCE" w:rsidP="00024BCE">
      <w:pPr>
        <w:autoSpaceDE w:val="0"/>
        <w:autoSpaceDN w:val="0"/>
        <w:adjustRightInd w:val="0"/>
        <w:jc w:val="both"/>
        <w:rPr>
          <w:szCs w:val="28"/>
        </w:rPr>
      </w:pPr>
      <w:r w:rsidRPr="006B46EC">
        <w:rPr>
          <w:szCs w:val="28"/>
        </w:rPr>
        <w:t xml:space="preserve">- формирует структуру муниципальной программы и иных исполнителей отдельных мероприятий муниципальной программы; </w:t>
      </w:r>
    </w:p>
    <w:p w:rsidR="00024BCE" w:rsidRPr="006B46EC" w:rsidRDefault="00024BCE" w:rsidP="00024BCE">
      <w:pPr>
        <w:autoSpaceDE w:val="0"/>
        <w:autoSpaceDN w:val="0"/>
        <w:adjustRightInd w:val="0"/>
        <w:jc w:val="both"/>
        <w:rPr>
          <w:szCs w:val="28"/>
        </w:rPr>
      </w:pPr>
      <w:r w:rsidRPr="006B46EC">
        <w:rPr>
          <w:szCs w:val="28"/>
        </w:rPr>
        <w:t xml:space="preserve">- организует реализацию муниципальной программы, координацию деятельности иных исполнителей отдельных мероприятий муниципальной программы; </w:t>
      </w:r>
    </w:p>
    <w:p w:rsidR="00024BCE" w:rsidRPr="006B46EC" w:rsidRDefault="00024BCE" w:rsidP="00024BCE">
      <w:pPr>
        <w:autoSpaceDE w:val="0"/>
        <w:autoSpaceDN w:val="0"/>
        <w:adjustRightInd w:val="0"/>
        <w:jc w:val="both"/>
        <w:rPr>
          <w:szCs w:val="28"/>
        </w:rPr>
      </w:pPr>
      <w:r w:rsidRPr="006B46EC">
        <w:rPr>
          <w:szCs w:val="28"/>
        </w:rPr>
        <w:t xml:space="preserve">- принимает решение о внесении в установленном порядке изменений в муниципальную </w:t>
      </w:r>
      <w:proofErr w:type="gramStart"/>
      <w:r w:rsidRPr="006B46EC">
        <w:rPr>
          <w:szCs w:val="28"/>
        </w:rPr>
        <w:t>программу</w:t>
      </w:r>
      <w:proofErr w:type="gramEnd"/>
      <w:r w:rsidRPr="006B46EC">
        <w:rPr>
          <w:szCs w:val="28"/>
        </w:rPr>
        <w:t xml:space="preserve"> и несут ответственность за достижение целевых показателей муниципальной программы;</w:t>
      </w:r>
    </w:p>
    <w:p w:rsidR="00024BCE" w:rsidRPr="006B46EC" w:rsidRDefault="00024BCE" w:rsidP="00024BCE">
      <w:pPr>
        <w:autoSpaceDE w:val="0"/>
        <w:autoSpaceDN w:val="0"/>
        <w:adjustRightInd w:val="0"/>
        <w:jc w:val="both"/>
        <w:rPr>
          <w:szCs w:val="28"/>
        </w:rPr>
      </w:pPr>
      <w:r w:rsidRPr="006B46EC">
        <w:rPr>
          <w:szCs w:val="28"/>
        </w:rPr>
        <w:t xml:space="preserve">- осуществляет мониторинг и анализ отчетов иных исполнителей отдельных мероприятий муниципальной программы; </w:t>
      </w:r>
    </w:p>
    <w:p w:rsidR="00024BCE" w:rsidRPr="006B46EC" w:rsidRDefault="00024BCE" w:rsidP="00024BCE">
      <w:pPr>
        <w:autoSpaceDE w:val="0"/>
        <w:autoSpaceDN w:val="0"/>
        <w:adjustRightInd w:val="0"/>
        <w:jc w:val="both"/>
        <w:rPr>
          <w:szCs w:val="28"/>
        </w:rPr>
      </w:pPr>
      <w:r w:rsidRPr="006B46EC">
        <w:rPr>
          <w:szCs w:val="28"/>
        </w:rPr>
        <w:t xml:space="preserve">- ежеквартально, в срок  до 10 числа  месяца, следующего </w:t>
      </w:r>
      <w:proofErr w:type="gramStart"/>
      <w:r w:rsidRPr="006B46EC">
        <w:rPr>
          <w:szCs w:val="28"/>
        </w:rPr>
        <w:t>за</w:t>
      </w:r>
      <w:proofErr w:type="gramEnd"/>
      <w:r w:rsidRPr="006B46EC">
        <w:rPr>
          <w:szCs w:val="28"/>
        </w:rPr>
        <w:t xml:space="preserve"> </w:t>
      </w:r>
      <w:proofErr w:type="gramStart"/>
      <w:r w:rsidRPr="006B46EC">
        <w:rPr>
          <w:szCs w:val="28"/>
        </w:rPr>
        <w:t>отчетным</w:t>
      </w:r>
      <w:proofErr w:type="gramEnd"/>
      <w:r w:rsidRPr="006B46EC">
        <w:rPr>
          <w:szCs w:val="28"/>
        </w:rPr>
        <w:t xml:space="preserve">, представляет в управление экономики и прогнозирования администрации муниципального образования </w:t>
      </w:r>
      <w:r w:rsidRPr="006B46EC">
        <w:rPr>
          <w:color w:val="000000"/>
          <w:szCs w:val="28"/>
        </w:rPr>
        <w:t>Крымский</w:t>
      </w:r>
      <w:r w:rsidRPr="006B46EC">
        <w:rPr>
          <w:szCs w:val="28"/>
        </w:rPr>
        <w:t xml:space="preserve"> район информацию об участии и исполнении  муниципальной   программы;  </w:t>
      </w:r>
    </w:p>
    <w:p w:rsidR="00024BCE" w:rsidRPr="006B46EC" w:rsidRDefault="00024BCE" w:rsidP="00024BCE">
      <w:pPr>
        <w:autoSpaceDE w:val="0"/>
        <w:autoSpaceDN w:val="0"/>
        <w:adjustRightInd w:val="0"/>
        <w:jc w:val="both"/>
        <w:rPr>
          <w:szCs w:val="28"/>
        </w:rPr>
      </w:pPr>
      <w:r w:rsidRPr="006B46EC">
        <w:rPr>
          <w:color w:val="000000"/>
          <w:szCs w:val="28"/>
        </w:rPr>
        <w:t>-</w:t>
      </w:r>
      <w:r w:rsidRPr="006B46EC">
        <w:rPr>
          <w:szCs w:val="28"/>
        </w:rPr>
        <w:t xml:space="preserve"> размещает информацию о ходе реализации и достигнутых результатах муниципальной программы на официальном сайте </w:t>
      </w:r>
      <w:r w:rsidRPr="006B46EC">
        <w:rPr>
          <w:color w:val="000000"/>
          <w:szCs w:val="28"/>
        </w:rPr>
        <w:t>органов местного самоуправления муниципального образования Крымский район в сети Интернет, Раздел «Муниципальные программы»;</w:t>
      </w:r>
    </w:p>
    <w:p w:rsidR="00024BCE" w:rsidRPr="006B46EC" w:rsidRDefault="00024BCE" w:rsidP="00024BCE">
      <w:pPr>
        <w:autoSpaceDE w:val="0"/>
        <w:autoSpaceDN w:val="0"/>
        <w:adjustRightInd w:val="0"/>
        <w:jc w:val="both"/>
        <w:rPr>
          <w:szCs w:val="28"/>
        </w:rPr>
      </w:pPr>
      <w:r w:rsidRPr="006B46EC">
        <w:rPr>
          <w:szCs w:val="28"/>
        </w:rPr>
        <w:t>- </w:t>
      </w:r>
      <w:r w:rsidRPr="006B46EC">
        <w:rPr>
          <w:color w:val="000000"/>
          <w:szCs w:val="28"/>
        </w:rPr>
        <w:t>разрабатывает сетевой план-график реализации муниципальной программы на очередной финансовый год и плановый период;</w:t>
      </w:r>
    </w:p>
    <w:p w:rsidR="00024BCE" w:rsidRPr="006B46EC" w:rsidRDefault="00024BCE" w:rsidP="00024BCE">
      <w:pPr>
        <w:autoSpaceDE w:val="0"/>
        <w:autoSpaceDN w:val="0"/>
        <w:adjustRightInd w:val="0"/>
        <w:jc w:val="both"/>
        <w:rPr>
          <w:szCs w:val="28"/>
        </w:rPr>
      </w:pPr>
      <w:r w:rsidRPr="006B46EC">
        <w:rPr>
          <w:szCs w:val="28"/>
        </w:rPr>
        <w:t>- </w:t>
      </w:r>
      <w:r w:rsidRPr="006B46EC">
        <w:rPr>
          <w:color w:val="000000"/>
          <w:szCs w:val="28"/>
        </w:rPr>
        <w:t xml:space="preserve">осуществляет </w:t>
      </w:r>
      <w:proofErr w:type="gramStart"/>
      <w:r w:rsidRPr="006B46EC">
        <w:rPr>
          <w:color w:val="000000"/>
          <w:szCs w:val="28"/>
        </w:rPr>
        <w:t>контроль за</w:t>
      </w:r>
      <w:proofErr w:type="gramEnd"/>
      <w:r w:rsidRPr="006B46EC">
        <w:rPr>
          <w:color w:val="000000"/>
          <w:szCs w:val="28"/>
        </w:rPr>
        <w:t xml:space="preserve">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6B46EC">
        <w:rPr>
          <w:szCs w:val="28"/>
        </w:rPr>
        <w:t>.</w:t>
      </w:r>
    </w:p>
    <w:p w:rsidR="00024BCE" w:rsidRPr="006B46EC" w:rsidRDefault="00024BCE" w:rsidP="00024BCE">
      <w:pPr>
        <w:jc w:val="both"/>
        <w:rPr>
          <w:color w:val="000000"/>
          <w:szCs w:val="28"/>
        </w:rPr>
      </w:pPr>
      <w:r w:rsidRPr="006B46EC">
        <w:rPr>
          <w:color w:val="000000"/>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024BCE" w:rsidRPr="006B46EC" w:rsidRDefault="00024BCE" w:rsidP="00024BCE">
      <w:pPr>
        <w:jc w:val="both"/>
        <w:rPr>
          <w:color w:val="000000"/>
          <w:szCs w:val="28"/>
        </w:rPr>
      </w:pPr>
      <w:r w:rsidRPr="006B46EC">
        <w:rPr>
          <w:color w:val="000000"/>
          <w:szCs w:val="28"/>
        </w:rPr>
        <w:t xml:space="preserve">Ежегодно, до 1-го марта года, следующего за </w:t>
      </w:r>
      <w:proofErr w:type="gramStart"/>
      <w:r w:rsidRPr="006B46EC">
        <w:rPr>
          <w:color w:val="000000"/>
          <w:szCs w:val="28"/>
        </w:rPr>
        <w:t>отчетным</w:t>
      </w:r>
      <w:proofErr w:type="gramEnd"/>
      <w:r w:rsidRPr="006B46EC">
        <w:rPr>
          <w:color w:val="000000"/>
          <w:szCs w:val="28"/>
        </w:rPr>
        <w:t xml:space="preserve">,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w:t>
      </w:r>
    </w:p>
    <w:p w:rsidR="00024BCE" w:rsidRPr="00DC4ED9" w:rsidRDefault="00024BCE" w:rsidP="00024BCE">
      <w:pPr>
        <w:jc w:val="both"/>
        <w:rPr>
          <w:color w:val="000000"/>
          <w:szCs w:val="28"/>
        </w:rPr>
      </w:pPr>
      <w:proofErr w:type="gramStart"/>
      <w:r w:rsidRPr="00DC4ED9">
        <w:rPr>
          <w:color w:val="000000"/>
          <w:szCs w:val="28"/>
        </w:rPr>
        <w:t>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 172-ФЗ «О стратегическом планировании в Российской Федерации», обеспечивают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roofErr w:type="gramEnd"/>
    </w:p>
    <w:p w:rsidR="00024BCE" w:rsidRPr="00DC4ED9" w:rsidRDefault="00024BCE" w:rsidP="00024BCE">
      <w:pPr>
        <w:jc w:val="both"/>
        <w:rPr>
          <w:color w:val="000000"/>
          <w:szCs w:val="28"/>
        </w:rPr>
      </w:pPr>
      <w:r w:rsidRPr="00DC4ED9">
        <w:rPr>
          <w:color w:val="000000"/>
          <w:szCs w:val="28"/>
        </w:rPr>
        <w:lastRenderedPageBreak/>
        <w:t>Исполнители муниципальной программы администрации муниципального образования Крымский район обеспечивают размещение муниципальной программы (внесение изменений в муниципальную программу),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«Интернет» в разделе «Муниципальные программы».</w:t>
      </w:r>
    </w:p>
    <w:p w:rsidR="00024BCE" w:rsidRPr="006B46EC" w:rsidRDefault="00024BCE" w:rsidP="00024BCE">
      <w:pPr>
        <w:jc w:val="both"/>
        <w:rPr>
          <w:sz w:val="16"/>
          <w:szCs w:val="16"/>
        </w:rPr>
      </w:pPr>
    </w:p>
    <w:p w:rsidR="00024BCE" w:rsidRPr="006B46EC" w:rsidRDefault="00024BCE" w:rsidP="00024BCE">
      <w:pPr>
        <w:jc w:val="both"/>
        <w:rPr>
          <w:sz w:val="16"/>
          <w:szCs w:val="16"/>
        </w:rPr>
      </w:pPr>
    </w:p>
    <w:p w:rsidR="00024BCE" w:rsidRPr="006B46EC" w:rsidRDefault="00024BCE" w:rsidP="00024BCE">
      <w:pPr>
        <w:numPr>
          <w:ilvl w:val="0"/>
          <w:numId w:val="11"/>
        </w:numPr>
        <w:spacing w:after="200" w:line="276" w:lineRule="auto"/>
        <w:contextualSpacing/>
        <w:jc w:val="center"/>
        <w:rPr>
          <w:bCs/>
          <w:szCs w:val="28"/>
        </w:rPr>
      </w:pPr>
      <w:bookmarkStart w:id="2" w:name="sub_105"/>
      <w:r w:rsidRPr="006B46EC">
        <w:rPr>
          <w:bCs/>
          <w:szCs w:val="28"/>
        </w:rPr>
        <w:t xml:space="preserve">Оценка рисков реализации </w:t>
      </w:r>
      <w:bookmarkEnd w:id="2"/>
      <w:r w:rsidRPr="006B46EC">
        <w:rPr>
          <w:bCs/>
          <w:szCs w:val="28"/>
        </w:rPr>
        <w:t>муниципальной программы</w:t>
      </w:r>
    </w:p>
    <w:p w:rsidR="00024BCE" w:rsidRPr="006B46EC" w:rsidRDefault="00024BCE" w:rsidP="00024BCE">
      <w:pPr>
        <w:jc w:val="center"/>
        <w:rPr>
          <w:b/>
          <w:bCs/>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6"/>
        <w:gridCol w:w="6079"/>
      </w:tblGrid>
      <w:tr w:rsidR="00024BCE" w:rsidRPr="006B46EC" w:rsidTr="00B8037A">
        <w:tc>
          <w:tcPr>
            <w:tcW w:w="3564" w:type="dxa"/>
            <w:tcBorders>
              <w:top w:val="single" w:sz="4" w:space="0" w:color="auto"/>
              <w:left w:val="single" w:sz="4" w:space="0" w:color="auto"/>
              <w:bottom w:val="single" w:sz="4" w:space="0" w:color="auto"/>
              <w:right w:val="single" w:sz="4" w:space="0" w:color="auto"/>
            </w:tcBorders>
            <w:hideMark/>
          </w:tcPr>
          <w:p w:rsidR="00024BCE" w:rsidRPr="006B46EC" w:rsidRDefault="00024BCE" w:rsidP="00B8037A">
            <w:pPr>
              <w:jc w:val="center"/>
              <w:rPr>
                <w:bCs/>
                <w:szCs w:val="28"/>
              </w:rPr>
            </w:pPr>
            <w:r w:rsidRPr="006B46EC">
              <w:rPr>
                <w:bCs/>
                <w:szCs w:val="28"/>
              </w:rPr>
              <w:t>Внешний фактор, который может повлиять на реализацию Программы</w:t>
            </w:r>
          </w:p>
        </w:tc>
        <w:tc>
          <w:tcPr>
            <w:tcW w:w="6075" w:type="dxa"/>
            <w:tcBorders>
              <w:top w:val="single" w:sz="4" w:space="0" w:color="auto"/>
              <w:left w:val="single" w:sz="4" w:space="0" w:color="auto"/>
              <w:bottom w:val="single" w:sz="4" w:space="0" w:color="auto"/>
              <w:right w:val="single" w:sz="4" w:space="0" w:color="auto"/>
            </w:tcBorders>
            <w:hideMark/>
          </w:tcPr>
          <w:p w:rsidR="00024BCE" w:rsidRPr="006B46EC" w:rsidRDefault="00024BCE" w:rsidP="00B8037A">
            <w:pPr>
              <w:jc w:val="center"/>
              <w:rPr>
                <w:bCs/>
                <w:szCs w:val="28"/>
              </w:rPr>
            </w:pPr>
            <w:r w:rsidRPr="006B46EC">
              <w:rPr>
                <w:bCs/>
                <w:szCs w:val="28"/>
              </w:rPr>
              <w:t>Механизм негативного влияния внешних факторов</w:t>
            </w:r>
          </w:p>
        </w:tc>
      </w:tr>
      <w:tr w:rsidR="00024BCE" w:rsidRPr="006B46EC" w:rsidTr="00B8037A">
        <w:tc>
          <w:tcPr>
            <w:tcW w:w="3564" w:type="dxa"/>
            <w:tcBorders>
              <w:top w:val="single" w:sz="4" w:space="0" w:color="auto"/>
              <w:left w:val="single" w:sz="4" w:space="0" w:color="auto"/>
              <w:bottom w:val="single" w:sz="4" w:space="0" w:color="auto"/>
              <w:right w:val="single" w:sz="4" w:space="0" w:color="auto"/>
            </w:tcBorders>
            <w:hideMark/>
          </w:tcPr>
          <w:p w:rsidR="00024BCE" w:rsidRPr="006B46EC" w:rsidRDefault="00024BCE" w:rsidP="00B8037A">
            <w:pPr>
              <w:rPr>
                <w:szCs w:val="28"/>
              </w:rPr>
            </w:pPr>
            <w:r w:rsidRPr="006B46EC">
              <w:rPr>
                <w:szCs w:val="28"/>
              </w:rPr>
              <w:t>Изменения федерального, краевого законодательства</w:t>
            </w:r>
          </w:p>
        </w:tc>
        <w:tc>
          <w:tcPr>
            <w:tcW w:w="6075" w:type="dxa"/>
            <w:tcBorders>
              <w:top w:val="single" w:sz="4" w:space="0" w:color="auto"/>
              <w:left w:val="single" w:sz="4" w:space="0" w:color="auto"/>
              <w:bottom w:val="single" w:sz="4" w:space="0" w:color="auto"/>
              <w:right w:val="single" w:sz="4" w:space="0" w:color="auto"/>
            </w:tcBorders>
            <w:hideMark/>
          </w:tcPr>
          <w:p w:rsidR="00024BCE" w:rsidRPr="006B46EC" w:rsidRDefault="00024BCE" w:rsidP="00B8037A">
            <w:pPr>
              <w:jc w:val="both"/>
              <w:rPr>
                <w:szCs w:val="28"/>
              </w:rPr>
            </w:pPr>
            <w:r w:rsidRPr="006B46EC">
              <w:rPr>
                <w:szCs w:val="28"/>
              </w:rPr>
              <w:t>Оперативное реагирование на изменения федерального, краевого законодательства в части принятия соответствующих  муниципальных  правовых актов</w:t>
            </w:r>
          </w:p>
        </w:tc>
      </w:tr>
    </w:tbl>
    <w:p w:rsidR="00024BCE" w:rsidRPr="006B46EC" w:rsidRDefault="00024BCE" w:rsidP="00024BCE">
      <w:pPr>
        <w:jc w:val="both"/>
        <w:rPr>
          <w:szCs w:val="28"/>
        </w:rPr>
      </w:pPr>
    </w:p>
    <w:p w:rsidR="00024BCE" w:rsidRPr="006B46EC" w:rsidRDefault="00024BCE" w:rsidP="00024BCE">
      <w:pPr>
        <w:rPr>
          <w:szCs w:val="28"/>
          <w:highlight w:val="cyan"/>
        </w:rPr>
      </w:pPr>
    </w:p>
    <w:p w:rsidR="00024BCE" w:rsidRPr="006B46EC" w:rsidRDefault="00024BCE" w:rsidP="00024BCE">
      <w:pPr>
        <w:jc w:val="both"/>
        <w:rPr>
          <w:szCs w:val="28"/>
        </w:rPr>
      </w:pPr>
      <w:r>
        <w:rPr>
          <w:szCs w:val="28"/>
        </w:rPr>
        <w:t>Главный специалист администрации</w:t>
      </w:r>
      <w:r>
        <w:rPr>
          <w:szCs w:val="28"/>
        </w:rPr>
        <w:tab/>
      </w:r>
      <w:r>
        <w:rPr>
          <w:szCs w:val="28"/>
        </w:rPr>
        <w:tab/>
      </w:r>
      <w:r>
        <w:rPr>
          <w:szCs w:val="28"/>
        </w:rPr>
        <w:tab/>
      </w:r>
      <w:r>
        <w:rPr>
          <w:szCs w:val="28"/>
        </w:rPr>
        <w:tab/>
      </w:r>
      <w:r>
        <w:rPr>
          <w:szCs w:val="28"/>
        </w:rPr>
        <w:tab/>
        <w:t xml:space="preserve">    </w:t>
      </w:r>
      <w:proofErr w:type="spellStart"/>
      <w:r>
        <w:rPr>
          <w:szCs w:val="28"/>
        </w:rPr>
        <w:t>А.А.Ершов</w:t>
      </w:r>
      <w:proofErr w:type="spellEnd"/>
    </w:p>
    <w:p w:rsidR="00024BCE" w:rsidRPr="006B46EC" w:rsidRDefault="00024BCE" w:rsidP="00024BCE">
      <w:pPr>
        <w:jc w:val="center"/>
        <w:rPr>
          <w:szCs w:val="28"/>
        </w:rPr>
      </w:pPr>
    </w:p>
    <w:p w:rsidR="00024BCE" w:rsidRPr="002859CC" w:rsidRDefault="00024BCE" w:rsidP="00024BCE">
      <w:pPr>
        <w:rPr>
          <w:color w:val="000000"/>
          <w:sz w:val="44"/>
          <w:szCs w:val="44"/>
        </w:rPr>
      </w:pPr>
    </w:p>
    <w:p w:rsidR="000D2287" w:rsidRDefault="000D2287" w:rsidP="000D2287">
      <w:pPr>
        <w:widowControl w:val="0"/>
        <w:suppressAutoHyphens/>
        <w:autoSpaceDE w:val="0"/>
        <w:jc w:val="center"/>
        <w:rPr>
          <w:szCs w:val="28"/>
          <w:lang w:eastAsia="ar-SA"/>
        </w:rPr>
      </w:pPr>
    </w:p>
    <w:sectPr w:rsidR="000D2287" w:rsidSect="0085780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8BE"/>
    <w:multiLevelType w:val="hybridMultilevel"/>
    <w:tmpl w:val="7306314C"/>
    <w:lvl w:ilvl="0" w:tplc="49C6861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702F81"/>
    <w:multiLevelType w:val="hybridMultilevel"/>
    <w:tmpl w:val="98B4BEC0"/>
    <w:lvl w:ilvl="0" w:tplc="06D8D882">
      <w:start w:val="2"/>
      <w:numFmt w:val="decimal"/>
      <w:lvlText w:val="%1."/>
      <w:lvlJc w:val="left"/>
      <w:pPr>
        <w:ind w:left="106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A73DB8"/>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AD650A"/>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9E7D6E"/>
    <w:multiLevelType w:val="hybridMultilevel"/>
    <w:tmpl w:val="6958E626"/>
    <w:lvl w:ilvl="0" w:tplc="D82E1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2A628AE"/>
    <w:multiLevelType w:val="hybridMultilevel"/>
    <w:tmpl w:val="A0FC8544"/>
    <w:lvl w:ilvl="0" w:tplc="40567C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1DC2A63"/>
    <w:multiLevelType w:val="hybridMultilevel"/>
    <w:tmpl w:val="64EC19D0"/>
    <w:lvl w:ilvl="0" w:tplc="25E664B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DA0D12"/>
    <w:multiLevelType w:val="hybridMultilevel"/>
    <w:tmpl w:val="52EEEE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4C221A"/>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3F4DF6"/>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380B4E"/>
    <w:multiLevelType w:val="hybridMultilevel"/>
    <w:tmpl w:val="CDD2AB24"/>
    <w:lvl w:ilvl="0" w:tplc="19D4421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2"/>
  </w:num>
  <w:num w:numId="5">
    <w:abstractNumId w:val="9"/>
  </w:num>
  <w:num w:numId="6">
    <w:abstractNumId w:val="3"/>
  </w:num>
  <w:num w:numId="7">
    <w:abstractNumId w:val="8"/>
  </w:num>
  <w:num w:numId="8">
    <w:abstractNumId w:val="10"/>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87"/>
    <w:rsid w:val="00024BCE"/>
    <w:rsid w:val="000D2287"/>
    <w:rsid w:val="001176D5"/>
    <w:rsid w:val="00134F00"/>
    <w:rsid w:val="00245F90"/>
    <w:rsid w:val="002F0C42"/>
    <w:rsid w:val="0040267C"/>
    <w:rsid w:val="0085780B"/>
    <w:rsid w:val="00C07585"/>
    <w:rsid w:val="00C5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07585"/>
    <w:pPr>
      <w:keepNext/>
      <w:widowControl w:val="0"/>
      <w:spacing w:line="348" w:lineRule="auto"/>
      <w:jc w:val="both"/>
      <w:outlineLvl w:val="0"/>
    </w:pPr>
    <w:rPr>
      <w:szCs w:val="20"/>
    </w:rPr>
  </w:style>
  <w:style w:type="paragraph" w:styleId="5">
    <w:name w:val="heading 5"/>
    <w:basedOn w:val="a"/>
    <w:next w:val="a"/>
    <w:link w:val="50"/>
    <w:qFormat/>
    <w:rsid w:val="00C075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C0758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07585"/>
    <w:rPr>
      <w:rFonts w:ascii="Times New Roman" w:eastAsia="Times New Roman" w:hAnsi="Times New Roman" w:cs="Times New Roman"/>
      <w:b/>
      <w:bCs/>
      <w:i/>
      <w:iCs/>
      <w:sz w:val="26"/>
      <w:szCs w:val="26"/>
      <w:lang w:eastAsia="ru-RU"/>
    </w:rPr>
  </w:style>
  <w:style w:type="table" w:styleId="a3">
    <w:name w:val="Table Grid"/>
    <w:basedOn w:val="a1"/>
    <w:uiPriority w:val="39"/>
    <w:rsid w:val="00C0758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0758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07585"/>
    <w:pPr>
      <w:ind w:left="720"/>
      <w:contextualSpacing/>
      <w:jc w:val="center"/>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C07585"/>
    <w:pPr>
      <w:jc w:val="center"/>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C07585"/>
    <w:rPr>
      <w:rFonts w:ascii="Segoe UI" w:hAnsi="Segoe UI" w:cs="Segoe UI"/>
      <w:sz w:val="18"/>
      <w:szCs w:val="18"/>
    </w:rPr>
  </w:style>
  <w:style w:type="paragraph" w:customStyle="1" w:styleId="ConsPlusNonformat">
    <w:name w:val="ConsPlusNonformat"/>
    <w:uiPriority w:val="99"/>
    <w:rsid w:val="00C07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Прижатый влево"/>
    <w:basedOn w:val="a"/>
    <w:next w:val="a"/>
    <w:uiPriority w:val="99"/>
    <w:rsid w:val="00C07585"/>
    <w:pPr>
      <w:widowControl w:val="0"/>
      <w:autoSpaceDE w:val="0"/>
      <w:autoSpaceDN w:val="0"/>
      <w:adjustRightInd w:val="0"/>
    </w:pPr>
    <w:rPr>
      <w:rFonts w:ascii="Arial" w:hAnsi="Arial" w:cs="Arial"/>
      <w:sz w:val="24"/>
    </w:rPr>
  </w:style>
  <w:style w:type="paragraph" w:customStyle="1" w:styleId="a9">
    <w:name w:val="Нормальный (таблица)"/>
    <w:basedOn w:val="a"/>
    <w:next w:val="a"/>
    <w:uiPriority w:val="99"/>
    <w:rsid w:val="00C07585"/>
    <w:pPr>
      <w:widowControl w:val="0"/>
      <w:autoSpaceDE w:val="0"/>
      <w:autoSpaceDN w:val="0"/>
      <w:adjustRightInd w:val="0"/>
      <w:jc w:val="both"/>
    </w:pPr>
    <w:rPr>
      <w:rFonts w:ascii="Arial" w:hAnsi="Arial" w:cs="Arial"/>
      <w:sz w:val="24"/>
    </w:rPr>
  </w:style>
  <w:style w:type="paragraph" w:styleId="aa">
    <w:name w:val="Body Text Indent"/>
    <w:basedOn w:val="a"/>
    <w:link w:val="ab"/>
    <w:rsid w:val="00C07585"/>
    <w:pPr>
      <w:spacing w:after="120"/>
      <w:ind w:left="283"/>
    </w:pPr>
    <w:rPr>
      <w:sz w:val="24"/>
      <w:szCs w:val="20"/>
      <w:lang w:val="x-none" w:eastAsia="x-none"/>
    </w:rPr>
  </w:style>
  <w:style w:type="character" w:customStyle="1" w:styleId="ab">
    <w:name w:val="Основной текст с отступом Знак"/>
    <w:basedOn w:val="a0"/>
    <w:link w:val="aa"/>
    <w:rsid w:val="00C07585"/>
    <w:rPr>
      <w:rFonts w:ascii="Times New Roman" w:eastAsia="Times New Roman" w:hAnsi="Times New Roman" w:cs="Times New Roman"/>
      <w:sz w:val="24"/>
      <w:szCs w:val="20"/>
      <w:lang w:val="x-none" w:eastAsia="x-none"/>
    </w:rPr>
  </w:style>
  <w:style w:type="paragraph" w:styleId="ac">
    <w:name w:val="header"/>
    <w:basedOn w:val="a"/>
    <w:link w:val="ad"/>
    <w:uiPriority w:val="99"/>
    <w:unhideWhenUsed/>
    <w:rsid w:val="00C07585"/>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C07585"/>
  </w:style>
  <w:style w:type="paragraph" w:styleId="ae">
    <w:name w:val="footer"/>
    <w:basedOn w:val="a"/>
    <w:link w:val="af"/>
    <w:uiPriority w:val="99"/>
    <w:unhideWhenUsed/>
    <w:rsid w:val="00C07585"/>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C07585"/>
  </w:style>
  <w:style w:type="character" w:styleId="af0">
    <w:name w:val="annotation reference"/>
    <w:basedOn w:val="a0"/>
    <w:uiPriority w:val="99"/>
    <w:semiHidden/>
    <w:unhideWhenUsed/>
    <w:rsid w:val="00C07585"/>
    <w:rPr>
      <w:sz w:val="16"/>
      <w:szCs w:val="16"/>
    </w:rPr>
  </w:style>
  <w:style w:type="paragraph" w:styleId="af1">
    <w:name w:val="annotation text"/>
    <w:basedOn w:val="a"/>
    <w:link w:val="af2"/>
    <w:uiPriority w:val="99"/>
    <w:semiHidden/>
    <w:unhideWhenUsed/>
    <w:rsid w:val="00C07585"/>
    <w:pPr>
      <w:jc w:val="center"/>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C07585"/>
    <w:rPr>
      <w:sz w:val="20"/>
      <w:szCs w:val="20"/>
    </w:rPr>
  </w:style>
  <w:style w:type="paragraph" w:styleId="af3">
    <w:name w:val="annotation subject"/>
    <w:basedOn w:val="af1"/>
    <w:next w:val="af1"/>
    <w:link w:val="af4"/>
    <w:uiPriority w:val="99"/>
    <w:semiHidden/>
    <w:unhideWhenUsed/>
    <w:rsid w:val="00C07585"/>
    <w:rPr>
      <w:b/>
      <w:bCs/>
    </w:rPr>
  </w:style>
  <w:style w:type="character" w:customStyle="1" w:styleId="af4">
    <w:name w:val="Тема примечания Знак"/>
    <w:basedOn w:val="af2"/>
    <w:link w:val="af3"/>
    <w:uiPriority w:val="99"/>
    <w:semiHidden/>
    <w:rsid w:val="00C075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07585"/>
    <w:pPr>
      <w:keepNext/>
      <w:widowControl w:val="0"/>
      <w:spacing w:line="348" w:lineRule="auto"/>
      <w:jc w:val="both"/>
      <w:outlineLvl w:val="0"/>
    </w:pPr>
    <w:rPr>
      <w:szCs w:val="20"/>
    </w:rPr>
  </w:style>
  <w:style w:type="paragraph" w:styleId="5">
    <w:name w:val="heading 5"/>
    <w:basedOn w:val="a"/>
    <w:next w:val="a"/>
    <w:link w:val="50"/>
    <w:qFormat/>
    <w:rsid w:val="00C075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C0758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07585"/>
    <w:rPr>
      <w:rFonts w:ascii="Times New Roman" w:eastAsia="Times New Roman" w:hAnsi="Times New Roman" w:cs="Times New Roman"/>
      <w:b/>
      <w:bCs/>
      <w:i/>
      <w:iCs/>
      <w:sz w:val="26"/>
      <w:szCs w:val="26"/>
      <w:lang w:eastAsia="ru-RU"/>
    </w:rPr>
  </w:style>
  <w:style w:type="table" w:styleId="a3">
    <w:name w:val="Table Grid"/>
    <w:basedOn w:val="a1"/>
    <w:uiPriority w:val="39"/>
    <w:rsid w:val="00C0758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0758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07585"/>
    <w:pPr>
      <w:ind w:left="720"/>
      <w:contextualSpacing/>
      <w:jc w:val="center"/>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C07585"/>
    <w:pPr>
      <w:jc w:val="center"/>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C07585"/>
    <w:rPr>
      <w:rFonts w:ascii="Segoe UI" w:hAnsi="Segoe UI" w:cs="Segoe UI"/>
      <w:sz w:val="18"/>
      <w:szCs w:val="18"/>
    </w:rPr>
  </w:style>
  <w:style w:type="paragraph" w:customStyle="1" w:styleId="ConsPlusNonformat">
    <w:name w:val="ConsPlusNonformat"/>
    <w:uiPriority w:val="99"/>
    <w:rsid w:val="00C07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Прижатый влево"/>
    <w:basedOn w:val="a"/>
    <w:next w:val="a"/>
    <w:uiPriority w:val="99"/>
    <w:rsid w:val="00C07585"/>
    <w:pPr>
      <w:widowControl w:val="0"/>
      <w:autoSpaceDE w:val="0"/>
      <w:autoSpaceDN w:val="0"/>
      <w:adjustRightInd w:val="0"/>
    </w:pPr>
    <w:rPr>
      <w:rFonts w:ascii="Arial" w:hAnsi="Arial" w:cs="Arial"/>
      <w:sz w:val="24"/>
    </w:rPr>
  </w:style>
  <w:style w:type="paragraph" w:customStyle="1" w:styleId="a9">
    <w:name w:val="Нормальный (таблица)"/>
    <w:basedOn w:val="a"/>
    <w:next w:val="a"/>
    <w:uiPriority w:val="99"/>
    <w:rsid w:val="00C07585"/>
    <w:pPr>
      <w:widowControl w:val="0"/>
      <w:autoSpaceDE w:val="0"/>
      <w:autoSpaceDN w:val="0"/>
      <w:adjustRightInd w:val="0"/>
      <w:jc w:val="both"/>
    </w:pPr>
    <w:rPr>
      <w:rFonts w:ascii="Arial" w:hAnsi="Arial" w:cs="Arial"/>
      <w:sz w:val="24"/>
    </w:rPr>
  </w:style>
  <w:style w:type="paragraph" w:styleId="aa">
    <w:name w:val="Body Text Indent"/>
    <w:basedOn w:val="a"/>
    <w:link w:val="ab"/>
    <w:rsid w:val="00C07585"/>
    <w:pPr>
      <w:spacing w:after="120"/>
      <w:ind w:left="283"/>
    </w:pPr>
    <w:rPr>
      <w:sz w:val="24"/>
      <w:szCs w:val="20"/>
      <w:lang w:val="x-none" w:eastAsia="x-none"/>
    </w:rPr>
  </w:style>
  <w:style w:type="character" w:customStyle="1" w:styleId="ab">
    <w:name w:val="Основной текст с отступом Знак"/>
    <w:basedOn w:val="a0"/>
    <w:link w:val="aa"/>
    <w:rsid w:val="00C07585"/>
    <w:rPr>
      <w:rFonts w:ascii="Times New Roman" w:eastAsia="Times New Roman" w:hAnsi="Times New Roman" w:cs="Times New Roman"/>
      <w:sz w:val="24"/>
      <w:szCs w:val="20"/>
      <w:lang w:val="x-none" w:eastAsia="x-none"/>
    </w:rPr>
  </w:style>
  <w:style w:type="paragraph" w:styleId="ac">
    <w:name w:val="header"/>
    <w:basedOn w:val="a"/>
    <w:link w:val="ad"/>
    <w:uiPriority w:val="99"/>
    <w:unhideWhenUsed/>
    <w:rsid w:val="00C07585"/>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C07585"/>
  </w:style>
  <w:style w:type="paragraph" w:styleId="ae">
    <w:name w:val="footer"/>
    <w:basedOn w:val="a"/>
    <w:link w:val="af"/>
    <w:uiPriority w:val="99"/>
    <w:unhideWhenUsed/>
    <w:rsid w:val="00C07585"/>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C07585"/>
  </w:style>
  <w:style w:type="character" w:styleId="af0">
    <w:name w:val="annotation reference"/>
    <w:basedOn w:val="a0"/>
    <w:uiPriority w:val="99"/>
    <w:semiHidden/>
    <w:unhideWhenUsed/>
    <w:rsid w:val="00C07585"/>
    <w:rPr>
      <w:sz w:val="16"/>
      <w:szCs w:val="16"/>
    </w:rPr>
  </w:style>
  <w:style w:type="paragraph" w:styleId="af1">
    <w:name w:val="annotation text"/>
    <w:basedOn w:val="a"/>
    <w:link w:val="af2"/>
    <w:uiPriority w:val="99"/>
    <w:semiHidden/>
    <w:unhideWhenUsed/>
    <w:rsid w:val="00C07585"/>
    <w:pPr>
      <w:jc w:val="center"/>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C07585"/>
    <w:rPr>
      <w:sz w:val="20"/>
      <w:szCs w:val="20"/>
    </w:rPr>
  </w:style>
  <w:style w:type="paragraph" w:styleId="af3">
    <w:name w:val="annotation subject"/>
    <w:basedOn w:val="af1"/>
    <w:next w:val="af1"/>
    <w:link w:val="af4"/>
    <w:uiPriority w:val="99"/>
    <w:semiHidden/>
    <w:unhideWhenUsed/>
    <w:rsid w:val="00C07585"/>
    <w:rPr>
      <w:b/>
      <w:bCs/>
    </w:rPr>
  </w:style>
  <w:style w:type="character" w:customStyle="1" w:styleId="af4">
    <w:name w:val="Тема примечания Знак"/>
    <w:basedOn w:val="af2"/>
    <w:link w:val="af3"/>
    <w:uiPriority w:val="99"/>
    <w:semiHidden/>
    <w:rsid w:val="00C07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4664</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smi_5</cp:lastModifiedBy>
  <cp:revision>2</cp:revision>
  <dcterms:created xsi:type="dcterms:W3CDTF">2022-08-01T08:06:00Z</dcterms:created>
  <dcterms:modified xsi:type="dcterms:W3CDTF">2022-08-01T08:06:00Z</dcterms:modified>
</cp:coreProperties>
</file>