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B6" w:rsidRPr="00B67DB6" w:rsidRDefault="00B67DB6" w:rsidP="00B67D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КРЫМСКАЯ</w:t>
      </w:r>
    </w:p>
    <w:p w:rsidR="00B67DB6" w:rsidRDefault="00B67DB6" w:rsidP="00B67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42947" w:rsidRPr="00B67DB6" w:rsidRDefault="00A42947" w:rsidP="00B67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DB6" w:rsidRDefault="00B67DB6" w:rsidP="006E36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A2E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</w:t>
      </w:r>
      <w:r w:rsidRPr="00B67DB6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   2022 года                                                                        №</w:t>
      </w:r>
      <w:r w:rsidRPr="00B67D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2E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47/586</w:t>
      </w:r>
    </w:p>
    <w:p w:rsidR="006E3630" w:rsidRPr="006E3630" w:rsidRDefault="006E3630" w:rsidP="006E36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DB6" w:rsidRDefault="00DA0F8B" w:rsidP="00B67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F8B">
        <w:rPr>
          <w:rFonts w:ascii="Times New Roman" w:hAnsi="Times New Roman" w:cs="Times New Roman"/>
          <w:b/>
          <w:sz w:val="28"/>
          <w:szCs w:val="28"/>
        </w:rPr>
        <w:t>О внесении в список избирателей серии и номера паспорта или документа, заменяющего паспорт гражданина Российской Федерации, для голосования на муниципальных выборах в Крымском районе, назначенных на 11 сентября 2022 года</w:t>
      </w:r>
    </w:p>
    <w:p w:rsidR="00B67DB6" w:rsidRPr="00DA0F8B" w:rsidRDefault="00B67DB6" w:rsidP="00B67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2C" w:rsidRDefault="0092502C" w:rsidP="00A42947">
      <w:pPr>
        <w:pStyle w:val="3"/>
        <w:widowControl w:val="0"/>
        <w:spacing w:before="0" w:after="0" w:line="336" w:lineRule="auto"/>
        <w:ind w:left="0" w:firstLine="709"/>
        <w:rPr>
          <w:sz w:val="28"/>
          <w:szCs w:val="28"/>
        </w:rPr>
      </w:pPr>
      <w:r w:rsidRPr="0092502C">
        <w:rPr>
          <w:rFonts w:hAnsi="Times New Roman"/>
          <w:sz w:val="28"/>
          <w:szCs w:val="28"/>
        </w:rPr>
        <w:t>В соответствии со статьей 17, пунктом 16 статьи 64 Федера</w:t>
      </w:r>
      <w:r w:rsidR="00B67DB6">
        <w:rPr>
          <w:rFonts w:hAnsi="Times New Roman"/>
          <w:sz w:val="28"/>
          <w:szCs w:val="28"/>
        </w:rPr>
        <w:t>льного закона от 12 июня 2002 года</w:t>
      </w:r>
      <w:r w:rsidRPr="0092502C">
        <w:rPr>
          <w:rFonts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="00A42947">
        <w:rPr>
          <w:rFonts w:hAnsi="Times New Roman"/>
          <w:sz w:val="28"/>
          <w:szCs w:val="28"/>
        </w:rPr>
        <w:t xml:space="preserve">          </w:t>
      </w:r>
      <w:r w:rsidR="00DA0F8B">
        <w:rPr>
          <w:rFonts w:hAnsi="Times New Roman"/>
          <w:sz w:val="28"/>
          <w:szCs w:val="28"/>
        </w:rPr>
        <w:t xml:space="preserve">статьей 11 </w:t>
      </w:r>
      <w:r w:rsidRPr="0092502C">
        <w:rPr>
          <w:rFonts w:hAnsi="Times New Roman"/>
          <w:sz w:val="28"/>
          <w:szCs w:val="28"/>
        </w:rPr>
        <w:t>Закона Краснодарского края от </w:t>
      </w:r>
      <w:r w:rsidR="00B67DB6">
        <w:rPr>
          <w:rFonts w:hAnsi="Times New Roman"/>
          <w:sz w:val="28"/>
          <w:szCs w:val="28"/>
        </w:rPr>
        <w:t xml:space="preserve"> </w:t>
      </w:r>
      <w:r w:rsidR="00DA0F8B">
        <w:rPr>
          <w:rFonts w:hAnsi="Times New Roman"/>
          <w:sz w:val="28"/>
          <w:szCs w:val="28"/>
        </w:rPr>
        <w:t>26 декабря 2005</w:t>
      </w:r>
      <w:r w:rsidR="00B67DB6">
        <w:rPr>
          <w:rFonts w:hAnsi="Times New Roman"/>
          <w:sz w:val="28"/>
          <w:szCs w:val="28"/>
        </w:rPr>
        <w:t> года</w:t>
      </w:r>
      <w:r w:rsidRPr="0092502C">
        <w:rPr>
          <w:rFonts w:hAnsi="Times New Roman"/>
          <w:sz w:val="28"/>
          <w:szCs w:val="28"/>
        </w:rPr>
        <w:t xml:space="preserve"> № </w:t>
      </w:r>
      <w:r w:rsidR="00DA0F8B">
        <w:rPr>
          <w:rFonts w:hAnsi="Times New Roman"/>
          <w:sz w:val="28"/>
          <w:szCs w:val="28"/>
        </w:rPr>
        <w:t>966</w:t>
      </w:r>
      <w:r w:rsidRPr="0092502C">
        <w:rPr>
          <w:rFonts w:hAnsi="Times New Roman"/>
          <w:sz w:val="28"/>
          <w:szCs w:val="28"/>
        </w:rPr>
        <w:t>-КЗ «О </w:t>
      </w:r>
      <w:r w:rsidR="00DA0F8B">
        <w:rPr>
          <w:rFonts w:hAnsi="Times New Roman"/>
          <w:sz w:val="28"/>
          <w:szCs w:val="28"/>
        </w:rPr>
        <w:t>муниципальных выборах в</w:t>
      </w:r>
      <w:r w:rsidRPr="0092502C">
        <w:rPr>
          <w:rFonts w:hAnsi="Times New Roman"/>
          <w:sz w:val="28"/>
          <w:szCs w:val="28"/>
        </w:rPr>
        <w:t xml:space="preserve"> Краснодарско</w:t>
      </w:r>
      <w:r w:rsidR="00DA0F8B">
        <w:rPr>
          <w:rFonts w:hAnsi="Times New Roman"/>
          <w:sz w:val="28"/>
          <w:szCs w:val="28"/>
        </w:rPr>
        <w:t>м</w:t>
      </w:r>
      <w:r w:rsidRPr="0092502C">
        <w:rPr>
          <w:rFonts w:hAnsi="Times New Roman"/>
          <w:sz w:val="28"/>
          <w:szCs w:val="28"/>
        </w:rPr>
        <w:t xml:space="preserve"> кра</w:t>
      </w:r>
      <w:r w:rsidR="00DA0F8B">
        <w:rPr>
          <w:rFonts w:hAnsi="Times New Roman"/>
          <w:sz w:val="28"/>
          <w:szCs w:val="28"/>
        </w:rPr>
        <w:t>е</w:t>
      </w:r>
      <w:r w:rsidRPr="0092502C">
        <w:rPr>
          <w:rFonts w:hAnsi="Times New Roman"/>
          <w:sz w:val="28"/>
          <w:szCs w:val="28"/>
        </w:rPr>
        <w:t>»,</w:t>
      </w:r>
      <w:r w:rsidR="00CE2408">
        <w:rPr>
          <w:rFonts w:hAnsi="Times New Roman"/>
          <w:sz w:val="28"/>
          <w:szCs w:val="28"/>
        </w:rPr>
        <w:t xml:space="preserve"> </w:t>
      </w:r>
      <w:r w:rsidR="00A42947">
        <w:rPr>
          <w:rFonts w:hAnsi="Times New Roman"/>
          <w:sz w:val="28"/>
          <w:szCs w:val="28"/>
        </w:rPr>
        <w:t xml:space="preserve">пунктом </w:t>
      </w:r>
      <w:r w:rsidRPr="0092502C">
        <w:rPr>
          <w:rFonts w:hAnsi="Times New Roman"/>
          <w:sz w:val="28"/>
          <w:szCs w:val="28"/>
        </w:rPr>
        <w:t xml:space="preserve">4 </w:t>
      </w:r>
      <w:r w:rsidR="00DA0F8B">
        <w:rPr>
          <w:rFonts w:hAnsi="Times New Roman"/>
          <w:sz w:val="28"/>
          <w:szCs w:val="28"/>
        </w:rPr>
        <w:t>постановлени</w:t>
      </w:r>
      <w:r w:rsidRPr="0092502C">
        <w:rPr>
          <w:rFonts w:hAnsi="Times New Roman"/>
          <w:sz w:val="28"/>
          <w:szCs w:val="28"/>
        </w:rPr>
        <w:t xml:space="preserve">я избирательной комиссии Краснодарского края от </w:t>
      </w:r>
      <w:r w:rsidR="00A42947">
        <w:rPr>
          <w:rFonts w:hAnsi="Times New Roman"/>
          <w:sz w:val="28"/>
          <w:szCs w:val="28"/>
        </w:rPr>
        <w:t xml:space="preserve">                           </w:t>
      </w:r>
      <w:r w:rsidRPr="0092502C">
        <w:rPr>
          <w:rFonts w:hAnsi="Times New Roman"/>
          <w:sz w:val="28"/>
          <w:szCs w:val="28"/>
        </w:rPr>
        <w:t>24 июня 2022 года № 20/196-7 «О форме списка избирателей, порядке его составления, уточнения и использования на выборах депутатов Законодательного Собрания Краснодарского края седьмого созыва</w:t>
      </w:r>
      <w:r w:rsidR="00DA0F8B">
        <w:rPr>
          <w:rFonts w:hAnsi="Times New Roman"/>
          <w:sz w:val="28"/>
          <w:szCs w:val="28"/>
        </w:rPr>
        <w:t>»</w:t>
      </w:r>
      <w:r w:rsidR="00CE2408">
        <w:rPr>
          <w:rFonts w:hAnsi="Times New Roman"/>
          <w:sz w:val="28"/>
          <w:szCs w:val="28"/>
        </w:rPr>
        <w:t xml:space="preserve"> </w:t>
      </w:r>
      <w:r w:rsidR="00CE2408" w:rsidRPr="003063D5">
        <w:rPr>
          <w:sz w:val="28"/>
          <w:szCs w:val="28"/>
        </w:rPr>
        <w:t>территориальная</w:t>
      </w:r>
      <w:r w:rsidR="00CE2408" w:rsidRPr="003063D5">
        <w:rPr>
          <w:sz w:val="28"/>
          <w:szCs w:val="28"/>
        </w:rPr>
        <w:t xml:space="preserve"> </w:t>
      </w:r>
      <w:r w:rsidR="00CE2408" w:rsidRPr="003063D5">
        <w:rPr>
          <w:sz w:val="28"/>
          <w:szCs w:val="28"/>
        </w:rPr>
        <w:t>избират</w:t>
      </w:r>
      <w:r w:rsidR="00CE2408">
        <w:rPr>
          <w:sz w:val="28"/>
          <w:szCs w:val="28"/>
        </w:rPr>
        <w:t>ельная</w:t>
      </w:r>
      <w:r w:rsidR="00CE2408">
        <w:rPr>
          <w:sz w:val="28"/>
          <w:szCs w:val="28"/>
        </w:rPr>
        <w:t xml:space="preserve"> </w:t>
      </w:r>
      <w:r w:rsidR="00CE2408">
        <w:rPr>
          <w:sz w:val="28"/>
          <w:szCs w:val="28"/>
        </w:rPr>
        <w:t>комиссия</w:t>
      </w:r>
      <w:r w:rsidR="00CE2408">
        <w:rPr>
          <w:sz w:val="28"/>
          <w:szCs w:val="28"/>
        </w:rPr>
        <w:t xml:space="preserve"> </w:t>
      </w:r>
      <w:r w:rsidR="00CE2408">
        <w:rPr>
          <w:sz w:val="28"/>
          <w:szCs w:val="28"/>
        </w:rPr>
        <w:t>Крымская</w:t>
      </w:r>
      <w:r w:rsidR="00CE2408">
        <w:rPr>
          <w:sz w:val="28"/>
          <w:szCs w:val="28"/>
        </w:rPr>
        <w:t xml:space="preserve"> </w:t>
      </w:r>
      <w:r w:rsidR="00CE2408" w:rsidRPr="00BE3A9C">
        <w:rPr>
          <w:b/>
          <w:sz w:val="28"/>
          <w:szCs w:val="28"/>
        </w:rPr>
        <w:t>РЕШИЛА</w:t>
      </w:r>
      <w:r w:rsidR="00CE2408" w:rsidRPr="003063D5">
        <w:rPr>
          <w:sz w:val="28"/>
          <w:szCs w:val="28"/>
        </w:rPr>
        <w:t>:</w:t>
      </w:r>
    </w:p>
    <w:p w:rsidR="006A19E6" w:rsidRDefault="00CE2408" w:rsidP="00A42947">
      <w:pPr>
        <w:pStyle w:val="3"/>
        <w:widowControl w:val="0"/>
        <w:spacing w:before="0" w:after="0" w:line="336" w:lineRule="auto"/>
        <w:ind w:left="0" w:firstLine="708"/>
        <w:rPr>
          <w:rFonts w:hAnsi="Times New Roman"/>
          <w:sz w:val="28"/>
          <w:szCs w:val="28"/>
        </w:rPr>
      </w:pPr>
      <w:r w:rsidRPr="00CE2408">
        <w:rPr>
          <w:rFonts w:hAnsi="Times New Roman"/>
          <w:sz w:val="28"/>
          <w:szCs w:val="28"/>
        </w:rPr>
        <w:t>1.</w:t>
      </w:r>
      <w:r w:rsidR="00A42947">
        <w:rPr>
          <w:rFonts w:hAnsi="Times New Roman"/>
          <w:sz w:val="28"/>
          <w:szCs w:val="28"/>
        </w:rPr>
        <w:t xml:space="preserve"> </w:t>
      </w:r>
      <w:r w:rsidR="0092502C" w:rsidRPr="00CE2408">
        <w:rPr>
          <w:rFonts w:hAnsi="Times New Roman"/>
          <w:sz w:val="28"/>
          <w:szCs w:val="28"/>
        </w:rPr>
        <w:t>Определить, что серия и номер паспорта или документа, заменяющего паспорт гражданина Российской Федерации</w:t>
      </w:r>
      <w:r>
        <w:rPr>
          <w:rFonts w:hAnsi="Times New Roman"/>
          <w:sz w:val="28"/>
          <w:szCs w:val="28"/>
        </w:rPr>
        <w:t>,</w:t>
      </w:r>
      <w:r w:rsidR="0092502C" w:rsidRPr="00CE2408">
        <w:rPr>
          <w:rFonts w:hAnsi="Times New Roman"/>
          <w:sz w:val="28"/>
          <w:szCs w:val="28"/>
        </w:rPr>
        <w:t xml:space="preserve"> вносятся в список избирателей с использованием Государственной автоматизированной системы Российской Федерации «Выборы» при составлении указанного списка</w:t>
      </w:r>
      <w:r w:rsidRPr="00CE2408">
        <w:rPr>
          <w:rFonts w:hAnsi="Times New Roman"/>
          <w:sz w:val="28"/>
          <w:szCs w:val="28"/>
        </w:rPr>
        <w:t xml:space="preserve"> для голосования на муниципальных выборах в Крымском районе, назначенных на 11 сентября 2022 года</w:t>
      </w:r>
      <w:r>
        <w:rPr>
          <w:rFonts w:hAnsi="Times New Roman"/>
          <w:sz w:val="28"/>
          <w:szCs w:val="28"/>
        </w:rPr>
        <w:t>.</w:t>
      </w:r>
    </w:p>
    <w:p w:rsidR="00CE2408" w:rsidRPr="00CE2408" w:rsidRDefault="00A42947" w:rsidP="00A42947">
      <w:pPr>
        <w:pStyle w:val="a4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2408" w:rsidRPr="00CE2408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</w:t>
      </w:r>
      <w:r w:rsidR="00CE2408" w:rsidRPr="00CE2408">
        <w:rPr>
          <w:rFonts w:ascii="Times New Roman" w:eastAsia="Calibri" w:hAnsi="Times New Roman" w:cs="Times New Roman"/>
          <w:bCs/>
          <w:sz w:val="28"/>
          <w:szCs w:val="28"/>
        </w:rPr>
        <w:t xml:space="preserve">интернет-странице </w:t>
      </w:r>
      <w:r w:rsidRPr="00A4294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территориальной избирательной комиссии Крымская </w:t>
      </w:r>
      <w:r w:rsidR="00CE2408" w:rsidRPr="00CE2408">
        <w:rPr>
          <w:rFonts w:ascii="Times New Roman" w:eastAsia="Calibri" w:hAnsi="Times New Roman" w:cs="Times New Roman"/>
          <w:bCs/>
          <w:sz w:val="28"/>
          <w:szCs w:val="28"/>
        </w:rPr>
        <w:t>официального сайта администрации муниципаль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ного образования Крымский район.</w:t>
      </w:r>
    </w:p>
    <w:p w:rsidR="00CE2408" w:rsidRDefault="00CE2408" w:rsidP="00A42947">
      <w:pPr>
        <w:pStyle w:val="a4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08">
        <w:rPr>
          <w:rFonts w:ascii="Times New Roman" w:hAnsi="Times New Roman" w:cs="Times New Roman"/>
          <w:sz w:val="28"/>
          <w:szCs w:val="28"/>
        </w:rPr>
        <w:t>3. Контроль за исполнением пункта 2 решения возложить на секретаря территориальной избирательной комиссии Крымская Новосельцеву Е.В.</w:t>
      </w:r>
    </w:p>
    <w:p w:rsidR="00A42947" w:rsidRDefault="00A42947" w:rsidP="00A42947">
      <w:pPr>
        <w:pStyle w:val="a4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B4" w:rsidRPr="00CE2408" w:rsidRDefault="006A2EB4" w:rsidP="00A42947">
      <w:pPr>
        <w:pStyle w:val="a4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408" w:rsidRPr="00CE2408" w:rsidRDefault="00CE2408" w:rsidP="00A42947">
      <w:pPr>
        <w:pStyle w:val="a4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4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  <w:t xml:space="preserve">Г.Ю. Позднякова  </w:t>
      </w:r>
    </w:p>
    <w:p w:rsidR="00CE2408" w:rsidRPr="00CE2408" w:rsidRDefault="00CE2408" w:rsidP="00A42947">
      <w:pPr>
        <w:pStyle w:val="a4"/>
        <w:spacing w:after="0" w:line="33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E2408" w:rsidRPr="00AE67CB" w:rsidRDefault="00CE2408" w:rsidP="00A42947">
      <w:pPr>
        <w:pStyle w:val="a4"/>
        <w:spacing w:after="0" w:line="336" w:lineRule="auto"/>
        <w:rPr>
          <w:sz w:val="28"/>
          <w:szCs w:val="28"/>
        </w:rPr>
      </w:pPr>
      <w:r w:rsidRPr="00CE240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</w:r>
      <w:r w:rsidRPr="00CE2408">
        <w:rPr>
          <w:rFonts w:ascii="Times New Roman" w:hAnsi="Times New Roman" w:cs="Times New Roman"/>
          <w:sz w:val="28"/>
          <w:szCs w:val="28"/>
        </w:rPr>
        <w:tab/>
        <w:t>Е.В. Новосельцева</w:t>
      </w:r>
    </w:p>
    <w:p w:rsidR="00CE2408" w:rsidRPr="00CE2408" w:rsidRDefault="00CE2408" w:rsidP="006A2EB4">
      <w:pPr>
        <w:pStyle w:val="3"/>
        <w:widowControl w:val="0"/>
        <w:spacing w:before="0" w:after="0"/>
        <w:ind w:left="0" w:firstLine="720"/>
        <w:rPr>
          <w:rFonts w:hAnsi="Times New Roman"/>
          <w:sz w:val="28"/>
          <w:szCs w:val="28"/>
        </w:rPr>
      </w:pPr>
    </w:p>
    <w:sectPr w:rsidR="00CE2408" w:rsidRPr="00CE2408" w:rsidSect="00A4294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4DE6"/>
    <w:multiLevelType w:val="hybridMultilevel"/>
    <w:tmpl w:val="2A4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0B"/>
    <w:rsid w:val="002F1B3B"/>
    <w:rsid w:val="002F780B"/>
    <w:rsid w:val="006A19E6"/>
    <w:rsid w:val="006A2EB4"/>
    <w:rsid w:val="006E3630"/>
    <w:rsid w:val="007D0CE7"/>
    <w:rsid w:val="0092502C"/>
    <w:rsid w:val="00A42947"/>
    <w:rsid w:val="00B55FF8"/>
    <w:rsid w:val="00B67DB6"/>
    <w:rsid w:val="00CE2408"/>
    <w:rsid w:val="00D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38134-D20A-44E0-9838-3085DAE2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E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2502C"/>
    <w:pPr>
      <w:autoSpaceDE w:val="0"/>
      <w:autoSpaceDN w:val="0"/>
      <w:adjustRightInd w:val="0"/>
      <w:spacing w:before="100" w:after="100" w:line="240" w:lineRule="auto"/>
      <w:ind w:left="-140" w:firstLine="860"/>
      <w:jc w:val="both"/>
    </w:pPr>
    <w:rPr>
      <w:rFonts w:ascii="Times New Roman" w:eastAsia="Times New Roman" w:hAnsi="Liberation Serif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502C"/>
    <w:rPr>
      <w:rFonts w:ascii="Times New Roman" w:eastAsia="Times New Roman" w:hAnsi="Liberation Serif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E24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2022-07-06T14:10:00Z</dcterms:created>
  <dcterms:modified xsi:type="dcterms:W3CDTF">2022-07-22T11:22:00Z</dcterms:modified>
</cp:coreProperties>
</file>