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4A5182" wp14:editId="6F25E31B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DBF" w:rsidRPr="002B6DCD" w:rsidRDefault="00224F63" w:rsidP="00546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>30.05.2022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46D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6DBF" w:rsidRPr="002B6DCD">
        <w:rPr>
          <w:rFonts w:ascii="Times New Roman" w:eastAsia="Times New Roman" w:hAnsi="Times New Roman" w:cs="Times New Roman"/>
          <w:sz w:val="24"/>
          <w:szCs w:val="24"/>
        </w:rPr>
        <w:t>№___</w:t>
      </w:r>
      <w:r w:rsidR="00546DBF">
        <w:rPr>
          <w:rFonts w:ascii="Times New Roman" w:eastAsia="Times New Roman" w:hAnsi="Times New Roman" w:cs="Times New Roman"/>
          <w:sz w:val="24"/>
          <w:szCs w:val="24"/>
          <w:u w:val="single"/>
        </w:rPr>
        <w:t>1343</w:t>
      </w:r>
    </w:p>
    <w:p w:rsidR="00546DBF" w:rsidRPr="002B6DCD" w:rsidRDefault="00546DBF" w:rsidP="0054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:rsidR="005178D5" w:rsidRDefault="005178D5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214F" w:rsidRDefault="0043214F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Крымский район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29 октября 2019 года № 2158 «Об утверждении муниципальной программы муниципального образования Крымский район </w:t>
      </w:r>
    </w:p>
    <w:p w:rsidR="001905B1" w:rsidRPr="001905B1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«Экономическое развитие и инновационная экономика»</w:t>
      </w: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4E1" w:rsidRPr="001905B1" w:rsidRDefault="00D654E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В целях реализации вопросов экономического развития Крымского района, в соответствии с Федеральным законом от 24 июля 2007 года                     № 209-ФЗ «О развитии малого и среднего предпринимательства в Российской Федерации», распоряжением Правительства Российской Федерации от 2 июня 2016 года № 1083-р «Об утверждении Стратегии развития малого и среднего предпринимательства в Российской Федерации на период до 2030 года (вместе с «Планом мероприятий («дорожной картой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») по реализации Стратегии развития малого и среднего предпринимательства в Российской Федерации на период до 2030 года», Законом Краснодарского края от 4 апреля 2008 года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1448-КЗ «О развитии малого и среднего предпринимательства в Краснодарском крае», постановлением Законодательного Собрания Краснодарского края от 24 ноября 2010 года № 2248-П «О плане мероприятий, направленных на развитие малого предпринимательства в Краснодарском крае», постановлениями администрации муниципального образования Крымский район от 17 августа 2020 года № 1700 «Об утверждении порядка разработки, утверждения и реализации муниципальных программ муниципального образования Крымский ра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йон», от 25 декабря</w:t>
      </w:r>
      <w:proofErr w:type="gramEnd"/>
      <w:r w:rsidR="0043214F">
        <w:rPr>
          <w:rFonts w:ascii="Times New Roman" w:eastAsia="Times New Roman" w:hAnsi="Times New Roman" w:cs="Times New Roman"/>
          <w:sz w:val="28"/>
          <w:szCs w:val="28"/>
        </w:rPr>
        <w:t xml:space="preserve"> 2017 года №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2269 «Об утверждении перечня муниципальных программ муниципального образования Крымский район»,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а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21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Крымский район от 29 октября 2019 года № 2158 «Об утверждении муниципальной программы муниципального образования Крымский район «Экономическое развитие и инновационная экономика» изменения, изложив приложение в новой редакции (приложение).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Крымский район www.krymsk-region.ru, зарегистрированном в качестве средства массовой информации.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С.В.Леготину</w:t>
      </w:r>
      <w:proofErr w:type="spellEnd"/>
      <w:r w:rsidRPr="00EE1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обнародования. </w:t>
      </w:r>
    </w:p>
    <w:p w:rsidR="00EE1ED2" w:rsidRPr="00EE1ED2" w:rsidRDefault="00EE1ED2" w:rsidP="00432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905B1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образования Крымский район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В.Н.Черник</w:t>
      </w:r>
      <w:proofErr w:type="spellEnd"/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30.05.2022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1343</w:t>
      </w:r>
      <w:bookmarkStart w:id="0" w:name="_GoBack"/>
      <w:bookmarkEnd w:id="0"/>
    </w:p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682100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3F0652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29.10.2019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2158</w:t>
      </w:r>
    </w:p>
    <w:p w:rsidR="00224F63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Крымский район</w:t>
      </w:r>
    </w:p>
    <w:p w:rsidR="00224F63" w:rsidRPr="007822EF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«Экономическое развитие и инновационная экономика» </w:t>
      </w: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988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581"/>
      </w:tblGrid>
      <w:tr w:rsidR="00224F63" w:rsidRPr="00682100" w:rsidTr="00E03B2F">
        <w:trPr>
          <w:trHeight w:val="14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682100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224F63" w:rsidRPr="00682100" w:rsidTr="00E03B2F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и инновационная экономика»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Крымский район от 17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2020 года № 1700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порядка разработки, утверждения и реализации муниципальных программ муниципальног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образования Крымский район»,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proofErr w:type="gramEnd"/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муниципального образования Крымский район от 13 мая 2021 года № 81 «О структуре администрации муниципального образования Крымский район»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1);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инвестиционной привлекательности муниципального образования Крымский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2)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Координаторы подпрограмм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682100" w:rsidTr="00E03B2F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E03B2F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Субъект бюджетного планирования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224F63" w:rsidRPr="00682100" w:rsidTr="00E03B2F">
        <w:trPr>
          <w:trHeight w:val="19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224F63" w:rsidRPr="00682100" w:rsidTr="00E03B2F">
        <w:trPr>
          <w:trHeight w:val="9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224F63" w:rsidRPr="00682100" w:rsidTr="00E03B2F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F7A8C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малого и среднего предпринимательства;</w:t>
            </w:r>
          </w:p>
          <w:p w:rsidR="00224F63" w:rsidRPr="00EF7A8C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продвижение инвестиционной привлекательности 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ымского района на федеральном уровне</w:t>
            </w:r>
          </w:p>
        </w:tc>
      </w:tr>
      <w:tr w:rsidR="00224F63" w:rsidRPr="00682100" w:rsidTr="00E03B2F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консультационных услуг в области предпринимательства, оказанных субъектам малого и среднего предпринимательства;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224F63" w:rsidRPr="0055244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публикаций в СМИ по вопросам развития малого и среднего предпринимательства;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количество подписанных инвестиционных соглашений</w:t>
            </w: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552440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682100" w:rsidTr="00E03B2F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224F63" w:rsidRPr="0055244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440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224F63" w:rsidRPr="00682100" w:rsidTr="00E03B2F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6 377,8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- 2020 год – 507,1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- 2021 год – 487,6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- 2022 год – 1 615,6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- 2023 год – 1 813,4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- 2024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954,1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110,1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117,0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- 2021 году – 233,5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- 2022 году – 243,3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- 2023 году – 253,1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бюджетных средств составляет 5 267,7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- 2021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682100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224F63" w:rsidRPr="00682100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- 2024 год – 1 69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0,9 тысяч рублей.</w:t>
            </w:r>
          </w:p>
        </w:tc>
      </w:tr>
      <w:tr w:rsidR="00224F63" w:rsidRPr="00682100" w:rsidTr="00E03B2F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инвестиций и потребительской сферы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224F63" w:rsidRPr="00682100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Малый и средний бизнес в Крымском районе активно развивается. 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224F63" w:rsidRPr="00682100" w:rsidRDefault="00224F63" w:rsidP="00224F63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>
        <w:rPr>
          <w:rFonts w:ascii="Times New Roman" w:hAnsi="Times New Roman" w:cs="Times New Roman"/>
          <w:sz w:val="28"/>
          <w:szCs w:val="28"/>
        </w:rPr>
        <w:t xml:space="preserve">ий район»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мероприятий планируется участие в очередном Международном инвестиционном форуме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 xml:space="preserve">Сочи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224F63" w:rsidRPr="00682100" w:rsidRDefault="00224F63" w:rsidP="00224F63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реализация п</w:t>
      </w:r>
      <w:r w:rsidRPr="00682100">
        <w:rPr>
          <w:rFonts w:ascii="Times New Roman" w:hAnsi="Times New Roman" w:cs="Times New Roman"/>
          <w:sz w:val="28"/>
          <w:szCs w:val="28"/>
        </w:rPr>
        <w:t xml:space="preserve">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682100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2. Цели, задачи, сроки и этапы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2.1. Подпрограмма «Муниципальная поддержка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имательства в Крымском районе».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содействие развитию организаций, образующих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682100">
        <w:rPr>
          <w:rFonts w:ascii="Times New Roman" w:hAnsi="Times New Roman" w:cs="Times New Roman"/>
          <w:sz w:val="28"/>
          <w:szCs w:val="28"/>
        </w:rPr>
        <w:t>онсультационная и информационная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</w:t>
      </w:r>
      <w:r>
        <w:rPr>
          <w:rFonts w:ascii="Times New Roman" w:hAnsi="Times New Roman" w:cs="Times New Roman"/>
          <w:sz w:val="28"/>
          <w:szCs w:val="28"/>
        </w:rPr>
        <w:t>ммы рассчитана на период с 2020 </w:t>
      </w:r>
      <w:r w:rsidRPr="00682100">
        <w:rPr>
          <w:rFonts w:ascii="Times New Roman" w:hAnsi="Times New Roman" w:cs="Times New Roman"/>
          <w:sz w:val="28"/>
          <w:szCs w:val="28"/>
        </w:rPr>
        <w:t>года по 2024 год включительно. Этапы не предусмотрены.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00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</w:t>
      </w:r>
      <w:r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</w:t>
      </w:r>
      <w:r w:rsidRPr="00682100">
        <w:rPr>
          <w:rFonts w:ascii="Times New Roman" w:hAnsi="Times New Roman" w:cs="Times New Roman"/>
          <w:sz w:val="28"/>
          <w:szCs w:val="28"/>
        </w:rPr>
        <w:t xml:space="preserve">Крымский район». </w:t>
      </w: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224F63" w:rsidRPr="00682100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682100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участие в инвестиционных форумах, презентациях, семинарах, выставках, ярмарках, подключение к электронным базам данных, содержащим информа</w:t>
      </w:r>
      <w:r>
        <w:rPr>
          <w:rFonts w:ascii="Times New Roman" w:hAnsi="Times New Roman" w:cs="Times New Roman"/>
          <w:sz w:val="28"/>
          <w:szCs w:val="28"/>
        </w:rPr>
        <w:t>цию о потенциальных инвесторах;</w:t>
      </w:r>
    </w:p>
    <w:p w:rsidR="00224F63" w:rsidRPr="00682100" w:rsidRDefault="00224F63" w:rsidP="00224F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100">
        <w:rPr>
          <w:rFonts w:ascii="Times New Roman" w:hAnsi="Times New Roman" w:cs="Times New Roman"/>
          <w:sz w:val="28"/>
          <w:szCs w:val="28"/>
        </w:rPr>
        <w:t>одпрограммы намечена на 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2100">
        <w:rPr>
          <w:rFonts w:ascii="Times New Roman" w:hAnsi="Times New Roman" w:cs="Times New Roman"/>
          <w:sz w:val="28"/>
          <w:szCs w:val="28"/>
        </w:rPr>
        <w:t>2024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224F63" w:rsidRPr="00682100" w:rsidRDefault="00224F63" w:rsidP="00224F63">
      <w:pPr>
        <w:spacing w:after="0" w:line="240" w:lineRule="auto"/>
        <w:ind w:right="-40" w:firstLine="720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3. П</w:t>
      </w:r>
      <w:r w:rsidRPr="00682100">
        <w:rPr>
          <w:rFonts w:ascii="Times New Roman" w:hAnsi="Times New Roman" w:cs="Times New Roman"/>
          <w:bCs/>
          <w:sz w:val="28"/>
          <w:szCs w:val="28"/>
        </w:rPr>
        <w:t>еречень отдельных мероприятий муниципальной программы с указанием источников и объемов финансирования, сроков их реализации и муниципальных заказчиков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Отдельные мероприятия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82100">
        <w:rPr>
          <w:rFonts w:ascii="Times New Roman" w:hAnsi="Times New Roman" w:cs="Times New Roman"/>
          <w:bCs/>
          <w:sz w:val="28"/>
          <w:szCs w:val="28"/>
        </w:rPr>
        <w:t>рограммы не предусмотрены.</w:t>
      </w:r>
    </w:p>
    <w:p w:rsidR="00224F63" w:rsidRPr="00682100" w:rsidRDefault="00224F63" w:rsidP="00224F63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 Перечень и краткое описание п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одпрограмм</w:t>
      </w: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направлена на увеличение доли участия субъектов малого и среднего предпринимательства в общем о</w:t>
      </w:r>
      <w:r>
        <w:rPr>
          <w:rFonts w:ascii="Times New Roman" w:hAnsi="Times New Roman" w:cs="Times New Roman"/>
          <w:sz w:val="28"/>
          <w:szCs w:val="28"/>
        </w:rPr>
        <w:t>бороте хозяйствующих субъектов К</w:t>
      </w:r>
      <w:r w:rsidRPr="00682100">
        <w:rPr>
          <w:rFonts w:ascii="Times New Roman" w:hAnsi="Times New Roman" w:cs="Times New Roman"/>
          <w:sz w:val="28"/>
          <w:szCs w:val="28"/>
        </w:rPr>
        <w:t>рымского района.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B9C">
        <w:rPr>
          <w:rFonts w:ascii="Times New Roman" w:hAnsi="Times New Roman" w:cs="Times New Roman"/>
          <w:sz w:val="28"/>
          <w:szCs w:val="28"/>
        </w:rPr>
        <w:t>В соответствии со статьей 14.1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24 июля 2007 года</w:t>
      </w:r>
      <w:r w:rsidRPr="006D1B9C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 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Крымский район» направлена на развитие и координацию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-ярмарочной деятельности района, обеспечивающей продвижение его интересов на рынк</w:t>
      </w:r>
      <w:r>
        <w:rPr>
          <w:rFonts w:ascii="Times New Roman" w:hAnsi="Times New Roman" w:cs="Times New Roman"/>
          <w:sz w:val="28"/>
          <w:szCs w:val="28"/>
        </w:rPr>
        <w:t>ах товаров, услуг и капитала.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224F63" w:rsidRPr="00682100" w:rsidRDefault="00224F63" w:rsidP="00224F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аевого бюджета не планируется</w:t>
      </w:r>
      <w:r w:rsidRPr="00682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 Общий объем финансирования муниципальной программы за счет бюджетных средств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6 377,8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- 2020 год – 507,1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- 2021 год – 487,6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- 2022 год – 1 615,6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- 2023 год – 1 813,4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- 2024 год – 1</w:t>
      </w:r>
      <w:r>
        <w:rPr>
          <w:rFonts w:ascii="Times New Roman" w:hAnsi="Times New Roman" w:cs="Times New Roman"/>
          <w:color w:val="000000"/>
          <w:sz w:val="28"/>
          <w:szCs w:val="28"/>
        </w:rPr>
        <w:t> 954,1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 подпрограммам муниципальной программы: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</w:t>
      </w:r>
      <w:r w:rsidRPr="00CE23AE">
        <w:rPr>
          <w:rFonts w:ascii="Times New Roman" w:hAnsi="Times New Roman" w:cs="Times New Roman"/>
          <w:color w:val="000000"/>
          <w:sz w:val="28"/>
          <w:szCs w:val="28"/>
        </w:rPr>
        <w:t>1 110,1 тысяч рублей, в том числе по годам: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- 2020 году – 117,0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- 2021 году – 233,5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- 2022 году – 243,3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- 2023 году – 253,1 тысяч рублей;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- 2024 году – 263,2 тысяч рублей.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 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Крымский район».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составляет </w:t>
      </w:r>
      <w:r w:rsidRPr="00CE23AE">
        <w:rPr>
          <w:rFonts w:ascii="Times New Roman" w:hAnsi="Times New Roman" w:cs="Times New Roman"/>
          <w:color w:val="000000"/>
          <w:sz w:val="28"/>
          <w:szCs w:val="28"/>
        </w:rPr>
        <w:t>5 267,7 тысяч рублей, в том числе по годам: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 xml:space="preserve">- 2020 год – 390,1 тысяч рублей; 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- 2021 год – 254,1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- 2022 год – 1 372,3 тысяч рублей;</w:t>
      </w:r>
    </w:p>
    <w:p w:rsidR="00224F63" w:rsidRPr="00CE23AE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- 2023 год – 1 560,3 тысяч рублей;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3AE">
        <w:rPr>
          <w:rFonts w:ascii="Times New Roman" w:hAnsi="Times New Roman" w:cs="Times New Roman"/>
          <w:color w:val="000000"/>
          <w:sz w:val="28"/>
          <w:szCs w:val="28"/>
        </w:rPr>
        <w:t>- 2024 год – 1 690,9 тысяч рублей.</w:t>
      </w: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224F63" w:rsidRPr="00682100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ascii="Times New Roman" w:eastAsia="TimesNewRomanPS-BoldMT" w:hAnsi="Times New Roman" w:cs="Times New Roman"/>
          <w:sz w:val="28"/>
          <w:szCs w:val="28"/>
        </w:rPr>
        <w:t>не предусмотрены.</w:t>
      </w:r>
    </w:p>
    <w:p w:rsidR="00224F63" w:rsidRPr="00682100" w:rsidRDefault="00224F63" w:rsidP="00224F63">
      <w:pPr>
        <w:spacing w:after="0" w:line="240" w:lineRule="auto"/>
        <w:ind w:left="220"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682100" w:rsidSect="003040A5">
          <w:headerReference w:type="default" r:id="rId10"/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80" w:type="dxa"/>
        <w:tblInd w:w="-43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74"/>
        <w:gridCol w:w="2843"/>
        <w:gridCol w:w="851"/>
        <w:gridCol w:w="1137"/>
        <w:gridCol w:w="87"/>
        <w:gridCol w:w="61"/>
        <w:gridCol w:w="311"/>
        <w:gridCol w:w="679"/>
        <w:gridCol w:w="66"/>
        <w:gridCol w:w="24"/>
        <w:gridCol w:w="385"/>
        <w:gridCol w:w="663"/>
        <w:gridCol w:w="79"/>
        <w:gridCol w:w="133"/>
        <w:gridCol w:w="329"/>
        <w:gridCol w:w="562"/>
        <w:gridCol w:w="9"/>
        <w:gridCol w:w="26"/>
        <w:gridCol w:w="529"/>
        <w:gridCol w:w="609"/>
        <w:gridCol w:w="71"/>
        <w:gridCol w:w="25"/>
        <w:gridCol w:w="561"/>
        <w:gridCol w:w="481"/>
        <w:gridCol w:w="43"/>
        <w:gridCol w:w="603"/>
        <w:gridCol w:w="492"/>
        <w:gridCol w:w="63"/>
        <w:gridCol w:w="103"/>
        <w:gridCol w:w="608"/>
        <w:gridCol w:w="364"/>
        <w:gridCol w:w="59"/>
        <w:gridCol w:w="50"/>
        <w:gridCol w:w="1029"/>
        <w:gridCol w:w="55"/>
        <w:gridCol w:w="176"/>
        <w:gridCol w:w="597"/>
        <w:gridCol w:w="343"/>
      </w:tblGrid>
      <w:tr w:rsidR="00224F63" w:rsidRPr="00682100" w:rsidTr="00E03B2F">
        <w:trPr>
          <w:trHeight w:val="315"/>
        </w:trPr>
        <w:tc>
          <w:tcPr>
            <w:tcW w:w="1543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224F63" w:rsidRPr="00682100" w:rsidRDefault="00224F63" w:rsidP="00E03B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224F63" w:rsidRPr="00682100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682100" w:rsidTr="00E03B2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682100" w:rsidRDefault="00224F63" w:rsidP="00E03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41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682100" w:rsidTr="00E03B2F">
        <w:trPr>
          <w:trHeight w:val="37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4F63" w:rsidRPr="00682100" w:rsidTr="00E03B2F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682100" w:rsidTr="00E03B2F">
        <w:trPr>
          <w:trHeight w:val="72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224F63" w:rsidRPr="00682100" w:rsidTr="00E03B2F">
        <w:trPr>
          <w:trHeight w:val="70"/>
        </w:trPr>
        <w:tc>
          <w:tcPr>
            <w:tcW w:w="157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224F63" w:rsidRPr="00682100" w:rsidTr="00E03B2F">
        <w:trPr>
          <w:trHeight w:val="47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23797,2</w:t>
            </w:r>
          </w:p>
        </w:tc>
        <w:tc>
          <w:tcPr>
            <w:tcW w:w="11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25153,7</w:t>
            </w:r>
          </w:p>
        </w:tc>
        <w:tc>
          <w:tcPr>
            <w:tcW w:w="1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26159,9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27206,3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28294,5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консультационных услуг в области предпринимательства, 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4F63" w:rsidRPr="00682100" w:rsidTr="00E03B2F">
        <w:trPr>
          <w:trHeight w:val="154"/>
        </w:trPr>
        <w:tc>
          <w:tcPr>
            <w:tcW w:w="15780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актуализированных  бизнес-планов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заказанного раздаточного материала, используемого в организации участия в Российском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82100" w:rsidTr="00E03B2F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Объем инвестиций по крупным и средним инвестиционным проектам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4042,0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5340,0 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5616,0 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5751,0 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6615,0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82100" w:rsidRDefault="00224F63" w:rsidP="00224F63"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  <w:sectPr w:rsidR="00224F63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682100" w:rsidRDefault="00224F63" w:rsidP="00224F63">
      <w:pPr>
        <w:spacing w:after="0" w:line="240" w:lineRule="auto"/>
        <w:ind w:left="-180" w:right="-245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 Механизм реализации муниципальной</w:t>
      </w:r>
      <w:r w:rsidRPr="0068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224F63" w:rsidRPr="00682100" w:rsidRDefault="00224F63" w:rsidP="00224F63">
      <w:pPr>
        <w:spacing w:after="0" w:line="240" w:lineRule="auto"/>
        <w:ind w:left="-180" w:right="-2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программы утверждается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100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  <w:proofErr w:type="gramEnd"/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ежеквартально, в срок до 10 числа месяца, следующего за </w:t>
      </w:r>
      <w:proofErr w:type="gramStart"/>
      <w:r w:rsidRPr="0068210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224F63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100">
        <w:rPr>
          <w:rFonts w:ascii="Times New Roman" w:hAnsi="Times New Roman" w:cs="Times New Roman"/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>рымский район в сети Интернет,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аздел «Муниципальные программы»;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>обеспечивает размещение муниципальной программы (внесенных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(ГАСУ), в течение 10 дней со дня ее утверждения;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224F63" w:rsidRPr="00682100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Доклад должен содержать: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224F63" w:rsidRPr="00682100" w:rsidRDefault="00224F63" w:rsidP="00224F63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224F63" w:rsidRPr="00682100" w:rsidRDefault="00224F63" w:rsidP="00224F63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spacing w:after="0" w:line="240" w:lineRule="auto"/>
        <w:ind w:right="-245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9.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224F63" w:rsidRPr="00682100" w:rsidRDefault="00224F63" w:rsidP="00224F63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224F63" w:rsidRPr="00682100" w:rsidRDefault="00224F63" w:rsidP="00224F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224F63" w:rsidRPr="00682100" w:rsidTr="00E03B2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Риски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рисков</w:t>
            </w:r>
          </w:p>
        </w:tc>
      </w:tr>
      <w:tr w:rsidR="00224F63" w:rsidRPr="00682100" w:rsidTr="00E03B2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Правовые: </w:t>
            </w:r>
          </w:p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воз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можные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изменения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очередь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влияние на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63" w:rsidRPr="00682100" w:rsidRDefault="00224F63" w:rsidP="00E0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регулярный мониторинг изменений законодательства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Российской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Федерации;</w:t>
            </w:r>
          </w:p>
          <w:p w:rsidR="00224F63" w:rsidRPr="00682100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проведение при необходимости корректировки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 муниципальной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682100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  <w:proofErr w:type="spellEnd"/>
          </w:p>
        </w:tc>
      </w:tr>
    </w:tbl>
    <w:p w:rsidR="00224F63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sz w:val="28"/>
          <w:szCs w:val="28"/>
        </w:rPr>
        <w:t xml:space="preserve">Экономическое развитие и </w:t>
      </w:r>
    </w:p>
    <w:p w:rsidR="00224F63" w:rsidRPr="001F15A1" w:rsidRDefault="00224F63" w:rsidP="00224F63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инновационная экономика»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224F63" w:rsidRPr="001F15A1" w:rsidTr="00E03B2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rPr>
          <w:trHeight w:val="7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организаций, образующих инфраструктуру поддержки субъектов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предпринимательства;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онсультационная и информационная поддержка субъектов малого и среднего предпринимательства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субъектов малого и среднего предпринимательства;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численность работников у субъектов малого и среднего предпринимательства;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предпринимательства;</w:t>
            </w:r>
          </w:p>
          <w:p w:rsidR="00224F63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для субъектов малого и среднего предпринимательства обучающих семинаров;</w:t>
            </w:r>
          </w:p>
          <w:p w:rsidR="00224F63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DB0876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бюджетных средств 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,0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- 2021 году – 233,5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- 2022 году – 243,3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- 2023 году – 253,1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- 2024 году – 263,2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F63" w:rsidRPr="001F15A1" w:rsidTr="00E03B2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087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DB0876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потребительской сферы</w:t>
            </w:r>
            <w:r w:rsidRPr="00DB08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5B4133" w:rsidRDefault="00224F63" w:rsidP="00224F63">
      <w:pPr>
        <w:pStyle w:val="ab"/>
        <w:numPr>
          <w:ilvl w:val="0"/>
          <w:numId w:val="2"/>
        </w:numPr>
        <w:spacing w:after="0" w:line="240" w:lineRule="auto"/>
        <w:ind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33">
        <w:rPr>
          <w:rFonts w:ascii="Times New Roman" w:hAnsi="Times New Roman" w:cs="Times New Roman"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24F63" w:rsidRPr="005B4133" w:rsidRDefault="00224F63" w:rsidP="00224F63">
      <w:pPr>
        <w:pStyle w:val="ab"/>
        <w:spacing w:after="0" w:line="240" w:lineRule="auto"/>
        <w:ind w:left="502" w:right="-245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 xml:space="preserve">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224F63" w:rsidRPr="001F15A1" w:rsidRDefault="00224F63" w:rsidP="00224F63">
      <w:pPr>
        <w:keepNext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7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 по итогам 2018 года функционирует свыше 4,6 тысяч единиц малого и среднего предпринимательства различных форм собственности и отраслевой принадлежности. Общее число занятых в малом и среднем предпринимательстве 11,8 тыс. человек, что составляет 29,5 % от числа занятых в экономике района.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В 2018 году оказано 211</w:t>
      </w:r>
      <w:r>
        <w:rPr>
          <w:rFonts w:ascii="Times New Roman" w:hAnsi="Times New Roman" w:cs="Times New Roman"/>
          <w:sz w:val="28"/>
          <w:szCs w:val="28"/>
        </w:rPr>
        <w:t>, а в 2019 году - 165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 xml:space="preserve"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 определен Союз «Крымская торгово-промышленная палата». </w:t>
      </w:r>
    </w:p>
    <w:p w:rsidR="00224F63" w:rsidRPr="001F15A1" w:rsidRDefault="00224F63" w:rsidP="00224F63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224F63" w:rsidRPr="001F15A1" w:rsidRDefault="00224F63" w:rsidP="00224F63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224F63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98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 июля 2007 года № </w:t>
      </w:r>
      <w:r w:rsidRPr="00F23C98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224F63" w:rsidRPr="001F15A1" w:rsidRDefault="00224F63" w:rsidP="00224F63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развитие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224F63" w:rsidRPr="001F15A1" w:rsidRDefault="00224F63" w:rsidP="00224F63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F15A1">
        <w:rPr>
          <w:rFonts w:ascii="Times New Roman" w:hAnsi="Times New Roman" w:cs="Times New Roman"/>
          <w:sz w:val="28"/>
          <w:szCs w:val="28"/>
        </w:rPr>
        <w:t>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even" r:id="rId11"/>
          <w:headerReference w:type="default" r:id="rId12"/>
          <w:pgSz w:w="11906" w:h="16838" w:code="9"/>
          <w:pgMar w:top="1134" w:right="748" w:bottom="709" w:left="1622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W w:w="15480" w:type="dxa"/>
        <w:tblInd w:w="-25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2676"/>
        <w:gridCol w:w="340"/>
        <w:gridCol w:w="380"/>
        <w:gridCol w:w="360"/>
        <w:gridCol w:w="780"/>
        <w:gridCol w:w="300"/>
        <w:gridCol w:w="834"/>
        <w:gridCol w:w="292"/>
        <w:gridCol w:w="984"/>
        <w:gridCol w:w="992"/>
        <w:gridCol w:w="184"/>
        <w:gridCol w:w="1092"/>
        <w:gridCol w:w="1022"/>
        <w:gridCol w:w="46"/>
        <w:gridCol w:w="1200"/>
        <w:gridCol w:w="14"/>
        <w:gridCol w:w="978"/>
        <w:gridCol w:w="1276"/>
        <w:gridCol w:w="986"/>
        <w:gridCol w:w="180"/>
      </w:tblGrid>
      <w:tr w:rsidR="00224F63" w:rsidRPr="001F15A1" w:rsidTr="00E03B2F">
        <w:trPr>
          <w:trHeight w:val="315"/>
        </w:trPr>
        <w:tc>
          <w:tcPr>
            <w:tcW w:w="14314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15"/>
        </w:trPr>
        <w:tc>
          <w:tcPr>
            <w:tcW w:w="153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224F63" w:rsidRPr="001F15A1" w:rsidTr="00E03B2F">
        <w:trPr>
          <w:trHeight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(индикатор)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24F63" w:rsidRPr="001F15A1" w:rsidTr="00E03B2F">
        <w:trPr>
          <w:gridAfter w:val="1"/>
          <w:wAfter w:w="180" w:type="dxa"/>
          <w:trHeight w:val="4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4F63" w:rsidRPr="001F15A1" w:rsidTr="00E03B2F">
        <w:trPr>
          <w:gridAfter w:val="1"/>
          <w:wAfter w:w="180" w:type="dxa"/>
          <w:trHeight w:val="9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 базовому варианту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с учетом доп. средств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8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(без внешних совместителей) в малом и среднем предпринимательстве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23797,2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25153,7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26159,9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27206,3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28294,5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консультационных </w:t>
            </w: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gridAfter w:val="1"/>
          <w:wAfter w:w="180" w:type="dxa"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сайте администрации муниципального образования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CF704D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04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874AA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CF704D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численности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предпринимательства;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224F63" w:rsidRPr="001F15A1" w:rsidRDefault="00224F63" w:rsidP="00224F63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Pr="001F15A1">
        <w:rPr>
          <w:rFonts w:ascii="Times New Roman" w:hAnsi="Times New Roman" w:cs="Times New Roman"/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Ведомственные целевые программы не предусмотрены.</w:t>
      </w: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24F63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</w:t>
      </w:r>
      <w:r>
        <w:rPr>
          <w:rFonts w:ascii="Times New Roman" w:hAnsi="Times New Roman" w:cs="Times New Roman"/>
          <w:bCs/>
          <w:sz w:val="28"/>
          <w:szCs w:val="28"/>
        </w:rPr>
        <w:t>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18"/>
        <w:gridCol w:w="1893"/>
        <w:gridCol w:w="1985"/>
        <w:gridCol w:w="992"/>
        <w:gridCol w:w="992"/>
        <w:gridCol w:w="993"/>
        <w:gridCol w:w="850"/>
        <w:gridCol w:w="992"/>
        <w:gridCol w:w="1792"/>
        <w:gridCol w:w="1894"/>
      </w:tblGrid>
      <w:tr w:rsidR="00224F63" w:rsidRPr="001F15A1" w:rsidTr="00E03B2F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финансирования, всего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819" w:type="dxa"/>
            <w:gridSpan w:val="5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8E06BB" w:rsidRDefault="00224F63" w:rsidP="00E03B2F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1F15A1" w:rsidTr="00E03B2F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внешней среды развития малого и среднего предпринимательства</w:t>
            </w: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в части муниципальной поддержки малого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правовых, экономических и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развития малого и среднего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социально-экономического развития сектора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в области развития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тельской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на территории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Крымский район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существующей системе государственной поддержки субъектов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(СМИ, Интернет)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224F63" w:rsidRPr="008E06BB" w:rsidRDefault="00224F63" w:rsidP="00E03B2F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 развитие консультационной поддержки субъектам малого и среднего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(изготовление информационных справочников, буклетов, презентационных материалов, баннеров), организация и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конференций, обучающих семинаров, совещаний по вопросам развития малого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льства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 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субъектов малого и среднего 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образования Крымский район </w:t>
            </w:r>
            <w:hyperlink r:id="rId13" w:history="1"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www.kr</w:t>
              </w:r>
              <w:proofErr w:type="spellStart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ymsk</w:t>
              </w:r>
              <w:proofErr w:type="spellEnd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4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,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 и потребительской сферы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 xml:space="preserve">» → «Малое и среднее </w:t>
            </w:r>
            <w:proofErr w:type="spellStart"/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нимательство</w:t>
            </w:r>
            <w:proofErr w:type="spellEnd"/>
            <w:r w:rsidRPr="006C4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Обеспечение свободного постоянного доступа к информации необходимой для развития субъектов малого и среднего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предпринимате</w:t>
            </w: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-</w:t>
            </w: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льства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 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Управление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инвестиций и потребительской сферы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исполнитель</w:t>
            </w: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1F15A1" w:rsidTr="00E03B2F">
        <w:tc>
          <w:tcPr>
            <w:tcW w:w="709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110,1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993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850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992" w:type="dxa"/>
          </w:tcPr>
          <w:p w:rsidR="00224F63" w:rsidRPr="008E06BB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92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8E06BB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224F63" w:rsidRPr="006C4F10" w:rsidRDefault="00224F63" w:rsidP="00224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  <w:sectPr w:rsidR="00224F63" w:rsidRPr="006C4F10" w:rsidSect="00552440">
          <w:pgSz w:w="16838" w:h="11906" w:orient="landscape" w:code="9"/>
          <w:pgMar w:top="1701" w:right="678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4. </w:t>
      </w:r>
      <w:r w:rsidRPr="001F15A1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224F63" w:rsidRPr="001F15A1" w:rsidRDefault="00224F63" w:rsidP="00224F63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бюджетных средств составляет 1</w:t>
      </w:r>
      <w:r>
        <w:rPr>
          <w:rFonts w:ascii="Times New Roman" w:hAnsi="Times New Roman" w:cs="Times New Roman"/>
          <w:sz w:val="28"/>
          <w:szCs w:val="28"/>
        </w:rPr>
        <w:t> 197,8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24F63" w:rsidRPr="001F15A1" w:rsidRDefault="00224F63" w:rsidP="00224F63">
      <w:pPr>
        <w:spacing w:after="0" w:line="240" w:lineRule="auto"/>
        <w:ind w:firstLine="880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06"/>
        <w:gridCol w:w="1429"/>
        <w:gridCol w:w="1418"/>
        <w:gridCol w:w="1417"/>
        <w:gridCol w:w="1382"/>
      </w:tblGrid>
      <w:tr w:rsidR="00224F63" w:rsidRPr="001F15A1" w:rsidTr="00E03B2F"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из бюджета всего, </w:t>
            </w:r>
            <w:proofErr w:type="spell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(тыс.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224F63" w:rsidRPr="001F15A1" w:rsidTr="00E03B2F">
        <w:tc>
          <w:tcPr>
            <w:tcW w:w="25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353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1 110,1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117,0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253,1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F63" w:rsidRPr="00E8136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81361">
              <w:rPr>
                <w:rFonts w:ascii="Times New Roman" w:hAnsi="Times New Roman" w:cs="Times New Roman"/>
                <w:sz w:val="28"/>
                <w:szCs w:val="24"/>
              </w:rPr>
              <w:t>263,2</w:t>
            </w:r>
          </w:p>
        </w:tc>
      </w:tr>
    </w:tbl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keepNext/>
        <w:widowControl w:val="0"/>
        <w:tabs>
          <w:tab w:val="left" w:pos="900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 инновационная экономика» на 2017-2019 годы, утвержденной постановлением администрации муниципального образования Крымский район  от 19 сентября 2016 года № 854 «Об утверждении муниципальной программы муниципального образования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Крымский район «Экономическое развитие  и инновационная экономика», а также индексов дефляторов и индексов цен производителей по видам экономической деятельности до 2024 года.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>
        <w:t> </w:t>
      </w:r>
      <w:r w:rsidRPr="001F15A1">
        <w:rPr>
          <w:rFonts w:ascii="Times New Roman" w:hAnsi="Times New Roman" w:cs="Times New Roman"/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реализации;</w:t>
      </w:r>
    </w:p>
    <w:p w:rsidR="00224F63" w:rsidRPr="001F15A1" w:rsidRDefault="00224F63" w:rsidP="00224F6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224F63" w:rsidRPr="001F15A1" w:rsidTr="00E03B2F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Результаты мероприятий по годам:</w:t>
            </w:r>
          </w:p>
        </w:tc>
      </w:tr>
      <w:tr w:rsidR="00224F63" w:rsidRPr="001F15A1" w:rsidTr="00E03B2F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hyperlink r:id="rId14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224F63" w:rsidRPr="001F15A1" w:rsidTr="00E03B2F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 предпринимательства,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для предпринимателей</w:t>
            </w:r>
          </w:p>
        </w:tc>
      </w:tr>
      <w:tr w:rsidR="00224F63" w:rsidRPr="001F15A1" w:rsidTr="00E03B2F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5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</w:tbl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6"/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224F63" w:rsidRPr="001F15A1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32F">
        <w:rPr>
          <w:rFonts w:ascii="Times New Roman" w:hAnsi="Times New Roman" w:cs="Times New Roman"/>
          <w:sz w:val="28"/>
          <w:szCs w:val="28"/>
        </w:rPr>
        <w:t xml:space="preserve"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 услуги по бухгалтерскому учету и т.д., </w:t>
      </w:r>
      <w:r w:rsidRPr="00A3732F">
        <w:rPr>
          <w:rStyle w:val="blk"/>
          <w:rFonts w:ascii="Times New Roman" w:hAnsi="Times New Roman" w:cs="Times New Roman"/>
          <w:sz w:val="28"/>
          <w:szCs w:val="28"/>
        </w:rPr>
        <w:t>осуществляется путем заключения муниципального контракта н</w:t>
      </w:r>
      <w:r w:rsidRPr="00A3732F">
        <w:rPr>
          <w:rFonts w:ascii="Times New Roman" w:hAnsi="Times New Roman" w:cs="Times New Roman"/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район.</w:t>
      </w:r>
      <w:proofErr w:type="gramEnd"/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A373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Услуги выполняются </w:t>
      </w:r>
      <w:r w:rsidRPr="00A37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подписания муниципального контракта. </w:t>
      </w:r>
      <w:r w:rsidRPr="00A3732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Приемка оказанных услуг по муниципальному контракту осуществляется на основании Акта выполненных работ. 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Также Исполнитель муниципального контракта </w:t>
      </w:r>
      <w:proofErr w:type="gramStart"/>
      <w:r w:rsidRPr="00A3732F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A3732F">
        <w:rPr>
          <w:rFonts w:ascii="Times New Roman" w:hAnsi="Times New Roman" w:cs="Times New Roman"/>
          <w:sz w:val="28"/>
          <w:szCs w:val="28"/>
        </w:rPr>
        <w:t>, подтверждающие факт оказания услуг, а именно: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журнал учета оказанных консультационных услуг по муниципальному контракту;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анкета-заявление для предоставления консультационных услуг субъекта МСП;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224F63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</w:t>
      </w:r>
      <w:r w:rsidRPr="004E67ED">
        <w:rPr>
          <w:rFonts w:ascii="Times New Roman" w:hAnsi="Times New Roman" w:cs="Times New Roman"/>
          <w:sz w:val="28"/>
          <w:szCs w:val="28"/>
        </w:rPr>
        <w:t xml:space="preserve"> из приложения «Мой налог», по</w:t>
      </w:r>
      <w:r>
        <w:rPr>
          <w:rFonts w:ascii="Times New Roman" w:hAnsi="Times New Roman" w:cs="Times New Roman"/>
          <w:sz w:val="28"/>
          <w:szCs w:val="28"/>
        </w:rPr>
        <w:t>дтверждающая статус физического лица, не являющегося индивидуальным предпринимателем и применяющего</w:t>
      </w:r>
      <w:r w:rsidRPr="00F23C9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граждан).</w:t>
      </w:r>
    </w:p>
    <w:p w:rsidR="00224F63" w:rsidRPr="00A3732F" w:rsidRDefault="00224F63" w:rsidP="00224F6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  <w:proofErr w:type="spellEnd"/>
          </w:p>
        </w:tc>
      </w:tr>
    </w:tbl>
    <w:p w:rsidR="00224F63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</w:t>
      </w:r>
    </w:p>
    <w:p w:rsidR="00224F63" w:rsidRPr="001F15A1" w:rsidRDefault="00224F63" w:rsidP="00224F63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 инновационная экономика» </w:t>
      </w: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7"/>
      </w:tblGrid>
      <w:tr w:rsidR="00224F63" w:rsidRPr="001F15A1" w:rsidTr="00E03B2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«Развитие инвестиционной привлекательности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инновационная экономика»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  <w:tr w:rsidR="00224F63" w:rsidRPr="001F15A1" w:rsidTr="00E03B2F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224F63" w:rsidRPr="001F15A1" w:rsidTr="00E03B2F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tabs>
                <w:tab w:val="left" w:pos="37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условий для реализации инвестиционного потенциала муниципального образования Крымский район;</w:t>
            </w:r>
          </w:p>
          <w:p w:rsidR="00224F63" w:rsidRPr="001F15A1" w:rsidRDefault="00224F63" w:rsidP="00E03B2F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224F63" w:rsidRPr="001F15A1" w:rsidRDefault="00224F63" w:rsidP="00E03B2F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инвестиционной деятельности на территории муниципального образования Крымский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для укрепления экономического состояния предприятий, достижение устойчивого социально- экономиче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развития района, повышение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уровня жизни населения</w:t>
            </w:r>
          </w:p>
        </w:tc>
      </w:tr>
      <w:tr w:rsidR="00224F63" w:rsidRPr="001F15A1" w:rsidTr="00E03B2F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международных российских и других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бизнес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распространение информации о преимущест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 Крымского района (сырьевом,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промышленном, сельскохозяйственном, туристическо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др.), инвестиционных проектах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инвестиционных площадках;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      </w:r>
          </w:p>
          <w:p w:rsidR="00224F63" w:rsidRPr="001F15A1" w:rsidRDefault="00224F63" w:rsidP="00E03B2F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разработка презентационных материалов о районе в книжном варианте и в виде буклетов, информационных листовок и макетов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224F63" w:rsidRPr="001F15A1" w:rsidRDefault="00224F63" w:rsidP="00E03B2F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224F63" w:rsidRPr="001F15A1" w:rsidRDefault="00224F63" w:rsidP="00E03B2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за счет бюджетных средств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5 267,7 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254,1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224F63" w:rsidRPr="001F15A1" w:rsidRDefault="00224F63" w:rsidP="00E03B2F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- 2024 год – 1 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0,9 тысяч рублей</w:t>
            </w:r>
          </w:p>
        </w:tc>
      </w:tr>
      <w:tr w:rsidR="00224F63" w:rsidRPr="001F15A1" w:rsidTr="00E03B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инвестиций и потребительской сферы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Крымский район</w:t>
            </w:r>
          </w:p>
        </w:tc>
      </w:tr>
    </w:tbl>
    <w:p w:rsidR="00224F63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её решения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программными методами</w:t>
      </w:r>
    </w:p>
    <w:p w:rsidR="00224F63" w:rsidRPr="001F15A1" w:rsidRDefault="00224F63" w:rsidP="00224F63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азработана в соответствии со статьей</w:t>
      </w:r>
      <w:r w:rsidRPr="001F15A1">
        <w:rPr>
          <w:rFonts w:ascii="Times New Roman" w:hAnsi="Times New Roman" w:cs="Times New Roman"/>
          <w:sz w:val="28"/>
          <w:szCs w:val="28"/>
        </w:rPr>
        <w:t xml:space="preserve">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Краснодарском крае», постановлением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сентября 2011 года </w:t>
      </w:r>
      <w:r w:rsidRPr="001F15A1">
        <w:rPr>
          <w:rFonts w:ascii="Times New Roman" w:hAnsi="Times New Roman" w:cs="Times New Roman"/>
          <w:sz w:val="28"/>
          <w:szCs w:val="28"/>
        </w:rPr>
        <w:t>№ 1080 «О некоторых мерах по улучшению инвестиционного климата в Краснодарском крае», постановлением администрации муниципального образования Крымский район от 24 апреля 2010 года № 1110 «О стратегии инвестиционного развития муниципального образования Крымский район до 2020 года».</w:t>
      </w:r>
      <w:proofErr w:type="gramEnd"/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основе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климата. Привлечение инвестиций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F15A1">
        <w:rPr>
          <w:rFonts w:ascii="Times New Roman" w:hAnsi="Times New Roman" w:cs="Times New Roman"/>
          <w:sz w:val="28"/>
          <w:szCs w:val="28"/>
        </w:rPr>
        <w:t>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52407D">
        <w:rPr>
          <w:rFonts w:ascii="Times New Roman" w:hAnsi="Times New Roman" w:cs="Times New Roman"/>
          <w:sz w:val="28"/>
          <w:szCs w:val="28"/>
        </w:rPr>
        <w:t xml:space="preserve">инвесторами. </w:t>
      </w:r>
    </w:p>
    <w:p w:rsidR="00224F63" w:rsidRPr="0052407D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07D">
        <w:rPr>
          <w:rFonts w:ascii="Times New Roman" w:hAnsi="Times New Roman" w:cs="Times New Roman"/>
          <w:sz w:val="28"/>
          <w:szCs w:val="28"/>
        </w:rPr>
        <w:t xml:space="preserve">Объем привлеченных инвестиций с нарастающим итогом в 2017 году по данным инвесторов составил 6,5 млрд. рублей, что свидетельствует не только об инвестиционной привлекательности муниципального образования Крымский район, но и о правильной </w:t>
      </w:r>
      <w:proofErr w:type="spellStart"/>
      <w:r w:rsidRPr="0052407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52407D">
        <w:rPr>
          <w:rFonts w:ascii="Times New Roman" w:hAnsi="Times New Roman" w:cs="Times New Roman"/>
          <w:sz w:val="28"/>
          <w:szCs w:val="28"/>
        </w:rPr>
        <w:t xml:space="preserve"> политике, проводимой </w:t>
      </w:r>
      <w:r w:rsidRPr="0052407D">
        <w:rPr>
          <w:rFonts w:ascii="Times New Roman" w:hAnsi="Times New Roman" w:cs="Times New Roman"/>
          <w:sz w:val="28"/>
          <w:szCs w:val="28"/>
        </w:rPr>
        <w:lastRenderedPageBreak/>
        <w:t>администрацией муниципального образования Крымский район, благодаря которой муниципальное образование Крымский район известно далеко за пределами Краснодарского края и Российской Федерации.</w:t>
      </w:r>
      <w:proofErr w:type="gramEnd"/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07D">
        <w:rPr>
          <w:rFonts w:ascii="Times New Roman" w:hAnsi="Times New Roman" w:cs="Times New Roman"/>
          <w:sz w:val="28"/>
          <w:szCs w:val="28"/>
        </w:rPr>
        <w:t>Целью данной программы является увеличение притока</w:t>
      </w:r>
      <w:r w:rsidRPr="001F15A1">
        <w:rPr>
          <w:rFonts w:ascii="Times New Roman" w:hAnsi="Times New Roman" w:cs="Times New Roman"/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224F63" w:rsidRPr="001F15A1" w:rsidRDefault="00224F63" w:rsidP="00224F6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разработка бизнес-</w:t>
      </w:r>
      <w:r w:rsidRPr="001F15A1">
        <w:rPr>
          <w:rFonts w:ascii="Times New Roman" w:hAnsi="Times New Roman" w:cs="Times New Roman"/>
          <w:sz w:val="28"/>
          <w:szCs w:val="28"/>
        </w:rPr>
        <w:t>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224F63" w:rsidRPr="001F15A1" w:rsidRDefault="00224F63" w:rsidP="00224F6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224F63" w:rsidRPr="001F15A1" w:rsidRDefault="00224F63" w:rsidP="00224F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Реализация подпрограммы намечена на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first" r:id="rId17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9"/>
        <w:gridCol w:w="487"/>
        <w:gridCol w:w="2476"/>
        <w:gridCol w:w="731"/>
        <w:gridCol w:w="1126"/>
        <w:gridCol w:w="1055"/>
        <w:gridCol w:w="1126"/>
        <w:gridCol w:w="1055"/>
        <w:gridCol w:w="1126"/>
        <w:gridCol w:w="1055"/>
        <w:gridCol w:w="1126"/>
        <w:gridCol w:w="1055"/>
        <w:gridCol w:w="1126"/>
        <w:gridCol w:w="1061"/>
      </w:tblGrid>
      <w:tr w:rsidR="00224F63" w:rsidRPr="001F15A1" w:rsidTr="00E03B2F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224F63" w:rsidRPr="001F15A1" w:rsidTr="00E03B2F">
        <w:trPr>
          <w:gridBefore w:val="1"/>
          <w:wBefore w:w="29" w:type="pct"/>
          <w:trHeight w:val="315"/>
        </w:trPr>
        <w:tc>
          <w:tcPr>
            <w:tcW w:w="4971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224F63" w:rsidRPr="001F15A1" w:rsidRDefault="00224F63" w:rsidP="00E03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224F63" w:rsidRPr="001F15A1" w:rsidTr="00E03B2F">
        <w:trPr>
          <w:trHeight w:val="70"/>
        </w:trPr>
        <w:tc>
          <w:tcPr>
            <w:tcW w:w="1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(индикатор)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E03B2F">
        <w:trPr>
          <w:trHeight w:val="63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900"/>
        </w:trPr>
        <w:tc>
          <w:tcPr>
            <w:tcW w:w="1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5616,0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F15A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3. Характеристика ведомственных целевых программ и основных мероприятий  подпрограммы</w:t>
      </w:r>
    </w:p>
    <w:p w:rsidR="00224F63" w:rsidRPr="001F15A1" w:rsidRDefault="00224F63" w:rsidP="00224F63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</w:t>
      </w:r>
    </w:p>
    <w:p w:rsidR="00224F63" w:rsidRPr="001F15A1" w:rsidRDefault="00224F63" w:rsidP="00224F63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2977"/>
        <w:gridCol w:w="1842"/>
        <w:gridCol w:w="1276"/>
        <w:gridCol w:w="851"/>
        <w:gridCol w:w="992"/>
        <w:gridCol w:w="992"/>
        <w:gridCol w:w="992"/>
        <w:gridCol w:w="993"/>
        <w:gridCol w:w="2126"/>
        <w:gridCol w:w="1894"/>
      </w:tblGrid>
      <w:tr w:rsidR="00224F63" w:rsidRPr="006B717E" w:rsidTr="00E03B2F">
        <w:trPr>
          <w:trHeight w:val="518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224F63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F63" w:rsidRPr="006B717E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left="3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left="34"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рования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820" w:type="dxa"/>
            <w:gridSpan w:val="5"/>
          </w:tcPr>
          <w:p w:rsidR="00224F63" w:rsidRPr="006B717E" w:rsidRDefault="00224F63" w:rsidP="00E03B2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="00224F63" w:rsidRPr="006B717E" w:rsidRDefault="00224F63" w:rsidP="00E03B2F">
            <w:pPr>
              <w:shd w:val="clear" w:color="auto" w:fill="FFFFFF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инвестиционном форуме «Сочи»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3 386,7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инвестиционного потенциала муниципального образования Крымский район на Российском инвестиционном форуме «Сочи».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3 386,7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1 262,5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фондов для повышения 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качества проведения презентаций инвестиционного потенциала муниципального образования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Крымский район на престижных международных, российских и кубанских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форумах, и выставках, проводимых на территории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инвестиционного потенциала муниципального образования Крымский район на престижных международных, российских и кубанских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форумах, и выставках, проводимых на территории Российской Федерации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Информационнотехническое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презентационн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мероприятий, публикации в СМИ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1 348,6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1 348,6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Обеспечение работы инвестиционного портала, мобильного приложения «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Investkuban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» для мобильных устройств на платформе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программного модуля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Обслуживание Инвестиционного портала муниципального образования Крымский район.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и потребительской сферы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 – заказчик</w:t>
            </w: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rPr>
          <w:trHeight w:val="1810"/>
        </w:trPr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5 267,7</w:t>
            </w: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63" w:rsidRPr="006B717E" w:rsidTr="00E03B2F">
        <w:tc>
          <w:tcPr>
            <w:tcW w:w="51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4F63" w:rsidRPr="006B717E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224F63" w:rsidRPr="006B717E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63" w:rsidRPr="001F15A1" w:rsidRDefault="00224F63" w:rsidP="00224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4F63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hd w:val="clear" w:color="auto" w:fill="FFFFFF"/>
        <w:tabs>
          <w:tab w:val="left" w:pos="302"/>
        </w:tabs>
        <w:spacing w:after="0" w:line="240" w:lineRule="auto"/>
        <w:ind w:left="3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4. Обоснование ресу</w:t>
      </w:r>
      <w:r>
        <w:rPr>
          <w:rFonts w:ascii="Times New Roman" w:hAnsi="Times New Roman" w:cs="Times New Roman"/>
          <w:bCs/>
          <w:sz w:val="28"/>
          <w:szCs w:val="28"/>
        </w:rPr>
        <w:t>рсного обеспечения подпрограммы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Общая потребность в денежных средствах на 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в 2020-2024 годах – 5 267,7 </w:t>
      </w:r>
      <w:r w:rsidRPr="001F15A1">
        <w:rPr>
          <w:rFonts w:ascii="Times New Roman" w:hAnsi="Times New Roman" w:cs="Times New Roman"/>
          <w:sz w:val="28"/>
          <w:szCs w:val="28"/>
        </w:rPr>
        <w:t>тысяч рублей, в том числе: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на 2020 год – </w:t>
      </w:r>
      <w:r>
        <w:rPr>
          <w:rFonts w:ascii="Times New Roman" w:hAnsi="Times New Roman" w:cs="Times New Roman"/>
          <w:sz w:val="28"/>
          <w:szCs w:val="28"/>
        </w:rPr>
        <w:t>390,1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2021 год – 254,1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2022 год – 1 </w:t>
      </w:r>
      <w:r>
        <w:rPr>
          <w:rFonts w:ascii="Times New Roman" w:hAnsi="Times New Roman" w:cs="Times New Roman"/>
          <w:sz w:val="28"/>
          <w:szCs w:val="28"/>
        </w:rPr>
        <w:t>372,3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224F63" w:rsidRPr="001F15A1" w:rsidRDefault="00224F63" w:rsidP="00224F63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2023 год – 1 560,3 тысяч рублей;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2024 год – 1 69</w:t>
      </w:r>
      <w:r w:rsidRPr="001F15A1">
        <w:rPr>
          <w:rFonts w:ascii="Times New Roman" w:hAnsi="Times New Roman" w:cs="Times New Roman"/>
          <w:sz w:val="28"/>
          <w:szCs w:val="28"/>
        </w:rPr>
        <w:t>0,9 тысяч рублей</w:t>
      </w:r>
    </w:p>
    <w:p w:rsidR="00224F63" w:rsidRPr="001F15A1" w:rsidRDefault="00224F63" w:rsidP="00224F63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24F63" w:rsidRPr="001F15A1" w:rsidSect="004E09C7">
          <w:headerReference w:type="defaul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4F63" w:rsidRPr="001F15A1" w:rsidRDefault="00224F63" w:rsidP="00224F6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1F15A1">
        <w:rPr>
          <w:rFonts w:ascii="Times New Roman" w:hAnsi="Times New Roman" w:cs="Times New Roman"/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224F63" w:rsidRPr="001F15A1" w:rsidRDefault="00224F63" w:rsidP="00224F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1"/>
        <w:gridCol w:w="2476"/>
        <w:gridCol w:w="731"/>
        <w:gridCol w:w="1128"/>
        <w:gridCol w:w="1054"/>
        <w:gridCol w:w="1128"/>
        <w:gridCol w:w="1054"/>
        <w:gridCol w:w="1128"/>
        <w:gridCol w:w="1057"/>
        <w:gridCol w:w="1128"/>
        <w:gridCol w:w="1057"/>
        <w:gridCol w:w="1128"/>
        <w:gridCol w:w="1054"/>
      </w:tblGrid>
      <w:tr w:rsidR="00224F63" w:rsidRPr="001F15A1" w:rsidTr="00E03B2F">
        <w:trPr>
          <w:trHeight w:val="434"/>
        </w:trPr>
        <w:tc>
          <w:tcPr>
            <w:tcW w:w="191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3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249" w:type="pct"/>
            <w:vMerge w:val="restart"/>
            <w:vAlign w:val="center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17" w:type="pct"/>
            <w:gridSpan w:val="10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224F63" w:rsidRPr="001F15A1" w:rsidTr="00E03B2F">
        <w:trPr>
          <w:trHeight w:val="372"/>
        </w:trPr>
        <w:tc>
          <w:tcPr>
            <w:tcW w:w="191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3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44" w:type="pct"/>
            <w:gridSpan w:val="2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24F63" w:rsidRPr="001F15A1" w:rsidTr="00E03B2F">
        <w:trPr>
          <w:trHeight w:val="900"/>
        </w:trPr>
        <w:tc>
          <w:tcPr>
            <w:tcW w:w="191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pct"/>
            <w:vMerge/>
            <w:vAlign w:val="center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Форуме для продвижения развития инвестиционной привлекательности Крымского района 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400  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4F63" w:rsidRPr="001F15A1" w:rsidTr="00E03B2F">
        <w:trPr>
          <w:trHeight w:val="300"/>
        </w:trPr>
        <w:tc>
          <w:tcPr>
            <w:tcW w:w="191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3" w:type="pct"/>
          </w:tcPr>
          <w:p w:rsidR="00224F63" w:rsidRPr="001F15A1" w:rsidRDefault="00224F63" w:rsidP="00E03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4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59" w:type="pct"/>
            <w:noWrap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4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59" w:type="pct"/>
          </w:tcPr>
          <w:p w:rsidR="00224F63" w:rsidRPr="001F15A1" w:rsidRDefault="00224F63" w:rsidP="00E0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F63" w:rsidRPr="001F15A1" w:rsidRDefault="00224F63" w:rsidP="00224F63">
      <w:pPr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  <w:sectPr w:rsidR="00224F63" w:rsidRPr="001F15A1" w:rsidSect="003040A5">
          <w:headerReference w:type="first" r:id="rId19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4F63" w:rsidRPr="00C874AA" w:rsidRDefault="00224F63" w:rsidP="00224F63">
      <w:pPr>
        <w:shd w:val="clear" w:color="auto" w:fill="FFFFFF"/>
        <w:spacing w:after="0" w:line="240" w:lineRule="auto"/>
        <w:ind w:left="330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4AA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224F63" w:rsidRPr="00C874AA" w:rsidRDefault="00224F63" w:rsidP="00224F63">
      <w:pPr>
        <w:shd w:val="clear" w:color="auto" w:fill="FFFFFF"/>
        <w:spacing w:after="0" w:line="240" w:lineRule="auto"/>
        <w:ind w:right="-245" w:firstLine="6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874AA">
        <w:rPr>
          <w:rFonts w:ascii="Times New Roman" w:hAnsi="Times New Roman" w:cs="Times New Roman"/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».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Подпрограмма реализуется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rFonts w:ascii="Times New Roman" w:hAnsi="Times New Roman" w:cs="Times New Roman"/>
          <w:sz w:val="28"/>
          <w:szCs w:val="28"/>
        </w:rPr>
        <w:t>он, инвесторами.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Механизм реализации подпрограммы </w:t>
      </w:r>
      <w:r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участие муниципального образования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 xml:space="preserve">Крымский район в форумах, </w:t>
      </w:r>
      <w:proofErr w:type="spellStart"/>
      <w:r w:rsidRPr="001F15A1">
        <w:rPr>
          <w:rFonts w:ascii="Times New Roman" w:hAnsi="Times New Roman" w:cs="Times New Roman"/>
          <w:spacing w:val="-2"/>
          <w:sz w:val="28"/>
          <w:szCs w:val="28"/>
        </w:rPr>
        <w:t>выставочно</w:t>
      </w:r>
      <w:proofErr w:type="spellEnd"/>
      <w:r w:rsidRPr="001F15A1">
        <w:rPr>
          <w:rFonts w:ascii="Times New Roman" w:hAnsi="Times New Roman" w:cs="Times New Roman"/>
          <w:spacing w:val="-2"/>
          <w:sz w:val="28"/>
          <w:szCs w:val="28"/>
        </w:rPr>
        <w:t>-ярмарочных мероприятиях, проводи</w:t>
      </w:r>
      <w:r w:rsidRPr="001F15A1">
        <w:rPr>
          <w:rFonts w:ascii="Times New Roman" w:hAnsi="Times New Roman" w:cs="Times New Roman"/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rFonts w:ascii="Times New Roman" w:hAnsi="Times New Roman" w:cs="Times New Roman"/>
          <w:sz w:val="28"/>
          <w:szCs w:val="28"/>
        </w:rPr>
        <w:t>выми актами.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обеспечивается разработка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ежеквартально, в срок до 10 числа месяца, следующего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>, представляется информация об участии в исполнении подпрограммы;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готовится ежегодный доклад до 1 марта года, следующего за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о ходе реализации подпрограммы. 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Доклад должен содержать: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224F63" w:rsidRPr="001F15A1" w:rsidRDefault="00224F63" w:rsidP="00224F63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224F63" w:rsidRPr="00682100" w:rsidRDefault="00224F63" w:rsidP="00224F63">
      <w:pPr>
        <w:spacing w:after="0" w:line="240" w:lineRule="auto"/>
        <w:ind w:right="-143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224F63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Получателем средств местного бюджета является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инвестиций и потребительской сферы </w:t>
      </w:r>
      <w:r w:rsidRPr="001F15A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Крымский район.</w:t>
      </w:r>
    </w:p>
    <w:p w:rsidR="00224F63" w:rsidRPr="001F15A1" w:rsidRDefault="00224F63" w:rsidP="00224F63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24F63" w:rsidRPr="001F15A1" w:rsidRDefault="00224F63" w:rsidP="00224F63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</w:tblGrid>
      <w:tr w:rsidR="00224F63" w:rsidTr="00E03B2F">
        <w:tc>
          <w:tcPr>
            <w:tcW w:w="6204" w:type="dxa"/>
          </w:tcPr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инвестиций</w:t>
            </w:r>
          </w:p>
          <w:p w:rsidR="00224F63" w:rsidRDefault="00224F63" w:rsidP="00E03B2F">
            <w:pPr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потребительской сферы администрации</w:t>
            </w:r>
          </w:p>
        </w:tc>
        <w:tc>
          <w:tcPr>
            <w:tcW w:w="3685" w:type="dxa"/>
            <w:vAlign w:val="bottom"/>
          </w:tcPr>
          <w:p w:rsidR="00224F63" w:rsidRDefault="00224F63" w:rsidP="00E03B2F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О.П.Сергеева</w:t>
            </w:r>
            <w:proofErr w:type="spellEnd"/>
          </w:p>
        </w:tc>
      </w:tr>
    </w:tbl>
    <w:p w:rsidR="00224F63" w:rsidRPr="001F15A1" w:rsidRDefault="00224F63" w:rsidP="00224F63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</w:p>
    <w:p w:rsidR="00224F63" w:rsidRPr="001905B1" w:rsidRDefault="00224F63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4F63" w:rsidRPr="001905B1" w:rsidSect="00C018B8">
      <w:headerReference w:type="even" r:id="rId20"/>
      <w:head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A4" w:rsidRDefault="00267FA4" w:rsidP="00027314">
      <w:pPr>
        <w:spacing w:after="0" w:line="240" w:lineRule="auto"/>
      </w:pPr>
      <w:r>
        <w:separator/>
      </w:r>
    </w:p>
  </w:endnote>
  <w:endnote w:type="continuationSeparator" w:id="0">
    <w:p w:rsidR="00267FA4" w:rsidRDefault="00267FA4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A4" w:rsidRDefault="00267FA4" w:rsidP="00027314">
      <w:pPr>
        <w:spacing w:after="0" w:line="240" w:lineRule="auto"/>
      </w:pPr>
      <w:r>
        <w:separator/>
      </w:r>
    </w:p>
  </w:footnote>
  <w:footnote w:type="continuationSeparator" w:id="0">
    <w:p w:rsidR="00267FA4" w:rsidRDefault="00267FA4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677850"/>
      <w:docPartObj>
        <w:docPartGallery w:val="Page Numbers (Top of Page)"/>
        <w:docPartUnique/>
      </w:docPartObj>
    </w:sdtPr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67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24F63" w:rsidRDefault="00224F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7118"/>
      <w:docPartObj>
        <w:docPartGallery w:val="Page Numbers (Top of Page)"/>
        <w:docPartUnique/>
      </w:docPartObj>
    </w:sdtPr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79330"/>
      <w:docPartObj>
        <w:docPartGallery w:val="Page Numbers (Top of Page)"/>
        <w:docPartUnique/>
      </w:docPartObj>
    </w:sdtPr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>
    <w:pPr>
      <w:pStyle w:val="a3"/>
      <w:jc w:val="center"/>
    </w:pPr>
  </w:p>
  <w:p w:rsidR="00224F63" w:rsidRDefault="00224F63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27470"/>
      <w:docPartObj>
        <w:docPartGallery w:val="Page Numbers (Top of Page)"/>
        <w:docPartUnique/>
      </w:docPartObj>
    </w:sdtPr>
    <w:sdtContent>
      <w:p w:rsidR="00224F63" w:rsidRDefault="00224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63" w:rsidRDefault="00224F63">
    <w:pPr>
      <w:pStyle w:val="a3"/>
      <w:jc w:val="center"/>
    </w:pPr>
  </w:p>
  <w:p w:rsidR="00224F63" w:rsidRDefault="00224F63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06160"/>
      <w:docPartObj>
        <w:docPartGallery w:val="Page Numbers (Top of Page)"/>
        <w:docPartUnique/>
      </w:docPartObj>
    </w:sdtPr>
    <w:sdtEndPr/>
    <w:sdtContent>
      <w:p w:rsidR="00C018B8" w:rsidRDefault="00C018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F63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E22F8"/>
    <w:multiLevelType w:val="hybridMultilevel"/>
    <w:tmpl w:val="8EDC220E"/>
    <w:lvl w:ilvl="0" w:tplc="F850B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F7A07"/>
    <w:rsid w:val="000F7B60"/>
    <w:rsid w:val="001003ED"/>
    <w:rsid w:val="00112F28"/>
    <w:rsid w:val="00121F10"/>
    <w:rsid w:val="001512D5"/>
    <w:rsid w:val="001528C4"/>
    <w:rsid w:val="0015683C"/>
    <w:rsid w:val="00161792"/>
    <w:rsid w:val="00165AE0"/>
    <w:rsid w:val="001905B1"/>
    <w:rsid w:val="001A23D9"/>
    <w:rsid w:val="001A4CF1"/>
    <w:rsid w:val="001B18DF"/>
    <w:rsid w:val="001D00C3"/>
    <w:rsid w:val="001F012C"/>
    <w:rsid w:val="001F15A1"/>
    <w:rsid w:val="001F5E96"/>
    <w:rsid w:val="0020316A"/>
    <w:rsid w:val="0020686D"/>
    <w:rsid w:val="00224F63"/>
    <w:rsid w:val="00257F8A"/>
    <w:rsid w:val="002633E0"/>
    <w:rsid w:val="00267068"/>
    <w:rsid w:val="00267FA4"/>
    <w:rsid w:val="002954DA"/>
    <w:rsid w:val="00297B6A"/>
    <w:rsid w:val="002B6DCD"/>
    <w:rsid w:val="002D7508"/>
    <w:rsid w:val="002E7759"/>
    <w:rsid w:val="00306DE9"/>
    <w:rsid w:val="00312C84"/>
    <w:rsid w:val="00320581"/>
    <w:rsid w:val="003246E7"/>
    <w:rsid w:val="0032579D"/>
    <w:rsid w:val="0034236D"/>
    <w:rsid w:val="00363261"/>
    <w:rsid w:val="00366972"/>
    <w:rsid w:val="00374A38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3214F"/>
    <w:rsid w:val="004536A3"/>
    <w:rsid w:val="00466446"/>
    <w:rsid w:val="004875D6"/>
    <w:rsid w:val="00492A6E"/>
    <w:rsid w:val="00492D63"/>
    <w:rsid w:val="00494F11"/>
    <w:rsid w:val="004A3D76"/>
    <w:rsid w:val="004B0343"/>
    <w:rsid w:val="004B4C9B"/>
    <w:rsid w:val="004E09C7"/>
    <w:rsid w:val="004F10C5"/>
    <w:rsid w:val="005037F2"/>
    <w:rsid w:val="005178D5"/>
    <w:rsid w:val="00546DBF"/>
    <w:rsid w:val="00566126"/>
    <w:rsid w:val="00577189"/>
    <w:rsid w:val="00590526"/>
    <w:rsid w:val="005A1B32"/>
    <w:rsid w:val="005E6ECA"/>
    <w:rsid w:val="005F6BC6"/>
    <w:rsid w:val="005F6F3C"/>
    <w:rsid w:val="00604C62"/>
    <w:rsid w:val="00614E0E"/>
    <w:rsid w:val="006337B1"/>
    <w:rsid w:val="006338F8"/>
    <w:rsid w:val="006354E8"/>
    <w:rsid w:val="0065718F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5671"/>
    <w:rsid w:val="00777E29"/>
    <w:rsid w:val="007822EF"/>
    <w:rsid w:val="00786EB6"/>
    <w:rsid w:val="007A0189"/>
    <w:rsid w:val="007C4A0F"/>
    <w:rsid w:val="007E2FE1"/>
    <w:rsid w:val="007F6D2E"/>
    <w:rsid w:val="008052DD"/>
    <w:rsid w:val="00814934"/>
    <w:rsid w:val="008527DD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59BF"/>
    <w:rsid w:val="00950937"/>
    <w:rsid w:val="00953252"/>
    <w:rsid w:val="00961872"/>
    <w:rsid w:val="0098095F"/>
    <w:rsid w:val="009873B5"/>
    <w:rsid w:val="009903ED"/>
    <w:rsid w:val="009B395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E58C4"/>
    <w:rsid w:val="00AF4D2F"/>
    <w:rsid w:val="00AF6B6D"/>
    <w:rsid w:val="00B0260D"/>
    <w:rsid w:val="00B16A2F"/>
    <w:rsid w:val="00B239F7"/>
    <w:rsid w:val="00B40646"/>
    <w:rsid w:val="00B7162B"/>
    <w:rsid w:val="00BA265D"/>
    <w:rsid w:val="00BC23CF"/>
    <w:rsid w:val="00BD14D0"/>
    <w:rsid w:val="00C018B8"/>
    <w:rsid w:val="00C13E01"/>
    <w:rsid w:val="00C237F9"/>
    <w:rsid w:val="00C471B9"/>
    <w:rsid w:val="00C71755"/>
    <w:rsid w:val="00C7468F"/>
    <w:rsid w:val="00D07D79"/>
    <w:rsid w:val="00D1700C"/>
    <w:rsid w:val="00D2732E"/>
    <w:rsid w:val="00D654E1"/>
    <w:rsid w:val="00D70F60"/>
    <w:rsid w:val="00D74A2B"/>
    <w:rsid w:val="00DA4129"/>
    <w:rsid w:val="00DC3D13"/>
    <w:rsid w:val="00DF6436"/>
    <w:rsid w:val="00E00BBE"/>
    <w:rsid w:val="00E06816"/>
    <w:rsid w:val="00E15F09"/>
    <w:rsid w:val="00E1642B"/>
    <w:rsid w:val="00E5394B"/>
    <w:rsid w:val="00E54F7F"/>
    <w:rsid w:val="00E675C3"/>
    <w:rsid w:val="00E977E9"/>
    <w:rsid w:val="00EE1ED2"/>
    <w:rsid w:val="00EF0F84"/>
    <w:rsid w:val="00F25F3A"/>
    <w:rsid w:val="00F35BA6"/>
    <w:rsid w:val="00F524CB"/>
    <w:rsid w:val="00F52790"/>
    <w:rsid w:val="00F76A2F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24F63"/>
    <w:pPr>
      <w:ind w:left="720"/>
      <w:contextualSpacing/>
    </w:pPr>
  </w:style>
  <w:style w:type="table" w:styleId="ac">
    <w:name w:val="Table Grid"/>
    <w:basedOn w:val="a1"/>
    <w:uiPriority w:val="59"/>
    <w:rsid w:val="0022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ymsk-region.ru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ymsk-region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ymsk-regi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A83A-C33F-4DEE-BCE1-115C3BB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9434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2022-05-26T10:14:00Z</cp:lastPrinted>
  <dcterms:created xsi:type="dcterms:W3CDTF">2022-06-02T07:20:00Z</dcterms:created>
  <dcterms:modified xsi:type="dcterms:W3CDTF">2022-06-02T07:20:00Z</dcterms:modified>
</cp:coreProperties>
</file>