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</w:p>
    <w:p w:rsidR="00865BD0" w:rsidRDefault="00865BD0" w:rsidP="00865BD0">
      <w:pPr>
        <w:jc w:val="center"/>
        <w:rPr>
          <w:b/>
          <w:bCs/>
          <w:sz w:val="28"/>
          <w:szCs w:val="28"/>
        </w:rPr>
      </w:pPr>
    </w:p>
    <w:p w:rsidR="00865BD0" w:rsidRDefault="00865BD0" w:rsidP="00865BD0">
      <w:pPr>
        <w:rPr>
          <w:b/>
          <w:bCs/>
          <w:sz w:val="28"/>
          <w:szCs w:val="28"/>
        </w:rPr>
      </w:pPr>
    </w:p>
    <w:p w:rsidR="00865BD0" w:rsidRDefault="00865BD0" w:rsidP="00EE16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>
        <w:rPr>
          <w:sz w:val="28"/>
          <w:szCs w:val="28"/>
        </w:rPr>
        <w:t xml:space="preserve"> Правительства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о в л я ю:</w:t>
      </w:r>
    </w:p>
    <w:p w:rsidR="00865BD0" w:rsidRDefault="00865BD0" w:rsidP="00EE16A9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proofErr w:type="gramStart"/>
      <w:r>
        <w:rPr>
          <w:spacing w:val="-6"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 изменения, изложив приложение № 2 «Порядок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>
        <w:rPr>
          <w:sz w:val="28"/>
          <w:szCs w:val="28"/>
        </w:rPr>
        <w:t xml:space="preserve"> Крымский район</w:t>
      </w:r>
      <w:r>
        <w:rPr>
          <w:bCs/>
          <w:sz w:val="28"/>
          <w:szCs w:val="28"/>
        </w:rPr>
        <w:t xml:space="preserve"> не</w:t>
      </w:r>
      <w:proofErr w:type="gramEnd"/>
      <w:r>
        <w:rPr>
          <w:bCs/>
          <w:sz w:val="28"/>
          <w:szCs w:val="28"/>
        </w:rPr>
        <w:t xml:space="preserve"> осуществляет  функции и полномочия учредителя, </w:t>
      </w:r>
      <w:proofErr w:type="gramStart"/>
      <w:r>
        <w:rPr>
          <w:bCs/>
          <w:sz w:val="28"/>
          <w:szCs w:val="28"/>
        </w:rPr>
        <w:t>включенными</w:t>
      </w:r>
      <w:proofErr w:type="gramEnd"/>
      <w:r>
        <w:rPr>
          <w:bCs/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в новой редакции (приложение).</w:t>
      </w:r>
    </w:p>
    <w:p w:rsidR="00865BD0" w:rsidRDefault="00865BD0" w:rsidP="00EE16A9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szCs w:val="28"/>
        </w:rPr>
        <w:t>Безовчук</w:t>
      </w:r>
      <w:proofErr w:type="spellEnd"/>
      <w:r>
        <w:rPr>
          <w:szCs w:val="28"/>
        </w:rPr>
        <w:t xml:space="preserve">) обнародовать настоящее постановление путем размещения на официальном сайте администрации </w:t>
      </w:r>
      <w:r>
        <w:rPr>
          <w:szCs w:val="28"/>
        </w:rPr>
        <w:lastRenderedPageBreak/>
        <w:t xml:space="preserve">муниципального образования Крымский район: www.krymsk-region.ru, зарегистрированном в качестве средства массовой информации. </w:t>
      </w:r>
    </w:p>
    <w:p w:rsidR="00865BD0" w:rsidRDefault="00865BD0" w:rsidP="00EE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обнародования.</w:t>
      </w:r>
    </w:p>
    <w:p w:rsidR="00865BD0" w:rsidRDefault="00865BD0" w:rsidP="00865BD0">
      <w:pPr>
        <w:widowControl/>
        <w:autoSpaceDE/>
        <w:adjustRightInd/>
        <w:rPr>
          <w:sz w:val="28"/>
          <w:szCs w:val="28"/>
        </w:rPr>
      </w:pPr>
    </w:p>
    <w:p w:rsidR="00865BD0" w:rsidRDefault="00865BD0" w:rsidP="00865BD0">
      <w:pPr>
        <w:widowControl/>
        <w:autoSpaceDE/>
        <w:adjustRightInd/>
        <w:rPr>
          <w:sz w:val="28"/>
          <w:szCs w:val="28"/>
        </w:rPr>
      </w:pPr>
    </w:p>
    <w:p w:rsidR="00865BD0" w:rsidRDefault="00865BD0" w:rsidP="00865BD0">
      <w:pPr>
        <w:widowControl/>
        <w:autoSpaceDE/>
        <w:adjustRightInd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865BD0" w:rsidTr="00FD18CA">
        <w:tc>
          <w:tcPr>
            <w:tcW w:w="7621" w:type="dxa"/>
            <w:hideMark/>
          </w:tcPr>
          <w:p w:rsidR="00865BD0" w:rsidRDefault="00865BD0" w:rsidP="00FD18C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5BD0" w:rsidRDefault="00865BD0" w:rsidP="00FD18C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268" w:type="dxa"/>
          </w:tcPr>
          <w:p w:rsidR="00865BD0" w:rsidRDefault="00865BD0" w:rsidP="00FD18C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BD0" w:rsidRDefault="00865BD0" w:rsidP="00FD18C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В.Н.Черник</w:t>
            </w:r>
          </w:p>
        </w:tc>
      </w:tr>
    </w:tbl>
    <w:p w:rsidR="00865BD0" w:rsidRDefault="00865BD0" w:rsidP="00865BD0">
      <w:pPr>
        <w:rPr>
          <w:b/>
          <w:bCs/>
          <w:sz w:val="28"/>
          <w:szCs w:val="28"/>
        </w:rPr>
      </w:pPr>
    </w:p>
    <w:p w:rsidR="00B05003" w:rsidRDefault="00213C1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 w:rsidP="00F11A56">
      <w:pPr>
        <w:tabs>
          <w:tab w:val="left" w:pos="-1701"/>
        </w:tabs>
        <w:ind w:left="567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sz w:val="27"/>
          <w:szCs w:val="27"/>
        </w:rPr>
        <w:t>Крымский район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sz w:val="27"/>
          <w:szCs w:val="27"/>
        </w:rPr>
        <w:t>от____________№____</w:t>
      </w:r>
    </w:p>
    <w:p w:rsidR="00F11A56" w:rsidRDefault="00F11A56" w:rsidP="00F11A56">
      <w:pPr>
        <w:ind w:left="5670"/>
        <w:rPr>
          <w:sz w:val="27"/>
          <w:szCs w:val="27"/>
        </w:rPr>
      </w:pP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«ПРИЛОЖЕНИЕ № 2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к постановлению администрации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муниципального образования</w:t>
      </w:r>
    </w:p>
    <w:p w:rsidR="00F11A56" w:rsidRDefault="00F11A56" w:rsidP="00F11A56">
      <w:pPr>
        <w:ind w:left="567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Крымский район</w:t>
      </w:r>
    </w:p>
    <w:p w:rsidR="00F11A56" w:rsidRDefault="00F11A56" w:rsidP="00F11A56">
      <w:pPr>
        <w:ind w:left="5670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от 24.12.2020 № 3039</w:t>
      </w:r>
    </w:p>
    <w:p w:rsidR="00F11A56" w:rsidRDefault="00F11A56" w:rsidP="00F11A56">
      <w:pPr>
        <w:jc w:val="center"/>
        <w:rPr>
          <w:sz w:val="28"/>
          <w:szCs w:val="28"/>
        </w:rPr>
      </w:pPr>
    </w:p>
    <w:p w:rsidR="00F11A56" w:rsidRDefault="00F11A56" w:rsidP="00F11A56">
      <w:pPr>
        <w:tabs>
          <w:tab w:val="left" w:pos="0"/>
          <w:tab w:val="left" w:pos="993"/>
        </w:tabs>
        <w:rPr>
          <w:sz w:val="28"/>
          <w:szCs w:val="28"/>
        </w:rPr>
      </w:pPr>
    </w:p>
    <w:p w:rsidR="00F11A56" w:rsidRDefault="00F11A56" w:rsidP="00F11A56">
      <w:pPr>
        <w:tabs>
          <w:tab w:val="left" w:pos="0"/>
          <w:tab w:val="left" w:pos="993"/>
        </w:tabs>
        <w:rPr>
          <w:sz w:val="28"/>
          <w:szCs w:val="28"/>
        </w:rPr>
      </w:pPr>
    </w:p>
    <w:p w:rsidR="00F11A56" w:rsidRPr="00F12BA3" w:rsidRDefault="00F11A56" w:rsidP="00F11A56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 w:rsidRPr="00F12BA3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F12BA3">
        <w:rPr>
          <w:b/>
          <w:sz w:val="28"/>
          <w:szCs w:val="28"/>
        </w:rPr>
        <w:t xml:space="preserve"> Крымский район</w:t>
      </w:r>
      <w:r w:rsidRPr="00F12BA3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F11A56" w:rsidRPr="00F12BA3" w:rsidRDefault="00F11A56" w:rsidP="00F11A56">
      <w:pPr>
        <w:tabs>
          <w:tab w:val="left" w:pos="0"/>
          <w:tab w:val="left" w:pos="993"/>
        </w:tabs>
        <w:rPr>
          <w:sz w:val="28"/>
          <w:szCs w:val="28"/>
        </w:rPr>
      </w:pPr>
    </w:p>
    <w:p w:rsidR="00F11A56" w:rsidRPr="00F12BA3" w:rsidRDefault="00F11A56" w:rsidP="00F11A56">
      <w:pPr>
        <w:ind w:firstLine="709"/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1. Общие положения</w:t>
      </w:r>
    </w:p>
    <w:p w:rsidR="00F11A56" w:rsidRPr="00F12BA3" w:rsidRDefault="00F11A56" w:rsidP="00F11A56">
      <w:pPr>
        <w:ind w:firstLine="709"/>
        <w:jc w:val="center"/>
        <w:rPr>
          <w:bCs/>
          <w:sz w:val="28"/>
          <w:szCs w:val="28"/>
        </w:rPr>
      </w:pP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color w:val="000000"/>
          <w:sz w:val="28"/>
          <w:szCs w:val="28"/>
        </w:rPr>
        <w:t xml:space="preserve">1.1. </w:t>
      </w:r>
      <w:proofErr w:type="gramStart"/>
      <w:r w:rsidRPr="00F12BA3">
        <w:rPr>
          <w:color w:val="000000"/>
          <w:sz w:val="28"/>
          <w:szCs w:val="28"/>
        </w:rPr>
        <w:t>Настоящий</w:t>
      </w:r>
      <w:r w:rsidRPr="00F12BA3">
        <w:rPr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bCs/>
          <w:sz w:val="28"/>
          <w:szCs w:val="28"/>
        </w:rPr>
        <w:t>администрация муниципального образования</w:t>
      </w:r>
      <w:r w:rsidRPr="00F12BA3">
        <w:rPr>
          <w:sz w:val="28"/>
          <w:szCs w:val="28"/>
        </w:rPr>
        <w:t xml:space="preserve"> Крымский район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F12BA3">
        <w:rPr>
          <w:sz w:val="28"/>
          <w:szCs w:val="28"/>
        </w:rPr>
        <w:t xml:space="preserve"> </w:t>
      </w:r>
      <w:proofErr w:type="gramStart"/>
      <w:r w:rsidRPr="00F12BA3">
        <w:rPr>
          <w:sz w:val="28"/>
          <w:szCs w:val="28"/>
        </w:rPr>
        <w:t xml:space="preserve">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исполнителю услуг </w:t>
      </w:r>
      <w:r w:rsidRPr="00F12BA3">
        <w:rPr>
          <w:color w:val="000000"/>
          <w:sz w:val="28"/>
          <w:szCs w:val="28"/>
        </w:rPr>
        <w:t xml:space="preserve">управлением образования администрации </w:t>
      </w:r>
      <w:r w:rsidRPr="00F12BA3">
        <w:rPr>
          <w:sz w:val="28"/>
          <w:szCs w:val="28"/>
        </w:rPr>
        <w:t>муниципального образовании Крымский район (далее – управление образования),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Ref56163217"/>
      <w:r w:rsidRPr="00F12BA3">
        <w:rPr>
          <w:sz w:val="28"/>
          <w:szCs w:val="28"/>
        </w:rPr>
        <w:lastRenderedPageBreak/>
        <w:t>1.2. </w:t>
      </w:r>
      <w:proofErr w:type="gramStart"/>
      <w:r w:rsidRPr="00F12BA3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№ 16.</w:t>
      </w:r>
      <w:bookmarkEnd w:id="0"/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1.3. Основные понятия, используемые в настоящем порядке: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  <w:proofErr w:type="gramEnd"/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включенный в реестр потребителей в соответствии с региональными Правилами;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Крымский район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гранты в форме субсидии − средства, предоставляемые исполнителям услуг управлением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уполномоченный орган – управление образования,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F11A56" w:rsidRPr="00F12BA3" w:rsidRDefault="00F11A56" w:rsidP="00F11A56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Краснодарском крае, </w:t>
      </w:r>
      <w:r w:rsidRPr="00F12BA3">
        <w:rPr>
          <w:color w:val="000000"/>
          <w:sz w:val="28"/>
          <w:szCs w:val="28"/>
        </w:rPr>
        <w:lastRenderedPageBreak/>
        <w:t xml:space="preserve">направленные в качестве методических рекомендации, в форме приложения к приказу ГБУ ДО КК «Дворец творчества» от 30 ноября 2020 года  № 561. </w:t>
      </w:r>
      <w:proofErr w:type="gramEnd"/>
    </w:p>
    <w:p w:rsidR="00F11A56" w:rsidRPr="00F12BA3" w:rsidRDefault="00F11A56" w:rsidP="00F11A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BA3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1.4. </w:t>
      </w:r>
      <w:proofErr w:type="gramStart"/>
      <w:r w:rsidRPr="00F12BA3">
        <w:rPr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Крымский район</w:t>
      </w:r>
      <w:r w:rsidRPr="00F12BA3">
        <w:rPr>
          <w:b/>
          <w:bCs/>
          <w:sz w:val="28"/>
          <w:szCs w:val="28"/>
        </w:rPr>
        <w:t xml:space="preserve"> </w:t>
      </w:r>
      <w:r w:rsidRPr="00F12BA3">
        <w:rPr>
          <w:sz w:val="28"/>
          <w:szCs w:val="28"/>
        </w:rPr>
        <w:t>в соответствии с решением Совета муниципального образования Крымский район  о бюджете муниципального образования Крымский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</w:t>
      </w:r>
      <w:proofErr w:type="gramEnd"/>
      <w:r w:rsidRPr="00F12BA3">
        <w:rPr>
          <w:sz w:val="28"/>
          <w:szCs w:val="28"/>
        </w:rPr>
        <w:t xml:space="preserve">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1.5. 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 образования Крымский район «Развитие образования» на 2020-2024 годы». Действие настоящего порядка не распространяется на осуществление финансовой (</w:t>
      </w:r>
      <w:proofErr w:type="spellStart"/>
      <w:r w:rsidRPr="00F12BA3">
        <w:rPr>
          <w:sz w:val="28"/>
          <w:szCs w:val="28"/>
        </w:rPr>
        <w:t>грантовой</w:t>
      </w:r>
      <w:proofErr w:type="spellEnd"/>
      <w:r w:rsidRPr="00F12BA3">
        <w:rPr>
          <w:sz w:val="28"/>
          <w:szCs w:val="28"/>
        </w:rPr>
        <w:t>) поддержки в рамках иных муниципальных программ (подпрограмм) муниципального образования Крымский район.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1.6. </w:t>
      </w:r>
      <w:proofErr w:type="gramStart"/>
      <w:r w:rsidRPr="00F12BA3">
        <w:rPr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  <w:shd w:val="clear" w:color="auto" w:fill="FFFFFF"/>
        </w:rPr>
        <w:t>1.7. Сведения о субсидиях размещаются на 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F11A56" w:rsidRDefault="00F11A56" w:rsidP="00F11A5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1A56" w:rsidRDefault="00F11A56" w:rsidP="00F11A5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1A56" w:rsidRPr="00F12BA3" w:rsidRDefault="00F11A56" w:rsidP="00F11A56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lastRenderedPageBreak/>
        <w:t>2. Порядок проведения отбора исполнителей услуг</w:t>
      </w:r>
    </w:p>
    <w:p w:rsidR="00F11A56" w:rsidRPr="00F12BA3" w:rsidRDefault="00F11A56" w:rsidP="00F11A56">
      <w:pPr>
        <w:jc w:val="center"/>
        <w:rPr>
          <w:b/>
          <w:bCs/>
          <w:sz w:val="28"/>
          <w:szCs w:val="28"/>
        </w:rPr>
      </w:pP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2.1. </w:t>
      </w:r>
      <w:proofErr w:type="gramStart"/>
      <w:r w:rsidRPr="00F12BA3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 xml:space="preserve">2.2.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</w:t>
      </w:r>
      <w:proofErr w:type="gramStart"/>
      <w:r w:rsidRPr="00F12BA3">
        <w:rPr>
          <w:rStyle w:val="blk"/>
          <w:sz w:val="28"/>
          <w:szCs w:val="28"/>
        </w:rPr>
        <w:t>позднее</w:t>
      </w:r>
      <w:proofErr w:type="gramEnd"/>
      <w:r w:rsidRPr="00F12BA3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</w:pPr>
      <w:r w:rsidRPr="00F12BA3">
        <w:rPr>
          <w:sz w:val="28"/>
          <w:szCs w:val="28"/>
        </w:rPr>
        <w:t>1) 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цели предоставления субсидии в соответствии с пунктом 1.2. настоящего Порядка, а также результаты предоставления субсидии в соответствии с пунктом 4.1. настоящего Порядка;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 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требования к исполнителям услуг в соответствии с пунктом 2.3.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2.4. настоящего Порядка;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7) порядок отзыва заявок исполнителей услуг, порядок возврата заявок исполнителей услуг, </w:t>
      </w:r>
      <w:proofErr w:type="gramStart"/>
      <w:r w:rsidRPr="00F12BA3">
        <w:rPr>
          <w:sz w:val="28"/>
          <w:szCs w:val="28"/>
        </w:rPr>
        <w:t>определяющий</w:t>
      </w:r>
      <w:proofErr w:type="gramEnd"/>
      <w:r w:rsidRPr="00F12BA3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8) правила рассмотрения и оценки заявок исполнителей услуг в соответствии с пунктом 2.7. настоящего Порядка;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9) 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10) срок, в течение которого победитель (победители) отбора должны подписать рамочное соглашение;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F12BA3">
        <w:rPr>
          <w:sz w:val="28"/>
          <w:szCs w:val="28"/>
        </w:rPr>
        <w:t>уклонившимся</w:t>
      </w:r>
      <w:proofErr w:type="gramEnd"/>
      <w:r w:rsidRPr="00F12BA3">
        <w:rPr>
          <w:sz w:val="28"/>
          <w:szCs w:val="28"/>
        </w:rPr>
        <w:t xml:space="preserve"> от заключения соглашения;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12) 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  <w:bookmarkStart w:id="1" w:name="_Ref30949936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2.3. </w:t>
      </w:r>
      <w:bookmarkEnd w:id="1"/>
      <w:r w:rsidRPr="00F12BA3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F12BA3">
          <w:rPr>
            <w:rStyle w:val="ad"/>
            <w:sz w:val="28"/>
            <w:szCs w:val="28"/>
          </w:rPr>
          <w:t>перечень</w:t>
        </w:r>
      </w:hyperlink>
      <w:r w:rsidRPr="00F12BA3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12BA3">
        <w:rPr>
          <w:sz w:val="28"/>
          <w:szCs w:val="28"/>
        </w:rPr>
        <w:t xml:space="preserve"> превышает 50 процентов;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участник отбора не получает средства из бюджета муниципального образования Крымский район в соответствии с иными правовыми актами на цели, установленные настоящим порядком;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у участника отбора отсутствует просроченная задолженность по возврату в бюджет муниципального образования Крымский район субсидий, бюджетных инвестиций, </w:t>
      </w:r>
      <w:proofErr w:type="gramStart"/>
      <w:r w:rsidRPr="00F12BA3">
        <w:rPr>
          <w:sz w:val="28"/>
          <w:szCs w:val="28"/>
        </w:rPr>
        <w:t>предоставленных</w:t>
      </w:r>
      <w:proofErr w:type="gramEnd"/>
      <w:r w:rsidRPr="00F12BA3">
        <w:rPr>
          <w:sz w:val="28"/>
          <w:szCs w:val="28"/>
        </w:rPr>
        <w:t xml:space="preserve"> в том числе в соответствии с иными правовыми актами;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F12BA3">
        <w:rPr>
          <w:sz w:val="28"/>
          <w:szCs w:val="28"/>
        </w:rPr>
        <w:t>и(</w:t>
      </w:r>
      <w:proofErr w:type="gramEnd"/>
      <w:r w:rsidRPr="00F12BA3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12BA3">
        <w:rPr>
          <w:rStyle w:val="blk"/>
          <w:sz w:val="28"/>
          <w:szCs w:val="28"/>
        </w:rPr>
        <w:t xml:space="preserve">в реестре дисквалифицированных лиц отсутствуют сведения о </w:t>
      </w:r>
      <w:r w:rsidRPr="00F12BA3">
        <w:rPr>
          <w:rStyle w:val="blk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F11A56" w:rsidRPr="00F12BA3" w:rsidRDefault="00F11A56" w:rsidP="00F11A56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 2.2.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F12BA3">
        <w:rPr>
          <w:sz w:val="28"/>
          <w:szCs w:val="28"/>
        </w:rPr>
        <w:t>.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" w:name="_Ref56176578"/>
      <w:r w:rsidRPr="00F12BA3">
        <w:rPr>
          <w:sz w:val="28"/>
          <w:szCs w:val="28"/>
        </w:rPr>
        <w:t xml:space="preserve">2.4. </w:t>
      </w:r>
      <w:proofErr w:type="gramStart"/>
      <w:r w:rsidRPr="00F12BA3">
        <w:rPr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F12BA3">
        <w:rPr>
          <w:sz w:val="28"/>
          <w:szCs w:val="28"/>
        </w:rPr>
        <w:t xml:space="preserve"> </w:t>
      </w:r>
      <w:proofErr w:type="gramStart"/>
      <w:r w:rsidRPr="00F12BA3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F11A56" w:rsidRPr="00F12BA3" w:rsidRDefault="00F11A56" w:rsidP="00F11A5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</w:t>
      </w:r>
      <w:proofErr w:type="gramEnd"/>
      <w:r w:rsidRPr="00F12BA3">
        <w:rPr>
          <w:sz w:val="28"/>
          <w:szCs w:val="28"/>
        </w:rPr>
        <w:t xml:space="preserve"> для подписания указанного согласия.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2.6. 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3" w:name="_Ref56178150"/>
      <w:r w:rsidRPr="00F12BA3">
        <w:rPr>
          <w:sz w:val="28"/>
          <w:szCs w:val="28"/>
        </w:rPr>
        <w:t>2.7. 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F12BA3">
        <w:rPr>
          <w:sz w:val="28"/>
          <w:szCs w:val="28"/>
        </w:rPr>
        <w:t>и</w:t>
      </w:r>
      <w:proofErr w:type="gramEnd"/>
      <w:r w:rsidRPr="00F12BA3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F11A56" w:rsidRPr="00F12BA3" w:rsidRDefault="00F11A56" w:rsidP="00F11A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по форме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F11A56" w:rsidRPr="00F12BA3" w:rsidRDefault="00F11A56" w:rsidP="00F11A56">
      <w:pPr>
        <w:pStyle w:val="ac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2.8. Решение об отклонении заявки </w:t>
      </w:r>
      <w:r w:rsidRPr="00F12BA3">
        <w:rPr>
          <w:rStyle w:val="blk"/>
          <w:sz w:val="28"/>
          <w:szCs w:val="28"/>
        </w:rPr>
        <w:t>на стадии рассмотрения</w:t>
      </w:r>
      <w:r w:rsidRPr="00F12BA3">
        <w:rPr>
          <w:sz w:val="28"/>
          <w:szCs w:val="28"/>
        </w:rPr>
        <w:t xml:space="preserve"> и об отказе в заключени</w:t>
      </w:r>
      <w:proofErr w:type="gramStart"/>
      <w:r w:rsidRPr="00F12BA3">
        <w:rPr>
          <w:sz w:val="28"/>
          <w:szCs w:val="28"/>
        </w:rPr>
        <w:t>и</w:t>
      </w:r>
      <w:proofErr w:type="gramEnd"/>
      <w:r w:rsidRPr="00F12BA3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F11A56" w:rsidRPr="00F12BA3" w:rsidRDefault="00F11A56" w:rsidP="00F11A5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несоответствие исполнителя услуг требованиям, установленным пунктом 2.2. настоящего порядка;</w:t>
      </w:r>
      <w:bookmarkStart w:id="4" w:name="dst100079"/>
      <w:bookmarkEnd w:id="4"/>
    </w:p>
    <w:p w:rsidR="00F11A56" w:rsidRPr="00F12BA3" w:rsidRDefault="00F11A56" w:rsidP="00F11A5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F11A56" w:rsidRPr="00F12BA3" w:rsidRDefault="00F11A56" w:rsidP="00F11A5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F11A56" w:rsidRPr="00F12BA3" w:rsidRDefault="00F11A56" w:rsidP="00F11A56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F12BA3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F11A56" w:rsidRPr="00F12BA3" w:rsidRDefault="00F11A56" w:rsidP="00F11A56">
      <w:pPr>
        <w:tabs>
          <w:tab w:val="left" w:pos="993"/>
        </w:tabs>
        <w:ind w:firstLine="709"/>
        <w:jc w:val="both"/>
      </w:pPr>
      <w:r w:rsidRPr="00F12BA3">
        <w:rPr>
          <w:rStyle w:val="blk"/>
          <w:sz w:val="28"/>
          <w:szCs w:val="28"/>
        </w:rPr>
        <w:t>5) </w:t>
      </w:r>
      <w:r w:rsidRPr="00F12BA3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F11A56" w:rsidRPr="00F12BA3" w:rsidRDefault="00F11A56" w:rsidP="00F11A56">
      <w:pPr>
        <w:tabs>
          <w:tab w:val="left" w:pos="993"/>
        </w:tabs>
        <w:ind w:firstLine="709"/>
        <w:jc w:val="both"/>
        <w:rPr>
          <w:rStyle w:val="blk"/>
        </w:rPr>
      </w:pPr>
      <w:r w:rsidRPr="00F12BA3">
        <w:rPr>
          <w:sz w:val="28"/>
          <w:szCs w:val="28"/>
        </w:rPr>
        <w:t>2.9. Информация о результатах рассмотрения заявки исполнителя услуг размещается</w:t>
      </w:r>
      <w:r w:rsidRPr="00F12BA3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F11A56" w:rsidRPr="00F12BA3" w:rsidRDefault="00F11A56" w:rsidP="00F11A56">
      <w:pPr>
        <w:pStyle w:val="ac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F12BA3">
        <w:rPr>
          <w:sz w:val="28"/>
          <w:szCs w:val="28"/>
        </w:rPr>
        <w:t>дата, время и место проведения рассмотрения заявок;</w:t>
      </w:r>
    </w:p>
    <w:p w:rsidR="00F11A56" w:rsidRPr="00F12BA3" w:rsidRDefault="00F11A56" w:rsidP="00F11A56">
      <w:pPr>
        <w:pStyle w:val="ac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F11A56" w:rsidRPr="00F12BA3" w:rsidRDefault="00F11A56" w:rsidP="00F11A56">
      <w:pPr>
        <w:pStyle w:val="ac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11A56" w:rsidRPr="00F12BA3" w:rsidRDefault="00F11A56" w:rsidP="00F11A56">
      <w:pPr>
        <w:pStyle w:val="ac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2.10. Рамочное соглашение с исполнителем услуг должно содержать следующие положения: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 и уполномоченного органа;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2) обязательство исполнителя услуг о приеме на </w:t>
      </w:r>
      <w:proofErr w:type="gramStart"/>
      <w:r w:rsidRPr="00F12BA3">
        <w:rPr>
          <w:sz w:val="28"/>
          <w:szCs w:val="28"/>
        </w:rPr>
        <w:t>обучение по</w:t>
      </w:r>
      <w:proofErr w:type="gramEnd"/>
      <w:r w:rsidRPr="00F12BA3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3) 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 xml:space="preserve">5) условие о согласовании новых условий соглашения или о расторжении соглашения при </w:t>
      </w:r>
      <w:proofErr w:type="spellStart"/>
      <w:r w:rsidRPr="00F12BA3">
        <w:rPr>
          <w:rStyle w:val="blk"/>
          <w:sz w:val="28"/>
          <w:szCs w:val="28"/>
        </w:rPr>
        <w:t>недостижении</w:t>
      </w:r>
      <w:proofErr w:type="spellEnd"/>
      <w:r w:rsidRPr="00F12BA3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F11A56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F11A56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3. Условия и порядок предоставления грантов</w:t>
      </w:r>
    </w:p>
    <w:p w:rsidR="00F11A56" w:rsidRPr="00F12BA3" w:rsidRDefault="00F11A56" w:rsidP="00F11A56">
      <w:pPr>
        <w:jc w:val="center"/>
        <w:rPr>
          <w:b/>
          <w:bCs/>
          <w:sz w:val="28"/>
          <w:szCs w:val="28"/>
        </w:rPr>
      </w:pP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7" w:name="_Ref25498205"/>
      <w:r w:rsidRPr="00F12BA3">
        <w:rPr>
          <w:sz w:val="28"/>
          <w:szCs w:val="28"/>
        </w:rPr>
        <w:t>3.1. Проверка на соответствие исполнителя услуг требованиям, установленным пунктом 2.3. настоящего порядка, осуществляется при проведении отбора в соответствии с разделом  2 настоящего порядка.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3.2. 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3.3. </w:t>
      </w:r>
      <w:proofErr w:type="gramStart"/>
      <w:r w:rsidRPr="00F12BA3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F12BA3">
        <w:rPr>
          <w:sz w:val="28"/>
          <w:szCs w:val="28"/>
        </w:rPr>
        <w:t xml:space="preserve"> следующей формуле:</w:t>
      </w:r>
    </w:p>
    <w:p w:rsidR="00F11A56" w:rsidRPr="00F12BA3" w:rsidRDefault="00F11A56" w:rsidP="00F11A5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</m:e>
                </m:nary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proofErr w:type="gramStart"/>
      <w:r w:rsidRPr="00F12BA3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×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Pr="00F12BA3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 xml:space="preserve">n </m:t>
            </m:r>
          </m:sub>
        </m:sSub>
      </m:oMath>
      <w:r w:rsidRPr="00F12BA3">
        <w:rPr>
          <w:sz w:val="28"/>
          <w:szCs w:val="28"/>
        </w:rPr>
        <w:t>), где</w:t>
      </w:r>
      <w:proofErr w:type="gramEnd"/>
    </w:p>
    <w:p w:rsidR="00F11A56" w:rsidRPr="00F12BA3" w:rsidRDefault="00F11A56" w:rsidP="00F11A5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F12BA3">
        <w:rPr>
          <w:sz w:val="28"/>
          <w:szCs w:val="28"/>
        </w:rPr>
        <w:t>– размер гранта в форме субсидии;</w:t>
      </w:r>
    </w:p>
    <w:p w:rsidR="00F11A56" w:rsidRPr="00F12BA3" w:rsidRDefault="00F11A56" w:rsidP="00F11A5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F12BA3">
        <w:rPr>
          <w:i/>
          <w:sz w:val="28"/>
          <w:szCs w:val="28"/>
        </w:rPr>
        <w:t xml:space="preserve"> –</w:t>
      </w:r>
      <w:r w:rsidRPr="00F12BA3">
        <w:rPr>
          <w:sz w:val="28"/>
          <w:szCs w:val="28"/>
        </w:rPr>
        <w:t xml:space="preserve">объём услуги </w:t>
      </w:r>
      <w:proofErr w:type="gramStart"/>
      <w:r w:rsidRPr="00F12BA3">
        <w:rPr>
          <w:sz w:val="28"/>
          <w:szCs w:val="28"/>
        </w:rPr>
        <w:t>в</w:t>
      </w:r>
      <w:proofErr w:type="gramEnd"/>
      <w:r w:rsidRPr="00F12BA3">
        <w:rPr>
          <w:sz w:val="28"/>
          <w:szCs w:val="28"/>
        </w:rPr>
        <w:t xml:space="preserve"> </w:t>
      </w:r>
      <w:proofErr w:type="gramStart"/>
      <w:r w:rsidRPr="00F12BA3">
        <w:rPr>
          <w:sz w:val="28"/>
          <w:szCs w:val="28"/>
        </w:rPr>
        <w:t>чел</w:t>
      </w:r>
      <w:proofErr w:type="gramEnd"/>
      <w:r w:rsidRPr="00F12BA3">
        <w:rPr>
          <w:sz w:val="28"/>
          <w:szCs w:val="28"/>
        </w:rPr>
        <w:t>./часах;</w:t>
      </w:r>
    </w:p>
    <w:p w:rsidR="00F11A56" w:rsidRPr="00F12BA3" w:rsidRDefault="00F11A56" w:rsidP="00F11A5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Pr="00F12BA3">
        <w:rPr>
          <w:sz w:val="28"/>
          <w:szCs w:val="28"/>
        </w:rPr>
        <w:t>– нормативные затраты на оказание услуги.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3.4. Исполнитель услуг ежемесячно в срок, установленный уполномоченным органом, формирует и направляет посредством </w:t>
      </w:r>
      <w:r w:rsidRPr="00F12BA3">
        <w:rPr>
          <w:sz w:val="28"/>
          <w:szCs w:val="28"/>
        </w:rPr>
        <w:lastRenderedPageBreak/>
        <w:t>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3.5. Реестр договоров на авансирование содержит следующие сведения: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месяц, на который предполагается авансирование;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реквизиты (даты и номера заключения) договоров об образовании;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объем финансовых обязательств на текущий месяц в соответствии с договорами об образовании.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3.6. Заявка на авансирование исполнителя услуг предусматривает оплату ему в объеме не более 80 процентов </w:t>
      </w:r>
      <w:proofErr w:type="gramStart"/>
      <w:r w:rsidRPr="00F12BA3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F12BA3">
        <w:rPr>
          <w:sz w:val="28"/>
          <w:szCs w:val="28"/>
        </w:rPr>
        <w:t>, включенными в реестр договоров на авансирование.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3.7. 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F12BA3">
        <w:rPr>
          <w:sz w:val="28"/>
          <w:szCs w:val="28"/>
        </w:rPr>
        <w:t>дств в с</w:t>
      </w:r>
      <w:proofErr w:type="gramEnd"/>
      <w:r w:rsidRPr="00F12BA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8" w:name="_Ref8587839"/>
      <w:r w:rsidRPr="00F12BA3">
        <w:rPr>
          <w:sz w:val="28"/>
          <w:szCs w:val="28"/>
        </w:rPr>
        <w:t>3.8. 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9" w:name="_Ref8587840"/>
      <w:r w:rsidRPr="00F12BA3">
        <w:rPr>
          <w:sz w:val="28"/>
          <w:szCs w:val="28"/>
        </w:rPr>
        <w:t>3.9. 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F12BA3">
        <w:rPr>
          <w:sz w:val="28"/>
          <w:szCs w:val="28"/>
        </w:rPr>
        <w:t xml:space="preserve"> 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3.10. Реестр договоров на оплату должен содержать следующие сведения: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месяц, за который сформирован реестр;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идентификаторы (номера) сертификатов дополнительного образования;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5) реквизиты (даты и номера заключения) договоров об образовании;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 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7) объем финансовых обязательств за отчетный месяц с учетом объема </w:t>
      </w:r>
      <w:r w:rsidRPr="00F12BA3">
        <w:rPr>
          <w:sz w:val="28"/>
          <w:szCs w:val="28"/>
        </w:rPr>
        <w:lastRenderedPageBreak/>
        <w:t>образовательных услуг, оказанных за отчетный месяц.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3.11.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F12BA3">
        <w:rPr>
          <w:sz w:val="28"/>
          <w:szCs w:val="28"/>
        </w:rPr>
        <w:t>,</w:t>
      </w:r>
      <w:proofErr w:type="gramEnd"/>
      <w:r w:rsidRPr="00F12BA3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0" w:name="_Ref25498208"/>
      <w:r w:rsidRPr="00F12BA3">
        <w:rPr>
          <w:sz w:val="28"/>
          <w:szCs w:val="28"/>
        </w:rPr>
        <w:t>3.12. Выполнение действий, предусмотренных пунктом 3.7.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3.13. В предоставлении гранта может быть отказано в следующих случаях: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</w:rPr>
      </w:pPr>
      <w:r w:rsidRPr="00F12BA3">
        <w:rPr>
          <w:rStyle w:val="blk"/>
          <w:sz w:val="28"/>
          <w:szCs w:val="28"/>
        </w:rPr>
        <w:t>1) 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</w:pPr>
      <w:r w:rsidRPr="00F12BA3">
        <w:rPr>
          <w:rStyle w:val="blk"/>
          <w:sz w:val="28"/>
          <w:szCs w:val="28"/>
        </w:rPr>
        <w:t>2) установление факта недостоверности представленной исполнителем услуг информации.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3.14. 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наименование исполнителя услуг и уполномоченного органа;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обязательство уполномоченного органа о перечислении средств местного бюджета исполнителю услуг;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4) заключение соглашения путем подписания исполнителем услуг соглашения в форме безотзывной оферты;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12BA3">
        <w:rPr>
          <w:sz w:val="28"/>
          <w:szCs w:val="28"/>
        </w:rPr>
        <w:t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6) порядок и сроки перечисления гранта в форме субсидии;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7) порядок взыскания (возврата) сре</w:t>
      </w:r>
      <w:proofErr w:type="gramStart"/>
      <w:r w:rsidRPr="00F12BA3">
        <w:rPr>
          <w:sz w:val="28"/>
          <w:szCs w:val="28"/>
        </w:rPr>
        <w:t>дств  гр</w:t>
      </w:r>
      <w:proofErr w:type="gramEnd"/>
      <w:r w:rsidRPr="00F12BA3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lastRenderedPageBreak/>
        <w:t>8) порядок, формы и сроки представления отчетов;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9) ответственность сторон за нарушение условий соглашения;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rStyle w:val="blk"/>
          <w:sz w:val="28"/>
          <w:szCs w:val="28"/>
        </w:rPr>
        <w:t xml:space="preserve">10) условие о согласовании новых условий соглашения или о расторжении соглашения при </w:t>
      </w:r>
      <w:proofErr w:type="gramStart"/>
      <w:r w:rsidRPr="00F12BA3">
        <w:rPr>
          <w:rStyle w:val="blk"/>
          <w:sz w:val="28"/>
          <w:szCs w:val="28"/>
        </w:rPr>
        <w:t>не достижении</w:t>
      </w:r>
      <w:proofErr w:type="gramEnd"/>
      <w:r w:rsidRPr="00F12BA3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12BA3">
        <w:rPr>
          <w:sz w:val="28"/>
          <w:szCs w:val="28"/>
        </w:rPr>
        <w:t>.</w:t>
      </w:r>
    </w:p>
    <w:p w:rsidR="00F11A56" w:rsidRPr="00F12BA3" w:rsidRDefault="00F11A56" w:rsidP="00F11A5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3.15. </w:t>
      </w:r>
      <w:proofErr w:type="gramStart"/>
      <w:r w:rsidRPr="00F12BA3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12BA3">
        <w:rPr>
          <w:sz w:val="28"/>
          <w:szCs w:val="28"/>
        </w:rPr>
        <w:t>3.16.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2BA3">
        <w:rPr>
          <w:rFonts w:eastAsia="Calibri"/>
          <w:sz w:val="28"/>
          <w:szCs w:val="28"/>
          <w:lang w:eastAsia="en-US"/>
        </w:rPr>
        <w:t xml:space="preserve">1) расчетные счета, открытые </w:t>
      </w:r>
      <w:r w:rsidRPr="00F12BA3">
        <w:rPr>
          <w:sz w:val="28"/>
          <w:szCs w:val="28"/>
        </w:rPr>
        <w:t xml:space="preserve">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индивидуальным предпринимателям, юридическим лицам</w:t>
      </w:r>
      <w:r w:rsidRPr="00F12BA3">
        <w:rPr>
          <w:sz w:val="28"/>
          <w:szCs w:val="28"/>
        </w:rPr>
        <w:t xml:space="preserve"> (</w:t>
      </w:r>
      <w:r w:rsidRPr="00F12BA3">
        <w:rPr>
          <w:rFonts w:eastAsia="Calibri"/>
          <w:sz w:val="28"/>
          <w:szCs w:val="28"/>
          <w:lang w:eastAsia="en-US"/>
        </w:rPr>
        <w:t>за исключением бюджетных (автономных) учреждений</w:t>
      </w:r>
      <w:r w:rsidRPr="00F12BA3">
        <w:rPr>
          <w:sz w:val="28"/>
          <w:szCs w:val="28"/>
        </w:rPr>
        <w:t>)</w:t>
      </w:r>
      <w:r w:rsidRPr="00F12BA3">
        <w:rPr>
          <w:rFonts w:eastAsia="Calibri"/>
          <w:sz w:val="28"/>
          <w:szCs w:val="28"/>
          <w:lang w:eastAsia="en-US"/>
        </w:rPr>
        <w:t xml:space="preserve"> в российских кредитных организациях;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2BA3">
        <w:rPr>
          <w:sz w:val="28"/>
          <w:szCs w:val="28"/>
        </w:rPr>
        <w:t xml:space="preserve">2) лицевые счета, открытые 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12BA3">
        <w:rPr>
          <w:sz w:val="28"/>
          <w:szCs w:val="28"/>
        </w:rPr>
        <w:t xml:space="preserve">3) лицевые счета, открытые исполнителям услуг – </w:t>
      </w:r>
      <w:r w:rsidRPr="00F12BA3">
        <w:rPr>
          <w:rFonts w:eastAsia="Calibr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F12BA3">
        <w:rPr>
          <w:sz w:val="28"/>
          <w:szCs w:val="28"/>
        </w:rPr>
        <w:t>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3.17. Грант в форме субсидии не может быть использован </w:t>
      </w:r>
      <w:proofErr w:type="gramStart"/>
      <w:r w:rsidRPr="00F12BA3">
        <w:rPr>
          <w:sz w:val="28"/>
          <w:szCs w:val="28"/>
        </w:rPr>
        <w:t>на</w:t>
      </w:r>
      <w:proofErr w:type="gramEnd"/>
      <w:r w:rsidRPr="00F12BA3">
        <w:rPr>
          <w:sz w:val="28"/>
          <w:szCs w:val="28"/>
        </w:rPr>
        <w:t>: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1) капитальное строительство и инвестиции;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2) 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3) деятельность, запрещенную действующим законодательством.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3.18. 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 управление образования досрочно расторгает соглашение с последующим возвратом гранта в форме субсидии.</w:t>
      </w:r>
    </w:p>
    <w:p w:rsidR="00F11A56" w:rsidRDefault="00F11A56" w:rsidP="00F11A56">
      <w:pPr>
        <w:ind w:firstLine="709"/>
        <w:jc w:val="center"/>
        <w:rPr>
          <w:sz w:val="28"/>
          <w:szCs w:val="28"/>
        </w:rPr>
      </w:pPr>
    </w:p>
    <w:p w:rsidR="00F11A56" w:rsidRDefault="00F11A56" w:rsidP="00F11A56">
      <w:pPr>
        <w:ind w:firstLine="709"/>
        <w:jc w:val="center"/>
        <w:rPr>
          <w:sz w:val="28"/>
          <w:szCs w:val="28"/>
        </w:rPr>
      </w:pPr>
    </w:p>
    <w:p w:rsidR="00F11A56" w:rsidRPr="00F12BA3" w:rsidRDefault="00F11A56" w:rsidP="00F11A56">
      <w:pPr>
        <w:ind w:firstLine="709"/>
        <w:jc w:val="center"/>
        <w:rPr>
          <w:sz w:val="28"/>
          <w:szCs w:val="28"/>
        </w:rPr>
      </w:pP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lastRenderedPageBreak/>
        <w:t>4. Требования к отчетности</w:t>
      </w:r>
    </w:p>
    <w:p w:rsidR="00F11A56" w:rsidRPr="00F12BA3" w:rsidRDefault="00F11A56" w:rsidP="00F11A56">
      <w:pPr>
        <w:jc w:val="center"/>
        <w:rPr>
          <w:b/>
          <w:bCs/>
          <w:sz w:val="28"/>
          <w:szCs w:val="28"/>
        </w:rPr>
      </w:pP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3" w:name="_Ref56163238"/>
      <w:r w:rsidRPr="00F12BA3">
        <w:rPr>
          <w:sz w:val="28"/>
          <w:szCs w:val="28"/>
        </w:rPr>
        <w:t xml:space="preserve">4.1. 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F12BA3">
        <w:rPr>
          <w:sz w:val="28"/>
          <w:szCs w:val="28"/>
        </w:rPr>
        <w:t>с даты заключения</w:t>
      </w:r>
      <w:proofErr w:type="gramEnd"/>
      <w:r w:rsidRPr="00F12BA3">
        <w:rPr>
          <w:sz w:val="28"/>
          <w:szCs w:val="28"/>
        </w:rPr>
        <w:t xml:space="preserve"> рамочного соглашения в соответствии с пунктом </w:t>
      </w:r>
      <w:bookmarkEnd w:id="13"/>
      <w:r w:rsidRPr="00F12BA3">
        <w:rPr>
          <w:sz w:val="28"/>
          <w:szCs w:val="28"/>
        </w:rPr>
        <w:t>2.3 настоящего порядка по дату окончания действия (расторжения) рамочного соглашения.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4.2. Исполнитель услуг предоставляет в уполномоченный орган:</w:t>
      </w:r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  <w:rPr>
          <w:rStyle w:val="blk"/>
        </w:rPr>
      </w:pPr>
      <w:proofErr w:type="gramStart"/>
      <w:r w:rsidRPr="00F12BA3">
        <w:rPr>
          <w:rStyle w:val="blk"/>
          <w:sz w:val="28"/>
          <w:szCs w:val="28"/>
        </w:rPr>
        <w:t xml:space="preserve">1) 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администрацией  муниципального образования; </w:t>
      </w:r>
      <w:proofErr w:type="gramEnd"/>
    </w:p>
    <w:p w:rsidR="00F11A56" w:rsidRPr="00F12BA3" w:rsidRDefault="00F11A56" w:rsidP="00F11A56">
      <w:pPr>
        <w:pStyle w:val="ac"/>
        <w:tabs>
          <w:tab w:val="left" w:pos="0"/>
        </w:tabs>
        <w:ind w:left="0" w:firstLine="709"/>
        <w:jc w:val="both"/>
      </w:pPr>
      <w:r w:rsidRPr="00F12BA3">
        <w:rPr>
          <w:sz w:val="28"/>
          <w:szCs w:val="28"/>
        </w:rPr>
        <w:t>2) 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F11A56" w:rsidRPr="00F12BA3" w:rsidRDefault="00F11A56" w:rsidP="00F11A56">
      <w:pPr>
        <w:ind w:firstLine="709"/>
        <w:jc w:val="both"/>
        <w:rPr>
          <w:sz w:val="28"/>
          <w:szCs w:val="28"/>
        </w:rPr>
      </w:pP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 xml:space="preserve">5. Порядок осуществления </w:t>
      </w:r>
      <w:proofErr w:type="gramStart"/>
      <w:r w:rsidRPr="00F12BA3">
        <w:rPr>
          <w:bCs/>
          <w:sz w:val="28"/>
          <w:szCs w:val="28"/>
        </w:rPr>
        <w:t>контроля за</w:t>
      </w:r>
      <w:proofErr w:type="gramEnd"/>
      <w:r w:rsidRPr="00F12BA3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F11A56" w:rsidRPr="00F12BA3" w:rsidRDefault="00F11A56" w:rsidP="00F11A56">
      <w:pPr>
        <w:pStyle w:val="ac"/>
        <w:tabs>
          <w:tab w:val="left" w:pos="993"/>
        </w:tabs>
        <w:ind w:left="0"/>
        <w:jc w:val="both"/>
        <w:rPr>
          <w:rFonts w:eastAsia="Batang"/>
          <w:sz w:val="28"/>
          <w:szCs w:val="28"/>
          <w:lang w:eastAsia="ko-KR"/>
        </w:rPr>
      </w:pPr>
    </w:p>
    <w:p w:rsidR="00F11A56" w:rsidRPr="00F12BA3" w:rsidRDefault="00F11A56" w:rsidP="00F11A5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bCs/>
          <w:sz w:val="28"/>
          <w:szCs w:val="28"/>
        </w:rPr>
        <w:t>5.1. Администрация муниципального образования Крымский район</w:t>
      </w:r>
      <w:r w:rsidRPr="00F12BA3">
        <w:rPr>
          <w:sz w:val="28"/>
          <w:szCs w:val="28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F11A56" w:rsidRPr="00F12BA3" w:rsidRDefault="00F11A56" w:rsidP="00F11A56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5.2. В целях соблюдения условий, целей и порядка предоставления грантов в форме субсидий ее получателями, администрация муниципального образования Крымский район осуществляет обязательную проверку получателей грантов в форме субсидий, направленную </w:t>
      </w:r>
      <w:proofErr w:type="gramStart"/>
      <w:r w:rsidRPr="00F12BA3">
        <w:rPr>
          <w:sz w:val="28"/>
          <w:szCs w:val="28"/>
        </w:rPr>
        <w:t>на</w:t>
      </w:r>
      <w:proofErr w:type="gramEnd"/>
      <w:r w:rsidRPr="00F12BA3">
        <w:rPr>
          <w:sz w:val="28"/>
          <w:szCs w:val="28"/>
        </w:rPr>
        <w:t>:</w:t>
      </w:r>
    </w:p>
    <w:p w:rsidR="00F11A56" w:rsidRPr="00F12BA3" w:rsidRDefault="00F11A56" w:rsidP="00F11A56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F11A56" w:rsidRPr="00F12BA3" w:rsidRDefault="00F11A56" w:rsidP="00F11A56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F11A56" w:rsidRPr="00F12BA3" w:rsidRDefault="00F11A56" w:rsidP="00F11A56">
      <w:pPr>
        <w:pStyle w:val="ac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F11A56" w:rsidRPr="00F12BA3" w:rsidRDefault="00F11A56" w:rsidP="00F11A56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F11A56" w:rsidRPr="00F12BA3" w:rsidRDefault="00F11A56" w:rsidP="00F11A56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5.3. </w:t>
      </w:r>
      <w:proofErr w:type="gramStart"/>
      <w:r w:rsidRPr="00F12BA3">
        <w:rPr>
          <w:sz w:val="28"/>
          <w:szCs w:val="28"/>
        </w:rPr>
        <w:t xml:space="preserve"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</w:t>
      </w:r>
      <w:r w:rsidRPr="00F12BA3">
        <w:rPr>
          <w:sz w:val="28"/>
          <w:szCs w:val="28"/>
        </w:rPr>
        <w:lastRenderedPageBreak/>
        <w:t>формам, которые установлены приказом Министерства финансов Российской Федерации от 29</w:t>
      </w:r>
      <w:r>
        <w:rPr>
          <w:sz w:val="28"/>
          <w:szCs w:val="28"/>
        </w:rPr>
        <w:t xml:space="preserve"> сентября </w:t>
      </w:r>
      <w:r w:rsidRPr="00F12BA3">
        <w:rPr>
          <w:sz w:val="28"/>
          <w:szCs w:val="28"/>
        </w:rPr>
        <w:t>2021 № 138н «Об утверждении Порядка проведения мониторинга достижения результатов</w:t>
      </w:r>
      <w:proofErr w:type="gramEnd"/>
      <w:r w:rsidRPr="00F12BA3">
        <w:rPr>
          <w:sz w:val="28"/>
          <w:szCs w:val="28"/>
        </w:rPr>
        <w:t xml:space="preserve">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F11A56" w:rsidRPr="00F12BA3" w:rsidRDefault="00F11A56" w:rsidP="00F11A56">
      <w:pPr>
        <w:ind w:firstLine="709"/>
        <w:jc w:val="both"/>
        <w:rPr>
          <w:sz w:val="28"/>
          <w:szCs w:val="28"/>
        </w:rPr>
      </w:pPr>
      <w:r w:rsidRPr="00F12BA3">
        <w:rPr>
          <w:bCs/>
          <w:sz w:val="28"/>
          <w:szCs w:val="28"/>
        </w:rPr>
        <w:t>5.4. </w:t>
      </w:r>
      <w:proofErr w:type="gramStart"/>
      <w:r w:rsidRPr="00F12BA3">
        <w:rPr>
          <w:sz w:val="28"/>
          <w:szCs w:val="28"/>
        </w:rPr>
        <w:t>Контроль за</w:t>
      </w:r>
      <w:proofErr w:type="gramEnd"/>
      <w:r w:rsidRPr="00F12BA3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F11A56" w:rsidRPr="00F12BA3" w:rsidRDefault="00F11A56" w:rsidP="00F11A56">
      <w:pPr>
        <w:ind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5.5. Орган муниципального финансового контроля осуществляет последующий финансовый </w:t>
      </w:r>
      <w:proofErr w:type="gramStart"/>
      <w:r w:rsidRPr="00F12BA3">
        <w:rPr>
          <w:sz w:val="28"/>
          <w:szCs w:val="28"/>
        </w:rPr>
        <w:t>контроль за</w:t>
      </w:r>
      <w:proofErr w:type="gramEnd"/>
      <w:r w:rsidRPr="00F12BA3">
        <w:rPr>
          <w:sz w:val="28"/>
          <w:szCs w:val="28"/>
        </w:rPr>
        <w:t xml:space="preserve"> целевым использованием грантов в форме субсидии.</w:t>
      </w: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  <w:r w:rsidRPr="00F12BA3">
        <w:rPr>
          <w:bCs/>
          <w:sz w:val="28"/>
          <w:szCs w:val="28"/>
        </w:rPr>
        <w:t>6. Порядок возврата грантов в форме субсидии</w:t>
      </w:r>
    </w:p>
    <w:p w:rsidR="00F11A56" w:rsidRPr="00F12BA3" w:rsidRDefault="00F11A56" w:rsidP="00F11A56">
      <w:pPr>
        <w:jc w:val="center"/>
        <w:rPr>
          <w:bCs/>
          <w:sz w:val="28"/>
          <w:szCs w:val="28"/>
        </w:rPr>
      </w:pPr>
    </w:p>
    <w:p w:rsidR="00F11A56" w:rsidRPr="00F12BA3" w:rsidRDefault="00F11A56" w:rsidP="00F11A56">
      <w:pPr>
        <w:pStyle w:val="ac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6.1. 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F11A56" w:rsidRPr="00F12BA3" w:rsidRDefault="00F11A56" w:rsidP="00F11A56">
      <w:pPr>
        <w:pStyle w:val="ac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F11A56" w:rsidRPr="00F12BA3" w:rsidRDefault="00F11A56" w:rsidP="00F11A56">
      <w:pPr>
        <w:pStyle w:val="ac"/>
        <w:ind w:left="0" w:firstLine="709"/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6.3. 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F11A56" w:rsidRPr="00F12BA3" w:rsidRDefault="00F11A56" w:rsidP="00F11A56">
      <w:pPr>
        <w:pStyle w:val="a9"/>
      </w:pPr>
    </w:p>
    <w:p w:rsidR="00F11A56" w:rsidRPr="00F12BA3" w:rsidRDefault="00F11A56" w:rsidP="00F11A56">
      <w:pPr>
        <w:pStyle w:val="a9"/>
      </w:pPr>
    </w:p>
    <w:p w:rsidR="00F11A56" w:rsidRPr="00F12BA3" w:rsidRDefault="00F11A56" w:rsidP="00F11A56">
      <w:pPr>
        <w:pStyle w:val="a9"/>
      </w:pPr>
    </w:p>
    <w:p w:rsidR="00F11A56" w:rsidRPr="00F12BA3" w:rsidRDefault="00F11A56" w:rsidP="00F11A56">
      <w:pPr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Начальник управления </w:t>
      </w:r>
    </w:p>
    <w:p w:rsidR="00F11A56" w:rsidRDefault="00F11A56" w:rsidP="00F11A56">
      <w:pPr>
        <w:jc w:val="both"/>
        <w:rPr>
          <w:sz w:val="28"/>
          <w:szCs w:val="28"/>
        </w:rPr>
      </w:pPr>
      <w:r w:rsidRPr="00F12BA3">
        <w:rPr>
          <w:sz w:val="28"/>
          <w:szCs w:val="28"/>
        </w:rPr>
        <w:t xml:space="preserve">образования администрации                                                              </w:t>
      </w:r>
      <w:proofErr w:type="spellStart"/>
      <w:r w:rsidRPr="00F12BA3">
        <w:rPr>
          <w:sz w:val="28"/>
          <w:szCs w:val="28"/>
        </w:rPr>
        <w:t>Н.М.Василенко</w:t>
      </w:r>
      <w:proofErr w:type="spellEnd"/>
    </w:p>
    <w:p w:rsidR="00F11A56" w:rsidRDefault="00F11A56" w:rsidP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Default="00F11A56"/>
    <w:p w:rsidR="00F11A56" w:rsidRPr="00F421EC" w:rsidRDefault="00F11A56" w:rsidP="00F11A56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C512B">
        <w:rPr>
          <w:sz w:val="28"/>
          <w:szCs w:val="28"/>
        </w:rPr>
        <w:t xml:space="preserve">                                       </w:t>
      </w:r>
      <w:r w:rsidRPr="00F421EC">
        <w:rPr>
          <w:sz w:val="28"/>
          <w:szCs w:val="28"/>
        </w:rPr>
        <w:t>ПРИЛОЖЕНИЕ</w:t>
      </w:r>
    </w:p>
    <w:p w:rsidR="00F11A56" w:rsidRPr="00F421EC" w:rsidRDefault="00F11A56" w:rsidP="00F11A56">
      <w:pPr>
        <w:autoSpaceDE/>
        <w:autoSpaceDN/>
        <w:adjustRightInd/>
        <w:ind w:left="3544"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F421EC">
        <w:rPr>
          <w:sz w:val="28"/>
          <w:szCs w:val="28"/>
        </w:rPr>
        <w:t>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муниципального образования Крымский район 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F421EC">
        <w:rPr>
          <w:sz w:val="28"/>
          <w:szCs w:val="28"/>
        </w:rPr>
        <w:t xml:space="preserve"> финансирования</w:t>
      </w:r>
    </w:p>
    <w:p w:rsidR="00F11A56" w:rsidRPr="00F421EC" w:rsidRDefault="00F11A56" w:rsidP="00F11A56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11A56" w:rsidRPr="00F421EC" w:rsidRDefault="00F11A56" w:rsidP="00F11A56">
      <w:pPr>
        <w:jc w:val="center"/>
        <w:rPr>
          <w:b/>
          <w:bCs/>
          <w:sz w:val="24"/>
          <w:szCs w:val="24"/>
        </w:rPr>
      </w:pPr>
    </w:p>
    <w:p w:rsidR="00F11A56" w:rsidRPr="00F421EC" w:rsidRDefault="00F11A56" w:rsidP="00F11A56">
      <w:pPr>
        <w:jc w:val="center"/>
        <w:rPr>
          <w:b/>
          <w:bCs/>
          <w:sz w:val="28"/>
          <w:szCs w:val="28"/>
        </w:rPr>
      </w:pPr>
      <w:r w:rsidRPr="00F421EC">
        <w:rPr>
          <w:b/>
          <w:bCs/>
          <w:sz w:val="28"/>
          <w:szCs w:val="28"/>
        </w:rPr>
        <w:t>РАМОЧНОЕ СОГЛАШЕНИЕ №______</w:t>
      </w:r>
    </w:p>
    <w:p w:rsidR="00F11A56" w:rsidRPr="00F421EC" w:rsidRDefault="00F11A56" w:rsidP="00F11A56">
      <w:pPr>
        <w:widowControl/>
        <w:ind w:firstLine="540"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ind w:firstLine="540"/>
        <w:jc w:val="both"/>
        <w:rPr>
          <w:sz w:val="28"/>
          <w:szCs w:val="28"/>
        </w:rPr>
      </w:pPr>
    </w:p>
    <w:p w:rsidR="00F11A56" w:rsidRPr="00F421EC" w:rsidRDefault="00F11A56" w:rsidP="00F11A56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>г. _____________________                                          «__» _____________ 20__ г.</w:t>
      </w:r>
    </w:p>
    <w:p w:rsidR="00F11A56" w:rsidRPr="00F421EC" w:rsidRDefault="00F11A56" w:rsidP="00F11A5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421EC">
        <w:rPr>
          <w:i/>
          <w:sz w:val="28"/>
          <w:szCs w:val="28"/>
        </w:rPr>
        <w:t>_______________________________________________________________</w:t>
      </w:r>
      <w:r w:rsidRPr="00F421EC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</w:t>
      </w:r>
      <w:proofErr w:type="gramStart"/>
      <w:r w:rsidRPr="00F421EC">
        <w:rPr>
          <w:sz w:val="28"/>
          <w:szCs w:val="28"/>
        </w:rPr>
        <w:t>руководствуясь</w:t>
      </w:r>
      <w:proofErr w:type="gramEnd"/>
      <w:r w:rsidRPr="00F421EC">
        <w:rPr>
          <w:sz w:val="28"/>
          <w:szCs w:val="28"/>
        </w:rPr>
        <w:t xml:space="preserve"> Правила персонифицированного финансирования дополнительного образования детей в </w:t>
      </w:r>
      <w:r w:rsidRPr="00F421EC">
        <w:rPr>
          <w:color w:val="000000"/>
          <w:sz w:val="28"/>
          <w:szCs w:val="28"/>
        </w:rPr>
        <w:t xml:space="preserve">муниципальном образовании </w:t>
      </w:r>
      <w:r w:rsidRPr="00F421EC">
        <w:rPr>
          <w:sz w:val="28"/>
          <w:szCs w:val="28"/>
        </w:rPr>
        <w:t xml:space="preserve">Крымский район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</w:t>
      </w:r>
      <w:proofErr w:type="gramStart"/>
      <w:r w:rsidRPr="00F421EC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F421EC">
        <w:rPr>
          <w:iCs/>
          <w:color w:val="000000"/>
          <w:sz w:val="28"/>
          <w:szCs w:val="28"/>
        </w:rPr>
        <w:t>Крымский район</w:t>
      </w:r>
      <w:r w:rsidRPr="00F421EC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</w:t>
      </w:r>
      <w:r w:rsidRPr="00F421EC">
        <w:rPr>
          <w:sz w:val="28"/>
          <w:szCs w:val="28"/>
        </w:rPr>
        <w:lastRenderedPageBreak/>
        <w:t>Порядок предоставления грантов), заключили настоящее Соглашение о</w:t>
      </w:r>
      <w:proofErr w:type="gramEnd"/>
      <w:r w:rsidRPr="00F421EC">
        <w:rPr>
          <w:sz w:val="28"/>
          <w:szCs w:val="28"/>
        </w:rPr>
        <w:t xml:space="preserve"> </w:t>
      </w:r>
      <w:proofErr w:type="gramStart"/>
      <w:r w:rsidRPr="00F421EC">
        <w:rPr>
          <w:sz w:val="28"/>
          <w:szCs w:val="28"/>
        </w:rPr>
        <w:t>нижеследующем</w:t>
      </w:r>
      <w:proofErr w:type="gramEnd"/>
      <w:r w:rsidRPr="00F421EC">
        <w:rPr>
          <w:sz w:val="28"/>
          <w:szCs w:val="28"/>
        </w:rPr>
        <w:t>.</w:t>
      </w: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1. Предмет соглашения</w:t>
      </w:r>
    </w:p>
    <w:p w:rsidR="00F11A56" w:rsidRPr="00F421EC" w:rsidRDefault="00F11A56" w:rsidP="00F11A56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1.1. </w:t>
      </w:r>
      <w:proofErr w:type="gramStart"/>
      <w:r w:rsidRPr="00F421EC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 w:rsidRPr="00F421EC">
        <w:rPr>
          <w:iCs/>
          <w:color w:val="000000"/>
          <w:sz w:val="28"/>
          <w:szCs w:val="28"/>
        </w:rPr>
        <w:t xml:space="preserve">Крымский район </w:t>
      </w:r>
      <w:r w:rsidRPr="00F421EC">
        <w:rPr>
          <w:sz w:val="28"/>
          <w:szCs w:val="28"/>
        </w:rPr>
        <w:t>Исполнителю услуг в рамках в рамках мероприятия «Обеспечение внедрения персонифицированного финансирования»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 утверждении муниципальной программы муниципального</w:t>
      </w:r>
      <w:proofErr w:type="gramEnd"/>
      <w:r w:rsidRPr="00F421EC">
        <w:rPr>
          <w:sz w:val="28"/>
          <w:szCs w:val="28"/>
        </w:rPr>
        <w:t xml:space="preserve"> образования Крымский район «Развитие образования» на 2020-2024 годы» (далее – грант).</w:t>
      </w: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F11A56" w:rsidRPr="00F421EC" w:rsidRDefault="00F11A56" w:rsidP="00F11A56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F421EC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F11A56" w:rsidRPr="00F421EC" w:rsidRDefault="00F11A56" w:rsidP="00F11A56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финансирования, утвержденных  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 (далее – Правила персонифицированного финансирования) и Порядка предоставления грантов.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2.4. </w:t>
      </w:r>
      <w:proofErr w:type="gramStart"/>
      <w:r w:rsidRPr="00F421EC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Крымский район о бюджете муниципального образования </w:t>
      </w:r>
      <w:r w:rsidRPr="00F421EC">
        <w:rPr>
          <w:iCs/>
          <w:color w:val="000000"/>
          <w:sz w:val="28"/>
          <w:szCs w:val="28"/>
        </w:rPr>
        <w:t>Крымский район</w:t>
      </w:r>
      <w:r w:rsidRPr="00F421EC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Крымский район «Развитие образования на 2020-2024 годы», утвержденной постановлением администрации муниципального образования Крымский район от 1 ноября 2018 года № 1902 «Об</w:t>
      </w:r>
      <w:proofErr w:type="gramEnd"/>
      <w:r w:rsidRPr="00F421EC">
        <w:rPr>
          <w:sz w:val="28"/>
          <w:szCs w:val="28"/>
        </w:rPr>
        <w:t xml:space="preserve"> </w:t>
      </w:r>
      <w:proofErr w:type="gramStart"/>
      <w:r w:rsidRPr="00F421EC">
        <w:rPr>
          <w:sz w:val="28"/>
          <w:szCs w:val="28"/>
        </w:rPr>
        <w:t>утверждении</w:t>
      </w:r>
      <w:proofErr w:type="gramEnd"/>
      <w:r w:rsidRPr="00F421EC">
        <w:rPr>
          <w:sz w:val="28"/>
          <w:szCs w:val="28"/>
        </w:rPr>
        <w:t xml:space="preserve"> </w:t>
      </w:r>
      <w:r w:rsidRPr="00F421EC">
        <w:rPr>
          <w:sz w:val="28"/>
          <w:szCs w:val="28"/>
        </w:rPr>
        <w:lastRenderedPageBreak/>
        <w:t>муниципальной программы муниципального образования Крымский район «Развитие образования» на 2020-2024 годы».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3.9.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left="1080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3. Права и обязанности сторон</w:t>
      </w:r>
    </w:p>
    <w:p w:rsidR="00F11A56" w:rsidRPr="00F421EC" w:rsidRDefault="00F11A56" w:rsidP="00F11A56">
      <w:pPr>
        <w:widowControl/>
        <w:autoSpaceDE/>
        <w:autoSpaceDN/>
        <w:adjustRightInd/>
        <w:ind w:left="1080"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 Исполнитель услуг обязан: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3.1.1. </w:t>
      </w:r>
      <w:proofErr w:type="gramStart"/>
      <w:r w:rsidRPr="00F421EC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3.1.2. Соблюдать Правила персонифицированного финансирования, в том числе </w:t>
      </w:r>
      <w:proofErr w:type="gramStart"/>
      <w:r w:rsidRPr="00F421EC">
        <w:rPr>
          <w:sz w:val="28"/>
          <w:szCs w:val="28"/>
        </w:rPr>
        <w:t>при</w:t>
      </w:r>
      <w:proofErr w:type="gramEnd"/>
      <w:r w:rsidRPr="00F421EC">
        <w:rPr>
          <w:sz w:val="28"/>
          <w:szCs w:val="28"/>
        </w:rPr>
        <w:t>:</w:t>
      </w:r>
    </w:p>
    <w:p w:rsidR="00F11A56" w:rsidRPr="00F421EC" w:rsidRDefault="00F11A56" w:rsidP="00F11A56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1) </w:t>
      </w:r>
      <w:proofErr w:type="gramStart"/>
      <w:r w:rsidRPr="00F421EC">
        <w:rPr>
          <w:sz w:val="28"/>
          <w:szCs w:val="28"/>
        </w:rPr>
        <w:t>заключении</w:t>
      </w:r>
      <w:proofErr w:type="gramEnd"/>
      <w:r w:rsidRPr="00F421EC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F11A56" w:rsidRPr="00F421EC" w:rsidRDefault="00F11A56" w:rsidP="00F11A56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2) </w:t>
      </w:r>
      <w:proofErr w:type="gramStart"/>
      <w:r w:rsidRPr="00F421EC">
        <w:rPr>
          <w:sz w:val="28"/>
          <w:szCs w:val="28"/>
        </w:rPr>
        <w:t>установлении</w:t>
      </w:r>
      <w:proofErr w:type="gramEnd"/>
      <w:r w:rsidRPr="00F421EC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F11A56" w:rsidRPr="00F421EC" w:rsidRDefault="00F11A56" w:rsidP="00F11A56">
      <w:pPr>
        <w:widowControl/>
        <w:tabs>
          <w:tab w:val="left" w:pos="1418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3) </w:t>
      </w:r>
      <w:proofErr w:type="gramStart"/>
      <w:r w:rsidRPr="00F421EC">
        <w:rPr>
          <w:sz w:val="28"/>
          <w:szCs w:val="28"/>
        </w:rPr>
        <w:t>предложении</w:t>
      </w:r>
      <w:proofErr w:type="gramEnd"/>
      <w:r w:rsidRPr="00F421EC">
        <w:rPr>
          <w:sz w:val="28"/>
          <w:szCs w:val="28"/>
        </w:rPr>
        <w:t xml:space="preserve"> образовательных программ для обучения детей.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3.1.3. </w:t>
      </w:r>
      <w:proofErr w:type="gramStart"/>
      <w:r w:rsidRPr="00F421EC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Крымский район.</w:t>
      </w:r>
      <w:proofErr w:type="gramEnd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 1, № 2 к настоящему Соглашению.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Крымский район.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3.1.6. Принимать на </w:t>
      </w:r>
      <w:proofErr w:type="gramStart"/>
      <w:r w:rsidRPr="00F421EC">
        <w:rPr>
          <w:sz w:val="28"/>
          <w:szCs w:val="28"/>
        </w:rPr>
        <w:t>обучение по</w:t>
      </w:r>
      <w:proofErr w:type="gramEnd"/>
      <w:r w:rsidRPr="00F421EC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 Исполнитель услуг имеет право: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lastRenderedPageBreak/>
        <w:t>3.2.1. </w:t>
      </w:r>
      <w:proofErr w:type="gramStart"/>
      <w:r w:rsidRPr="00F421EC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2) направленность образовательной программы предусмотрена Программой персонифицированного финансирования в муниципальном образовании Крымский район.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Крымский район лимита зачисления на обучение для соответствующей направленности;</w:t>
      </w:r>
      <w:bookmarkStart w:id="14" w:name="_Ref450823035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color w:val="000000"/>
          <w:sz w:val="28"/>
          <w:szCs w:val="28"/>
        </w:rPr>
      </w:pPr>
      <w:r w:rsidRPr="00F421EC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3.2.4. Отказаться от участия в системе персонифицированного финансирования дополнительного образования детей в муниципальном образовании Крымский район.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 Уполномоченный орган обязан: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Крымский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 Уполномоченный орган имеет право: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3.4.2. В случае неисполнения либо ненадлежащего исполнения Исполнителем услуг обязательств по настоящему Соглашению, соблюдению </w:t>
      </w:r>
      <w:r w:rsidRPr="00F421EC">
        <w:rPr>
          <w:sz w:val="28"/>
          <w:szCs w:val="28"/>
        </w:rPr>
        <w:lastRenderedPageBreak/>
        <w:t>Правил персонифицированного финансирования приостановить оплату образовательных услуг.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contextualSpacing/>
        <w:jc w:val="center"/>
        <w:rPr>
          <w:sz w:val="28"/>
          <w:szCs w:val="28"/>
        </w:rPr>
      </w:pPr>
      <w:bookmarkStart w:id="15" w:name="_Ref9763529"/>
      <w:r w:rsidRPr="00F421EC">
        <w:rPr>
          <w:sz w:val="28"/>
          <w:szCs w:val="28"/>
        </w:rPr>
        <w:t xml:space="preserve">4. Порядок </w:t>
      </w:r>
      <w:bookmarkEnd w:id="15"/>
      <w:r w:rsidRPr="00F421EC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F11A56" w:rsidRPr="00F421EC" w:rsidRDefault="00F11A56" w:rsidP="00F11A56">
      <w:pPr>
        <w:widowControl/>
        <w:autoSpaceDE/>
        <w:autoSpaceDN/>
        <w:adjustRightInd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 1 к настоящему Соглашению.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color w:val="000000"/>
          <w:sz w:val="28"/>
          <w:szCs w:val="28"/>
          <w:shd w:val="clear" w:color="auto" w:fill="FFFFFF"/>
        </w:rPr>
        <w:t>4.2. </w:t>
      </w:r>
      <w:proofErr w:type="gramStart"/>
      <w:r w:rsidRPr="00F421EC">
        <w:rPr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 2 к настоящему Соглашению. </w:t>
      </w:r>
      <w:proofErr w:type="gramEnd"/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F11A56" w:rsidRPr="00F421EC" w:rsidRDefault="00F11A56" w:rsidP="00F11A56">
      <w:pPr>
        <w:widowControl/>
        <w:autoSpaceDE/>
        <w:autoSpaceDN/>
        <w:adjustRightInd/>
        <w:ind w:left="709"/>
        <w:contextualSpacing/>
        <w:jc w:val="center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5. Ответственность сторон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11A56" w:rsidRPr="00F421EC" w:rsidRDefault="00F11A56" w:rsidP="00F11A56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F11A56" w:rsidRPr="00F421EC" w:rsidRDefault="00F11A56" w:rsidP="00F11A56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6. Заключительные положения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rPr>
          <w:b/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421EC">
        <w:rPr>
          <w:sz w:val="28"/>
          <w:szCs w:val="28"/>
        </w:rPr>
        <w:lastRenderedPageBreak/>
        <w:t>1) приостановление деятельности Исполнителя услуг в рамках системы персонифицированного финансирования муниципальном образовании Крымский район;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2) завершение реализации программы персонифицированного финансирования дополнительного образования в муниципальном образовании Крымский район.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6.2.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6.3. 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6.4. 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6.5. 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6.6. Все приложения к настоящему Договору являются его неотъемлемой частью.</w:t>
      </w:r>
    </w:p>
    <w:p w:rsidR="00F11A56" w:rsidRPr="00F421EC" w:rsidRDefault="00F11A56" w:rsidP="00F11A5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421EC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F11A56" w:rsidRPr="00F421EC" w:rsidRDefault="00F11A56" w:rsidP="00F11A56">
      <w:pPr>
        <w:widowControl/>
        <w:autoSpaceDE/>
        <w:autoSpaceDN/>
        <w:adjustRightInd/>
        <w:ind w:left="709" w:firstLine="709"/>
        <w:contextualSpacing/>
        <w:jc w:val="both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bookmarkStart w:id="16" w:name="_Ref35886223"/>
      <w:r w:rsidRPr="00F421EC">
        <w:rPr>
          <w:sz w:val="28"/>
          <w:szCs w:val="28"/>
        </w:rPr>
        <w:t>7. Адреса и реквизиты сторон</w:t>
      </w:r>
      <w:bookmarkEnd w:id="16"/>
    </w:p>
    <w:p w:rsidR="00F11A56" w:rsidRPr="00F421EC" w:rsidRDefault="00F11A56" w:rsidP="00F11A5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4569"/>
      </w:tblGrid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________________________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Наименование_____________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ОГРН, </w:t>
            </w:r>
            <w:hyperlink r:id="rId9" w:anchor="/document/70465940/entry/0" w:history="1">
              <w:r w:rsidRPr="00F421EC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ОГРН, </w:t>
            </w:r>
            <w:hyperlink r:id="rId10" w:anchor="/document/70465940/entry/0" w:history="1">
              <w:r w:rsidRPr="00F421EC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Место нахождения:</w:t>
            </w:r>
          </w:p>
        </w:tc>
      </w:tr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ИНН/КПП</w:t>
            </w:r>
            <w:r w:rsidRPr="00F421EC">
              <w:rPr>
                <w:sz w:val="28"/>
                <w:szCs w:val="28"/>
                <w:vertAlign w:val="superscript"/>
              </w:rPr>
              <w:t> </w:t>
            </w:r>
            <w:hyperlink r:id="rId11" w:anchor="/document/72154590/entry/10065" w:history="1">
              <w:r w:rsidRPr="00F421EC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ИНН/КПП</w:t>
            </w:r>
            <w:r w:rsidRPr="00F421EC">
              <w:rPr>
                <w:sz w:val="28"/>
                <w:szCs w:val="28"/>
                <w:vertAlign w:val="superscript"/>
              </w:rPr>
              <w:t> </w:t>
            </w:r>
            <w:hyperlink r:id="rId12" w:anchor="/document/72154590/entry/10065" w:history="1">
              <w:r w:rsidRPr="00F421EC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F11A56" w:rsidRPr="00F421EC" w:rsidTr="008728FE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3" w:anchor="/document/555333/entry/0" w:history="1">
              <w:r w:rsidRPr="00F421EC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Расчетный счет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Платежные реквизиты: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4" w:anchor="/document/555333/entry/0" w:history="1">
              <w:r w:rsidRPr="00F421EC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Расчетный (корреспондентский) счет</w:t>
            </w:r>
          </w:p>
          <w:p w:rsidR="00F11A56" w:rsidRPr="00F421EC" w:rsidRDefault="00F11A56" w:rsidP="008728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11A56" w:rsidRPr="00F421EC" w:rsidRDefault="00F11A56" w:rsidP="00F11A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F421EC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649"/>
      </w:tblGrid>
      <w:tr w:rsidR="00F11A56" w:rsidRPr="00F421EC" w:rsidTr="008728FE">
        <w:tc>
          <w:tcPr>
            <w:tcW w:w="4990" w:type="dxa"/>
            <w:shd w:val="clear" w:color="auto" w:fill="auto"/>
          </w:tcPr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F11A56" w:rsidRPr="00F421EC" w:rsidTr="008728FE">
        <w:tc>
          <w:tcPr>
            <w:tcW w:w="4990" w:type="dxa"/>
            <w:shd w:val="clear" w:color="auto" w:fill="FFFFFF"/>
          </w:tcPr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________________________</w:t>
            </w: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F421EC">
              <w:rPr>
                <w:sz w:val="28"/>
                <w:szCs w:val="28"/>
              </w:rPr>
              <w:t>(Министерства, Агентства, Службы, иного органа (организации)</w:t>
            </w:r>
            <w:proofErr w:type="gramEnd"/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___________/____________</w:t>
            </w: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F11A56" w:rsidRPr="00F421EC" w:rsidRDefault="00F11A56" w:rsidP="008728FE">
            <w:pPr>
              <w:widowControl/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>_______/____________</w:t>
            </w:r>
          </w:p>
          <w:p w:rsidR="00F11A56" w:rsidRPr="00F421EC" w:rsidRDefault="00F11A56" w:rsidP="008728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F421EC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F11A56" w:rsidRPr="00F421EC" w:rsidRDefault="00F11A56" w:rsidP="00F1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F11A56" w:rsidRPr="00F421EC" w:rsidRDefault="00F11A56" w:rsidP="00F11A56">
      <w:pPr>
        <w:widowControl/>
        <w:autoSpaceDE/>
        <w:autoSpaceDN/>
        <w:adjustRightInd/>
        <w:rPr>
          <w:sz w:val="28"/>
          <w:szCs w:val="28"/>
        </w:rPr>
      </w:pPr>
    </w:p>
    <w:p w:rsidR="00F11A56" w:rsidRPr="00F421EC" w:rsidRDefault="00F11A56" w:rsidP="00F11A56">
      <w:pPr>
        <w:jc w:val="both"/>
        <w:rPr>
          <w:sz w:val="28"/>
          <w:szCs w:val="28"/>
        </w:rPr>
      </w:pPr>
    </w:p>
    <w:p w:rsidR="00F11A56" w:rsidRPr="00F421EC" w:rsidRDefault="00F11A56" w:rsidP="00F11A56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Начальник управления </w:t>
      </w:r>
    </w:p>
    <w:p w:rsidR="00F11A56" w:rsidRDefault="00F11A56" w:rsidP="00F11A56">
      <w:pPr>
        <w:jc w:val="both"/>
        <w:rPr>
          <w:sz w:val="28"/>
          <w:szCs w:val="28"/>
        </w:rPr>
      </w:pPr>
      <w:r w:rsidRPr="00F421EC">
        <w:rPr>
          <w:sz w:val="28"/>
          <w:szCs w:val="28"/>
        </w:rPr>
        <w:t xml:space="preserve">образования администрации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F421EC">
        <w:rPr>
          <w:sz w:val="28"/>
          <w:szCs w:val="28"/>
        </w:rPr>
        <w:t>Н.М.Василенко</w:t>
      </w:r>
      <w:proofErr w:type="spellEnd"/>
    </w:p>
    <w:p w:rsidR="00F11A56" w:rsidRDefault="00F11A56" w:rsidP="00F11A56">
      <w:pPr>
        <w:jc w:val="both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Pr="00DC512B" w:rsidRDefault="00F11A56" w:rsidP="00F11A56">
      <w:pPr>
        <w:widowControl/>
        <w:outlineLvl w:val="1"/>
        <w:rPr>
          <w:sz w:val="28"/>
          <w:szCs w:val="28"/>
        </w:rPr>
      </w:pPr>
    </w:p>
    <w:p w:rsidR="00F11A56" w:rsidRPr="00645A14" w:rsidRDefault="00F11A56" w:rsidP="00F11A56">
      <w:pPr>
        <w:widowControl/>
        <w:ind w:left="5245" w:right="710" w:hanging="850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lastRenderedPageBreak/>
        <w:t>ПРИЛОЖЕНИЕ № 1</w:t>
      </w:r>
    </w:p>
    <w:p w:rsidR="00F11A56" w:rsidRPr="00645A14" w:rsidRDefault="00F11A56" w:rsidP="00F11A56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F11A56" w:rsidRPr="00645A14" w:rsidRDefault="00F11A56" w:rsidP="00F11A56">
      <w:pPr>
        <w:widowControl/>
        <w:ind w:firstLine="720"/>
        <w:jc w:val="both"/>
        <w:rPr>
          <w:sz w:val="28"/>
          <w:szCs w:val="28"/>
        </w:rPr>
      </w:pPr>
    </w:p>
    <w:p w:rsidR="00F11A56" w:rsidRPr="00645A14" w:rsidRDefault="00F11A56" w:rsidP="00F11A56">
      <w:pPr>
        <w:jc w:val="center"/>
        <w:rPr>
          <w:sz w:val="28"/>
          <w:szCs w:val="28"/>
        </w:rPr>
      </w:pPr>
    </w:p>
    <w:p w:rsidR="00F11A56" w:rsidRPr="00645A14" w:rsidRDefault="00F11A56" w:rsidP="00F11A56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 на авансирование</w:t>
      </w:r>
    </w:p>
    <w:p w:rsidR="00F11A56" w:rsidRPr="00645A14" w:rsidRDefault="00F11A56" w:rsidP="00F11A56">
      <w:pPr>
        <w:jc w:val="center"/>
        <w:rPr>
          <w:smallCaps/>
          <w:sz w:val="28"/>
          <w:szCs w:val="28"/>
        </w:rPr>
      </w:pPr>
    </w:p>
    <w:p w:rsidR="00F11A56" w:rsidRPr="00645A14" w:rsidRDefault="00F11A56" w:rsidP="00F11A56">
      <w:pPr>
        <w:jc w:val="center"/>
        <w:rPr>
          <w:sz w:val="28"/>
          <w:szCs w:val="28"/>
        </w:rPr>
      </w:pP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F11A56" w:rsidRPr="00645A14" w:rsidTr="008728FE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 xml:space="preserve">№ </w:t>
            </w:r>
            <w:proofErr w:type="spellStart"/>
            <w:r w:rsidRPr="00645A14">
              <w:rPr>
                <w:sz w:val="28"/>
                <w:szCs w:val="28"/>
              </w:rPr>
              <w:t>п.п</w:t>
            </w:r>
            <w:proofErr w:type="spellEnd"/>
            <w:r w:rsidRPr="00645A14">
              <w:rPr>
                <w:sz w:val="28"/>
                <w:szCs w:val="28"/>
              </w:rPr>
              <w:t>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F11A56" w:rsidRPr="00645A14" w:rsidTr="008728FE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F11A56" w:rsidRPr="00645A14" w:rsidRDefault="00F11A56" w:rsidP="00F11A56">
      <w:pPr>
        <w:widowControl/>
        <w:ind w:firstLine="720"/>
        <w:jc w:val="both"/>
        <w:rPr>
          <w:sz w:val="28"/>
          <w:szCs w:val="28"/>
        </w:rPr>
      </w:pPr>
    </w:p>
    <w:p w:rsidR="00F11A56" w:rsidRPr="00645A14" w:rsidRDefault="00F11A56" w:rsidP="00F11A56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F11A56" w:rsidRPr="00645A14" w:rsidRDefault="00F11A56" w:rsidP="00F11A56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F11A56" w:rsidRPr="00645A14" w:rsidTr="008728FE">
        <w:tc>
          <w:tcPr>
            <w:tcW w:w="9587" w:type="dxa"/>
            <w:gridSpan w:val="2"/>
          </w:tcPr>
          <w:p w:rsidR="00F11A56" w:rsidRPr="00645A14" w:rsidRDefault="00F11A56" w:rsidP="008728FE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F11A56" w:rsidRPr="00645A14" w:rsidRDefault="00F11A56" w:rsidP="008728FE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c>
          <w:tcPr>
            <w:tcW w:w="4825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F11A56" w:rsidRPr="00645A14" w:rsidRDefault="00F11A56" w:rsidP="008728FE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F11A56" w:rsidRPr="00645A14" w:rsidTr="008728FE">
        <w:trPr>
          <w:trHeight w:val="23"/>
        </w:trPr>
        <w:tc>
          <w:tcPr>
            <w:tcW w:w="4825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F11A56" w:rsidRPr="00645A14" w:rsidRDefault="00F11A56" w:rsidP="008728FE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F11A56" w:rsidRDefault="00F11A56" w:rsidP="00F11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11A56" w:rsidRDefault="00F11A56" w:rsidP="00F11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                                                             </w:t>
      </w:r>
      <w:proofErr w:type="spellStart"/>
      <w:r>
        <w:rPr>
          <w:sz w:val="28"/>
          <w:szCs w:val="28"/>
        </w:rPr>
        <w:t>Н.М.Василенко</w:t>
      </w:r>
      <w:proofErr w:type="spellEnd"/>
    </w:p>
    <w:p w:rsidR="00F11A56" w:rsidRPr="00645A14" w:rsidRDefault="00F11A56" w:rsidP="00F11A56">
      <w:pPr>
        <w:widowControl/>
        <w:ind w:left="5529" w:right="710" w:hanging="567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br w:type="page"/>
      </w:r>
      <w:r w:rsidRPr="00645A14">
        <w:rPr>
          <w:sz w:val="28"/>
          <w:szCs w:val="28"/>
        </w:rPr>
        <w:lastRenderedPageBreak/>
        <w:t xml:space="preserve">ПРИЛОЖЕНИЕ № 2 </w:t>
      </w:r>
    </w:p>
    <w:p w:rsidR="00F11A56" w:rsidRPr="00645A14" w:rsidRDefault="00F11A56" w:rsidP="00F11A56">
      <w:pPr>
        <w:widowControl/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</w:p>
    <w:p w:rsidR="00F11A56" w:rsidRPr="00645A14" w:rsidRDefault="00F11A56" w:rsidP="00F11A56">
      <w:pPr>
        <w:jc w:val="center"/>
        <w:rPr>
          <w:sz w:val="28"/>
          <w:szCs w:val="28"/>
        </w:rPr>
      </w:pPr>
    </w:p>
    <w:p w:rsidR="00F11A56" w:rsidRPr="00645A14" w:rsidRDefault="00F11A56" w:rsidP="00F11A56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</w:t>
      </w:r>
    </w:p>
    <w:p w:rsidR="00F11A56" w:rsidRPr="00645A14" w:rsidRDefault="00F11A56" w:rsidP="00F11A56">
      <w:pPr>
        <w:jc w:val="center"/>
        <w:rPr>
          <w:smallCaps/>
          <w:sz w:val="28"/>
          <w:szCs w:val="28"/>
        </w:rPr>
      </w:pPr>
    </w:p>
    <w:p w:rsidR="00F11A56" w:rsidRPr="00645A14" w:rsidRDefault="00F11A56" w:rsidP="00F11A56">
      <w:pPr>
        <w:jc w:val="center"/>
        <w:rPr>
          <w:sz w:val="28"/>
          <w:szCs w:val="28"/>
        </w:rPr>
      </w:pP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645A14">
        <w:rPr>
          <w:sz w:val="28"/>
          <w:szCs w:val="28"/>
        </w:rPr>
        <w:t>Проавансировано</w:t>
      </w:r>
      <w:proofErr w:type="spellEnd"/>
      <w:r w:rsidRPr="00645A14">
        <w:rPr>
          <w:sz w:val="28"/>
          <w:szCs w:val="28"/>
        </w:rPr>
        <w:t xml:space="preserve"> услуг за месяц на сумму: __________________________ рублей</w:t>
      </w:r>
    </w:p>
    <w:p w:rsidR="00F11A56" w:rsidRPr="00645A14" w:rsidRDefault="00F11A56" w:rsidP="00F11A56">
      <w:pPr>
        <w:widowControl/>
        <w:autoSpaceDE/>
        <w:autoSpaceDN/>
        <w:adjustRightInd/>
        <w:rPr>
          <w:sz w:val="28"/>
          <w:szCs w:val="28"/>
        </w:rPr>
      </w:pPr>
      <w:r w:rsidRPr="00645A14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F11A56" w:rsidRPr="00645A14" w:rsidTr="008728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 xml:space="preserve">№ </w:t>
            </w:r>
            <w:proofErr w:type="spellStart"/>
            <w:r w:rsidRPr="00645A14">
              <w:rPr>
                <w:sz w:val="28"/>
                <w:szCs w:val="28"/>
              </w:rPr>
              <w:t>п.п</w:t>
            </w:r>
            <w:proofErr w:type="spellEnd"/>
            <w:r w:rsidRPr="00645A14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F11A56" w:rsidRPr="00645A14" w:rsidTr="008728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1A56" w:rsidRPr="00645A14" w:rsidRDefault="00F11A56" w:rsidP="008728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F11A56" w:rsidRPr="00645A14" w:rsidRDefault="00F11A56" w:rsidP="00F11A56">
      <w:pPr>
        <w:widowControl/>
        <w:ind w:firstLine="720"/>
        <w:jc w:val="both"/>
        <w:rPr>
          <w:sz w:val="28"/>
          <w:szCs w:val="28"/>
        </w:rPr>
      </w:pPr>
    </w:p>
    <w:p w:rsidR="00F11A56" w:rsidRPr="00645A14" w:rsidRDefault="00F11A56" w:rsidP="00F11A56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F11A56" w:rsidRPr="00645A14" w:rsidRDefault="00F11A56" w:rsidP="00F11A56">
      <w:pPr>
        <w:jc w:val="both"/>
        <w:rPr>
          <w:sz w:val="28"/>
          <w:szCs w:val="28"/>
        </w:rPr>
      </w:pPr>
    </w:p>
    <w:p w:rsidR="00F11A56" w:rsidRPr="00645A14" w:rsidRDefault="00F11A56" w:rsidP="00F11A56">
      <w:pPr>
        <w:jc w:val="both"/>
        <w:rPr>
          <w:sz w:val="28"/>
          <w:szCs w:val="28"/>
        </w:rPr>
      </w:pPr>
    </w:p>
    <w:p w:rsidR="00F11A56" w:rsidRPr="00645A14" w:rsidRDefault="00F11A56" w:rsidP="00F11A56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F11A56" w:rsidRPr="00645A14" w:rsidTr="008728FE">
        <w:tc>
          <w:tcPr>
            <w:tcW w:w="9587" w:type="dxa"/>
            <w:gridSpan w:val="2"/>
          </w:tcPr>
          <w:p w:rsidR="00F11A56" w:rsidRPr="00645A14" w:rsidRDefault="00F11A56" w:rsidP="008728FE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F11A56" w:rsidRPr="00645A14" w:rsidRDefault="00F11A56" w:rsidP="008728FE">
            <w:pPr>
              <w:widowControl/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F11A56" w:rsidRPr="00645A14" w:rsidTr="008728FE">
        <w:tc>
          <w:tcPr>
            <w:tcW w:w="4825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F11A56" w:rsidRPr="00645A14" w:rsidRDefault="00F11A56" w:rsidP="008728FE">
            <w:pPr>
              <w:widowControl/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F11A56" w:rsidRPr="00645A14" w:rsidTr="008728FE">
        <w:trPr>
          <w:trHeight w:val="23"/>
        </w:trPr>
        <w:tc>
          <w:tcPr>
            <w:tcW w:w="4825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F11A56" w:rsidRPr="00645A14" w:rsidRDefault="00F11A56" w:rsidP="008728FE">
            <w:pPr>
              <w:widowControl/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F11A56" w:rsidRPr="00645A14" w:rsidRDefault="00F11A56" w:rsidP="008728FE">
            <w:pPr>
              <w:widowControl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F11A56" w:rsidRPr="00645A14" w:rsidRDefault="00F11A56" w:rsidP="00F11A56">
      <w:pPr>
        <w:pStyle w:val="a9"/>
      </w:pPr>
    </w:p>
    <w:p w:rsidR="00F11A56" w:rsidRPr="00645A14" w:rsidRDefault="00F11A56" w:rsidP="00F11A56">
      <w:pPr>
        <w:pStyle w:val="a9"/>
      </w:pPr>
    </w:p>
    <w:p w:rsidR="00F11A56" w:rsidRPr="00645A14" w:rsidRDefault="00F11A56" w:rsidP="00F11A56">
      <w:pPr>
        <w:pStyle w:val="a9"/>
      </w:pPr>
    </w:p>
    <w:p w:rsidR="00F11A56" w:rsidRDefault="00F11A56" w:rsidP="00F11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11A56" w:rsidRDefault="00F11A56" w:rsidP="00F11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                                                             </w:t>
      </w:r>
      <w:proofErr w:type="spellStart"/>
      <w:r>
        <w:rPr>
          <w:sz w:val="28"/>
          <w:szCs w:val="28"/>
        </w:rPr>
        <w:t>Н.М.Василенко</w:t>
      </w:r>
      <w:proofErr w:type="spellEnd"/>
    </w:p>
    <w:p w:rsidR="00F11A56" w:rsidRPr="0043128D" w:rsidRDefault="00F11A56" w:rsidP="00F11A56">
      <w:pPr>
        <w:rPr>
          <w:sz w:val="28"/>
          <w:szCs w:val="28"/>
        </w:rPr>
      </w:pPr>
    </w:p>
    <w:p w:rsidR="00F11A56" w:rsidRDefault="00F11A56" w:rsidP="00F11A56"/>
    <w:p w:rsidR="00F11A56" w:rsidRPr="00DC512B" w:rsidRDefault="00F11A56" w:rsidP="00F11A56">
      <w:pPr>
        <w:widowControl/>
        <w:ind w:left="5245" w:firstLine="720"/>
        <w:jc w:val="right"/>
        <w:outlineLvl w:val="1"/>
        <w:rPr>
          <w:sz w:val="28"/>
          <w:szCs w:val="28"/>
        </w:rPr>
      </w:pPr>
    </w:p>
    <w:p w:rsidR="00F11A56" w:rsidRDefault="00F11A56" w:rsidP="00F11A56"/>
    <w:p w:rsidR="00F11A56" w:rsidRDefault="00F11A56">
      <w:bookmarkStart w:id="17" w:name="_GoBack"/>
      <w:bookmarkEnd w:id="17"/>
    </w:p>
    <w:p w:rsidR="00F11A56" w:rsidRDefault="00F11A56"/>
    <w:p w:rsidR="00F11A56" w:rsidRDefault="00F11A56"/>
    <w:sectPr w:rsidR="00F11A56" w:rsidSect="00865B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16" w:rsidRDefault="00213C16" w:rsidP="00865BD0">
      <w:r>
        <w:separator/>
      </w:r>
    </w:p>
  </w:endnote>
  <w:endnote w:type="continuationSeparator" w:id="0">
    <w:p w:rsidR="00213C16" w:rsidRDefault="00213C16" w:rsidP="0086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11" w:rsidRDefault="000D1D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11" w:rsidRDefault="000D1D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11" w:rsidRDefault="000D1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16" w:rsidRDefault="00213C16" w:rsidP="00865BD0">
      <w:r>
        <w:separator/>
      </w:r>
    </w:p>
  </w:footnote>
  <w:footnote w:type="continuationSeparator" w:id="0">
    <w:p w:rsidR="00213C16" w:rsidRDefault="00213C16" w:rsidP="0086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11" w:rsidRDefault="000D1D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88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5BD0" w:rsidRPr="000D1D11" w:rsidRDefault="008077AF">
        <w:pPr>
          <w:pStyle w:val="a5"/>
          <w:jc w:val="center"/>
          <w:rPr>
            <w:sz w:val="28"/>
            <w:szCs w:val="28"/>
          </w:rPr>
        </w:pPr>
        <w:r w:rsidRPr="000D1D11">
          <w:rPr>
            <w:sz w:val="28"/>
            <w:szCs w:val="28"/>
          </w:rPr>
          <w:fldChar w:fldCharType="begin"/>
        </w:r>
        <w:r w:rsidR="00865BD0" w:rsidRPr="000D1D11">
          <w:rPr>
            <w:sz w:val="28"/>
            <w:szCs w:val="28"/>
          </w:rPr>
          <w:instrText xml:space="preserve"> PAGE   \* MERGEFORMAT </w:instrText>
        </w:r>
        <w:r w:rsidRPr="000D1D11">
          <w:rPr>
            <w:sz w:val="28"/>
            <w:szCs w:val="28"/>
          </w:rPr>
          <w:fldChar w:fldCharType="separate"/>
        </w:r>
        <w:r w:rsidR="00F11A56">
          <w:rPr>
            <w:noProof/>
            <w:sz w:val="28"/>
            <w:szCs w:val="28"/>
          </w:rPr>
          <w:t>8</w:t>
        </w:r>
        <w:r w:rsidRPr="000D1D11">
          <w:rPr>
            <w:sz w:val="28"/>
            <w:szCs w:val="28"/>
          </w:rPr>
          <w:fldChar w:fldCharType="end"/>
        </w:r>
      </w:p>
    </w:sdtContent>
  </w:sdt>
  <w:p w:rsidR="00865BD0" w:rsidRDefault="00865B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11" w:rsidRDefault="000D1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1E2"/>
    <w:multiLevelType w:val="hybridMultilevel"/>
    <w:tmpl w:val="9D704AEA"/>
    <w:lvl w:ilvl="0" w:tplc="87A2DD14">
      <w:start w:val="1"/>
      <w:numFmt w:val="decimal"/>
      <w:lvlText w:val="%1)"/>
      <w:lvlJc w:val="left"/>
      <w:pPr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70E43"/>
    <w:multiLevelType w:val="hybridMultilevel"/>
    <w:tmpl w:val="C6121422"/>
    <w:lvl w:ilvl="0" w:tplc="C92E7218">
      <w:start w:val="1"/>
      <w:numFmt w:val="decimal"/>
      <w:lvlText w:val="%1."/>
      <w:lvlJc w:val="left"/>
      <w:pPr>
        <w:ind w:left="4937" w:hanging="400"/>
      </w:pPr>
      <w:rPr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D0"/>
    <w:rsid w:val="000D1D11"/>
    <w:rsid w:val="00146AD6"/>
    <w:rsid w:val="00213C16"/>
    <w:rsid w:val="00673288"/>
    <w:rsid w:val="006A7BB1"/>
    <w:rsid w:val="008077AF"/>
    <w:rsid w:val="00865BD0"/>
    <w:rsid w:val="00974806"/>
    <w:rsid w:val="009A1C1D"/>
    <w:rsid w:val="00AB6A6A"/>
    <w:rsid w:val="00B333E2"/>
    <w:rsid w:val="00EE16A9"/>
    <w:rsid w:val="00F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BD0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65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65B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6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11A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11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мой Знак"/>
    <w:link w:val="ac"/>
    <w:uiPriority w:val="34"/>
    <w:locked/>
    <w:rsid w:val="00F11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мой"/>
    <w:basedOn w:val="a"/>
    <w:link w:val="ab"/>
    <w:uiPriority w:val="34"/>
    <w:qFormat/>
    <w:rsid w:val="00F11A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blk">
    <w:name w:val="blk"/>
    <w:rsid w:val="00F11A56"/>
  </w:style>
  <w:style w:type="character" w:styleId="ad">
    <w:name w:val="Hyperlink"/>
    <w:basedOn w:val="a0"/>
    <w:uiPriority w:val="99"/>
    <w:semiHidden/>
    <w:unhideWhenUsed/>
    <w:rsid w:val="00F11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11A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1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7632</Words>
  <Characters>43506</Characters>
  <Application>Microsoft Office Word</Application>
  <DocSecurity>0</DocSecurity>
  <Lines>362</Lines>
  <Paragraphs>102</Paragraphs>
  <ScaleCrop>false</ScaleCrop>
  <Company/>
  <LinksUpToDate>false</LinksUpToDate>
  <CharactersWithSpaces>51036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smi_5</cp:lastModifiedBy>
  <cp:revision>7</cp:revision>
  <dcterms:created xsi:type="dcterms:W3CDTF">2022-02-14T12:19:00Z</dcterms:created>
  <dcterms:modified xsi:type="dcterms:W3CDTF">2022-02-16T05:56:00Z</dcterms:modified>
</cp:coreProperties>
</file>