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68" w:rsidRDefault="00F36968" w:rsidP="00027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КОНСУЛЬТИРОВАНИЕ</w:t>
      </w:r>
    </w:p>
    <w:p w:rsidR="00503578" w:rsidRDefault="00503578" w:rsidP="00F06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РАМКАХ ГОСУДАРСТВЕННОГО РЕГИОНАЛЬНОГО </w:t>
      </w:r>
      <w:r w:rsidR="00F06E99">
        <w:rPr>
          <w:rFonts w:ascii="Times New Roman" w:hAnsi="Times New Roman" w:cs="Times New Roman"/>
          <w:b/>
          <w:bCs/>
          <w:sz w:val="28"/>
          <w:szCs w:val="28"/>
        </w:rPr>
        <w:t>ЖИЛИЩНОГО</w:t>
      </w:r>
      <w:r w:rsidR="0002704C" w:rsidRPr="0002704C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  <w:r w:rsidR="00F06E99">
        <w:rPr>
          <w:rFonts w:ascii="Times New Roman" w:hAnsi="Times New Roman" w:cs="Times New Roman"/>
          <w:b/>
          <w:bCs/>
          <w:sz w:val="28"/>
          <w:szCs w:val="28"/>
        </w:rPr>
        <w:t>(НАДЗОРА)</w:t>
      </w:r>
    </w:p>
    <w:p w:rsidR="00503578" w:rsidRDefault="00503578" w:rsidP="005035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03578" w:rsidRPr="0002704C" w:rsidRDefault="00503578" w:rsidP="000270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968">
        <w:rPr>
          <w:rFonts w:ascii="Times New Roman" w:hAnsi="Times New Roman" w:cs="Times New Roman"/>
          <w:bCs/>
          <w:sz w:val="28"/>
          <w:szCs w:val="28"/>
        </w:rPr>
        <w:t>Должностные лица</w:t>
      </w:r>
      <w:r w:rsidR="0038734C" w:rsidRPr="0038734C">
        <w:rPr>
          <w:rFonts w:ascii="Times New Roman" w:hAnsi="Times New Roman" w:cs="Times New Roman"/>
          <w:bCs/>
          <w:sz w:val="28"/>
          <w:szCs w:val="28"/>
        </w:rPr>
        <w:t>,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34C" w:rsidRPr="0038020A">
        <w:rPr>
          <w:rFonts w:ascii="Times New Roman" w:hAnsi="Times New Roman" w:cs="Times New Roman"/>
          <w:sz w:val="28"/>
          <w:szCs w:val="28"/>
        </w:rPr>
        <w:t xml:space="preserve">осуществляющие свою деятельность в соответствии </w:t>
      </w:r>
      <w:r w:rsidR="003873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8734C" w:rsidRPr="0038020A">
        <w:rPr>
          <w:rFonts w:ascii="Times New Roman" w:hAnsi="Times New Roman" w:cs="Times New Roman"/>
          <w:sz w:val="28"/>
          <w:szCs w:val="28"/>
        </w:rPr>
        <w:t xml:space="preserve">с законом Краснодарского края от 6 декабря 2017 года № 3700-КЗ </w:t>
      </w:r>
      <w:r w:rsidR="0038734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8734C" w:rsidRPr="0038020A">
        <w:rPr>
          <w:rFonts w:ascii="Times New Roman" w:hAnsi="Times New Roman" w:cs="Times New Roman"/>
          <w:sz w:val="28"/>
          <w:szCs w:val="28"/>
        </w:rPr>
        <w:t xml:space="preserve">«О наделении органов местного самоуправления в Краснодарском крае отдельными государственными полномочиями Краснодарского края </w:t>
      </w:r>
      <w:r w:rsidR="003873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8734C" w:rsidRPr="0038020A">
        <w:rPr>
          <w:rFonts w:ascii="Times New Roman" w:hAnsi="Times New Roman" w:cs="Times New Roman"/>
          <w:sz w:val="28"/>
          <w:szCs w:val="28"/>
        </w:rPr>
        <w:t>по осуществлению государственного жилищного надзора и лицензионного контроля»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337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r w:rsidR="0038734C">
        <w:rPr>
          <w:rFonts w:ascii="Times New Roman" w:hAnsi="Times New Roman" w:cs="Times New Roman"/>
          <w:bCs/>
          <w:sz w:val="28"/>
          <w:szCs w:val="28"/>
        </w:rPr>
        <w:t>Администрация</w:t>
      </w:r>
      <w:r w:rsidR="007E133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по обращениям контролируемых лиц 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и их представителей осуществляют консультирование в соответствии 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F36968">
        <w:rPr>
          <w:rFonts w:ascii="Times New Roman" w:hAnsi="Times New Roman" w:cs="Times New Roman"/>
          <w:bCs/>
          <w:sz w:val="28"/>
          <w:szCs w:val="28"/>
        </w:rPr>
        <w:t>со статьей 50 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7E13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734C">
        <w:rPr>
          <w:rFonts w:ascii="Times New Roman" w:hAnsi="Times New Roman" w:cs="Times New Roman"/>
          <w:bCs/>
          <w:sz w:val="28"/>
          <w:szCs w:val="28"/>
        </w:rPr>
        <w:t>от 31 июля 2020</w:t>
      </w:r>
      <w:proofErr w:type="gramEnd"/>
      <w:r w:rsidR="0038734C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№ 248-ФЗ 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«О государственном контроле (надзоре) и муниципальном контроле 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F36968">
        <w:rPr>
          <w:rFonts w:ascii="Times New Roman" w:hAnsi="Times New Roman" w:cs="Times New Roman"/>
          <w:bCs/>
          <w:sz w:val="28"/>
          <w:szCs w:val="28"/>
        </w:rPr>
        <w:t>в Российской Федерации».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без взимания платы.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в устной или письменной форме.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может осуществляться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F36968" w:rsidRPr="00F36968" w:rsidRDefault="00F36968" w:rsidP="00F0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Консультирование осуществляется по следующим вопросам:</w:t>
      </w:r>
    </w:p>
    <w:p w:rsidR="00F06E99" w:rsidRPr="001D0184" w:rsidRDefault="00F06E99" w:rsidP="00F0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184">
        <w:rPr>
          <w:rFonts w:ascii="Times New Roman" w:hAnsi="Times New Roman" w:cs="Times New Roman"/>
          <w:sz w:val="28"/>
          <w:szCs w:val="28"/>
        </w:rPr>
        <w:t>1) организация и осуществление жилищного надзора;</w:t>
      </w:r>
    </w:p>
    <w:p w:rsidR="00F06E99" w:rsidRPr="001D0184" w:rsidRDefault="00F06E99" w:rsidP="00F0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184">
        <w:rPr>
          <w:rFonts w:ascii="Times New Roman" w:hAnsi="Times New Roman" w:cs="Times New Roman"/>
          <w:sz w:val="28"/>
          <w:szCs w:val="28"/>
        </w:rPr>
        <w:t>2) порядок проведения профилактических мероприятий;</w:t>
      </w:r>
    </w:p>
    <w:p w:rsidR="00F06E99" w:rsidRPr="001D0184" w:rsidRDefault="00F06E99" w:rsidP="00F0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 w:rsidRPr="001D0184">
        <w:rPr>
          <w:rFonts w:ascii="Times New Roman" w:hAnsi="Times New Roman" w:cs="Times New Roman"/>
          <w:sz w:val="28"/>
          <w:szCs w:val="28"/>
        </w:rPr>
        <w:t>3) предмет жилищного надзора.</w:t>
      </w:r>
    </w:p>
    <w:p w:rsidR="00F36968" w:rsidRPr="00F36968" w:rsidRDefault="00F36968" w:rsidP="00F06E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6968">
        <w:rPr>
          <w:rFonts w:ascii="Times New Roman" w:hAnsi="Times New Roman" w:cs="Times New Roman"/>
          <w:bCs/>
          <w:sz w:val="28"/>
          <w:szCs w:val="28"/>
        </w:rPr>
        <w:t>Письменное консультирование осуществляется по вопросу, предусмотренному подпунктом 3 пункта 3.5 Положения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F36968">
        <w:rPr>
          <w:rFonts w:ascii="Times New Roman" w:hAnsi="Times New Roman" w:cs="Times New Roman"/>
          <w:sz w:val="28"/>
          <w:szCs w:val="28"/>
        </w:rPr>
        <w:t xml:space="preserve"> региональном государственном </w:t>
      </w:r>
      <w:r w:rsidR="00F06E99">
        <w:rPr>
          <w:rFonts w:ascii="Times New Roman" w:hAnsi="Times New Roman" w:cs="Times New Roman"/>
          <w:sz w:val="28"/>
          <w:szCs w:val="28"/>
        </w:rPr>
        <w:t>жилищном</w:t>
      </w:r>
      <w:r w:rsidRPr="00F36968">
        <w:rPr>
          <w:rFonts w:ascii="Times New Roman" w:hAnsi="Times New Roman" w:cs="Times New Roman"/>
          <w:sz w:val="28"/>
          <w:szCs w:val="28"/>
        </w:rPr>
        <w:t xml:space="preserve"> контроле </w:t>
      </w:r>
      <w:r w:rsidR="00F06E99">
        <w:rPr>
          <w:rFonts w:ascii="Times New Roman" w:hAnsi="Times New Roman" w:cs="Times New Roman"/>
          <w:sz w:val="28"/>
          <w:szCs w:val="28"/>
        </w:rPr>
        <w:t>(надзоре)</w:t>
      </w:r>
      <w:r w:rsidRPr="00F36968">
        <w:rPr>
          <w:rFonts w:ascii="Times New Roman" w:hAnsi="Times New Roman" w:cs="Times New Roman"/>
          <w:bCs/>
          <w:sz w:val="28"/>
          <w:szCs w:val="28"/>
        </w:rPr>
        <w:t>, утвержденного п</w:t>
      </w:r>
      <w:r w:rsidRPr="00F36968">
        <w:rPr>
          <w:rFonts w:ascii="Times New Roman" w:hAnsi="Times New Roman" w:cs="Times New Roman"/>
          <w:sz w:val="28"/>
          <w:szCs w:val="28"/>
        </w:rPr>
        <w:t>остановлением главы администрации (губернатора) Краснодарского края</w:t>
      </w:r>
      <w:r w:rsidR="00F06E99">
        <w:rPr>
          <w:rFonts w:ascii="Times New Roman" w:hAnsi="Times New Roman" w:cs="Times New Roman"/>
          <w:sz w:val="28"/>
          <w:szCs w:val="28"/>
        </w:rPr>
        <w:br/>
      </w:r>
      <w:r w:rsidRPr="00F36968">
        <w:rPr>
          <w:rFonts w:ascii="Times New Roman" w:hAnsi="Times New Roman" w:cs="Times New Roman"/>
          <w:sz w:val="28"/>
          <w:szCs w:val="28"/>
        </w:rPr>
        <w:t>от 28 декабря 2021 г</w:t>
      </w:r>
      <w:r w:rsidR="0038734C">
        <w:rPr>
          <w:rFonts w:ascii="Times New Roman" w:hAnsi="Times New Roman" w:cs="Times New Roman"/>
          <w:sz w:val="28"/>
          <w:szCs w:val="28"/>
        </w:rPr>
        <w:t>ода</w:t>
      </w:r>
      <w:r w:rsidRPr="00F36968">
        <w:rPr>
          <w:rFonts w:ascii="Times New Roman" w:hAnsi="Times New Roman" w:cs="Times New Roman"/>
          <w:sz w:val="28"/>
          <w:szCs w:val="28"/>
        </w:rPr>
        <w:t xml:space="preserve"> № 101</w:t>
      </w:r>
      <w:r w:rsidR="00F06E99">
        <w:rPr>
          <w:rFonts w:ascii="Times New Roman" w:hAnsi="Times New Roman" w:cs="Times New Roman"/>
          <w:sz w:val="28"/>
          <w:szCs w:val="28"/>
        </w:rPr>
        <w:t>5</w:t>
      </w:r>
      <w:r w:rsidRPr="00F36968">
        <w:rPr>
          <w:rFonts w:ascii="Times New Roman" w:hAnsi="Times New Roman" w:cs="Times New Roman"/>
          <w:sz w:val="28"/>
          <w:szCs w:val="28"/>
        </w:rPr>
        <w:t xml:space="preserve">, </w:t>
      </w:r>
      <w:r w:rsidRPr="00F36968">
        <w:rPr>
          <w:rFonts w:ascii="Times New Roman" w:hAnsi="Times New Roman" w:cs="Times New Roman"/>
          <w:bCs/>
          <w:sz w:val="28"/>
          <w:szCs w:val="28"/>
        </w:rPr>
        <w:t>в случае поступления соответствующего обращения в письменной форме.</w:t>
      </w:r>
    </w:p>
    <w:p w:rsidR="00F36968" w:rsidRPr="00F36968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36968">
        <w:rPr>
          <w:rFonts w:ascii="Times New Roman" w:hAnsi="Times New Roman" w:cs="Times New Roman"/>
          <w:bCs/>
          <w:sz w:val="28"/>
          <w:szCs w:val="28"/>
        </w:rPr>
        <w:t xml:space="preserve">В случае поступления 5 и более обращений, содержащих однотипные вопросы, контролируемых лиц и (или) их представителей консультирование 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по таким вопросам осуществляется посредством размещения на официальном сайте </w:t>
      </w:r>
      <w:r w:rsidR="0038734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</w:t>
      </w:r>
      <w:r w:rsidR="0038734C">
        <w:rPr>
          <w:rFonts w:ascii="Times New Roman" w:hAnsi="Times New Roman" w:cs="Times New Roman"/>
          <w:bCs/>
          <w:sz w:val="28"/>
          <w:szCs w:val="28"/>
        </w:rPr>
        <w:t>икационной сети «Интернет»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письменного разъяснения с учетом требований законодательства Российской Федерации о государственной, коммерческой, служебной и иной охраняемой законом тайне, подписанного должностным лицом </w:t>
      </w:r>
      <w:r w:rsidR="0038734C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36968">
        <w:rPr>
          <w:rFonts w:ascii="Times New Roman" w:hAnsi="Times New Roman" w:cs="Times New Roman"/>
          <w:bCs/>
          <w:sz w:val="28"/>
          <w:szCs w:val="28"/>
        </w:rPr>
        <w:t>, не позднее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6968">
        <w:rPr>
          <w:rFonts w:ascii="Times New Roman" w:hAnsi="Times New Roman" w:cs="Times New Roman"/>
          <w:bCs/>
          <w:sz w:val="28"/>
          <w:szCs w:val="28"/>
        </w:rPr>
        <w:t>3 рабочих дней со дня его</w:t>
      </w:r>
      <w:proofErr w:type="gramEnd"/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подписания.</w:t>
      </w:r>
    </w:p>
    <w:p w:rsidR="00000A53" w:rsidRDefault="00F36968" w:rsidP="00F3696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36968">
        <w:rPr>
          <w:rFonts w:ascii="Times New Roman" w:hAnsi="Times New Roman" w:cs="Times New Roman"/>
          <w:bCs/>
          <w:sz w:val="28"/>
          <w:szCs w:val="28"/>
        </w:rPr>
        <w:t>Должностным</w:t>
      </w:r>
      <w:r w:rsidR="0038734C">
        <w:rPr>
          <w:rFonts w:ascii="Times New Roman" w:hAnsi="Times New Roman" w:cs="Times New Roman"/>
          <w:bCs/>
          <w:sz w:val="28"/>
          <w:szCs w:val="28"/>
        </w:rPr>
        <w:t xml:space="preserve"> лицом, уполномоченным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 на подписани</w:t>
      </w:r>
      <w:r w:rsidR="0038734C">
        <w:rPr>
          <w:rFonts w:ascii="Times New Roman" w:hAnsi="Times New Roman" w:cs="Times New Roman"/>
          <w:bCs/>
          <w:sz w:val="28"/>
          <w:szCs w:val="28"/>
        </w:rPr>
        <w:t>е письменного разъяснения, являе</w:t>
      </w:r>
      <w:r w:rsidRPr="00F36968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38734C">
        <w:rPr>
          <w:rFonts w:ascii="Times New Roman" w:hAnsi="Times New Roman" w:cs="Times New Roman"/>
          <w:bCs/>
          <w:sz w:val="28"/>
          <w:szCs w:val="28"/>
        </w:rPr>
        <w:t>заместитель главы Администрации.</w:t>
      </w:r>
      <w:bookmarkStart w:id="1" w:name="_GoBack"/>
      <w:bookmarkEnd w:id="1"/>
    </w:p>
    <w:sectPr w:rsidR="00000A53" w:rsidSect="001E4055"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78"/>
    <w:rsid w:val="00000A53"/>
    <w:rsid w:val="0002704C"/>
    <w:rsid w:val="0038734C"/>
    <w:rsid w:val="00503578"/>
    <w:rsid w:val="007E1337"/>
    <w:rsid w:val="00831B30"/>
    <w:rsid w:val="00F06E99"/>
    <w:rsid w:val="00F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Мирослава Геннадьевна</dc:creator>
  <cp:lastModifiedBy>Пользователь Windows</cp:lastModifiedBy>
  <cp:revision>3</cp:revision>
  <dcterms:created xsi:type="dcterms:W3CDTF">2022-02-28T10:53:00Z</dcterms:created>
  <dcterms:modified xsi:type="dcterms:W3CDTF">2022-02-28T10:58:00Z</dcterms:modified>
</cp:coreProperties>
</file>