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FB307B" w:rsidRPr="00711283" w:rsidTr="00E07821">
        <w:trPr>
          <w:tblCellSpacing w:w="0" w:type="dxa"/>
        </w:trPr>
        <w:tc>
          <w:tcPr>
            <w:tcW w:w="20" w:type="dxa"/>
            <w:vAlign w:val="center"/>
            <w:hideMark/>
          </w:tcPr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  <w:hideMark/>
          </w:tcPr>
          <w:p w:rsidR="00904B8C" w:rsidRPr="00711283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711283">
              <w:rPr>
                <w:sz w:val="27"/>
                <w:szCs w:val="27"/>
              </w:rPr>
              <w:t xml:space="preserve">ПРОТОКОЛ </w:t>
            </w:r>
          </w:p>
          <w:p w:rsidR="00904B8C" w:rsidRPr="00711283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711283">
              <w:rPr>
                <w:sz w:val="27"/>
                <w:szCs w:val="27"/>
              </w:rPr>
              <w:t>заседания Совета по развитию предпринимательства</w:t>
            </w:r>
          </w:p>
          <w:p w:rsidR="00904B8C" w:rsidRPr="00711283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711283">
              <w:rPr>
                <w:sz w:val="27"/>
                <w:szCs w:val="27"/>
              </w:rPr>
              <w:t>при главе муниципального образования Крымский район</w:t>
            </w:r>
          </w:p>
          <w:p w:rsidR="00904B8C" w:rsidRPr="00711283" w:rsidRDefault="00904B8C" w:rsidP="003A5FD0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711283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Дата проведения: </w:t>
            </w:r>
            <w:r w:rsidR="00BC5D0B">
              <w:rPr>
                <w:rFonts w:ascii="Times New Roman" w:hAnsi="Times New Roman" w:cs="Times New Roman"/>
                <w:i/>
                <w:sz w:val="27"/>
                <w:szCs w:val="27"/>
              </w:rPr>
              <w:t>25</w:t>
            </w:r>
            <w:r w:rsidR="006133E4"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BC5D0B">
              <w:rPr>
                <w:rFonts w:ascii="Times New Roman" w:hAnsi="Times New Roman" w:cs="Times New Roman"/>
                <w:i/>
                <w:sz w:val="27"/>
                <w:szCs w:val="27"/>
              </w:rPr>
              <w:t>марта</w:t>
            </w:r>
            <w:r w:rsidR="001E569D"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>20</w:t>
            </w:r>
            <w:r w:rsidR="00BC5D0B">
              <w:rPr>
                <w:rFonts w:ascii="Times New Roman" w:hAnsi="Times New Roman" w:cs="Times New Roman"/>
                <w:i/>
                <w:sz w:val="27"/>
                <w:szCs w:val="27"/>
              </w:rPr>
              <w:t>21</w:t>
            </w:r>
            <w:r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года</w:t>
            </w:r>
          </w:p>
          <w:p w:rsidR="00904B8C" w:rsidRPr="00711283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>Время проведения: 14-00 часов</w:t>
            </w:r>
          </w:p>
          <w:p w:rsidR="00904B8C" w:rsidRPr="00711283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i/>
                <w:sz w:val="27"/>
                <w:szCs w:val="27"/>
              </w:rPr>
              <w:t>Место проведения: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 зал заседания администрации</w:t>
            </w:r>
          </w:p>
          <w:p w:rsidR="00904B8C" w:rsidRPr="00711283" w:rsidRDefault="00904B8C" w:rsidP="003A5FD0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711283" w:rsidRDefault="00904B8C" w:rsidP="003A5FD0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7"/>
                <w:szCs w:val="27"/>
              </w:rPr>
            </w:pPr>
            <w:r w:rsidRPr="00711283">
              <w:rPr>
                <w:sz w:val="27"/>
                <w:szCs w:val="27"/>
              </w:rPr>
              <w:t xml:space="preserve">Присутствовали </w:t>
            </w:r>
            <w:r w:rsidRPr="00711283">
              <w:rPr>
                <w:b w:val="0"/>
                <w:sz w:val="27"/>
                <w:szCs w:val="27"/>
              </w:rPr>
              <w:t xml:space="preserve">на заседании </w:t>
            </w:r>
            <w:r w:rsidR="00BC5D0B">
              <w:rPr>
                <w:b w:val="0"/>
                <w:sz w:val="27"/>
                <w:szCs w:val="27"/>
              </w:rPr>
              <w:t>15</w:t>
            </w:r>
            <w:r w:rsidRPr="00711283">
              <w:rPr>
                <w:b w:val="0"/>
                <w:sz w:val="27"/>
                <w:szCs w:val="27"/>
              </w:rPr>
              <w:t xml:space="preserve"> член</w:t>
            </w:r>
            <w:r w:rsidR="003D6250">
              <w:rPr>
                <w:b w:val="0"/>
                <w:sz w:val="27"/>
                <w:szCs w:val="27"/>
              </w:rPr>
              <w:t>ов</w:t>
            </w:r>
            <w:r w:rsidRPr="00711283">
              <w:rPr>
                <w:b w:val="0"/>
                <w:sz w:val="27"/>
                <w:szCs w:val="27"/>
              </w:rPr>
              <w:t xml:space="preserve"> Совета по предпринимательству и </w:t>
            </w:r>
            <w:r w:rsidR="00BC5D0B">
              <w:rPr>
                <w:b w:val="0"/>
                <w:sz w:val="27"/>
                <w:szCs w:val="27"/>
              </w:rPr>
              <w:t>23</w:t>
            </w:r>
            <w:r w:rsidRPr="00711283">
              <w:rPr>
                <w:b w:val="0"/>
                <w:sz w:val="27"/>
                <w:szCs w:val="27"/>
              </w:rPr>
              <w:t xml:space="preserve"> человек</w:t>
            </w:r>
            <w:r w:rsidR="0055039E">
              <w:rPr>
                <w:b w:val="0"/>
                <w:sz w:val="27"/>
                <w:szCs w:val="27"/>
              </w:rPr>
              <w:t>а</w:t>
            </w:r>
            <w:r w:rsidRPr="00711283">
              <w:rPr>
                <w:b w:val="0"/>
                <w:sz w:val="27"/>
                <w:szCs w:val="27"/>
              </w:rPr>
              <w:t xml:space="preserve"> приглашенных.</w:t>
            </w:r>
          </w:p>
          <w:p w:rsidR="00904B8C" w:rsidRPr="00711283" w:rsidRDefault="00904B8C" w:rsidP="003A5FD0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Вел заседание: </w:t>
            </w:r>
            <w:r w:rsidR="00CB6B27"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="00EB35BB"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Крымский район 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="00CB6B27" w:rsidRPr="0071128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D1CFA" w:rsidRPr="00711283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  <w:r w:rsidR="00CB6B27" w:rsidRPr="00711283">
              <w:rPr>
                <w:rFonts w:ascii="Times New Roman" w:hAnsi="Times New Roman" w:cs="Times New Roman"/>
                <w:sz w:val="27"/>
                <w:szCs w:val="27"/>
              </w:rPr>
              <w:t>Леготина</w:t>
            </w:r>
            <w:proofErr w:type="spellEnd"/>
          </w:p>
          <w:p w:rsidR="00904B8C" w:rsidRPr="00711283" w:rsidRDefault="00904B8C" w:rsidP="003A5FD0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>Секретарь Совета по развитию предпринимательства </w:t>
            </w:r>
            <w:r w:rsidR="00743866" w:rsidRPr="00711283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C5D0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>отдела экономики и прогнозирования управления экономики и прогнозирования администрации муниципальног</w:t>
            </w:r>
            <w:r w:rsidR="00EB35BB" w:rsidRPr="00711283">
              <w:rPr>
                <w:rFonts w:ascii="Times New Roman" w:hAnsi="Times New Roman" w:cs="Times New Roman"/>
                <w:sz w:val="27"/>
                <w:szCs w:val="27"/>
              </w:rPr>
              <w:t>о образования Крымский район – А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.В. </w:t>
            </w:r>
            <w:r w:rsidR="00BC5D0B">
              <w:rPr>
                <w:rFonts w:ascii="Times New Roman" w:hAnsi="Times New Roman" w:cs="Times New Roman"/>
                <w:sz w:val="27"/>
                <w:szCs w:val="27"/>
              </w:rPr>
              <w:t>Одольская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8740E2" w:rsidRPr="00711283" w:rsidRDefault="008740E2" w:rsidP="003A5FD0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b/>
                <w:sz w:val="27"/>
                <w:szCs w:val="27"/>
              </w:rPr>
              <w:t>Повестка дня:</w:t>
            </w:r>
          </w:p>
          <w:p w:rsidR="00F30EE8" w:rsidRPr="00711283" w:rsidRDefault="008740E2" w:rsidP="00F30EE8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1. Тема</w:t>
            </w:r>
            <w:r w:rsidR="00C34A4A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:</w:t>
            </w:r>
            <w:r w:rsidRPr="00711283">
              <w:rPr>
                <w:rFonts w:ascii="Times New Roman" w:hAnsi="Times New Roman" w:cs="Times New Roman"/>
                <w:sz w:val="27"/>
                <w:szCs w:val="27"/>
              </w:rPr>
              <w:t> «</w:t>
            </w:r>
            <w:r w:rsidR="00743866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="000B1E57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F4532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внесенных изменениях</w:t>
            </w:r>
            <w:r w:rsid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в Закон Краснодарского края </w:t>
            </w:r>
            <w:r w:rsidR="00F4532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от 16 ноября 2012 года № 2601-КЗ </w:t>
            </w:r>
            <w:r w:rsid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«О введении в действие патентной системы налогообло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жения</w:t>
            </w:r>
            <w:r w:rsid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 территории Краснодарского края</w:t>
            </w:r>
            <w:r w:rsidR="00F30EE8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</w:t>
            </w:r>
          </w:p>
          <w:p w:rsidR="008740E2" w:rsidRPr="003D6250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F05980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Годованец</w:t>
            </w:r>
            <w:proofErr w:type="spellEnd"/>
            <w:r w:rsidR="00F05980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Лидия Викторовна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начальник </w:t>
            </w:r>
            <w:r w:rsidR="001D01E4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управления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экономики и прогнозирования </w:t>
            </w:r>
            <w:r w:rsidR="00E01029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администрации 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– </w:t>
            </w:r>
            <w:r w:rsidR="001D01E4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10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711283" w:rsidRDefault="008740E2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2. Тема: «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проекте «Бизнес - Наставник</w:t>
            </w:r>
            <w:r w:rsidRPr="0071128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5F63C2" w:rsidRPr="00711283" w:rsidRDefault="00E9666E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Ашаева</w:t>
            </w:r>
            <w:proofErr w:type="spellEnd"/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Алина Владимировна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главный специалист 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отдела 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экономики и прогнозирования 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управления экономики и прогнозирования администрации </w:t>
            </w:r>
            <w:r w:rsidR="005F63C2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– 10 минут.</w:t>
            </w:r>
          </w:p>
          <w:p w:rsidR="008740E2" w:rsidRPr="00711283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C85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3</w:t>
            </w:r>
            <w:r w:rsidR="008740E2" w:rsidRPr="00C85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Тема: «</w:t>
            </w:r>
            <w:r w:rsidR="00E778B1" w:rsidRPr="00C85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реализации имущества предприятий – банкрото</w:t>
            </w:r>
            <w:r w:rsidR="00C8507F" w:rsidRPr="00C85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в</w:t>
            </w:r>
            <w:r w:rsidR="008740E2" w:rsidRPr="00C85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  <w:r w:rsidR="008740E2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</w:p>
          <w:p w:rsidR="00FE246D" w:rsidRPr="00711283" w:rsidRDefault="00FE246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Мешалкина Елена Владимировна – главный специалист отдела экономики и прогнозирования управления экономики и прогнозирования администрации – 5 минут.</w:t>
            </w:r>
          </w:p>
          <w:p w:rsidR="008740E2" w:rsidRPr="00711283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4</w:t>
            </w:r>
            <w:r w:rsidR="008740E2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</w:t>
            </w:r>
            <w:r w:rsidR="008740E2" w:rsidRPr="00711283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Тема: «</w:t>
            </w:r>
            <w:r w:rsidR="00E9666E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 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мерах финансовой поддержки в виде грантов для субъектов МСП, осуществляющих деятельность в сфере социального предпринимательства</w:t>
            </w:r>
            <w:r w:rsidR="008740E2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</w:p>
          <w:p w:rsidR="001D01E4" w:rsidRDefault="001D01E4" w:rsidP="00DC626F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Одольская Анна Викторовна</w:t>
            </w:r>
            <w:r w:rsidR="003D625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–</w:t>
            </w:r>
            <w:r w:rsidR="00DC626F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BC5D0B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начальник</w:t>
            </w:r>
            <w:r w:rsidR="003D625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DC626F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отдела </w:t>
            </w:r>
            <w:r w:rsidR="00E9666E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экономики и прогнозирования </w:t>
            </w:r>
            <w:r w:rsidR="00DC626F"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управления экономики и прогнозирования администрации </w:t>
            </w:r>
            <w:r w:rsidRPr="0071128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– 5 минут.</w:t>
            </w:r>
          </w:p>
          <w:p w:rsidR="00BC5D0B" w:rsidRPr="00CF1100" w:rsidRDefault="00CF1100" w:rsidP="00BC5D0B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5</w:t>
            </w:r>
            <w:r w:rsidR="00BC5D0B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</w:t>
            </w:r>
            <w:r w:rsidR="00BC5D0B" w:rsidRPr="00CF110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Тема: «</w:t>
            </w:r>
            <w:r w:rsidR="00BC5D0B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начале регистрации в государственную школу «Бизнес молодых»</w:t>
            </w:r>
            <w:r w:rsidR="00BC5D0B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</w:p>
          <w:p w:rsidR="00BC5D0B" w:rsidRPr="00711283" w:rsidRDefault="00BC5D0B" w:rsidP="00BC5D0B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CF1100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Ашаева</w:t>
            </w:r>
            <w:proofErr w:type="spellEnd"/>
            <w:r w:rsidR="00CF1100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Алина Владимировна </w:t>
            </w:r>
            <w:r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– </w:t>
            </w:r>
            <w:r w:rsidR="00CF1100"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главный специалист </w:t>
            </w:r>
            <w:r w:rsidRPr="00CF110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отдела экономики и прогнозирования управления экономики и прогнозирования администрации – 5 минут.</w:t>
            </w:r>
          </w:p>
          <w:p w:rsidR="00E234C1" w:rsidRPr="00711283" w:rsidRDefault="00E234C1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</w:p>
          <w:p w:rsidR="00EF4793" w:rsidRPr="00711283" w:rsidRDefault="00EF4793" w:rsidP="003A5FD0">
            <w:pPr>
              <w:pStyle w:val="11"/>
              <w:spacing w:before="0" w:beforeAutospacing="0" w:after="0" w:afterAutospacing="0"/>
              <w:ind w:right="-1" w:firstLine="851"/>
              <w:jc w:val="both"/>
              <w:rPr>
                <w:b/>
                <w:sz w:val="27"/>
                <w:szCs w:val="27"/>
              </w:rPr>
            </w:pPr>
            <w:r w:rsidRPr="00711283">
              <w:rPr>
                <w:b/>
                <w:sz w:val="27"/>
                <w:szCs w:val="27"/>
              </w:rPr>
              <w:t xml:space="preserve">СЛУШАЛИ по первому вопросу: </w:t>
            </w:r>
            <w:proofErr w:type="spellStart"/>
            <w:r w:rsidRPr="00711283">
              <w:rPr>
                <w:b/>
                <w:sz w:val="27"/>
                <w:szCs w:val="27"/>
              </w:rPr>
              <w:t>Годованец</w:t>
            </w:r>
            <w:proofErr w:type="spellEnd"/>
            <w:r w:rsidRPr="00711283">
              <w:rPr>
                <w:b/>
                <w:sz w:val="27"/>
                <w:szCs w:val="27"/>
              </w:rPr>
              <w:t xml:space="preserve"> Л.В.</w:t>
            </w:r>
          </w:p>
          <w:p w:rsidR="00DC626F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соответствии с Законом Краснодарского края от 26 февраля 2021 года № 4415-КЗ «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Закон Краснодарского края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"О введении в действие па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тентной системы налогообложения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территории Краснодарского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края”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целях установления размеров поте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нциально возможного к получению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индивидуальным предпринимателем годового дохода по видам предпринимательской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деятельности, в отношении которы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 применяется патентная система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налогообложения,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территория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Краснодарского края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разделена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по территориям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действия</w:t>
            </w:r>
            <w:proofErr w:type="gramEnd"/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патентов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группам </w:t>
            </w:r>
            <w:r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муниципальных образований Краснодарского края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Крымское городское поселение – 1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2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Нижнебаканское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2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Адагумское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Кеслеровское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Киевское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Мерчанское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Молдаванское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Пригородное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 – 3 группа;</w:t>
            </w:r>
          </w:p>
          <w:p w:rsidR="00B841A0" w:rsidRDefault="00B841A0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Троицкое сельское поселение – 3 группа;</w:t>
            </w:r>
          </w:p>
          <w:p w:rsidR="00B841A0" w:rsidRDefault="00C56639" w:rsidP="00B841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Южное сельское поселение – 3 группа.</w:t>
            </w:r>
          </w:p>
          <w:p w:rsidR="00C56639" w:rsidRDefault="00C56639" w:rsidP="00C56639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Определены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размеры потенциально возмож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ного к получению индивидуальным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предпринимателем годового дохода по видам предпринимательской деятельности,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в отношении которых применяется патентная система налогообложения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C56639" w:rsidRPr="00C56639" w:rsidRDefault="00C56639" w:rsidP="00C56639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Установлены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следующие ограничения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ля применения патентной системы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налогообложения:</w:t>
            </w:r>
          </w:p>
          <w:p w:rsidR="00C56639" w:rsidRPr="00C56639" w:rsidRDefault="00C56639" w:rsidP="00654AA3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1) общее количество автотранспортных сред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ств, используемых для перевозки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грузов, по виду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Ока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зание автотранспортных услуг по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перевозке грузов автомобиль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ным транспортом индивидуальными предпринимателями, имеющими на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 собственности или ином праве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(пользования,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владения и (или) распоряжения) транспортные средства,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дназначенные для оказания таких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не должно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превышать 15 автотранспортных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сре</w:t>
            </w:r>
            <w:proofErr w:type="gramStart"/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вкл</w:t>
            </w:r>
            <w:proofErr w:type="gramEnd"/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ючительно;</w:t>
            </w:r>
          </w:p>
          <w:p w:rsidR="00C56639" w:rsidRPr="00C56639" w:rsidRDefault="00C56639" w:rsidP="00654AA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2) общее количество автотранспортных сред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ств, используемых для перевозки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пассажиров, по виду предпринимательской деятельности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автотранспортных услуг по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перевозке пассажиров автомобильным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транспортом индивидуальными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предпринимателями, имеющими на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праве собственности или ином праве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(пользования, владения и (или) распоряжения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транспортные средства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предназначенные для оказания таких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4AA3" w:rsidRP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услуг»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должно превышать</w:t>
            </w:r>
            <w:r w:rsidR="00654A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15 автотранспортных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сре</w:t>
            </w:r>
            <w:proofErr w:type="gramStart"/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вкл</w:t>
            </w:r>
            <w:proofErr w:type="gramEnd"/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ючительно;</w:t>
            </w:r>
          </w:p>
          <w:p w:rsidR="00C56639" w:rsidRPr="00C56639" w:rsidRDefault="00C56639" w:rsidP="00BA730A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3) общее количество судов водного транспо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рта, используемых для перевозки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пассажиров, по виду предпринимательской деятельности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BA730A" w:rsidRP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 услуг по перевозке пассажиров </w:t>
            </w:r>
            <w:r w:rsidR="00BA730A" w:rsidRP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>водным транспортом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не должно превышать 10 судов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водного транспорта включительно;</w:t>
            </w:r>
          </w:p>
          <w:p w:rsidR="00C56639" w:rsidRPr="00C56639" w:rsidRDefault="00C56639" w:rsidP="00BA730A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4) общее количество судов водного транспо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рта, используемых для перевозки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грузов, по виду предпринимательской деятельности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BA730A" w:rsidRP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Оказание 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услуг по перевозке грузов </w:t>
            </w:r>
            <w:r w:rsidR="00BA730A" w:rsidRP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>водным транспортом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до</w:t>
            </w:r>
            <w:r w:rsidR="00BA73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лжно превышать 10 судов водного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транспорта включительно;</w:t>
            </w:r>
          </w:p>
          <w:p w:rsidR="00C56639" w:rsidRPr="00C56639" w:rsidRDefault="00C56639" w:rsidP="00890D6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5) общая площадь сдаваемых в аренду (наем) собственных или 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арендованных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жилых помещений по виду предпринимательской деятельности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</w:t>
            </w:r>
            <w:r w:rsidR="00890D60" w:rsidRP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Сд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ача в аренду (наем) собственных </w:t>
            </w:r>
            <w:r w:rsidR="00890D60" w:rsidRP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или арендованных жилых помещений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не должна превышать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500 квадратных метров включительно;</w:t>
            </w:r>
          </w:p>
          <w:p w:rsidR="00C56639" w:rsidRPr="00C56639" w:rsidRDefault="00C56639" w:rsidP="00890D6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6) общая площадь сдаваемых в аренду (нае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м) собственных или арендованных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нежилых помещений (включая выставо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чные залы, складские помещения) «</w:t>
            </w:r>
            <w:r w:rsidR="00890D60" w:rsidRP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Сдача в аренду собственных или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90D60" w:rsidRP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арендованных нежилых помещений (вклю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чая выставочные залы, складские </w:t>
            </w:r>
            <w:r w:rsidR="00890D60" w:rsidRP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помещения), земельных участков</w:t>
            </w:r>
            <w:r w:rsidR="00890D6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не должна превышать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500 квадратных метров включительно;</w:t>
            </w:r>
          </w:p>
          <w:p w:rsidR="00C56639" w:rsidRPr="007564A0" w:rsidRDefault="00C56639" w:rsidP="007564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общее количество объектов стационарной 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торговой сети, имеющих торговые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залы, по виду предпринимательской деятельности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Розничная торговля, осуществляемая через объекты стационарной торговой сети, имеющие торговые залы»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должно превышать 7 объектов включительно;</w:t>
            </w:r>
          </w:p>
          <w:p w:rsidR="00C56639" w:rsidRPr="007564A0" w:rsidRDefault="00C56639" w:rsidP="007564A0">
            <w:pPr>
              <w:autoSpaceDE w:val="0"/>
              <w:autoSpaceDN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8) общее количество объектов нестационарной т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орговой сети (в части развозной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и разносной торговли) по виду предпринимательской деятельности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Розничная торговля, осуществляемая через объекты нестационарной торговой сети (в части развозной и разносной торговли)»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не должно превышать 15 объектов включительно;</w:t>
            </w:r>
          </w:p>
          <w:p w:rsidR="00C56639" w:rsidRPr="00C56639" w:rsidRDefault="00C56639" w:rsidP="007564A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9) общее количество объектов стацион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арной торговой сети, не имеющих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торговых залов, а также объектов нестационарной торговой сети (за исключением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развозной и разносной торговли) по виду предпринимательской деятельности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Розничная торговля, осущ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ествляемая 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чере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 объекты стационарной торговой 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ети, не имеющие торговых залов, 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а так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 через объекты нестационарной торговой сети (за исключением </w:t>
            </w:r>
            <w:r w:rsidR="007564A0" w:rsidRP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развозной и разносной торговли)</w:t>
            </w:r>
            <w:r w:rsidR="007564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не должно превышать 15 объектов включительно;</w:t>
            </w:r>
            <w:proofErr w:type="gramEnd"/>
          </w:p>
          <w:p w:rsidR="00C56639" w:rsidRPr="007B4490" w:rsidRDefault="00C56639" w:rsidP="007B4490">
            <w:pPr>
              <w:autoSpaceDE w:val="0"/>
              <w:autoSpaceDN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10) общее количество объектов организации общественного питани</w:t>
            </w:r>
            <w:r w:rsidR="007B44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я, имеющих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залы обслуживания посетителей, по виду предпринимательской деятельности</w:t>
            </w:r>
            <w:r w:rsidR="007B44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7B4490" w:rsidRPr="007B4490"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Услуги общественного питания, оказываемые через объекты организации общественного питания»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должно</w:t>
            </w:r>
            <w:r w:rsidR="007B4490" w:rsidRPr="007B44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превышать 7 объектов включительно;</w:t>
            </w:r>
          </w:p>
          <w:p w:rsidR="00C56639" w:rsidRPr="006D1C31" w:rsidRDefault="00C56639" w:rsidP="006D1C31">
            <w:pPr>
              <w:autoSpaceDE w:val="0"/>
              <w:autoSpaceDN w:val="0"/>
              <w:adjustRightInd w:val="0"/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11) общая площадь объектов организации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общественного питания, имеющих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залы обслуживания посетителей, по виду п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редпринимательской деятельности «</w:t>
            </w:r>
            <w:r w:rsidR="006D1C31" w:rsidRP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Услуги общественного питания, оказываемые через объекты организации общественного питания»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должна превышать</w:t>
            </w:r>
            <w:r w:rsidR="006D1C31" w:rsidRP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450 квадратных метров включительно;</w:t>
            </w:r>
          </w:p>
          <w:p w:rsidR="00B841A0" w:rsidRPr="00B841A0" w:rsidRDefault="00C56639" w:rsidP="006D1C31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12) общее количество объектов орг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анизации общественного питания,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 имеющих 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залов обслуживания посетителей «</w:t>
            </w:r>
            <w:r w:rsidR="006D1C31" w:rsidRP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Услуги общ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ественного питания, оказываемые через объекты организации </w:t>
            </w:r>
            <w:r w:rsidR="006D1C31" w:rsidRP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об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щественного питания, не имеющие </w:t>
            </w:r>
            <w:r w:rsidR="006D1C31" w:rsidRP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зала обслуживания посетителей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  <w:r w:rsidRPr="00C56639">
              <w:rPr>
                <w:rFonts w:ascii="Times New Roman" w:eastAsia="Times New Roman" w:hAnsi="Times New Roman" w:cs="Times New Roman"/>
                <w:sz w:val="27"/>
                <w:szCs w:val="27"/>
              </w:rPr>
              <w:t>не должно пре</w:t>
            </w:r>
            <w:r w:rsidR="006D1C31">
              <w:rPr>
                <w:rFonts w:ascii="Times New Roman" w:eastAsia="Times New Roman" w:hAnsi="Times New Roman" w:cs="Times New Roman"/>
                <w:sz w:val="27"/>
                <w:szCs w:val="27"/>
              </w:rPr>
              <w:t>вышать 7 объектов включительно.</w:t>
            </w:r>
            <w:r w:rsidR="006D1C31" w:rsidRPr="00B841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C626F" w:rsidRPr="00711283" w:rsidTr="00E07821">
        <w:trPr>
          <w:tblCellSpacing w:w="0" w:type="dxa"/>
        </w:trPr>
        <w:tc>
          <w:tcPr>
            <w:tcW w:w="20" w:type="dxa"/>
            <w:vAlign w:val="center"/>
          </w:tcPr>
          <w:p w:rsidR="00DC626F" w:rsidRPr="00711283" w:rsidRDefault="00DC626F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</w:tcPr>
          <w:p w:rsidR="00DC626F" w:rsidRPr="00711283" w:rsidRDefault="00DC626F" w:rsidP="003A5FD0">
            <w:pPr>
              <w:pStyle w:val="a3"/>
              <w:ind w:left="540" w:right="-1"/>
              <w:rPr>
                <w:sz w:val="27"/>
                <w:szCs w:val="27"/>
              </w:rPr>
            </w:pPr>
          </w:p>
        </w:tc>
      </w:tr>
    </w:tbl>
    <w:p w:rsidR="00A73B7B" w:rsidRPr="00711283" w:rsidRDefault="00A73B7B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711283">
        <w:rPr>
          <w:b/>
          <w:sz w:val="27"/>
          <w:szCs w:val="27"/>
        </w:rPr>
        <w:t xml:space="preserve">СЛУШАЛИ по </w:t>
      </w:r>
      <w:r w:rsidR="00EF4793" w:rsidRPr="00711283">
        <w:rPr>
          <w:b/>
          <w:sz w:val="27"/>
          <w:szCs w:val="27"/>
        </w:rPr>
        <w:t>втор</w:t>
      </w:r>
      <w:r w:rsidRPr="00711283">
        <w:rPr>
          <w:b/>
          <w:sz w:val="27"/>
          <w:szCs w:val="27"/>
        </w:rPr>
        <w:t xml:space="preserve">ому вопросу: </w:t>
      </w:r>
      <w:proofErr w:type="spellStart"/>
      <w:r w:rsidR="003A6882">
        <w:rPr>
          <w:b/>
          <w:sz w:val="27"/>
          <w:szCs w:val="27"/>
        </w:rPr>
        <w:t>Ашаеву</w:t>
      </w:r>
      <w:proofErr w:type="spellEnd"/>
      <w:r w:rsidR="003A6882">
        <w:rPr>
          <w:b/>
          <w:sz w:val="27"/>
          <w:szCs w:val="27"/>
        </w:rPr>
        <w:t xml:space="preserve"> А.В</w:t>
      </w:r>
      <w:r w:rsidR="00E9666E" w:rsidRPr="00711283">
        <w:rPr>
          <w:b/>
          <w:sz w:val="27"/>
          <w:szCs w:val="27"/>
        </w:rPr>
        <w:t xml:space="preserve">. </w:t>
      </w:r>
    </w:p>
    <w:p w:rsidR="00CB4A18" w:rsidRDefault="00BE2AF2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Проект</w:t>
      </w:r>
      <w:r w:rsidR="003922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9225D" w:rsidRPr="0039225D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gramStart"/>
      <w:r w:rsidR="0039225D" w:rsidRPr="0039225D">
        <w:rPr>
          <w:rFonts w:ascii="Times New Roman" w:eastAsia="Times New Roman" w:hAnsi="Times New Roman" w:cs="Times New Roman"/>
          <w:sz w:val="27"/>
          <w:szCs w:val="27"/>
        </w:rPr>
        <w:t>БИЗНЕС-НАСТАВНИКИ</w:t>
      </w:r>
      <w:proofErr w:type="gramEnd"/>
      <w:r w:rsidR="0039225D" w:rsidRPr="0039225D">
        <w:rPr>
          <w:rFonts w:ascii="Times New Roman" w:eastAsia="Times New Roman" w:hAnsi="Times New Roman" w:cs="Times New Roman"/>
          <w:sz w:val="27"/>
          <w:szCs w:val="27"/>
        </w:rPr>
        <w:t>»</w:t>
      </w:r>
      <w:r w:rsidR="0039225D">
        <w:rPr>
          <w:rFonts w:ascii="Times New Roman" w:eastAsia="Times New Roman" w:hAnsi="Times New Roman" w:cs="Times New Roman"/>
          <w:sz w:val="27"/>
          <w:szCs w:val="27"/>
        </w:rPr>
        <w:t xml:space="preserve"> разработан фондом «</w:t>
      </w:r>
      <w:proofErr w:type="spellStart"/>
      <w:r w:rsidR="0039225D">
        <w:rPr>
          <w:rFonts w:ascii="Times New Roman" w:eastAsia="Times New Roman" w:hAnsi="Times New Roman" w:cs="Times New Roman"/>
          <w:sz w:val="27"/>
          <w:szCs w:val="27"/>
        </w:rPr>
        <w:t>Инносоциум</w:t>
      </w:r>
      <w:proofErr w:type="spellEnd"/>
      <w:r w:rsidR="0039225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39225D" w:rsidRPr="0039225D">
        <w:rPr>
          <w:rFonts w:ascii="Times New Roman" w:eastAsia="Times New Roman" w:hAnsi="Times New Roman" w:cs="Times New Roman"/>
          <w:sz w:val="27"/>
          <w:szCs w:val="27"/>
        </w:rPr>
        <w:t>и Агентством стратегических инициатив</w:t>
      </w:r>
      <w:r w:rsidR="0039225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>Цель проекта – при помощи бесплатных менторских сессий помочь малым и средним предпринимателям бизнеса, пострадавших в период пандемии, получить экспертизу и наставления от опытных бизнесменов.</w:t>
      </w:r>
    </w:p>
    <w:p w:rsid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Все наставники: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– предприниматели из реальных секторов бизнеса;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– знают, как не сдаваться во время кризиса и адаптироваться к непредвиденным обстоятельствам;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gramStart"/>
      <w:r w:rsidRPr="0039225D">
        <w:rPr>
          <w:rFonts w:ascii="Times New Roman" w:eastAsia="Times New Roman" w:hAnsi="Times New Roman" w:cs="Times New Roman"/>
          <w:sz w:val="27"/>
          <w:szCs w:val="27"/>
        </w:rPr>
        <w:t>готовы</w:t>
      </w:r>
      <w:proofErr w:type="gram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инвестировать свое время и помогать другим.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>Занятость ментора на программе: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Срок проекта: декабрь 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2020 года 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– июнь 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2021 года, 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>программа стартует с 10 декабря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 2020 года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, расписание устанавливается по готовности/наполненности групп.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>- Январь – Февраль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 2021 года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Занятость (6-10 недель, не более 1го занятия в неделю): 3 групповых занятия (ментор и 6-12 человек в группе) 1,5 часа каждое (1 раз в неделю, расписание устанавливается по преференциям и возможностям наставника).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Март – Апрель 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2021 года 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3 индивидуальных занятия (ментор и 1 наставляемый) 2-2,5 часа каждое занятие (расписание устанавливается по преференциям и возможностям наставника).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Май – Июнь </w:t>
      </w:r>
      <w:r w:rsidR="00CE1E15">
        <w:rPr>
          <w:rFonts w:ascii="Times New Roman" w:eastAsia="Times New Roman" w:hAnsi="Times New Roman" w:cs="Times New Roman"/>
          <w:sz w:val="27"/>
          <w:szCs w:val="27"/>
        </w:rPr>
        <w:t xml:space="preserve">2021 года </w:t>
      </w:r>
      <w:bookmarkStart w:id="0" w:name="_GoBack"/>
      <w:bookmarkEnd w:id="0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2-3 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флеш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>-сессии (ментор-наставляемый) 30-40 минут каждое для обсуждения статуса и достижений предпринимателя (1 раз в 1,5 месяца).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Возможности для ментора: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учшие проекты будут представлены на площадках Фонда 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Росконгресс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(Топ-3 проекта, показавших наилучшие изменения показателей), а также опубликованы на ресурсах проекта и его организаторов (Топ-20);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убликация ментора на сайте в разделе менторы;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ыпуск новостей-релизов об успехах и достижениях менторских сессий;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озможность участия в тематических мероприятиях Социальной платформы Фонда 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Росконгресс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- Фонда 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Инносоциум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и АСИ (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вебинары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, мастер-классы, дискуссии, форумы) по профильным направлениям; 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озможность </w:t>
      </w:r>
      <w:proofErr w:type="spellStart"/>
      <w:r w:rsidRPr="0039225D">
        <w:rPr>
          <w:rFonts w:ascii="Times New Roman" w:eastAsia="Times New Roman" w:hAnsi="Times New Roman" w:cs="Times New Roman"/>
          <w:sz w:val="27"/>
          <w:szCs w:val="27"/>
        </w:rPr>
        <w:t>нетворкинга</w:t>
      </w:r>
      <w:proofErr w:type="spellEnd"/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менторов-участников (общие чаты, мероприятия); </w:t>
      </w:r>
    </w:p>
    <w:p w:rsid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>оступ участников к тематическим и профессиональным материалам в личных кабинетах.</w:t>
      </w:r>
    </w:p>
    <w:p w:rsid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 для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9225D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02C24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изнес осуществляется в отраслях, пострадавших во время пандемии. </w:t>
      </w:r>
    </w:p>
    <w:p w:rsid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02C24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39225D">
        <w:rPr>
          <w:rFonts w:ascii="Times New Roman" w:eastAsia="Times New Roman" w:hAnsi="Times New Roman" w:cs="Times New Roman"/>
          <w:sz w:val="27"/>
          <w:szCs w:val="27"/>
        </w:rPr>
        <w:t>изнес существует не менее двух лет.</w:t>
      </w:r>
    </w:p>
    <w:p w:rsid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Сферы бизнеса, попадающие в программу: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02C24">
        <w:rPr>
          <w:rFonts w:ascii="Times New Roman" w:eastAsia="Times New Roman" w:hAnsi="Times New Roman" w:cs="Times New Roman"/>
          <w:sz w:val="27"/>
          <w:szCs w:val="27"/>
        </w:rPr>
        <w:t>культура, организация досуга и развлечений;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физкультурно-оздоровительная деятельность и спорт;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деятельность туристических агентств и прочих организаций, предоставляющих услуги в сфере туризма;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розничная торговля непродовольственными товарами;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общественное питание;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организация конференций и выставок;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оказание бытовых услуг населению;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деятельность организаций дополнительного образования, негосударственных образовательных учреждений;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деятельность в области здравоохранения;</w:t>
      </w:r>
    </w:p>
    <w:p w:rsidR="00202C24" w:rsidRP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гостиничный бизнес;</w:t>
      </w:r>
    </w:p>
    <w:p w:rsid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2C24">
        <w:rPr>
          <w:rFonts w:ascii="Times New Roman" w:eastAsia="Times New Roman" w:hAnsi="Times New Roman" w:cs="Times New Roman"/>
          <w:sz w:val="27"/>
          <w:szCs w:val="27"/>
        </w:rPr>
        <w:t>- СМИ и производство печатной продукции.</w:t>
      </w:r>
    </w:p>
    <w:p w:rsidR="00202C24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Результаты проекта:</w:t>
      </w:r>
    </w:p>
    <w:p w:rsidR="00202C24" w:rsidRPr="00C8507F" w:rsidRDefault="00202C24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более </w:t>
      </w:r>
      <w:r w:rsidRPr="00C8507F">
        <w:rPr>
          <w:rFonts w:ascii="Times New Roman" w:eastAsia="Times New Roman" w:hAnsi="Times New Roman" w:cs="Times New Roman"/>
          <w:sz w:val="27"/>
          <w:szCs w:val="27"/>
        </w:rPr>
        <w:t>1000 предпринимателей примут участие в групповых менторских сессиях в онлайн-формате, где они смогут обсудить текущее положение их бизнеса, поделиться советами, поучаствовать в мозговых штурмах, пообщаться с другими предпринимателями и менторами, чтобы найти причины не бросать предпринимательскую деятельность</w:t>
      </w:r>
      <w:r w:rsidR="00C8507F" w:rsidRPr="00C850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8507F" w:rsidRPr="00C8507F" w:rsidRDefault="00C8507F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>- 50 предпринимателей проведут индивидуальные сессии с ментором и консультантами, которые помогут им выработать подробную антикризисную стратегию;</w:t>
      </w:r>
    </w:p>
    <w:p w:rsidR="00C8507F" w:rsidRPr="00711283" w:rsidRDefault="00C8507F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>- будет разобрано более 20 реальных кейсов, описывающих вдохновляющие результаты по спасению бизнеса, процесс адаптации к новой реальности и получение помощи у менторов и экспертов.</w:t>
      </w:r>
    </w:p>
    <w:p w:rsidR="00C65C1A" w:rsidRPr="0039225D" w:rsidRDefault="0039225D" w:rsidP="0039225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F4793" w:rsidRDefault="00EF4793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711283">
        <w:rPr>
          <w:b/>
          <w:sz w:val="27"/>
          <w:szCs w:val="27"/>
        </w:rPr>
        <w:t xml:space="preserve">СЛУШАЛИ по </w:t>
      </w:r>
      <w:r w:rsidR="000B1E57" w:rsidRPr="00711283">
        <w:rPr>
          <w:b/>
          <w:sz w:val="27"/>
          <w:szCs w:val="27"/>
        </w:rPr>
        <w:t xml:space="preserve">третьему </w:t>
      </w:r>
      <w:r w:rsidRPr="00711283">
        <w:rPr>
          <w:b/>
          <w:sz w:val="27"/>
          <w:szCs w:val="27"/>
        </w:rPr>
        <w:t>вопросу: Мешалкину Е.В.</w:t>
      </w:r>
    </w:p>
    <w:p w:rsidR="00C8507F" w:rsidRPr="00C8507F" w:rsidRDefault="00C8507F" w:rsidP="00C8507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>В настоящее время арбитражным управляющим реализуется имущество следующих предприятий - банкротов: ООО «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Югтехнопарк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>» (ИНН 2337033350), СПК «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Рыбколхоз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 им. Куйбышева</w:t>
      </w:r>
      <w:proofErr w:type="gramStart"/>
      <w:r w:rsidRPr="00C8507F">
        <w:rPr>
          <w:rFonts w:ascii="Times New Roman" w:eastAsia="Times New Roman" w:hAnsi="Times New Roman" w:cs="Times New Roman"/>
          <w:sz w:val="27"/>
          <w:szCs w:val="27"/>
        </w:rPr>
        <w:t>»(</w:t>
      </w:r>
      <w:proofErr w:type="gramEnd"/>
      <w:r w:rsidRPr="00C8507F">
        <w:rPr>
          <w:rFonts w:ascii="Times New Roman" w:eastAsia="Times New Roman" w:hAnsi="Times New Roman" w:cs="Times New Roman"/>
          <w:sz w:val="27"/>
          <w:szCs w:val="27"/>
        </w:rPr>
        <w:t>ИНН 2337005585).</w:t>
      </w:r>
    </w:p>
    <w:p w:rsidR="00C8507F" w:rsidRPr="00C8507F" w:rsidRDefault="00C8507F" w:rsidP="00C8507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>На торгах по реализации имущества ООО «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Югтехнопарк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» в форме публичного предложения, стартовавших 9 марта 2021 года реализуются волоконно-оптические линии связи (объект незавершённого строительства) на участках  г. Ростов – ст. </w:t>
      </w:r>
      <w:proofErr w:type="gramStart"/>
      <w:r w:rsidRPr="00C8507F">
        <w:rPr>
          <w:rFonts w:ascii="Times New Roman" w:eastAsia="Times New Roman" w:hAnsi="Times New Roman" w:cs="Times New Roman"/>
          <w:sz w:val="27"/>
          <w:szCs w:val="27"/>
        </w:rPr>
        <w:t>Павловская</w:t>
      </w:r>
      <w:proofErr w:type="gram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, - г. Краснодар – х. Садовый –                             п. 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Верхнебаканское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 (267шт.). Начальная цена 175 516 200 рублей.</w:t>
      </w:r>
    </w:p>
    <w:p w:rsidR="00C8507F" w:rsidRPr="00C8507F" w:rsidRDefault="00C8507F" w:rsidP="00C8507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На торгах по реализации имущества СПК 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Рыбколхоз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 им. Куйбышева» в форме открытого аукциона, стартовавших 9 марта 2021 года реализуется право требования СПК </w:t>
      </w:r>
      <w:proofErr w:type="spellStart"/>
      <w:r w:rsidRPr="00C8507F">
        <w:rPr>
          <w:rFonts w:ascii="Times New Roman" w:eastAsia="Times New Roman" w:hAnsi="Times New Roman" w:cs="Times New Roman"/>
          <w:sz w:val="27"/>
          <w:szCs w:val="27"/>
        </w:rPr>
        <w:t>Рыбколхоз</w:t>
      </w:r>
      <w:proofErr w:type="spellEnd"/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 им. Куйбышева о привлечении к субсидиарной ответственности Карпенко Н. В. в размере 254 573 рубля.</w:t>
      </w:r>
    </w:p>
    <w:p w:rsidR="00C8507F" w:rsidRPr="00C8507F" w:rsidRDefault="00C8507F" w:rsidP="00C8507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507F">
        <w:rPr>
          <w:rFonts w:ascii="Times New Roman" w:eastAsia="Times New Roman" w:hAnsi="Times New Roman" w:cs="Times New Roman"/>
          <w:sz w:val="27"/>
          <w:szCs w:val="27"/>
        </w:rPr>
        <w:t xml:space="preserve">Подробная информация о реализуемом имуществе данных предприятий </w:t>
      </w:r>
      <w:proofErr w:type="gramStart"/>
      <w:r w:rsidRPr="00C8507F">
        <w:rPr>
          <w:rFonts w:ascii="Times New Roman" w:eastAsia="Times New Roman" w:hAnsi="Times New Roman" w:cs="Times New Roman"/>
          <w:sz w:val="27"/>
          <w:szCs w:val="27"/>
        </w:rPr>
        <w:t>-б</w:t>
      </w:r>
      <w:proofErr w:type="gramEnd"/>
      <w:r w:rsidRPr="00C8507F">
        <w:rPr>
          <w:rFonts w:ascii="Times New Roman" w:eastAsia="Times New Roman" w:hAnsi="Times New Roman" w:cs="Times New Roman"/>
          <w:sz w:val="27"/>
          <w:szCs w:val="27"/>
        </w:rPr>
        <w:t>анкротов размещена на сайте bankrot.fedresurs.ru «Единый федеральный реестр сведений о банкротстве».</w:t>
      </w:r>
    </w:p>
    <w:p w:rsidR="003A6882" w:rsidRDefault="003A6882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</w:p>
    <w:p w:rsidR="003A6882" w:rsidRPr="00030A84" w:rsidRDefault="003A6882" w:rsidP="003A688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11283">
        <w:rPr>
          <w:rFonts w:ascii="Times New Roman" w:hAnsi="Times New Roman" w:cs="Times New Roman"/>
          <w:b/>
          <w:sz w:val="27"/>
          <w:szCs w:val="27"/>
        </w:rPr>
        <w:t xml:space="preserve">СЛУШАЛИ по четвертому вопросу: </w:t>
      </w:r>
      <w:proofErr w:type="spellStart"/>
      <w:r w:rsidR="00F45323">
        <w:rPr>
          <w:rFonts w:ascii="Times New Roman" w:hAnsi="Times New Roman" w:cs="Times New Roman"/>
          <w:b/>
          <w:sz w:val="27"/>
          <w:szCs w:val="27"/>
        </w:rPr>
        <w:t>Одольскую</w:t>
      </w:r>
      <w:proofErr w:type="spellEnd"/>
      <w:r w:rsidRPr="00711283"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EF628E" w:rsidRPr="00EF628E" w:rsidRDefault="00EF628E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 xml:space="preserve">Для получения грантов субъекты МСП должны заблаговременно получить статус социального предприятия. 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 xml:space="preserve">Социальные предприятия могут получить гранты, которые будут выдаваться во втором полугодии 2021 года, предварительно их размер варьируется от 100 до 500 тыс. рублей при условии </w:t>
      </w:r>
      <w:proofErr w:type="spellStart"/>
      <w:r w:rsidRPr="00EF628E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EF628E">
        <w:rPr>
          <w:rFonts w:ascii="Times New Roman" w:eastAsia="Times New Roman" w:hAnsi="Times New Roman" w:cs="Times New Roman"/>
          <w:sz w:val="27"/>
          <w:szCs w:val="27"/>
        </w:rPr>
        <w:t xml:space="preserve"> не менее 50 процентов. Также предварительно - их можно будет направить </w:t>
      </w:r>
      <w:proofErr w:type="gramStart"/>
      <w:r w:rsidRPr="00EF628E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EF628E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аренда нежилого помещения для реализации проекта;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выплата по передаче прав на франшизу (паушальный взнос);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lastRenderedPageBreak/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оплата коммунальных услуг и услуг электроснабжения;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оформление результатов интеллектуальной деятельности;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переоборудование транспортных сре</w:t>
      </w:r>
      <w:proofErr w:type="gramStart"/>
      <w:r w:rsidRPr="00EF628E">
        <w:rPr>
          <w:rFonts w:ascii="Times New Roman" w:eastAsia="Times New Roman" w:hAnsi="Times New Roman" w:cs="Times New Roman"/>
          <w:sz w:val="27"/>
          <w:szCs w:val="27"/>
        </w:rPr>
        <w:t>дств дл</w:t>
      </w:r>
      <w:proofErr w:type="gramEnd"/>
      <w:r w:rsidRPr="00EF628E">
        <w:rPr>
          <w:rFonts w:ascii="Times New Roman" w:eastAsia="Times New Roman" w:hAnsi="Times New Roman" w:cs="Times New Roman"/>
          <w:sz w:val="27"/>
          <w:szCs w:val="27"/>
        </w:rPr>
        <w:t>я перевозки маломобильных групп населения, в том числе инвалидов;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 xml:space="preserve">оплата услуг связи, в том числе сети «Интернет», при реализации </w:t>
      </w:r>
      <w:proofErr w:type="gramStart"/>
      <w:r w:rsidRPr="00EF628E">
        <w:rPr>
          <w:rFonts w:ascii="Times New Roman" w:eastAsia="Times New Roman" w:hAnsi="Times New Roman" w:cs="Times New Roman"/>
          <w:sz w:val="27"/>
          <w:szCs w:val="27"/>
        </w:rPr>
        <w:t>бизнес-проекта</w:t>
      </w:r>
      <w:proofErr w:type="gramEnd"/>
      <w:r w:rsidRPr="00EF628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приобретение сырья, расходных материалов, необходимых для производства продукции;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F628E">
        <w:rPr>
          <w:rFonts w:ascii="Times New Roman" w:eastAsia="Times New Roman" w:hAnsi="Times New Roman" w:cs="Times New Roman"/>
          <w:sz w:val="27"/>
          <w:szCs w:val="27"/>
        </w:rPr>
        <w:t>абилитации</w:t>
      </w:r>
      <w:proofErr w:type="spellEnd"/>
      <w:r w:rsidRPr="00EF628E">
        <w:rPr>
          <w:rFonts w:ascii="Times New Roman" w:eastAsia="Times New Roman" w:hAnsi="Times New Roman" w:cs="Times New Roman"/>
          <w:sz w:val="27"/>
          <w:szCs w:val="27"/>
        </w:rPr>
        <w:t>) инвалидов;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уплата первого взноса (аванса) при заключении договора лизинга и (или) лизинговых платежей;</w:t>
      </w:r>
    </w:p>
    <w:p w:rsidR="00EF628E" w:rsidRPr="00EF628E" w:rsidRDefault="00EF628E" w:rsidP="00EF62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628E">
        <w:rPr>
          <w:rFonts w:ascii="Times New Roman" w:eastAsia="Times New Roman" w:hAnsi="Times New Roman" w:cs="Times New Roman"/>
          <w:sz w:val="27"/>
          <w:szCs w:val="27"/>
        </w:rPr>
        <w:t>−</w:t>
      </w:r>
      <w:r w:rsidRPr="00EF628E">
        <w:rPr>
          <w:rFonts w:ascii="Times New Roman" w:eastAsia="Times New Roman" w:hAnsi="Times New Roman" w:cs="Times New Roman"/>
          <w:sz w:val="27"/>
          <w:szCs w:val="27"/>
        </w:rPr>
        <w:tab/>
        <w:t>реализация мероприятий по профилактике новой короновирусной инфекции, включая мероприятий, связанных с обеспечением выполнения санитарно-эпидемиологических требований.</w:t>
      </w:r>
    </w:p>
    <w:p w:rsidR="003A6882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Документы субъектов </w:t>
      </w:r>
      <w:r w:rsidR="00EF628E">
        <w:rPr>
          <w:rFonts w:ascii="Times New Roman" w:eastAsia="Times New Roman" w:hAnsi="Times New Roman" w:cs="Times New Roman"/>
          <w:sz w:val="27"/>
          <w:szCs w:val="27"/>
        </w:rPr>
        <w:t>МСП</w:t>
      </w:r>
      <w:r w:rsidRPr="002143CD">
        <w:rPr>
          <w:rFonts w:ascii="Times New Roman" w:eastAsia="Times New Roman" w:hAnsi="Times New Roman" w:cs="Times New Roman"/>
          <w:sz w:val="27"/>
          <w:szCs w:val="27"/>
        </w:rPr>
        <w:t>, представляемые в целях признания социальными предприятиями, рассматриваются департаментом инвестиций и развития малого и среднего предпринимательства Краснодарского края (далее – департамент).</w:t>
      </w:r>
    </w:p>
    <w:p w:rsidR="001C3528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Для признания социальным предприятием субъекту МСП в срок до 1 мая текущего календарного года необходимо представить пакет документов в соответствии с категорией заявителя в департамент по адресу:</w:t>
      </w:r>
    </w:p>
    <w:p w:rsidR="001C3528" w:rsidRPr="002143CD" w:rsidRDefault="002143CD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0A8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 xml:space="preserve">г. Краснодар, ул. </w:t>
      </w:r>
      <w:proofErr w:type="gramStart"/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>Красная</w:t>
      </w:r>
      <w:proofErr w:type="gramEnd"/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>, 57, кабинет 14 (лично);</w:t>
      </w:r>
    </w:p>
    <w:p w:rsidR="001C3528" w:rsidRPr="002143CD" w:rsidRDefault="002143CD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0A8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 xml:space="preserve">350014, г. Краснодар, ул. </w:t>
      </w:r>
      <w:proofErr w:type="gramStart"/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>Красная</w:t>
      </w:r>
      <w:proofErr w:type="gramEnd"/>
      <w:r w:rsidR="001C3528" w:rsidRPr="002143CD">
        <w:rPr>
          <w:rFonts w:ascii="Times New Roman" w:eastAsia="Times New Roman" w:hAnsi="Times New Roman" w:cs="Times New Roman"/>
          <w:sz w:val="27"/>
          <w:szCs w:val="27"/>
        </w:rPr>
        <w:t>, 35 (по почте).</w:t>
      </w:r>
    </w:p>
    <w:p w:rsidR="001C3528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Срок рассмотрения документов – 30 календарных дней со дня регистрации в департаменте заявления.</w:t>
      </w:r>
    </w:p>
    <w:p w:rsidR="001C3528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По итогам рассмотрения документов департаментом принимается решение:</w:t>
      </w:r>
    </w:p>
    <w:p w:rsidR="001C3528" w:rsidRPr="002143CD" w:rsidRDefault="001C3528" w:rsidP="002143CD">
      <w:pPr>
        <w:pStyle w:val="af"/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о признании субъекта МСП социальным предприятием в форме приказа департамента;</w:t>
      </w:r>
    </w:p>
    <w:p w:rsidR="001C3528" w:rsidRPr="002143CD" w:rsidRDefault="001C3528" w:rsidP="002143CD">
      <w:pPr>
        <w:pStyle w:val="af"/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lastRenderedPageBreak/>
        <w:t>об отказе в признании субъекта МСП социальным предприятием в форме приказа департамента (при наличии оснований для отказа).</w:t>
      </w:r>
    </w:p>
    <w:p w:rsidR="001C3528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Заявитель </w:t>
      </w: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праве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получить заверенную копию приказа департамента при обращении непосредственно в департамент.</w:t>
      </w:r>
    </w:p>
    <w:p w:rsidR="001C3528" w:rsidRPr="002143CD" w:rsidRDefault="001C3528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Основаниями для отказа являются:</w:t>
      </w:r>
    </w:p>
    <w:p w:rsidR="001C3528" w:rsidRPr="002143CD" w:rsidRDefault="001C3528" w:rsidP="002143CD">
      <w:pPr>
        <w:pStyle w:val="af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некомплектность представленных заявителем документов и (или) недостоверность содержащихся в них сведений;</w:t>
      </w:r>
    </w:p>
    <w:p w:rsidR="001C3528" w:rsidRPr="002143CD" w:rsidRDefault="001C3528" w:rsidP="002143CD">
      <w:pPr>
        <w:pStyle w:val="af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установленное в ходе рассмотрения документов несоответствие заявителя условиям признания социальным предприятием, предусмотренным статьей 24.1 Федерального закона от 24 июля 2007 г. № 209-ФЗ «О развитии малого и среднего предпринимательства в Российской Федерации»;</w:t>
      </w:r>
    </w:p>
    <w:p w:rsidR="001C3528" w:rsidRPr="002143CD" w:rsidRDefault="001C3528" w:rsidP="002143CD">
      <w:pPr>
        <w:pStyle w:val="af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нарушение срока подачи документов.</w:t>
      </w:r>
    </w:p>
    <w:p w:rsidR="002143CD" w:rsidRPr="002143CD" w:rsidRDefault="002143CD" w:rsidP="002143C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Заявителями являются юридические лица и индивидуальные предприниматели либо их уполномоченные представители, относящиеся к субъектам </w:t>
      </w:r>
      <w:r w:rsidR="00EF628E">
        <w:rPr>
          <w:rFonts w:ascii="Times New Roman" w:eastAsia="Times New Roman" w:hAnsi="Times New Roman" w:cs="Times New Roman"/>
          <w:sz w:val="27"/>
          <w:szCs w:val="27"/>
        </w:rPr>
        <w:t>МСП</w:t>
      </w:r>
      <w:r w:rsidRPr="002143CD">
        <w:rPr>
          <w:rFonts w:ascii="Times New Roman" w:eastAsia="Times New Roman" w:hAnsi="Times New Roman" w:cs="Times New Roman"/>
          <w:sz w:val="27"/>
          <w:szCs w:val="27"/>
        </w:rPr>
        <w:t>, осуществляющие деятельность в сфере социального предпринимательства, соответствующую одному или нескольким из следующих условий: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Категория 1 -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а) инвалиды и лица с ограниченными возможностями здоровья;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в) пенсионеры и граждане </w:t>
      </w:r>
      <w:proofErr w:type="spellStart"/>
      <w:r w:rsidRPr="002143CD">
        <w:rPr>
          <w:rFonts w:ascii="Times New Roman" w:eastAsia="Times New Roman" w:hAnsi="Times New Roman" w:cs="Times New Roman"/>
          <w:sz w:val="27"/>
          <w:szCs w:val="27"/>
        </w:rPr>
        <w:t>предпенсионного</w:t>
      </w:r>
      <w:proofErr w:type="spell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г) выпускники детских домов в возрасте до двадцати трех лет;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д) лица, освобожденные из мест лишения свободы и имеющие неснятую или непогашенную судимость;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е) беженцы и вынужденные переселенцы;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ж) малоимущие граждане;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з) лица без определенного места жительства и занятий;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и) граждане, не указанные в подпунктах «а» – «з» настоящего подпункта, признанные нуждающимися в социальном обслуживании.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Категория 2 - субъект МСП (за исключением субъекта МСП, указанного в подпункте 1) обеспечивает реализацию производимых гражданами из числа категорий, указанных в подпункте 1 настоящего пункта, товаров (работ, услуг). </w:t>
      </w: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</w:t>
      </w:r>
      <w:r w:rsidRPr="002143CD">
        <w:rPr>
          <w:rFonts w:ascii="Times New Roman" w:eastAsia="Times New Roman" w:hAnsi="Times New Roman" w:cs="Times New Roman"/>
          <w:sz w:val="27"/>
          <w:szCs w:val="27"/>
        </w:rPr>
        <w:lastRenderedPageBreak/>
        <w:t>году, должна составлять не менее пятидесяти процентов от размера указанной прибыли (в случае наличия чистой прибыли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за предшествующий календарный год).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Категория 3 - субъект МСП осуществляет деятельность по производству товаров (работ, услуг), предназначенных для граждан из числа категорий, указанных в подпункте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социальных предприятий: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2143CD">
        <w:rPr>
          <w:rFonts w:ascii="Times New Roman" w:eastAsia="Times New Roman" w:hAnsi="Times New Roman" w:cs="Times New Roman"/>
          <w:sz w:val="27"/>
          <w:szCs w:val="27"/>
        </w:rPr>
        <w:t>абилитации</w:t>
      </w:r>
      <w:proofErr w:type="spellEnd"/>
      <w:r w:rsidRPr="002143CD">
        <w:rPr>
          <w:rFonts w:ascii="Times New Roman" w:eastAsia="Times New Roman" w:hAnsi="Times New Roman" w:cs="Times New Roman"/>
          <w:sz w:val="27"/>
          <w:szCs w:val="27"/>
        </w:rPr>
        <w:t>) инвалидов;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з) деятельность по организации отдыха и оздоровления инвалидов и пенсионеров;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и) деятельность по оказанию услуг в сфере дополнительного образования;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Категория 4 - субъект МСП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</w:t>
      </w:r>
      <w:r w:rsidRPr="002143CD">
        <w:rPr>
          <w:rFonts w:ascii="Times New Roman" w:eastAsia="Times New Roman" w:hAnsi="Times New Roman" w:cs="Times New Roman"/>
          <w:sz w:val="27"/>
          <w:szCs w:val="27"/>
        </w:rPr>
        <w:lastRenderedPageBreak/>
        <w:t>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б) деятельность по организации отдыха и оздоровления детей;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обучающимся</w:t>
      </w:r>
      <w:proofErr w:type="gramEnd"/>
      <w:r w:rsidRPr="002143CD">
        <w:rPr>
          <w:rFonts w:ascii="Times New Roman" w:eastAsia="Times New Roman" w:hAnsi="Times New Roman" w:cs="Times New Roman"/>
          <w:sz w:val="27"/>
          <w:szCs w:val="27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43CD">
        <w:rPr>
          <w:rFonts w:ascii="Times New Roman" w:eastAsia="Times New Roman" w:hAnsi="Times New Roman" w:cs="Times New Roman"/>
          <w:sz w:val="27"/>
          <w:szCs w:val="27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2143CD" w:rsidRPr="002143CD" w:rsidRDefault="002143CD" w:rsidP="002143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43CD">
        <w:rPr>
          <w:rFonts w:ascii="Times New Roman" w:eastAsia="Times New Roman" w:hAnsi="Times New Roman" w:cs="Times New Roman"/>
          <w:sz w:val="27"/>
          <w:szCs w:val="27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3A6882" w:rsidRPr="00711283" w:rsidRDefault="003A6882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</w:p>
    <w:p w:rsidR="00A73B7B" w:rsidRPr="00711283" w:rsidRDefault="00A73B7B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11283">
        <w:rPr>
          <w:rFonts w:ascii="Times New Roman" w:hAnsi="Times New Roman" w:cs="Times New Roman"/>
          <w:b/>
          <w:sz w:val="27"/>
          <w:szCs w:val="27"/>
        </w:rPr>
        <w:t xml:space="preserve">СЛУШАЛИ по </w:t>
      </w:r>
      <w:r w:rsidR="00030A84">
        <w:rPr>
          <w:rFonts w:ascii="Times New Roman" w:hAnsi="Times New Roman" w:cs="Times New Roman"/>
          <w:b/>
          <w:sz w:val="27"/>
          <w:szCs w:val="27"/>
        </w:rPr>
        <w:t>пя</w:t>
      </w:r>
      <w:r w:rsidR="000B1E57" w:rsidRPr="00711283">
        <w:rPr>
          <w:rFonts w:ascii="Times New Roman" w:hAnsi="Times New Roman" w:cs="Times New Roman"/>
          <w:b/>
          <w:sz w:val="27"/>
          <w:szCs w:val="27"/>
        </w:rPr>
        <w:t>тому</w:t>
      </w:r>
      <w:r w:rsidRPr="00711283">
        <w:rPr>
          <w:rFonts w:ascii="Times New Roman" w:hAnsi="Times New Roman" w:cs="Times New Roman"/>
          <w:b/>
          <w:sz w:val="27"/>
          <w:szCs w:val="27"/>
        </w:rPr>
        <w:t xml:space="preserve"> вопросу</w:t>
      </w:r>
      <w:r w:rsidR="00EF4793" w:rsidRPr="00711283">
        <w:rPr>
          <w:rFonts w:ascii="Times New Roman" w:hAnsi="Times New Roman" w:cs="Times New Roman"/>
          <w:b/>
          <w:sz w:val="27"/>
          <w:szCs w:val="27"/>
        </w:rPr>
        <w:t>:</w:t>
      </w:r>
      <w:r w:rsidRPr="0071128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D6250">
        <w:rPr>
          <w:rFonts w:ascii="Times New Roman" w:hAnsi="Times New Roman" w:cs="Times New Roman"/>
          <w:b/>
          <w:sz w:val="27"/>
          <w:szCs w:val="27"/>
        </w:rPr>
        <w:t>Ашаеву</w:t>
      </w:r>
      <w:proofErr w:type="spellEnd"/>
      <w:r w:rsidR="00E9666E" w:rsidRPr="00711283">
        <w:rPr>
          <w:rFonts w:ascii="Times New Roman" w:hAnsi="Times New Roman" w:cs="Times New Roman"/>
          <w:b/>
          <w:sz w:val="27"/>
          <w:szCs w:val="27"/>
        </w:rPr>
        <w:t xml:space="preserve"> А.В</w:t>
      </w:r>
      <w:r w:rsidR="00EF4793" w:rsidRPr="00711283">
        <w:rPr>
          <w:rFonts w:ascii="Times New Roman" w:hAnsi="Times New Roman" w:cs="Times New Roman"/>
          <w:b/>
          <w:sz w:val="27"/>
          <w:szCs w:val="27"/>
        </w:rPr>
        <w:t>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На Кубани открылась регистрация в государственную школу </w:t>
      </w:r>
      <w:proofErr w:type="spellStart"/>
      <w:r w:rsidRPr="005F6FFE">
        <w:rPr>
          <w:rFonts w:ascii="Times New Roman" w:eastAsia="Times New Roman" w:hAnsi="Times New Roman" w:cs="Times New Roman"/>
          <w:sz w:val="27"/>
          <w:szCs w:val="27"/>
        </w:rPr>
        <w:t>стартапов</w:t>
      </w:r>
      <w:proofErr w:type="spellEnd"/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«Бизнес молодых»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Школа создана по инициативе</w:t>
      </w:r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губернатора Вениамина </w:t>
      </w:r>
      <w:r w:rsidR="00F45323">
        <w:rPr>
          <w:rFonts w:ascii="Times New Roman" w:eastAsia="Times New Roman" w:hAnsi="Times New Roman" w:cs="Times New Roman"/>
          <w:sz w:val="27"/>
          <w:szCs w:val="27"/>
        </w:rPr>
        <w:t xml:space="preserve">Ивановича </w:t>
      </w:r>
      <w:r w:rsidRPr="005F6FFE">
        <w:rPr>
          <w:rFonts w:ascii="Times New Roman" w:eastAsia="Times New Roman" w:hAnsi="Times New Roman" w:cs="Times New Roman"/>
          <w:sz w:val="27"/>
          <w:szCs w:val="27"/>
        </w:rPr>
        <w:t>Кондратьева для поддержки молодых людей в возрасте от 18 до 35 лет, которые занимаются бизнесом или хотят открыть свое дело.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>Обучение в школе будет бесплатным. Лучшие выпускники смогут получить займы от 100 тыс. рублей до 1 млн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рублей под 0,1% на реализацию своих проектов без залога и поручительств. Если для воплощения </w:t>
      </w:r>
      <w:proofErr w:type="gramStart"/>
      <w:r w:rsidRPr="005F6FFE">
        <w:rPr>
          <w:rFonts w:ascii="Times New Roman" w:eastAsia="Times New Roman" w:hAnsi="Times New Roman" w:cs="Times New Roman"/>
          <w:sz w:val="27"/>
          <w:szCs w:val="27"/>
        </w:rPr>
        <w:t>бизнес-идеи</w:t>
      </w:r>
      <w:proofErr w:type="gramEnd"/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потребуется большая сумма, то ее также предоставят. Для </w:t>
      </w:r>
      <w:proofErr w:type="spellStart"/>
      <w:r w:rsidRPr="005F6FFE">
        <w:rPr>
          <w:rFonts w:ascii="Times New Roman" w:eastAsia="Times New Roman" w:hAnsi="Times New Roman" w:cs="Times New Roman"/>
          <w:sz w:val="27"/>
          <w:szCs w:val="27"/>
        </w:rPr>
        <w:t>заема</w:t>
      </w:r>
      <w:proofErr w:type="spellEnd"/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до 3 млн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 рублей под 0,1% будут нужны залог и поручительство.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 xml:space="preserve">Попасть в региональную бизнес-школу можно после прохождения обязательного тестирования. 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lastRenderedPageBreak/>
        <w:t>На этом отборочном этапе у участников проекта проверят способность к логическому мышлению, умение воспринимать новую информацию и применять ее на практике.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>Следующий этап – дистанционное обучение. К каждой группе учеников прикрепляется наставник, который помогает ориентироваться по блокам обучения, проверяет домашние задания, рекомендует отдельных участников к дальнейшему прохождению программы.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>Участников, которые успешно пройдут дистанционный этап, пригласят в очные группы для индивидуальной подготовки к итоговому состязанию. Молодые люди проработают общую презентацию своего проекта, сформируют его финансовую и бизнес-модель.</w:t>
      </w:r>
    </w:p>
    <w:p w:rsidR="005F6FF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>Лучшие проекты выберет специальная комиссия. Финалистов пригласят на этап «Наставничество», в рамках которого сформируют дорожную карту под каждый проект, сформируют пары наставник/лидер проекта, определят финансирование.</w:t>
      </w:r>
    </w:p>
    <w:p w:rsidR="00E9666E" w:rsidRPr="005F6FFE" w:rsidRDefault="005F6FFE" w:rsidP="005F6FFE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6FFE">
        <w:rPr>
          <w:rFonts w:ascii="Times New Roman" w:eastAsia="Times New Roman" w:hAnsi="Times New Roman" w:cs="Times New Roman"/>
          <w:sz w:val="27"/>
          <w:szCs w:val="27"/>
        </w:rPr>
        <w:t>Подробную информацию можно получить по номеру горячей линии по поддержке предпринимательства 8(800)707-07-11.</w:t>
      </w:r>
    </w:p>
    <w:p w:rsidR="00E9666E" w:rsidRDefault="00E9666E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6882" w:rsidRDefault="003A6882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6F06" w:rsidRPr="003A5FD0" w:rsidRDefault="00906F06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1.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0B1E57"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507758" w:rsidRPr="00711283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F45323">
        <w:rPr>
          <w:rFonts w:ascii="Times New Roman" w:hAnsi="Times New Roman" w:cs="Times New Roman"/>
          <w:spacing w:val="1"/>
          <w:sz w:val="27"/>
          <w:szCs w:val="27"/>
        </w:rPr>
        <w:t>внесенных изменениях в Закон Краснодарского края от 16 ноября 2012 года № 2601-КЗ «О введении в действие патентной системы налогообложения на территории Краснодарского края</w:t>
      </w:r>
      <w:r w:rsidR="00F45323" w:rsidRPr="00711283">
        <w:rPr>
          <w:rFonts w:ascii="Times New Roman" w:hAnsi="Times New Roman" w:cs="Times New Roman"/>
          <w:spacing w:val="1"/>
          <w:sz w:val="27"/>
          <w:szCs w:val="27"/>
        </w:rPr>
        <w:t>»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2.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3D6250"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3D6250"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507758" w:rsidRPr="00507758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507758">
        <w:rPr>
          <w:rFonts w:ascii="Times New Roman" w:hAnsi="Times New Roman" w:cs="Times New Roman"/>
          <w:spacing w:val="1"/>
          <w:sz w:val="27"/>
          <w:szCs w:val="27"/>
        </w:rPr>
        <w:t xml:space="preserve">проекте «Бизнес </w:t>
      </w:r>
      <w:r w:rsidR="00F45323">
        <w:rPr>
          <w:rFonts w:ascii="Times New Roman" w:hAnsi="Times New Roman" w:cs="Times New Roman"/>
          <w:spacing w:val="1"/>
          <w:sz w:val="27"/>
          <w:szCs w:val="27"/>
        </w:rPr>
        <w:t>–</w:t>
      </w:r>
      <w:r w:rsidR="00507758">
        <w:rPr>
          <w:rFonts w:ascii="Times New Roman" w:hAnsi="Times New Roman" w:cs="Times New Roman"/>
          <w:spacing w:val="1"/>
          <w:sz w:val="27"/>
          <w:szCs w:val="27"/>
        </w:rPr>
        <w:t xml:space="preserve"> Наставник</w:t>
      </w:r>
      <w:r w:rsidR="00F45323">
        <w:rPr>
          <w:rFonts w:ascii="Times New Roman" w:hAnsi="Times New Roman" w:cs="Times New Roman"/>
          <w:spacing w:val="1"/>
          <w:sz w:val="27"/>
          <w:szCs w:val="27"/>
        </w:rPr>
        <w:t>»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D6652F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</w:t>
      </w:r>
      <w:r w:rsidR="00507758" w:rsidRPr="00507758">
        <w:rPr>
          <w:rFonts w:ascii="Times New Roman" w:hAnsi="Times New Roman" w:cs="Times New Roman"/>
          <w:sz w:val="27"/>
          <w:szCs w:val="27"/>
        </w:rPr>
        <w:t xml:space="preserve"> </w:t>
      </w:r>
      <w:r w:rsidR="00507758" w:rsidRPr="00C8507F">
        <w:rPr>
          <w:rFonts w:ascii="Times New Roman" w:hAnsi="Times New Roman" w:cs="Times New Roman"/>
          <w:spacing w:val="1"/>
          <w:sz w:val="27"/>
          <w:szCs w:val="27"/>
        </w:rPr>
        <w:t>реализации имущества предприятий – банкротов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Default="000B1E57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507758" w:rsidRPr="00507758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507758">
        <w:rPr>
          <w:rFonts w:ascii="Times New Roman" w:hAnsi="Times New Roman" w:cs="Times New Roman"/>
          <w:spacing w:val="1"/>
          <w:sz w:val="27"/>
          <w:szCs w:val="27"/>
        </w:rPr>
        <w:t>мерах финансовой поддержки в виде грантов для субъектов МСП, осуществляющих деятельность в сфере социального предпринимательства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</w:p>
    <w:p w:rsidR="009A1EF3" w:rsidRPr="003A5FD0" w:rsidRDefault="009A1EF3" w:rsidP="009A1EF3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3A5FD0">
        <w:rPr>
          <w:rFonts w:ascii="Times New Roman" w:hAnsi="Times New Roman" w:cs="Times New Roman"/>
          <w:sz w:val="27"/>
          <w:szCs w:val="27"/>
        </w:rPr>
        <w:t xml:space="preserve">. Принять к сведению информацию </w:t>
      </w:r>
      <w:r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507758" w:rsidRPr="00CF1100">
        <w:rPr>
          <w:rFonts w:ascii="Times New Roman" w:hAnsi="Times New Roman" w:cs="Times New Roman"/>
          <w:spacing w:val="1"/>
          <w:sz w:val="27"/>
          <w:szCs w:val="27"/>
        </w:rPr>
        <w:t xml:space="preserve"> начале регистрации в государственную школу «Бизнес молодых»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9A1EF3" w:rsidRPr="003A5FD0" w:rsidRDefault="009A1EF3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D4390" w:rsidRPr="003A5FD0" w:rsidRDefault="00ED4390" w:rsidP="003A5FD0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CB6B27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0841" w:rsidRPr="003A5FD0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ED4390">
        <w:rPr>
          <w:rFonts w:ascii="Times New Roman" w:hAnsi="Times New Roman" w:cs="Times New Roman"/>
          <w:sz w:val="27"/>
          <w:szCs w:val="27"/>
        </w:rPr>
        <w:t xml:space="preserve">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</w:t>
      </w:r>
      <w:r w:rsidR="004A259F">
        <w:rPr>
          <w:rFonts w:ascii="Times New Roman" w:hAnsi="Times New Roman" w:cs="Times New Roman"/>
          <w:sz w:val="27"/>
          <w:szCs w:val="27"/>
        </w:rPr>
        <w:t xml:space="preserve">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r w:rsidR="00D6652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59F">
        <w:rPr>
          <w:rFonts w:ascii="Times New Roman" w:hAnsi="Times New Roman" w:cs="Times New Roman"/>
          <w:sz w:val="27"/>
          <w:szCs w:val="27"/>
        </w:rPr>
        <w:t>С</w:t>
      </w:r>
      <w:r w:rsidR="00ED4390">
        <w:rPr>
          <w:rFonts w:ascii="Times New Roman" w:hAnsi="Times New Roman" w:cs="Times New Roman"/>
          <w:sz w:val="27"/>
          <w:szCs w:val="27"/>
        </w:rPr>
        <w:t>.В.</w:t>
      </w:r>
      <w:r w:rsidR="004A259F">
        <w:rPr>
          <w:rFonts w:ascii="Times New Roman" w:hAnsi="Times New Roman" w:cs="Times New Roman"/>
          <w:sz w:val="27"/>
          <w:szCs w:val="27"/>
        </w:rPr>
        <w:t>Леготина</w:t>
      </w:r>
      <w:proofErr w:type="spellEnd"/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D6652F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Совета  </w:t>
      </w:r>
      <w:r w:rsidR="001A38F3">
        <w:rPr>
          <w:rFonts w:ascii="Times New Roman" w:hAnsi="Times New Roman" w:cs="Times New Roman"/>
          <w:sz w:val="27"/>
          <w:szCs w:val="27"/>
        </w:rPr>
        <w:t xml:space="preserve"> </w:t>
      </w:r>
      <w:r w:rsidR="009A1EF3">
        <w:rPr>
          <w:rFonts w:ascii="Times New Roman" w:hAnsi="Times New Roman" w:cs="Times New Roman"/>
          <w:sz w:val="27"/>
          <w:szCs w:val="27"/>
        </w:rPr>
        <w:t xml:space="preserve">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3D6250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</w:t>
      </w:r>
      <w:r w:rsidR="00E70841" w:rsidRPr="003A5FD0">
        <w:rPr>
          <w:rFonts w:ascii="Times New Roman" w:hAnsi="Times New Roman" w:cs="Times New Roman"/>
          <w:sz w:val="27"/>
          <w:szCs w:val="27"/>
        </w:rPr>
        <w:t>.В.</w:t>
      </w:r>
      <w:r w:rsidR="009A1EF3">
        <w:rPr>
          <w:rFonts w:ascii="Times New Roman" w:hAnsi="Times New Roman" w:cs="Times New Roman"/>
          <w:sz w:val="27"/>
          <w:szCs w:val="27"/>
        </w:rPr>
        <w:t>Одольская</w:t>
      </w:r>
      <w:proofErr w:type="spellEnd"/>
    </w:p>
    <w:sectPr w:rsidR="00E70841" w:rsidRPr="003A5FD0" w:rsidSect="00013A9A"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CD" w:rsidRDefault="00FE20CD" w:rsidP="00AC48E3">
      <w:pPr>
        <w:spacing w:after="0" w:line="240" w:lineRule="auto"/>
      </w:pPr>
      <w:r>
        <w:separator/>
      </w:r>
    </w:p>
  </w:endnote>
  <w:endnote w:type="continuationSeparator" w:id="0">
    <w:p w:rsidR="00FE20CD" w:rsidRDefault="00FE20CD" w:rsidP="00A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CD" w:rsidRDefault="00FE20CD" w:rsidP="00AC48E3">
      <w:pPr>
        <w:spacing w:after="0" w:line="240" w:lineRule="auto"/>
      </w:pPr>
      <w:r>
        <w:separator/>
      </w:r>
    </w:p>
  </w:footnote>
  <w:footnote w:type="continuationSeparator" w:id="0">
    <w:p w:rsidR="00FE20CD" w:rsidRDefault="00FE20CD" w:rsidP="00A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914"/>
      <w:docPartObj>
        <w:docPartGallery w:val="Page Numbers (Top of Page)"/>
        <w:docPartUnique/>
      </w:docPartObj>
    </w:sdtPr>
    <w:sdtEndPr/>
    <w:sdtContent>
      <w:p w:rsidR="00AC48E3" w:rsidRDefault="00AC48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15">
          <w:rPr>
            <w:noProof/>
          </w:rPr>
          <w:t>5</w:t>
        </w:r>
        <w:r>
          <w:fldChar w:fldCharType="end"/>
        </w:r>
      </w:p>
    </w:sdtContent>
  </w:sdt>
  <w:p w:rsidR="00AC48E3" w:rsidRDefault="00AC48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C2F"/>
    <w:multiLevelType w:val="hybridMultilevel"/>
    <w:tmpl w:val="AA3C3A88"/>
    <w:lvl w:ilvl="0" w:tplc="F6A6C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E3E79"/>
    <w:multiLevelType w:val="hybridMultilevel"/>
    <w:tmpl w:val="6BDC5A82"/>
    <w:lvl w:ilvl="0" w:tplc="CE90F4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8C"/>
    <w:rsid w:val="00013A9A"/>
    <w:rsid w:val="00030A84"/>
    <w:rsid w:val="00062FB0"/>
    <w:rsid w:val="00063D68"/>
    <w:rsid w:val="0008542B"/>
    <w:rsid w:val="000B1E57"/>
    <w:rsid w:val="000F2570"/>
    <w:rsid w:val="00130C47"/>
    <w:rsid w:val="0013383E"/>
    <w:rsid w:val="001647CA"/>
    <w:rsid w:val="00176DE0"/>
    <w:rsid w:val="001A38F3"/>
    <w:rsid w:val="001B1F71"/>
    <w:rsid w:val="001C3528"/>
    <w:rsid w:val="001D01E4"/>
    <w:rsid w:val="001E569D"/>
    <w:rsid w:val="00202C24"/>
    <w:rsid w:val="002031A9"/>
    <w:rsid w:val="002143CD"/>
    <w:rsid w:val="00221351"/>
    <w:rsid w:val="00234F6B"/>
    <w:rsid w:val="0027498F"/>
    <w:rsid w:val="002B6DBE"/>
    <w:rsid w:val="00334711"/>
    <w:rsid w:val="00357D0A"/>
    <w:rsid w:val="0039225D"/>
    <w:rsid w:val="003A5FD0"/>
    <w:rsid w:val="003A6882"/>
    <w:rsid w:val="003D6250"/>
    <w:rsid w:val="0049111E"/>
    <w:rsid w:val="004A1047"/>
    <w:rsid w:val="004A259F"/>
    <w:rsid w:val="004E63AD"/>
    <w:rsid w:val="00507758"/>
    <w:rsid w:val="00512B90"/>
    <w:rsid w:val="00534C75"/>
    <w:rsid w:val="0055039E"/>
    <w:rsid w:val="005C5979"/>
    <w:rsid w:val="005C7729"/>
    <w:rsid w:val="005D0A7D"/>
    <w:rsid w:val="005F63C2"/>
    <w:rsid w:val="005F6FFE"/>
    <w:rsid w:val="006133E4"/>
    <w:rsid w:val="00623EED"/>
    <w:rsid w:val="00654AA3"/>
    <w:rsid w:val="00691103"/>
    <w:rsid w:val="006D1C31"/>
    <w:rsid w:val="006D1CFA"/>
    <w:rsid w:val="00711283"/>
    <w:rsid w:val="00727E83"/>
    <w:rsid w:val="00743866"/>
    <w:rsid w:val="00746804"/>
    <w:rsid w:val="00752356"/>
    <w:rsid w:val="007564A0"/>
    <w:rsid w:val="0079222E"/>
    <w:rsid w:val="007A4220"/>
    <w:rsid w:val="007B4490"/>
    <w:rsid w:val="007F43B4"/>
    <w:rsid w:val="00857914"/>
    <w:rsid w:val="008740E2"/>
    <w:rsid w:val="00890D60"/>
    <w:rsid w:val="008B3927"/>
    <w:rsid w:val="008B7670"/>
    <w:rsid w:val="008D3FBB"/>
    <w:rsid w:val="009005AA"/>
    <w:rsid w:val="00904B8C"/>
    <w:rsid w:val="00906F06"/>
    <w:rsid w:val="0095154B"/>
    <w:rsid w:val="009A1EF3"/>
    <w:rsid w:val="009A3540"/>
    <w:rsid w:val="009C5384"/>
    <w:rsid w:val="009F3C04"/>
    <w:rsid w:val="00A03625"/>
    <w:rsid w:val="00A60C2B"/>
    <w:rsid w:val="00A73B7B"/>
    <w:rsid w:val="00AA0880"/>
    <w:rsid w:val="00AC48E3"/>
    <w:rsid w:val="00B841A0"/>
    <w:rsid w:val="00BA730A"/>
    <w:rsid w:val="00BB467E"/>
    <w:rsid w:val="00BC5D0B"/>
    <w:rsid w:val="00BE2AF2"/>
    <w:rsid w:val="00C224EC"/>
    <w:rsid w:val="00C23B89"/>
    <w:rsid w:val="00C25F60"/>
    <w:rsid w:val="00C34A4A"/>
    <w:rsid w:val="00C41139"/>
    <w:rsid w:val="00C56639"/>
    <w:rsid w:val="00C65C1A"/>
    <w:rsid w:val="00C73465"/>
    <w:rsid w:val="00C8507F"/>
    <w:rsid w:val="00CB1D29"/>
    <w:rsid w:val="00CB4A18"/>
    <w:rsid w:val="00CB6B27"/>
    <w:rsid w:val="00CD6DB8"/>
    <w:rsid w:val="00CE1E15"/>
    <w:rsid w:val="00CE3163"/>
    <w:rsid w:val="00CF1100"/>
    <w:rsid w:val="00CF7055"/>
    <w:rsid w:val="00D1152B"/>
    <w:rsid w:val="00D6652F"/>
    <w:rsid w:val="00DC48F7"/>
    <w:rsid w:val="00DC626F"/>
    <w:rsid w:val="00E01029"/>
    <w:rsid w:val="00E05D48"/>
    <w:rsid w:val="00E07821"/>
    <w:rsid w:val="00E234C1"/>
    <w:rsid w:val="00E6591D"/>
    <w:rsid w:val="00E70841"/>
    <w:rsid w:val="00E778B1"/>
    <w:rsid w:val="00E9666E"/>
    <w:rsid w:val="00EB35BB"/>
    <w:rsid w:val="00ED4390"/>
    <w:rsid w:val="00EF4793"/>
    <w:rsid w:val="00EF628E"/>
    <w:rsid w:val="00F014ED"/>
    <w:rsid w:val="00F05980"/>
    <w:rsid w:val="00F16CC6"/>
    <w:rsid w:val="00F30EE8"/>
    <w:rsid w:val="00F357B4"/>
    <w:rsid w:val="00F45323"/>
    <w:rsid w:val="00FB307B"/>
    <w:rsid w:val="00FE20C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8E3"/>
  </w:style>
  <w:style w:type="paragraph" w:styleId="ad">
    <w:name w:val="footer"/>
    <w:basedOn w:val="a"/>
    <w:link w:val="ae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8E3"/>
  </w:style>
  <w:style w:type="character" w:customStyle="1" w:styleId="20">
    <w:name w:val="Заголовок 2 Знак"/>
    <w:basedOn w:val="a0"/>
    <w:link w:val="2"/>
    <w:uiPriority w:val="9"/>
    <w:semiHidden/>
    <w:rsid w:val="004A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21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7F83-43D5-4B84-8017-3710A67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137</cp:revision>
  <cp:lastPrinted>2021-04-13T10:18:00Z</cp:lastPrinted>
  <dcterms:created xsi:type="dcterms:W3CDTF">2019-06-11T07:55:00Z</dcterms:created>
  <dcterms:modified xsi:type="dcterms:W3CDTF">2021-04-14T11:59:00Z</dcterms:modified>
</cp:coreProperties>
</file>