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AD6BE5" wp14:editId="101122E9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9EC" w:rsidRPr="002B6DCD" w:rsidRDefault="007839EC" w:rsidP="0078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.2021  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3525</w:t>
      </w:r>
    </w:p>
    <w:p w:rsidR="007839EC" w:rsidRPr="002B6DCD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7839EC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9EC" w:rsidRPr="007839EC" w:rsidRDefault="007839EC" w:rsidP="0078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58433A" w:rsidRDefault="0058433A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 октября 2019 года № 2158 «Об утверждении муниципальной программы муниципального образования Крымский район </w:t>
      </w:r>
    </w:p>
    <w:p w:rsidR="001905B1" w:rsidRPr="001905B1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«Экономическое развитие и инновационная экономика»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>») 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№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1448-КЗ «О развитии малого и среднего предпринимательства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йон», от 25 декабря 2017 года №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2269 «Об утверждении перечня муниципальных программ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Крымский район»</w:t>
      </w:r>
      <w:r w:rsidR="00342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236D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Крымский район от 13 мая 2021 года № 81 «О структуре администрации муниципального образования Крымский район»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Крымский район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 изменения, изложив приложение в новой редакции (приложение).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>2. Отделу по взаимодействию со СМИ администрации муниципального образования Крымский район (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обнародования. 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58433A" w:rsidRDefault="0058433A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33A" w:rsidRDefault="005843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30.11.2021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3525</w:t>
      </w:r>
      <w:bookmarkStart w:id="0" w:name="_GoBack"/>
      <w:bookmarkEnd w:id="0"/>
    </w:p>
    <w:p w:rsidR="007839EC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839EC" w:rsidRPr="00682100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7839EC" w:rsidRPr="003F0652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012D5">
        <w:rPr>
          <w:rFonts w:ascii="Times New Roman" w:hAnsi="Times New Roman" w:cs="Times New Roman"/>
          <w:color w:val="000000"/>
          <w:sz w:val="28"/>
          <w:szCs w:val="28"/>
        </w:rPr>
        <w:t>2158</w:t>
      </w:r>
    </w:p>
    <w:p w:rsidR="007839EC" w:rsidRDefault="007839EC" w:rsidP="007839E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7822EF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7839EC" w:rsidRPr="007822EF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7839EC" w:rsidRPr="007822EF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7839EC" w:rsidRPr="00682100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98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581"/>
      </w:tblGrid>
      <w:tr w:rsidR="007839EC" w:rsidRPr="00682100" w:rsidTr="00207CE7">
        <w:trPr>
          <w:trHeight w:val="1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7839EC" w:rsidRPr="00682100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7839EC" w:rsidRPr="00682100" w:rsidTr="00207CE7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7839EC" w:rsidRPr="00682100" w:rsidTr="00207CE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Крымский район от 17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2020 года № 1700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порядка разработки, утверждения и реализации муниципальных программ 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Крымский район»,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proofErr w:type="gramEnd"/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Крымский район от 13 мая 2021 года № 81 «О структуре администрации муниципального образования Крымский район»</w:t>
            </w:r>
          </w:p>
        </w:tc>
      </w:tr>
      <w:tr w:rsidR="007839EC" w:rsidRPr="00682100" w:rsidTr="00207CE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7839EC" w:rsidRPr="00682100" w:rsidTr="00207CE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1);</w:t>
            </w:r>
          </w:p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инвестиционной привлекательности муниципального образования Крымский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2)</w:t>
            </w:r>
          </w:p>
        </w:tc>
      </w:tr>
      <w:tr w:rsidR="007839EC" w:rsidRPr="00682100" w:rsidTr="00207CE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7839EC" w:rsidRPr="00682100" w:rsidTr="00207CE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7839EC" w:rsidRPr="00682100" w:rsidTr="00207CE7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7839EC" w:rsidRPr="00682100" w:rsidTr="00207CE7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7839EC" w:rsidRPr="00682100" w:rsidTr="00207CE7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7839EC" w:rsidRPr="00682100" w:rsidTr="00207CE7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EF7A8C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7839EC" w:rsidRPr="00EF7A8C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инвестиционной привлекательности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на федеральном уровне</w:t>
            </w:r>
          </w:p>
        </w:tc>
      </w:tr>
      <w:tr w:rsidR="007839EC" w:rsidRPr="00682100" w:rsidTr="00207CE7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7839EC" w:rsidRPr="0055244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7839EC" w:rsidRPr="0055244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7839EC" w:rsidRPr="0055244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Интернет;</w:t>
            </w:r>
          </w:p>
          <w:p w:rsidR="007839EC" w:rsidRPr="00552440" w:rsidRDefault="007839EC" w:rsidP="00207CE7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7839EC" w:rsidRPr="00552440" w:rsidRDefault="007839EC" w:rsidP="00207CE7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7839EC" w:rsidRPr="00552440" w:rsidRDefault="007839EC" w:rsidP="00207CE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7839EC" w:rsidRPr="00682100" w:rsidTr="00207CE7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7839EC" w:rsidRPr="0055244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7839EC" w:rsidRPr="00682100" w:rsidTr="00207CE7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6 625,4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507,1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718,0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644,3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842,2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197,8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117,0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- 2021 году – 234,0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году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году –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9EC" w:rsidRPr="00682100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бюджетных средств составляет 5 427,6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7839EC" w:rsidRPr="00682100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7839EC" w:rsidRPr="00682100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9EC" w:rsidRPr="00682100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9EC" w:rsidRPr="00682100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7839EC" w:rsidRPr="00682100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рублей.</w:t>
            </w:r>
          </w:p>
        </w:tc>
      </w:tr>
      <w:tr w:rsidR="007839EC" w:rsidRPr="00682100" w:rsidTr="00207CE7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муниципального образования Крымский район</w:t>
            </w:r>
          </w:p>
        </w:tc>
      </w:tr>
    </w:tbl>
    <w:p w:rsidR="007839EC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7839EC" w:rsidRPr="00682100" w:rsidRDefault="007839EC" w:rsidP="007839E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7839EC" w:rsidRPr="00682100" w:rsidRDefault="007839EC" w:rsidP="00783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7839EC" w:rsidRPr="00682100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7839EC" w:rsidRPr="00682100" w:rsidRDefault="007839EC" w:rsidP="007839EC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7839EC" w:rsidRPr="00682100" w:rsidRDefault="007839EC" w:rsidP="007839EC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rFonts w:ascii="Times New Roman" w:hAnsi="Times New Roman" w:cs="Times New Roman"/>
          <w:sz w:val="28"/>
          <w:szCs w:val="28"/>
        </w:rPr>
        <w:t xml:space="preserve">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7839EC" w:rsidRPr="00682100" w:rsidRDefault="007839EC" w:rsidP="007839EC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</w:t>
      </w:r>
      <w:r w:rsidRPr="00682100">
        <w:rPr>
          <w:rFonts w:ascii="Times New Roman" w:hAnsi="Times New Roman" w:cs="Times New Roman"/>
          <w:sz w:val="28"/>
          <w:szCs w:val="28"/>
        </w:rPr>
        <w:t xml:space="preserve">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7839EC" w:rsidRPr="00682100" w:rsidRDefault="007839EC" w:rsidP="007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7839EC" w:rsidRPr="00682100" w:rsidRDefault="007839EC" w:rsidP="007839EC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имательства в Крымском районе».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7839EC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содействие развитию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7839EC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682100">
        <w:rPr>
          <w:rFonts w:ascii="Times New Roman" w:hAnsi="Times New Roman" w:cs="Times New Roman"/>
          <w:sz w:val="28"/>
          <w:szCs w:val="28"/>
        </w:rPr>
        <w:t>онсультационная и информационная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</w:t>
      </w:r>
      <w:r>
        <w:rPr>
          <w:rFonts w:ascii="Times New Roman" w:hAnsi="Times New Roman" w:cs="Times New Roman"/>
          <w:sz w:val="28"/>
          <w:szCs w:val="28"/>
        </w:rPr>
        <w:t>ммы рассчитана на период с 2020 </w:t>
      </w:r>
      <w:r w:rsidRPr="00682100">
        <w:rPr>
          <w:rFonts w:ascii="Times New Roman" w:hAnsi="Times New Roman" w:cs="Times New Roman"/>
          <w:sz w:val="28"/>
          <w:szCs w:val="28"/>
        </w:rPr>
        <w:t>года по 2024 год включительно. Этапы не предусмотрены.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682100">
        <w:rPr>
          <w:rFonts w:ascii="Times New Roman" w:hAnsi="Times New Roman" w:cs="Times New Roman"/>
          <w:sz w:val="28"/>
          <w:szCs w:val="28"/>
        </w:rPr>
        <w:t xml:space="preserve">Крымский район». </w:t>
      </w:r>
    </w:p>
    <w:p w:rsidR="007839EC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7839EC" w:rsidRPr="00682100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682100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участие в инвестиционных форумах, презентациях, семинарах, выставках, ярмарках, подключение к электронным базам данных, содержащим информа</w:t>
      </w:r>
      <w:r>
        <w:rPr>
          <w:rFonts w:ascii="Times New Roman" w:hAnsi="Times New Roman" w:cs="Times New Roman"/>
          <w:sz w:val="28"/>
          <w:szCs w:val="28"/>
        </w:rPr>
        <w:t>цию о потенциальных инвесторах;</w:t>
      </w:r>
    </w:p>
    <w:p w:rsidR="007839EC" w:rsidRPr="00682100" w:rsidRDefault="007839EC" w:rsidP="007839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намечена на 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100">
        <w:rPr>
          <w:rFonts w:ascii="Times New Roman" w:hAnsi="Times New Roman" w:cs="Times New Roman"/>
          <w:sz w:val="28"/>
          <w:szCs w:val="28"/>
        </w:rPr>
        <w:t>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7839EC" w:rsidRPr="00682100" w:rsidRDefault="007839EC" w:rsidP="007839EC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7839EC" w:rsidRPr="00682100" w:rsidRDefault="007839EC" w:rsidP="007839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682100" w:rsidRDefault="007839EC" w:rsidP="007839EC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Отдельные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2100">
        <w:rPr>
          <w:rFonts w:ascii="Times New Roman" w:hAnsi="Times New Roman" w:cs="Times New Roman"/>
          <w:bCs/>
          <w:sz w:val="28"/>
          <w:szCs w:val="28"/>
        </w:rPr>
        <w:t>рограммы не предусмотрены.</w:t>
      </w:r>
    </w:p>
    <w:p w:rsidR="007839EC" w:rsidRPr="00682100" w:rsidRDefault="007839EC" w:rsidP="007839EC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</w:p>
    <w:p w:rsidR="007839EC" w:rsidRPr="00682100" w:rsidRDefault="007839EC" w:rsidP="007839E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39EC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</w:t>
      </w:r>
      <w:r>
        <w:rPr>
          <w:rFonts w:ascii="Times New Roman" w:hAnsi="Times New Roman" w:cs="Times New Roman"/>
          <w:sz w:val="28"/>
          <w:szCs w:val="28"/>
        </w:rPr>
        <w:t>бороте хозяйствующих субъектов К</w:t>
      </w:r>
      <w:r w:rsidRPr="00682100">
        <w:rPr>
          <w:rFonts w:ascii="Times New Roman" w:hAnsi="Times New Roman" w:cs="Times New Roman"/>
          <w:sz w:val="28"/>
          <w:szCs w:val="28"/>
        </w:rPr>
        <w:t>рымского района.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9C">
        <w:rPr>
          <w:rFonts w:ascii="Times New Roman" w:hAnsi="Times New Roman" w:cs="Times New Roman"/>
          <w:sz w:val="28"/>
          <w:szCs w:val="28"/>
        </w:rPr>
        <w:t>В соответствии со статьей 14.1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 июля 2007 года</w:t>
      </w:r>
      <w:r w:rsidRPr="006D1B9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Крымский район» направлена на развитие и координацию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</w:t>
      </w:r>
      <w:r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7839EC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7839EC" w:rsidRPr="00682100" w:rsidRDefault="007839EC" w:rsidP="007839E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6 625,4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рублей, в том числе по годам: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- 2020 год – 507,1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- 2021 год – 718,0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- 2022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644,3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- 2023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842,2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- 2024 год –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9EC" w:rsidRDefault="007839EC" w:rsidP="00783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1 197,8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- 2020 году – 117,0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- 2021 году – 234,0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году – 2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году – 28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году – 29</w:t>
      </w: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Pr="00682100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район».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5 427,6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7839EC" w:rsidRPr="00682100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7839EC" w:rsidRPr="00682100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- 2021 год – </w:t>
      </w:r>
      <w:r>
        <w:rPr>
          <w:rFonts w:ascii="Times New Roman" w:hAnsi="Times New Roman" w:cs="Times New Roman"/>
          <w:sz w:val="28"/>
          <w:szCs w:val="28"/>
        </w:rPr>
        <w:t>484,0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9EC" w:rsidRPr="00682100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 – 1</w:t>
      </w:r>
      <w:r>
        <w:rPr>
          <w:rFonts w:ascii="Times New Roman" w:hAnsi="Times New Roman" w:cs="Times New Roman"/>
          <w:sz w:val="28"/>
          <w:szCs w:val="28"/>
        </w:rPr>
        <w:t> 372,3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9EC" w:rsidRPr="00682100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 – 1 560,3 тысяч рублей;</w:t>
      </w: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 – 1 620,9 тысяч рублей.</w:t>
      </w:r>
    </w:p>
    <w:p w:rsidR="007839EC" w:rsidRPr="00682100" w:rsidRDefault="007839EC" w:rsidP="007839EC">
      <w:pPr>
        <w:spacing w:after="0" w:line="240" w:lineRule="auto"/>
        <w:ind w:left="2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7839EC" w:rsidRPr="00682100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7839EC" w:rsidRPr="00682100" w:rsidRDefault="007839EC" w:rsidP="007839EC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7839EC" w:rsidRPr="00682100" w:rsidRDefault="007839EC" w:rsidP="007839EC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839EC" w:rsidRPr="00682100" w:rsidSect="003040A5">
          <w:headerReference w:type="default" r:id="rId10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0" w:type="dxa"/>
        <w:tblInd w:w="-4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87"/>
        <w:gridCol w:w="61"/>
        <w:gridCol w:w="311"/>
        <w:gridCol w:w="679"/>
        <w:gridCol w:w="66"/>
        <w:gridCol w:w="24"/>
        <w:gridCol w:w="385"/>
        <w:gridCol w:w="663"/>
        <w:gridCol w:w="79"/>
        <w:gridCol w:w="133"/>
        <w:gridCol w:w="329"/>
        <w:gridCol w:w="562"/>
        <w:gridCol w:w="9"/>
        <w:gridCol w:w="26"/>
        <w:gridCol w:w="529"/>
        <w:gridCol w:w="609"/>
        <w:gridCol w:w="71"/>
        <w:gridCol w:w="25"/>
        <w:gridCol w:w="561"/>
        <w:gridCol w:w="481"/>
        <w:gridCol w:w="43"/>
        <w:gridCol w:w="603"/>
        <w:gridCol w:w="492"/>
        <w:gridCol w:w="63"/>
        <w:gridCol w:w="103"/>
        <w:gridCol w:w="608"/>
        <w:gridCol w:w="364"/>
        <w:gridCol w:w="59"/>
        <w:gridCol w:w="50"/>
        <w:gridCol w:w="1029"/>
        <w:gridCol w:w="55"/>
        <w:gridCol w:w="176"/>
        <w:gridCol w:w="597"/>
        <w:gridCol w:w="343"/>
      </w:tblGrid>
      <w:tr w:rsidR="007839EC" w:rsidRPr="00682100" w:rsidTr="00207CE7">
        <w:trPr>
          <w:trHeight w:val="315"/>
        </w:trPr>
        <w:tc>
          <w:tcPr>
            <w:tcW w:w="1543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7839EC" w:rsidRPr="00682100" w:rsidRDefault="007839EC" w:rsidP="00207CE7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7839EC" w:rsidRPr="00682100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EC" w:rsidRPr="00682100" w:rsidTr="00207CE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682100" w:rsidRDefault="007839EC" w:rsidP="00207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839EC" w:rsidRPr="00682100" w:rsidTr="00207CE7">
        <w:trPr>
          <w:trHeight w:val="3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839EC" w:rsidRPr="00682100" w:rsidTr="00207CE7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9EC" w:rsidRPr="00682100" w:rsidTr="00207CE7">
        <w:trPr>
          <w:trHeight w:val="72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7839EC" w:rsidRPr="00682100" w:rsidTr="00207CE7">
        <w:trPr>
          <w:trHeight w:val="70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839EC" w:rsidRPr="00C874AA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7839EC" w:rsidRPr="00682100" w:rsidTr="00207CE7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услуг в области предпринимательства,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39EC" w:rsidRPr="00682100" w:rsidTr="00207CE7">
        <w:trPr>
          <w:trHeight w:val="154"/>
        </w:trPr>
        <w:tc>
          <w:tcPr>
            <w:tcW w:w="1578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82100" w:rsidTr="00207CE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5616,0 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5751,0 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EC" w:rsidRPr="00682100" w:rsidRDefault="007839EC" w:rsidP="007839EC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7839EC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839EC" w:rsidRPr="00682100" w:rsidRDefault="007839EC" w:rsidP="007839EC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7839EC" w:rsidRPr="00682100" w:rsidRDefault="007839EC" w:rsidP="007839EC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 утверждается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7839EC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7839EC" w:rsidRPr="00682100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7839EC" w:rsidRPr="00682100" w:rsidRDefault="007839EC" w:rsidP="007839EC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7839EC" w:rsidRPr="00682100" w:rsidRDefault="007839EC" w:rsidP="007839EC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7839EC" w:rsidRPr="00682100" w:rsidRDefault="007839EC" w:rsidP="007839EC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839EC" w:rsidRDefault="007839EC" w:rsidP="007839EC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Default="007839EC" w:rsidP="007839EC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7839EC" w:rsidRPr="00682100" w:rsidRDefault="007839EC" w:rsidP="007839EC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39EC" w:rsidRPr="00682100" w:rsidRDefault="007839EC" w:rsidP="007839EC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839EC" w:rsidRPr="00682100" w:rsidRDefault="007839EC" w:rsidP="007839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7839EC" w:rsidRPr="00682100" w:rsidTr="00207CE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C" w:rsidRPr="00682100" w:rsidRDefault="007839EC" w:rsidP="00207C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C" w:rsidRPr="00682100" w:rsidRDefault="007839EC" w:rsidP="00207CE7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7839EC" w:rsidRPr="00682100" w:rsidTr="00207CE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C" w:rsidRPr="00682100" w:rsidRDefault="007839EC" w:rsidP="0020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7839EC" w:rsidRPr="00682100" w:rsidRDefault="007839EC" w:rsidP="0020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C" w:rsidRPr="00682100" w:rsidRDefault="007839EC" w:rsidP="0020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Российской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Федерации;</w:t>
            </w:r>
          </w:p>
          <w:p w:rsidR="007839EC" w:rsidRPr="00682100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муниципальной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7839EC" w:rsidRPr="00682100" w:rsidRDefault="007839EC" w:rsidP="007839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9EC" w:rsidRPr="00682100" w:rsidRDefault="007839EC" w:rsidP="007839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9EC" w:rsidRDefault="007839EC" w:rsidP="007839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7839EC" w:rsidTr="00207CE7">
        <w:tc>
          <w:tcPr>
            <w:tcW w:w="6204" w:type="dxa"/>
          </w:tcPr>
          <w:p w:rsidR="007839EC" w:rsidRDefault="007839EC" w:rsidP="00207CE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7839EC" w:rsidRDefault="007839EC" w:rsidP="00207CE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7839EC" w:rsidRDefault="007839EC" w:rsidP="00207CE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7839EC" w:rsidRDefault="007839EC" w:rsidP="007839EC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</w:p>
    <w:p w:rsidR="007839EC" w:rsidRDefault="007839EC" w:rsidP="0078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9EC" w:rsidRPr="001F15A1" w:rsidRDefault="007839EC" w:rsidP="007839EC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7839EC" w:rsidRPr="001F15A1" w:rsidRDefault="007839EC" w:rsidP="007839EC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7839EC" w:rsidRPr="001F15A1" w:rsidRDefault="007839EC" w:rsidP="007839EC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7839EC" w:rsidRPr="001F15A1" w:rsidRDefault="007839EC" w:rsidP="007839EC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7839EC" w:rsidRPr="001F15A1" w:rsidRDefault="007839EC" w:rsidP="007839EC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7839EC" w:rsidRPr="001F15A1" w:rsidRDefault="007839EC" w:rsidP="007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7839EC" w:rsidRPr="001F15A1" w:rsidRDefault="007839EC" w:rsidP="007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7839EC" w:rsidRPr="001F15A1" w:rsidTr="00207CE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839EC" w:rsidRPr="001F15A1" w:rsidTr="00207CE7">
        <w:trPr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7839EC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организаций, образующих инфраструктуру поддержки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онсультационная и информационная поддержка субъектов малого и среднего предпринимательства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предпринимательства;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 у субъектов малого и среднего предпринимательства;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предпринимательства;</w:t>
            </w:r>
          </w:p>
          <w:p w:rsidR="007839EC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субъектов малого и среднего предпринимательства обучающих семинаров;</w:t>
            </w:r>
          </w:p>
          <w:p w:rsidR="007839EC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7839EC" w:rsidRPr="00DB0876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DB0876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DB0876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бюджетных средств составляет 1 197,8 тысяч рублей, в том числе по годам:</w:t>
            </w:r>
          </w:p>
          <w:p w:rsidR="007839EC" w:rsidRPr="00DB0876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- 2020 году – 171,0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DB0876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- 2021 году – 234,0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DB0876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- 2022 году – 272,0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DB0876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- 2023 году – 281,9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9EC" w:rsidRPr="00DB0876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- 2024 году – 292,9 тысяч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39EC" w:rsidRPr="001F15A1" w:rsidTr="00207CE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DB0876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DB0876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7839EC" w:rsidRDefault="007839EC" w:rsidP="007839EC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5B4133" w:rsidRDefault="007839EC" w:rsidP="007839EC">
      <w:pPr>
        <w:pStyle w:val="ab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33"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839EC" w:rsidRPr="005B4133" w:rsidRDefault="007839EC" w:rsidP="007839EC">
      <w:pPr>
        <w:pStyle w:val="ab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1F15A1" w:rsidRDefault="007839EC" w:rsidP="007839EC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7839EC" w:rsidRPr="001F15A1" w:rsidRDefault="007839EC" w:rsidP="007839EC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7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7839EC" w:rsidRPr="001F15A1" w:rsidRDefault="007839EC" w:rsidP="007839EC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7839EC" w:rsidRPr="001F15A1" w:rsidRDefault="007839EC" w:rsidP="007839EC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7839EC" w:rsidRPr="001F15A1" w:rsidRDefault="007839EC" w:rsidP="007839EC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>
        <w:rPr>
          <w:rFonts w:ascii="Times New Roman" w:hAnsi="Times New Roman" w:cs="Times New Roman"/>
          <w:sz w:val="28"/>
          <w:szCs w:val="28"/>
        </w:rPr>
        <w:t>, а в 2019 году - 165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7839EC" w:rsidRPr="001F15A1" w:rsidRDefault="007839EC" w:rsidP="007839EC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7839EC" w:rsidRPr="001F15A1" w:rsidRDefault="007839EC" w:rsidP="007839EC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7839EC" w:rsidRPr="001F15A1" w:rsidRDefault="007839EC" w:rsidP="007839EC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7839EC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8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года № </w:t>
      </w:r>
      <w:r w:rsidRPr="00F23C9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839EC" w:rsidRPr="001F15A1" w:rsidRDefault="007839EC" w:rsidP="007839EC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развитие субъектов малого и среднего предпринимательства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7839EC" w:rsidRPr="001F15A1" w:rsidRDefault="007839EC" w:rsidP="007839EC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5A1">
        <w:rPr>
          <w:rFonts w:ascii="Times New Roman" w:hAnsi="Times New Roman" w:cs="Times New Roman"/>
          <w:sz w:val="28"/>
          <w:szCs w:val="28"/>
        </w:rPr>
        <w:t>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839EC" w:rsidRPr="001F15A1" w:rsidSect="003040A5">
          <w:headerReference w:type="even" r:id="rId11"/>
          <w:headerReference w:type="default" r:id="rId12"/>
          <w:pgSz w:w="11906" w:h="16838" w:code="9"/>
          <w:pgMar w:top="1134" w:right="748" w:bottom="709" w:left="1622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2676"/>
        <w:gridCol w:w="340"/>
        <w:gridCol w:w="380"/>
        <w:gridCol w:w="360"/>
        <w:gridCol w:w="780"/>
        <w:gridCol w:w="300"/>
        <w:gridCol w:w="834"/>
        <w:gridCol w:w="292"/>
        <w:gridCol w:w="984"/>
        <w:gridCol w:w="992"/>
        <w:gridCol w:w="184"/>
        <w:gridCol w:w="1092"/>
        <w:gridCol w:w="1022"/>
        <w:gridCol w:w="46"/>
        <w:gridCol w:w="1200"/>
        <w:gridCol w:w="14"/>
        <w:gridCol w:w="978"/>
        <w:gridCol w:w="1276"/>
        <w:gridCol w:w="986"/>
        <w:gridCol w:w="180"/>
      </w:tblGrid>
      <w:tr w:rsidR="007839EC" w:rsidRPr="001F15A1" w:rsidTr="00207CE7">
        <w:trPr>
          <w:trHeight w:val="315"/>
        </w:trPr>
        <w:tc>
          <w:tcPr>
            <w:tcW w:w="1431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15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7839EC" w:rsidRPr="001F15A1" w:rsidTr="00207CE7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839EC" w:rsidRPr="001F15A1" w:rsidTr="00207CE7">
        <w:trPr>
          <w:gridAfter w:val="1"/>
          <w:wAfter w:w="180" w:type="dxa"/>
          <w:trHeight w:val="4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839EC" w:rsidRPr="001F15A1" w:rsidTr="00207CE7">
        <w:trPr>
          <w:gridAfter w:val="1"/>
          <w:wAfter w:w="180" w:type="dxa"/>
          <w:trHeight w:val="9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15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CF704D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874AA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CF704D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7839EC" w:rsidRPr="001F15A1" w:rsidRDefault="007839EC" w:rsidP="007839E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7839EC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7839EC" w:rsidRPr="001F15A1" w:rsidRDefault="007839EC" w:rsidP="007839E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7839EC" w:rsidRDefault="007839EC" w:rsidP="007839EC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39EC" w:rsidRDefault="007839EC" w:rsidP="007839EC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</w:t>
      </w:r>
      <w:r>
        <w:rPr>
          <w:rFonts w:ascii="Times New Roman" w:hAnsi="Times New Roman" w:cs="Times New Roman"/>
          <w:bCs/>
          <w:sz w:val="28"/>
          <w:szCs w:val="28"/>
        </w:rPr>
        <w:t>речень мероприятий подпрограммы</w:t>
      </w:r>
    </w:p>
    <w:p w:rsidR="007839EC" w:rsidRPr="001F15A1" w:rsidRDefault="007839EC" w:rsidP="007839EC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18"/>
        <w:gridCol w:w="1893"/>
        <w:gridCol w:w="1985"/>
        <w:gridCol w:w="992"/>
        <w:gridCol w:w="992"/>
        <w:gridCol w:w="993"/>
        <w:gridCol w:w="850"/>
        <w:gridCol w:w="992"/>
        <w:gridCol w:w="1792"/>
        <w:gridCol w:w="1894"/>
      </w:tblGrid>
      <w:tr w:rsidR="007839EC" w:rsidRPr="001F15A1" w:rsidTr="00207CE7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19" w:type="dxa"/>
            <w:gridSpan w:val="5"/>
          </w:tcPr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7839EC" w:rsidRPr="008E06BB" w:rsidRDefault="007839EC" w:rsidP="00207CE7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9EC" w:rsidRPr="001F15A1" w:rsidTr="00207CE7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7839EC" w:rsidRPr="001F15A1" w:rsidTr="00207CE7">
        <w:tc>
          <w:tcPr>
            <w:tcW w:w="709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в части муниципальной поддержки малого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экономических и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сектора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области развития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Крымский район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существующей системе государственной поддержки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(СМИ, Интернет)</w:t>
            </w: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7839EC" w:rsidRPr="008E06BB" w:rsidRDefault="007839EC" w:rsidP="00207CE7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7839EC" w:rsidRPr="001F15A1" w:rsidTr="00207CE7">
        <w:tc>
          <w:tcPr>
            <w:tcW w:w="709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информационных справочников, буклетов, презентационных материалов, баннеров), организация и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конференций, обучающих семинаров, совещаний по вопросам развития малого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Крымский район </w:t>
            </w:r>
            <w:hyperlink r:id="rId13" w:history="1"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proofErr w:type="spellEnd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,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 xml:space="preserve">» → «Малое и среднее </w:t>
            </w:r>
            <w:proofErr w:type="spellStart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нимательство</w:t>
            </w:r>
            <w:proofErr w:type="spellEnd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Управление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1F15A1" w:rsidTr="00207CE7">
        <w:tc>
          <w:tcPr>
            <w:tcW w:w="709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7839EC" w:rsidRPr="008E06BB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92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8E06BB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EC" w:rsidRPr="006C4F10" w:rsidRDefault="007839EC" w:rsidP="007839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7839EC" w:rsidRPr="006C4F10" w:rsidRDefault="007839EC" w:rsidP="007839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  <w:sectPr w:rsidR="007839EC" w:rsidRPr="006C4F10" w:rsidSect="00552440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</w:t>
      </w:r>
      <w:r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7839EC" w:rsidRPr="001F15A1" w:rsidRDefault="007839EC" w:rsidP="007839E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7839EC" w:rsidRPr="001F15A1" w:rsidRDefault="007839EC" w:rsidP="007839EC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</w:t>
      </w:r>
      <w:r>
        <w:rPr>
          <w:rFonts w:ascii="Times New Roman" w:hAnsi="Times New Roman" w:cs="Times New Roman"/>
          <w:sz w:val="28"/>
          <w:szCs w:val="28"/>
        </w:rPr>
        <w:t> 197,8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839EC" w:rsidRPr="001F15A1" w:rsidRDefault="007839EC" w:rsidP="007839EC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06"/>
        <w:gridCol w:w="1429"/>
        <w:gridCol w:w="1418"/>
        <w:gridCol w:w="1417"/>
        <w:gridCol w:w="1382"/>
      </w:tblGrid>
      <w:tr w:rsidR="007839EC" w:rsidRPr="001F15A1" w:rsidTr="00207CE7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839EC" w:rsidRPr="001F15A1" w:rsidTr="00207CE7"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7839EC" w:rsidRPr="001F15A1" w:rsidTr="00207CE7">
        <w:trPr>
          <w:trHeight w:val="353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197,8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7839EC" w:rsidRPr="001F15A1" w:rsidRDefault="007839EC" w:rsidP="007839EC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7839EC" w:rsidRPr="001F15A1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839EC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7839EC" w:rsidRPr="001F15A1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7839EC" w:rsidRPr="001F15A1" w:rsidRDefault="007839EC" w:rsidP="007839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7839EC" w:rsidRPr="001F15A1" w:rsidTr="00207CE7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7839EC" w:rsidRPr="001F15A1" w:rsidTr="00207CE7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839EC" w:rsidRPr="001F15A1" w:rsidTr="00207CE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7839EC" w:rsidRPr="001F15A1" w:rsidTr="00207CE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7839EC" w:rsidRPr="001F15A1" w:rsidTr="00207CE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4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7839EC" w:rsidRPr="001F15A1" w:rsidTr="00207CE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предпринимательства,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предпринимателей</w:t>
            </w:r>
          </w:p>
        </w:tc>
      </w:tr>
      <w:tr w:rsidR="007839EC" w:rsidRPr="001F15A1" w:rsidTr="00207CE7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5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7839EC" w:rsidRPr="001F15A1" w:rsidRDefault="007839EC" w:rsidP="007839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839EC" w:rsidRPr="001F15A1" w:rsidSect="004E09C7">
          <w:headerReference w:type="default" r:id="rId16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7839EC" w:rsidRPr="001F15A1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32F"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 w:rsidRPr="00A3732F"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 w:rsidRPr="00A3732F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73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 w:rsidRPr="00A37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 w:rsidRPr="00A3732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Также Исполнитель муниципального контракта </w:t>
      </w:r>
      <w:proofErr w:type="gramStart"/>
      <w:r w:rsidRPr="00A3732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A3732F">
        <w:rPr>
          <w:rFonts w:ascii="Times New Roman" w:hAnsi="Times New Roman" w:cs="Times New Roman"/>
          <w:sz w:val="28"/>
          <w:szCs w:val="28"/>
        </w:rPr>
        <w:t>, подтверждающие факт оказания услуг, а именно: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7839EC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4E67ED">
        <w:rPr>
          <w:rFonts w:ascii="Times New Roman" w:hAnsi="Times New Roman" w:cs="Times New Roman"/>
          <w:sz w:val="28"/>
          <w:szCs w:val="28"/>
        </w:rPr>
        <w:t xml:space="preserve"> из приложения «Мой налог», по</w:t>
      </w:r>
      <w:r>
        <w:rPr>
          <w:rFonts w:ascii="Times New Roman" w:hAnsi="Times New Roman" w:cs="Times New Roman"/>
          <w:sz w:val="28"/>
          <w:szCs w:val="28"/>
        </w:rPr>
        <w:t>дтверждающая статус физического лица, не являющегося индивидуальным предпринимателем и применяющего</w:t>
      </w:r>
      <w:r w:rsidRPr="00F23C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7839EC" w:rsidRPr="00A3732F" w:rsidRDefault="007839EC" w:rsidP="00783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7839EC" w:rsidTr="00207CE7">
        <w:tc>
          <w:tcPr>
            <w:tcW w:w="6204" w:type="dxa"/>
          </w:tcPr>
          <w:p w:rsidR="007839EC" w:rsidRDefault="007839EC" w:rsidP="00207CE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7839EC" w:rsidRDefault="007839EC" w:rsidP="00207CE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7839EC" w:rsidRDefault="007839EC" w:rsidP="00207CE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7839EC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</w:p>
    <w:p w:rsidR="007839EC" w:rsidRDefault="007839EC" w:rsidP="0078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9EC" w:rsidRPr="001F15A1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7839EC" w:rsidRPr="001F15A1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7839EC" w:rsidRPr="001F15A1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839EC" w:rsidRPr="001F15A1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7839EC" w:rsidRPr="001F15A1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7839EC" w:rsidRPr="001F15A1" w:rsidRDefault="007839EC" w:rsidP="007839EC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7839EC" w:rsidRPr="001F15A1" w:rsidRDefault="007839EC" w:rsidP="007839EC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7839EC" w:rsidRPr="001F15A1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7839EC" w:rsidRPr="001F15A1" w:rsidRDefault="007839EC" w:rsidP="007839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7839EC" w:rsidRPr="001F15A1" w:rsidTr="00207CE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7839EC" w:rsidRPr="001F15A1" w:rsidTr="00207CE7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</w:tc>
      </w:tr>
      <w:tr w:rsidR="007839EC" w:rsidRPr="001F15A1" w:rsidTr="00207CE7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7839EC" w:rsidRPr="001F15A1" w:rsidTr="00207CE7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7839EC" w:rsidRPr="001F15A1" w:rsidTr="00207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839EC" w:rsidRPr="001F15A1" w:rsidTr="00207CE7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район;</w:t>
            </w:r>
          </w:p>
          <w:p w:rsidR="007839EC" w:rsidRPr="001F15A1" w:rsidRDefault="007839EC" w:rsidP="00207CE7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7839EC" w:rsidRPr="001F15A1" w:rsidRDefault="007839EC" w:rsidP="00207CE7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инвестиционной деятельности на территории муниципального образования Крымский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для укрепления экономического состояния предприятий, достижение устойчивого социально-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развития района, повышение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населения</w:t>
            </w:r>
          </w:p>
        </w:tc>
      </w:tr>
      <w:tr w:rsidR="007839EC" w:rsidRPr="001F15A1" w:rsidTr="00207CE7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7839EC" w:rsidRPr="001F15A1" w:rsidRDefault="007839EC" w:rsidP="00207CE7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7839EC" w:rsidRPr="001F15A1" w:rsidRDefault="007839EC" w:rsidP="00207CE7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Крымского района (сырьевом,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промышленном, сельскохозяйственном, туристическо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др.), инвестиционных проектах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инвестиционных площадках;</w:t>
            </w:r>
          </w:p>
          <w:p w:rsidR="007839EC" w:rsidRPr="001F15A1" w:rsidRDefault="007839EC" w:rsidP="00207CE7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7839EC" w:rsidRPr="001F15A1" w:rsidRDefault="007839EC" w:rsidP="00207CE7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7839EC" w:rsidRPr="001F15A1" w:rsidRDefault="007839EC" w:rsidP="00207CE7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7839EC" w:rsidRPr="001F15A1" w:rsidTr="00207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7839EC" w:rsidRPr="001F15A1" w:rsidRDefault="007839EC" w:rsidP="00207CE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7839EC" w:rsidRPr="001F15A1" w:rsidRDefault="007839EC" w:rsidP="00207CE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7839EC" w:rsidRPr="001F15A1" w:rsidRDefault="007839EC" w:rsidP="00207CE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7839EC" w:rsidRPr="001F15A1" w:rsidTr="00207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7839EC" w:rsidRPr="001F15A1" w:rsidRDefault="007839EC" w:rsidP="00207CE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7839EC" w:rsidRPr="001F15A1" w:rsidTr="00207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5 427,6 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7839EC" w:rsidRPr="001F15A1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 – 390,1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7839EC" w:rsidRPr="001F15A1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9EC" w:rsidRPr="001F15A1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839EC" w:rsidRPr="001F15A1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7839EC" w:rsidRPr="001F15A1" w:rsidRDefault="007839EC" w:rsidP="00207CE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</w:t>
            </w:r>
          </w:p>
        </w:tc>
      </w:tr>
      <w:tr w:rsidR="007839EC" w:rsidRPr="001F15A1" w:rsidTr="00207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7839EC" w:rsidRDefault="007839EC" w:rsidP="007839EC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7839EC" w:rsidRPr="001F15A1" w:rsidRDefault="007839EC" w:rsidP="007839EC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7839EC" w:rsidRPr="001F15A1" w:rsidRDefault="007839EC" w:rsidP="007839EC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со статьей</w:t>
      </w:r>
      <w:r w:rsidRPr="001F15A1">
        <w:rPr>
          <w:rFonts w:ascii="Times New Roman" w:hAnsi="Times New Roman" w:cs="Times New Roman"/>
          <w:sz w:val="28"/>
          <w:szCs w:val="28"/>
        </w:rPr>
        <w:t xml:space="preserve">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сентября 2011 года </w:t>
      </w:r>
      <w:r w:rsidRPr="001F15A1">
        <w:rPr>
          <w:rFonts w:ascii="Times New Roman" w:hAnsi="Times New Roman" w:cs="Times New Roman"/>
          <w:sz w:val="28"/>
          <w:szCs w:val="28"/>
        </w:rPr>
        <w:t>№ 1080 «О некоторых мерах по улучшению инвестиционного климата в Краснодарском крае», постановлением администрации муниципального образования Крымский район от 24 апреля 2010 года № 1110 «О стратегии инвестиционного развития муниципального образования Крымский район до 2020 года».</w:t>
      </w:r>
      <w:proofErr w:type="gramEnd"/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климата. Привлечение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5A1">
        <w:rPr>
          <w:rFonts w:ascii="Times New Roman" w:hAnsi="Times New Roman" w:cs="Times New Roman"/>
          <w:sz w:val="28"/>
          <w:szCs w:val="28"/>
        </w:rPr>
        <w:t>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7839EC" w:rsidRPr="0052407D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52407D">
        <w:rPr>
          <w:rFonts w:ascii="Times New Roman" w:hAnsi="Times New Roman" w:cs="Times New Roman"/>
          <w:sz w:val="28"/>
          <w:szCs w:val="28"/>
        </w:rPr>
        <w:t xml:space="preserve">инвесторами. </w:t>
      </w:r>
    </w:p>
    <w:p w:rsidR="007839EC" w:rsidRPr="0052407D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7D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52407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2407D">
        <w:rPr>
          <w:rFonts w:ascii="Times New Roman" w:hAnsi="Times New Roman" w:cs="Times New Roman"/>
          <w:sz w:val="28"/>
          <w:szCs w:val="28"/>
        </w:rPr>
        <w:t xml:space="preserve"> политике, проводимой </w:t>
      </w:r>
      <w:r w:rsidRPr="0052407D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7D">
        <w:rPr>
          <w:rFonts w:ascii="Times New Roman" w:hAnsi="Times New Roman" w:cs="Times New Roman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7839EC" w:rsidRPr="001F15A1" w:rsidRDefault="007839EC" w:rsidP="007839EC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7839EC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1F15A1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7839EC" w:rsidRPr="001F15A1" w:rsidRDefault="007839EC" w:rsidP="007839E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7839EC" w:rsidRPr="001F15A1" w:rsidRDefault="007839EC" w:rsidP="00783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9EC" w:rsidRPr="001F15A1" w:rsidRDefault="007839EC" w:rsidP="007839EC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39EC" w:rsidRPr="001F15A1" w:rsidSect="003040A5">
          <w:headerReference w:type="first" r:id="rId17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"/>
        <w:gridCol w:w="487"/>
        <w:gridCol w:w="2476"/>
        <w:gridCol w:w="731"/>
        <w:gridCol w:w="1126"/>
        <w:gridCol w:w="1055"/>
        <w:gridCol w:w="1126"/>
        <w:gridCol w:w="1055"/>
        <w:gridCol w:w="1126"/>
        <w:gridCol w:w="1055"/>
        <w:gridCol w:w="1126"/>
        <w:gridCol w:w="1055"/>
        <w:gridCol w:w="1126"/>
        <w:gridCol w:w="1061"/>
      </w:tblGrid>
      <w:tr w:rsidR="007839EC" w:rsidRPr="001F15A1" w:rsidTr="00207CE7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7839EC" w:rsidRPr="001F15A1" w:rsidTr="00207CE7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7839EC" w:rsidRPr="001F15A1" w:rsidRDefault="007839EC" w:rsidP="00207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7839EC" w:rsidRPr="001F15A1" w:rsidTr="00207CE7">
        <w:trPr>
          <w:trHeight w:val="7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839EC" w:rsidRPr="001F15A1" w:rsidTr="00207CE7">
        <w:trPr>
          <w:trHeight w:val="63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839EC" w:rsidRPr="001F15A1" w:rsidTr="00207CE7">
        <w:trPr>
          <w:trHeight w:val="90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7839EC" w:rsidRPr="001F15A1" w:rsidTr="00207CE7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39EC" w:rsidRPr="001F15A1" w:rsidTr="00207CE7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C" w:rsidRPr="001F15A1" w:rsidTr="00207CE7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C" w:rsidRPr="001F15A1" w:rsidTr="00207CE7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C" w:rsidRPr="001F15A1" w:rsidTr="00207CE7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39EC" w:rsidRPr="001F15A1" w:rsidRDefault="007839EC" w:rsidP="007839EC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7839EC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7839EC" w:rsidRPr="001F15A1" w:rsidRDefault="007839EC" w:rsidP="007839E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7839EC" w:rsidRPr="001F15A1" w:rsidRDefault="007839EC" w:rsidP="007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7839EC" w:rsidRPr="001F15A1" w:rsidRDefault="007839EC" w:rsidP="007839EC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977"/>
        <w:gridCol w:w="1842"/>
        <w:gridCol w:w="1276"/>
        <w:gridCol w:w="851"/>
        <w:gridCol w:w="992"/>
        <w:gridCol w:w="992"/>
        <w:gridCol w:w="992"/>
        <w:gridCol w:w="993"/>
        <w:gridCol w:w="2126"/>
        <w:gridCol w:w="1894"/>
      </w:tblGrid>
      <w:tr w:rsidR="007839EC" w:rsidRPr="006B717E" w:rsidTr="00207CE7">
        <w:trPr>
          <w:trHeight w:val="518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7839EC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9EC" w:rsidRPr="006B717E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ind w:left="3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20" w:type="dxa"/>
            <w:gridSpan w:val="5"/>
          </w:tcPr>
          <w:p w:rsidR="007839EC" w:rsidRPr="006B717E" w:rsidRDefault="007839EC" w:rsidP="00207C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7839EC" w:rsidRPr="006B717E" w:rsidRDefault="007839EC" w:rsidP="00207CE7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9EC" w:rsidRPr="006B717E" w:rsidTr="00207CE7">
        <w:tc>
          <w:tcPr>
            <w:tcW w:w="51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3316,7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3316,7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презентаций инвестиционного потенциала муниципального образования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Информационнотехническое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1578,5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инвестиционного портала, мобильного приложения «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Обслуживание Инвестиционного портала муниципального образования Крымский район.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rPr>
          <w:trHeight w:val="1810"/>
        </w:trPr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5427,6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212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5427,6</w:t>
            </w: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212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EC" w:rsidRPr="006B717E" w:rsidTr="00207CE7">
        <w:tc>
          <w:tcPr>
            <w:tcW w:w="51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9EC" w:rsidRPr="006B717E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839EC" w:rsidRPr="006B717E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EC" w:rsidRPr="001F15A1" w:rsidRDefault="007839EC" w:rsidP="007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39EC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</w:t>
      </w:r>
      <w:r>
        <w:rPr>
          <w:rFonts w:ascii="Times New Roman" w:hAnsi="Times New Roman" w:cs="Times New Roman"/>
          <w:bCs/>
          <w:sz w:val="28"/>
          <w:szCs w:val="28"/>
        </w:rPr>
        <w:t>рсного обеспечения подпрограммы</w:t>
      </w:r>
    </w:p>
    <w:p w:rsidR="007839EC" w:rsidRPr="001F15A1" w:rsidRDefault="007839EC" w:rsidP="007839EC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7839EC" w:rsidRPr="001F15A1" w:rsidRDefault="007839EC" w:rsidP="007839EC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Общая потребность в денежных средствах 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2020-2024 годах – 5 427,6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7839EC" w:rsidRPr="001F15A1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 2020 год – </w:t>
      </w:r>
      <w:r>
        <w:rPr>
          <w:rFonts w:ascii="Times New Roman" w:hAnsi="Times New Roman" w:cs="Times New Roman"/>
          <w:sz w:val="28"/>
          <w:szCs w:val="28"/>
        </w:rPr>
        <w:t>390,1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7839EC" w:rsidRPr="001F15A1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2021 год – 484,0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9EC" w:rsidRPr="001F15A1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2022 год – 1 </w:t>
      </w:r>
      <w:r>
        <w:rPr>
          <w:rFonts w:ascii="Times New Roman" w:hAnsi="Times New Roman" w:cs="Times New Roman"/>
          <w:sz w:val="28"/>
          <w:szCs w:val="28"/>
        </w:rPr>
        <w:t>372,3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9EC" w:rsidRPr="001F15A1" w:rsidRDefault="007839EC" w:rsidP="007839EC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7839EC" w:rsidRPr="001F15A1" w:rsidRDefault="007839EC" w:rsidP="007839EC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2024 год – 1 620,9 тысяч рублей</w:t>
      </w:r>
    </w:p>
    <w:p w:rsidR="007839EC" w:rsidRPr="001F15A1" w:rsidRDefault="007839EC" w:rsidP="007839EC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839EC" w:rsidRPr="001F15A1" w:rsidSect="004E09C7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39EC" w:rsidRPr="001F15A1" w:rsidRDefault="007839EC" w:rsidP="007839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7839EC" w:rsidRPr="001F15A1" w:rsidRDefault="007839EC" w:rsidP="007839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2476"/>
        <w:gridCol w:w="731"/>
        <w:gridCol w:w="1128"/>
        <w:gridCol w:w="1054"/>
        <w:gridCol w:w="1128"/>
        <w:gridCol w:w="1054"/>
        <w:gridCol w:w="1128"/>
        <w:gridCol w:w="1057"/>
        <w:gridCol w:w="1128"/>
        <w:gridCol w:w="1057"/>
        <w:gridCol w:w="1128"/>
        <w:gridCol w:w="1054"/>
      </w:tblGrid>
      <w:tr w:rsidR="007839EC" w:rsidRPr="001F15A1" w:rsidTr="00207CE7">
        <w:trPr>
          <w:trHeight w:val="434"/>
        </w:trPr>
        <w:tc>
          <w:tcPr>
            <w:tcW w:w="191" w:type="pct"/>
            <w:vMerge w:val="restart"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pct"/>
            <w:vMerge w:val="restart"/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49" w:type="pct"/>
            <w:vMerge w:val="restart"/>
            <w:vAlign w:val="center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17" w:type="pct"/>
            <w:gridSpan w:val="10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839EC" w:rsidRPr="001F15A1" w:rsidTr="00207CE7">
        <w:trPr>
          <w:trHeight w:val="372"/>
        </w:trPr>
        <w:tc>
          <w:tcPr>
            <w:tcW w:w="191" w:type="pct"/>
            <w:vMerge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3" w:type="pct"/>
            <w:gridSpan w:val="2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4" w:type="pct"/>
            <w:gridSpan w:val="2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4" w:type="pct"/>
            <w:gridSpan w:val="2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4" w:type="pct"/>
            <w:gridSpan w:val="2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839EC" w:rsidRPr="001F15A1" w:rsidTr="00207CE7">
        <w:trPr>
          <w:trHeight w:val="900"/>
        </w:trPr>
        <w:tc>
          <w:tcPr>
            <w:tcW w:w="191" w:type="pct"/>
            <w:vMerge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7839EC" w:rsidRPr="001F15A1" w:rsidTr="00207CE7">
        <w:trPr>
          <w:trHeight w:val="300"/>
        </w:trPr>
        <w:tc>
          <w:tcPr>
            <w:tcW w:w="191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39EC" w:rsidRPr="001F15A1" w:rsidTr="00207CE7">
        <w:trPr>
          <w:trHeight w:val="300"/>
        </w:trPr>
        <w:tc>
          <w:tcPr>
            <w:tcW w:w="191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4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C" w:rsidRPr="001F15A1" w:rsidTr="00207CE7">
        <w:trPr>
          <w:trHeight w:val="300"/>
        </w:trPr>
        <w:tc>
          <w:tcPr>
            <w:tcW w:w="191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4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C" w:rsidRPr="001F15A1" w:rsidTr="00207CE7">
        <w:trPr>
          <w:trHeight w:val="300"/>
        </w:trPr>
        <w:tc>
          <w:tcPr>
            <w:tcW w:w="191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Форуме для продвижения развития инвестиционной привлекательности Крымского района </w:t>
            </w:r>
          </w:p>
        </w:tc>
        <w:tc>
          <w:tcPr>
            <w:tcW w:w="24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C" w:rsidRPr="001F15A1" w:rsidTr="00207CE7">
        <w:trPr>
          <w:trHeight w:val="300"/>
        </w:trPr>
        <w:tc>
          <w:tcPr>
            <w:tcW w:w="191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7839EC" w:rsidRPr="001F15A1" w:rsidRDefault="007839EC" w:rsidP="00207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4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noWrap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</w:tcPr>
          <w:p w:rsidR="007839EC" w:rsidRPr="001F15A1" w:rsidRDefault="007839EC" w:rsidP="0020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39EC" w:rsidRPr="001F15A1" w:rsidRDefault="007839EC" w:rsidP="007839EC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7839EC" w:rsidRPr="001F15A1" w:rsidSect="003040A5">
          <w:headerReference w:type="first" r:id="rId1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839EC" w:rsidRPr="00C874AA" w:rsidRDefault="007839EC" w:rsidP="007839EC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4AA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7839EC" w:rsidRPr="00C874AA" w:rsidRDefault="007839EC" w:rsidP="007839EC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74AA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 w:rsidRPr="001F15A1"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7839EC" w:rsidRPr="001F15A1" w:rsidRDefault="007839EC" w:rsidP="007839EC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7839EC" w:rsidRPr="001F15A1" w:rsidRDefault="007839EC" w:rsidP="007839EC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7839EC" w:rsidRPr="001F15A1" w:rsidRDefault="007839EC" w:rsidP="007839EC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7839EC" w:rsidRPr="001F15A1" w:rsidRDefault="007839EC" w:rsidP="007839EC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7839EC" w:rsidRPr="001F15A1" w:rsidRDefault="007839EC" w:rsidP="007839EC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7839EC" w:rsidRPr="00682100" w:rsidRDefault="007839EC" w:rsidP="007839EC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7839EC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Получателем средств местного бюджета является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район.</w:t>
      </w:r>
    </w:p>
    <w:p w:rsidR="007839EC" w:rsidRPr="001F15A1" w:rsidRDefault="007839EC" w:rsidP="007839EC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839EC" w:rsidRPr="001F15A1" w:rsidRDefault="007839EC" w:rsidP="007839EC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7839EC" w:rsidTr="00207CE7">
        <w:tc>
          <w:tcPr>
            <w:tcW w:w="6204" w:type="dxa"/>
          </w:tcPr>
          <w:p w:rsidR="007839EC" w:rsidRDefault="007839EC" w:rsidP="00207CE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7839EC" w:rsidRDefault="007839EC" w:rsidP="00207CE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7839EC" w:rsidRDefault="007839EC" w:rsidP="00207CE7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7839EC" w:rsidRPr="001F15A1" w:rsidRDefault="007839EC" w:rsidP="007839EC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</w:p>
    <w:p w:rsidR="0058433A" w:rsidRPr="001905B1" w:rsidRDefault="0058433A" w:rsidP="007839EC">
      <w:pPr>
        <w:spacing w:after="0" w:line="240" w:lineRule="auto"/>
        <w:ind w:left="5500"/>
        <w:rPr>
          <w:rFonts w:ascii="Times New Roman" w:eastAsia="Times New Roman" w:hAnsi="Times New Roman" w:cs="Times New Roman"/>
          <w:sz w:val="28"/>
          <w:szCs w:val="28"/>
        </w:rPr>
      </w:pPr>
    </w:p>
    <w:sectPr w:rsidR="0058433A" w:rsidRPr="001905B1" w:rsidSect="007839EC">
      <w:headerReference w:type="even" r:id="rId20"/>
      <w:headerReference w:type="default" r:id="rId21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B5" w:rsidRDefault="00F63DB5" w:rsidP="00027314">
      <w:pPr>
        <w:spacing w:after="0" w:line="240" w:lineRule="auto"/>
      </w:pPr>
      <w:r>
        <w:separator/>
      </w:r>
    </w:p>
  </w:endnote>
  <w:endnote w:type="continuationSeparator" w:id="0">
    <w:p w:rsidR="00F63DB5" w:rsidRDefault="00F63DB5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B5" w:rsidRDefault="00F63DB5" w:rsidP="00027314">
      <w:pPr>
        <w:spacing w:after="0" w:line="240" w:lineRule="auto"/>
      </w:pPr>
      <w:r>
        <w:separator/>
      </w:r>
    </w:p>
  </w:footnote>
  <w:footnote w:type="continuationSeparator" w:id="0">
    <w:p w:rsidR="00F63DB5" w:rsidRDefault="00F63DB5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7850"/>
      <w:docPartObj>
        <w:docPartGallery w:val="Page Numbers (Top of Page)"/>
        <w:docPartUnique/>
      </w:docPartObj>
    </w:sdtPr>
    <w:sdtContent>
      <w:p w:rsidR="007839EC" w:rsidRDefault="00783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EC" w:rsidRDefault="007839EC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839EC" w:rsidRDefault="00783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7118"/>
      <w:docPartObj>
        <w:docPartGallery w:val="Page Numbers (Top of Page)"/>
        <w:docPartUnique/>
      </w:docPartObj>
    </w:sdtPr>
    <w:sdtContent>
      <w:p w:rsidR="007839EC" w:rsidRDefault="00783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9330"/>
      <w:docPartObj>
        <w:docPartGallery w:val="Page Numbers (Top of Page)"/>
        <w:docPartUnique/>
      </w:docPartObj>
    </w:sdtPr>
    <w:sdtContent>
      <w:p w:rsidR="007839EC" w:rsidRDefault="00783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EC" w:rsidRDefault="007839EC">
    <w:pPr>
      <w:pStyle w:val="a3"/>
      <w:jc w:val="center"/>
    </w:pPr>
  </w:p>
  <w:p w:rsidR="007839EC" w:rsidRDefault="007839E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7470"/>
      <w:docPartObj>
        <w:docPartGallery w:val="Page Numbers (Top of Page)"/>
        <w:docPartUnique/>
      </w:docPartObj>
    </w:sdtPr>
    <w:sdtContent>
      <w:p w:rsidR="007839EC" w:rsidRDefault="00783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EC" w:rsidRDefault="007839EC">
    <w:pPr>
      <w:pStyle w:val="a3"/>
      <w:jc w:val="center"/>
    </w:pPr>
  </w:p>
  <w:p w:rsidR="007839EC" w:rsidRDefault="007839EC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EE1ED2">
    <w:pPr>
      <w:pStyle w:val="a3"/>
      <w:tabs>
        <w:tab w:val="clear" w:pos="4677"/>
        <w:tab w:val="clear" w:pos="9355"/>
        <w:tab w:val="left" w:pos="5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1003ED"/>
    <w:rsid w:val="00112F28"/>
    <w:rsid w:val="00121F10"/>
    <w:rsid w:val="001512D5"/>
    <w:rsid w:val="001528C4"/>
    <w:rsid w:val="0015683C"/>
    <w:rsid w:val="00161792"/>
    <w:rsid w:val="00165AE0"/>
    <w:rsid w:val="001905B1"/>
    <w:rsid w:val="001A4CF1"/>
    <w:rsid w:val="001B18DF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66126"/>
    <w:rsid w:val="00577189"/>
    <w:rsid w:val="0058433A"/>
    <w:rsid w:val="00590526"/>
    <w:rsid w:val="005A1B32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39EC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76500"/>
    <w:rsid w:val="00AB2C91"/>
    <w:rsid w:val="00AB6D83"/>
    <w:rsid w:val="00AC03A2"/>
    <w:rsid w:val="00AF4D2F"/>
    <w:rsid w:val="00AF6B6D"/>
    <w:rsid w:val="00B0260D"/>
    <w:rsid w:val="00B16A2F"/>
    <w:rsid w:val="00B40646"/>
    <w:rsid w:val="00B7162B"/>
    <w:rsid w:val="00BA265D"/>
    <w:rsid w:val="00BC23CF"/>
    <w:rsid w:val="00BD14D0"/>
    <w:rsid w:val="00C13E01"/>
    <w:rsid w:val="00C237F9"/>
    <w:rsid w:val="00C471B9"/>
    <w:rsid w:val="00C71755"/>
    <w:rsid w:val="00C7468F"/>
    <w:rsid w:val="00D07D79"/>
    <w:rsid w:val="00D1700C"/>
    <w:rsid w:val="00D2732E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5394B"/>
    <w:rsid w:val="00E54F7F"/>
    <w:rsid w:val="00E675C3"/>
    <w:rsid w:val="00E977E9"/>
    <w:rsid w:val="00EE1ED2"/>
    <w:rsid w:val="00EF0F84"/>
    <w:rsid w:val="00F25F3A"/>
    <w:rsid w:val="00F35BA6"/>
    <w:rsid w:val="00F524CB"/>
    <w:rsid w:val="00F52790"/>
    <w:rsid w:val="00F63DB5"/>
    <w:rsid w:val="00F76A2F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433A"/>
    <w:pPr>
      <w:ind w:left="720"/>
      <w:contextualSpacing/>
    </w:pPr>
  </w:style>
  <w:style w:type="table" w:styleId="ac">
    <w:name w:val="Table Grid"/>
    <w:basedOn w:val="a1"/>
    <w:uiPriority w:val="59"/>
    <w:rsid w:val="0058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433A"/>
    <w:pPr>
      <w:ind w:left="720"/>
      <w:contextualSpacing/>
    </w:pPr>
  </w:style>
  <w:style w:type="table" w:styleId="ac">
    <w:name w:val="Table Grid"/>
    <w:basedOn w:val="a1"/>
    <w:uiPriority w:val="59"/>
    <w:rsid w:val="0058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msk-region.r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ymsk-region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ymsk-reg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009B-8D12-492F-AAA0-B438ADCA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42</Pages>
  <Words>9449</Words>
  <Characters>53860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2021-10-26T10:58:00Z</cp:lastPrinted>
  <dcterms:created xsi:type="dcterms:W3CDTF">2021-04-01T12:49:00Z</dcterms:created>
  <dcterms:modified xsi:type="dcterms:W3CDTF">2021-12-02T08:39:00Z</dcterms:modified>
</cp:coreProperties>
</file>