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Pr="00D03295" w:rsidRDefault="001F4521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 ок</w:t>
      </w:r>
      <w:r w:rsidR="006765B5">
        <w:rPr>
          <w:rFonts w:ascii="Times New Roman" w:hAnsi="Times New Roman"/>
          <w:sz w:val="28"/>
          <w:szCs w:val="28"/>
        </w:rPr>
        <w:t>тября</w:t>
      </w:r>
      <w:r w:rsidR="00F7257F">
        <w:rPr>
          <w:rFonts w:ascii="Times New Roman" w:hAnsi="Times New Roman"/>
          <w:sz w:val="28"/>
          <w:szCs w:val="28"/>
        </w:rPr>
        <w:t xml:space="preserve"> </w:t>
      </w:r>
      <w:r w:rsidR="00407074" w:rsidRPr="009A2D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07074" w:rsidRPr="00D03295">
        <w:rPr>
          <w:rFonts w:ascii="Times New Roman" w:hAnsi="Times New Roman"/>
          <w:sz w:val="28"/>
          <w:szCs w:val="28"/>
        </w:rPr>
        <w:t>20</w:t>
      </w:r>
      <w:r w:rsidR="005F3243" w:rsidRPr="00D03295">
        <w:rPr>
          <w:rFonts w:ascii="Times New Roman" w:hAnsi="Times New Roman"/>
          <w:sz w:val="28"/>
          <w:szCs w:val="28"/>
        </w:rPr>
        <w:t>21</w:t>
      </w:r>
      <w:r w:rsidR="00407074" w:rsidRPr="00D03295">
        <w:rPr>
          <w:rFonts w:ascii="Times New Roman" w:hAnsi="Times New Roman"/>
          <w:sz w:val="28"/>
          <w:szCs w:val="28"/>
        </w:rPr>
        <w:t xml:space="preserve"> года</w:t>
      </w:r>
    </w:p>
    <w:p w:rsidR="00407074" w:rsidRPr="00ED0A0A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6FB"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bookmarkStart w:id="0" w:name="_GoBack"/>
      <w:r w:rsidR="00ED0A0A" w:rsidRPr="00ED0A0A">
        <w:rPr>
          <w:rFonts w:ascii="Times New Roman" w:hAnsi="Times New Roman"/>
          <w:b/>
          <w:bCs/>
          <w:sz w:val="28"/>
          <w:szCs w:val="28"/>
        </w:rPr>
        <w:t>135</w:t>
      </w:r>
    </w:p>
    <w:bookmarkEnd w:id="0"/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Pr="004E18E3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</w:t>
      </w:r>
      <w:r w:rsidR="004270E6">
        <w:rPr>
          <w:rFonts w:ascii="Times New Roman" w:hAnsi="Times New Roman"/>
          <w:b/>
          <w:bCs/>
          <w:sz w:val="28"/>
          <w:szCs w:val="28"/>
        </w:rPr>
        <w:t xml:space="preserve">я антикоррупционной экспертизы: </w:t>
      </w:r>
      <w:r w:rsidR="004270E6" w:rsidRPr="0092487D">
        <w:rPr>
          <w:rFonts w:ascii="Times New Roman" w:hAnsi="Times New Roman"/>
          <w:bCs/>
          <w:sz w:val="28"/>
          <w:szCs w:val="28"/>
        </w:rPr>
        <w:t>у</w:t>
      </w:r>
      <w:r w:rsidR="00850B38" w:rsidRPr="004E18E3">
        <w:rPr>
          <w:rFonts w:ascii="Times New Roman" w:hAnsi="Times New Roman"/>
          <w:bCs/>
          <w:sz w:val="28"/>
          <w:szCs w:val="28"/>
        </w:rPr>
        <w:t xml:space="preserve">правление </w:t>
      </w:r>
      <w:r w:rsidR="004E18E3" w:rsidRPr="004E18E3">
        <w:rPr>
          <w:rFonts w:ascii="Times New Roman" w:hAnsi="Times New Roman"/>
          <w:bCs/>
          <w:sz w:val="28"/>
          <w:szCs w:val="28"/>
        </w:rPr>
        <w:t>инвестиций и потребительской сферы</w:t>
      </w:r>
      <w:r w:rsidR="005F3243" w:rsidRPr="004E18E3">
        <w:rPr>
          <w:rFonts w:ascii="Times New Roman" w:hAnsi="Times New Roman"/>
          <w:bCs/>
          <w:sz w:val="28"/>
          <w:szCs w:val="28"/>
        </w:rPr>
        <w:t xml:space="preserve"> </w:t>
      </w:r>
      <w:r w:rsidRPr="004E18E3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 w:rsidRPr="004E18E3">
        <w:rPr>
          <w:rFonts w:ascii="Times New Roman" w:hAnsi="Times New Roman"/>
          <w:sz w:val="28"/>
          <w:szCs w:val="28"/>
        </w:rPr>
        <w:t>.</w:t>
      </w:r>
    </w:p>
    <w:p w:rsidR="00407074" w:rsidRDefault="00407074" w:rsidP="00057035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проектов муниципальных правовых актов.</w:t>
      </w:r>
    </w:p>
    <w:p w:rsidR="00057035" w:rsidRDefault="00407074" w:rsidP="000570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9C3212">
        <w:rPr>
          <w:rFonts w:ascii="Times New Roman" w:hAnsi="Times New Roman"/>
          <w:sz w:val="28"/>
          <w:szCs w:val="28"/>
        </w:rPr>
        <w:t>«</w:t>
      </w:r>
      <w:r w:rsidR="00BF538B">
        <w:rPr>
          <w:rFonts w:ascii="Times New Roman" w:hAnsi="Times New Roman"/>
          <w:b/>
          <w:sz w:val="28"/>
          <w:szCs w:val="28"/>
        </w:rPr>
        <w:t>О</w:t>
      </w:r>
      <w:r w:rsidR="00ED0A0A">
        <w:rPr>
          <w:rFonts w:ascii="Times New Roman" w:hAnsi="Times New Roman"/>
          <w:b/>
          <w:sz w:val="28"/>
          <w:szCs w:val="28"/>
        </w:rPr>
        <w:t xml:space="preserve">б утверждении </w:t>
      </w:r>
      <w:proofErr w:type="gramStart"/>
      <w:r w:rsidR="00ED0A0A">
        <w:rPr>
          <w:rFonts w:ascii="Times New Roman" w:hAnsi="Times New Roman"/>
          <w:b/>
          <w:sz w:val="28"/>
          <w:szCs w:val="28"/>
        </w:rPr>
        <w:t xml:space="preserve">Порядка проведения </w:t>
      </w:r>
      <w:r w:rsidR="00BF538B">
        <w:rPr>
          <w:rFonts w:ascii="Times New Roman" w:hAnsi="Times New Roman"/>
          <w:b/>
          <w:sz w:val="28"/>
          <w:szCs w:val="28"/>
        </w:rPr>
        <w:t xml:space="preserve"> </w:t>
      </w:r>
      <w:r w:rsidR="00ED0A0A">
        <w:rPr>
          <w:rFonts w:ascii="Times New Roman" w:hAnsi="Times New Roman"/>
          <w:b/>
          <w:sz w:val="28"/>
          <w:szCs w:val="28"/>
        </w:rPr>
        <w:t xml:space="preserve">оценки регулирующего воздействия проектов муниципальных нормативных правовых актов  </w:t>
      </w:r>
      <w:r w:rsidR="006765B5" w:rsidRPr="006765B5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proofErr w:type="gramEnd"/>
      <w:r w:rsidR="006765B5" w:rsidRPr="006765B5">
        <w:rPr>
          <w:rFonts w:ascii="Times New Roman" w:hAnsi="Times New Roman"/>
          <w:b/>
          <w:sz w:val="28"/>
          <w:szCs w:val="28"/>
        </w:rPr>
        <w:t xml:space="preserve"> Крымский район</w:t>
      </w:r>
      <w:r w:rsidR="00ED0A0A">
        <w:rPr>
          <w:rFonts w:ascii="Times New Roman" w:hAnsi="Times New Roman"/>
          <w:b/>
          <w:sz w:val="28"/>
          <w:szCs w:val="28"/>
        </w:rPr>
        <w:t xml:space="preserve"> и Порядка проведения экспертизы муниципальных нормативных правовых актов </w:t>
      </w:r>
      <w:r w:rsidR="00ED0A0A" w:rsidRPr="00ED0A0A">
        <w:rPr>
          <w:rFonts w:ascii="Times New Roman" w:hAnsi="Times New Roman"/>
          <w:b/>
          <w:sz w:val="28"/>
          <w:szCs w:val="28"/>
        </w:rPr>
        <w:t>муниципального образования Крымский район</w:t>
      </w:r>
      <w:r w:rsidR="009C3212" w:rsidRPr="009C3212">
        <w:rPr>
          <w:rFonts w:ascii="Times New Roman" w:hAnsi="Times New Roman"/>
          <w:b/>
          <w:sz w:val="28"/>
          <w:szCs w:val="28"/>
        </w:rPr>
        <w:t>».</w:t>
      </w:r>
    </w:p>
    <w:p w:rsidR="00407074" w:rsidRDefault="00057035" w:rsidP="00057035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07074"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553A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553ADA">
        <w:rPr>
          <w:rFonts w:ascii="Times New Roman" w:hAnsi="Times New Roman"/>
          <w:sz w:val="28"/>
          <w:szCs w:val="28"/>
        </w:rPr>
        <w:t>июня</w:t>
      </w:r>
      <w:r w:rsidR="007731C6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553ADA">
        <w:rPr>
          <w:rFonts w:ascii="Times New Roman" w:hAnsi="Times New Roman"/>
          <w:sz w:val="28"/>
          <w:szCs w:val="28"/>
        </w:rPr>
        <w:t>310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3772E" w:rsidRDefault="0063772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968A3" w:rsidRDefault="00A55A81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968A3">
        <w:rPr>
          <w:rFonts w:ascii="Times New Roman" w:hAnsi="Times New Roman"/>
          <w:sz w:val="28"/>
          <w:szCs w:val="28"/>
        </w:rPr>
        <w:t xml:space="preserve">ачальник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</w:p>
    <w:p w:rsidR="00407074" w:rsidRDefault="00A968A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A81">
        <w:rPr>
          <w:rFonts w:ascii="Times New Roman" w:hAnsi="Times New Roman"/>
          <w:sz w:val="28"/>
          <w:szCs w:val="28"/>
        </w:rPr>
        <w:t>М</w:t>
      </w:r>
      <w:r w:rsidR="003C1299">
        <w:rPr>
          <w:rFonts w:ascii="Times New Roman" w:hAnsi="Times New Roman"/>
          <w:sz w:val="28"/>
          <w:szCs w:val="28"/>
        </w:rPr>
        <w:t>.</w:t>
      </w:r>
      <w:r w:rsidR="00A55A81">
        <w:rPr>
          <w:rFonts w:ascii="Times New Roman" w:hAnsi="Times New Roman"/>
          <w:sz w:val="28"/>
          <w:szCs w:val="28"/>
        </w:rPr>
        <w:t>А</w:t>
      </w:r>
      <w:r w:rsidR="003C1299">
        <w:rPr>
          <w:rFonts w:ascii="Times New Roman" w:hAnsi="Times New Roman"/>
          <w:sz w:val="28"/>
          <w:szCs w:val="28"/>
        </w:rPr>
        <w:t>.</w:t>
      </w:r>
      <w:r w:rsidR="00A55A81">
        <w:rPr>
          <w:rFonts w:ascii="Times New Roman" w:hAnsi="Times New Roman"/>
          <w:sz w:val="28"/>
          <w:szCs w:val="28"/>
        </w:rPr>
        <w:t>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A55A81" w:rsidRDefault="00A55A81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55A81" w:rsidRPr="0092487D" w:rsidRDefault="00407074" w:rsidP="0092487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92487D">
        <w:rPr>
          <w:rFonts w:ascii="Times New Roman" w:hAnsi="Times New Roman"/>
          <w:sz w:val="28"/>
          <w:szCs w:val="28"/>
        </w:rPr>
        <w:t>_____________________________</w:t>
      </w:r>
    </w:p>
    <w:p w:rsidR="0092487D" w:rsidRDefault="0092487D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8E1" w:rsidRPr="00B748E1" w:rsidRDefault="00A968A3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В.Л.Бородаев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92487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40" w:rsidRDefault="007E1640" w:rsidP="0092487D">
      <w:pPr>
        <w:spacing w:after="0"/>
      </w:pPr>
      <w:r>
        <w:separator/>
      </w:r>
    </w:p>
  </w:endnote>
  <w:endnote w:type="continuationSeparator" w:id="0">
    <w:p w:rsidR="007E1640" w:rsidRDefault="007E1640" w:rsidP="009248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40" w:rsidRDefault="007E1640" w:rsidP="0092487D">
      <w:pPr>
        <w:spacing w:after="0"/>
      </w:pPr>
      <w:r>
        <w:separator/>
      </w:r>
    </w:p>
  </w:footnote>
  <w:footnote w:type="continuationSeparator" w:id="0">
    <w:p w:rsidR="007E1640" w:rsidRDefault="007E1640" w:rsidP="009248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035"/>
    <w:rsid w:val="00057A62"/>
    <w:rsid w:val="00066C76"/>
    <w:rsid w:val="000763C6"/>
    <w:rsid w:val="00077BAC"/>
    <w:rsid w:val="000A755F"/>
    <w:rsid w:val="000D4579"/>
    <w:rsid w:val="000E5B16"/>
    <w:rsid w:val="001454B0"/>
    <w:rsid w:val="00147ECC"/>
    <w:rsid w:val="001651A7"/>
    <w:rsid w:val="001A67B4"/>
    <w:rsid w:val="001B23DC"/>
    <w:rsid w:val="001B64E9"/>
    <w:rsid w:val="001D11D7"/>
    <w:rsid w:val="001E3D16"/>
    <w:rsid w:val="001F0BDA"/>
    <w:rsid w:val="001F4521"/>
    <w:rsid w:val="001F4695"/>
    <w:rsid w:val="002237ED"/>
    <w:rsid w:val="00231FCF"/>
    <w:rsid w:val="00281D3B"/>
    <w:rsid w:val="00331817"/>
    <w:rsid w:val="00332328"/>
    <w:rsid w:val="00335519"/>
    <w:rsid w:val="003C1299"/>
    <w:rsid w:val="00407074"/>
    <w:rsid w:val="0041404F"/>
    <w:rsid w:val="004270E6"/>
    <w:rsid w:val="00431CCF"/>
    <w:rsid w:val="004460C6"/>
    <w:rsid w:val="00481097"/>
    <w:rsid w:val="00484C41"/>
    <w:rsid w:val="004917D2"/>
    <w:rsid w:val="004950C2"/>
    <w:rsid w:val="004B24F6"/>
    <w:rsid w:val="004C7AC0"/>
    <w:rsid w:val="004D455F"/>
    <w:rsid w:val="004E18E3"/>
    <w:rsid w:val="004E77DE"/>
    <w:rsid w:val="00525DE5"/>
    <w:rsid w:val="00553ADA"/>
    <w:rsid w:val="00570C60"/>
    <w:rsid w:val="005758F5"/>
    <w:rsid w:val="0059217A"/>
    <w:rsid w:val="005A46D6"/>
    <w:rsid w:val="005F3243"/>
    <w:rsid w:val="00604C76"/>
    <w:rsid w:val="0062237A"/>
    <w:rsid w:val="006347F0"/>
    <w:rsid w:val="0063772E"/>
    <w:rsid w:val="006403CD"/>
    <w:rsid w:val="00663789"/>
    <w:rsid w:val="006765B5"/>
    <w:rsid w:val="006C6084"/>
    <w:rsid w:val="00700C0B"/>
    <w:rsid w:val="007372DE"/>
    <w:rsid w:val="007459AD"/>
    <w:rsid w:val="007731C6"/>
    <w:rsid w:val="007E1640"/>
    <w:rsid w:val="00810903"/>
    <w:rsid w:val="00850B38"/>
    <w:rsid w:val="00856685"/>
    <w:rsid w:val="00856749"/>
    <w:rsid w:val="008F53C3"/>
    <w:rsid w:val="00917459"/>
    <w:rsid w:val="0092487D"/>
    <w:rsid w:val="009249F2"/>
    <w:rsid w:val="00933753"/>
    <w:rsid w:val="00953836"/>
    <w:rsid w:val="00976576"/>
    <w:rsid w:val="00982FD9"/>
    <w:rsid w:val="0099604E"/>
    <w:rsid w:val="009A2DD4"/>
    <w:rsid w:val="009C3212"/>
    <w:rsid w:val="009D06FB"/>
    <w:rsid w:val="009F7782"/>
    <w:rsid w:val="00A06D19"/>
    <w:rsid w:val="00A55A81"/>
    <w:rsid w:val="00A75F21"/>
    <w:rsid w:val="00A761AE"/>
    <w:rsid w:val="00A968A3"/>
    <w:rsid w:val="00B132A6"/>
    <w:rsid w:val="00B56CFF"/>
    <w:rsid w:val="00B724E0"/>
    <w:rsid w:val="00B748E1"/>
    <w:rsid w:val="00B7561D"/>
    <w:rsid w:val="00B9259E"/>
    <w:rsid w:val="00BF3D53"/>
    <w:rsid w:val="00BF538B"/>
    <w:rsid w:val="00C02033"/>
    <w:rsid w:val="00C36EAA"/>
    <w:rsid w:val="00C86786"/>
    <w:rsid w:val="00CC044B"/>
    <w:rsid w:val="00D01746"/>
    <w:rsid w:val="00D03295"/>
    <w:rsid w:val="00D15290"/>
    <w:rsid w:val="00D23B70"/>
    <w:rsid w:val="00D23CFE"/>
    <w:rsid w:val="00D30427"/>
    <w:rsid w:val="00D458C0"/>
    <w:rsid w:val="00D516EF"/>
    <w:rsid w:val="00D7256B"/>
    <w:rsid w:val="00D77209"/>
    <w:rsid w:val="00D80878"/>
    <w:rsid w:val="00DE18DF"/>
    <w:rsid w:val="00DE19FC"/>
    <w:rsid w:val="00E261B3"/>
    <w:rsid w:val="00E31813"/>
    <w:rsid w:val="00E34BAE"/>
    <w:rsid w:val="00E553E1"/>
    <w:rsid w:val="00E66B28"/>
    <w:rsid w:val="00EA2A98"/>
    <w:rsid w:val="00ED0A0A"/>
    <w:rsid w:val="00EE20BF"/>
    <w:rsid w:val="00EE595E"/>
    <w:rsid w:val="00EE5BEE"/>
    <w:rsid w:val="00EE6073"/>
    <w:rsid w:val="00EF4F27"/>
    <w:rsid w:val="00F04D49"/>
    <w:rsid w:val="00F146C3"/>
    <w:rsid w:val="00F40234"/>
    <w:rsid w:val="00F662B8"/>
    <w:rsid w:val="00F715A5"/>
    <w:rsid w:val="00F7257F"/>
    <w:rsid w:val="00F85EFF"/>
    <w:rsid w:val="00FC685F"/>
    <w:rsid w:val="00FC7225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2487D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2487D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2487D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2487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2021-08-16T11:23:00Z</cp:lastPrinted>
  <dcterms:created xsi:type="dcterms:W3CDTF">2021-03-18T12:56:00Z</dcterms:created>
  <dcterms:modified xsi:type="dcterms:W3CDTF">2021-10-11T05:51:00Z</dcterms:modified>
</cp:coreProperties>
</file>