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65455E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</w:t>
      </w:r>
      <w:r w:rsidR="0065455E">
        <w:rPr>
          <w:rFonts w:ascii="Times New Roman" w:hAnsi="Times New Roman"/>
          <w:b/>
          <w:bCs/>
          <w:sz w:val="28"/>
          <w:szCs w:val="28"/>
        </w:rPr>
        <w:t>28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Антикоррупционной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023BB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65455E">
        <w:rPr>
          <w:rFonts w:ascii="Times New Roman" w:hAnsi="Times New Roman" w:cs="Times New Roman"/>
          <w:b/>
          <w:sz w:val="28"/>
          <w:szCs w:val="28"/>
        </w:rPr>
        <w:t>предоставления детям-сиротам и детям, оставшимся без попечения родителей, лицам из числа детей 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r w:rsidR="00A85EE3">
        <w:rPr>
          <w:rFonts w:ascii="Times New Roman" w:hAnsi="Times New Roman"/>
          <w:sz w:val="28"/>
          <w:szCs w:val="28"/>
        </w:rPr>
        <w:t xml:space="preserve">муниципального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коррупциогенных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>нормативных правовых актов, к коррупциогенным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65455E">
        <w:rPr>
          <w:rFonts w:ascii="Times New Roman" w:hAnsi="Times New Roman"/>
          <w:sz w:val="28"/>
          <w:szCs w:val="28"/>
        </w:rPr>
        <w:t>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65455E">
        <w:rPr>
          <w:rFonts w:ascii="Times New Roman" w:hAnsi="Times New Roman"/>
          <w:sz w:val="28"/>
          <w:szCs w:val="28"/>
        </w:rPr>
        <w:t>августа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65455E">
        <w:rPr>
          <w:rFonts w:ascii="Times New Roman" w:hAnsi="Times New Roman"/>
          <w:sz w:val="28"/>
          <w:szCs w:val="28"/>
        </w:rPr>
        <w:t>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65455E">
        <w:rPr>
          <w:rFonts w:ascii="Times New Roman" w:hAnsi="Times New Roman"/>
          <w:sz w:val="28"/>
          <w:szCs w:val="28"/>
        </w:rPr>
        <w:t>августа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65455E">
        <w:rPr>
          <w:rFonts w:ascii="Times New Roman" w:hAnsi="Times New Roman"/>
          <w:sz w:val="28"/>
          <w:szCs w:val="28"/>
        </w:rPr>
        <w:t>2214</w:t>
      </w:r>
      <w:r w:rsidR="009F1688">
        <w:rPr>
          <w:rFonts w:ascii="Times New Roman" w:hAnsi="Times New Roman"/>
          <w:sz w:val="28"/>
          <w:szCs w:val="28"/>
        </w:rPr>
        <w:t>, согласно которому нарушений федерального и регионального законодательства, коррупциогенных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антикоррупционной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>уполномоченный орган делает вывод об отсутствии в проекте коррупциогенных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7531AB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  М.А.Трубицын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A5050" w:rsidRDefault="00AA5050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14C5C" w:rsidRDefault="00714C5C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5F" w:rsidRDefault="00C05F5F" w:rsidP="004B6655">
      <w:pPr>
        <w:spacing w:after="0"/>
      </w:pPr>
      <w:r>
        <w:separator/>
      </w:r>
    </w:p>
  </w:endnote>
  <w:endnote w:type="continuationSeparator" w:id="0">
    <w:p w:rsidR="00C05F5F" w:rsidRDefault="00C05F5F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5F" w:rsidRDefault="00C05F5F" w:rsidP="004B6655">
      <w:pPr>
        <w:spacing w:after="0"/>
      </w:pPr>
      <w:r>
        <w:separator/>
      </w:r>
    </w:p>
  </w:footnote>
  <w:footnote w:type="continuationSeparator" w:id="0">
    <w:p w:rsidR="00C05F5F" w:rsidRDefault="00C05F5F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E80368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5209FB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209FB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455E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05F5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37CD"/>
    <w:rsid w:val="00D966DD"/>
    <w:rsid w:val="00DA47F2"/>
    <w:rsid w:val="00DA5A89"/>
    <w:rsid w:val="00DA6382"/>
    <w:rsid w:val="00DC6EBA"/>
    <w:rsid w:val="00DD796C"/>
    <w:rsid w:val="00DF68C8"/>
    <w:rsid w:val="00E02DDE"/>
    <w:rsid w:val="00E07404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80368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2</cp:revision>
  <cp:lastPrinted>2021-09-02T12:49:00Z</cp:lastPrinted>
  <dcterms:created xsi:type="dcterms:W3CDTF">2021-09-02T13:26:00Z</dcterms:created>
  <dcterms:modified xsi:type="dcterms:W3CDTF">2021-09-02T13:26:00Z</dcterms:modified>
</cp:coreProperties>
</file>