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C19" w:rsidRPr="00CE3468" w:rsidRDefault="00871C19" w:rsidP="00871C19">
      <w:pPr>
        <w:ind w:right="-2"/>
        <w:jc w:val="center"/>
        <w:rPr>
          <w:sz w:val="28"/>
          <w:szCs w:val="28"/>
        </w:rPr>
      </w:pPr>
      <w:r>
        <w:rPr>
          <w:noProof/>
          <w:spacing w:val="-20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2719705</wp:posOffset>
            </wp:positionH>
            <wp:positionV relativeFrom="paragraph">
              <wp:posOffset>156210</wp:posOffset>
            </wp:positionV>
            <wp:extent cx="523875" cy="542925"/>
            <wp:effectExtent l="0" t="0" r="9525" b="9525"/>
            <wp:wrapTight wrapText="bothSides">
              <wp:wrapPolygon edited="0">
                <wp:start x="0" y="0"/>
                <wp:lineTo x="0" y="21221"/>
                <wp:lineTo x="21207" y="21221"/>
                <wp:lineTo x="21207" y="0"/>
                <wp:lineTo x="0" y="0"/>
              </wp:wrapPolygon>
            </wp:wrapTight>
            <wp:docPr id="1" name="Рисунок 1" descr="Крымский р-н герб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рымский р-н герб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24000" contrast="7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71C19" w:rsidRPr="00CE3468" w:rsidRDefault="00871C19" w:rsidP="00871C19">
      <w:pPr>
        <w:pStyle w:val="a4"/>
        <w:jc w:val="center"/>
        <w:rPr>
          <w:sz w:val="28"/>
          <w:szCs w:val="28"/>
        </w:rPr>
      </w:pPr>
    </w:p>
    <w:p w:rsidR="00871C19" w:rsidRPr="00CE3468" w:rsidRDefault="00871C19" w:rsidP="00871C19">
      <w:pPr>
        <w:pStyle w:val="a4"/>
        <w:jc w:val="center"/>
        <w:rPr>
          <w:spacing w:val="-20"/>
          <w:sz w:val="28"/>
          <w:szCs w:val="28"/>
        </w:rPr>
      </w:pPr>
    </w:p>
    <w:p w:rsidR="00871C19" w:rsidRDefault="00871C19" w:rsidP="00871C19">
      <w:pPr>
        <w:pStyle w:val="a4"/>
        <w:jc w:val="center"/>
        <w:rPr>
          <w:spacing w:val="-20"/>
          <w:sz w:val="28"/>
          <w:szCs w:val="28"/>
        </w:rPr>
      </w:pPr>
    </w:p>
    <w:p w:rsidR="00871C19" w:rsidRPr="00303842" w:rsidRDefault="00871C19" w:rsidP="00871C19">
      <w:pPr>
        <w:pStyle w:val="a4"/>
        <w:jc w:val="center"/>
        <w:rPr>
          <w:spacing w:val="-20"/>
          <w:sz w:val="28"/>
          <w:szCs w:val="28"/>
        </w:rPr>
      </w:pPr>
      <w:r w:rsidRPr="00303842">
        <w:rPr>
          <w:spacing w:val="-20"/>
          <w:sz w:val="28"/>
          <w:szCs w:val="28"/>
        </w:rPr>
        <w:t>АДМИНИСТРАЦИЯ МУНИЦИПАЛЬНОГО ОБРАЗОВАНИЯ КРЫМСКИЙ РАЙОН</w:t>
      </w:r>
    </w:p>
    <w:p w:rsidR="00871C19" w:rsidRDefault="00871C19" w:rsidP="00871C19">
      <w:pPr>
        <w:ind w:right="-2"/>
        <w:jc w:val="center"/>
        <w:rPr>
          <w:b/>
          <w:spacing w:val="40"/>
          <w:sz w:val="32"/>
          <w:szCs w:val="32"/>
        </w:rPr>
      </w:pPr>
    </w:p>
    <w:p w:rsidR="00871C19" w:rsidRPr="00CE3468" w:rsidRDefault="00871C19" w:rsidP="00871C19">
      <w:pPr>
        <w:ind w:right="-2"/>
        <w:jc w:val="center"/>
        <w:rPr>
          <w:b/>
          <w:sz w:val="28"/>
          <w:szCs w:val="28"/>
        </w:rPr>
      </w:pPr>
      <w:r w:rsidRPr="00CE3468">
        <w:rPr>
          <w:b/>
          <w:sz w:val="28"/>
          <w:szCs w:val="28"/>
        </w:rPr>
        <w:t>УПРАВЛЕНИЕ КУЛЬТУРЫ</w:t>
      </w:r>
    </w:p>
    <w:p w:rsidR="00871C19" w:rsidRDefault="00871C19" w:rsidP="00871C19">
      <w:pPr>
        <w:ind w:right="-2"/>
        <w:jc w:val="center"/>
        <w:rPr>
          <w:b/>
          <w:spacing w:val="40"/>
          <w:sz w:val="32"/>
          <w:szCs w:val="32"/>
        </w:rPr>
      </w:pPr>
    </w:p>
    <w:p w:rsidR="00871C19" w:rsidRPr="00CE3468" w:rsidRDefault="00871C19" w:rsidP="00871C19">
      <w:pPr>
        <w:ind w:right="-2"/>
        <w:jc w:val="center"/>
        <w:rPr>
          <w:b/>
          <w:sz w:val="28"/>
          <w:szCs w:val="28"/>
        </w:rPr>
      </w:pPr>
      <w:r w:rsidRPr="00CE3468">
        <w:rPr>
          <w:b/>
          <w:sz w:val="28"/>
          <w:szCs w:val="28"/>
        </w:rPr>
        <w:t>ПРИКАЗ</w:t>
      </w:r>
    </w:p>
    <w:p w:rsidR="00871C19" w:rsidRPr="00303842" w:rsidRDefault="00871C19" w:rsidP="00871C19">
      <w:pPr>
        <w:rPr>
          <w:sz w:val="28"/>
          <w:szCs w:val="28"/>
        </w:rPr>
      </w:pPr>
    </w:p>
    <w:p w:rsidR="00871C19" w:rsidRDefault="00871C19" w:rsidP="00871C19"/>
    <w:p w:rsidR="00871C19" w:rsidRDefault="00871C19" w:rsidP="00871C19">
      <w:r>
        <w:t>от</w:t>
      </w:r>
      <w:r w:rsidR="005E7663">
        <w:t xml:space="preserve"> 29.01.2021</w:t>
      </w:r>
      <w:r>
        <w:t xml:space="preserve">                             </w:t>
      </w:r>
      <w:r w:rsidR="005E7663">
        <w:t xml:space="preserve">                                  </w:t>
      </w:r>
      <w:bookmarkStart w:id="0" w:name="_GoBack"/>
      <w:bookmarkEnd w:id="0"/>
      <w:r>
        <w:t xml:space="preserve">                                                      №</w:t>
      </w:r>
      <w:r w:rsidR="005E7663">
        <w:t xml:space="preserve"> 29</w:t>
      </w:r>
    </w:p>
    <w:p w:rsidR="00871C19" w:rsidRDefault="00871C19" w:rsidP="00871C19">
      <w:pPr>
        <w:jc w:val="center"/>
      </w:pPr>
      <w:r>
        <w:t>г.Крымск</w:t>
      </w:r>
    </w:p>
    <w:p w:rsidR="00AD46C2" w:rsidRDefault="00AD46C2" w:rsidP="00AD46C2">
      <w:pPr>
        <w:jc w:val="center"/>
        <w:rPr>
          <w:b/>
          <w:bCs/>
          <w:sz w:val="28"/>
        </w:rPr>
      </w:pPr>
    </w:p>
    <w:p w:rsidR="00AD46C2" w:rsidRPr="008E1338" w:rsidRDefault="00F41E68" w:rsidP="008E1338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О </w:t>
      </w:r>
      <w:r w:rsidR="00E24B18">
        <w:rPr>
          <w:b/>
          <w:bCs/>
          <w:sz w:val="28"/>
        </w:rPr>
        <w:t>возобновлении работы зрительных залов в учреждениях клубного типа в муниципальном образовании Крымский район</w:t>
      </w:r>
    </w:p>
    <w:p w:rsidR="00150B6D" w:rsidRPr="00AD46C2" w:rsidRDefault="00150B6D" w:rsidP="00150B6D">
      <w:pPr>
        <w:jc w:val="center"/>
        <w:rPr>
          <w:b/>
          <w:bCs/>
          <w:sz w:val="28"/>
        </w:rPr>
      </w:pPr>
    </w:p>
    <w:p w:rsidR="00E24B18" w:rsidRDefault="00936D50" w:rsidP="00E24B18">
      <w:pPr>
        <w:pStyle w:val="a4"/>
        <w:ind w:firstLine="709"/>
        <w:jc w:val="both"/>
        <w:rPr>
          <w:sz w:val="28"/>
          <w:szCs w:val="28"/>
        </w:rPr>
      </w:pPr>
      <w:r w:rsidRPr="00936D50">
        <w:rPr>
          <w:sz w:val="28"/>
          <w:szCs w:val="28"/>
        </w:rPr>
        <w:t>В соответс</w:t>
      </w:r>
      <w:r>
        <w:rPr>
          <w:sz w:val="28"/>
          <w:szCs w:val="28"/>
        </w:rPr>
        <w:t xml:space="preserve">твии с </w:t>
      </w:r>
      <w:r w:rsidR="00E24B18">
        <w:rPr>
          <w:sz w:val="28"/>
          <w:szCs w:val="28"/>
        </w:rPr>
        <w:t xml:space="preserve">письмом министерства культуры Краснодарского края от 29 января 2021 года № 49-01-04-361/21 «Об организации культурно-досуговой деятельности», на основании </w:t>
      </w:r>
      <w:r w:rsidR="003E5350">
        <w:rPr>
          <w:sz w:val="28"/>
          <w:szCs w:val="28"/>
        </w:rPr>
        <w:t>п</w:t>
      </w:r>
      <w:r>
        <w:rPr>
          <w:sz w:val="28"/>
          <w:szCs w:val="28"/>
        </w:rPr>
        <w:t>остановлени</w:t>
      </w:r>
      <w:r w:rsidR="00E24B18">
        <w:rPr>
          <w:sz w:val="28"/>
          <w:szCs w:val="28"/>
        </w:rPr>
        <w:t xml:space="preserve">я </w:t>
      </w:r>
      <w:r w:rsidRPr="00936D50">
        <w:rPr>
          <w:sz w:val="28"/>
          <w:szCs w:val="28"/>
        </w:rPr>
        <w:t>главы администрации (губернатора) Краснодарск</w:t>
      </w:r>
      <w:r w:rsidR="00E24B18">
        <w:rPr>
          <w:sz w:val="28"/>
          <w:szCs w:val="28"/>
        </w:rPr>
        <w:t xml:space="preserve">ого края от 28 января 2021 года </w:t>
      </w:r>
      <w:r w:rsidRPr="00936D50">
        <w:rPr>
          <w:sz w:val="28"/>
          <w:szCs w:val="28"/>
        </w:rPr>
        <w:t xml:space="preserve">№ 20 </w:t>
      </w:r>
      <w:r w:rsidR="00E24B18">
        <w:rPr>
          <w:sz w:val="28"/>
          <w:szCs w:val="28"/>
        </w:rPr>
        <w:t xml:space="preserve">                         </w:t>
      </w:r>
      <w:proofErr w:type="gramStart"/>
      <w:r w:rsidRPr="00936D50">
        <w:rPr>
          <w:sz w:val="28"/>
          <w:szCs w:val="28"/>
        </w:rPr>
        <w:t>«</w:t>
      </w:r>
      <w:r w:rsidRPr="00936D50">
        <w:rPr>
          <w:bCs/>
          <w:sz w:val="28"/>
        </w:rPr>
        <w:t>О продлении режима «Повышенная гот</w:t>
      </w:r>
      <w:r w:rsidR="00E24B18">
        <w:rPr>
          <w:bCs/>
          <w:sz w:val="28"/>
        </w:rPr>
        <w:t>овность» и внесении изменени</w:t>
      </w:r>
      <w:r w:rsidR="00025883">
        <w:rPr>
          <w:bCs/>
          <w:sz w:val="28"/>
        </w:rPr>
        <w:t xml:space="preserve">й </w:t>
      </w:r>
      <w:r w:rsidR="00E24B18">
        <w:rPr>
          <w:bCs/>
          <w:sz w:val="28"/>
        </w:rPr>
        <w:t xml:space="preserve">               </w:t>
      </w:r>
      <w:r w:rsidRPr="00936D50">
        <w:rPr>
          <w:bCs/>
          <w:sz w:val="28"/>
        </w:rPr>
        <w:t xml:space="preserve">в постановление главы администрации (губернатора) Краснодарского края </w:t>
      </w:r>
      <w:r w:rsidR="00025883">
        <w:rPr>
          <w:bCs/>
          <w:sz w:val="28"/>
        </w:rPr>
        <w:t xml:space="preserve"> </w:t>
      </w:r>
      <w:r w:rsidRPr="00936D50">
        <w:rPr>
          <w:bCs/>
          <w:sz w:val="28"/>
        </w:rPr>
        <w:t xml:space="preserve">от 13 марта 2020 года </w:t>
      </w:r>
      <w:r w:rsidR="00E24B18">
        <w:rPr>
          <w:bCs/>
          <w:sz w:val="28"/>
        </w:rPr>
        <w:t xml:space="preserve">  </w:t>
      </w:r>
      <w:r>
        <w:rPr>
          <w:bCs/>
          <w:sz w:val="28"/>
        </w:rPr>
        <w:t xml:space="preserve">№ </w:t>
      </w:r>
      <w:r w:rsidRPr="00936D50">
        <w:rPr>
          <w:bCs/>
          <w:sz w:val="28"/>
        </w:rPr>
        <w:t>129 «О введении режима повышенной готовности на территории Краснодарского края и мерах</w:t>
      </w:r>
      <w:r>
        <w:rPr>
          <w:bCs/>
          <w:sz w:val="28"/>
        </w:rPr>
        <w:t xml:space="preserve"> </w:t>
      </w:r>
      <w:r w:rsidRPr="00936D50">
        <w:rPr>
          <w:bCs/>
          <w:sz w:val="28"/>
        </w:rPr>
        <w:t xml:space="preserve">по предотвращению распространения новой </w:t>
      </w:r>
      <w:proofErr w:type="spellStart"/>
      <w:r w:rsidRPr="00936D50">
        <w:rPr>
          <w:bCs/>
          <w:sz w:val="28"/>
        </w:rPr>
        <w:t>коронавирусной</w:t>
      </w:r>
      <w:proofErr w:type="spellEnd"/>
      <w:r w:rsidRPr="00936D50">
        <w:rPr>
          <w:bCs/>
          <w:sz w:val="28"/>
        </w:rPr>
        <w:t xml:space="preserve"> инфекции (</w:t>
      </w:r>
      <w:r w:rsidRPr="00936D50">
        <w:rPr>
          <w:bCs/>
          <w:sz w:val="28"/>
          <w:lang w:val="en-US"/>
        </w:rPr>
        <w:t>COVID</w:t>
      </w:r>
      <w:r w:rsidRPr="00936D50">
        <w:rPr>
          <w:bCs/>
          <w:sz w:val="28"/>
        </w:rPr>
        <w:t>-19)»</w:t>
      </w:r>
      <w:r w:rsidR="00E24B18">
        <w:rPr>
          <w:bCs/>
          <w:sz w:val="28"/>
        </w:rPr>
        <w:t xml:space="preserve">                        с 29 января 2021 года </w:t>
      </w:r>
      <w:r w:rsidR="00E24B18">
        <w:rPr>
          <w:sz w:val="28"/>
          <w:szCs w:val="28"/>
        </w:rPr>
        <w:t xml:space="preserve"> допускается возобновление работы зрительных залов  в учреждениях клубного типа муниципального образования Крымский район при условии загрузки</w:t>
      </w:r>
      <w:proofErr w:type="gramEnd"/>
      <w:r w:rsidR="00E24B18">
        <w:rPr>
          <w:sz w:val="28"/>
          <w:szCs w:val="28"/>
        </w:rPr>
        <w:t xml:space="preserve"> </w:t>
      </w:r>
      <w:proofErr w:type="gramStart"/>
      <w:r w:rsidR="00E24B18">
        <w:rPr>
          <w:sz w:val="28"/>
          <w:szCs w:val="28"/>
        </w:rPr>
        <w:t xml:space="preserve">зала не более 30% от его вместимости, соблюдения социальной дистанции и выполнения рекомендаций Федеральной службы </w:t>
      </w:r>
      <w:r w:rsidR="00025883">
        <w:rPr>
          <w:sz w:val="28"/>
          <w:szCs w:val="28"/>
        </w:rPr>
        <w:t xml:space="preserve">           </w:t>
      </w:r>
      <w:r w:rsidR="00E24B18">
        <w:rPr>
          <w:sz w:val="28"/>
          <w:szCs w:val="28"/>
        </w:rPr>
        <w:t>по надзору в сфере защиты прав потребителей и благополучия человека.</w:t>
      </w:r>
      <w:proofErr w:type="gramEnd"/>
      <w:r w:rsidR="00E24B18">
        <w:rPr>
          <w:sz w:val="28"/>
          <w:szCs w:val="28"/>
        </w:rPr>
        <w:t xml:space="preserve">  Целях исполнения </w:t>
      </w:r>
      <w:r w:rsidR="00E24B18" w:rsidRPr="00E24B18">
        <w:rPr>
          <w:sz w:val="28"/>
          <w:szCs w:val="28"/>
        </w:rPr>
        <w:t>рекомендаций министерства культур</w:t>
      </w:r>
      <w:r w:rsidR="00D41913">
        <w:rPr>
          <w:sz w:val="28"/>
          <w:szCs w:val="28"/>
        </w:rPr>
        <w:t xml:space="preserve">ы Краснодарского края </w:t>
      </w:r>
      <w:proofErr w:type="gramStart"/>
      <w:r w:rsidR="00E24B18" w:rsidRPr="00E24B18">
        <w:rPr>
          <w:sz w:val="28"/>
          <w:szCs w:val="28"/>
        </w:rPr>
        <w:t>п</w:t>
      </w:r>
      <w:proofErr w:type="gramEnd"/>
      <w:r w:rsidR="00E24B18" w:rsidRPr="00E24B18">
        <w:rPr>
          <w:sz w:val="28"/>
          <w:szCs w:val="28"/>
        </w:rPr>
        <w:t xml:space="preserve"> р и к а з ы в а ю:</w:t>
      </w:r>
    </w:p>
    <w:p w:rsidR="006117E8" w:rsidRDefault="006117E8" w:rsidP="006117E8">
      <w:pPr>
        <w:pStyle w:val="a4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Организовать соблюдение работниками муниципальных учреждений клубного типа муниципального образования Крымский район требований постановления главы администрации (губернатора) Краснодарского края </w:t>
      </w:r>
      <w:r w:rsidR="00E24B18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от 13 марта 2020 года № 129 </w:t>
      </w:r>
      <w:r w:rsidRPr="00936D50">
        <w:rPr>
          <w:bCs/>
          <w:sz w:val="28"/>
        </w:rPr>
        <w:t xml:space="preserve">«О введении режима повышенной готовности </w:t>
      </w:r>
      <w:r w:rsidR="00E24B18">
        <w:rPr>
          <w:bCs/>
          <w:sz w:val="28"/>
        </w:rPr>
        <w:t xml:space="preserve"> на </w:t>
      </w:r>
      <w:r w:rsidRPr="00936D50">
        <w:rPr>
          <w:bCs/>
          <w:sz w:val="28"/>
        </w:rPr>
        <w:t>территории Краснодарского края и мерах</w:t>
      </w:r>
      <w:r>
        <w:rPr>
          <w:bCs/>
          <w:sz w:val="28"/>
        </w:rPr>
        <w:t xml:space="preserve"> </w:t>
      </w:r>
      <w:r w:rsidRPr="00936D50">
        <w:rPr>
          <w:bCs/>
          <w:sz w:val="28"/>
        </w:rPr>
        <w:t xml:space="preserve">по предотвращению распространения новой </w:t>
      </w:r>
      <w:proofErr w:type="spellStart"/>
      <w:r w:rsidRPr="00936D50">
        <w:rPr>
          <w:bCs/>
          <w:sz w:val="28"/>
        </w:rPr>
        <w:t>коронавирусной</w:t>
      </w:r>
      <w:proofErr w:type="spellEnd"/>
      <w:r w:rsidRPr="00936D50">
        <w:rPr>
          <w:bCs/>
          <w:sz w:val="28"/>
        </w:rPr>
        <w:t xml:space="preserve"> инфекции (</w:t>
      </w:r>
      <w:r w:rsidRPr="00936D50">
        <w:rPr>
          <w:bCs/>
          <w:sz w:val="28"/>
          <w:lang w:val="en-US"/>
        </w:rPr>
        <w:t>COVID</w:t>
      </w:r>
      <w:r w:rsidRPr="00936D50">
        <w:rPr>
          <w:bCs/>
          <w:sz w:val="28"/>
        </w:rPr>
        <w:t>-19)»</w:t>
      </w:r>
      <w:r>
        <w:rPr>
          <w:bCs/>
          <w:sz w:val="28"/>
        </w:rPr>
        <w:t xml:space="preserve"> (далее – Постановление № 129) и рекомендаций </w:t>
      </w:r>
      <w:r>
        <w:rPr>
          <w:sz w:val="28"/>
          <w:szCs w:val="28"/>
        </w:rPr>
        <w:t xml:space="preserve">Федеральной службы по надзору </w:t>
      </w:r>
      <w:r w:rsidR="00E24B18">
        <w:rPr>
          <w:sz w:val="28"/>
          <w:szCs w:val="28"/>
        </w:rPr>
        <w:t xml:space="preserve">         </w:t>
      </w:r>
      <w:r>
        <w:rPr>
          <w:sz w:val="28"/>
          <w:szCs w:val="28"/>
        </w:rPr>
        <w:t>в сфере защиты прав потребителей и благополучия человека.</w:t>
      </w:r>
      <w:proofErr w:type="gramEnd"/>
    </w:p>
    <w:p w:rsidR="006117E8" w:rsidRDefault="006117E8" w:rsidP="006117E8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Перед открытием зрительного зала клубного учреждения для организации его работы при загрузке в 30% от его вместимости провести генеральную уборку всех посещений с применением </w:t>
      </w:r>
      <w:proofErr w:type="spellStart"/>
      <w:r>
        <w:rPr>
          <w:sz w:val="28"/>
          <w:szCs w:val="28"/>
        </w:rPr>
        <w:t>дезинфецирующих</w:t>
      </w:r>
      <w:proofErr w:type="spellEnd"/>
      <w:r>
        <w:rPr>
          <w:sz w:val="28"/>
          <w:szCs w:val="28"/>
        </w:rPr>
        <w:t xml:space="preserve"> средств по вирусному режиму.</w:t>
      </w:r>
    </w:p>
    <w:p w:rsidR="006117E8" w:rsidRDefault="006117E8" w:rsidP="006117E8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Обеспечить предоставление в территориальный отдел Управления </w:t>
      </w:r>
      <w:proofErr w:type="spellStart"/>
      <w:r>
        <w:rPr>
          <w:sz w:val="28"/>
          <w:szCs w:val="28"/>
        </w:rPr>
        <w:t>Роспотребнадзора</w:t>
      </w:r>
      <w:proofErr w:type="spellEnd"/>
      <w:r>
        <w:rPr>
          <w:sz w:val="28"/>
          <w:szCs w:val="28"/>
        </w:rPr>
        <w:t xml:space="preserve"> по Краснодарскому краю уведомления о выполнении </w:t>
      </w:r>
      <w:r>
        <w:rPr>
          <w:bCs/>
          <w:sz w:val="28"/>
        </w:rPr>
        <w:t xml:space="preserve">рекомендаций </w:t>
      </w:r>
      <w:r>
        <w:rPr>
          <w:sz w:val="28"/>
          <w:szCs w:val="28"/>
        </w:rPr>
        <w:t xml:space="preserve">Федеральной службы по надзору в сфере защиты прав </w:t>
      </w:r>
      <w:r>
        <w:rPr>
          <w:sz w:val="28"/>
          <w:szCs w:val="28"/>
        </w:rPr>
        <w:lastRenderedPageBreak/>
        <w:t xml:space="preserve">потребителей и благополучия человека по организации концертной деятельности в условиях сохранения рисков распространения </w:t>
      </w:r>
      <w:r w:rsidRPr="00936D50">
        <w:rPr>
          <w:bCs/>
          <w:sz w:val="28"/>
        </w:rPr>
        <w:t xml:space="preserve">новой </w:t>
      </w:r>
      <w:proofErr w:type="spellStart"/>
      <w:r w:rsidRPr="00936D50">
        <w:rPr>
          <w:bCs/>
          <w:sz w:val="28"/>
        </w:rPr>
        <w:t>коронавирусной</w:t>
      </w:r>
      <w:proofErr w:type="spellEnd"/>
      <w:r w:rsidRPr="00936D50">
        <w:rPr>
          <w:bCs/>
          <w:sz w:val="28"/>
        </w:rPr>
        <w:t xml:space="preserve"> инфекции (</w:t>
      </w:r>
      <w:r w:rsidRPr="00936D50">
        <w:rPr>
          <w:bCs/>
          <w:sz w:val="28"/>
          <w:lang w:val="en-US"/>
        </w:rPr>
        <w:t>COVID</w:t>
      </w:r>
      <w:r w:rsidRPr="00936D50">
        <w:rPr>
          <w:bCs/>
          <w:sz w:val="28"/>
        </w:rPr>
        <w:t>-19)</w:t>
      </w:r>
      <w:r>
        <w:rPr>
          <w:bCs/>
          <w:sz w:val="28"/>
        </w:rPr>
        <w:t xml:space="preserve"> (форма уведомления размещена </w:t>
      </w:r>
      <w:r w:rsidR="00E24B18">
        <w:rPr>
          <w:bCs/>
          <w:sz w:val="28"/>
        </w:rPr>
        <w:t xml:space="preserve">         </w:t>
      </w:r>
      <w:r>
        <w:rPr>
          <w:bCs/>
          <w:sz w:val="28"/>
        </w:rPr>
        <w:t xml:space="preserve">на официальном сайте Управления </w:t>
      </w:r>
      <w:proofErr w:type="spellStart"/>
      <w:r>
        <w:rPr>
          <w:sz w:val="28"/>
          <w:szCs w:val="28"/>
        </w:rPr>
        <w:t>Роспотребнадзора</w:t>
      </w:r>
      <w:proofErr w:type="spellEnd"/>
      <w:r>
        <w:rPr>
          <w:sz w:val="28"/>
          <w:szCs w:val="28"/>
        </w:rPr>
        <w:t xml:space="preserve"> по Краснодарскому краю).</w:t>
      </w:r>
    </w:p>
    <w:p w:rsidR="006117E8" w:rsidRDefault="006117E8" w:rsidP="006117E8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всех сотрудников средствами индивидуальной защиты (маски и перчатки).</w:t>
      </w:r>
    </w:p>
    <w:p w:rsidR="006117E8" w:rsidRDefault="006117E8" w:rsidP="006117E8">
      <w:pPr>
        <w:pStyle w:val="a4"/>
        <w:ind w:firstLine="709"/>
        <w:jc w:val="both"/>
        <w:rPr>
          <w:bCs/>
          <w:sz w:val="28"/>
        </w:rPr>
      </w:pPr>
      <w:proofErr w:type="gramStart"/>
      <w:r>
        <w:rPr>
          <w:sz w:val="28"/>
          <w:szCs w:val="28"/>
        </w:rPr>
        <w:t xml:space="preserve">Назначить внутренним актом учреждения сотрудников, ответственных за осуществление допуска зрителей в учреждение, ответственных </w:t>
      </w:r>
      <w:r w:rsidR="00E24B18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за осуществление текущей дезинфекции зрительного зала, сценического пространства и гримерных помещений, ответственных дежурных </w:t>
      </w:r>
      <w:r w:rsidR="00E24B18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в зрительном зале, в фойе и других местах общего пользования </w:t>
      </w:r>
      <w:r w:rsidR="00E24B18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в учреждении, ответственных сотрудников за информирование зрителей </w:t>
      </w:r>
      <w:r w:rsidR="00E24B18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о правилах посещения учреждения в условиях сохранения рисков распространения </w:t>
      </w:r>
      <w:r>
        <w:rPr>
          <w:bCs/>
          <w:sz w:val="28"/>
        </w:rPr>
        <w:t xml:space="preserve">новой </w:t>
      </w:r>
      <w:proofErr w:type="spellStart"/>
      <w:r>
        <w:rPr>
          <w:bCs/>
          <w:sz w:val="28"/>
        </w:rPr>
        <w:t>коронавирусной</w:t>
      </w:r>
      <w:proofErr w:type="spellEnd"/>
      <w:r>
        <w:rPr>
          <w:bCs/>
          <w:sz w:val="28"/>
        </w:rPr>
        <w:t xml:space="preserve"> инфекции и так далее.</w:t>
      </w:r>
      <w:proofErr w:type="gramEnd"/>
    </w:p>
    <w:p w:rsidR="006117E8" w:rsidRDefault="006117E8" w:rsidP="006117E8">
      <w:pPr>
        <w:pStyle w:val="a4"/>
        <w:ind w:firstLine="709"/>
        <w:jc w:val="both"/>
        <w:rPr>
          <w:bCs/>
          <w:sz w:val="28"/>
        </w:rPr>
      </w:pPr>
      <w:r>
        <w:rPr>
          <w:bCs/>
          <w:sz w:val="28"/>
        </w:rPr>
        <w:t xml:space="preserve">Обеспечить проведение «фильтров» с обязательной термометрией </w:t>
      </w:r>
      <w:r w:rsidR="00E24B18">
        <w:rPr>
          <w:bCs/>
          <w:sz w:val="28"/>
        </w:rPr>
        <w:t xml:space="preserve">                </w:t>
      </w:r>
      <w:r>
        <w:rPr>
          <w:bCs/>
          <w:sz w:val="28"/>
        </w:rPr>
        <w:t xml:space="preserve">(с желательным использованием бесконтактных термометров) всех граждан, входящих в учреждение клубного типа, с целью выявления и недопущения </w:t>
      </w:r>
      <w:r w:rsidR="00E24B18">
        <w:rPr>
          <w:bCs/>
          <w:sz w:val="28"/>
        </w:rPr>
        <w:t xml:space="preserve">         </w:t>
      </w:r>
      <w:r>
        <w:rPr>
          <w:bCs/>
          <w:sz w:val="28"/>
        </w:rPr>
        <w:t>в учреждение посетителей и сотрудников с признаками респираторных заболеваний, исключив скопление людей на входах  в учреждение.</w:t>
      </w:r>
    </w:p>
    <w:p w:rsidR="006117E8" w:rsidRDefault="006117E8" w:rsidP="006117E8">
      <w:pPr>
        <w:pStyle w:val="a4"/>
        <w:ind w:firstLine="709"/>
        <w:jc w:val="both"/>
        <w:rPr>
          <w:bCs/>
          <w:sz w:val="28"/>
        </w:rPr>
      </w:pPr>
      <w:r>
        <w:rPr>
          <w:bCs/>
          <w:sz w:val="28"/>
        </w:rPr>
        <w:t xml:space="preserve">Допускать вход в здание учреждения исключительно сотрудников </w:t>
      </w:r>
      <w:r w:rsidR="00E24B18">
        <w:rPr>
          <w:bCs/>
          <w:sz w:val="28"/>
        </w:rPr>
        <w:t xml:space="preserve">             </w:t>
      </w:r>
      <w:r>
        <w:rPr>
          <w:bCs/>
          <w:sz w:val="28"/>
        </w:rPr>
        <w:t>и посетителей учреждения, использующих средства индивидуальной защиты (маски, перчатки) и не имеющих признаков респираторных заболеваний.</w:t>
      </w:r>
    </w:p>
    <w:p w:rsidR="006117E8" w:rsidRDefault="006117E8" w:rsidP="006117E8">
      <w:pPr>
        <w:pStyle w:val="a4"/>
        <w:ind w:firstLine="709"/>
        <w:jc w:val="both"/>
        <w:rPr>
          <w:bCs/>
          <w:sz w:val="28"/>
        </w:rPr>
      </w:pPr>
      <w:r>
        <w:rPr>
          <w:bCs/>
          <w:sz w:val="28"/>
        </w:rPr>
        <w:t>Обеспечить наличие при входе в учреждение и в каждом помещении учреждения дозаторов с антисептическим средством для обработки рук.</w:t>
      </w:r>
    </w:p>
    <w:p w:rsidR="006117E8" w:rsidRDefault="006117E8" w:rsidP="006117E8">
      <w:pPr>
        <w:pStyle w:val="a4"/>
        <w:ind w:firstLine="709"/>
        <w:jc w:val="both"/>
        <w:rPr>
          <w:bCs/>
          <w:sz w:val="28"/>
        </w:rPr>
      </w:pPr>
      <w:r>
        <w:rPr>
          <w:bCs/>
          <w:sz w:val="28"/>
        </w:rPr>
        <w:t xml:space="preserve">Осуществлять дезинфекцию с кратностью обработки каждые с </w:t>
      </w:r>
      <w:r w:rsidR="00E24B18">
        <w:rPr>
          <w:bCs/>
          <w:sz w:val="28"/>
        </w:rPr>
        <w:t xml:space="preserve">2 </w:t>
      </w:r>
      <w:r>
        <w:rPr>
          <w:bCs/>
          <w:sz w:val="28"/>
        </w:rPr>
        <w:t>часа всех контактных поверхностей: дверных ручек, поручней лестниц, перил, поверхностей столов, стоек, оргтехники, подлокотников кресел и так далее.</w:t>
      </w:r>
    </w:p>
    <w:p w:rsidR="006117E8" w:rsidRDefault="006117E8" w:rsidP="006117E8">
      <w:pPr>
        <w:pStyle w:val="a4"/>
        <w:ind w:firstLine="709"/>
        <w:jc w:val="both"/>
        <w:rPr>
          <w:bCs/>
          <w:sz w:val="28"/>
        </w:rPr>
      </w:pPr>
      <w:r>
        <w:rPr>
          <w:bCs/>
          <w:sz w:val="28"/>
        </w:rPr>
        <w:t>Предусмотреть постоянное наличие мыла, туалетной бумаги, дозаторов с антисептическим средством в санузлах.</w:t>
      </w:r>
    </w:p>
    <w:p w:rsidR="00E24B18" w:rsidRDefault="006117E8" w:rsidP="006117E8">
      <w:pPr>
        <w:pStyle w:val="a4"/>
        <w:ind w:firstLine="709"/>
        <w:jc w:val="both"/>
        <w:rPr>
          <w:bCs/>
          <w:sz w:val="28"/>
        </w:rPr>
      </w:pPr>
      <w:r>
        <w:rPr>
          <w:bCs/>
          <w:sz w:val="28"/>
        </w:rPr>
        <w:t>Обеспечить дезинфекцию зритель</w:t>
      </w:r>
      <w:r w:rsidR="00E24B18">
        <w:rPr>
          <w:bCs/>
          <w:sz w:val="28"/>
        </w:rPr>
        <w:t>ск</w:t>
      </w:r>
      <w:r>
        <w:rPr>
          <w:bCs/>
          <w:sz w:val="28"/>
        </w:rPr>
        <w:t>ой части (фойе, места общего пользования, гардеробные зоны, санузлы и другое) до начала запуска зрителей в учреждение, в</w:t>
      </w:r>
      <w:r w:rsidR="00E24B18">
        <w:rPr>
          <w:bCs/>
          <w:sz w:val="28"/>
        </w:rPr>
        <w:t>о</w:t>
      </w:r>
      <w:r>
        <w:rPr>
          <w:bCs/>
          <w:sz w:val="28"/>
        </w:rPr>
        <w:t xml:space="preserve"> время проведения мероприятия и после его окончания. </w:t>
      </w:r>
    </w:p>
    <w:p w:rsidR="006117E8" w:rsidRDefault="006117E8" w:rsidP="006117E8">
      <w:pPr>
        <w:pStyle w:val="a4"/>
        <w:ind w:firstLine="709"/>
        <w:jc w:val="both"/>
        <w:rPr>
          <w:bCs/>
          <w:sz w:val="28"/>
        </w:rPr>
      </w:pPr>
      <w:r>
        <w:rPr>
          <w:bCs/>
          <w:sz w:val="28"/>
        </w:rPr>
        <w:t>Разработать и разместить на информационных стендах и на официальных сайтах учреждений клубного типа правила посещения зрителями учреждения с учетом соблюдения санитарно-эпидемиологических норм.</w:t>
      </w:r>
    </w:p>
    <w:p w:rsidR="006117E8" w:rsidRDefault="006117E8" w:rsidP="006117E8">
      <w:pPr>
        <w:pStyle w:val="a4"/>
        <w:ind w:firstLine="709"/>
        <w:jc w:val="both"/>
        <w:rPr>
          <w:bCs/>
          <w:sz w:val="28"/>
        </w:rPr>
      </w:pPr>
      <w:r>
        <w:rPr>
          <w:bCs/>
          <w:sz w:val="28"/>
        </w:rPr>
        <w:t xml:space="preserve">Проводить информирование сотрудников учреждений и посетителей мероприятий путем размещения информационных материалов </w:t>
      </w:r>
      <w:r w:rsidR="00E24B18">
        <w:rPr>
          <w:bCs/>
          <w:sz w:val="28"/>
        </w:rPr>
        <w:t xml:space="preserve">                                 </w:t>
      </w:r>
      <w:r>
        <w:rPr>
          <w:bCs/>
          <w:sz w:val="28"/>
        </w:rPr>
        <w:t>на информационных стендах, в кабинетах, раздачи листовок о правилах соблюдения личной гигиены в течение дня, в том числе:</w:t>
      </w:r>
    </w:p>
    <w:p w:rsidR="006117E8" w:rsidRDefault="006117E8" w:rsidP="006117E8">
      <w:pPr>
        <w:pStyle w:val="a4"/>
        <w:ind w:firstLine="709"/>
        <w:jc w:val="both"/>
        <w:rPr>
          <w:bCs/>
          <w:sz w:val="28"/>
        </w:rPr>
      </w:pPr>
      <w:r>
        <w:rPr>
          <w:bCs/>
          <w:sz w:val="28"/>
        </w:rPr>
        <w:t xml:space="preserve">о режиме регулярного мытья рук с мылом, а также их обработки кожными антисептиками и (или) </w:t>
      </w:r>
      <w:proofErr w:type="spellStart"/>
      <w:r>
        <w:rPr>
          <w:bCs/>
          <w:sz w:val="28"/>
        </w:rPr>
        <w:t>дезинфецирующими</w:t>
      </w:r>
      <w:proofErr w:type="spellEnd"/>
      <w:r>
        <w:rPr>
          <w:bCs/>
          <w:sz w:val="28"/>
        </w:rPr>
        <w:t xml:space="preserve"> салфетками, а также </w:t>
      </w:r>
      <w:r>
        <w:rPr>
          <w:bCs/>
          <w:sz w:val="28"/>
        </w:rPr>
        <w:lastRenderedPageBreak/>
        <w:t xml:space="preserve">обработки антисептиками и (или) </w:t>
      </w:r>
      <w:proofErr w:type="spellStart"/>
      <w:r>
        <w:rPr>
          <w:bCs/>
          <w:sz w:val="28"/>
        </w:rPr>
        <w:t>дезинфецирующими</w:t>
      </w:r>
      <w:proofErr w:type="spellEnd"/>
      <w:r>
        <w:rPr>
          <w:bCs/>
          <w:sz w:val="28"/>
        </w:rPr>
        <w:t xml:space="preserve"> салфетками п</w:t>
      </w:r>
      <w:r w:rsidR="00E24B18">
        <w:rPr>
          <w:bCs/>
          <w:sz w:val="28"/>
        </w:rPr>
        <w:t>ер</w:t>
      </w:r>
      <w:r>
        <w:rPr>
          <w:bCs/>
          <w:sz w:val="28"/>
        </w:rPr>
        <w:t>чаток не реже, чем каждые 2 часа;</w:t>
      </w:r>
    </w:p>
    <w:p w:rsidR="006117E8" w:rsidRDefault="006117E8" w:rsidP="006117E8">
      <w:pPr>
        <w:pStyle w:val="a4"/>
        <w:ind w:firstLine="709"/>
        <w:jc w:val="both"/>
        <w:rPr>
          <w:bCs/>
          <w:sz w:val="28"/>
        </w:rPr>
      </w:pPr>
      <w:r>
        <w:rPr>
          <w:bCs/>
          <w:sz w:val="28"/>
        </w:rPr>
        <w:t>о необходимости соблюдения минимальной допустимой социальной дистанции 1,5 м</w:t>
      </w:r>
      <w:r w:rsidR="00E24B18">
        <w:rPr>
          <w:bCs/>
          <w:sz w:val="28"/>
        </w:rPr>
        <w:t>етра</w:t>
      </w:r>
      <w:r>
        <w:rPr>
          <w:bCs/>
          <w:sz w:val="28"/>
        </w:rPr>
        <w:t xml:space="preserve"> между гражданами;</w:t>
      </w:r>
    </w:p>
    <w:p w:rsidR="006117E8" w:rsidRDefault="006117E8" w:rsidP="006117E8">
      <w:pPr>
        <w:pStyle w:val="a4"/>
        <w:ind w:firstLine="709"/>
        <w:jc w:val="both"/>
        <w:rPr>
          <w:bCs/>
          <w:sz w:val="28"/>
        </w:rPr>
      </w:pPr>
      <w:r>
        <w:rPr>
          <w:bCs/>
          <w:sz w:val="28"/>
        </w:rPr>
        <w:t xml:space="preserve">о необходимости ношения средств индивидуальной защиты </w:t>
      </w:r>
      <w:r w:rsidR="00E24B18">
        <w:rPr>
          <w:bCs/>
          <w:sz w:val="28"/>
        </w:rPr>
        <w:t xml:space="preserve">                        </w:t>
      </w:r>
      <w:r>
        <w:rPr>
          <w:bCs/>
          <w:sz w:val="28"/>
        </w:rPr>
        <w:t>при одновременном нахождении в помещении учреждения двух и более человек.</w:t>
      </w:r>
    </w:p>
    <w:p w:rsidR="006117E8" w:rsidRDefault="006117E8" w:rsidP="006117E8">
      <w:pPr>
        <w:pStyle w:val="a4"/>
        <w:ind w:firstLine="709"/>
        <w:jc w:val="both"/>
        <w:rPr>
          <w:bCs/>
          <w:sz w:val="28"/>
        </w:rPr>
      </w:pPr>
      <w:r>
        <w:rPr>
          <w:bCs/>
          <w:sz w:val="28"/>
        </w:rPr>
        <w:t xml:space="preserve">Обеспечить «умную» маршрутизацию (в том числе разметка </w:t>
      </w:r>
      <w:r w:rsidR="00E24B18">
        <w:rPr>
          <w:bCs/>
          <w:sz w:val="28"/>
        </w:rPr>
        <w:t xml:space="preserve">                       </w:t>
      </w:r>
      <w:r>
        <w:rPr>
          <w:bCs/>
          <w:sz w:val="28"/>
        </w:rPr>
        <w:t>на поверхности пола) в зрительной части, при входе/выходе (центральный, зрительный вход) в учреждение клубного типа и местах общего пользования, исключающую встречные потоки и скопление зрителей, особенно в дверных проемах, проходах между зрительными рядами, фойе, гардеробной зоне.</w:t>
      </w:r>
    </w:p>
    <w:p w:rsidR="006117E8" w:rsidRDefault="006117E8" w:rsidP="006117E8">
      <w:pPr>
        <w:pStyle w:val="a4"/>
        <w:ind w:firstLine="709"/>
        <w:jc w:val="both"/>
        <w:rPr>
          <w:bCs/>
          <w:sz w:val="28"/>
        </w:rPr>
      </w:pPr>
      <w:r>
        <w:rPr>
          <w:bCs/>
          <w:sz w:val="28"/>
        </w:rPr>
        <w:t>Обеспечить обозначение ме</w:t>
      </w:r>
      <w:proofErr w:type="gramStart"/>
      <w:r>
        <w:rPr>
          <w:bCs/>
          <w:sz w:val="28"/>
        </w:rPr>
        <w:t>ст в зр</w:t>
      </w:r>
      <w:proofErr w:type="gramEnd"/>
      <w:r>
        <w:rPr>
          <w:bCs/>
          <w:sz w:val="28"/>
        </w:rPr>
        <w:t xml:space="preserve">ительном зале, посадка на которые </w:t>
      </w:r>
      <w:r w:rsidR="00E24B18">
        <w:rPr>
          <w:bCs/>
          <w:sz w:val="28"/>
        </w:rPr>
        <w:t xml:space="preserve">  </w:t>
      </w:r>
      <w:r>
        <w:rPr>
          <w:bCs/>
          <w:sz w:val="28"/>
        </w:rPr>
        <w:t>не производится (чехлы, ограничительные ленты, демонтаж откидных модулей или кресел целиком).</w:t>
      </w:r>
    </w:p>
    <w:p w:rsidR="006117E8" w:rsidRDefault="006117E8" w:rsidP="006117E8">
      <w:pPr>
        <w:pStyle w:val="a4"/>
        <w:ind w:firstLine="709"/>
        <w:jc w:val="both"/>
        <w:rPr>
          <w:bCs/>
          <w:sz w:val="28"/>
        </w:rPr>
      </w:pPr>
      <w:r>
        <w:rPr>
          <w:bCs/>
          <w:sz w:val="28"/>
        </w:rPr>
        <w:t>Реализацию билетов осуществлять преимущественно бесконтактным способом.</w:t>
      </w:r>
    </w:p>
    <w:p w:rsidR="006117E8" w:rsidRDefault="006117E8" w:rsidP="006117E8">
      <w:pPr>
        <w:pStyle w:val="a4"/>
        <w:ind w:firstLine="709"/>
        <w:jc w:val="both"/>
        <w:rPr>
          <w:bCs/>
          <w:sz w:val="28"/>
        </w:rPr>
      </w:pPr>
      <w:r>
        <w:rPr>
          <w:bCs/>
          <w:sz w:val="28"/>
        </w:rPr>
        <w:t>Во время проведения мероприятий с очным присутствие</w:t>
      </w:r>
      <w:r w:rsidR="00E24B18">
        <w:rPr>
          <w:bCs/>
          <w:sz w:val="28"/>
        </w:rPr>
        <w:t>м</w:t>
      </w:r>
      <w:r>
        <w:rPr>
          <w:bCs/>
          <w:sz w:val="28"/>
        </w:rPr>
        <w:t xml:space="preserve"> зрителей обеспечить дежурство сотрудников учреждения в фойе, гардеробных зонах, санузлах и других местах массового пользования в целях координации зрительских потоков, мониторинга соблюдения безопасной социальной дистанции в 1,5 м</w:t>
      </w:r>
      <w:r w:rsidR="00E24B18">
        <w:rPr>
          <w:bCs/>
          <w:sz w:val="28"/>
        </w:rPr>
        <w:t>етра</w:t>
      </w:r>
      <w:r>
        <w:rPr>
          <w:bCs/>
          <w:sz w:val="28"/>
        </w:rPr>
        <w:t xml:space="preserve"> между посетителями или группами посетителей.</w:t>
      </w:r>
    </w:p>
    <w:p w:rsidR="006117E8" w:rsidRDefault="006117E8" w:rsidP="006117E8">
      <w:pPr>
        <w:pStyle w:val="a4"/>
        <w:ind w:firstLine="709"/>
        <w:jc w:val="both"/>
        <w:rPr>
          <w:bCs/>
          <w:sz w:val="28"/>
        </w:rPr>
      </w:pPr>
      <w:r>
        <w:rPr>
          <w:bCs/>
          <w:sz w:val="28"/>
        </w:rPr>
        <w:t>Обеспечить дежурство сотрудников непосредственно во время проведения концерта, спектакля, иного мероприяти</w:t>
      </w:r>
      <w:r w:rsidR="00E24B18">
        <w:rPr>
          <w:bCs/>
          <w:sz w:val="28"/>
        </w:rPr>
        <w:t xml:space="preserve">я </w:t>
      </w:r>
      <w:r>
        <w:rPr>
          <w:bCs/>
          <w:sz w:val="28"/>
        </w:rPr>
        <w:t xml:space="preserve">в зрительном зале </w:t>
      </w:r>
      <w:r w:rsidR="00E24B18">
        <w:rPr>
          <w:bCs/>
          <w:sz w:val="28"/>
        </w:rPr>
        <w:t xml:space="preserve">               </w:t>
      </w:r>
      <w:r>
        <w:rPr>
          <w:bCs/>
          <w:sz w:val="28"/>
        </w:rPr>
        <w:t>с целью недопущения нарушения зрителями, группами зрителей безопасной социальной дистанции в 1,5 метра.</w:t>
      </w:r>
    </w:p>
    <w:p w:rsidR="006117E8" w:rsidRDefault="006117E8" w:rsidP="006117E8">
      <w:pPr>
        <w:pStyle w:val="a4"/>
        <w:ind w:firstLine="709"/>
        <w:jc w:val="both"/>
        <w:rPr>
          <w:bCs/>
          <w:sz w:val="28"/>
        </w:rPr>
      </w:pPr>
      <w:r>
        <w:rPr>
          <w:bCs/>
          <w:sz w:val="28"/>
        </w:rPr>
        <w:t xml:space="preserve">Разрешить членам семьи (родители и несовершеннолетние дети) находиться в учреждении без соблюдения социальной дистанции </w:t>
      </w:r>
      <w:r w:rsidR="00E24B18">
        <w:rPr>
          <w:bCs/>
          <w:sz w:val="28"/>
        </w:rPr>
        <w:t xml:space="preserve">                         </w:t>
      </w:r>
      <w:r>
        <w:rPr>
          <w:bCs/>
          <w:sz w:val="28"/>
        </w:rPr>
        <w:t>(до 5 человек). Дети должны находит</w:t>
      </w:r>
      <w:r w:rsidR="00E24B18">
        <w:rPr>
          <w:bCs/>
          <w:sz w:val="28"/>
        </w:rPr>
        <w:t>ь</w:t>
      </w:r>
      <w:r>
        <w:rPr>
          <w:bCs/>
          <w:sz w:val="28"/>
        </w:rPr>
        <w:t>ся рядом с родителями.</w:t>
      </w:r>
    </w:p>
    <w:p w:rsidR="006117E8" w:rsidRDefault="006117E8" w:rsidP="006117E8">
      <w:pPr>
        <w:pStyle w:val="a4"/>
        <w:ind w:firstLine="709"/>
        <w:jc w:val="both"/>
        <w:rPr>
          <w:bCs/>
          <w:sz w:val="28"/>
        </w:rPr>
      </w:pPr>
      <w:r>
        <w:rPr>
          <w:bCs/>
          <w:sz w:val="28"/>
        </w:rPr>
        <w:t>Предусмотреть показ концертов, спектаклей и иных мероприятий, продолжительность которых не превышает 2-х часов.</w:t>
      </w:r>
    </w:p>
    <w:p w:rsidR="006117E8" w:rsidRDefault="006117E8" w:rsidP="006117E8">
      <w:pPr>
        <w:pStyle w:val="a4"/>
        <w:ind w:firstLine="709"/>
        <w:jc w:val="both"/>
        <w:rPr>
          <w:bCs/>
          <w:sz w:val="28"/>
        </w:rPr>
      </w:pPr>
      <w:r>
        <w:rPr>
          <w:bCs/>
          <w:sz w:val="28"/>
        </w:rPr>
        <w:t xml:space="preserve">После каждой репетиции, концерта проводить уборку помещений </w:t>
      </w:r>
      <w:r w:rsidR="00E24B18">
        <w:rPr>
          <w:bCs/>
          <w:sz w:val="28"/>
        </w:rPr>
        <w:t xml:space="preserve">                </w:t>
      </w:r>
      <w:r>
        <w:rPr>
          <w:bCs/>
          <w:sz w:val="28"/>
        </w:rPr>
        <w:t>с использование</w:t>
      </w:r>
      <w:r w:rsidR="00E24B18">
        <w:rPr>
          <w:bCs/>
          <w:sz w:val="28"/>
        </w:rPr>
        <w:t>м</w:t>
      </w:r>
      <w:r>
        <w:rPr>
          <w:bCs/>
          <w:sz w:val="28"/>
        </w:rPr>
        <w:t xml:space="preserve"> </w:t>
      </w:r>
      <w:proofErr w:type="spellStart"/>
      <w:r>
        <w:rPr>
          <w:bCs/>
          <w:sz w:val="28"/>
        </w:rPr>
        <w:t>дезинфецирующих</w:t>
      </w:r>
      <w:proofErr w:type="spellEnd"/>
      <w:r>
        <w:rPr>
          <w:bCs/>
          <w:sz w:val="28"/>
        </w:rPr>
        <w:t xml:space="preserve"> средств. Особое внимание уделять обработке пола, кресел, сценического реквизита, музыкальных инструментов.</w:t>
      </w:r>
    </w:p>
    <w:p w:rsidR="006117E8" w:rsidRDefault="006117E8" w:rsidP="006117E8">
      <w:pPr>
        <w:pStyle w:val="a4"/>
        <w:ind w:firstLine="709"/>
        <w:jc w:val="both"/>
        <w:rPr>
          <w:bCs/>
          <w:sz w:val="28"/>
        </w:rPr>
      </w:pPr>
      <w:r>
        <w:rPr>
          <w:bCs/>
          <w:sz w:val="28"/>
        </w:rPr>
        <w:t xml:space="preserve">В репетиционных помещениях, костюмерных, гримерных, </w:t>
      </w:r>
      <w:r w:rsidR="00E24B18">
        <w:rPr>
          <w:bCs/>
          <w:sz w:val="28"/>
        </w:rPr>
        <w:t xml:space="preserve">                        где </w:t>
      </w:r>
      <w:r>
        <w:rPr>
          <w:bCs/>
          <w:sz w:val="28"/>
        </w:rPr>
        <w:t xml:space="preserve">невозможно провести проветривание помещений, применять оборудование для обеззараживания воздуха, разрешенное к использованию </w:t>
      </w:r>
      <w:r w:rsidR="00E24B18">
        <w:rPr>
          <w:bCs/>
          <w:sz w:val="28"/>
        </w:rPr>
        <w:t xml:space="preserve">           </w:t>
      </w:r>
      <w:r>
        <w:rPr>
          <w:bCs/>
          <w:sz w:val="28"/>
        </w:rPr>
        <w:t xml:space="preserve">в присутствии людей. При наличии технических возможностей проводить регулярное проветривание помещений (каждые </w:t>
      </w:r>
      <w:r w:rsidR="00E24B18">
        <w:rPr>
          <w:bCs/>
          <w:sz w:val="28"/>
        </w:rPr>
        <w:t>два</w:t>
      </w:r>
      <w:r>
        <w:rPr>
          <w:bCs/>
          <w:sz w:val="28"/>
        </w:rPr>
        <w:t xml:space="preserve"> часа).</w:t>
      </w:r>
    </w:p>
    <w:p w:rsidR="006117E8" w:rsidRDefault="006117E8" w:rsidP="006117E8">
      <w:pPr>
        <w:pStyle w:val="a4"/>
        <w:ind w:firstLine="709"/>
        <w:jc w:val="both"/>
        <w:rPr>
          <w:bCs/>
          <w:sz w:val="28"/>
        </w:rPr>
      </w:pPr>
      <w:r>
        <w:rPr>
          <w:bCs/>
          <w:sz w:val="28"/>
        </w:rPr>
        <w:t xml:space="preserve">Организовать расположение артистов в оркестре при проведении групповых и общих репетиций с учетом характеристик в отношении образования продуктов дыхания для отдельных духовых инструментов </w:t>
      </w:r>
      <w:r w:rsidR="00F00F3B">
        <w:rPr>
          <w:bCs/>
          <w:sz w:val="28"/>
        </w:rPr>
        <w:t xml:space="preserve">              </w:t>
      </w:r>
      <w:r>
        <w:rPr>
          <w:bCs/>
          <w:sz w:val="28"/>
        </w:rPr>
        <w:t>и особенностей игры на инструментах:</w:t>
      </w:r>
    </w:p>
    <w:p w:rsidR="006117E8" w:rsidRDefault="006117E8" w:rsidP="006117E8">
      <w:pPr>
        <w:pStyle w:val="a4"/>
        <w:ind w:firstLine="709"/>
        <w:jc w:val="both"/>
        <w:rPr>
          <w:bCs/>
          <w:sz w:val="28"/>
        </w:rPr>
      </w:pPr>
      <w:r>
        <w:rPr>
          <w:bCs/>
          <w:sz w:val="28"/>
        </w:rPr>
        <w:lastRenderedPageBreak/>
        <w:t xml:space="preserve">расстояние между артистами струнных групп составлять не менее </w:t>
      </w:r>
      <w:r w:rsidR="00F00F3B">
        <w:rPr>
          <w:bCs/>
          <w:sz w:val="28"/>
        </w:rPr>
        <w:t xml:space="preserve">               </w:t>
      </w:r>
      <w:r>
        <w:rPr>
          <w:bCs/>
          <w:sz w:val="28"/>
        </w:rPr>
        <w:t>1,5 метров;</w:t>
      </w:r>
    </w:p>
    <w:p w:rsidR="006117E8" w:rsidRDefault="006117E8" w:rsidP="006117E8">
      <w:pPr>
        <w:pStyle w:val="a4"/>
        <w:ind w:firstLine="709"/>
        <w:jc w:val="both"/>
        <w:rPr>
          <w:bCs/>
          <w:sz w:val="28"/>
        </w:rPr>
      </w:pPr>
      <w:r>
        <w:rPr>
          <w:bCs/>
          <w:sz w:val="28"/>
        </w:rPr>
        <w:t>расстояние между артистами духовых групп - не менее 1,5 метров, перед духовыми инструментами необходимо использовать защитные экраны, выступающие над раструбами соответствующих инструментов;</w:t>
      </w:r>
    </w:p>
    <w:p w:rsidR="006117E8" w:rsidRDefault="006117E8" w:rsidP="006117E8">
      <w:pPr>
        <w:pStyle w:val="a4"/>
        <w:ind w:firstLine="709"/>
        <w:jc w:val="both"/>
        <w:rPr>
          <w:bCs/>
          <w:sz w:val="28"/>
        </w:rPr>
      </w:pPr>
      <w:r>
        <w:rPr>
          <w:bCs/>
          <w:sz w:val="28"/>
        </w:rPr>
        <w:t>расстояние между артистами ударных инструментов должно составлять не менее 1,5 метров;</w:t>
      </w:r>
    </w:p>
    <w:p w:rsidR="006117E8" w:rsidRDefault="006117E8" w:rsidP="006117E8">
      <w:pPr>
        <w:pStyle w:val="a4"/>
        <w:ind w:firstLine="709"/>
        <w:jc w:val="both"/>
        <w:rPr>
          <w:bCs/>
          <w:sz w:val="28"/>
        </w:rPr>
      </w:pPr>
      <w:r>
        <w:rPr>
          <w:bCs/>
          <w:sz w:val="28"/>
        </w:rPr>
        <w:t>расстояние между клавишными инструментами должно составлять не менее 1,5 метров;</w:t>
      </w:r>
    </w:p>
    <w:p w:rsidR="00F00F3B" w:rsidRDefault="006117E8" w:rsidP="006117E8">
      <w:pPr>
        <w:pStyle w:val="a4"/>
        <w:ind w:firstLine="709"/>
        <w:jc w:val="both"/>
        <w:rPr>
          <w:bCs/>
          <w:sz w:val="28"/>
        </w:rPr>
      </w:pPr>
      <w:r>
        <w:rPr>
          <w:bCs/>
          <w:sz w:val="28"/>
        </w:rPr>
        <w:t xml:space="preserve">расстояние между дирижером и артистами оркестра - не менее 2 метров на репетиции и </w:t>
      </w:r>
      <w:r w:rsidR="00F00F3B">
        <w:rPr>
          <w:bCs/>
          <w:sz w:val="28"/>
        </w:rPr>
        <w:t xml:space="preserve">не менее 1,5 метров на концерте. </w:t>
      </w:r>
    </w:p>
    <w:p w:rsidR="006117E8" w:rsidRDefault="00F00F3B" w:rsidP="006117E8">
      <w:pPr>
        <w:pStyle w:val="a4"/>
        <w:ind w:firstLine="709"/>
        <w:jc w:val="both"/>
        <w:rPr>
          <w:bCs/>
          <w:sz w:val="28"/>
        </w:rPr>
      </w:pPr>
      <w:r>
        <w:rPr>
          <w:bCs/>
          <w:sz w:val="28"/>
        </w:rPr>
        <w:t>На концерте осуществлять традиционное расположение музыкантов в оркестре, перед духовыми инструментами устанавливать защитные экраны.</w:t>
      </w:r>
    </w:p>
    <w:p w:rsidR="00F00F3B" w:rsidRDefault="00F00F3B" w:rsidP="006117E8">
      <w:pPr>
        <w:pStyle w:val="a4"/>
        <w:ind w:firstLine="709"/>
        <w:jc w:val="both"/>
        <w:rPr>
          <w:bCs/>
          <w:sz w:val="28"/>
        </w:rPr>
      </w:pPr>
      <w:r>
        <w:rPr>
          <w:bCs/>
          <w:sz w:val="28"/>
        </w:rPr>
        <w:t>Во время концерта или репетиции не допускать обмен музыкальными инструментами, деталями инструментов или аксессуарами.</w:t>
      </w:r>
    </w:p>
    <w:p w:rsidR="00F00F3B" w:rsidRDefault="00F00F3B" w:rsidP="006117E8">
      <w:pPr>
        <w:pStyle w:val="a4"/>
        <w:ind w:firstLine="709"/>
        <w:jc w:val="both"/>
        <w:rPr>
          <w:bCs/>
          <w:sz w:val="28"/>
        </w:rPr>
      </w:pPr>
      <w:r>
        <w:rPr>
          <w:bCs/>
          <w:sz w:val="28"/>
        </w:rPr>
        <w:t>Поющим и выразительно говорящим артистам на репетиции соблюдать дистанцию не менее 4 метров.</w:t>
      </w:r>
    </w:p>
    <w:p w:rsidR="00F00F3B" w:rsidRDefault="00F00F3B" w:rsidP="006117E8">
      <w:pPr>
        <w:pStyle w:val="a4"/>
        <w:ind w:firstLine="709"/>
        <w:jc w:val="both"/>
        <w:rPr>
          <w:bCs/>
          <w:sz w:val="28"/>
        </w:rPr>
      </w:pPr>
      <w:r>
        <w:rPr>
          <w:bCs/>
          <w:sz w:val="28"/>
        </w:rPr>
        <w:t>Исключать спектакли и концерты с хоровыми или массовыми сценами.</w:t>
      </w:r>
    </w:p>
    <w:p w:rsidR="00F00F3B" w:rsidRDefault="00F00F3B" w:rsidP="006117E8">
      <w:pPr>
        <w:pStyle w:val="a4"/>
        <w:ind w:firstLine="709"/>
        <w:jc w:val="both"/>
        <w:rPr>
          <w:bCs/>
          <w:sz w:val="28"/>
        </w:rPr>
      </w:pPr>
      <w:r>
        <w:rPr>
          <w:bCs/>
          <w:sz w:val="28"/>
        </w:rPr>
        <w:t>Рекомендуется предусмотреть возможность приобретения посетителями средств индивидуальной защиты органов дыхания (масок, респираторов).</w:t>
      </w:r>
    </w:p>
    <w:p w:rsidR="00F00F3B" w:rsidRDefault="00F00F3B" w:rsidP="006117E8">
      <w:pPr>
        <w:pStyle w:val="a4"/>
        <w:ind w:firstLine="709"/>
        <w:jc w:val="both"/>
        <w:rPr>
          <w:bCs/>
          <w:sz w:val="28"/>
        </w:rPr>
      </w:pPr>
      <w:r>
        <w:rPr>
          <w:bCs/>
          <w:sz w:val="28"/>
        </w:rPr>
        <w:t xml:space="preserve">Осуществлять сбор использованных масок (респираторов) и перчаток персонала, зрителей в полиэтиленовые мешки </w:t>
      </w:r>
      <w:r w:rsidR="00722C5A">
        <w:rPr>
          <w:bCs/>
          <w:sz w:val="28"/>
        </w:rPr>
        <w:t>с последующей утилизацией как ТБО.</w:t>
      </w:r>
    </w:p>
    <w:p w:rsidR="00722C5A" w:rsidRDefault="00722C5A" w:rsidP="006117E8">
      <w:pPr>
        <w:pStyle w:val="a4"/>
        <w:ind w:firstLine="709"/>
        <w:jc w:val="both"/>
        <w:rPr>
          <w:bCs/>
          <w:sz w:val="28"/>
        </w:rPr>
      </w:pPr>
      <w:r>
        <w:rPr>
          <w:bCs/>
          <w:sz w:val="28"/>
        </w:rPr>
        <w:t>Во время проведения мероприятий (концерты, представления, спектакли) запрещается реализация продуктов питания, за исключением воды и напитков в промышленной упаковке.</w:t>
      </w:r>
    </w:p>
    <w:p w:rsidR="00722C5A" w:rsidRDefault="00722C5A" w:rsidP="006117E8">
      <w:pPr>
        <w:pStyle w:val="a4"/>
        <w:ind w:firstLine="709"/>
        <w:jc w:val="both"/>
        <w:rPr>
          <w:bCs/>
          <w:sz w:val="28"/>
        </w:rPr>
      </w:pPr>
      <w:proofErr w:type="gramStart"/>
      <w:r>
        <w:rPr>
          <w:bCs/>
          <w:sz w:val="28"/>
        </w:rPr>
        <w:t>Сохран</w:t>
      </w:r>
      <w:r w:rsidR="00025883">
        <w:rPr>
          <w:bCs/>
          <w:sz w:val="28"/>
        </w:rPr>
        <w:t>я</w:t>
      </w:r>
      <w:r>
        <w:rPr>
          <w:bCs/>
          <w:sz w:val="28"/>
        </w:rPr>
        <w:t xml:space="preserve">ть ограничения в отношении граждан в возрасте 65 лет </w:t>
      </w:r>
      <w:r w:rsidR="00025883">
        <w:rPr>
          <w:bCs/>
          <w:sz w:val="28"/>
        </w:rPr>
        <w:t xml:space="preserve">                    </w:t>
      </w:r>
      <w:r>
        <w:rPr>
          <w:bCs/>
          <w:sz w:val="28"/>
        </w:rPr>
        <w:t xml:space="preserve">и старше, в отношении проведения дискотек и танцевальных вечеров </w:t>
      </w:r>
      <w:r w:rsidR="00025883">
        <w:rPr>
          <w:bCs/>
          <w:sz w:val="28"/>
        </w:rPr>
        <w:t xml:space="preserve">                     </w:t>
      </w:r>
      <w:r>
        <w:rPr>
          <w:bCs/>
          <w:sz w:val="28"/>
        </w:rPr>
        <w:t>в муниципальных учреждениях культуры муниципального образования Крымский район, а также в отношении массовых, развлекательных, досуговых, зрелищных и других мероприятий с очным пребыванием граждан, проводимых вне зрительного зала учреждения клубного типа, проведения детских межшкольных, межмуниципальных спортивных, культурных и иных мероприятий.</w:t>
      </w:r>
      <w:proofErr w:type="gramEnd"/>
    </w:p>
    <w:p w:rsidR="00722C5A" w:rsidRDefault="00025883" w:rsidP="00722C5A">
      <w:pPr>
        <w:pStyle w:val="a4"/>
        <w:ind w:firstLine="709"/>
        <w:jc w:val="both"/>
        <w:rPr>
          <w:bCs/>
          <w:sz w:val="28"/>
        </w:rPr>
      </w:pPr>
      <w:proofErr w:type="gramStart"/>
      <w:r>
        <w:rPr>
          <w:bCs/>
          <w:sz w:val="28"/>
        </w:rPr>
        <w:t>Еженедельно, начиная с 4 февраля 2021 года,</w:t>
      </w:r>
      <w:r w:rsidR="00722C5A">
        <w:rPr>
          <w:bCs/>
          <w:sz w:val="28"/>
        </w:rPr>
        <w:t xml:space="preserve"> информировать управление культуры администрации муниципальн</w:t>
      </w:r>
      <w:r>
        <w:rPr>
          <w:bCs/>
          <w:sz w:val="28"/>
        </w:rPr>
        <w:t xml:space="preserve">ого образования Крымский район о ходе реализации учреждениями клубного типа муниципального образования Крымский район положений Постановления  № 129, рекомендаций </w:t>
      </w:r>
      <w:r>
        <w:rPr>
          <w:sz w:val="28"/>
          <w:szCs w:val="28"/>
        </w:rPr>
        <w:t>Федеральной службы по надзору в сфере защиты прав потребителей и благополучия человека</w:t>
      </w:r>
      <w:r>
        <w:rPr>
          <w:bCs/>
          <w:sz w:val="28"/>
        </w:rPr>
        <w:t xml:space="preserve"> и об организации культурно-досуговой работы в условиях сохранения рисков распространения новой </w:t>
      </w:r>
      <w:proofErr w:type="spellStart"/>
      <w:r>
        <w:rPr>
          <w:bCs/>
          <w:sz w:val="28"/>
        </w:rPr>
        <w:t>коронавирусной</w:t>
      </w:r>
      <w:proofErr w:type="spellEnd"/>
      <w:r>
        <w:rPr>
          <w:bCs/>
          <w:sz w:val="28"/>
        </w:rPr>
        <w:t xml:space="preserve"> инфекции, в том числе с указанием количества</w:t>
      </w:r>
      <w:proofErr w:type="gramEnd"/>
      <w:r>
        <w:rPr>
          <w:bCs/>
          <w:sz w:val="28"/>
        </w:rPr>
        <w:t xml:space="preserve"> культурно-досуговых учреждений, осуществляющих деятельность в очном формате, числа проведенных мероприятий, количества присутствующих зрителей                      </w:t>
      </w:r>
      <w:r>
        <w:rPr>
          <w:bCs/>
          <w:sz w:val="28"/>
        </w:rPr>
        <w:lastRenderedPageBreak/>
        <w:t xml:space="preserve">и объема средств, поступивших от мероприятий, проводимых на платной основе (за отчетную неделю). </w:t>
      </w:r>
    </w:p>
    <w:p w:rsidR="003E5350" w:rsidRDefault="003E5350" w:rsidP="00025883">
      <w:pPr>
        <w:pStyle w:val="a0"/>
        <w:autoSpaceDE w:val="0"/>
        <w:autoSpaceDN w:val="0"/>
        <w:adjustRightInd w:val="0"/>
        <w:ind w:left="0" w:firstLine="709"/>
        <w:jc w:val="both"/>
        <w:rPr>
          <w:bCs/>
          <w:sz w:val="28"/>
        </w:rPr>
      </w:pPr>
      <w:proofErr w:type="gramStart"/>
      <w:r>
        <w:rPr>
          <w:bCs/>
          <w:sz w:val="28"/>
        </w:rPr>
        <w:t>Р</w:t>
      </w:r>
      <w:proofErr w:type="gramEnd"/>
      <w:r>
        <w:rPr>
          <w:bCs/>
          <w:sz w:val="28"/>
        </w:rPr>
        <w:t xml:space="preserve"> е к о м е н д о в а т ь: руководителям и работникам учреждений культуры городского и сельских поселений муниципального образования Крымский район также принять к исполнению пункты настоящего приказа.</w:t>
      </w:r>
    </w:p>
    <w:p w:rsidR="003E5350" w:rsidRDefault="003E5350" w:rsidP="00025883">
      <w:pPr>
        <w:pStyle w:val="a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033F66">
        <w:rPr>
          <w:sz w:val="28"/>
          <w:szCs w:val="28"/>
        </w:rPr>
        <w:t>Контроль за</w:t>
      </w:r>
      <w:proofErr w:type="gramEnd"/>
      <w:r w:rsidRPr="00033F66">
        <w:rPr>
          <w:sz w:val="28"/>
          <w:szCs w:val="28"/>
        </w:rPr>
        <w:t xml:space="preserve"> исполнением настоящего приказа оставляю за собой.</w:t>
      </w:r>
    </w:p>
    <w:p w:rsidR="003E5350" w:rsidRDefault="003E5350" w:rsidP="00025883">
      <w:pPr>
        <w:pStyle w:val="a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Приказ вступает в силу со дня его подписания.</w:t>
      </w:r>
    </w:p>
    <w:p w:rsidR="003E5350" w:rsidRPr="003E5350" w:rsidRDefault="003E5350" w:rsidP="00025883">
      <w:pPr>
        <w:ind w:firstLine="709"/>
      </w:pPr>
    </w:p>
    <w:p w:rsidR="003E5350" w:rsidRPr="003E5350" w:rsidRDefault="003E5350" w:rsidP="003E5350"/>
    <w:p w:rsidR="00AB7E09" w:rsidRDefault="00AB7E09" w:rsidP="00987643">
      <w:pPr>
        <w:ind w:firstLine="708"/>
        <w:jc w:val="both"/>
        <w:rPr>
          <w:sz w:val="28"/>
          <w:szCs w:val="28"/>
        </w:rPr>
      </w:pPr>
    </w:p>
    <w:p w:rsidR="00D503D2" w:rsidRPr="00E461F3" w:rsidRDefault="008537FB" w:rsidP="00E461F3">
      <w:pPr>
        <w:pStyle w:val="a4"/>
        <w:rPr>
          <w:sz w:val="28"/>
          <w:szCs w:val="28"/>
        </w:rPr>
      </w:pPr>
      <w:r>
        <w:rPr>
          <w:sz w:val="28"/>
          <w:szCs w:val="28"/>
        </w:rPr>
        <w:t>Н</w:t>
      </w:r>
      <w:r w:rsidR="00AD46C2" w:rsidRPr="00E461F3">
        <w:rPr>
          <w:sz w:val="28"/>
          <w:szCs w:val="28"/>
        </w:rPr>
        <w:t xml:space="preserve">ачальник управления                                                               </w:t>
      </w:r>
      <w:r w:rsidR="00CC3E5A">
        <w:rPr>
          <w:sz w:val="28"/>
          <w:szCs w:val="28"/>
        </w:rPr>
        <w:t xml:space="preserve">     </w:t>
      </w:r>
      <w:r w:rsidR="00025883">
        <w:rPr>
          <w:sz w:val="28"/>
          <w:szCs w:val="28"/>
        </w:rPr>
        <w:t xml:space="preserve">  </w:t>
      </w:r>
      <w:r w:rsidR="000556C0">
        <w:rPr>
          <w:sz w:val="28"/>
          <w:szCs w:val="28"/>
        </w:rPr>
        <w:t>Л.В.</w:t>
      </w:r>
      <w:r w:rsidR="00025883">
        <w:rPr>
          <w:sz w:val="28"/>
          <w:szCs w:val="28"/>
        </w:rPr>
        <w:t xml:space="preserve"> </w:t>
      </w:r>
      <w:r w:rsidR="000556C0">
        <w:rPr>
          <w:sz w:val="28"/>
          <w:szCs w:val="28"/>
        </w:rPr>
        <w:t>Громыко</w:t>
      </w:r>
    </w:p>
    <w:sectPr w:rsidR="00D503D2" w:rsidRPr="00E461F3" w:rsidSect="00AB7E09">
      <w:headerReference w:type="default" r:id="rId9"/>
      <w:pgSz w:w="11906" w:h="16838"/>
      <w:pgMar w:top="426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883" w:rsidRDefault="00025883" w:rsidP="0026557E">
      <w:r>
        <w:separator/>
      </w:r>
    </w:p>
  </w:endnote>
  <w:endnote w:type="continuationSeparator" w:id="0">
    <w:p w:rsidR="00025883" w:rsidRDefault="00025883" w:rsidP="00265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883" w:rsidRDefault="00025883" w:rsidP="0026557E">
      <w:r>
        <w:separator/>
      </w:r>
    </w:p>
  </w:footnote>
  <w:footnote w:type="continuationSeparator" w:id="0">
    <w:p w:rsidR="00025883" w:rsidRDefault="00025883" w:rsidP="002655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0152705"/>
      <w:docPartObj>
        <w:docPartGallery w:val="Page Numbers (Top of Page)"/>
        <w:docPartUnique/>
      </w:docPartObj>
    </w:sdtPr>
    <w:sdtEndPr/>
    <w:sdtContent>
      <w:p w:rsidR="00025883" w:rsidRDefault="005E766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025883" w:rsidRDefault="0002588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E2C1C"/>
    <w:multiLevelType w:val="multilevel"/>
    <w:tmpl w:val="048EF516"/>
    <w:lvl w:ilvl="0">
      <w:start w:val="1"/>
      <w:numFmt w:val="decimal"/>
      <w:lvlText w:val="%1."/>
      <w:lvlJc w:val="left"/>
      <w:pPr>
        <w:ind w:left="920" w:hanging="636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1">
    <w:nsid w:val="2A802066"/>
    <w:multiLevelType w:val="hybridMultilevel"/>
    <w:tmpl w:val="50D8E526"/>
    <w:lvl w:ilvl="0" w:tplc="87681F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A82DF1"/>
    <w:multiLevelType w:val="hybridMultilevel"/>
    <w:tmpl w:val="8594DDC0"/>
    <w:lvl w:ilvl="0" w:tplc="87681F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8512D5"/>
    <w:multiLevelType w:val="hybridMultilevel"/>
    <w:tmpl w:val="942CFED2"/>
    <w:lvl w:ilvl="0" w:tplc="22D4A2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A6304C7"/>
    <w:multiLevelType w:val="hybridMultilevel"/>
    <w:tmpl w:val="17CC747C"/>
    <w:lvl w:ilvl="0" w:tplc="1C507786">
      <w:start w:val="1"/>
      <w:numFmt w:val="decimal"/>
      <w:pStyle w:val="2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DD71DC"/>
    <w:multiLevelType w:val="hybridMultilevel"/>
    <w:tmpl w:val="A074FAC2"/>
    <w:lvl w:ilvl="0" w:tplc="87681F5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1C19"/>
    <w:rsid w:val="00025883"/>
    <w:rsid w:val="00032258"/>
    <w:rsid w:val="000556C0"/>
    <w:rsid w:val="000815FE"/>
    <w:rsid w:val="000D5F5F"/>
    <w:rsid w:val="00101C47"/>
    <w:rsid w:val="0012473C"/>
    <w:rsid w:val="00145F89"/>
    <w:rsid w:val="00150B6D"/>
    <w:rsid w:val="00195D7F"/>
    <w:rsid w:val="001C01E1"/>
    <w:rsid w:val="001D5FE9"/>
    <w:rsid w:val="002303E0"/>
    <w:rsid w:val="0025566E"/>
    <w:rsid w:val="0025665E"/>
    <w:rsid w:val="0026557E"/>
    <w:rsid w:val="002F7807"/>
    <w:rsid w:val="003132E5"/>
    <w:rsid w:val="003B0592"/>
    <w:rsid w:val="003E5350"/>
    <w:rsid w:val="003F34BA"/>
    <w:rsid w:val="004B4BFE"/>
    <w:rsid w:val="004F25D2"/>
    <w:rsid w:val="00523124"/>
    <w:rsid w:val="005A57C9"/>
    <w:rsid w:val="005E7663"/>
    <w:rsid w:val="006111C8"/>
    <w:rsid w:val="006117E8"/>
    <w:rsid w:val="0063656A"/>
    <w:rsid w:val="00696AB4"/>
    <w:rsid w:val="006B1121"/>
    <w:rsid w:val="006D0DB7"/>
    <w:rsid w:val="006F70D0"/>
    <w:rsid w:val="00722C5A"/>
    <w:rsid w:val="00732AC2"/>
    <w:rsid w:val="00752DD2"/>
    <w:rsid w:val="00767CA9"/>
    <w:rsid w:val="00771578"/>
    <w:rsid w:val="00774251"/>
    <w:rsid w:val="00776022"/>
    <w:rsid w:val="007D0597"/>
    <w:rsid w:val="007F4879"/>
    <w:rsid w:val="007F65E3"/>
    <w:rsid w:val="007F7122"/>
    <w:rsid w:val="008537FB"/>
    <w:rsid w:val="00871C19"/>
    <w:rsid w:val="008A0C39"/>
    <w:rsid w:val="008E1338"/>
    <w:rsid w:val="00936D50"/>
    <w:rsid w:val="00941CA2"/>
    <w:rsid w:val="009625E7"/>
    <w:rsid w:val="00976281"/>
    <w:rsid w:val="00987643"/>
    <w:rsid w:val="00AB7E09"/>
    <w:rsid w:val="00AD187E"/>
    <w:rsid w:val="00AD46C2"/>
    <w:rsid w:val="00B6122B"/>
    <w:rsid w:val="00B76442"/>
    <w:rsid w:val="00B84869"/>
    <w:rsid w:val="00B904E4"/>
    <w:rsid w:val="00B918B7"/>
    <w:rsid w:val="00BC01FF"/>
    <w:rsid w:val="00BF5A66"/>
    <w:rsid w:val="00C1130D"/>
    <w:rsid w:val="00C355F0"/>
    <w:rsid w:val="00CA630A"/>
    <w:rsid w:val="00CC3E5A"/>
    <w:rsid w:val="00CF0578"/>
    <w:rsid w:val="00D07D53"/>
    <w:rsid w:val="00D41913"/>
    <w:rsid w:val="00D503D2"/>
    <w:rsid w:val="00DB44DF"/>
    <w:rsid w:val="00E026DB"/>
    <w:rsid w:val="00E24B18"/>
    <w:rsid w:val="00E37FB7"/>
    <w:rsid w:val="00E461F3"/>
    <w:rsid w:val="00E86CCB"/>
    <w:rsid w:val="00E96850"/>
    <w:rsid w:val="00EB7C3A"/>
    <w:rsid w:val="00F00F3B"/>
    <w:rsid w:val="00F062AC"/>
    <w:rsid w:val="00F249DE"/>
    <w:rsid w:val="00F41E68"/>
    <w:rsid w:val="00F760CF"/>
    <w:rsid w:val="00FA70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C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0"/>
    <w:next w:val="a"/>
    <w:link w:val="20"/>
    <w:uiPriority w:val="9"/>
    <w:unhideWhenUsed/>
    <w:qFormat/>
    <w:rsid w:val="000D5F5F"/>
    <w:pPr>
      <w:numPr>
        <w:numId w:val="5"/>
      </w:numPr>
      <w:ind w:left="0" w:firstLine="284"/>
      <w:jc w:val="both"/>
      <w:outlineLvl w:val="1"/>
    </w:pPr>
    <w:rPr>
      <w:bC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871C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26557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2655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6557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rsid w:val="002655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303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0">
    <w:name w:val="List Paragraph"/>
    <w:basedOn w:val="a"/>
    <w:uiPriority w:val="34"/>
    <w:qFormat/>
    <w:rsid w:val="00F41E68"/>
    <w:pPr>
      <w:ind w:left="720"/>
      <w:contextualSpacing/>
    </w:pPr>
  </w:style>
  <w:style w:type="character" w:customStyle="1" w:styleId="20">
    <w:name w:val="Заголовок 2 Знак"/>
    <w:basedOn w:val="a1"/>
    <w:link w:val="2"/>
    <w:uiPriority w:val="9"/>
    <w:rsid w:val="000D5F5F"/>
    <w:rPr>
      <w:rFonts w:ascii="Times New Roman" w:eastAsia="Times New Roman" w:hAnsi="Times New Roman" w:cs="Times New Roman"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C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871C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26557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2655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6557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rsid w:val="0026557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5</Pages>
  <Words>1630</Words>
  <Characters>9292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12</cp:revision>
  <cp:lastPrinted>2020-03-19T08:11:00Z</cp:lastPrinted>
  <dcterms:created xsi:type="dcterms:W3CDTF">2018-12-18T08:35:00Z</dcterms:created>
  <dcterms:modified xsi:type="dcterms:W3CDTF">2021-09-23T12:34:00Z</dcterms:modified>
</cp:coreProperties>
</file>