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3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3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 xml:space="preserve">АДМИНИСТРАЦИЯ </w:t>
      </w:r>
      <w:r w:rsidR="005D3B34">
        <w:rPr>
          <w:spacing w:val="-20"/>
          <w:sz w:val="28"/>
          <w:szCs w:val="28"/>
        </w:rPr>
        <w:t xml:space="preserve"> </w:t>
      </w:r>
      <w:r w:rsidRPr="00303842">
        <w:rPr>
          <w:spacing w:val="-20"/>
          <w:sz w:val="28"/>
          <w:szCs w:val="28"/>
        </w:rPr>
        <w:t xml:space="preserve">МУНИЦИПАЛЬНОГО </w:t>
      </w:r>
      <w:r w:rsidR="005D3B34">
        <w:rPr>
          <w:spacing w:val="-20"/>
          <w:sz w:val="28"/>
          <w:szCs w:val="28"/>
        </w:rPr>
        <w:t xml:space="preserve"> </w:t>
      </w:r>
      <w:r w:rsidRPr="00303842">
        <w:rPr>
          <w:spacing w:val="-20"/>
          <w:sz w:val="28"/>
          <w:szCs w:val="28"/>
        </w:rPr>
        <w:t xml:space="preserve">ОБРАЗОВАНИЯ </w:t>
      </w:r>
      <w:r w:rsidR="005D3B34">
        <w:rPr>
          <w:spacing w:val="-20"/>
          <w:sz w:val="28"/>
          <w:szCs w:val="28"/>
        </w:rPr>
        <w:t xml:space="preserve"> </w:t>
      </w:r>
      <w:r w:rsidRPr="00303842">
        <w:rPr>
          <w:spacing w:val="-20"/>
          <w:sz w:val="28"/>
          <w:szCs w:val="28"/>
        </w:rPr>
        <w:t xml:space="preserve">КРЫМСКИЙ </w:t>
      </w:r>
      <w:r w:rsidR="005D3B34">
        <w:rPr>
          <w:spacing w:val="-20"/>
          <w:sz w:val="28"/>
          <w:szCs w:val="28"/>
        </w:rPr>
        <w:t xml:space="preserve"> </w:t>
      </w:r>
      <w:r w:rsidRPr="00303842">
        <w:rPr>
          <w:spacing w:val="-20"/>
          <w:sz w:val="28"/>
          <w:szCs w:val="28"/>
        </w:rPr>
        <w:t>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871C19" w:rsidP="00871C19">
      <w:r>
        <w:t>от</w:t>
      </w:r>
      <w:r w:rsidR="00CB1FF5">
        <w:t xml:space="preserve"> 22.03.2019</w:t>
      </w:r>
      <w:r>
        <w:t xml:space="preserve">                                                                                 </w:t>
      </w:r>
      <w:r w:rsidR="00CB1FF5">
        <w:t xml:space="preserve">                              </w:t>
      </w:r>
      <w:bookmarkStart w:id="0" w:name="_GoBack"/>
      <w:bookmarkEnd w:id="0"/>
      <w:r>
        <w:t xml:space="preserve">  №</w:t>
      </w:r>
      <w:r w:rsidR="00CB1FF5">
        <w:t xml:space="preserve"> 85</w:t>
      </w:r>
    </w:p>
    <w:p w:rsidR="00871C19" w:rsidRDefault="00871C19" w:rsidP="00871C19">
      <w:pPr>
        <w:jc w:val="center"/>
      </w:pPr>
      <w:r>
        <w:t>г.Крымск</w:t>
      </w:r>
    </w:p>
    <w:p w:rsidR="00217A1D" w:rsidRPr="00C368AF" w:rsidRDefault="00217A1D" w:rsidP="00217A1D">
      <w:pPr>
        <w:pStyle w:val="a3"/>
        <w:rPr>
          <w:sz w:val="28"/>
          <w:szCs w:val="28"/>
        </w:rPr>
      </w:pPr>
    </w:p>
    <w:p w:rsidR="00217A1D" w:rsidRPr="00C368AF" w:rsidRDefault="00217A1D" w:rsidP="00217A1D">
      <w:pPr>
        <w:pStyle w:val="a3"/>
        <w:rPr>
          <w:sz w:val="28"/>
          <w:szCs w:val="28"/>
        </w:rPr>
      </w:pPr>
    </w:p>
    <w:p w:rsidR="0023097D" w:rsidRDefault="0023097D" w:rsidP="00D21188">
      <w:pPr>
        <w:pStyle w:val="a3"/>
        <w:jc w:val="center"/>
        <w:rPr>
          <w:b/>
          <w:sz w:val="28"/>
          <w:szCs w:val="28"/>
        </w:rPr>
      </w:pPr>
      <w:r w:rsidRPr="00CA22EE">
        <w:rPr>
          <w:b/>
          <w:sz w:val="28"/>
          <w:szCs w:val="28"/>
        </w:rPr>
        <w:t>О</w:t>
      </w:r>
      <w:r w:rsidR="00D21188">
        <w:rPr>
          <w:b/>
          <w:sz w:val="28"/>
          <w:szCs w:val="28"/>
        </w:rPr>
        <w:t>б активизации работы учреждений культуры с несовершеннолетними</w:t>
      </w:r>
    </w:p>
    <w:p w:rsidR="00D21188" w:rsidRPr="00CA22EE" w:rsidRDefault="00D21188" w:rsidP="00D21188">
      <w:pPr>
        <w:pStyle w:val="a3"/>
        <w:jc w:val="center"/>
        <w:rPr>
          <w:b/>
          <w:sz w:val="28"/>
          <w:szCs w:val="28"/>
        </w:rPr>
      </w:pPr>
    </w:p>
    <w:p w:rsidR="0023097D" w:rsidRPr="00217A1D" w:rsidRDefault="0023097D" w:rsidP="00217A1D">
      <w:pPr>
        <w:pStyle w:val="a3"/>
        <w:rPr>
          <w:sz w:val="28"/>
          <w:szCs w:val="28"/>
        </w:rPr>
      </w:pPr>
    </w:p>
    <w:p w:rsidR="0023097D" w:rsidRDefault="000C2444" w:rsidP="00E27378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r w:rsidR="00D21188">
        <w:rPr>
          <w:sz w:val="28"/>
          <w:szCs w:val="28"/>
        </w:rPr>
        <w:t>Закона Российской Федерации от 9 июня 1999 года «Об основах системы профилактики безнадзорности и правонарушений несовершеннолетних»</w:t>
      </w:r>
      <w:r w:rsidR="00CC149B">
        <w:rPr>
          <w:sz w:val="28"/>
          <w:szCs w:val="28"/>
        </w:rPr>
        <w:t>,</w:t>
      </w:r>
      <w:r w:rsidR="000D0D67">
        <w:rPr>
          <w:sz w:val="28"/>
          <w:szCs w:val="28"/>
        </w:rPr>
        <w:t xml:space="preserve"> </w:t>
      </w:r>
      <w:r w:rsidR="00D21188">
        <w:rPr>
          <w:sz w:val="28"/>
          <w:szCs w:val="28"/>
        </w:rPr>
        <w:t xml:space="preserve">Закона Краснодарского края от 21 июля 2008 года           № 1539 «О мерах по профилактике безнадзорности и правонарушений несовершеннолетних в Краснодарском крае», приказа министерства культуры Краснодарского края от 29 января 2019 года № 36 «О мерах </w:t>
      </w:r>
      <w:r w:rsidR="00B96190">
        <w:rPr>
          <w:sz w:val="28"/>
          <w:szCs w:val="28"/>
        </w:rPr>
        <w:t xml:space="preserve">                 </w:t>
      </w:r>
      <w:r w:rsidR="00D21188">
        <w:rPr>
          <w:sz w:val="28"/>
          <w:szCs w:val="28"/>
        </w:rPr>
        <w:t>по реализации Закона Краснодарского края от 21 июля 2008</w:t>
      </w:r>
      <w:proofErr w:type="gramEnd"/>
      <w:r w:rsidR="00D21188">
        <w:rPr>
          <w:sz w:val="28"/>
          <w:szCs w:val="28"/>
        </w:rPr>
        <w:t xml:space="preserve"> года № 1539 </w:t>
      </w:r>
      <w:r w:rsidR="00B96190">
        <w:rPr>
          <w:sz w:val="28"/>
          <w:szCs w:val="28"/>
        </w:rPr>
        <w:t xml:space="preserve">             </w:t>
      </w:r>
      <w:r w:rsidR="00D21188">
        <w:rPr>
          <w:sz w:val="28"/>
          <w:szCs w:val="28"/>
        </w:rPr>
        <w:t xml:space="preserve">«О мерах по профилактике безнадзорности и правонарушений несовершеннолетних в Краснодарском крае», </w:t>
      </w:r>
      <w:proofErr w:type="gramStart"/>
      <w:r w:rsidR="0023097D" w:rsidRPr="00217A1D">
        <w:rPr>
          <w:sz w:val="28"/>
          <w:szCs w:val="28"/>
        </w:rPr>
        <w:t>п</w:t>
      </w:r>
      <w:proofErr w:type="gramEnd"/>
      <w:r w:rsidR="0023097D" w:rsidRPr="00217A1D">
        <w:rPr>
          <w:sz w:val="28"/>
          <w:szCs w:val="28"/>
        </w:rPr>
        <w:t xml:space="preserve"> р и к а з ы в а ю:</w:t>
      </w:r>
    </w:p>
    <w:p w:rsidR="00D21188" w:rsidRDefault="00D21188" w:rsidP="00D21188">
      <w:pPr>
        <w:pStyle w:val="a6"/>
        <w:numPr>
          <w:ilvl w:val="0"/>
          <w:numId w:val="11"/>
        </w:numPr>
        <w:spacing w:after="0"/>
        <w:ind w:left="0" w:right="-142" w:firstLine="851"/>
        <w:jc w:val="both"/>
        <w:rPr>
          <w:sz w:val="28"/>
        </w:rPr>
      </w:pPr>
      <w:r w:rsidRPr="00D21188">
        <w:rPr>
          <w:sz w:val="28"/>
        </w:rPr>
        <w:t xml:space="preserve"> </w:t>
      </w:r>
      <w:r>
        <w:rPr>
          <w:sz w:val="28"/>
        </w:rPr>
        <w:t>Поручить руководителям муниципальных учреждений культуры, подведомственных управлению культуры администрации муниципального образования Крымский район и рекомендовать руководителям учреждений культуры поселений Крымского района:</w:t>
      </w:r>
    </w:p>
    <w:p w:rsidR="00D21188" w:rsidRDefault="00B330B9" w:rsidP="00D21188">
      <w:pPr>
        <w:pStyle w:val="a6"/>
        <w:numPr>
          <w:ilvl w:val="0"/>
          <w:numId w:val="14"/>
        </w:numPr>
        <w:spacing w:after="0"/>
        <w:ind w:left="0" w:right="-142" w:firstLine="851"/>
        <w:jc w:val="both"/>
        <w:rPr>
          <w:sz w:val="28"/>
        </w:rPr>
      </w:pPr>
      <w:r>
        <w:rPr>
          <w:sz w:val="28"/>
        </w:rPr>
        <w:t>у</w:t>
      </w:r>
      <w:r w:rsidR="00D21188">
        <w:rPr>
          <w:sz w:val="28"/>
        </w:rPr>
        <w:t>дел</w:t>
      </w:r>
      <w:r w:rsidR="00540CAD">
        <w:rPr>
          <w:sz w:val="28"/>
        </w:rPr>
        <w:t>ять</w:t>
      </w:r>
      <w:r w:rsidR="00D21188">
        <w:rPr>
          <w:sz w:val="28"/>
        </w:rPr>
        <w:t xml:space="preserve"> особое внимание организации индивидуальной работы </w:t>
      </w:r>
      <w:r w:rsidR="00B96190">
        <w:rPr>
          <w:sz w:val="28"/>
        </w:rPr>
        <w:t xml:space="preserve">         </w:t>
      </w:r>
      <w:r w:rsidR="00D21188">
        <w:rPr>
          <w:sz w:val="28"/>
        </w:rPr>
        <w:t>с несовершеннолетними, состоящими на  профилактическом учете</w:t>
      </w:r>
      <w:r w:rsidR="00540CAD">
        <w:rPr>
          <w:sz w:val="28"/>
        </w:rPr>
        <w:t xml:space="preserve"> в органах внутренних дел, в комисси</w:t>
      </w:r>
      <w:r w:rsidR="00305DBB">
        <w:rPr>
          <w:sz w:val="28"/>
        </w:rPr>
        <w:t>и</w:t>
      </w:r>
      <w:r w:rsidR="00540CAD">
        <w:rPr>
          <w:sz w:val="28"/>
        </w:rPr>
        <w:t xml:space="preserve"> по делам несовершеннолетних </w:t>
      </w:r>
      <w:r w:rsidR="00305DBB">
        <w:rPr>
          <w:sz w:val="28"/>
        </w:rPr>
        <w:t xml:space="preserve">  </w:t>
      </w:r>
      <w:r w:rsidR="00540CAD">
        <w:rPr>
          <w:sz w:val="28"/>
        </w:rPr>
        <w:t>и защите их прав</w:t>
      </w:r>
      <w:r w:rsidR="00305DBB">
        <w:rPr>
          <w:sz w:val="28"/>
        </w:rPr>
        <w:t xml:space="preserve"> при администрации муниципального образования Крымский район</w:t>
      </w:r>
      <w:r w:rsidR="00540CAD">
        <w:rPr>
          <w:sz w:val="28"/>
        </w:rPr>
        <w:t xml:space="preserve">, </w:t>
      </w:r>
      <w:r w:rsidR="004F773D">
        <w:rPr>
          <w:sz w:val="28"/>
        </w:rPr>
        <w:t xml:space="preserve">                         </w:t>
      </w:r>
      <w:r w:rsidR="00540CAD">
        <w:rPr>
          <w:sz w:val="28"/>
        </w:rPr>
        <w:t>в общеобразовательных школах;</w:t>
      </w:r>
    </w:p>
    <w:p w:rsidR="00540CAD" w:rsidRDefault="00B330B9" w:rsidP="00D21188">
      <w:pPr>
        <w:pStyle w:val="a6"/>
        <w:numPr>
          <w:ilvl w:val="0"/>
          <w:numId w:val="14"/>
        </w:numPr>
        <w:spacing w:after="0"/>
        <w:ind w:left="0" w:right="-142" w:firstLine="851"/>
        <w:jc w:val="both"/>
        <w:rPr>
          <w:sz w:val="28"/>
        </w:rPr>
      </w:pPr>
      <w:r>
        <w:rPr>
          <w:sz w:val="28"/>
        </w:rPr>
        <w:t>активизировать деятельность по привлечению детей и подростков, находящихся в социально</w:t>
      </w:r>
      <w:r w:rsidR="00305DBB">
        <w:rPr>
          <w:sz w:val="28"/>
        </w:rPr>
        <w:t xml:space="preserve"> </w:t>
      </w:r>
      <w:r>
        <w:rPr>
          <w:sz w:val="28"/>
        </w:rPr>
        <w:t>опасном положении в клубные формирования патриотической, духовно-нравственной, физкультурно-оздоровительной направленности, пропагандирующие здоровый образ жизни,</w:t>
      </w:r>
      <w:r w:rsidRPr="00B330B9">
        <w:rPr>
          <w:sz w:val="28"/>
        </w:rPr>
        <w:t xml:space="preserve"> </w:t>
      </w:r>
      <w:r>
        <w:rPr>
          <w:sz w:val="28"/>
        </w:rPr>
        <w:t>коллек</w:t>
      </w:r>
      <w:r w:rsidR="00AD69F4">
        <w:rPr>
          <w:sz w:val="28"/>
        </w:rPr>
        <w:t>тивы самодеятельного творчества, библиотеки, учреждения дополнительного образования;</w:t>
      </w:r>
    </w:p>
    <w:p w:rsidR="00B330B9" w:rsidRDefault="00B330B9" w:rsidP="00D21188">
      <w:pPr>
        <w:pStyle w:val="a6"/>
        <w:numPr>
          <w:ilvl w:val="0"/>
          <w:numId w:val="14"/>
        </w:numPr>
        <w:spacing w:after="0"/>
        <w:ind w:left="0" w:right="-142" w:firstLine="851"/>
        <w:jc w:val="both"/>
        <w:rPr>
          <w:sz w:val="28"/>
        </w:rPr>
      </w:pPr>
      <w:r>
        <w:rPr>
          <w:sz w:val="28"/>
        </w:rPr>
        <w:t>запланировать дополнительные тематические мероприятия</w:t>
      </w:r>
      <w:r w:rsidR="001B718A">
        <w:rPr>
          <w:sz w:val="28"/>
        </w:rPr>
        <w:t>, акции,</w:t>
      </w:r>
      <w:r>
        <w:rPr>
          <w:sz w:val="28"/>
        </w:rPr>
        <w:t xml:space="preserve"> направленные на профилактику правонарушений и формирование здорового образа жизни</w:t>
      </w:r>
      <w:r w:rsidRPr="00B330B9">
        <w:rPr>
          <w:sz w:val="28"/>
        </w:rPr>
        <w:t xml:space="preserve"> </w:t>
      </w:r>
      <w:r w:rsidR="001B718A">
        <w:rPr>
          <w:sz w:val="28"/>
        </w:rPr>
        <w:t>для детей, подростков, молодежи в возрасте от 12 лет и старше;</w:t>
      </w:r>
    </w:p>
    <w:p w:rsidR="00E0696A" w:rsidRDefault="00E0696A" w:rsidP="00D21188">
      <w:pPr>
        <w:pStyle w:val="a6"/>
        <w:numPr>
          <w:ilvl w:val="0"/>
          <w:numId w:val="14"/>
        </w:numPr>
        <w:spacing w:after="0"/>
        <w:ind w:left="0" w:right="-142" w:firstLine="851"/>
        <w:jc w:val="both"/>
        <w:rPr>
          <w:sz w:val="28"/>
        </w:rPr>
      </w:pPr>
      <w:r>
        <w:rPr>
          <w:sz w:val="28"/>
        </w:rPr>
        <w:lastRenderedPageBreak/>
        <w:t>закрепить за каждым несовершеннолетним и каждой семьей, находящейся в социально</w:t>
      </w:r>
      <w:r w:rsidR="00305DBB">
        <w:rPr>
          <w:sz w:val="28"/>
        </w:rPr>
        <w:t xml:space="preserve"> </w:t>
      </w:r>
      <w:r>
        <w:rPr>
          <w:sz w:val="28"/>
        </w:rPr>
        <w:t>опасном положении, работника, ответственного за регулярное их посещение мероприятий, занятий в кружках и клубных объединениях, проводимых учреждениями культуры</w:t>
      </w:r>
      <w:r w:rsidR="00A11915">
        <w:rPr>
          <w:sz w:val="28"/>
        </w:rPr>
        <w:t xml:space="preserve">, усилить </w:t>
      </w:r>
      <w:proofErr w:type="gramStart"/>
      <w:r w:rsidR="00A11915">
        <w:rPr>
          <w:sz w:val="28"/>
        </w:rPr>
        <w:t xml:space="preserve">контроль </w:t>
      </w:r>
      <w:r w:rsidR="00B96190">
        <w:rPr>
          <w:sz w:val="28"/>
        </w:rPr>
        <w:t xml:space="preserve">               </w:t>
      </w:r>
      <w:r w:rsidR="00A11915">
        <w:rPr>
          <w:sz w:val="28"/>
        </w:rPr>
        <w:t>за</w:t>
      </w:r>
      <w:proofErr w:type="gramEnd"/>
      <w:r w:rsidR="00A11915">
        <w:rPr>
          <w:sz w:val="28"/>
        </w:rPr>
        <w:t xml:space="preserve"> выполнением ответственными лицами своих обязанностей</w:t>
      </w:r>
      <w:r>
        <w:rPr>
          <w:sz w:val="28"/>
        </w:rPr>
        <w:t>;</w:t>
      </w:r>
    </w:p>
    <w:p w:rsidR="00843273" w:rsidRPr="00A11915" w:rsidRDefault="00843273" w:rsidP="00843273">
      <w:pPr>
        <w:pStyle w:val="a6"/>
        <w:numPr>
          <w:ilvl w:val="0"/>
          <w:numId w:val="14"/>
        </w:numPr>
        <w:spacing w:after="0"/>
        <w:ind w:left="0" w:right="-142" w:firstLine="851"/>
        <w:jc w:val="both"/>
        <w:rPr>
          <w:sz w:val="28"/>
        </w:rPr>
      </w:pPr>
      <w:r w:rsidRPr="00A11915">
        <w:rPr>
          <w:sz w:val="28"/>
        </w:rPr>
        <w:t xml:space="preserve">установить эффективное взаимодействие с организациями </w:t>
      </w:r>
      <w:r w:rsidR="00B96190">
        <w:rPr>
          <w:sz w:val="28"/>
        </w:rPr>
        <w:t xml:space="preserve">                 </w:t>
      </w:r>
      <w:r w:rsidRPr="00A11915">
        <w:rPr>
          <w:sz w:val="28"/>
        </w:rPr>
        <w:t>и ведомствами системы профилактики безнадзорности и правонарушений несовершеннолетних, организ</w:t>
      </w:r>
      <w:r w:rsidR="004F773D">
        <w:rPr>
          <w:sz w:val="28"/>
        </w:rPr>
        <w:t xml:space="preserve">овать постоянное сотрудничество </w:t>
      </w:r>
      <w:r w:rsidRPr="00A11915">
        <w:rPr>
          <w:sz w:val="28"/>
        </w:rPr>
        <w:t xml:space="preserve">со специалистами </w:t>
      </w:r>
      <w:r w:rsidR="00A11915" w:rsidRPr="00A11915">
        <w:rPr>
          <w:sz w:val="28"/>
        </w:rPr>
        <w:t>органов внутренних дел, социальной защиты населения, управления образования, спорта, молодежной политики, комиссии по делам несовершеннолетних,</w:t>
      </w:r>
      <w:r w:rsidR="00A11915">
        <w:rPr>
          <w:sz w:val="28"/>
        </w:rPr>
        <w:t xml:space="preserve"> </w:t>
      </w:r>
      <w:r w:rsidRPr="00A11915">
        <w:rPr>
          <w:sz w:val="28"/>
        </w:rPr>
        <w:t>учреждений здравоохранения, специализированными учреждениями для несовершеннолетних, центрами социальной реабилитации и временного содержания несовершеннолетних правонарушителей;</w:t>
      </w:r>
    </w:p>
    <w:p w:rsidR="00A11915" w:rsidRDefault="001426F9" w:rsidP="00A11915">
      <w:pPr>
        <w:pStyle w:val="a6"/>
        <w:numPr>
          <w:ilvl w:val="0"/>
          <w:numId w:val="14"/>
        </w:numPr>
        <w:spacing w:after="0"/>
        <w:ind w:left="0" w:right="-142" w:firstLine="851"/>
        <w:jc w:val="both"/>
        <w:rPr>
          <w:sz w:val="28"/>
        </w:rPr>
      </w:pPr>
      <w:r>
        <w:rPr>
          <w:sz w:val="28"/>
        </w:rPr>
        <w:t>посещать</w:t>
      </w:r>
      <w:r w:rsidR="00A11915">
        <w:rPr>
          <w:sz w:val="28"/>
        </w:rPr>
        <w:t xml:space="preserve"> учебные мероприятия для специалистов, работающих </w:t>
      </w:r>
      <w:r w:rsidR="00B96190">
        <w:rPr>
          <w:sz w:val="28"/>
        </w:rPr>
        <w:t xml:space="preserve">         </w:t>
      </w:r>
      <w:r w:rsidR="00A11915">
        <w:rPr>
          <w:sz w:val="28"/>
        </w:rPr>
        <w:t xml:space="preserve">с детьми и молодежью по профилактике безнадзорности и правонарушений </w:t>
      </w:r>
      <w:r w:rsidR="00B96190">
        <w:rPr>
          <w:sz w:val="28"/>
        </w:rPr>
        <w:t xml:space="preserve">        </w:t>
      </w:r>
      <w:r w:rsidR="00A11915">
        <w:rPr>
          <w:sz w:val="28"/>
        </w:rPr>
        <w:t>с привлечением профильных специалистов, представителей органов внутренних дел, социальной защиты населения, образования, спорта, молодежной политики, комиссии по делам несовершеннолетних</w:t>
      </w:r>
      <w:r w:rsidR="004F773D" w:rsidRPr="004F773D">
        <w:rPr>
          <w:sz w:val="28"/>
        </w:rPr>
        <w:t xml:space="preserve"> </w:t>
      </w:r>
      <w:r w:rsidR="004F773D">
        <w:rPr>
          <w:sz w:val="28"/>
        </w:rPr>
        <w:t>и защите их прав при администрации муниципального образования Крымский район</w:t>
      </w:r>
      <w:r w:rsidR="00A11915">
        <w:rPr>
          <w:sz w:val="28"/>
        </w:rPr>
        <w:t>;</w:t>
      </w:r>
    </w:p>
    <w:p w:rsidR="00E0696A" w:rsidRDefault="00A11915" w:rsidP="00D21188">
      <w:pPr>
        <w:pStyle w:val="a6"/>
        <w:numPr>
          <w:ilvl w:val="0"/>
          <w:numId w:val="14"/>
        </w:numPr>
        <w:spacing w:after="0"/>
        <w:ind w:left="0" w:right="-142" w:firstLine="851"/>
        <w:jc w:val="both"/>
        <w:rPr>
          <w:sz w:val="28"/>
        </w:rPr>
      </w:pPr>
      <w:r>
        <w:rPr>
          <w:sz w:val="28"/>
        </w:rPr>
        <w:t xml:space="preserve">возложить на руководителей культурно-досуговых учреждений, библиотек, учреждений дополнительного образования </w:t>
      </w:r>
      <w:proofErr w:type="gramStart"/>
      <w:r w:rsidR="00B96190">
        <w:rPr>
          <w:sz w:val="28"/>
        </w:rPr>
        <w:t>контроль</w:t>
      </w:r>
      <w:r w:rsidR="001426F9">
        <w:rPr>
          <w:sz w:val="28"/>
        </w:rPr>
        <w:t xml:space="preserve"> </w:t>
      </w:r>
      <w:r w:rsidR="00305DBB">
        <w:rPr>
          <w:sz w:val="28"/>
        </w:rPr>
        <w:t xml:space="preserve">                             </w:t>
      </w:r>
      <w:r w:rsidR="004F773D">
        <w:rPr>
          <w:sz w:val="28"/>
        </w:rPr>
        <w:t>за</w:t>
      </w:r>
      <w:proofErr w:type="gramEnd"/>
      <w:r w:rsidR="004F773D">
        <w:rPr>
          <w:sz w:val="28"/>
        </w:rPr>
        <w:t xml:space="preserve"> </w:t>
      </w:r>
      <w:r>
        <w:rPr>
          <w:sz w:val="28"/>
        </w:rPr>
        <w:t>организацией</w:t>
      </w:r>
      <w:r w:rsidR="004D2D24">
        <w:rPr>
          <w:sz w:val="28"/>
        </w:rPr>
        <w:t xml:space="preserve"> индивидуальной профилактической работы </w:t>
      </w:r>
      <w:r w:rsidR="00305DBB">
        <w:rPr>
          <w:sz w:val="28"/>
        </w:rPr>
        <w:t xml:space="preserve">                                      </w:t>
      </w:r>
      <w:r w:rsidR="004D2D24">
        <w:rPr>
          <w:sz w:val="28"/>
        </w:rPr>
        <w:t>с несовершеннолетними и семьями, находящимися в трудной жизненной ситуации, закрепив эту ответственность в должностных инструкциях, локальных нормативных актах учреждений.</w:t>
      </w:r>
      <w:r>
        <w:rPr>
          <w:sz w:val="28"/>
        </w:rPr>
        <w:t xml:space="preserve"> </w:t>
      </w:r>
    </w:p>
    <w:p w:rsidR="00C008DE" w:rsidRDefault="004D2D24" w:rsidP="00AD69F4">
      <w:pPr>
        <w:pStyle w:val="a6"/>
        <w:numPr>
          <w:ilvl w:val="0"/>
          <w:numId w:val="11"/>
        </w:numPr>
        <w:spacing w:after="0"/>
        <w:ind w:left="0" w:right="-142" w:firstLine="851"/>
        <w:jc w:val="both"/>
        <w:rPr>
          <w:sz w:val="28"/>
        </w:rPr>
      </w:pPr>
      <w:r>
        <w:rPr>
          <w:sz w:val="28"/>
        </w:rPr>
        <w:t xml:space="preserve">Муниципальному </w:t>
      </w:r>
      <w:r w:rsidR="00305DBB">
        <w:rPr>
          <w:sz w:val="28"/>
        </w:rPr>
        <w:t xml:space="preserve">бюджетному </w:t>
      </w:r>
      <w:r>
        <w:rPr>
          <w:sz w:val="28"/>
        </w:rPr>
        <w:t>учреждению «Центр методического и технического обслуживания учреждений культуры» муниципального образования Крымский район</w:t>
      </w:r>
      <w:r w:rsidR="00AD69F4">
        <w:rPr>
          <w:sz w:val="28"/>
        </w:rPr>
        <w:t>:</w:t>
      </w:r>
    </w:p>
    <w:p w:rsidR="004D2D24" w:rsidRPr="00305DBB" w:rsidRDefault="00A03EC6" w:rsidP="00305DBB">
      <w:pPr>
        <w:pStyle w:val="a6"/>
        <w:numPr>
          <w:ilvl w:val="0"/>
          <w:numId w:val="16"/>
        </w:numPr>
        <w:spacing w:after="0"/>
        <w:ind w:left="0" w:right="-142" w:firstLine="851"/>
        <w:jc w:val="both"/>
        <w:rPr>
          <w:sz w:val="28"/>
        </w:rPr>
      </w:pPr>
      <w:r>
        <w:rPr>
          <w:sz w:val="28"/>
        </w:rPr>
        <w:t>р</w:t>
      </w:r>
      <w:r w:rsidR="004D2D24">
        <w:rPr>
          <w:sz w:val="28"/>
        </w:rPr>
        <w:t xml:space="preserve">егулярно осуществлять </w:t>
      </w:r>
      <w:proofErr w:type="gramStart"/>
      <w:r w:rsidR="004D2D24">
        <w:rPr>
          <w:sz w:val="28"/>
        </w:rPr>
        <w:t>контроль за</w:t>
      </w:r>
      <w:proofErr w:type="gramEnd"/>
      <w:r w:rsidR="004D2D24">
        <w:rPr>
          <w:sz w:val="28"/>
        </w:rPr>
        <w:t xml:space="preserve"> деятельностью учреждений культуры с несовершеннолетними</w:t>
      </w:r>
      <w:r>
        <w:rPr>
          <w:sz w:val="28"/>
        </w:rPr>
        <w:t>,</w:t>
      </w:r>
      <w:r w:rsidRPr="00A03EC6">
        <w:rPr>
          <w:sz w:val="28"/>
        </w:rPr>
        <w:t xml:space="preserve"> </w:t>
      </w:r>
      <w:r>
        <w:rPr>
          <w:sz w:val="28"/>
        </w:rPr>
        <w:t>находящимися в социально</w:t>
      </w:r>
      <w:r w:rsidR="006A4E96">
        <w:rPr>
          <w:sz w:val="28"/>
        </w:rPr>
        <w:t xml:space="preserve"> </w:t>
      </w:r>
      <w:r>
        <w:rPr>
          <w:sz w:val="28"/>
        </w:rPr>
        <w:t>опасном положении, вести мониторинг их занятости в клубных формированиях, учреждениях дополнительного образования</w:t>
      </w:r>
      <w:r w:rsidRPr="00305DBB">
        <w:rPr>
          <w:sz w:val="28"/>
        </w:rPr>
        <w:t>, посещения библиотек, музея;</w:t>
      </w:r>
    </w:p>
    <w:p w:rsidR="00A03EC6" w:rsidRDefault="001B1E43" w:rsidP="00A03EC6">
      <w:pPr>
        <w:pStyle w:val="a6"/>
        <w:numPr>
          <w:ilvl w:val="0"/>
          <w:numId w:val="16"/>
        </w:numPr>
        <w:spacing w:after="0"/>
        <w:ind w:left="0" w:right="-142" w:firstLine="851"/>
        <w:jc w:val="both"/>
        <w:rPr>
          <w:sz w:val="28"/>
        </w:rPr>
      </w:pPr>
      <w:r>
        <w:rPr>
          <w:sz w:val="28"/>
        </w:rPr>
        <w:t xml:space="preserve">оказывать постоянную методическую и практическую помощь муниципальным учреждениям культуры в организации работы </w:t>
      </w:r>
      <w:r w:rsidR="00305DBB">
        <w:rPr>
          <w:sz w:val="28"/>
        </w:rPr>
        <w:t xml:space="preserve">                              </w:t>
      </w:r>
      <w:r>
        <w:rPr>
          <w:sz w:val="28"/>
        </w:rPr>
        <w:t>по профилактике безнадзорности и правонарушений среди несовершеннолетних;</w:t>
      </w:r>
    </w:p>
    <w:p w:rsidR="001B1E43" w:rsidRDefault="001B1E43" w:rsidP="00A03EC6">
      <w:pPr>
        <w:pStyle w:val="a6"/>
        <w:numPr>
          <w:ilvl w:val="0"/>
          <w:numId w:val="16"/>
        </w:numPr>
        <w:spacing w:after="0"/>
        <w:ind w:left="0" w:right="-142" w:firstLine="851"/>
        <w:jc w:val="both"/>
        <w:rPr>
          <w:sz w:val="28"/>
        </w:rPr>
      </w:pPr>
      <w:r>
        <w:rPr>
          <w:sz w:val="28"/>
        </w:rPr>
        <w:t xml:space="preserve">информацию о проделанной работе в текстовом и табличном формате предоставлять в управление культуры ежемесячно, </w:t>
      </w:r>
      <w:r w:rsidRPr="006A4E96">
        <w:rPr>
          <w:b/>
          <w:sz w:val="28"/>
        </w:rPr>
        <w:t>до 2</w:t>
      </w:r>
      <w:r w:rsidR="004F773D" w:rsidRPr="006A4E96">
        <w:rPr>
          <w:b/>
          <w:sz w:val="28"/>
        </w:rPr>
        <w:t xml:space="preserve">-го </w:t>
      </w:r>
      <w:r w:rsidRPr="006A4E96">
        <w:rPr>
          <w:b/>
          <w:sz w:val="28"/>
        </w:rPr>
        <w:t>числа</w:t>
      </w:r>
      <w:r>
        <w:rPr>
          <w:sz w:val="28"/>
        </w:rPr>
        <w:t xml:space="preserve"> месяца, следующего за </w:t>
      </w:r>
      <w:proofErr w:type="gramStart"/>
      <w:r>
        <w:rPr>
          <w:sz w:val="28"/>
        </w:rPr>
        <w:t>отчетным</w:t>
      </w:r>
      <w:proofErr w:type="gramEnd"/>
      <w:r>
        <w:rPr>
          <w:sz w:val="28"/>
        </w:rPr>
        <w:t xml:space="preserve">. </w:t>
      </w:r>
    </w:p>
    <w:p w:rsidR="00CA22EE" w:rsidRPr="00CA22EE" w:rsidRDefault="001B1E43" w:rsidP="001426F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2EE" w:rsidRPr="00CA22EE">
        <w:rPr>
          <w:sz w:val="28"/>
          <w:szCs w:val="28"/>
        </w:rPr>
        <w:t xml:space="preserve">. </w:t>
      </w:r>
      <w:proofErr w:type="gramStart"/>
      <w:r w:rsidR="00CA22EE" w:rsidRPr="00CA22EE">
        <w:rPr>
          <w:sz w:val="28"/>
          <w:szCs w:val="28"/>
        </w:rPr>
        <w:t>Контроль за</w:t>
      </w:r>
      <w:proofErr w:type="gramEnd"/>
      <w:r w:rsidR="00CA22EE" w:rsidRPr="00CA22EE">
        <w:rPr>
          <w:sz w:val="28"/>
          <w:szCs w:val="28"/>
        </w:rPr>
        <w:t xml:space="preserve"> выполнением настоящего приказа </w:t>
      </w:r>
      <w:r w:rsidR="001426F9">
        <w:rPr>
          <w:sz w:val="28"/>
          <w:szCs w:val="28"/>
        </w:rPr>
        <w:t>возложить на ведущего специалиста управления культуры Сафонову М.В.</w:t>
      </w:r>
    </w:p>
    <w:p w:rsidR="0023097D" w:rsidRPr="00217A1D" w:rsidRDefault="0023097D" w:rsidP="00217A1D">
      <w:pPr>
        <w:pStyle w:val="a3"/>
        <w:rPr>
          <w:sz w:val="28"/>
          <w:szCs w:val="28"/>
        </w:rPr>
      </w:pPr>
    </w:p>
    <w:p w:rsidR="0023097D" w:rsidRDefault="0023097D" w:rsidP="00217A1D">
      <w:pPr>
        <w:pStyle w:val="a3"/>
        <w:rPr>
          <w:sz w:val="28"/>
          <w:szCs w:val="28"/>
        </w:rPr>
      </w:pPr>
    </w:p>
    <w:p w:rsidR="00CA22EE" w:rsidRDefault="00CA22EE" w:rsidP="00217A1D">
      <w:pPr>
        <w:pStyle w:val="a3"/>
        <w:rPr>
          <w:sz w:val="28"/>
          <w:szCs w:val="28"/>
        </w:rPr>
      </w:pPr>
    </w:p>
    <w:p w:rsidR="0023097D" w:rsidRPr="00277A23" w:rsidRDefault="00FA75AD" w:rsidP="00217A1D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23097D" w:rsidRPr="00217A1D">
        <w:rPr>
          <w:sz w:val="28"/>
          <w:szCs w:val="28"/>
        </w:rPr>
        <w:t xml:space="preserve">ачальник управления      </w:t>
      </w:r>
      <w:r w:rsidR="009170DE">
        <w:rPr>
          <w:sz w:val="28"/>
          <w:szCs w:val="28"/>
        </w:rPr>
        <w:t xml:space="preserve"> </w:t>
      </w:r>
      <w:r w:rsidR="0023097D" w:rsidRPr="00217A1D">
        <w:rPr>
          <w:sz w:val="28"/>
          <w:szCs w:val="28"/>
        </w:rPr>
        <w:t xml:space="preserve">                         </w:t>
      </w:r>
      <w:r w:rsidR="002B6FF1">
        <w:rPr>
          <w:sz w:val="28"/>
          <w:szCs w:val="28"/>
        </w:rPr>
        <w:t xml:space="preserve">                              </w:t>
      </w:r>
      <w:r w:rsidR="0023097D" w:rsidRPr="00217A1D">
        <w:rPr>
          <w:sz w:val="28"/>
          <w:szCs w:val="28"/>
        </w:rPr>
        <w:t xml:space="preserve">    </w:t>
      </w:r>
      <w:r w:rsidR="009170DE">
        <w:rPr>
          <w:sz w:val="28"/>
          <w:szCs w:val="28"/>
        </w:rPr>
        <w:t xml:space="preserve">  </w:t>
      </w:r>
      <w:r w:rsidR="0023097D" w:rsidRPr="00217A1D">
        <w:rPr>
          <w:sz w:val="28"/>
          <w:szCs w:val="28"/>
        </w:rPr>
        <w:t xml:space="preserve">  </w:t>
      </w:r>
      <w:r w:rsidR="001426F9">
        <w:rPr>
          <w:sz w:val="28"/>
          <w:szCs w:val="28"/>
        </w:rPr>
        <w:t xml:space="preserve"> </w:t>
      </w:r>
      <w:r>
        <w:rPr>
          <w:sz w:val="28"/>
          <w:szCs w:val="28"/>
        </w:rPr>
        <w:t>Л.В.Громыко</w:t>
      </w:r>
    </w:p>
    <w:sectPr w:rsidR="0023097D" w:rsidRPr="00277A23" w:rsidSect="00CF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A08"/>
    <w:multiLevelType w:val="hybridMultilevel"/>
    <w:tmpl w:val="FFDE9DB8"/>
    <w:lvl w:ilvl="0" w:tplc="FED246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5A0AD8"/>
    <w:multiLevelType w:val="hybridMultilevel"/>
    <w:tmpl w:val="470AB9FE"/>
    <w:lvl w:ilvl="0" w:tplc="D48485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9822AD"/>
    <w:multiLevelType w:val="hybridMultilevel"/>
    <w:tmpl w:val="0D04B51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20E40860"/>
    <w:multiLevelType w:val="hybridMultilevel"/>
    <w:tmpl w:val="2996ED74"/>
    <w:lvl w:ilvl="0" w:tplc="505439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7A22B3"/>
    <w:multiLevelType w:val="hybridMultilevel"/>
    <w:tmpl w:val="3CB8D5FE"/>
    <w:lvl w:ilvl="0" w:tplc="A368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C95406"/>
    <w:multiLevelType w:val="hybridMultilevel"/>
    <w:tmpl w:val="EBE07A16"/>
    <w:lvl w:ilvl="0" w:tplc="AFB66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F14A5E"/>
    <w:multiLevelType w:val="hybridMultilevel"/>
    <w:tmpl w:val="CDEC950C"/>
    <w:lvl w:ilvl="0" w:tplc="CA7A6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41305E"/>
    <w:multiLevelType w:val="hybridMultilevel"/>
    <w:tmpl w:val="CB4CA38C"/>
    <w:lvl w:ilvl="0" w:tplc="C03096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7279F7"/>
    <w:multiLevelType w:val="hybridMultilevel"/>
    <w:tmpl w:val="8CD2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D87"/>
    <w:multiLevelType w:val="hybridMultilevel"/>
    <w:tmpl w:val="779A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01F3A"/>
    <w:multiLevelType w:val="hybridMultilevel"/>
    <w:tmpl w:val="A3988F70"/>
    <w:lvl w:ilvl="0" w:tplc="82DA5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B84151"/>
    <w:multiLevelType w:val="hybridMultilevel"/>
    <w:tmpl w:val="976A6506"/>
    <w:lvl w:ilvl="0" w:tplc="D60891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5A52DD"/>
    <w:multiLevelType w:val="hybridMultilevel"/>
    <w:tmpl w:val="FCE6C5C4"/>
    <w:lvl w:ilvl="0" w:tplc="995CF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1B41249"/>
    <w:multiLevelType w:val="hybridMultilevel"/>
    <w:tmpl w:val="B89CBB96"/>
    <w:lvl w:ilvl="0" w:tplc="A80EC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115084F"/>
    <w:multiLevelType w:val="hybridMultilevel"/>
    <w:tmpl w:val="15024340"/>
    <w:lvl w:ilvl="0" w:tplc="6144E2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F1D4DB7"/>
    <w:multiLevelType w:val="hybridMultilevel"/>
    <w:tmpl w:val="5B42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14"/>
  </w:num>
  <w:num w:numId="13">
    <w:abstractNumId w:val="2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C19"/>
    <w:rsid w:val="00043DC4"/>
    <w:rsid w:val="000C2444"/>
    <w:rsid w:val="000D0D67"/>
    <w:rsid w:val="001101CD"/>
    <w:rsid w:val="001426F9"/>
    <w:rsid w:val="00161D9F"/>
    <w:rsid w:val="001B1E43"/>
    <w:rsid w:val="001B718A"/>
    <w:rsid w:val="00217A1D"/>
    <w:rsid w:val="0023097D"/>
    <w:rsid w:val="00247668"/>
    <w:rsid w:val="00277A23"/>
    <w:rsid w:val="002B6FF1"/>
    <w:rsid w:val="002F2CF7"/>
    <w:rsid w:val="00305DBB"/>
    <w:rsid w:val="0036404C"/>
    <w:rsid w:val="00365581"/>
    <w:rsid w:val="003961BD"/>
    <w:rsid w:val="003F2C93"/>
    <w:rsid w:val="00407849"/>
    <w:rsid w:val="004754D6"/>
    <w:rsid w:val="004C3A28"/>
    <w:rsid w:val="004D2D24"/>
    <w:rsid w:val="004F773D"/>
    <w:rsid w:val="00515B99"/>
    <w:rsid w:val="00540CAD"/>
    <w:rsid w:val="00572926"/>
    <w:rsid w:val="005A0C73"/>
    <w:rsid w:val="005D0F8F"/>
    <w:rsid w:val="005D3B34"/>
    <w:rsid w:val="005D451E"/>
    <w:rsid w:val="005E0CE7"/>
    <w:rsid w:val="005E39E2"/>
    <w:rsid w:val="005F3869"/>
    <w:rsid w:val="006A4E96"/>
    <w:rsid w:val="006F219D"/>
    <w:rsid w:val="0071289B"/>
    <w:rsid w:val="007238C6"/>
    <w:rsid w:val="00787791"/>
    <w:rsid w:val="007D5DF9"/>
    <w:rsid w:val="007E0FAF"/>
    <w:rsid w:val="00843273"/>
    <w:rsid w:val="00871C19"/>
    <w:rsid w:val="00896883"/>
    <w:rsid w:val="009170DE"/>
    <w:rsid w:val="00970976"/>
    <w:rsid w:val="0097419A"/>
    <w:rsid w:val="009A21E9"/>
    <w:rsid w:val="009F74F9"/>
    <w:rsid w:val="00A03EC6"/>
    <w:rsid w:val="00A11915"/>
    <w:rsid w:val="00A12F86"/>
    <w:rsid w:val="00A8463A"/>
    <w:rsid w:val="00A859D1"/>
    <w:rsid w:val="00A91A6B"/>
    <w:rsid w:val="00AD69F4"/>
    <w:rsid w:val="00B24680"/>
    <w:rsid w:val="00B330B9"/>
    <w:rsid w:val="00B62EA0"/>
    <w:rsid w:val="00B663E1"/>
    <w:rsid w:val="00B73E96"/>
    <w:rsid w:val="00B96190"/>
    <w:rsid w:val="00BE6CDD"/>
    <w:rsid w:val="00BE7010"/>
    <w:rsid w:val="00BF5991"/>
    <w:rsid w:val="00C008DE"/>
    <w:rsid w:val="00C368AF"/>
    <w:rsid w:val="00C54EEE"/>
    <w:rsid w:val="00CA1F29"/>
    <w:rsid w:val="00CA22EE"/>
    <w:rsid w:val="00CB1FF5"/>
    <w:rsid w:val="00CC149B"/>
    <w:rsid w:val="00CF36D8"/>
    <w:rsid w:val="00CF7303"/>
    <w:rsid w:val="00D11BD9"/>
    <w:rsid w:val="00D21188"/>
    <w:rsid w:val="00D503D2"/>
    <w:rsid w:val="00D61228"/>
    <w:rsid w:val="00E0400F"/>
    <w:rsid w:val="00E0696A"/>
    <w:rsid w:val="00E14AF5"/>
    <w:rsid w:val="00E27378"/>
    <w:rsid w:val="00E53D98"/>
    <w:rsid w:val="00E6116F"/>
    <w:rsid w:val="00E66399"/>
    <w:rsid w:val="00EF4B65"/>
    <w:rsid w:val="00EF4D08"/>
    <w:rsid w:val="00F0316D"/>
    <w:rsid w:val="00F068C8"/>
    <w:rsid w:val="00F206E3"/>
    <w:rsid w:val="00FA05EF"/>
    <w:rsid w:val="00FA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1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1A6B"/>
    <w:rPr>
      <w:color w:val="0000FF" w:themeColor="hyperlink"/>
      <w:u w:val="single"/>
    </w:rPr>
  </w:style>
  <w:style w:type="paragraph" w:styleId="a6">
    <w:name w:val="Body Text"/>
    <w:basedOn w:val="a"/>
    <w:link w:val="a7"/>
    <w:rsid w:val="00A12F86"/>
    <w:pPr>
      <w:spacing w:after="120"/>
    </w:pPr>
  </w:style>
  <w:style w:type="character" w:customStyle="1" w:styleId="a7">
    <w:name w:val="Основной текст Знак"/>
    <w:basedOn w:val="a0"/>
    <w:link w:val="a6"/>
    <w:rsid w:val="00A12F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1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1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F0AF-4EB5-4FAC-B4AF-2DDE3CEE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2019-03-25T14:14:00Z</cp:lastPrinted>
  <dcterms:created xsi:type="dcterms:W3CDTF">2019-03-18T14:54:00Z</dcterms:created>
  <dcterms:modified xsi:type="dcterms:W3CDTF">2021-09-23T08:35:00Z</dcterms:modified>
</cp:coreProperties>
</file>