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4E77DE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553E1">
        <w:rPr>
          <w:rFonts w:ascii="Times New Roman" w:hAnsi="Times New Roman"/>
          <w:b/>
          <w:bCs/>
          <w:sz w:val="28"/>
          <w:szCs w:val="28"/>
        </w:rPr>
        <w:t>31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5F3243">
        <w:rPr>
          <w:rFonts w:ascii="Times New Roman" w:hAnsi="Times New Roman"/>
          <w:bCs/>
          <w:sz w:val="28"/>
          <w:szCs w:val="28"/>
        </w:rPr>
        <w:t xml:space="preserve">имущественных отношений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4D455F">
        <w:rPr>
          <w:rFonts w:ascii="Times New Roman" w:hAnsi="Times New Roman"/>
          <w:b/>
          <w:sz w:val="28"/>
          <w:szCs w:val="28"/>
        </w:rPr>
        <w:t>«</w:t>
      </w:r>
      <w:r w:rsidR="004E77D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</w:t>
      </w:r>
      <w:r w:rsidR="00E553E1">
        <w:rPr>
          <w:rFonts w:ascii="Times New Roman" w:hAnsi="Times New Roman"/>
          <w:b/>
          <w:sz w:val="28"/>
          <w:szCs w:val="28"/>
        </w:rPr>
        <w:t>30</w:t>
      </w:r>
      <w:r w:rsidR="004E77DE">
        <w:rPr>
          <w:rFonts w:ascii="Times New Roman" w:hAnsi="Times New Roman"/>
          <w:b/>
          <w:sz w:val="28"/>
          <w:szCs w:val="28"/>
        </w:rPr>
        <w:t xml:space="preserve"> </w:t>
      </w:r>
      <w:r w:rsidR="00E553E1">
        <w:rPr>
          <w:rFonts w:ascii="Times New Roman" w:hAnsi="Times New Roman"/>
          <w:b/>
          <w:sz w:val="28"/>
          <w:szCs w:val="28"/>
        </w:rPr>
        <w:t>октября</w:t>
      </w:r>
      <w:r w:rsidR="004E77DE">
        <w:rPr>
          <w:rFonts w:ascii="Times New Roman" w:hAnsi="Times New Roman"/>
          <w:b/>
          <w:sz w:val="28"/>
          <w:szCs w:val="28"/>
        </w:rPr>
        <w:t xml:space="preserve"> </w:t>
      </w:r>
      <w:r w:rsidR="00E553E1">
        <w:rPr>
          <w:rFonts w:ascii="Times New Roman" w:hAnsi="Times New Roman"/>
          <w:b/>
          <w:sz w:val="28"/>
          <w:szCs w:val="28"/>
        </w:rPr>
        <w:t>2020</w:t>
      </w:r>
      <w:r w:rsidR="004E77DE">
        <w:rPr>
          <w:rFonts w:ascii="Times New Roman" w:hAnsi="Times New Roman"/>
          <w:b/>
          <w:sz w:val="28"/>
          <w:szCs w:val="28"/>
        </w:rPr>
        <w:t xml:space="preserve"> года № </w:t>
      </w:r>
      <w:r w:rsidR="00E553E1">
        <w:rPr>
          <w:rFonts w:ascii="Times New Roman" w:hAnsi="Times New Roman"/>
          <w:b/>
          <w:sz w:val="28"/>
          <w:szCs w:val="28"/>
        </w:rPr>
        <w:t>2463</w:t>
      </w:r>
      <w:r w:rsidR="004E77DE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553E1">
        <w:rPr>
          <w:rFonts w:ascii="Times New Roman" w:hAnsi="Times New Roman"/>
          <w:b/>
          <w:sz w:val="28"/>
          <w:szCs w:val="28"/>
        </w:rPr>
        <w:t>Установление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057A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C6"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057A62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77DE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7DE">
        <w:rPr>
          <w:rFonts w:ascii="Times New Roman" w:hAnsi="Times New Roman"/>
          <w:sz w:val="28"/>
          <w:szCs w:val="28"/>
        </w:rPr>
        <w:t>Т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В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B748E1" w:rsidRDefault="00B748E1" w:rsidP="00B748E1">
      <w:pPr>
        <w:spacing w:after="0"/>
        <w:rPr>
          <w:rFonts w:ascii="Times New Roman" w:hAnsi="Times New Roman" w:cs="Times New Roman"/>
        </w:rPr>
      </w:pPr>
    </w:p>
    <w:p w:rsidR="005F3243" w:rsidRDefault="005F3243" w:rsidP="00B748E1">
      <w:pPr>
        <w:spacing w:after="0"/>
        <w:rPr>
          <w:rFonts w:ascii="Times New Roman" w:hAnsi="Times New Roman" w:cs="Times New Roman"/>
        </w:rPr>
      </w:pPr>
    </w:p>
    <w:p w:rsidR="00E553E1" w:rsidRDefault="00E553E1" w:rsidP="00B748E1">
      <w:pPr>
        <w:spacing w:after="0"/>
        <w:rPr>
          <w:rFonts w:ascii="Times New Roman" w:hAnsi="Times New Roman" w:cs="Times New Roman"/>
        </w:rPr>
      </w:pPr>
    </w:p>
    <w:p w:rsidR="00E553E1" w:rsidRDefault="00E553E1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F3D53" w:rsidRDefault="00BF3D53" w:rsidP="00B748E1">
      <w:pPr>
        <w:spacing w:after="0"/>
        <w:rPr>
          <w:rFonts w:ascii="Times New Roman" w:hAnsi="Times New Roman" w:cs="Times New Roman"/>
        </w:rPr>
      </w:pPr>
    </w:p>
    <w:p w:rsidR="00BF3D53" w:rsidRDefault="00BF3D53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1454B0"/>
    <w:rsid w:val="00147ECC"/>
    <w:rsid w:val="001B23DC"/>
    <w:rsid w:val="00281D3B"/>
    <w:rsid w:val="00331817"/>
    <w:rsid w:val="003C1299"/>
    <w:rsid w:val="00407074"/>
    <w:rsid w:val="00484C41"/>
    <w:rsid w:val="004D455F"/>
    <w:rsid w:val="004E77DE"/>
    <w:rsid w:val="00525DE5"/>
    <w:rsid w:val="00570C60"/>
    <w:rsid w:val="005758F5"/>
    <w:rsid w:val="005F3243"/>
    <w:rsid w:val="00604C76"/>
    <w:rsid w:val="00663789"/>
    <w:rsid w:val="007731C6"/>
    <w:rsid w:val="00850B38"/>
    <w:rsid w:val="00856685"/>
    <w:rsid w:val="008F53C3"/>
    <w:rsid w:val="00917459"/>
    <w:rsid w:val="00953836"/>
    <w:rsid w:val="00976576"/>
    <w:rsid w:val="00A06D19"/>
    <w:rsid w:val="00B132A6"/>
    <w:rsid w:val="00B748E1"/>
    <w:rsid w:val="00BF3D53"/>
    <w:rsid w:val="00C02033"/>
    <w:rsid w:val="00C36EAA"/>
    <w:rsid w:val="00C86786"/>
    <w:rsid w:val="00D15290"/>
    <w:rsid w:val="00D23B70"/>
    <w:rsid w:val="00D23CFE"/>
    <w:rsid w:val="00D458C0"/>
    <w:rsid w:val="00D80878"/>
    <w:rsid w:val="00DE18DF"/>
    <w:rsid w:val="00DE19FC"/>
    <w:rsid w:val="00E261B3"/>
    <w:rsid w:val="00E31813"/>
    <w:rsid w:val="00E34BAE"/>
    <w:rsid w:val="00E553E1"/>
    <w:rsid w:val="00EE6073"/>
    <w:rsid w:val="00F146C3"/>
    <w:rsid w:val="00F40234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urist911</cp:lastModifiedBy>
  <cp:revision>46</cp:revision>
  <cp:lastPrinted>2021-02-24T13:30:00Z</cp:lastPrinted>
  <dcterms:created xsi:type="dcterms:W3CDTF">2019-11-07T12:31:00Z</dcterms:created>
  <dcterms:modified xsi:type="dcterms:W3CDTF">2021-03-05T05:25:00Z</dcterms:modified>
</cp:coreProperties>
</file>