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F479B8" w:rsidRDefault="00D75EAF" w:rsidP="00B533AA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r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Начальнику </w:t>
      </w:r>
      <w:r w:rsidR="00F479B8" w:rsidRPr="00F479B8">
        <w:rPr>
          <w:rFonts w:ascii="Times New Roman" w:hAnsi="Times New Roman" w:cs="Times New Roman"/>
          <w:sz w:val="27"/>
          <w:szCs w:val="27"/>
          <w:lang w:eastAsia="ru-RU"/>
        </w:rPr>
        <w:t>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</w:p>
    <w:p w:rsidR="00D75EAF" w:rsidRPr="00F479B8" w:rsidRDefault="00D75EAF" w:rsidP="00B533AA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027BDC" w:rsidRDefault="00204DF2" w:rsidP="00B533AA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Е.Е</w:t>
      </w:r>
      <w:r w:rsidR="00D75EAF"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Муштаевой</w:t>
      </w:r>
      <w:proofErr w:type="spellEnd"/>
    </w:p>
    <w:p w:rsidR="00027BDC" w:rsidRPr="00027BDC" w:rsidRDefault="00027BDC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A15A84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 </w:t>
      </w:r>
      <w:r w:rsidR="009B1298">
        <w:rPr>
          <w:rFonts w:ascii="Times New Roman" w:hAnsi="Times New Roman" w:cs="Times New Roman"/>
          <w:b/>
          <w:sz w:val="27"/>
          <w:szCs w:val="27"/>
          <w:lang w:eastAsia="ru-RU"/>
        </w:rPr>
        <w:t>09-03/</w:t>
      </w:r>
      <w:r w:rsidR="009B1298">
        <w:rPr>
          <w:rFonts w:ascii="Times New Roman" w:hAnsi="Times New Roman" w:cs="Times New Roman"/>
          <w:b/>
          <w:sz w:val="27"/>
          <w:szCs w:val="27"/>
          <w:lang w:val="en-US" w:eastAsia="ru-RU"/>
        </w:rPr>
        <w:t>08</w:t>
      </w:r>
      <w:bookmarkStart w:id="0" w:name="_GoBack"/>
      <w:bookmarkEnd w:id="0"/>
      <w:r w:rsidR="007D782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8756DA">
        <w:rPr>
          <w:rFonts w:ascii="Times New Roman" w:hAnsi="Times New Roman" w:cs="Times New Roman"/>
          <w:b/>
          <w:sz w:val="27"/>
          <w:szCs w:val="27"/>
          <w:lang w:eastAsia="ru-RU"/>
        </w:rPr>
        <w:t>27</w:t>
      </w:r>
      <w:r w:rsidR="007D782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204DF2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05</w:t>
      </w:r>
      <w:r w:rsidR="006F1789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371F9" w:rsidRPr="002451CF" w:rsidRDefault="00D07905" w:rsidP="00B533A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2451C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2451CF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2451CF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F33217" w:rsidRPr="00F33217" w:rsidRDefault="00871D15" w:rsidP="00F332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2451CF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F33217" w:rsidRPr="00F33217">
        <w:rPr>
          <w:rFonts w:ascii="Times New Roman" w:hAnsi="Times New Roman" w:cs="Times New Roman"/>
          <w:b/>
          <w:noProof/>
          <w:sz w:val="27"/>
          <w:szCs w:val="27"/>
        </w:rPr>
        <w:t>Об утверждении административного регламента исполнения</w:t>
      </w:r>
    </w:p>
    <w:p w:rsidR="00F33217" w:rsidRPr="00F33217" w:rsidRDefault="00F33217" w:rsidP="00F332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F33217">
        <w:rPr>
          <w:rFonts w:ascii="Times New Roman" w:hAnsi="Times New Roman" w:cs="Times New Roman"/>
          <w:b/>
          <w:noProof/>
          <w:sz w:val="27"/>
          <w:szCs w:val="27"/>
        </w:rPr>
        <w:t xml:space="preserve">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</w:t>
      </w:r>
    </w:p>
    <w:p w:rsidR="00871D15" w:rsidRPr="002451CF" w:rsidRDefault="00F33217" w:rsidP="00F332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F33217">
        <w:rPr>
          <w:rFonts w:ascii="Times New Roman" w:hAnsi="Times New Roman" w:cs="Times New Roman"/>
          <w:b/>
          <w:noProof/>
          <w:sz w:val="27"/>
          <w:szCs w:val="27"/>
        </w:rPr>
        <w:t>образования Крымский район»</w:t>
      </w:r>
      <w:r w:rsidR="006F0E4B" w:rsidRPr="002451CF">
        <w:rPr>
          <w:rFonts w:ascii="Times New Roman" w:hAnsi="Times New Roman" w:cs="Times New Roman"/>
          <w:b/>
          <w:noProof/>
          <w:sz w:val="27"/>
          <w:szCs w:val="27"/>
        </w:rPr>
        <w:t>»</w:t>
      </w:r>
    </w:p>
    <w:p w:rsidR="00871D15" w:rsidRPr="002451CF" w:rsidRDefault="00871D15" w:rsidP="00B533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2451CF" w:rsidRDefault="00274343" w:rsidP="00F332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</w:t>
      </w:r>
      <w:r w:rsidR="007226F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инвестиций </w:t>
      </w:r>
      <w:r w:rsidR="00551ADE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7226F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потребительской сферы </w:t>
      </w:r>
      <w:r w:rsidR="00551ADE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>администрации муниципального образования Крымский район</w:t>
      </w:r>
      <w:r w:rsidR="003153BD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2451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как уполномоченный орган по проведению оценки регулирующего воздействия проектов муниципальных </w:t>
      </w:r>
      <w:proofErr w:type="gramStart"/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правовых актов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F33217">
        <w:rPr>
          <w:rFonts w:ascii="Times New Roman" w:hAnsi="Times New Roman" w:cs="Times New Roman"/>
          <w:sz w:val="28"/>
          <w:szCs w:val="28"/>
          <w:lang w:eastAsia="ru-RU"/>
        </w:rPr>
        <w:t xml:space="preserve"> 28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4C2F53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060" w:rsidRPr="002451CF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2451C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2451CF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 муниципального образования Крымский район «</w:t>
      </w:r>
      <w:r w:rsidR="00F33217" w:rsidRPr="00F33217">
        <w:rPr>
          <w:rFonts w:ascii="Times New Roman" w:hAnsi="Times New Roman" w:cs="Times New Roman"/>
          <w:noProof/>
          <w:sz w:val="28"/>
          <w:szCs w:val="28"/>
        </w:rPr>
        <w:t>Об утверждении админист</w:t>
      </w:r>
      <w:r w:rsidR="00F33217">
        <w:rPr>
          <w:rFonts w:ascii="Times New Roman" w:hAnsi="Times New Roman" w:cs="Times New Roman"/>
          <w:noProof/>
          <w:sz w:val="28"/>
          <w:szCs w:val="28"/>
        </w:rPr>
        <w:t xml:space="preserve">ративного регламента исполнения </w:t>
      </w:r>
      <w:r w:rsidR="00F33217" w:rsidRPr="00F33217">
        <w:rPr>
          <w:rFonts w:ascii="Times New Roman" w:hAnsi="Times New Roman" w:cs="Times New Roman"/>
          <w:noProof/>
          <w:sz w:val="28"/>
          <w:szCs w:val="28"/>
        </w:rPr>
        <w:t>муниципальной функции «Осуществление</w:t>
      </w:r>
      <w:r w:rsidR="00F33217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контроля </w:t>
      </w:r>
      <w:r w:rsidR="00F33217" w:rsidRPr="00F33217">
        <w:rPr>
          <w:rFonts w:ascii="Times New Roman" w:hAnsi="Times New Roman" w:cs="Times New Roman"/>
          <w:noProof/>
          <w:sz w:val="28"/>
          <w:szCs w:val="28"/>
        </w:rPr>
        <w:t>за сохранностью автомобильных дорог местного значения вне границ населенных пунктов в</w:t>
      </w:r>
      <w:proofErr w:type="gramEnd"/>
      <w:r w:rsidR="00F33217" w:rsidRPr="00F33217">
        <w:rPr>
          <w:rFonts w:ascii="Times New Roman" w:hAnsi="Times New Roman" w:cs="Times New Roman"/>
          <w:noProof/>
          <w:sz w:val="28"/>
          <w:szCs w:val="28"/>
        </w:rPr>
        <w:t xml:space="preserve"> границах муниципального образования Крымский район»</w:t>
      </w:r>
      <w:r w:rsidR="006F0E4B" w:rsidRPr="002451CF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жизнеобеспечения, транспорта, связи и экологической безопасности </w:t>
      </w:r>
      <w:r w:rsidR="00D03C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1E04E4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2451CF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2451CF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2451CF" w:rsidRDefault="001E04E4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 содержит положения, и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ющие </w:t>
      </w:r>
      <w:r w:rsidR="0098760B" w:rsidRPr="002451CF">
        <w:rPr>
          <w:rFonts w:ascii="Times New Roman" w:hAnsi="Times New Roman" w:cs="Times New Roman"/>
          <w:sz w:val="28"/>
          <w:szCs w:val="28"/>
          <w:lang w:eastAsia="ru-RU"/>
        </w:rPr>
        <w:t>высокую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2451CF" w:rsidRDefault="008D49A4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2451CF" w:rsidRDefault="00E774D3" w:rsidP="004A5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 образования Крымский район «</w:t>
      </w:r>
      <w:r w:rsidR="004A50F3" w:rsidRPr="004A50F3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</w:t>
      </w:r>
      <w:r w:rsidR="004A50F3">
        <w:rPr>
          <w:rFonts w:ascii="Times New Roman" w:hAnsi="Times New Roman" w:cs="Times New Roman"/>
          <w:sz w:val="28"/>
          <w:szCs w:val="28"/>
          <w:lang w:eastAsia="ru-RU"/>
        </w:rPr>
        <w:t xml:space="preserve">ративного регламента исполнения </w:t>
      </w:r>
      <w:r w:rsidR="004A50F3" w:rsidRPr="004A50F3">
        <w:rPr>
          <w:rFonts w:ascii="Times New Roman" w:hAnsi="Times New Roman" w:cs="Times New Roman"/>
          <w:sz w:val="28"/>
          <w:szCs w:val="28"/>
          <w:lang w:eastAsia="ru-RU"/>
        </w:rPr>
        <w:t>муниципальной функции «Осуществление мун</w:t>
      </w:r>
      <w:r w:rsidR="004A50F3">
        <w:rPr>
          <w:rFonts w:ascii="Times New Roman" w:hAnsi="Times New Roman" w:cs="Times New Roman"/>
          <w:sz w:val="28"/>
          <w:szCs w:val="28"/>
          <w:lang w:eastAsia="ru-RU"/>
        </w:rPr>
        <w:t xml:space="preserve">иципального </w:t>
      </w:r>
      <w:proofErr w:type="gramStart"/>
      <w:r w:rsidR="004A50F3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 w:rsidR="004A50F3" w:rsidRPr="004A50F3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4A50F3" w:rsidRPr="004A50F3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вне границ населенных пунктов в границах муниципального образования Крымский район»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774D3" w:rsidRPr="002451CF" w:rsidRDefault="00E774D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 w:rsidRPr="002451CF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2451CF" w:rsidRDefault="00E774D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2451CF" w:rsidRDefault="00E774D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2451CF" w:rsidRDefault="00E774D3" w:rsidP="00B533A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2451CF" w:rsidRDefault="00E774D3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регулирования:</w:t>
      </w:r>
      <w:r w:rsidR="00BF4893" w:rsidRPr="00BF4893">
        <w:t xml:space="preserve"> </w:t>
      </w:r>
      <w:r w:rsidR="00BF4893" w:rsidRPr="00BF4893">
        <w:rPr>
          <w:rFonts w:ascii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 (осуществляющие хозяйствующую деятельность), либо их уполномоченные представители, выступающие от их имени</w:t>
      </w:r>
      <w:r w:rsidR="00922706" w:rsidRPr="002451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</w:t>
      </w: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с даты 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>обнародования</w:t>
      </w:r>
      <w:proofErr w:type="gramEnd"/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связи с чем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2451CF" w:rsidRDefault="00D15298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2451CF" w:rsidRDefault="00CD0BBF" w:rsidP="00B533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2451CF" w:rsidRDefault="00F7589A" w:rsidP="00BF4893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2451CF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BF4893" w:rsidRPr="00BF4893">
        <w:t xml:space="preserve"> </w:t>
      </w:r>
      <w:r w:rsidR="00BF4893" w:rsidRPr="00BF4893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 (осуществляющие хозяйствующую деятельность), либо их уполномоченные представители, выступающие от их имени</w:t>
      </w:r>
      <w:r w:rsidR="00EC47F3" w:rsidRPr="00245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1A2" w:rsidRPr="002451CF" w:rsidRDefault="002911A2" w:rsidP="00BF4893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Проблема, на решение которой направлено правовое регулирование, заключается в следующем:</w:t>
      </w:r>
      <w:r w:rsidR="00BF48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4893" w:rsidRPr="00BF48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необходимость принятия нового административного регламента, который определяет сроки и последовательность действий осуществления муниципального </w:t>
      </w:r>
      <w:proofErr w:type="gramStart"/>
      <w:r w:rsidR="00BF4893" w:rsidRPr="00BF489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BF4893" w:rsidRPr="00BF48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сохранностью автомобильных дорог местного значения в границах муниципального образования Крымский район</w:t>
      </w:r>
      <w:r w:rsidR="00EF7156" w:rsidRPr="002451CF">
        <w:rPr>
          <w:rFonts w:ascii="Times New Roman" w:hAnsi="Times New Roman" w:cs="Times New Roman"/>
          <w:sz w:val="28"/>
          <w:szCs w:val="28"/>
        </w:rPr>
        <w:t>.</w:t>
      </w:r>
    </w:p>
    <w:p w:rsidR="002911A2" w:rsidRPr="002451CF" w:rsidRDefault="002911A2" w:rsidP="00BF4893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Целью разработки проекта является:</w:t>
      </w:r>
      <w:r w:rsidR="00BF4893">
        <w:rPr>
          <w:rFonts w:ascii="Times New Roman" w:hAnsi="Times New Roman" w:cs="Times New Roman"/>
          <w:sz w:val="28"/>
          <w:szCs w:val="28"/>
        </w:rPr>
        <w:t xml:space="preserve"> п</w:t>
      </w:r>
      <w:r w:rsidR="00BF4893" w:rsidRPr="00BF4893">
        <w:rPr>
          <w:rFonts w:ascii="Times New Roman" w:hAnsi="Times New Roman" w:cs="Times New Roman"/>
          <w:sz w:val="28"/>
          <w:szCs w:val="28"/>
        </w:rPr>
        <w:t xml:space="preserve">овышение </w:t>
      </w:r>
      <w:proofErr w:type="gramStart"/>
      <w:r w:rsidR="00BF4893" w:rsidRPr="00BF4893">
        <w:rPr>
          <w:rFonts w:ascii="Times New Roman" w:hAnsi="Times New Roman" w:cs="Times New Roman"/>
          <w:sz w:val="28"/>
          <w:szCs w:val="28"/>
        </w:rPr>
        <w:t>качества исполнения муниципальной функции осуществления муниципального контроля</w:t>
      </w:r>
      <w:proofErr w:type="gramEnd"/>
      <w:r w:rsidR="00BF4893" w:rsidRPr="00BF4893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местного значения вне границ населенных пунктов в границах муниципального образования Крымский район</w:t>
      </w:r>
      <w:r w:rsidR="008D1D62" w:rsidRPr="008D1D62">
        <w:rPr>
          <w:rFonts w:ascii="Times New Roman" w:hAnsi="Times New Roman" w:cs="Times New Roman"/>
          <w:sz w:val="28"/>
          <w:szCs w:val="28"/>
        </w:rPr>
        <w:t>.</w:t>
      </w:r>
    </w:p>
    <w:p w:rsidR="007D23D3" w:rsidRPr="002451CF" w:rsidRDefault="007D23D3" w:rsidP="00B533AA">
      <w:pPr>
        <w:pStyle w:val="ConsPlusNonformat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2451CF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BF4893" w:rsidRDefault="00243416" w:rsidP="00BF4893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2E4712" w:rsidRPr="002451CF">
        <w:rPr>
          <w:rFonts w:ascii="Times New Roman" w:hAnsi="Times New Roman" w:cs="Times New Roman"/>
          <w:sz w:val="28"/>
          <w:szCs w:val="28"/>
        </w:rPr>
        <w:t>а</w:t>
      </w:r>
      <w:r w:rsidRPr="002451CF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E107C8" w:rsidRPr="002451CF">
        <w:rPr>
          <w:rFonts w:ascii="Times New Roman" w:hAnsi="Times New Roman" w:cs="Times New Roman"/>
          <w:sz w:val="28"/>
          <w:szCs w:val="28"/>
        </w:rPr>
        <w:t>:</w:t>
      </w:r>
      <w:r w:rsidR="007C4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893" w:rsidRPr="00BF4893" w:rsidRDefault="00BF4893" w:rsidP="00BF4893">
      <w:pPr>
        <w:pStyle w:val="ConsPlusNonformat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893">
        <w:rPr>
          <w:rFonts w:ascii="Times New Roman" w:hAnsi="Times New Roman" w:cs="Times New Roman"/>
          <w:sz w:val="28"/>
          <w:szCs w:val="28"/>
        </w:rPr>
        <w:t xml:space="preserve">1) при проведении проверок юридические лица и индивидуальные предприниматели обязаны обеспечить присутствие руководителей, иных должностных лиц или уполномоченных представителей; </w:t>
      </w:r>
    </w:p>
    <w:p w:rsidR="00BF4893" w:rsidRPr="00BF4893" w:rsidRDefault="00BF4893" w:rsidP="00BF4893">
      <w:pPr>
        <w:pStyle w:val="ConsPlusNonformat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F4893">
        <w:rPr>
          <w:rFonts w:ascii="Times New Roman" w:hAnsi="Times New Roman" w:cs="Times New Roman"/>
          <w:sz w:val="28"/>
          <w:szCs w:val="28"/>
        </w:rPr>
        <w:t>индивидуальные предприниматели и руководители юридических лиц, иное должностное лицо или уполномоченный представитель обязаны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</w:t>
      </w:r>
      <w:proofErr w:type="gramEnd"/>
      <w:r w:rsidRPr="00BF48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F4893">
        <w:rPr>
          <w:rFonts w:ascii="Times New Roman" w:hAnsi="Times New Roman" w:cs="Times New Roman"/>
          <w:sz w:val="28"/>
          <w:szCs w:val="28"/>
        </w:rPr>
        <w:t>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грузам;</w:t>
      </w:r>
      <w:proofErr w:type="gramEnd"/>
    </w:p>
    <w:p w:rsidR="00BF4893" w:rsidRPr="00BF4893" w:rsidRDefault="00BF4893" w:rsidP="00BF4893">
      <w:pPr>
        <w:pStyle w:val="ConsPlusNonformat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893">
        <w:rPr>
          <w:rFonts w:ascii="Times New Roman" w:hAnsi="Times New Roman" w:cs="Times New Roman"/>
          <w:sz w:val="28"/>
          <w:szCs w:val="28"/>
        </w:rPr>
        <w:t>3) лица, в отношении кот</w:t>
      </w:r>
      <w:r>
        <w:rPr>
          <w:rFonts w:ascii="Times New Roman" w:hAnsi="Times New Roman" w:cs="Times New Roman"/>
          <w:sz w:val="28"/>
          <w:szCs w:val="28"/>
        </w:rPr>
        <w:t xml:space="preserve">орых осуществляются мероприятия по </w:t>
      </w:r>
      <w:r w:rsidRPr="00BF4893">
        <w:rPr>
          <w:rFonts w:ascii="Times New Roman" w:hAnsi="Times New Roman" w:cs="Times New Roman"/>
          <w:sz w:val="28"/>
          <w:szCs w:val="28"/>
        </w:rPr>
        <w:t>муниципальному контролю,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требований, установленных муниципальными правовыми актами.</w:t>
      </w:r>
    </w:p>
    <w:p w:rsidR="000A5CB9" w:rsidRPr="002451CF" w:rsidRDefault="000A5CB9" w:rsidP="00B533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</w:t>
      </w:r>
      <w:r w:rsidRPr="002451CF">
        <w:rPr>
          <w:rFonts w:ascii="Times New Roman" w:hAnsi="Times New Roman" w:cs="Times New Roman"/>
          <w:sz w:val="28"/>
          <w:szCs w:val="28"/>
        </w:rPr>
        <w:lastRenderedPageBreak/>
        <w:t>отсутствуют.</w:t>
      </w:r>
    </w:p>
    <w:p w:rsidR="000A5CB9" w:rsidRPr="002451CF" w:rsidRDefault="000A5CB9" w:rsidP="00B533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2451CF" w:rsidRDefault="00CD0BBF" w:rsidP="00B533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2451CF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BF4893">
        <w:rPr>
          <w:rFonts w:ascii="Times New Roman" w:hAnsi="Times New Roman" w:cs="Times New Roman"/>
          <w:sz w:val="28"/>
          <w:szCs w:val="28"/>
        </w:rPr>
        <w:t>28</w:t>
      </w:r>
      <w:r w:rsidR="00B41465"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F82B40" w:rsidRPr="002451C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0A5CB9" w:rsidRPr="002451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по </w:t>
      </w:r>
      <w:r w:rsidR="00BF4893">
        <w:rPr>
          <w:rFonts w:ascii="Times New Roman" w:hAnsi="Times New Roman" w:cs="Times New Roman"/>
          <w:sz w:val="28"/>
          <w:szCs w:val="28"/>
        </w:rPr>
        <w:t>20</w:t>
      </w:r>
      <w:r w:rsidR="00B73135" w:rsidRPr="002451CF">
        <w:rPr>
          <w:rFonts w:ascii="Times New Roman" w:hAnsi="Times New Roman" w:cs="Times New Roman"/>
          <w:sz w:val="28"/>
          <w:szCs w:val="28"/>
        </w:rPr>
        <w:t> </w:t>
      </w:r>
      <w:r w:rsidR="000B5901">
        <w:rPr>
          <w:rFonts w:ascii="Times New Roman" w:hAnsi="Times New Roman" w:cs="Times New Roman"/>
          <w:sz w:val="28"/>
          <w:szCs w:val="28"/>
        </w:rPr>
        <w:t xml:space="preserve">мая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0A5CB9" w:rsidRPr="002451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2451CF">
        <w:rPr>
          <w:rFonts w:ascii="Times New Roman" w:hAnsi="Times New Roman" w:cs="Times New Roman"/>
          <w:sz w:val="28"/>
          <w:szCs w:val="28"/>
        </w:rPr>
        <w:t>.</w:t>
      </w:r>
    </w:p>
    <w:p w:rsidR="0031739C" w:rsidRPr="007C40A5" w:rsidRDefault="00DF07E7" w:rsidP="00486A9C">
      <w:pPr>
        <w:pStyle w:val="ConsPlusNonformat"/>
        <w:numPr>
          <w:ilvl w:val="0"/>
          <w:numId w:val="2"/>
        </w:numPr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0A5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486A9C">
        <w:rPr>
          <w:rFonts w:ascii="Times New Roman" w:hAnsi="Times New Roman" w:cs="Times New Roman"/>
          <w:sz w:val="28"/>
          <w:szCs w:val="28"/>
        </w:rPr>
        <w:t xml:space="preserve"> </w:t>
      </w:r>
      <w:r w:rsidR="00486A9C" w:rsidRPr="00486A9C">
        <w:rPr>
          <w:rFonts w:ascii="Times New Roman" w:hAnsi="Times New Roman" w:cs="Times New Roman"/>
          <w:sz w:val="28"/>
          <w:szCs w:val="28"/>
        </w:rPr>
        <w:t>https://krymsk-region.ru/inflenta/uvedomlenie-o-provedenii-publichnyh-konsultaczij-po-proektu-postanovleniya-administraczii-municzipalnogo-obrazovaniya-krymskij-rajon-8/</w:t>
      </w:r>
      <w:r w:rsidR="0031739C" w:rsidRPr="007C40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2451CF" w:rsidRDefault="0031739C" w:rsidP="00B533A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>.</w:t>
      </w:r>
    </w:p>
    <w:p w:rsidR="00525A96" w:rsidRPr="002451CF" w:rsidRDefault="0031739C" w:rsidP="00B533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2451CF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2451CF" w:rsidRDefault="00525A96" w:rsidP="00B533AA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2451CF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2451CF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2451CF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2451CF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2451CF" w:rsidRDefault="0031739C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Default="0031739C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3AA" w:rsidRPr="002451CF" w:rsidRDefault="00B533A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C38" w:rsidRDefault="00B73135" w:rsidP="00544C38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544C38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инвестиций и </w:t>
      </w:r>
    </w:p>
    <w:p w:rsidR="004B0F60" w:rsidRPr="002451CF" w:rsidRDefault="00544C38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потребительской сферы </w:t>
      </w:r>
      <w:r w:rsidR="004B0F60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D0BBF" w:rsidRPr="002451CF" w:rsidRDefault="004B0F60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B73135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227A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544C38">
        <w:rPr>
          <w:rFonts w:ascii="Times New Roman" w:hAnsi="Times New Roman" w:cs="Times New Roman"/>
          <w:sz w:val="28"/>
          <w:szCs w:val="28"/>
          <w:lang w:eastAsia="ru-RU"/>
        </w:rPr>
        <w:t>О.П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4C38">
        <w:rPr>
          <w:rFonts w:ascii="Times New Roman" w:hAnsi="Times New Roman" w:cs="Times New Roman"/>
          <w:sz w:val="28"/>
          <w:szCs w:val="28"/>
          <w:lang w:eastAsia="ru-RU"/>
        </w:rPr>
        <w:t>Сергеева</w:t>
      </w:r>
      <w:proofErr w:type="spellEnd"/>
    </w:p>
    <w:p w:rsidR="00525A96" w:rsidRPr="002451CF" w:rsidRDefault="00525A96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09DD" w:rsidRPr="002451CF" w:rsidRDefault="003709DD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Default="003709DD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86A9C" w:rsidRDefault="00486A9C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86A9C" w:rsidRDefault="00486A9C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44C38" w:rsidRDefault="00544C38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Леденева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Е.А.</w:t>
      </w:r>
    </w:p>
    <w:p w:rsidR="00525A96" w:rsidRPr="002451CF" w:rsidRDefault="00544C38" w:rsidP="00B533A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4-89-32</w:t>
      </w:r>
    </w:p>
    <w:sectPr w:rsidR="00525A96" w:rsidRPr="002451CF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7D" w:rsidRDefault="00C02F7D" w:rsidP="00A92E52">
      <w:pPr>
        <w:spacing w:after="0" w:line="240" w:lineRule="auto"/>
      </w:pPr>
      <w:r>
        <w:separator/>
      </w:r>
    </w:p>
  </w:endnote>
  <w:endnote w:type="continuationSeparator" w:id="0">
    <w:p w:rsidR="00C02F7D" w:rsidRDefault="00C02F7D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7D" w:rsidRDefault="00C02F7D" w:rsidP="00A92E52">
      <w:pPr>
        <w:spacing w:after="0" w:line="240" w:lineRule="auto"/>
      </w:pPr>
      <w:r>
        <w:separator/>
      </w:r>
    </w:p>
  </w:footnote>
  <w:footnote w:type="continuationSeparator" w:id="0">
    <w:p w:rsidR="00C02F7D" w:rsidRDefault="00C02F7D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1298">
      <w:rPr>
        <w:rStyle w:val="a9"/>
        <w:noProof/>
      </w:rPr>
      <w:t>4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44F5"/>
    <w:rsid w:val="00055AED"/>
    <w:rsid w:val="00060979"/>
    <w:rsid w:val="000A3C5D"/>
    <w:rsid w:val="000A5CB9"/>
    <w:rsid w:val="000B5901"/>
    <w:rsid w:val="00100147"/>
    <w:rsid w:val="001319F3"/>
    <w:rsid w:val="00132EEB"/>
    <w:rsid w:val="00135FFB"/>
    <w:rsid w:val="00136D66"/>
    <w:rsid w:val="00140715"/>
    <w:rsid w:val="00144F09"/>
    <w:rsid w:val="001804FE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34B7C"/>
    <w:rsid w:val="0024286D"/>
    <w:rsid w:val="00243416"/>
    <w:rsid w:val="002451CF"/>
    <w:rsid w:val="002546E5"/>
    <w:rsid w:val="0027130C"/>
    <w:rsid w:val="00274343"/>
    <w:rsid w:val="00275139"/>
    <w:rsid w:val="002911A2"/>
    <w:rsid w:val="002A5C93"/>
    <w:rsid w:val="002B056A"/>
    <w:rsid w:val="002D0613"/>
    <w:rsid w:val="002E4712"/>
    <w:rsid w:val="002F3958"/>
    <w:rsid w:val="002F55AF"/>
    <w:rsid w:val="003153BD"/>
    <w:rsid w:val="0031739C"/>
    <w:rsid w:val="00334044"/>
    <w:rsid w:val="0035227A"/>
    <w:rsid w:val="003674FD"/>
    <w:rsid w:val="003709DD"/>
    <w:rsid w:val="00374716"/>
    <w:rsid w:val="00377085"/>
    <w:rsid w:val="0039492F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50C3"/>
    <w:rsid w:val="00486A9C"/>
    <w:rsid w:val="00491E9B"/>
    <w:rsid w:val="004A50F3"/>
    <w:rsid w:val="004B0F60"/>
    <w:rsid w:val="004B239F"/>
    <w:rsid w:val="004C2F53"/>
    <w:rsid w:val="00507B01"/>
    <w:rsid w:val="00517097"/>
    <w:rsid w:val="00525A96"/>
    <w:rsid w:val="0052658C"/>
    <w:rsid w:val="00541A90"/>
    <w:rsid w:val="00544C38"/>
    <w:rsid w:val="00551ADE"/>
    <w:rsid w:val="00555D77"/>
    <w:rsid w:val="005574B3"/>
    <w:rsid w:val="0058237C"/>
    <w:rsid w:val="0058280B"/>
    <w:rsid w:val="00583EE7"/>
    <w:rsid w:val="005A72B6"/>
    <w:rsid w:val="005C1E7C"/>
    <w:rsid w:val="005E6060"/>
    <w:rsid w:val="005F246A"/>
    <w:rsid w:val="005F41E4"/>
    <w:rsid w:val="006322C5"/>
    <w:rsid w:val="00647C2B"/>
    <w:rsid w:val="00654FE1"/>
    <w:rsid w:val="00657146"/>
    <w:rsid w:val="0066114E"/>
    <w:rsid w:val="0066342E"/>
    <w:rsid w:val="00670A3A"/>
    <w:rsid w:val="00671C04"/>
    <w:rsid w:val="00681B99"/>
    <w:rsid w:val="006A52CF"/>
    <w:rsid w:val="006A7535"/>
    <w:rsid w:val="006B2136"/>
    <w:rsid w:val="006D61F5"/>
    <w:rsid w:val="006D69BE"/>
    <w:rsid w:val="006F0B06"/>
    <w:rsid w:val="006F0E4B"/>
    <w:rsid w:val="006F1789"/>
    <w:rsid w:val="007018FA"/>
    <w:rsid w:val="007226FE"/>
    <w:rsid w:val="007265AE"/>
    <w:rsid w:val="00746875"/>
    <w:rsid w:val="00783C4B"/>
    <w:rsid w:val="007A084C"/>
    <w:rsid w:val="007C182E"/>
    <w:rsid w:val="007C40A5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29E7"/>
    <w:rsid w:val="008654FB"/>
    <w:rsid w:val="00871D15"/>
    <w:rsid w:val="008756DA"/>
    <w:rsid w:val="008811F1"/>
    <w:rsid w:val="008B413B"/>
    <w:rsid w:val="008C0985"/>
    <w:rsid w:val="008D1D62"/>
    <w:rsid w:val="008D49A4"/>
    <w:rsid w:val="008D693B"/>
    <w:rsid w:val="008E2E2C"/>
    <w:rsid w:val="009116B0"/>
    <w:rsid w:val="00922706"/>
    <w:rsid w:val="00922CAF"/>
    <w:rsid w:val="00943DF2"/>
    <w:rsid w:val="00945240"/>
    <w:rsid w:val="00966873"/>
    <w:rsid w:val="00980E42"/>
    <w:rsid w:val="00982A3E"/>
    <w:rsid w:val="00987116"/>
    <w:rsid w:val="0098760B"/>
    <w:rsid w:val="0099196D"/>
    <w:rsid w:val="009A331B"/>
    <w:rsid w:val="009B1298"/>
    <w:rsid w:val="00A00FDA"/>
    <w:rsid w:val="00A039A7"/>
    <w:rsid w:val="00A15A84"/>
    <w:rsid w:val="00A2526F"/>
    <w:rsid w:val="00A43673"/>
    <w:rsid w:val="00A50725"/>
    <w:rsid w:val="00A5322C"/>
    <w:rsid w:val="00A618E8"/>
    <w:rsid w:val="00A63D05"/>
    <w:rsid w:val="00A86C61"/>
    <w:rsid w:val="00A928E4"/>
    <w:rsid w:val="00A92E52"/>
    <w:rsid w:val="00AD183D"/>
    <w:rsid w:val="00AD498A"/>
    <w:rsid w:val="00AE0600"/>
    <w:rsid w:val="00AF704F"/>
    <w:rsid w:val="00B35358"/>
    <w:rsid w:val="00B36752"/>
    <w:rsid w:val="00B41465"/>
    <w:rsid w:val="00B45D6F"/>
    <w:rsid w:val="00B533AA"/>
    <w:rsid w:val="00B65B56"/>
    <w:rsid w:val="00B73135"/>
    <w:rsid w:val="00B84197"/>
    <w:rsid w:val="00BB2778"/>
    <w:rsid w:val="00BB3436"/>
    <w:rsid w:val="00BC70C0"/>
    <w:rsid w:val="00BE19C1"/>
    <w:rsid w:val="00BF4893"/>
    <w:rsid w:val="00C02F7D"/>
    <w:rsid w:val="00C04135"/>
    <w:rsid w:val="00C05648"/>
    <w:rsid w:val="00C16789"/>
    <w:rsid w:val="00C1745E"/>
    <w:rsid w:val="00C20965"/>
    <w:rsid w:val="00C21A4B"/>
    <w:rsid w:val="00C25EB6"/>
    <w:rsid w:val="00C4440F"/>
    <w:rsid w:val="00C519F3"/>
    <w:rsid w:val="00C51E86"/>
    <w:rsid w:val="00C72593"/>
    <w:rsid w:val="00C83AD2"/>
    <w:rsid w:val="00C842F3"/>
    <w:rsid w:val="00C97FF9"/>
    <w:rsid w:val="00CA73E0"/>
    <w:rsid w:val="00CC0CAC"/>
    <w:rsid w:val="00CC3276"/>
    <w:rsid w:val="00CC7BCB"/>
    <w:rsid w:val="00CD0BBF"/>
    <w:rsid w:val="00CE6218"/>
    <w:rsid w:val="00D033DA"/>
    <w:rsid w:val="00D03CE4"/>
    <w:rsid w:val="00D07905"/>
    <w:rsid w:val="00D0792C"/>
    <w:rsid w:val="00D15298"/>
    <w:rsid w:val="00D21AE3"/>
    <w:rsid w:val="00D2501A"/>
    <w:rsid w:val="00D465F7"/>
    <w:rsid w:val="00D55E25"/>
    <w:rsid w:val="00D6770D"/>
    <w:rsid w:val="00D75EAF"/>
    <w:rsid w:val="00D8496A"/>
    <w:rsid w:val="00DA0891"/>
    <w:rsid w:val="00DA1237"/>
    <w:rsid w:val="00DA277F"/>
    <w:rsid w:val="00DB0C9C"/>
    <w:rsid w:val="00DB4335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774D3"/>
    <w:rsid w:val="00E85077"/>
    <w:rsid w:val="00EA2626"/>
    <w:rsid w:val="00EA3745"/>
    <w:rsid w:val="00EA4E19"/>
    <w:rsid w:val="00EB3CFC"/>
    <w:rsid w:val="00EC47F3"/>
    <w:rsid w:val="00ED6B15"/>
    <w:rsid w:val="00EF7156"/>
    <w:rsid w:val="00F15A84"/>
    <w:rsid w:val="00F200E7"/>
    <w:rsid w:val="00F33217"/>
    <w:rsid w:val="00F416B2"/>
    <w:rsid w:val="00F479B8"/>
    <w:rsid w:val="00F545ED"/>
    <w:rsid w:val="00F60C78"/>
    <w:rsid w:val="00F637EC"/>
    <w:rsid w:val="00F7589A"/>
    <w:rsid w:val="00F82B40"/>
    <w:rsid w:val="00FA706E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link w:val="ac"/>
    <w:uiPriority w:val="1"/>
    <w:qFormat/>
    <w:rsid w:val="00A86C61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2911A2"/>
    <w:pPr>
      <w:ind w:left="720"/>
      <w:contextualSpacing/>
    </w:pPr>
  </w:style>
  <w:style w:type="character" w:customStyle="1" w:styleId="ac">
    <w:name w:val="Без интервала Знак"/>
    <w:link w:val="ab"/>
    <w:uiPriority w:val="1"/>
    <w:locked/>
    <w:rsid w:val="00BF489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41D1-03A0-40A5-A893-F417165D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212</cp:revision>
  <cp:lastPrinted>2021-05-14T12:20:00Z</cp:lastPrinted>
  <dcterms:created xsi:type="dcterms:W3CDTF">2019-11-07T10:20:00Z</dcterms:created>
  <dcterms:modified xsi:type="dcterms:W3CDTF">2021-05-28T07:37:00Z</dcterms:modified>
</cp:coreProperties>
</file>