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816F66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Исполняющему обязанности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начальника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имущественных отношений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  <w:proofErr w:type="gramEnd"/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 Крымский район</w:t>
      </w:r>
    </w:p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816F66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С.В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Лемешкиной</w:t>
      </w:r>
      <w:proofErr w:type="spellEnd"/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64734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647344">
        <w:rPr>
          <w:rFonts w:ascii="Times New Roman" w:hAnsi="Times New Roman" w:cs="Times New Roman"/>
          <w:b/>
          <w:sz w:val="27"/>
          <w:szCs w:val="27"/>
          <w:lang w:eastAsia="ru-RU"/>
        </w:rPr>
        <w:t>09-03/02</w:t>
      </w:r>
      <w:bookmarkStart w:id="0" w:name="_GoBack"/>
      <w:bookmarkEnd w:id="0"/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26FE">
        <w:rPr>
          <w:rFonts w:ascii="Times New Roman" w:hAnsi="Times New Roman" w:cs="Times New Roman"/>
          <w:b/>
          <w:sz w:val="27"/>
          <w:szCs w:val="27"/>
          <w:lang w:eastAsia="ru-RU"/>
        </w:rPr>
        <w:t>21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05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2451CF" w:rsidRDefault="00D07905" w:rsidP="00B533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2451CF" w:rsidRDefault="00871D15" w:rsidP="00816F6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281EC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6F0E4B" w:rsidRPr="002451CF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2451CF" w:rsidRDefault="00871D15" w:rsidP="00B533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7226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инвестиций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7226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потребительской сферы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как уполномоченный орган по проведению </w:t>
      </w:r>
      <w:proofErr w:type="gramStart"/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7226FE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281EC2" w:rsidRPr="00281EC2">
        <w:rPr>
          <w:rFonts w:ascii="Times New Roman" w:hAnsi="Times New Roman" w:cs="Times New Roman"/>
          <w:noProof/>
          <w:sz w:val="28"/>
          <w:szCs w:val="28"/>
        </w:rPr>
        <w:t xml:space="preserve">Об утверждении Административного регламента по предоставлению муниципальной услуги: </w:t>
      </w:r>
      <w:proofErr w:type="gramStart"/>
      <w:r w:rsidR="00281EC2" w:rsidRPr="00281EC2">
        <w:rPr>
          <w:rFonts w:ascii="Times New Roman" w:hAnsi="Times New Roman" w:cs="Times New Roman"/>
          <w:noProof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6F0E4B" w:rsidRPr="002451C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DC2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D03C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3D0D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281EC2" w:rsidRPr="00281EC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услуги: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E774D3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663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A7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граждане (в том числе индивидуальные предприниматели) и </w:t>
      </w:r>
      <w:r w:rsidR="00961008">
        <w:rPr>
          <w:rFonts w:ascii="Times New Roman" w:eastAsia="Times New Roman" w:hAnsi="Times New Roman"/>
          <w:sz w:val="28"/>
          <w:szCs w:val="28"/>
          <w:lang w:eastAsia="ru-RU" w:bidi="ru-RU"/>
        </w:rPr>
        <w:t>крестьянские (фермерские) хозяйства</w:t>
      </w:r>
      <w:r w:rsidR="003F6A7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заинтересованные в предоставлении земельных участков на торгах, либо </w:t>
      </w:r>
      <w:r w:rsidR="003F6A70">
        <w:rPr>
          <w:rFonts w:ascii="Times New Roman" w:hAnsi="Times New Roman"/>
          <w:sz w:val="28"/>
          <w:szCs w:val="28"/>
        </w:rPr>
        <w:t>их представители, наделенные соответствующими полномочиями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 достижения заявленных целей: </w:t>
      </w: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="003F6A70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="003F6A70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0B590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0B5901">
        <w:rPr>
          <w:rFonts w:ascii="Times New Roman" w:hAnsi="Times New Roman" w:cs="Times New Roman"/>
          <w:sz w:val="28"/>
          <w:szCs w:val="28"/>
        </w:rPr>
        <w:t xml:space="preserve"> </w:t>
      </w:r>
      <w:r w:rsidR="00961008" w:rsidRPr="006A15FD">
        <w:rPr>
          <w:rFonts w:ascii="Times New Roman" w:hAnsi="Times New Roman"/>
          <w:sz w:val="28"/>
          <w:szCs w:val="28"/>
          <w:lang w:bidi="ru-RU"/>
        </w:rPr>
        <w:t>граждане</w:t>
      </w:r>
      <w:r w:rsidR="00961008">
        <w:rPr>
          <w:rFonts w:ascii="Times New Roman" w:hAnsi="Times New Roman"/>
          <w:sz w:val="28"/>
          <w:szCs w:val="28"/>
          <w:lang w:bidi="ru-RU"/>
        </w:rPr>
        <w:t xml:space="preserve"> (в том числе индивидуальные </w:t>
      </w:r>
      <w:r w:rsidR="00961008" w:rsidRPr="005B6552">
        <w:rPr>
          <w:rFonts w:ascii="Times New Roman" w:hAnsi="Times New Roman"/>
          <w:sz w:val="28"/>
          <w:szCs w:val="28"/>
          <w:lang w:bidi="ru-RU"/>
        </w:rPr>
        <w:t>предприниматели) и</w:t>
      </w:r>
      <w:r w:rsidR="00961008" w:rsidRPr="005B6552">
        <w:rPr>
          <w:rFonts w:ascii="Times New Roman" w:hAnsi="Times New Roman"/>
          <w:sz w:val="28"/>
          <w:szCs w:val="28"/>
        </w:rPr>
        <w:t xml:space="preserve"> крестьянские (фермерские) хозяйства</w:t>
      </w:r>
      <w:r w:rsidR="00961008" w:rsidRPr="006A15F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961008">
        <w:rPr>
          <w:rFonts w:ascii="Times New Roman" w:hAnsi="Times New Roman"/>
          <w:sz w:val="28"/>
          <w:szCs w:val="28"/>
          <w:lang w:bidi="ru-RU"/>
        </w:rPr>
        <w:t xml:space="preserve">либо </w:t>
      </w:r>
      <w:r w:rsidR="00961008" w:rsidRPr="00955FF2">
        <w:rPr>
          <w:rFonts w:ascii="Times New Roman" w:hAnsi="Times New Roman"/>
          <w:sz w:val="28"/>
          <w:szCs w:val="28"/>
        </w:rPr>
        <w:t xml:space="preserve">их представители, наделенные соответствующими </w:t>
      </w:r>
      <w:r w:rsidR="00961008">
        <w:rPr>
          <w:rFonts w:ascii="Times New Roman" w:hAnsi="Times New Roman"/>
          <w:sz w:val="28"/>
          <w:szCs w:val="28"/>
        </w:rPr>
        <w:t>полномочиями</w:t>
      </w:r>
      <w:r w:rsidR="00EC47F3" w:rsidRPr="00245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2451CF" w:rsidRDefault="002911A2" w:rsidP="00961008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3F6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6A70">
        <w:rPr>
          <w:rFonts w:ascii="Times New Roman" w:hAnsi="Times New Roman"/>
          <w:sz w:val="28"/>
          <w:szCs w:val="28"/>
        </w:rPr>
        <w:t xml:space="preserve">необходимость </w:t>
      </w:r>
      <w:r w:rsidR="00961008" w:rsidRPr="00961008">
        <w:rPr>
          <w:rFonts w:ascii="Times New Roman" w:hAnsi="Times New Roman"/>
          <w:sz w:val="28"/>
          <w:szCs w:val="28"/>
        </w:rPr>
        <w:t>урегулирования вопросов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в рамках процедуры предоставления таких участков установленных федеральным законодательством</w:t>
      </w:r>
      <w:r w:rsidR="00EF7156" w:rsidRPr="002451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1A2" w:rsidRPr="002451CF" w:rsidRDefault="002911A2" w:rsidP="000B5901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0B5901">
        <w:rPr>
          <w:rFonts w:ascii="Times New Roman" w:hAnsi="Times New Roman" w:cs="Times New Roman"/>
          <w:sz w:val="28"/>
          <w:szCs w:val="28"/>
        </w:rPr>
        <w:t xml:space="preserve"> </w:t>
      </w:r>
      <w:r w:rsidR="00961008">
        <w:rPr>
          <w:rFonts w:ascii="Times New Roman" w:hAnsi="Times New Roman"/>
          <w:sz w:val="28"/>
          <w:szCs w:val="28"/>
        </w:rPr>
        <w:t>регламентация административных процедур, сроков, порядка предоставления муниципальной услуги и исполнения требований законодательства Российской Федерации</w:t>
      </w:r>
      <w:r w:rsidR="008D1D62" w:rsidRPr="008D1D62">
        <w:rPr>
          <w:rFonts w:ascii="Times New Roman" w:hAnsi="Times New Roman" w:cs="Times New Roman"/>
          <w:sz w:val="28"/>
          <w:szCs w:val="28"/>
        </w:rPr>
        <w:t>.</w:t>
      </w:r>
    </w:p>
    <w:p w:rsidR="007D23D3" w:rsidRPr="002451CF" w:rsidRDefault="007D23D3" w:rsidP="00B533AA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961008" w:rsidRPr="00961008" w:rsidRDefault="00243416" w:rsidP="00961008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08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961008">
        <w:rPr>
          <w:rFonts w:ascii="Times New Roman" w:hAnsi="Times New Roman" w:cs="Times New Roman"/>
          <w:sz w:val="28"/>
          <w:szCs w:val="28"/>
        </w:rPr>
        <w:t>а</w:t>
      </w:r>
      <w:r w:rsidRPr="00961008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961008">
        <w:rPr>
          <w:rFonts w:ascii="Times New Roman" w:hAnsi="Times New Roman" w:cs="Times New Roman"/>
          <w:sz w:val="28"/>
          <w:szCs w:val="28"/>
        </w:rPr>
        <w:t>:</w:t>
      </w:r>
      <w:r w:rsidR="007C40A5" w:rsidRPr="00961008">
        <w:rPr>
          <w:rFonts w:ascii="Times New Roman" w:hAnsi="Times New Roman" w:cs="Times New Roman"/>
          <w:sz w:val="28"/>
          <w:szCs w:val="28"/>
        </w:rPr>
        <w:t xml:space="preserve"> </w:t>
      </w:r>
      <w:r w:rsidR="00961008" w:rsidRPr="00961008">
        <w:rPr>
          <w:rFonts w:ascii="Times New Roman" w:hAnsi="Times New Roman" w:cs="Times New Roman"/>
          <w:sz w:val="28"/>
          <w:szCs w:val="28"/>
        </w:rPr>
        <w:t>заявление в письменной форме с приложением следующих документов:</w:t>
      </w:r>
    </w:p>
    <w:p w:rsidR="000544F5" w:rsidRPr="007C40A5" w:rsidRDefault="00961008" w:rsidP="00961008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схема расположе</w:t>
      </w:r>
      <w:r w:rsidRPr="00961008">
        <w:rPr>
          <w:rFonts w:ascii="Times New Roman" w:hAnsi="Times New Roman" w:cs="Times New Roman"/>
          <w:sz w:val="28"/>
          <w:szCs w:val="28"/>
        </w:rPr>
        <w:t>ния земельного участка в форме электронного доку-мен</w:t>
      </w:r>
      <w:r>
        <w:rPr>
          <w:rFonts w:ascii="Times New Roman" w:hAnsi="Times New Roman" w:cs="Times New Roman"/>
          <w:sz w:val="28"/>
          <w:szCs w:val="28"/>
        </w:rPr>
        <w:t>та, (при подаче заявления на бумажном носителе, схема распо</w:t>
      </w:r>
      <w:r w:rsidRPr="00961008">
        <w:rPr>
          <w:rFonts w:ascii="Times New Roman" w:hAnsi="Times New Roman" w:cs="Times New Roman"/>
          <w:sz w:val="28"/>
          <w:szCs w:val="28"/>
        </w:rPr>
        <w:t>ложения земе</w:t>
      </w:r>
      <w:r>
        <w:rPr>
          <w:rFonts w:ascii="Times New Roman" w:hAnsi="Times New Roman" w:cs="Times New Roman"/>
          <w:sz w:val="28"/>
          <w:szCs w:val="28"/>
        </w:rPr>
        <w:t>льного участка в форме электронного документа записывается на оп</w:t>
      </w:r>
      <w:r w:rsidRPr="00961008"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</w:rPr>
        <w:t>еский носитель информации, кото</w:t>
      </w:r>
      <w:r w:rsidRPr="00961008">
        <w:rPr>
          <w:rFonts w:ascii="Times New Roman" w:hAnsi="Times New Roman" w:cs="Times New Roman"/>
          <w:sz w:val="28"/>
          <w:szCs w:val="28"/>
        </w:rPr>
        <w:t>рый в последствии при</w:t>
      </w:r>
      <w:r>
        <w:rPr>
          <w:rFonts w:ascii="Times New Roman" w:hAnsi="Times New Roman" w:cs="Times New Roman"/>
          <w:sz w:val="28"/>
          <w:szCs w:val="28"/>
        </w:rPr>
        <w:t>кладывается к заявлению), форми</w:t>
      </w:r>
      <w:r w:rsidRPr="00961008">
        <w:rPr>
          <w:rFonts w:ascii="Times New Roman" w:hAnsi="Times New Roman" w:cs="Times New Roman"/>
          <w:sz w:val="28"/>
          <w:szCs w:val="28"/>
        </w:rPr>
        <w:t>руется в вид</w:t>
      </w:r>
      <w:r>
        <w:rPr>
          <w:rFonts w:ascii="Times New Roman" w:hAnsi="Times New Roman" w:cs="Times New Roman"/>
          <w:sz w:val="28"/>
          <w:szCs w:val="28"/>
        </w:rPr>
        <w:t>е фай</w:t>
      </w:r>
      <w:r w:rsidRPr="00961008">
        <w:rPr>
          <w:rFonts w:ascii="Times New Roman" w:hAnsi="Times New Roman" w:cs="Times New Roman"/>
          <w:sz w:val="28"/>
          <w:szCs w:val="28"/>
        </w:rPr>
        <w:t>лов в формате XML, созданных с использованием XML-схем, размещаемых на официальном са</w:t>
      </w:r>
      <w:r>
        <w:rPr>
          <w:rFonts w:ascii="Times New Roman" w:hAnsi="Times New Roman" w:cs="Times New Roman"/>
          <w:sz w:val="28"/>
          <w:szCs w:val="28"/>
        </w:rPr>
        <w:t>йте федерального органа исполни</w:t>
      </w:r>
      <w:r w:rsidRPr="00961008">
        <w:rPr>
          <w:rFonts w:ascii="Times New Roman" w:hAnsi="Times New Roman" w:cs="Times New Roman"/>
          <w:sz w:val="28"/>
          <w:szCs w:val="28"/>
        </w:rPr>
        <w:t>тельной власти, уп</w:t>
      </w:r>
      <w:r>
        <w:rPr>
          <w:rFonts w:ascii="Times New Roman" w:hAnsi="Times New Roman" w:cs="Times New Roman"/>
          <w:sz w:val="28"/>
          <w:szCs w:val="28"/>
        </w:rPr>
        <w:t>олномоченного в области государственного кадастро</w:t>
      </w:r>
      <w:r w:rsidRPr="00961008">
        <w:rPr>
          <w:rFonts w:ascii="Times New Roman" w:hAnsi="Times New Roman" w:cs="Times New Roman"/>
          <w:sz w:val="28"/>
          <w:szCs w:val="28"/>
        </w:rPr>
        <w:t>вого учета недвижим</w:t>
      </w:r>
      <w:r>
        <w:rPr>
          <w:rFonts w:ascii="Times New Roman" w:hAnsi="Times New Roman" w:cs="Times New Roman"/>
          <w:sz w:val="28"/>
          <w:szCs w:val="28"/>
        </w:rPr>
        <w:t>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ведения государ</w:t>
      </w:r>
      <w:r w:rsidRPr="00961008">
        <w:rPr>
          <w:rFonts w:ascii="Times New Roman" w:hAnsi="Times New Roman" w:cs="Times New Roman"/>
          <w:sz w:val="28"/>
          <w:szCs w:val="28"/>
        </w:rPr>
        <w:t xml:space="preserve">ственного кадастра недвижимости,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а также в формате HTML</w:t>
      </w:r>
      <w:r w:rsidR="009E4063" w:rsidRPr="009E4063">
        <w:rPr>
          <w:rFonts w:ascii="Times New Roman" w:hAnsi="Times New Roman" w:cs="Times New Roman"/>
          <w:sz w:val="28"/>
          <w:szCs w:val="28"/>
        </w:rPr>
        <w:t>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0B5901">
        <w:rPr>
          <w:rFonts w:ascii="Times New Roman" w:hAnsi="Times New Roman" w:cs="Times New Roman"/>
          <w:sz w:val="28"/>
          <w:szCs w:val="28"/>
        </w:rPr>
        <w:t>22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0B5901">
        <w:rPr>
          <w:rFonts w:ascii="Times New Roman" w:hAnsi="Times New Roman" w:cs="Times New Roman"/>
          <w:sz w:val="28"/>
          <w:szCs w:val="28"/>
        </w:rPr>
        <w:t>14</w:t>
      </w:r>
      <w:r w:rsidR="00B73135" w:rsidRPr="002451CF">
        <w:rPr>
          <w:rFonts w:ascii="Times New Roman" w:hAnsi="Times New Roman" w:cs="Times New Roman"/>
          <w:sz w:val="28"/>
          <w:szCs w:val="28"/>
        </w:rPr>
        <w:t> </w:t>
      </w:r>
      <w:r w:rsidR="000B5901">
        <w:rPr>
          <w:rFonts w:ascii="Times New Roman" w:hAnsi="Times New Roman" w:cs="Times New Roman"/>
          <w:sz w:val="28"/>
          <w:szCs w:val="28"/>
        </w:rPr>
        <w:t xml:space="preserve">мая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A91FA7" w:rsidRDefault="00DF07E7" w:rsidP="00961008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FA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961008" w:rsidRPr="00961008">
        <w:t xml:space="preserve"> </w:t>
      </w:r>
      <w:r w:rsidR="00961008" w:rsidRPr="00961008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https://krymsk-region.ru/inflenta/uvedomlenie-o-provedenii-publichnyh-konsultaczij-po-proektu-postanovleniya-administraczii-municzipalnogo-obrazovaniya-krymskij-rajon-10/</w:t>
      </w:r>
      <w:r w:rsidR="0031739C" w:rsidRPr="00A91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2451CF" w:rsidRDefault="0031739C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B533A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2451CF" w:rsidRDefault="00B533A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C38" w:rsidRDefault="00B73135" w:rsidP="00544C3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544C38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инвестиций и </w:t>
      </w:r>
    </w:p>
    <w:p w:rsidR="004B0F60" w:rsidRPr="002451CF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потребительской сферы 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D0BBF" w:rsidRPr="002451CF" w:rsidRDefault="004B0F60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544C38">
        <w:rPr>
          <w:rFonts w:ascii="Times New Roman" w:hAnsi="Times New Roman" w:cs="Times New Roman"/>
          <w:sz w:val="28"/>
          <w:szCs w:val="28"/>
          <w:lang w:eastAsia="ru-RU"/>
        </w:rPr>
        <w:t>О.П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4C38">
        <w:rPr>
          <w:rFonts w:ascii="Times New Roman" w:hAnsi="Times New Roman" w:cs="Times New Roman"/>
          <w:sz w:val="28"/>
          <w:szCs w:val="28"/>
          <w:lang w:eastAsia="ru-RU"/>
        </w:rPr>
        <w:t>Сергеева</w:t>
      </w:r>
      <w:proofErr w:type="spellEnd"/>
    </w:p>
    <w:p w:rsidR="00525A96" w:rsidRPr="002451CF" w:rsidRDefault="00525A96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954" w:rsidRDefault="00531954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61008" w:rsidRDefault="0096100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4C38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Е.А.</w:t>
      </w:r>
    </w:p>
    <w:p w:rsidR="00525A96" w:rsidRPr="002451CF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4-89-32</w:t>
      </w:r>
    </w:p>
    <w:sectPr w:rsidR="00525A96" w:rsidRPr="002451CF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A0" w:rsidRDefault="00A100A0" w:rsidP="00A92E52">
      <w:pPr>
        <w:spacing w:after="0" w:line="240" w:lineRule="auto"/>
      </w:pPr>
      <w:r>
        <w:separator/>
      </w:r>
    </w:p>
  </w:endnote>
  <w:endnote w:type="continuationSeparator" w:id="0">
    <w:p w:rsidR="00A100A0" w:rsidRDefault="00A100A0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A0" w:rsidRDefault="00A100A0" w:rsidP="00A92E52">
      <w:pPr>
        <w:spacing w:after="0" w:line="240" w:lineRule="auto"/>
      </w:pPr>
      <w:r>
        <w:separator/>
      </w:r>
    </w:p>
  </w:footnote>
  <w:footnote w:type="continuationSeparator" w:id="0">
    <w:p w:rsidR="00A100A0" w:rsidRDefault="00A100A0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7344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B5901"/>
    <w:rsid w:val="00100147"/>
    <w:rsid w:val="00132EEB"/>
    <w:rsid w:val="00135FFB"/>
    <w:rsid w:val="00136D66"/>
    <w:rsid w:val="00140715"/>
    <w:rsid w:val="00144F09"/>
    <w:rsid w:val="00153636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81EC2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D0DC2"/>
    <w:rsid w:val="003E6FE1"/>
    <w:rsid w:val="003F6A70"/>
    <w:rsid w:val="004061F4"/>
    <w:rsid w:val="00406CF6"/>
    <w:rsid w:val="004165C7"/>
    <w:rsid w:val="00427682"/>
    <w:rsid w:val="00430A2F"/>
    <w:rsid w:val="004579AA"/>
    <w:rsid w:val="004650C3"/>
    <w:rsid w:val="00491E9B"/>
    <w:rsid w:val="004A66CB"/>
    <w:rsid w:val="004B0F60"/>
    <w:rsid w:val="004B239F"/>
    <w:rsid w:val="004C2F53"/>
    <w:rsid w:val="00507B01"/>
    <w:rsid w:val="00517097"/>
    <w:rsid w:val="00525A96"/>
    <w:rsid w:val="0052658C"/>
    <w:rsid w:val="00531954"/>
    <w:rsid w:val="00544C38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344"/>
    <w:rsid w:val="00647C2B"/>
    <w:rsid w:val="00654FE1"/>
    <w:rsid w:val="00657146"/>
    <w:rsid w:val="0066114E"/>
    <w:rsid w:val="0066342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26FE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05223"/>
    <w:rsid w:val="00816F6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188A"/>
    <w:rsid w:val="008E2E2C"/>
    <w:rsid w:val="009116B0"/>
    <w:rsid w:val="00922706"/>
    <w:rsid w:val="00922CAF"/>
    <w:rsid w:val="00943DF2"/>
    <w:rsid w:val="00945240"/>
    <w:rsid w:val="00961008"/>
    <w:rsid w:val="00966873"/>
    <w:rsid w:val="00974092"/>
    <w:rsid w:val="00980E42"/>
    <w:rsid w:val="00982A3E"/>
    <w:rsid w:val="00987116"/>
    <w:rsid w:val="0098760B"/>
    <w:rsid w:val="0099196D"/>
    <w:rsid w:val="009A331B"/>
    <w:rsid w:val="009E4063"/>
    <w:rsid w:val="00A00FDA"/>
    <w:rsid w:val="00A039A7"/>
    <w:rsid w:val="00A100A0"/>
    <w:rsid w:val="00A15A84"/>
    <w:rsid w:val="00A2526F"/>
    <w:rsid w:val="00A43673"/>
    <w:rsid w:val="00A50725"/>
    <w:rsid w:val="00A5322C"/>
    <w:rsid w:val="00A618E8"/>
    <w:rsid w:val="00A63D05"/>
    <w:rsid w:val="00A86C61"/>
    <w:rsid w:val="00A91FA7"/>
    <w:rsid w:val="00A928E4"/>
    <w:rsid w:val="00A92E52"/>
    <w:rsid w:val="00AC7510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B4335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3840-9146-43C3-BBAC-FD668648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233</cp:revision>
  <cp:lastPrinted>2021-05-21T12:08:00Z</cp:lastPrinted>
  <dcterms:created xsi:type="dcterms:W3CDTF">2019-11-07T10:20:00Z</dcterms:created>
  <dcterms:modified xsi:type="dcterms:W3CDTF">2021-05-24T06:16:00Z</dcterms:modified>
</cp:coreProperties>
</file>