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89A" w:rsidRPr="00FA1DFC" w:rsidRDefault="00FD189A" w:rsidP="00787228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A1DF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D189A" w:rsidRPr="00FA1DFC" w:rsidRDefault="00FD189A" w:rsidP="00787228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A1DF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Крымский район </w:t>
      </w:r>
    </w:p>
    <w:p w:rsidR="00FD189A" w:rsidRPr="00FA1DFC" w:rsidRDefault="007A23D3" w:rsidP="00787228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A1DFC">
        <w:rPr>
          <w:rFonts w:ascii="Times New Roman" w:hAnsi="Times New Roman" w:cs="Times New Roman"/>
          <w:sz w:val="28"/>
          <w:szCs w:val="28"/>
        </w:rPr>
        <w:t xml:space="preserve">от </w:t>
      </w:r>
      <w:r w:rsidR="009F4EA1">
        <w:rPr>
          <w:rFonts w:ascii="Times New Roman" w:hAnsi="Times New Roman" w:cs="Times New Roman"/>
          <w:sz w:val="28"/>
          <w:szCs w:val="28"/>
        </w:rPr>
        <w:t>02.04.2021</w:t>
      </w:r>
      <w:r w:rsidR="00FD189A" w:rsidRPr="00FA1DFC">
        <w:rPr>
          <w:rFonts w:ascii="Times New Roman" w:hAnsi="Times New Roman" w:cs="Times New Roman"/>
          <w:sz w:val="28"/>
          <w:szCs w:val="28"/>
        </w:rPr>
        <w:t xml:space="preserve"> № </w:t>
      </w:r>
      <w:r w:rsidR="009F4EA1">
        <w:rPr>
          <w:rFonts w:ascii="Times New Roman" w:hAnsi="Times New Roman" w:cs="Times New Roman"/>
          <w:sz w:val="28"/>
          <w:szCs w:val="28"/>
        </w:rPr>
        <w:t>730</w:t>
      </w:r>
      <w:bookmarkStart w:id="0" w:name="_GoBack"/>
      <w:bookmarkEnd w:id="0"/>
    </w:p>
    <w:p w:rsidR="00FD189A" w:rsidRPr="00FA1DFC" w:rsidRDefault="00FD189A" w:rsidP="007872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89A" w:rsidRPr="00FA1DFC" w:rsidRDefault="00FD189A" w:rsidP="007872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89A" w:rsidRPr="00FA1DFC" w:rsidRDefault="00FD189A" w:rsidP="0078722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89A" w:rsidRPr="00FA1DFC" w:rsidRDefault="00FD189A" w:rsidP="0078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787228" w:rsidRPr="00787228" w:rsidRDefault="00787228" w:rsidP="0078722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87228">
        <w:rPr>
          <w:rFonts w:ascii="Times New Roman" w:hAnsi="Times New Roman" w:cs="Times New Roman"/>
          <w:b/>
          <w:noProof/>
          <w:sz w:val="28"/>
          <w:szCs w:val="28"/>
        </w:rPr>
        <w:t xml:space="preserve">о комиссии администрации муниципального образования Крымский район по проведению внеплановых проверок на основании обращений о согласовании заключения контракта с единственным поставщиком (подрядчиком, исполнителем) при осуществлении закупок для нужд муниципального образования Крымский район </w:t>
      </w:r>
    </w:p>
    <w:p w:rsidR="00787228" w:rsidRDefault="00787228" w:rsidP="0078722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FD189A" w:rsidRPr="00AC3358" w:rsidRDefault="00FD189A" w:rsidP="003E60B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358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053F71" w:rsidRPr="00AC3358" w:rsidRDefault="00053F71" w:rsidP="0078722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F71" w:rsidRPr="00567AC8" w:rsidRDefault="00053F71" w:rsidP="0078722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2EE1">
        <w:rPr>
          <w:rFonts w:ascii="Times New Roman" w:hAnsi="Times New Roman"/>
          <w:sz w:val="28"/>
          <w:szCs w:val="28"/>
        </w:rPr>
        <w:t xml:space="preserve">Настоящим положением определяется порядок деятельности комиссии </w:t>
      </w:r>
      <w:r w:rsidR="00A32EE1" w:rsidRPr="00A32EE1">
        <w:rPr>
          <w:rFonts w:ascii="Times New Roman" w:hAnsi="Times New Roman" w:cs="Times New Roman"/>
          <w:noProof/>
          <w:sz w:val="28"/>
          <w:szCs w:val="28"/>
        </w:rPr>
        <w:t xml:space="preserve">администрации муниципального образования Крымский район по проведению внеплановых проверок на основании обращений о согласовании заключения контракта с единственным поставщиком (подрядчиком, исполнителем) при осуществлении закупок для </w:t>
      </w:r>
      <w:r w:rsidR="00A32EE1" w:rsidRPr="00567AC8">
        <w:rPr>
          <w:rFonts w:ascii="Times New Roman" w:hAnsi="Times New Roman" w:cs="Times New Roman"/>
          <w:noProof/>
          <w:sz w:val="28"/>
          <w:szCs w:val="28"/>
        </w:rPr>
        <w:t>нужд муниципального образования Крымский район</w:t>
      </w:r>
      <w:r w:rsidR="00A32EE1" w:rsidRPr="00567AC8">
        <w:rPr>
          <w:rFonts w:ascii="Times New Roman" w:hAnsi="Times New Roman" w:cs="Times New Roman"/>
          <w:sz w:val="28"/>
          <w:szCs w:val="28"/>
        </w:rPr>
        <w:t xml:space="preserve"> </w:t>
      </w:r>
      <w:r w:rsidR="00FD189A" w:rsidRPr="00567AC8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567AC8">
        <w:rPr>
          <w:rFonts w:ascii="Times New Roman" w:hAnsi="Times New Roman" w:cs="Times New Roman"/>
          <w:sz w:val="28"/>
          <w:szCs w:val="28"/>
        </w:rPr>
        <w:t>Комиссия</w:t>
      </w:r>
      <w:r w:rsidR="00FD189A" w:rsidRPr="00567AC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53F71" w:rsidRPr="00567AC8" w:rsidRDefault="00053F71" w:rsidP="0078722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F71" w:rsidRPr="00567AC8" w:rsidRDefault="00FD189A" w:rsidP="00787228">
      <w:pPr>
        <w:pStyle w:val="a3"/>
        <w:spacing w:line="240" w:lineRule="auto"/>
        <w:ind w:left="709" w:hanging="709"/>
        <w:jc w:val="center"/>
        <w:rPr>
          <w:rFonts w:ascii="Times New Roman" w:hAnsi="Times New Roman"/>
          <w:sz w:val="28"/>
          <w:szCs w:val="28"/>
        </w:rPr>
      </w:pPr>
      <w:r w:rsidRPr="00567AC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67A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3F71" w:rsidRPr="00567AC8">
        <w:rPr>
          <w:rFonts w:ascii="Times New Roman" w:hAnsi="Times New Roman"/>
          <w:sz w:val="28"/>
          <w:szCs w:val="28"/>
        </w:rPr>
        <w:t> Задачи комиссии</w:t>
      </w:r>
    </w:p>
    <w:p w:rsidR="00787228" w:rsidRPr="00567AC8" w:rsidRDefault="00787228" w:rsidP="0078722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AC8">
        <w:rPr>
          <w:rFonts w:ascii="Times New Roman" w:hAnsi="Times New Roman" w:cs="Times New Roman"/>
          <w:sz w:val="28"/>
          <w:szCs w:val="28"/>
        </w:rPr>
        <w:t>2.1. Задачи Комиссии - повышение эффективности, результативности осуществления закупок товаров, работ, услуг для обеспечения муниципальных нужд.</w:t>
      </w:r>
    </w:p>
    <w:p w:rsidR="0023111A" w:rsidRPr="00AC3358" w:rsidRDefault="00787228" w:rsidP="0078722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567AC8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23111A" w:rsidRPr="00567AC8">
        <w:rPr>
          <w:rFonts w:ascii="Times New Roman" w:hAnsi="Times New Roman" w:cs="Times New Roman"/>
          <w:sz w:val="28"/>
          <w:szCs w:val="28"/>
        </w:rPr>
        <w:t>Р</w:t>
      </w:r>
      <w:r w:rsidR="00FD189A" w:rsidRPr="00567AC8">
        <w:rPr>
          <w:rFonts w:ascii="Times New Roman" w:hAnsi="Times New Roman" w:cs="Times New Roman"/>
          <w:sz w:val="28"/>
          <w:szCs w:val="28"/>
        </w:rPr>
        <w:t>ассмотрени</w:t>
      </w:r>
      <w:r w:rsidR="0023111A" w:rsidRPr="00567AC8">
        <w:rPr>
          <w:rFonts w:ascii="Times New Roman" w:hAnsi="Times New Roman" w:cs="Times New Roman"/>
          <w:sz w:val="28"/>
          <w:szCs w:val="28"/>
        </w:rPr>
        <w:t>е</w:t>
      </w:r>
      <w:r w:rsidR="00FD189A" w:rsidRPr="00567AC8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23111A" w:rsidRPr="00567AC8">
        <w:rPr>
          <w:rFonts w:ascii="Times New Roman" w:hAnsi="Times New Roman" w:cs="Times New Roman"/>
          <w:sz w:val="28"/>
          <w:szCs w:val="28"/>
        </w:rPr>
        <w:t>й</w:t>
      </w:r>
      <w:r w:rsidR="00FD189A" w:rsidRPr="00567AC8">
        <w:rPr>
          <w:rFonts w:ascii="Times New Roman" w:hAnsi="Times New Roman" w:cs="Times New Roman"/>
          <w:sz w:val="28"/>
          <w:szCs w:val="28"/>
        </w:rPr>
        <w:t xml:space="preserve"> о согласовании заключени</w:t>
      </w:r>
      <w:r w:rsidR="003E6CFD" w:rsidRPr="00567AC8">
        <w:rPr>
          <w:rFonts w:ascii="Times New Roman" w:hAnsi="Times New Roman" w:cs="Times New Roman"/>
          <w:sz w:val="28"/>
          <w:szCs w:val="28"/>
        </w:rPr>
        <w:t>я</w:t>
      </w:r>
      <w:r w:rsidR="00FD189A" w:rsidRPr="00567AC8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3E6CFD" w:rsidRPr="00567AC8">
        <w:rPr>
          <w:rFonts w:ascii="Times New Roman" w:hAnsi="Times New Roman" w:cs="Times New Roman"/>
          <w:sz w:val="28"/>
          <w:szCs w:val="28"/>
        </w:rPr>
        <w:t>ов</w:t>
      </w:r>
      <w:r w:rsidR="00FD189A" w:rsidRPr="00567AC8">
        <w:rPr>
          <w:rFonts w:ascii="Times New Roman" w:hAnsi="Times New Roman" w:cs="Times New Roman"/>
          <w:sz w:val="28"/>
          <w:szCs w:val="28"/>
        </w:rPr>
        <w:t xml:space="preserve"> с единственным поставщиком (подрядчиком, исполнителем)</w:t>
      </w:r>
      <w:r w:rsidR="0023111A" w:rsidRPr="00567AC8">
        <w:rPr>
          <w:rFonts w:ascii="Times New Roman" w:hAnsi="Times New Roman" w:cs="Times New Roman"/>
          <w:sz w:val="28"/>
          <w:szCs w:val="28"/>
        </w:rPr>
        <w:t xml:space="preserve"> в случае признания конкурса, аукциона или запроса предложений несостоявшимися</w:t>
      </w:r>
      <w:r w:rsidR="003E6CFD" w:rsidRPr="00567AC8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Pr="00567AC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67AC8">
        <w:rPr>
          <w:rFonts w:ascii="Times New Roman" w:hAnsi="Times New Roman" w:cs="Times New Roman"/>
          <w:sz w:val="28"/>
          <w:szCs w:val="28"/>
        </w:rPr>
        <w:t xml:space="preserve"> пунктом 4 части 15 статьи 99, пунктом 4 части 5 и частью 11 статьи 93 Федерального закона от 5 апреля 2013 года № 44-ФЗ «О контрактной системе в сфере закупок товаров, работ</w:t>
      </w:r>
      <w:r w:rsidRPr="005D55E8">
        <w:rPr>
          <w:rFonts w:ascii="Times New Roman" w:hAnsi="Times New Roman" w:cs="Times New Roman"/>
          <w:sz w:val="28"/>
          <w:szCs w:val="28"/>
        </w:rPr>
        <w:t>, услуг для обеспечения государственных и муниципальных</w:t>
      </w:r>
      <w:proofErr w:type="gramEnd"/>
      <w:r w:rsidRPr="005D55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5E8">
        <w:rPr>
          <w:rFonts w:ascii="Times New Roman" w:hAnsi="Times New Roman" w:cs="Times New Roman"/>
          <w:sz w:val="28"/>
          <w:szCs w:val="28"/>
        </w:rPr>
        <w:t xml:space="preserve">нужд», подпунктом «а» пункта 11 Правил согласования контрольным органом в сфере закупок товаров, работ, услуг для обеспечения государственных и муниципальных нужд заключения контракта с единственным поставщиком (подрядчиком, исполнителем) утвержденных </w:t>
      </w:r>
      <w:r w:rsidR="003E60B8">
        <w:rPr>
          <w:rFonts w:ascii="Times New Roman" w:hAnsi="Times New Roman" w:cs="Times New Roman"/>
          <w:sz w:val="28"/>
          <w:szCs w:val="28"/>
        </w:rPr>
        <w:t>п</w:t>
      </w:r>
      <w:r w:rsidRPr="005D55E8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30 июня 2020 года № 961</w:t>
      </w:r>
      <w:r w:rsidRPr="008B0722">
        <w:rPr>
          <w:rFonts w:ascii="Arial" w:hAnsi="Arial" w:cs="Arial"/>
        </w:rPr>
        <w:t xml:space="preserve"> </w:t>
      </w:r>
      <w:r w:rsidRPr="00CD3E35">
        <w:rPr>
          <w:rFonts w:ascii="Times New Roman" w:hAnsi="Times New Roman" w:cs="Times New Roman"/>
          <w:sz w:val="28"/>
          <w:szCs w:val="28"/>
        </w:rPr>
        <w:t>«</w:t>
      </w:r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>Об установлении предельного размера (предельных размеров) начальной (максимальной) цены контракта, при превышении которого заключение контракта с единственным поставщиком (подрядчиком, исполнителем) в</w:t>
      </w:r>
      <w:proofErr w:type="gramEnd"/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случае признания конкурса, аукциона или запроса предложений несостоявшимися осуществляется по согласованию с контрольным органом в сфере закупок </w:t>
      </w:r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товаров, работ, услуг для обеспечения государственных и муниципальных нужд, об утверждении Правил согласования контрольным органом в сфере закупок товаров, работ, услуг для обеспечения государственных и муниципальных нужд заключения контракта с единственным поставщиком (подрядчиком, исполнителем) и о внесении изменений в некоторые акты Правительства Российской</w:t>
      </w:r>
      <w:proofErr w:type="gramEnd"/>
      <w:r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Федерации»</w:t>
      </w:r>
      <w:r w:rsidR="003E6CFD" w:rsidRPr="00AC3358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. </w:t>
      </w:r>
    </w:p>
    <w:p w:rsidR="0023111A" w:rsidRPr="00A32EE1" w:rsidRDefault="0023111A" w:rsidP="0078722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p w:rsidR="007D52C7" w:rsidRPr="00FA1DFC" w:rsidRDefault="007D52C7" w:rsidP="00787228">
      <w:pPr>
        <w:pStyle w:val="a3"/>
        <w:spacing w:line="240" w:lineRule="auto"/>
        <w:ind w:left="709" w:hanging="709"/>
        <w:jc w:val="center"/>
        <w:rPr>
          <w:rFonts w:ascii="Times New Roman" w:hAnsi="Times New Roman"/>
          <w:sz w:val="28"/>
          <w:szCs w:val="28"/>
        </w:rPr>
      </w:pPr>
      <w:r w:rsidRPr="00FA1DFC">
        <w:rPr>
          <w:rFonts w:ascii="Times New Roman" w:hAnsi="Times New Roman"/>
          <w:sz w:val="28"/>
          <w:szCs w:val="28"/>
        </w:rPr>
        <w:t>3. Организация работы комиссии</w:t>
      </w:r>
    </w:p>
    <w:p w:rsidR="007D52C7" w:rsidRPr="00FA1DFC" w:rsidRDefault="007D52C7" w:rsidP="0078722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E28B3" w:rsidRPr="00AC3358" w:rsidRDefault="003E28B3" w:rsidP="00787228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1DFC">
        <w:rPr>
          <w:rFonts w:ascii="Times New Roman" w:hAnsi="Times New Roman"/>
          <w:sz w:val="28"/>
          <w:szCs w:val="28"/>
        </w:rPr>
        <w:t>3.1. </w:t>
      </w:r>
      <w:proofErr w:type="gramStart"/>
      <w:r w:rsidRPr="00FA1DFC">
        <w:rPr>
          <w:rFonts w:ascii="Times New Roman" w:hAnsi="Times New Roman"/>
          <w:sz w:val="28"/>
          <w:szCs w:val="28"/>
        </w:rPr>
        <w:t xml:space="preserve">Комиссия в своей деятельности руководствуется Правилами согласования контрольным органом в сфере закупок товаров, работ, услуг для обеспечения государственных и муниципальных нужд заключения контракта с единственным поставщиком, (подрядчиком, исполнителем) утверждёнными </w:t>
      </w:r>
      <w:r w:rsidR="003E60B8">
        <w:rPr>
          <w:rFonts w:ascii="Times New Roman" w:hAnsi="Times New Roman" w:cs="Times New Roman"/>
          <w:sz w:val="28"/>
          <w:szCs w:val="28"/>
        </w:rPr>
        <w:t>п</w:t>
      </w:r>
      <w:r w:rsidR="00787228" w:rsidRPr="005D55E8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30 июня 2020 года № 961</w:t>
      </w:r>
      <w:r w:rsidR="00787228" w:rsidRPr="008B0722">
        <w:rPr>
          <w:rFonts w:ascii="Arial" w:hAnsi="Arial" w:cs="Arial"/>
        </w:rPr>
        <w:t xml:space="preserve"> </w:t>
      </w:r>
      <w:r w:rsidR="00787228" w:rsidRPr="00CD3E35">
        <w:rPr>
          <w:rFonts w:ascii="Times New Roman" w:hAnsi="Times New Roman" w:cs="Times New Roman"/>
          <w:sz w:val="28"/>
          <w:szCs w:val="28"/>
        </w:rPr>
        <w:t>«</w:t>
      </w:r>
      <w:r w:rsidR="00787228"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>Об установлении предельного размера (предельных размеров) начальной (максимальной) цены контракта, при превышении которого заключение контракта с единственным поставщиком (подрядчиком, исполнителем) в</w:t>
      </w:r>
      <w:proofErr w:type="gramEnd"/>
      <w:r w:rsidR="00787228"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787228"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>случае признания конкурса, аукциона или запроса предложений несостоявшимися осуществляется по согласованию с контрольным органом в сфере закупок товаров, работ, услуг для обеспечения государственных и муниципальных нужд, об утверждении Правил согласования контрольным органом в сфере закупок товаров, работ, услуг для обеспечения государственных и муниципальных нужд заключения контракта с единственным поставщиком (подрядчиком, исполнителем) и о внесении изменений в некоторые акты Правительства Российской</w:t>
      </w:r>
      <w:proofErr w:type="gramEnd"/>
      <w:r w:rsidR="00787228" w:rsidRPr="00CD3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Федерации»</w:t>
      </w:r>
      <w:r w:rsidRPr="00AC3358">
        <w:rPr>
          <w:rFonts w:ascii="Times New Roman" w:hAnsi="Times New Roman" w:cs="Times New Roman"/>
          <w:sz w:val="28"/>
          <w:szCs w:val="28"/>
        </w:rPr>
        <w:t>.</w:t>
      </w:r>
    </w:p>
    <w:p w:rsidR="003E28B3" w:rsidRPr="00FA1DFC" w:rsidRDefault="003E28B3" w:rsidP="0078722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1DFC">
        <w:rPr>
          <w:rFonts w:ascii="Times New Roman" w:hAnsi="Times New Roman"/>
          <w:sz w:val="28"/>
          <w:szCs w:val="28"/>
        </w:rPr>
        <w:t>3.2. Комиссия состоит из председателя Комиссии, заместителя председателя Комиссии, секретаря и членов Комиссии.</w:t>
      </w:r>
    </w:p>
    <w:p w:rsidR="003E28B3" w:rsidRPr="00FA1DFC" w:rsidRDefault="003E28B3" w:rsidP="0078722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1DFC">
        <w:rPr>
          <w:rFonts w:ascii="Times New Roman" w:hAnsi="Times New Roman"/>
          <w:sz w:val="28"/>
          <w:szCs w:val="28"/>
        </w:rPr>
        <w:t>3.3. Состав Комиссии утверждается постановлением администрации муниципального образования Крымский район.</w:t>
      </w:r>
    </w:p>
    <w:p w:rsidR="00424F4B" w:rsidRPr="00FA1DFC" w:rsidRDefault="003E28B3" w:rsidP="00787228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t>3</w:t>
      </w:r>
      <w:r w:rsidR="00424F4B" w:rsidRPr="00FA1DF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4</w:t>
      </w:r>
      <w:r w:rsidR="00424F4B" w:rsidRPr="00FA1DFC">
        <w:rPr>
          <w:rFonts w:ascii="Times New Roman" w:eastAsia="Times New Roman" w:hAnsi="Times New Roman" w:cs="Times New Roman"/>
          <w:sz w:val="28"/>
          <w:szCs w:val="28"/>
        </w:rPr>
        <w:t>. Деятельность комиссии и принятие решения осуществляется на коллегиальной основе, путем свободного, открытого и гласного обсуждения вопросов, входящих в её компетенцию.</w:t>
      </w:r>
    </w:p>
    <w:p w:rsidR="00424F4B" w:rsidRPr="00FA1DFC" w:rsidRDefault="003E28B3" w:rsidP="007872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t>3</w:t>
      </w:r>
      <w:r w:rsidR="00424F4B" w:rsidRPr="00FA1DF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5</w:t>
      </w:r>
      <w:r w:rsidR="00424F4B" w:rsidRPr="00FA1DFC">
        <w:rPr>
          <w:rFonts w:ascii="Times New Roman" w:eastAsia="Times New Roman" w:hAnsi="Times New Roman" w:cs="Times New Roman"/>
          <w:sz w:val="28"/>
          <w:szCs w:val="28"/>
        </w:rPr>
        <w:t xml:space="preserve">. Комиссия не является постоянно действующим органом. Заседание комиссии назначается председателем комиссии по необходимости. </w:t>
      </w:r>
    </w:p>
    <w:p w:rsidR="00424F4B" w:rsidRPr="00FA1DFC" w:rsidRDefault="00424F4B" w:rsidP="007872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E28B3" w:rsidRPr="00FA1DF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. Комиссия правомочна проводить заседания и принимать решение при наличии кворума, не менее трех членов комиссии, с учетом председательствующего. По результатам рассмотрения обращения и проведения внеплановой проверки, комиссия принимает единое решение, простым большинством голосов членов комиссии.</w:t>
      </w:r>
    </w:p>
    <w:p w:rsidR="00424F4B" w:rsidRPr="00FA1DFC" w:rsidRDefault="00424F4B" w:rsidP="007872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E28B3" w:rsidRPr="00FA1DF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. В случае равенства голосов принятым считается решение, за которое проголосовал председатель  комиссии.</w:t>
      </w:r>
    </w:p>
    <w:p w:rsidR="00424F4B" w:rsidRPr="00FA1DFC" w:rsidRDefault="00424F4B" w:rsidP="007872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E28B3" w:rsidRPr="00FA1DF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. Осуществление комиссией функций по рассмотрению обращений включает в себя следующие административные процедуры:</w:t>
      </w:r>
    </w:p>
    <w:p w:rsidR="00424F4B" w:rsidRPr="00FA1DFC" w:rsidRDefault="00424F4B" w:rsidP="007872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6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подготовка к рассмотрению обращения;</w:t>
      </w:r>
    </w:p>
    <w:p w:rsidR="00424F4B" w:rsidRPr="00FA1DFC" w:rsidRDefault="00424F4B" w:rsidP="007872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6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рассмотрение обращения по существу</w:t>
      </w:r>
      <w:r w:rsidR="007872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F4B" w:rsidRPr="00FA1DFC" w:rsidRDefault="00424F4B" w:rsidP="0078722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DFC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3E60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 xml:space="preserve">оформление и направление решения по результатам рассмотрения обращения </w:t>
      </w:r>
      <w:r w:rsidR="00767061" w:rsidRPr="00FA1DFC">
        <w:rPr>
          <w:rFonts w:ascii="Times New Roman" w:eastAsia="Times New Roman" w:hAnsi="Times New Roman" w:cs="Times New Roman"/>
          <w:sz w:val="28"/>
          <w:szCs w:val="28"/>
        </w:rPr>
        <w:t xml:space="preserve">о согласовании заключения контракта с единственным поставщиком </w:t>
      </w:r>
      <w:r w:rsidRPr="00FA1DFC">
        <w:rPr>
          <w:rFonts w:ascii="Times New Roman" w:eastAsia="Times New Roman" w:hAnsi="Times New Roman" w:cs="Times New Roman"/>
          <w:sz w:val="28"/>
          <w:szCs w:val="28"/>
        </w:rPr>
        <w:t>заявителю.</w:t>
      </w:r>
    </w:p>
    <w:p w:rsidR="00AC3358" w:rsidRDefault="00AC3358" w:rsidP="00787228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48646A" w:rsidRPr="00AC3358" w:rsidRDefault="00AC3358" w:rsidP="00787228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4</w:t>
      </w:r>
      <w:r w:rsidR="0048646A" w:rsidRPr="00AC3358">
        <w:rPr>
          <w:rFonts w:ascii="Times New Roman" w:hAnsi="Times New Roman" w:cs="Times New Roman"/>
          <w:bCs/>
          <w:spacing w:val="-2"/>
          <w:sz w:val="28"/>
          <w:szCs w:val="28"/>
        </w:rPr>
        <w:t>. Ответственность</w:t>
      </w:r>
    </w:p>
    <w:p w:rsidR="0048646A" w:rsidRPr="00A32EE1" w:rsidRDefault="0048646A" w:rsidP="00787228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hAnsi="Times New Roman" w:cs="Times New Roman"/>
          <w:sz w:val="32"/>
          <w:szCs w:val="32"/>
        </w:rPr>
      </w:pPr>
    </w:p>
    <w:p w:rsidR="0048646A" w:rsidRDefault="0048646A" w:rsidP="007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EE1">
        <w:rPr>
          <w:rFonts w:ascii="Times New Roman" w:eastAsia="Times New Roman" w:hAnsi="Times New Roman" w:cs="Times New Roman"/>
          <w:sz w:val="28"/>
          <w:szCs w:val="28"/>
        </w:rPr>
        <w:t> Члены комиссии несут ответственность в соответствии с действующим законодательством Российской Федерации</w:t>
      </w:r>
      <w:r w:rsidR="00A32EE1" w:rsidRPr="00A32EE1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A32EE1" w:rsidRPr="00A32EE1">
        <w:rPr>
          <w:rFonts w:ascii="Times New Roman" w:hAnsi="Times New Roman" w:cs="Times New Roman"/>
          <w:spacing w:val="-1"/>
          <w:sz w:val="28"/>
          <w:szCs w:val="28"/>
        </w:rPr>
        <w:t>действия и бездействие, ведущие к нарушению прав и законных интересов заявителей</w:t>
      </w:r>
      <w:r w:rsidR="00A32EE1" w:rsidRPr="00A32EE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32EE1" w:rsidRPr="00A32EE1">
        <w:rPr>
          <w:rFonts w:ascii="Times New Roman" w:hAnsi="Times New Roman" w:cs="Times New Roman"/>
          <w:spacing w:val="-1"/>
          <w:sz w:val="28"/>
          <w:szCs w:val="28"/>
        </w:rPr>
        <w:t xml:space="preserve"> за неправомерное использование предоставленных полномочий, а </w:t>
      </w:r>
      <w:r w:rsidR="00A32EE1" w:rsidRPr="00A32EE1">
        <w:rPr>
          <w:rFonts w:ascii="Times New Roman" w:hAnsi="Times New Roman" w:cs="Times New Roman"/>
          <w:sz w:val="28"/>
          <w:szCs w:val="28"/>
        </w:rPr>
        <w:t>также использование их в личных целях.</w:t>
      </w:r>
    </w:p>
    <w:p w:rsidR="00767061" w:rsidRDefault="00767061" w:rsidP="007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0B8" w:rsidRDefault="003E60B8" w:rsidP="007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061" w:rsidRDefault="00767061" w:rsidP="007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061" w:rsidRPr="00EE4EB2" w:rsidRDefault="00767061" w:rsidP="00767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EE4EB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7061" w:rsidRPr="00EE4EB2" w:rsidRDefault="00767061" w:rsidP="00767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Крымский район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4EB2">
        <w:rPr>
          <w:rFonts w:ascii="Times New Roman" w:eastAsia="Times New Roman" w:hAnsi="Times New Roman" w:cs="Times New Roman"/>
          <w:sz w:val="28"/>
          <w:szCs w:val="28"/>
        </w:rPr>
        <w:t>С.В.Леготина</w:t>
      </w:r>
      <w:proofErr w:type="spellEnd"/>
    </w:p>
    <w:p w:rsidR="00767061" w:rsidRPr="00A32EE1" w:rsidRDefault="00767061" w:rsidP="00787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67061" w:rsidRPr="00A32EE1" w:rsidSect="005D4DE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113D3"/>
    <w:multiLevelType w:val="hybridMultilevel"/>
    <w:tmpl w:val="BD2E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D189A"/>
    <w:rsid w:val="00053F71"/>
    <w:rsid w:val="000979C7"/>
    <w:rsid w:val="000F25B0"/>
    <w:rsid w:val="001C4206"/>
    <w:rsid w:val="00226C0B"/>
    <w:rsid w:val="0023111A"/>
    <w:rsid w:val="00284881"/>
    <w:rsid w:val="002E066E"/>
    <w:rsid w:val="00333907"/>
    <w:rsid w:val="003C61B2"/>
    <w:rsid w:val="003D1D21"/>
    <w:rsid w:val="003E28B3"/>
    <w:rsid w:val="003E60B8"/>
    <w:rsid w:val="003E6CFD"/>
    <w:rsid w:val="004131B4"/>
    <w:rsid w:val="00424F4B"/>
    <w:rsid w:val="00424FE0"/>
    <w:rsid w:val="0048646A"/>
    <w:rsid w:val="004D5BE4"/>
    <w:rsid w:val="004E229D"/>
    <w:rsid w:val="00567AC8"/>
    <w:rsid w:val="005A237E"/>
    <w:rsid w:val="005C2BC3"/>
    <w:rsid w:val="005D4DE9"/>
    <w:rsid w:val="00683CCE"/>
    <w:rsid w:val="00687CA1"/>
    <w:rsid w:val="00767061"/>
    <w:rsid w:val="00787228"/>
    <w:rsid w:val="007A23D3"/>
    <w:rsid w:val="007B0682"/>
    <w:rsid w:val="007D52C7"/>
    <w:rsid w:val="008000D8"/>
    <w:rsid w:val="00827A3D"/>
    <w:rsid w:val="008F293A"/>
    <w:rsid w:val="00954F88"/>
    <w:rsid w:val="009566C2"/>
    <w:rsid w:val="009F4EA1"/>
    <w:rsid w:val="00A32EE1"/>
    <w:rsid w:val="00A34613"/>
    <w:rsid w:val="00AC3358"/>
    <w:rsid w:val="00AC7998"/>
    <w:rsid w:val="00B95A30"/>
    <w:rsid w:val="00C56B72"/>
    <w:rsid w:val="00C95EB8"/>
    <w:rsid w:val="00CD5790"/>
    <w:rsid w:val="00DC3579"/>
    <w:rsid w:val="00DE7A19"/>
    <w:rsid w:val="00E2787A"/>
    <w:rsid w:val="00E92CEA"/>
    <w:rsid w:val="00F13DBC"/>
    <w:rsid w:val="00F43EA5"/>
    <w:rsid w:val="00F4698D"/>
    <w:rsid w:val="00FA1DFC"/>
    <w:rsid w:val="00FC2011"/>
    <w:rsid w:val="00FC565B"/>
    <w:rsid w:val="00FD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8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D189A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D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31</cp:revision>
  <cp:lastPrinted>2021-04-01T13:05:00Z</cp:lastPrinted>
  <dcterms:created xsi:type="dcterms:W3CDTF">2015-07-10T08:39:00Z</dcterms:created>
  <dcterms:modified xsi:type="dcterms:W3CDTF">2021-04-06T12:30:00Z</dcterms:modified>
</cp:coreProperties>
</file>