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9249F2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249F2">
        <w:rPr>
          <w:rFonts w:ascii="Times New Roman" w:hAnsi="Times New Roman"/>
          <w:b/>
          <w:bCs/>
          <w:sz w:val="28"/>
          <w:szCs w:val="28"/>
        </w:rPr>
        <w:t>40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9249F2">
        <w:rPr>
          <w:rFonts w:ascii="Times New Roman" w:hAnsi="Times New Roman"/>
          <w:b/>
          <w:sz w:val="28"/>
          <w:szCs w:val="28"/>
        </w:rPr>
        <w:t>1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9249F2">
        <w:rPr>
          <w:rFonts w:ascii="Times New Roman" w:hAnsi="Times New Roman"/>
          <w:b/>
          <w:sz w:val="28"/>
          <w:szCs w:val="28"/>
        </w:rPr>
        <w:t>марта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9249F2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9249F2">
        <w:rPr>
          <w:rFonts w:ascii="Times New Roman" w:hAnsi="Times New Roman"/>
          <w:b/>
          <w:sz w:val="28"/>
          <w:szCs w:val="28"/>
        </w:rPr>
        <w:t>310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</w:t>
      </w:r>
      <w:r w:rsidR="009249F2">
        <w:rPr>
          <w:rFonts w:ascii="Times New Roman" w:hAnsi="Times New Roman"/>
          <w:b/>
          <w:sz w:val="28"/>
          <w:szCs w:val="28"/>
        </w:rPr>
        <w:t>предоставления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9249F2">
        <w:rPr>
          <w:rFonts w:ascii="Times New Roman" w:hAnsi="Times New Roman"/>
          <w:b/>
          <w:sz w:val="28"/>
          <w:szCs w:val="28"/>
        </w:rPr>
        <w:t>Принятие от граждан в муниципальную собственность принадлежащих им приватизированных жилых помещений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1D11D7"/>
    <w:rsid w:val="001E3D16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A46D6"/>
    <w:rsid w:val="005F3243"/>
    <w:rsid w:val="00604C76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54</cp:revision>
  <cp:lastPrinted>2021-03-10T05:53:00Z</cp:lastPrinted>
  <dcterms:created xsi:type="dcterms:W3CDTF">2019-11-07T12:31:00Z</dcterms:created>
  <dcterms:modified xsi:type="dcterms:W3CDTF">2021-03-10T05:57:00Z</dcterms:modified>
</cp:coreProperties>
</file>