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6576F1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февраля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6576F1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17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6576F1" w:rsidRPr="006576F1">
        <w:rPr>
          <w:rFonts w:ascii="Times New Roman" w:hAnsi="Times New Roman"/>
          <w:bCs/>
          <w:sz w:val="28"/>
          <w:szCs w:val="28"/>
        </w:rPr>
        <w:t xml:space="preserve">управление экономики и прогнозирования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6576F1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>
        <w:rPr>
          <w:rFonts w:ascii="Times New Roman" w:hAnsi="Times New Roman"/>
          <w:sz w:val="28"/>
          <w:szCs w:val="28"/>
        </w:rPr>
        <w:t>«</w:t>
      </w:r>
      <w:r w:rsidR="00C17B37">
        <w:rPr>
          <w:rFonts w:ascii="Times New Roman" w:hAnsi="Times New Roman" w:cs="Times New Roman"/>
          <w:b/>
          <w:sz w:val="28"/>
        </w:rPr>
        <w:t>О</w:t>
      </w:r>
      <w:r w:rsidR="006576F1">
        <w:rPr>
          <w:rFonts w:ascii="Times New Roman" w:hAnsi="Times New Roman" w:cs="Times New Roman"/>
          <w:b/>
          <w:sz w:val="28"/>
        </w:rPr>
        <w:t>б утверждении Порядка принятия решения о заключении концессионного соглашения от имени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6576F1">
        <w:rPr>
          <w:rFonts w:ascii="Times New Roman" w:hAnsi="Times New Roman"/>
          <w:sz w:val="28"/>
          <w:szCs w:val="28"/>
        </w:rPr>
        <w:t>21.12</w:t>
      </w:r>
      <w:r w:rsidR="00C17B37">
        <w:rPr>
          <w:rFonts w:ascii="Times New Roman" w:hAnsi="Times New Roman"/>
          <w:sz w:val="28"/>
          <w:szCs w:val="28"/>
        </w:rPr>
        <w:t xml:space="preserve">.2020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№ 86-03-2020/4679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CB1C2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CB1C2B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CB1C2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CB4CFB" w:rsidRDefault="00CB4CFB" w:rsidP="006576F1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E468A6" w:rsidRDefault="00E468A6" w:rsidP="006576F1">
      <w:pPr>
        <w:ind w:right="-284"/>
      </w:pPr>
    </w:p>
    <w:sectPr w:rsidR="00E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90D22"/>
    <w:rsid w:val="001A4EEA"/>
    <w:rsid w:val="00245EA6"/>
    <w:rsid w:val="002C35E2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20</cp:revision>
  <cp:lastPrinted>2020-10-19T07:09:00Z</cp:lastPrinted>
  <dcterms:created xsi:type="dcterms:W3CDTF">2019-12-20T08:42:00Z</dcterms:created>
  <dcterms:modified xsi:type="dcterms:W3CDTF">2021-02-11T11:33:00Z</dcterms:modified>
</cp:coreProperties>
</file>