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20" w:rsidRDefault="00C41E20" w:rsidP="00C41E20">
      <w:pPr>
        <w:ind w:firstLine="708"/>
        <w:jc w:val="center"/>
        <w:rPr>
          <w:b/>
          <w:sz w:val="28"/>
          <w:szCs w:val="28"/>
        </w:rPr>
      </w:pPr>
    </w:p>
    <w:p w:rsidR="00C918E3" w:rsidRDefault="00C918E3" w:rsidP="00C918E3">
      <w:pPr>
        <w:jc w:val="center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-204470</wp:posOffset>
            </wp:positionV>
            <wp:extent cx="5048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192" y="20945"/>
                <wp:lineTo x="21192" y="0"/>
                <wp:lineTo x="0" y="0"/>
              </wp:wrapPolygon>
            </wp:wrapTight>
            <wp:docPr id="1" name="Рисунок 1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8E3" w:rsidRDefault="00C918E3" w:rsidP="00C918E3">
      <w:pPr>
        <w:jc w:val="center"/>
        <w:rPr>
          <w:sz w:val="20"/>
          <w:szCs w:val="20"/>
        </w:rPr>
      </w:pPr>
    </w:p>
    <w:p w:rsidR="00C918E3" w:rsidRDefault="00C918E3" w:rsidP="00C918E3">
      <w:pPr>
        <w:jc w:val="center"/>
      </w:pPr>
    </w:p>
    <w:p w:rsidR="00C918E3" w:rsidRDefault="00C918E3" w:rsidP="00C91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918E3" w:rsidRDefault="00C918E3" w:rsidP="00C91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КРЫМСКИЙ РАЙОН</w:t>
      </w:r>
    </w:p>
    <w:p w:rsidR="00C918E3" w:rsidRDefault="00C918E3" w:rsidP="00C918E3">
      <w:pPr>
        <w:jc w:val="center"/>
        <w:rPr>
          <w:b/>
          <w:sz w:val="28"/>
          <w:szCs w:val="28"/>
        </w:rPr>
      </w:pPr>
    </w:p>
    <w:p w:rsidR="00C918E3" w:rsidRDefault="00C918E3" w:rsidP="00C91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18E3" w:rsidRDefault="00C918E3" w:rsidP="00C918E3">
      <w:pPr>
        <w:jc w:val="center"/>
      </w:pPr>
    </w:p>
    <w:p w:rsidR="00C918E3" w:rsidRDefault="00C918E3" w:rsidP="00C918E3">
      <w:pPr>
        <w:jc w:val="both"/>
        <w:rPr>
          <w:color w:val="000000"/>
        </w:rPr>
      </w:pPr>
      <w:r>
        <w:t>от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19.02.2021</w:t>
      </w:r>
      <w:r>
        <w:rPr>
          <w:color w:val="000000"/>
          <w:sz w:val="22"/>
          <w:szCs w:val="22"/>
          <w:u w:val="single"/>
        </w:rPr>
        <w:t xml:space="preserve">   </w:t>
      </w:r>
      <w:r>
        <w:t xml:space="preserve">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  <w:u w:val="single"/>
        </w:rPr>
        <w:t>351</w:t>
      </w:r>
      <w:bookmarkStart w:id="0" w:name="_GoBack"/>
      <w:bookmarkEnd w:id="0"/>
    </w:p>
    <w:p w:rsidR="00C918E3" w:rsidRDefault="00C918E3" w:rsidP="00C918E3">
      <w:pPr>
        <w:jc w:val="center"/>
        <w:rPr>
          <w:b/>
          <w:sz w:val="28"/>
          <w:szCs w:val="28"/>
        </w:rPr>
      </w:pPr>
    </w:p>
    <w:p w:rsidR="00C41E20" w:rsidRDefault="00C41E20" w:rsidP="00C41E20">
      <w:pPr>
        <w:ind w:firstLine="708"/>
        <w:jc w:val="center"/>
        <w:rPr>
          <w:b/>
          <w:sz w:val="28"/>
          <w:szCs w:val="28"/>
        </w:rPr>
      </w:pPr>
    </w:p>
    <w:p w:rsidR="00B36C07" w:rsidRDefault="00B36C07" w:rsidP="0039696D">
      <w:pPr>
        <w:rPr>
          <w:b/>
          <w:sz w:val="28"/>
          <w:szCs w:val="28"/>
        </w:rPr>
      </w:pPr>
    </w:p>
    <w:p w:rsidR="00C41E20" w:rsidRDefault="00C41E20" w:rsidP="00B12D4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12D4F">
        <w:rPr>
          <w:b/>
          <w:sz w:val="28"/>
          <w:szCs w:val="28"/>
        </w:rPr>
        <w:t xml:space="preserve">частичной компенсации </w:t>
      </w:r>
      <w:proofErr w:type="gramStart"/>
      <w:r w:rsidR="00B12D4F">
        <w:rPr>
          <w:b/>
          <w:sz w:val="28"/>
          <w:szCs w:val="28"/>
        </w:rPr>
        <w:t>удорожания стоимости питания учащихся общеобразовательных организаций муниципального образования</w:t>
      </w:r>
      <w:proofErr w:type="gramEnd"/>
      <w:r w:rsidR="00B12D4F">
        <w:rPr>
          <w:b/>
          <w:sz w:val="28"/>
          <w:szCs w:val="28"/>
        </w:rPr>
        <w:t xml:space="preserve"> Крымский район </w:t>
      </w:r>
    </w:p>
    <w:p w:rsidR="00C41E20" w:rsidRDefault="00C41E20" w:rsidP="00C37FCB">
      <w:pPr>
        <w:ind w:firstLine="708"/>
        <w:jc w:val="both"/>
        <w:rPr>
          <w:sz w:val="28"/>
          <w:szCs w:val="28"/>
        </w:rPr>
      </w:pPr>
    </w:p>
    <w:p w:rsidR="00C41E20" w:rsidRDefault="00D62498" w:rsidP="00D62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 Федерального закона от 29 декабря 2012 года № 273 «Об образовании в Российской Федерации» в целях обеспечения высокого качества, доступности и безопасности питания, защиты интересов учащихся общеобразовательных организаций муниципального образования Крымский район</w:t>
      </w:r>
      <w:r w:rsidR="000B0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C41E20">
        <w:rPr>
          <w:sz w:val="28"/>
          <w:szCs w:val="28"/>
        </w:rPr>
        <w:t>п</w:t>
      </w:r>
      <w:proofErr w:type="gramEnd"/>
      <w:r w:rsidR="00C41E20">
        <w:rPr>
          <w:sz w:val="28"/>
          <w:szCs w:val="28"/>
        </w:rPr>
        <w:t xml:space="preserve"> о с т а н о в л я ю:</w:t>
      </w:r>
    </w:p>
    <w:p w:rsidR="00C41E20" w:rsidRDefault="00AF2451" w:rsidP="00C37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D62498">
        <w:rPr>
          <w:sz w:val="28"/>
          <w:szCs w:val="28"/>
        </w:rPr>
        <w:t>Установить с 11 января 2021 года</w:t>
      </w:r>
      <w:r w:rsidR="003A6739">
        <w:rPr>
          <w:sz w:val="28"/>
          <w:szCs w:val="28"/>
        </w:rPr>
        <w:t xml:space="preserve"> </w:t>
      </w:r>
      <w:r w:rsidR="00D62498">
        <w:rPr>
          <w:sz w:val="28"/>
          <w:szCs w:val="28"/>
        </w:rPr>
        <w:t xml:space="preserve">частичную компенсацию удорожания стоимости питания учащихся </w:t>
      </w:r>
      <w:r w:rsidR="00D62498" w:rsidRPr="00D62498">
        <w:rPr>
          <w:sz w:val="28"/>
          <w:szCs w:val="28"/>
        </w:rPr>
        <w:t>общеобразовательных организаций муниципаль</w:t>
      </w:r>
      <w:r w:rsidR="00D62498">
        <w:rPr>
          <w:sz w:val="28"/>
          <w:szCs w:val="28"/>
        </w:rPr>
        <w:t>ного образования Крымский район</w:t>
      </w:r>
      <w:r w:rsidR="000B0B7B">
        <w:rPr>
          <w:sz w:val="28"/>
          <w:szCs w:val="28"/>
        </w:rPr>
        <w:t xml:space="preserve"> из расчё</w:t>
      </w:r>
      <w:r w:rsidR="001E3B28">
        <w:rPr>
          <w:sz w:val="28"/>
          <w:szCs w:val="28"/>
        </w:rPr>
        <w:t>та 11, </w:t>
      </w:r>
      <w:r w:rsidR="00D62498">
        <w:rPr>
          <w:sz w:val="28"/>
          <w:szCs w:val="28"/>
        </w:rPr>
        <w:t xml:space="preserve">60 </w:t>
      </w:r>
      <w:r w:rsidR="000B0B7B">
        <w:rPr>
          <w:sz w:val="28"/>
          <w:szCs w:val="28"/>
        </w:rPr>
        <w:t>рублей на одного учащегося</w:t>
      </w:r>
      <w:r w:rsidR="00D62498">
        <w:rPr>
          <w:sz w:val="28"/>
          <w:szCs w:val="28"/>
        </w:rPr>
        <w:t>.</w:t>
      </w:r>
    </w:p>
    <w:p w:rsidR="0061406A" w:rsidRDefault="00AF2451" w:rsidP="00C37FC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B46C7A">
        <w:rPr>
          <w:sz w:val="28"/>
          <w:szCs w:val="28"/>
        </w:rPr>
        <w:t>Управлению образования администрации муниципального образования Крымский район (</w:t>
      </w:r>
      <w:proofErr w:type="spellStart"/>
      <w:r w:rsidR="00B46C7A">
        <w:rPr>
          <w:sz w:val="28"/>
          <w:szCs w:val="28"/>
        </w:rPr>
        <w:t>Колтаевская</w:t>
      </w:r>
      <w:proofErr w:type="spellEnd"/>
      <w:r w:rsidR="00B46C7A">
        <w:rPr>
          <w:sz w:val="28"/>
          <w:szCs w:val="28"/>
        </w:rPr>
        <w:t xml:space="preserve">) </w:t>
      </w:r>
      <w:r w:rsidR="00752D49">
        <w:rPr>
          <w:sz w:val="28"/>
          <w:szCs w:val="28"/>
        </w:rPr>
        <w:t>о</w:t>
      </w:r>
      <w:r w:rsidR="002A069C" w:rsidRPr="002A069C">
        <w:rPr>
          <w:sz w:val="28"/>
          <w:szCs w:val="28"/>
        </w:rPr>
        <w:t>существлят</w:t>
      </w:r>
      <w:r w:rsidR="002A069C">
        <w:rPr>
          <w:sz w:val="28"/>
          <w:szCs w:val="28"/>
        </w:rPr>
        <w:t>ь</w:t>
      </w:r>
      <w:r w:rsidR="002A069C" w:rsidRPr="002A069C">
        <w:rPr>
          <w:sz w:val="28"/>
          <w:szCs w:val="28"/>
        </w:rPr>
        <w:t xml:space="preserve"> </w:t>
      </w:r>
      <w:r w:rsidR="002A069C">
        <w:rPr>
          <w:sz w:val="28"/>
          <w:szCs w:val="28"/>
        </w:rPr>
        <w:t>ф</w:t>
      </w:r>
      <w:r w:rsidR="000B0B7B">
        <w:rPr>
          <w:sz w:val="28"/>
          <w:szCs w:val="28"/>
        </w:rPr>
        <w:t xml:space="preserve">инансовое обеспечение частичной компенсации </w:t>
      </w:r>
      <w:proofErr w:type="gramStart"/>
      <w:r w:rsidR="000B0B7B">
        <w:rPr>
          <w:sz w:val="28"/>
          <w:szCs w:val="28"/>
        </w:rPr>
        <w:t>удорожания стоимости питания учащихся муниципальных общеобразовательных организаций муниципального образования</w:t>
      </w:r>
      <w:proofErr w:type="gramEnd"/>
      <w:r w:rsidR="000B0B7B">
        <w:rPr>
          <w:sz w:val="28"/>
          <w:szCs w:val="28"/>
        </w:rPr>
        <w:t xml:space="preserve"> Крымский район за счёт средств</w:t>
      </w:r>
      <w:r w:rsidR="00B46C7A">
        <w:rPr>
          <w:sz w:val="28"/>
          <w:szCs w:val="28"/>
        </w:rPr>
        <w:t xml:space="preserve"> муниципальной программы муниципального образования Крымский район «Развитие образования»</w:t>
      </w:r>
      <w:r w:rsidR="000B0B7B">
        <w:rPr>
          <w:sz w:val="28"/>
          <w:szCs w:val="28"/>
        </w:rPr>
        <w:t xml:space="preserve">. </w:t>
      </w:r>
    </w:p>
    <w:p w:rsidR="000B0B7B" w:rsidRDefault="0061406A" w:rsidP="000B0B7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648">
        <w:rPr>
          <w:sz w:val="28"/>
          <w:szCs w:val="28"/>
        </w:rPr>
        <w:t>3. </w:t>
      </w:r>
      <w:r w:rsidR="000B0B7B">
        <w:rPr>
          <w:sz w:val="28"/>
          <w:szCs w:val="28"/>
        </w:rPr>
        <w:t>Ответственность за  целевым и эффективным использованием бюджетных средств</w:t>
      </w:r>
      <w:r w:rsidR="000B0B7B" w:rsidRPr="000B0B7B">
        <w:t xml:space="preserve"> </w:t>
      </w:r>
      <w:r w:rsidR="000B0B7B" w:rsidRPr="000B0B7B">
        <w:rPr>
          <w:sz w:val="28"/>
          <w:szCs w:val="28"/>
        </w:rPr>
        <w:t>возложить на р</w:t>
      </w:r>
      <w:r w:rsidR="000B0B7B">
        <w:rPr>
          <w:sz w:val="28"/>
          <w:szCs w:val="28"/>
        </w:rPr>
        <w:t>уководителей</w:t>
      </w:r>
      <w:r w:rsidR="000B0B7B" w:rsidRPr="000B0B7B">
        <w:rPr>
          <w:sz w:val="28"/>
          <w:szCs w:val="28"/>
        </w:rPr>
        <w:t xml:space="preserve"> общеобразовательных организаций муниципального образования Крымский район</w:t>
      </w:r>
      <w:r w:rsidR="000B0B7B">
        <w:rPr>
          <w:sz w:val="28"/>
          <w:szCs w:val="28"/>
        </w:rPr>
        <w:t>.</w:t>
      </w:r>
    </w:p>
    <w:p w:rsidR="00752D49" w:rsidRDefault="00752D49" w:rsidP="000B0B7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752D49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752D49">
        <w:rPr>
          <w:sz w:val="28"/>
          <w:szCs w:val="28"/>
        </w:rPr>
        <w:t>Безовчук</w:t>
      </w:r>
      <w:proofErr w:type="spellEnd"/>
      <w:r w:rsidRPr="00752D49">
        <w:rPr>
          <w:sz w:val="28"/>
          <w:szCs w:val="28"/>
        </w:rPr>
        <w:t>) обнародовать настоящее постановление путём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C41E20" w:rsidRDefault="00752D49" w:rsidP="000B0B7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2451">
        <w:rPr>
          <w:sz w:val="28"/>
          <w:szCs w:val="28"/>
        </w:rPr>
        <w:t>. </w:t>
      </w:r>
      <w:r w:rsidR="00C41E20">
        <w:rPr>
          <w:sz w:val="28"/>
          <w:szCs w:val="28"/>
        </w:rPr>
        <w:t xml:space="preserve">Контроль </w:t>
      </w:r>
      <w:r w:rsidR="00D80648">
        <w:rPr>
          <w:sz w:val="28"/>
          <w:szCs w:val="28"/>
        </w:rPr>
        <w:t xml:space="preserve">  </w:t>
      </w:r>
      <w:r w:rsidR="00C41E20">
        <w:rPr>
          <w:sz w:val="28"/>
          <w:szCs w:val="28"/>
        </w:rPr>
        <w:t xml:space="preserve">за  </w:t>
      </w:r>
      <w:r w:rsidR="00D80648">
        <w:rPr>
          <w:sz w:val="28"/>
          <w:szCs w:val="28"/>
        </w:rPr>
        <w:t xml:space="preserve"> </w:t>
      </w:r>
      <w:r w:rsidR="00C41E20">
        <w:rPr>
          <w:sz w:val="28"/>
          <w:szCs w:val="28"/>
        </w:rPr>
        <w:t>выполнением настоя</w:t>
      </w:r>
      <w:r w:rsidR="00E93CFB">
        <w:rPr>
          <w:sz w:val="28"/>
          <w:szCs w:val="28"/>
        </w:rPr>
        <w:t>щего  постановления</w:t>
      </w:r>
      <w:r w:rsidR="00D80648">
        <w:rPr>
          <w:sz w:val="28"/>
          <w:szCs w:val="28"/>
        </w:rPr>
        <w:t xml:space="preserve"> </w:t>
      </w:r>
      <w:r w:rsidR="00E93CFB">
        <w:rPr>
          <w:sz w:val="28"/>
          <w:szCs w:val="28"/>
        </w:rPr>
        <w:t xml:space="preserve"> возложить  </w:t>
      </w:r>
      <w:proofErr w:type="gramStart"/>
      <w:r w:rsidR="00E93CFB">
        <w:rPr>
          <w:sz w:val="28"/>
          <w:szCs w:val="28"/>
        </w:rPr>
        <w:t>на</w:t>
      </w:r>
      <w:proofErr w:type="gramEnd"/>
    </w:p>
    <w:p w:rsidR="00C41E20" w:rsidRDefault="0094434D" w:rsidP="00C3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 w:rsidR="00C41E20">
        <w:rPr>
          <w:sz w:val="28"/>
          <w:szCs w:val="28"/>
        </w:rPr>
        <w:t>муниципаль</w:t>
      </w:r>
      <w:r w:rsidR="00B36C07">
        <w:rPr>
          <w:sz w:val="28"/>
          <w:szCs w:val="28"/>
        </w:rPr>
        <w:t>ного образования К</w:t>
      </w:r>
      <w:r w:rsidR="000B0B7B">
        <w:rPr>
          <w:sz w:val="28"/>
          <w:szCs w:val="28"/>
        </w:rPr>
        <w:t xml:space="preserve">рымский район </w:t>
      </w:r>
      <w:r w:rsidR="00B36C07">
        <w:rPr>
          <w:sz w:val="28"/>
          <w:szCs w:val="28"/>
        </w:rPr>
        <w:t xml:space="preserve"> </w:t>
      </w:r>
      <w:r>
        <w:rPr>
          <w:sz w:val="28"/>
          <w:szCs w:val="28"/>
        </w:rPr>
        <w:t>П.А.Прудникова</w:t>
      </w:r>
      <w:r w:rsidR="007B4199">
        <w:rPr>
          <w:sz w:val="28"/>
          <w:szCs w:val="28"/>
        </w:rPr>
        <w:t>.</w:t>
      </w:r>
    </w:p>
    <w:p w:rsidR="00C41E20" w:rsidRDefault="00752D49" w:rsidP="00C37FC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AF2451">
        <w:rPr>
          <w:sz w:val="28"/>
          <w:szCs w:val="28"/>
        </w:rPr>
        <w:t>. </w:t>
      </w:r>
      <w:r w:rsidR="00C41E20">
        <w:rPr>
          <w:sz w:val="28"/>
          <w:szCs w:val="28"/>
        </w:rPr>
        <w:t>Постановление вступает в силу со дня</w:t>
      </w:r>
      <w:r>
        <w:rPr>
          <w:sz w:val="28"/>
          <w:szCs w:val="28"/>
        </w:rPr>
        <w:t xml:space="preserve"> обнародования</w:t>
      </w:r>
      <w:r w:rsidR="007B4199">
        <w:rPr>
          <w:sz w:val="28"/>
          <w:szCs w:val="28"/>
        </w:rPr>
        <w:t>.</w:t>
      </w:r>
    </w:p>
    <w:p w:rsidR="00C41E20" w:rsidRDefault="00C41E20" w:rsidP="00C37FCB">
      <w:pPr>
        <w:jc w:val="both"/>
        <w:rPr>
          <w:sz w:val="28"/>
          <w:szCs w:val="28"/>
        </w:rPr>
      </w:pPr>
    </w:p>
    <w:p w:rsidR="00C41E20" w:rsidRDefault="00C41E20" w:rsidP="000C01BA">
      <w:pPr>
        <w:ind w:right="-284"/>
        <w:jc w:val="both"/>
        <w:rPr>
          <w:sz w:val="28"/>
          <w:szCs w:val="28"/>
        </w:rPr>
      </w:pPr>
    </w:p>
    <w:p w:rsidR="00C41E20" w:rsidRDefault="00C41E20" w:rsidP="000C01BA">
      <w:pPr>
        <w:ind w:right="-284"/>
        <w:jc w:val="both"/>
        <w:rPr>
          <w:sz w:val="28"/>
          <w:szCs w:val="28"/>
        </w:rPr>
      </w:pPr>
    </w:p>
    <w:p w:rsidR="00C37FCB" w:rsidRPr="00C37FCB" w:rsidRDefault="00785C75" w:rsidP="00C37F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C37FCB" w:rsidRPr="00C37F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7FCB" w:rsidRPr="00C37FCB">
        <w:rPr>
          <w:sz w:val="28"/>
          <w:szCs w:val="28"/>
        </w:rPr>
        <w:t xml:space="preserve"> </w:t>
      </w:r>
      <w:proofErr w:type="gramStart"/>
      <w:r w:rsidR="00C37FCB" w:rsidRPr="00C37FCB">
        <w:rPr>
          <w:sz w:val="28"/>
          <w:szCs w:val="28"/>
        </w:rPr>
        <w:t>муниципального</w:t>
      </w:r>
      <w:proofErr w:type="gramEnd"/>
      <w:r w:rsidR="00C37FCB" w:rsidRPr="00C37FCB">
        <w:rPr>
          <w:sz w:val="28"/>
          <w:szCs w:val="28"/>
        </w:rPr>
        <w:t xml:space="preserve"> </w:t>
      </w:r>
    </w:p>
    <w:p w:rsidR="00C37FCB" w:rsidRPr="00C37FCB" w:rsidRDefault="00C37FCB" w:rsidP="00FA7E99">
      <w:pPr>
        <w:ind w:right="-142"/>
        <w:rPr>
          <w:sz w:val="28"/>
          <w:szCs w:val="28"/>
        </w:rPr>
      </w:pPr>
      <w:r w:rsidRPr="00C37FCB">
        <w:rPr>
          <w:sz w:val="28"/>
          <w:szCs w:val="28"/>
        </w:rPr>
        <w:t xml:space="preserve">образования Крымский район                                                           </w:t>
      </w:r>
      <w:r w:rsidR="000B0B7B">
        <w:rPr>
          <w:sz w:val="28"/>
          <w:szCs w:val="28"/>
        </w:rPr>
        <w:t xml:space="preserve"> </w:t>
      </w:r>
      <w:r w:rsidR="00752D49">
        <w:rPr>
          <w:sz w:val="28"/>
          <w:szCs w:val="28"/>
        </w:rPr>
        <w:t xml:space="preserve"> </w:t>
      </w:r>
      <w:r w:rsidR="00785C75">
        <w:rPr>
          <w:sz w:val="28"/>
          <w:szCs w:val="28"/>
        </w:rPr>
        <w:t xml:space="preserve">   </w:t>
      </w:r>
      <w:r w:rsidR="005A77E3">
        <w:rPr>
          <w:sz w:val="28"/>
          <w:szCs w:val="28"/>
        </w:rPr>
        <w:t xml:space="preserve">      </w:t>
      </w:r>
      <w:r w:rsidR="00785C75">
        <w:rPr>
          <w:sz w:val="28"/>
          <w:szCs w:val="28"/>
        </w:rPr>
        <w:t>С.О. Лесь</w:t>
      </w:r>
    </w:p>
    <w:p w:rsidR="00C41E20" w:rsidRPr="00C37FCB" w:rsidRDefault="00C41E20" w:rsidP="00874B47">
      <w:pPr>
        <w:ind w:right="-426"/>
        <w:jc w:val="center"/>
        <w:rPr>
          <w:sz w:val="28"/>
          <w:szCs w:val="28"/>
        </w:rPr>
      </w:pPr>
    </w:p>
    <w:sectPr w:rsidR="00C41E20" w:rsidRPr="00C37FCB" w:rsidSect="00C37FCB">
      <w:headerReference w:type="default" r:id="rId9"/>
      <w:pgSz w:w="11906" w:h="16838"/>
      <w:pgMar w:top="1134" w:right="566" w:bottom="709" w:left="1701" w:header="709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1F" w:rsidRDefault="00AD671F" w:rsidP="00913DF9">
      <w:r>
        <w:separator/>
      </w:r>
    </w:p>
  </w:endnote>
  <w:endnote w:type="continuationSeparator" w:id="0">
    <w:p w:rsidR="00AD671F" w:rsidRDefault="00AD671F" w:rsidP="0091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1F" w:rsidRDefault="00AD671F" w:rsidP="00913DF9">
      <w:r>
        <w:separator/>
      </w:r>
    </w:p>
  </w:footnote>
  <w:footnote w:type="continuationSeparator" w:id="0">
    <w:p w:rsidR="00AD671F" w:rsidRDefault="00AD671F" w:rsidP="0091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F9" w:rsidRDefault="00AF2451" w:rsidP="00AF2451">
    <w:pPr>
      <w:pStyle w:val="a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20"/>
    <w:rsid w:val="000049C4"/>
    <w:rsid w:val="0003161D"/>
    <w:rsid w:val="000335B7"/>
    <w:rsid w:val="00034B5A"/>
    <w:rsid w:val="00062658"/>
    <w:rsid w:val="000966E6"/>
    <w:rsid w:val="000A59A3"/>
    <w:rsid w:val="000B0B7B"/>
    <w:rsid w:val="000C01BA"/>
    <w:rsid w:val="000C2DBF"/>
    <w:rsid w:val="000D2559"/>
    <w:rsid w:val="001314C1"/>
    <w:rsid w:val="00147626"/>
    <w:rsid w:val="00173E3D"/>
    <w:rsid w:val="001C3EA1"/>
    <w:rsid w:val="001D3367"/>
    <w:rsid w:val="001E3B28"/>
    <w:rsid w:val="00207E37"/>
    <w:rsid w:val="00241644"/>
    <w:rsid w:val="00270022"/>
    <w:rsid w:val="002A069C"/>
    <w:rsid w:val="00353CB5"/>
    <w:rsid w:val="003722A7"/>
    <w:rsid w:val="00374A06"/>
    <w:rsid w:val="0039696D"/>
    <w:rsid w:val="003A6739"/>
    <w:rsid w:val="003E0FC2"/>
    <w:rsid w:val="003F21CF"/>
    <w:rsid w:val="00401863"/>
    <w:rsid w:val="00403D35"/>
    <w:rsid w:val="00432D03"/>
    <w:rsid w:val="00437A02"/>
    <w:rsid w:val="00453662"/>
    <w:rsid w:val="00480F0C"/>
    <w:rsid w:val="0048433F"/>
    <w:rsid w:val="004C5C8E"/>
    <w:rsid w:val="004E06ED"/>
    <w:rsid w:val="004F4AAF"/>
    <w:rsid w:val="004F7D07"/>
    <w:rsid w:val="005A77E3"/>
    <w:rsid w:val="005E2BA9"/>
    <w:rsid w:val="0061406A"/>
    <w:rsid w:val="00650659"/>
    <w:rsid w:val="006614D0"/>
    <w:rsid w:val="0067143D"/>
    <w:rsid w:val="00685CB7"/>
    <w:rsid w:val="006D05D5"/>
    <w:rsid w:val="00706C38"/>
    <w:rsid w:val="00712EEB"/>
    <w:rsid w:val="00725532"/>
    <w:rsid w:val="00725F1F"/>
    <w:rsid w:val="00752D49"/>
    <w:rsid w:val="0078397E"/>
    <w:rsid w:val="0078508C"/>
    <w:rsid w:val="00785C75"/>
    <w:rsid w:val="007B4199"/>
    <w:rsid w:val="007B679B"/>
    <w:rsid w:val="007B7F5C"/>
    <w:rsid w:val="008068FA"/>
    <w:rsid w:val="008332EF"/>
    <w:rsid w:val="00874B47"/>
    <w:rsid w:val="008F1B03"/>
    <w:rsid w:val="009076CE"/>
    <w:rsid w:val="00913DF9"/>
    <w:rsid w:val="0094434D"/>
    <w:rsid w:val="00950567"/>
    <w:rsid w:val="00974763"/>
    <w:rsid w:val="009D4C17"/>
    <w:rsid w:val="00A02F28"/>
    <w:rsid w:val="00A048B8"/>
    <w:rsid w:val="00A4059C"/>
    <w:rsid w:val="00A57A1A"/>
    <w:rsid w:val="00A932CC"/>
    <w:rsid w:val="00AD5E1F"/>
    <w:rsid w:val="00AD671F"/>
    <w:rsid w:val="00AF2451"/>
    <w:rsid w:val="00B12D4F"/>
    <w:rsid w:val="00B13373"/>
    <w:rsid w:val="00B17F7C"/>
    <w:rsid w:val="00B36C07"/>
    <w:rsid w:val="00B46C7A"/>
    <w:rsid w:val="00B719AB"/>
    <w:rsid w:val="00B73F7B"/>
    <w:rsid w:val="00B82346"/>
    <w:rsid w:val="00B84826"/>
    <w:rsid w:val="00BD189C"/>
    <w:rsid w:val="00BD285A"/>
    <w:rsid w:val="00BE4685"/>
    <w:rsid w:val="00C019FF"/>
    <w:rsid w:val="00C16FBA"/>
    <w:rsid w:val="00C27F5A"/>
    <w:rsid w:val="00C30F79"/>
    <w:rsid w:val="00C37FCB"/>
    <w:rsid w:val="00C41E20"/>
    <w:rsid w:val="00C918E3"/>
    <w:rsid w:val="00CC21E1"/>
    <w:rsid w:val="00CD0BB1"/>
    <w:rsid w:val="00D108B7"/>
    <w:rsid w:val="00D62498"/>
    <w:rsid w:val="00D66839"/>
    <w:rsid w:val="00D80648"/>
    <w:rsid w:val="00DF32CA"/>
    <w:rsid w:val="00E025A4"/>
    <w:rsid w:val="00E266E6"/>
    <w:rsid w:val="00E723D6"/>
    <w:rsid w:val="00E93CFB"/>
    <w:rsid w:val="00EC4D82"/>
    <w:rsid w:val="00F06DF6"/>
    <w:rsid w:val="00F2079B"/>
    <w:rsid w:val="00F50A2F"/>
    <w:rsid w:val="00F6711C"/>
    <w:rsid w:val="00F83F06"/>
    <w:rsid w:val="00FA4E53"/>
    <w:rsid w:val="00FA7E99"/>
    <w:rsid w:val="00FC0554"/>
    <w:rsid w:val="00FD60A2"/>
    <w:rsid w:val="00FF255F"/>
    <w:rsid w:val="00FF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2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0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3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13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2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0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3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13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5A7F-6D8D-4805-8D6F-1E41D830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school45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Windows User</cp:lastModifiedBy>
  <cp:revision>4</cp:revision>
  <cp:lastPrinted>2021-01-28T13:36:00Z</cp:lastPrinted>
  <dcterms:created xsi:type="dcterms:W3CDTF">2021-01-28T14:14:00Z</dcterms:created>
  <dcterms:modified xsi:type="dcterms:W3CDTF">2021-02-25T09:10:00Z</dcterms:modified>
</cp:coreProperties>
</file>