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8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1"/>
        <w:gridCol w:w="3349"/>
        <w:gridCol w:w="1896"/>
        <w:gridCol w:w="1464"/>
        <w:gridCol w:w="2646"/>
        <w:gridCol w:w="14"/>
        <w:gridCol w:w="2660"/>
      </w:tblGrid>
      <w:tr w:rsidR="00550BAE" w:rsidRPr="00421ABB" w14:paraId="2045F4C9"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4A1CEF13" w14:textId="77777777" w:rsidR="00550BAE" w:rsidRPr="00223C1E"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9380" w:type="dxa"/>
            <w:gridSpan w:val="6"/>
            <w:tcBorders>
              <w:top w:val="single" w:sz="4" w:space="0" w:color="auto"/>
              <w:left w:val="single" w:sz="4" w:space="0" w:color="auto"/>
              <w:bottom w:val="single" w:sz="4" w:space="0" w:color="auto"/>
            </w:tcBorders>
            <w:shd w:val="clear" w:color="auto" w:fill="auto"/>
          </w:tcPr>
          <w:p w14:paraId="530C7734" w14:textId="77777777" w:rsidR="00550BAE" w:rsidRPr="00421ABB" w:rsidRDefault="00550BAE" w:rsidP="00223C1E">
            <w:pPr>
              <w:autoSpaceDE w:val="0"/>
              <w:autoSpaceDN w:val="0"/>
              <w:adjustRightInd w:val="0"/>
              <w:spacing w:before="108" w:after="108" w:line="216" w:lineRule="auto"/>
              <w:jc w:val="center"/>
              <w:outlineLvl w:val="0"/>
              <w:rPr>
                <w:rFonts w:ascii="Times New Roman" w:eastAsiaTheme="minorEastAsia" w:hAnsi="Times New Roman" w:cs="Times New Roman"/>
                <w:b/>
                <w:bCs/>
                <w:color w:val="auto"/>
                <w:lang w:bidi="ar-SA"/>
              </w:rPr>
            </w:pPr>
            <w:r w:rsidRPr="00421ABB">
              <w:rPr>
                <w:rFonts w:ascii="Times New Roman" w:eastAsiaTheme="minorEastAsia" w:hAnsi="Times New Roman" w:cs="Times New Roman"/>
                <w:b/>
                <w:bCs/>
                <w:color w:val="auto"/>
                <w:lang w:bidi="ar-SA"/>
              </w:rPr>
              <w:t>Ходатайство об установлении публичного сервитута</w:t>
            </w:r>
          </w:p>
        </w:tc>
      </w:tr>
      <w:tr w:rsidR="00550BAE" w:rsidRPr="00421ABB" w14:paraId="39D09A0E" w14:textId="77777777" w:rsidTr="00563546">
        <w:trPr>
          <w:gridAfter w:val="1"/>
          <w:wAfter w:w="2660" w:type="dxa"/>
          <w:trHeight w:val="276"/>
        </w:trPr>
        <w:tc>
          <w:tcPr>
            <w:tcW w:w="840" w:type="dxa"/>
            <w:tcBorders>
              <w:top w:val="single" w:sz="4" w:space="0" w:color="auto"/>
              <w:bottom w:val="nil"/>
              <w:right w:val="single" w:sz="4" w:space="0" w:color="auto"/>
            </w:tcBorders>
            <w:shd w:val="clear" w:color="auto" w:fill="auto"/>
          </w:tcPr>
          <w:p w14:paraId="36CC9644"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0" w:name="sub_2001"/>
            <w:r w:rsidRPr="00421ABB">
              <w:rPr>
                <w:rFonts w:ascii="Times New Roman" w:eastAsiaTheme="minorEastAsia" w:hAnsi="Times New Roman" w:cs="Times New Roman"/>
                <w:color w:val="auto"/>
                <w:lang w:bidi="ar-SA"/>
              </w:rPr>
              <w:t>1</w:t>
            </w:r>
            <w:bookmarkEnd w:id="0"/>
          </w:p>
        </w:tc>
        <w:tc>
          <w:tcPr>
            <w:tcW w:w="9380" w:type="dxa"/>
            <w:gridSpan w:val="6"/>
            <w:tcBorders>
              <w:top w:val="single" w:sz="4" w:space="0" w:color="auto"/>
              <w:left w:val="single" w:sz="4" w:space="0" w:color="auto"/>
              <w:bottom w:val="nil"/>
            </w:tcBorders>
            <w:shd w:val="clear" w:color="auto" w:fill="auto"/>
          </w:tcPr>
          <w:p w14:paraId="579AE3A4" w14:textId="77777777" w:rsidR="006D20E8" w:rsidRPr="00421ABB" w:rsidRDefault="006D20E8" w:rsidP="006D20E8">
            <w:pPr>
              <w:autoSpaceDE w:val="0"/>
              <w:autoSpaceDN w:val="0"/>
              <w:adjustRightInd w:val="0"/>
              <w:jc w:val="center"/>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Администрация муниципального образования Крымский район</w:t>
            </w:r>
          </w:p>
          <w:p w14:paraId="5839BB3B" w14:textId="6C1BF37A" w:rsidR="00550BAE" w:rsidRPr="00421ABB" w:rsidRDefault="006D20E8" w:rsidP="006D20E8">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 (наименование органа, принимающего решение об установлении публичного сервитута)</w:t>
            </w:r>
          </w:p>
        </w:tc>
      </w:tr>
      <w:tr w:rsidR="00550BAE" w:rsidRPr="00421ABB" w14:paraId="446B0C23"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12B2D9D7"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1" w:name="sub_2002"/>
            <w:r w:rsidRPr="00421ABB">
              <w:rPr>
                <w:rFonts w:ascii="Times New Roman" w:eastAsiaTheme="minorEastAsia" w:hAnsi="Times New Roman" w:cs="Times New Roman"/>
                <w:color w:val="auto"/>
                <w:lang w:bidi="ar-SA"/>
              </w:rPr>
              <w:t>2</w:t>
            </w:r>
            <w:bookmarkEnd w:id="1"/>
          </w:p>
        </w:tc>
        <w:tc>
          <w:tcPr>
            <w:tcW w:w="9380" w:type="dxa"/>
            <w:gridSpan w:val="6"/>
            <w:tcBorders>
              <w:top w:val="single" w:sz="4" w:space="0" w:color="auto"/>
              <w:left w:val="single" w:sz="4" w:space="0" w:color="auto"/>
              <w:bottom w:val="single" w:sz="4" w:space="0" w:color="auto"/>
            </w:tcBorders>
            <w:shd w:val="clear" w:color="auto" w:fill="auto"/>
          </w:tcPr>
          <w:p w14:paraId="725BBCE8"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Сведения о лице, представившем ходатайство об установлении публичного сервитута (далее - заявитель):</w:t>
            </w:r>
          </w:p>
        </w:tc>
      </w:tr>
      <w:tr w:rsidR="00F22005" w:rsidRPr="00421ABB" w14:paraId="7FBA2CBB"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59BD7E4B" w14:textId="77777777" w:rsidR="00F22005" w:rsidRPr="00421ABB" w:rsidRDefault="00F22005" w:rsidP="00F22005">
            <w:pPr>
              <w:autoSpaceDE w:val="0"/>
              <w:autoSpaceDN w:val="0"/>
              <w:adjustRightInd w:val="0"/>
              <w:spacing w:line="216" w:lineRule="auto"/>
              <w:jc w:val="center"/>
              <w:rPr>
                <w:rFonts w:ascii="Times New Roman" w:eastAsiaTheme="minorEastAsia" w:hAnsi="Times New Roman" w:cs="Times New Roman"/>
                <w:color w:val="auto"/>
                <w:lang w:bidi="ar-SA"/>
              </w:rPr>
            </w:pPr>
            <w:bookmarkStart w:id="2" w:name="sub_2021"/>
            <w:r w:rsidRPr="00421ABB">
              <w:rPr>
                <w:rFonts w:ascii="Times New Roman" w:eastAsiaTheme="minorEastAsia" w:hAnsi="Times New Roman" w:cs="Times New Roman"/>
                <w:color w:val="auto"/>
                <w:lang w:bidi="ar-SA"/>
              </w:rPr>
              <w:t>2.1</w:t>
            </w:r>
            <w:bookmarkEnd w:id="2"/>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55A2EC72" w14:textId="77777777" w:rsidR="00F22005" w:rsidRPr="00421ABB" w:rsidRDefault="00F22005" w:rsidP="00F22005">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Полное наименование</w:t>
            </w:r>
          </w:p>
        </w:tc>
        <w:tc>
          <w:tcPr>
            <w:tcW w:w="6020" w:type="dxa"/>
            <w:gridSpan w:val="4"/>
            <w:tcBorders>
              <w:top w:val="single" w:sz="4" w:space="0" w:color="auto"/>
              <w:left w:val="single" w:sz="4" w:space="0" w:color="auto"/>
              <w:bottom w:val="single" w:sz="4" w:space="0" w:color="auto"/>
            </w:tcBorders>
            <w:shd w:val="clear" w:color="auto" w:fill="auto"/>
          </w:tcPr>
          <w:p w14:paraId="6655AC26" w14:textId="1A84BE66" w:rsidR="00F22005" w:rsidRPr="00421ABB" w:rsidRDefault="00F22005" w:rsidP="00F22005">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Публичное акционерное общество «Россети Кубань»</w:t>
            </w:r>
          </w:p>
        </w:tc>
      </w:tr>
      <w:tr w:rsidR="00F22005" w:rsidRPr="00421ABB" w14:paraId="3EAEC8F3"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2452F699" w14:textId="77777777" w:rsidR="00F22005" w:rsidRPr="00421ABB" w:rsidRDefault="00F22005" w:rsidP="00F22005">
            <w:pPr>
              <w:autoSpaceDE w:val="0"/>
              <w:autoSpaceDN w:val="0"/>
              <w:adjustRightInd w:val="0"/>
              <w:spacing w:line="216" w:lineRule="auto"/>
              <w:jc w:val="center"/>
              <w:rPr>
                <w:rFonts w:ascii="Times New Roman" w:eastAsiaTheme="minorEastAsia" w:hAnsi="Times New Roman" w:cs="Times New Roman"/>
                <w:color w:val="auto"/>
                <w:lang w:bidi="ar-SA"/>
              </w:rPr>
            </w:pPr>
            <w:bookmarkStart w:id="3" w:name="sub_2022"/>
            <w:r w:rsidRPr="00421ABB">
              <w:rPr>
                <w:rFonts w:ascii="Times New Roman" w:eastAsiaTheme="minorEastAsia" w:hAnsi="Times New Roman" w:cs="Times New Roman"/>
                <w:color w:val="auto"/>
                <w:lang w:bidi="ar-SA"/>
              </w:rPr>
              <w:t>2.2</w:t>
            </w:r>
            <w:bookmarkEnd w:id="3"/>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1DCB1E61" w14:textId="77777777" w:rsidR="00F22005" w:rsidRPr="00421ABB" w:rsidRDefault="00F22005" w:rsidP="00F22005">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Сокращенное наименование</w:t>
            </w:r>
          </w:p>
        </w:tc>
        <w:tc>
          <w:tcPr>
            <w:tcW w:w="6020" w:type="dxa"/>
            <w:gridSpan w:val="4"/>
            <w:tcBorders>
              <w:top w:val="single" w:sz="4" w:space="0" w:color="auto"/>
              <w:left w:val="single" w:sz="4" w:space="0" w:color="auto"/>
              <w:bottom w:val="single" w:sz="4" w:space="0" w:color="auto"/>
            </w:tcBorders>
            <w:shd w:val="clear" w:color="auto" w:fill="auto"/>
          </w:tcPr>
          <w:p w14:paraId="14593E11" w14:textId="31B9DB7E" w:rsidR="00F22005" w:rsidRPr="00421ABB" w:rsidRDefault="00F22005" w:rsidP="00F22005">
            <w:pPr>
              <w:autoSpaceDE w:val="0"/>
              <w:autoSpaceDN w:val="0"/>
              <w:adjustRightInd w:val="0"/>
              <w:spacing w:line="216" w:lineRule="auto"/>
              <w:jc w:val="both"/>
              <w:rPr>
                <w:rFonts w:ascii="Times New Roman" w:eastAsiaTheme="minorEastAsia" w:hAnsi="Times New Roman" w:cs="Times New Roman"/>
                <w:color w:val="auto"/>
                <w:lang w:val="en-US" w:bidi="ar-SA"/>
              </w:rPr>
            </w:pPr>
            <w:r w:rsidRPr="00421ABB">
              <w:rPr>
                <w:rFonts w:ascii="Times New Roman" w:eastAsiaTheme="minorEastAsia" w:hAnsi="Times New Roman" w:cs="Times New Roman"/>
                <w:color w:val="auto"/>
                <w:lang w:bidi="ar-SA"/>
              </w:rPr>
              <w:t>ПАО «Россети Кубань»</w:t>
            </w:r>
          </w:p>
        </w:tc>
      </w:tr>
      <w:tr w:rsidR="00550BAE" w:rsidRPr="00421ABB" w14:paraId="728EE145"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525FE3A6"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4" w:name="sub_2023"/>
            <w:r w:rsidRPr="00421ABB">
              <w:rPr>
                <w:rFonts w:ascii="Times New Roman" w:eastAsiaTheme="minorEastAsia" w:hAnsi="Times New Roman" w:cs="Times New Roman"/>
                <w:color w:val="auto"/>
                <w:lang w:bidi="ar-SA"/>
              </w:rPr>
              <w:t>2.3</w:t>
            </w:r>
            <w:bookmarkEnd w:id="4"/>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43AD3B2F"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Организационно-правовая форма</w:t>
            </w:r>
          </w:p>
        </w:tc>
        <w:tc>
          <w:tcPr>
            <w:tcW w:w="6020" w:type="dxa"/>
            <w:gridSpan w:val="4"/>
            <w:tcBorders>
              <w:top w:val="single" w:sz="4" w:space="0" w:color="auto"/>
              <w:left w:val="single" w:sz="4" w:space="0" w:color="auto"/>
              <w:bottom w:val="single" w:sz="4" w:space="0" w:color="auto"/>
            </w:tcBorders>
            <w:shd w:val="clear" w:color="auto" w:fill="auto"/>
          </w:tcPr>
          <w:p w14:paraId="67C458C8" w14:textId="77777777" w:rsidR="00550BAE" w:rsidRPr="00421ABB" w:rsidRDefault="00D92AF0"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Публичное акционерное общество</w:t>
            </w:r>
          </w:p>
        </w:tc>
      </w:tr>
      <w:tr w:rsidR="00550BAE" w:rsidRPr="00421ABB" w14:paraId="4D502D35"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6E65147E"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5" w:name="sub_2024"/>
            <w:r w:rsidRPr="00421ABB">
              <w:rPr>
                <w:rFonts w:ascii="Times New Roman" w:eastAsiaTheme="minorEastAsia" w:hAnsi="Times New Roman" w:cs="Times New Roman"/>
                <w:color w:val="auto"/>
                <w:lang w:bidi="ar-SA"/>
              </w:rPr>
              <w:t>2.4</w:t>
            </w:r>
            <w:bookmarkEnd w:id="5"/>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36D00C80"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Почтовый адрес (индекс, субъект Российской Федерации, населенный пункт, улица, дом)</w:t>
            </w:r>
          </w:p>
        </w:tc>
        <w:tc>
          <w:tcPr>
            <w:tcW w:w="6020" w:type="dxa"/>
            <w:gridSpan w:val="4"/>
            <w:tcBorders>
              <w:top w:val="single" w:sz="4" w:space="0" w:color="auto"/>
              <w:left w:val="single" w:sz="4" w:space="0" w:color="auto"/>
              <w:bottom w:val="single" w:sz="4" w:space="0" w:color="auto"/>
            </w:tcBorders>
            <w:shd w:val="clear" w:color="auto" w:fill="auto"/>
          </w:tcPr>
          <w:p w14:paraId="667C6589" w14:textId="54844853" w:rsidR="00550BAE" w:rsidRPr="00421ABB" w:rsidRDefault="00814EEB"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350033, Краснодар, ул.Ставропольская, 2А</w:t>
            </w:r>
          </w:p>
        </w:tc>
      </w:tr>
      <w:tr w:rsidR="00550BAE" w:rsidRPr="00421ABB" w14:paraId="68BAEC0D"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17E32E70"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6" w:name="sub_2025"/>
            <w:r w:rsidRPr="00421ABB">
              <w:rPr>
                <w:rFonts w:ascii="Times New Roman" w:eastAsiaTheme="minorEastAsia" w:hAnsi="Times New Roman" w:cs="Times New Roman"/>
                <w:color w:val="auto"/>
                <w:lang w:bidi="ar-SA"/>
              </w:rPr>
              <w:t>2.5</w:t>
            </w:r>
            <w:bookmarkEnd w:id="6"/>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01792C8C"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Фактический адрес (индекс, субъект Российской Федерации, населенный пункт, улица, дом)</w:t>
            </w:r>
          </w:p>
        </w:tc>
        <w:tc>
          <w:tcPr>
            <w:tcW w:w="6020" w:type="dxa"/>
            <w:gridSpan w:val="4"/>
            <w:tcBorders>
              <w:top w:val="single" w:sz="4" w:space="0" w:color="auto"/>
              <w:left w:val="single" w:sz="4" w:space="0" w:color="auto"/>
              <w:bottom w:val="single" w:sz="4" w:space="0" w:color="auto"/>
            </w:tcBorders>
            <w:shd w:val="clear" w:color="auto" w:fill="auto"/>
          </w:tcPr>
          <w:p w14:paraId="20AEB0A2" w14:textId="6544505B" w:rsidR="00550BAE" w:rsidRPr="00421ABB" w:rsidRDefault="00814EEB"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350033, Краснодар, ул.Ставропольская, 2А</w:t>
            </w:r>
          </w:p>
        </w:tc>
      </w:tr>
      <w:tr w:rsidR="00550BAE" w:rsidRPr="00421ABB" w14:paraId="338E0EE9"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65FE92B6"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7" w:name="sub_2026"/>
            <w:r w:rsidRPr="00421ABB">
              <w:rPr>
                <w:rFonts w:ascii="Times New Roman" w:eastAsiaTheme="minorEastAsia" w:hAnsi="Times New Roman" w:cs="Times New Roman"/>
                <w:color w:val="auto"/>
                <w:lang w:bidi="ar-SA"/>
              </w:rPr>
              <w:t>2.6</w:t>
            </w:r>
            <w:bookmarkEnd w:id="7"/>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724F4C7F"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Адрес электронной почты</w:t>
            </w:r>
          </w:p>
        </w:tc>
        <w:tc>
          <w:tcPr>
            <w:tcW w:w="6020" w:type="dxa"/>
            <w:gridSpan w:val="4"/>
            <w:tcBorders>
              <w:top w:val="single" w:sz="4" w:space="0" w:color="auto"/>
              <w:left w:val="single" w:sz="4" w:space="0" w:color="auto"/>
              <w:bottom w:val="single" w:sz="4" w:space="0" w:color="auto"/>
            </w:tcBorders>
            <w:shd w:val="clear" w:color="auto" w:fill="auto"/>
          </w:tcPr>
          <w:p w14:paraId="6736920E" w14:textId="4F152364" w:rsidR="00550BAE" w:rsidRPr="00421ABB" w:rsidRDefault="00F25C8A"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telet@kuben.elektra.ru</w:t>
            </w:r>
          </w:p>
        </w:tc>
      </w:tr>
      <w:tr w:rsidR="00550BAE" w:rsidRPr="00421ABB" w14:paraId="5AEFEF9D"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6BDEC2BB"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8" w:name="sub_2027"/>
            <w:r w:rsidRPr="00421ABB">
              <w:rPr>
                <w:rFonts w:ascii="Times New Roman" w:eastAsiaTheme="minorEastAsia" w:hAnsi="Times New Roman" w:cs="Times New Roman"/>
                <w:color w:val="auto"/>
                <w:lang w:bidi="ar-SA"/>
              </w:rPr>
              <w:t>2.7</w:t>
            </w:r>
            <w:bookmarkEnd w:id="8"/>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5BE161B7"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ОГРН</w:t>
            </w:r>
          </w:p>
        </w:tc>
        <w:tc>
          <w:tcPr>
            <w:tcW w:w="6020" w:type="dxa"/>
            <w:gridSpan w:val="4"/>
            <w:tcBorders>
              <w:top w:val="single" w:sz="4" w:space="0" w:color="auto"/>
              <w:left w:val="single" w:sz="4" w:space="0" w:color="auto"/>
              <w:bottom w:val="single" w:sz="4" w:space="0" w:color="auto"/>
            </w:tcBorders>
            <w:shd w:val="clear" w:color="auto" w:fill="auto"/>
          </w:tcPr>
          <w:p w14:paraId="706E84F7" w14:textId="4B81CBB1" w:rsidR="00550BAE" w:rsidRPr="00421ABB" w:rsidRDefault="00F25C8A"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1022301427268</w:t>
            </w:r>
          </w:p>
        </w:tc>
      </w:tr>
      <w:tr w:rsidR="00550BAE" w:rsidRPr="00421ABB" w14:paraId="68A17FDC"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41C84BDA"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9" w:name="sub_2028"/>
            <w:r w:rsidRPr="00421ABB">
              <w:rPr>
                <w:rFonts w:ascii="Times New Roman" w:eastAsiaTheme="minorEastAsia" w:hAnsi="Times New Roman" w:cs="Times New Roman"/>
                <w:color w:val="auto"/>
                <w:lang w:bidi="ar-SA"/>
              </w:rPr>
              <w:t>2.8</w:t>
            </w:r>
            <w:bookmarkEnd w:id="9"/>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3C12C0AA"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ИНН</w:t>
            </w:r>
          </w:p>
        </w:tc>
        <w:tc>
          <w:tcPr>
            <w:tcW w:w="6020" w:type="dxa"/>
            <w:gridSpan w:val="4"/>
            <w:tcBorders>
              <w:top w:val="single" w:sz="4" w:space="0" w:color="auto"/>
              <w:left w:val="single" w:sz="4" w:space="0" w:color="auto"/>
              <w:bottom w:val="single" w:sz="4" w:space="0" w:color="auto"/>
            </w:tcBorders>
            <w:shd w:val="clear" w:color="auto" w:fill="auto"/>
          </w:tcPr>
          <w:p w14:paraId="367604C3" w14:textId="3EB49E7B" w:rsidR="00550BAE" w:rsidRPr="00421ABB" w:rsidRDefault="00F25C8A"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2309001660</w:t>
            </w:r>
          </w:p>
        </w:tc>
      </w:tr>
      <w:tr w:rsidR="00550BAE" w:rsidRPr="00421ABB" w14:paraId="0FD64A8D"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16B2FEA7"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10" w:name="sub_2003"/>
            <w:r w:rsidRPr="00421ABB">
              <w:rPr>
                <w:rFonts w:ascii="Times New Roman" w:eastAsiaTheme="minorEastAsia" w:hAnsi="Times New Roman" w:cs="Times New Roman"/>
                <w:color w:val="auto"/>
                <w:lang w:bidi="ar-SA"/>
              </w:rPr>
              <w:t>3</w:t>
            </w:r>
            <w:bookmarkEnd w:id="10"/>
          </w:p>
        </w:tc>
        <w:tc>
          <w:tcPr>
            <w:tcW w:w="9380" w:type="dxa"/>
            <w:gridSpan w:val="6"/>
            <w:tcBorders>
              <w:top w:val="single" w:sz="4" w:space="0" w:color="auto"/>
              <w:left w:val="single" w:sz="4" w:space="0" w:color="auto"/>
              <w:bottom w:val="single" w:sz="4" w:space="0" w:color="auto"/>
            </w:tcBorders>
            <w:shd w:val="clear" w:color="auto" w:fill="auto"/>
          </w:tcPr>
          <w:p w14:paraId="6BE01D70"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Сведения о представителе заявителя:</w:t>
            </w:r>
          </w:p>
        </w:tc>
      </w:tr>
      <w:tr w:rsidR="00550BAE" w:rsidRPr="00421ABB" w14:paraId="5179C3E1" w14:textId="77777777" w:rsidTr="00563546">
        <w:trPr>
          <w:gridAfter w:val="1"/>
          <w:wAfter w:w="2660" w:type="dxa"/>
        </w:trPr>
        <w:tc>
          <w:tcPr>
            <w:tcW w:w="840" w:type="dxa"/>
            <w:vMerge w:val="restart"/>
            <w:tcBorders>
              <w:top w:val="single" w:sz="4" w:space="0" w:color="auto"/>
              <w:bottom w:val="nil"/>
              <w:right w:val="single" w:sz="4" w:space="0" w:color="auto"/>
            </w:tcBorders>
            <w:shd w:val="clear" w:color="auto" w:fill="auto"/>
          </w:tcPr>
          <w:p w14:paraId="2AF6B640"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11" w:name="sub_2031"/>
            <w:r w:rsidRPr="00421ABB">
              <w:rPr>
                <w:rFonts w:ascii="Times New Roman" w:eastAsiaTheme="minorEastAsia" w:hAnsi="Times New Roman" w:cs="Times New Roman"/>
                <w:color w:val="auto"/>
                <w:lang w:bidi="ar-SA"/>
              </w:rPr>
              <w:t>3.1</w:t>
            </w:r>
            <w:bookmarkEnd w:id="11"/>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55BA8379"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Фамилия</w:t>
            </w:r>
          </w:p>
        </w:tc>
        <w:tc>
          <w:tcPr>
            <w:tcW w:w="6020" w:type="dxa"/>
            <w:gridSpan w:val="4"/>
            <w:tcBorders>
              <w:top w:val="single" w:sz="4" w:space="0" w:color="auto"/>
              <w:left w:val="single" w:sz="4" w:space="0" w:color="auto"/>
              <w:bottom w:val="single" w:sz="4" w:space="0" w:color="auto"/>
            </w:tcBorders>
            <w:shd w:val="clear" w:color="auto" w:fill="auto"/>
          </w:tcPr>
          <w:p w14:paraId="6F52AB12" w14:textId="06BA9A93" w:rsidR="00550BAE" w:rsidRPr="00421ABB" w:rsidRDefault="000378FB"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Головнев</w:t>
            </w:r>
          </w:p>
        </w:tc>
      </w:tr>
      <w:tr w:rsidR="00550BAE" w:rsidRPr="00421ABB" w14:paraId="4B48F9F5" w14:textId="77777777" w:rsidTr="00563546">
        <w:trPr>
          <w:gridAfter w:val="1"/>
          <w:wAfter w:w="2660" w:type="dxa"/>
        </w:trPr>
        <w:tc>
          <w:tcPr>
            <w:tcW w:w="840" w:type="dxa"/>
            <w:vMerge/>
            <w:tcBorders>
              <w:top w:val="nil"/>
              <w:bottom w:val="single" w:sz="4" w:space="0" w:color="auto"/>
              <w:right w:val="single" w:sz="4" w:space="0" w:color="auto"/>
            </w:tcBorders>
            <w:shd w:val="clear" w:color="auto" w:fill="auto"/>
          </w:tcPr>
          <w:p w14:paraId="475C6FC5"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4038BB06"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Имя</w:t>
            </w:r>
          </w:p>
        </w:tc>
        <w:tc>
          <w:tcPr>
            <w:tcW w:w="6020" w:type="dxa"/>
            <w:gridSpan w:val="4"/>
            <w:tcBorders>
              <w:top w:val="single" w:sz="4" w:space="0" w:color="auto"/>
              <w:left w:val="single" w:sz="4" w:space="0" w:color="auto"/>
              <w:bottom w:val="single" w:sz="4" w:space="0" w:color="auto"/>
            </w:tcBorders>
            <w:shd w:val="clear" w:color="auto" w:fill="auto"/>
          </w:tcPr>
          <w:p w14:paraId="5B6BA294" w14:textId="4672CC57" w:rsidR="00550BAE" w:rsidRPr="00421ABB" w:rsidRDefault="000378FB"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Андрей</w:t>
            </w:r>
            <w:r w:rsidR="00814EEB" w:rsidRPr="00421ABB">
              <w:rPr>
                <w:rFonts w:ascii="Times New Roman" w:eastAsiaTheme="minorEastAsia" w:hAnsi="Times New Roman" w:cs="Times New Roman"/>
                <w:color w:val="auto"/>
                <w:lang w:bidi="ar-SA"/>
              </w:rPr>
              <w:t xml:space="preserve"> </w:t>
            </w:r>
          </w:p>
        </w:tc>
      </w:tr>
      <w:tr w:rsidR="00550BAE" w:rsidRPr="00421ABB" w14:paraId="5CAB462A" w14:textId="77777777" w:rsidTr="00563546">
        <w:trPr>
          <w:gridAfter w:val="1"/>
          <w:wAfter w:w="2660" w:type="dxa"/>
        </w:trPr>
        <w:tc>
          <w:tcPr>
            <w:tcW w:w="840" w:type="dxa"/>
            <w:vMerge/>
            <w:tcBorders>
              <w:top w:val="single" w:sz="4" w:space="0" w:color="auto"/>
              <w:bottom w:val="single" w:sz="4" w:space="0" w:color="auto"/>
              <w:right w:val="single" w:sz="4" w:space="0" w:color="auto"/>
            </w:tcBorders>
            <w:shd w:val="clear" w:color="auto" w:fill="auto"/>
          </w:tcPr>
          <w:p w14:paraId="49A9FEF3"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19A68D0B"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Отчество (при наличии)</w:t>
            </w:r>
          </w:p>
        </w:tc>
        <w:tc>
          <w:tcPr>
            <w:tcW w:w="6020" w:type="dxa"/>
            <w:gridSpan w:val="4"/>
            <w:tcBorders>
              <w:top w:val="single" w:sz="4" w:space="0" w:color="auto"/>
              <w:left w:val="single" w:sz="4" w:space="0" w:color="auto"/>
              <w:bottom w:val="single" w:sz="4" w:space="0" w:color="auto"/>
            </w:tcBorders>
            <w:shd w:val="clear" w:color="auto" w:fill="auto"/>
          </w:tcPr>
          <w:p w14:paraId="257D8D87" w14:textId="78F2EDFE" w:rsidR="00550BAE" w:rsidRPr="00421ABB" w:rsidRDefault="000378FB"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Сергеевич</w:t>
            </w:r>
          </w:p>
        </w:tc>
      </w:tr>
      <w:tr w:rsidR="00550BAE" w:rsidRPr="00421ABB" w14:paraId="670E2B32"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31AF9618"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12" w:name="sub_2032"/>
            <w:r w:rsidRPr="00421ABB">
              <w:rPr>
                <w:rFonts w:ascii="Times New Roman" w:eastAsiaTheme="minorEastAsia" w:hAnsi="Times New Roman" w:cs="Times New Roman"/>
                <w:color w:val="auto"/>
                <w:lang w:bidi="ar-SA"/>
              </w:rPr>
              <w:t>3.2</w:t>
            </w:r>
            <w:bookmarkEnd w:id="12"/>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381DF295"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Адрес электронной почты</w:t>
            </w:r>
          </w:p>
        </w:tc>
        <w:tc>
          <w:tcPr>
            <w:tcW w:w="6020" w:type="dxa"/>
            <w:gridSpan w:val="4"/>
            <w:tcBorders>
              <w:top w:val="single" w:sz="4" w:space="0" w:color="auto"/>
              <w:left w:val="single" w:sz="4" w:space="0" w:color="auto"/>
              <w:bottom w:val="single" w:sz="4" w:space="0" w:color="auto"/>
            </w:tcBorders>
            <w:shd w:val="clear" w:color="auto" w:fill="auto"/>
          </w:tcPr>
          <w:p w14:paraId="6FF00C20" w14:textId="1D0E4ADE" w:rsidR="00550BAE" w:rsidRPr="00421ABB" w:rsidRDefault="000378FB" w:rsidP="00223C1E">
            <w:pPr>
              <w:autoSpaceDE w:val="0"/>
              <w:autoSpaceDN w:val="0"/>
              <w:adjustRightInd w:val="0"/>
              <w:spacing w:line="216" w:lineRule="auto"/>
              <w:jc w:val="both"/>
              <w:rPr>
                <w:rFonts w:ascii="Times New Roman" w:eastAsiaTheme="minorEastAsia" w:hAnsi="Times New Roman" w:cs="Times New Roman"/>
                <w:color w:val="auto"/>
                <w:lang w:val="en-US" w:bidi="ar-SA"/>
              </w:rPr>
            </w:pPr>
            <w:r w:rsidRPr="00421ABB">
              <w:rPr>
                <w:rFonts w:ascii="Times New Roman" w:eastAsiaTheme="minorEastAsia" w:hAnsi="Times New Roman" w:cs="Times New Roman"/>
                <w:color w:val="auto"/>
                <w:lang w:val="en-US" w:bidi="ar-SA"/>
              </w:rPr>
              <w:t>golovnev_as@geoii.ru</w:t>
            </w:r>
          </w:p>
        </w:tc>
      </w:tr>
      <w:tr w:rsidR="00550BAE" w:rsidRPr="00421ABB" w14:paraId="63AEFA74"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259C1BDF"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13" w:name="sub_2033"/>
            <w:r w:rsidRPr="00421ABB">
              <w:rPr>
                <w:rFonts w:ascii="Times New Roman" w:eastAsiaTheme="minorEastAsia" w:hAnsi="Times New Roman" w:cs="Times New Roman"/>
                <w:color w:val="auto"/>
                <w:lang w:bidi="ar-SA"/>
              </w:rPr>
              <w:t>3.3</w:t>
            </w:r>
            <w:bookmarkEnd w:id="13"/>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70E5F367"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Телефон</w:t>
            </w:r>
          </w:p>
        </w:tc>
        <w:tc>
          <w:tcPr>
            <w:tcW w:w="6020" w:type="dxa"/>
            <w:gridSpan w:val="4"/>
            <w:tcBorders>
              <w:top w:val="single" w:sz="4" w:space="0" w:color="auto"/>
              <w:left w:val="single" w:sz="4" w:space="0" w:color="auto"/>
              <w:bottom w:val="single" w:sz="4" w:space="0" w:color="auto"/>
            </w:tcBorders>
            <w:shd w:val="clear" w:color="auto" w:fill="auto"/>
          </w:tcPr>
          <w:p w14:paraId="40B7BBDE" w14:textId="77F21AC8" w:rsidR="00550BAE" w:rsidRPr="00421ABB" w:rsidRDefault="000378FB" w:rsidP="00223C1E">
            <w:pPr>
              <w:autoSpaceDE w:val="0"/>
              <w:autoSpaceDN w:val="0"/>
              <w:adjustRightInd w:val="0"/>
              <w:spacing w:line="216" w:lineRule="auto"/>
              <w:jc w:val="both"/>
              <w:rPr>
                <w:rFonts w:ascii="Times New Roman" w:eastAsiaTheme="minorEastAsia" w:hAnsi="Times New Roman" w:cs="Times New Roman"/>
                <w:color w:val="auto"/>
                <w:lang w:val="en-US" w:bidi="ar-SA"/>
              </w:rPr>
            </w:pPr>
            <w:r w:rsidRPr="00421ABB">
              <w:rPr>
                <w:rFonts w:ascii="Times New Roman" w:eastAsiaTheme="minorEastAsia" w:hAnsi="Times New Roman" w:cs="Times New Roman"/>
                <w:color w:val="auto"/>
                <w:lang w:val="en-US" w:bidi="ar-SA"/>
              </w:rPr>
              <w:t xml:space="preserve">8 </w:t>
            </w:r>
            <w:r w:rsidR="00F25C8A" w:rsidRPr="00421ABB">
              <w:rPr>
                <w:rFonts w:ascii="Times New Roman" w:eastAsiaTheme="minorEastAsia" w:hAnsi="Times New Roman" w:cs="Times New Roman"/>
                <w:color w:val="auto"/>
                <w:lang w:bidi="ar-SA"/>
              </w:rPr>
              <w:t>(</w:t>
            </w:r>
            <w:r w:rsidRPr="00421ABB">
              <w:rPr>
                <w:rFonts w:ascii="Times New Roman" w:eastAsiaTheme="minorEastAsia" w:hAnsi="Times New Roman" w:cs="Times New Roman"/>
                <w:color w:val="auto"/>
                <w:lang w:val="en-US" w:bidi="ar-SA"/>
              </w:rPr>
              <w:t>918</w:t>
            </w:r>
            <w:r w:rsidR="00F25C8A" w:rsidRPr="00421ABB">
              <w:rPr>
                <w:rFonts w:ascii="Times New Roman" w:eastAsiaTheme="minorEastAsia" w:hAnsi="Times New Roman" w:cs="Times New Roman"/>
                <w:color w:val="auto"/>
                <w:lang w:bidi="ar-SA"/>
              </w:rPr>
              <w:t xml:space="preserve">) </w:t>
            </w:r>
            <w:r w:rsidRPr="00421ABB">
              <w:rPr>
                <w:rFonts w:ascii="Times New Roman" w:eastAsiaTheme="minorEastAsia" w:hAnsi="Times New Roman" w:cs="Times New Roman"/>
                <w:color w:val="auto"/>
                <w:lang w:val="en-US" w:bidi="ar-SA"/>
              </w:rPr>
              <w:t>358-46-33</w:t>
            </w:r>
          </w:p>
        </w:tc>
      </w:tr>
      <w:tr w:rsidR="00550BAE" w:rsidRPr="00421ABB" w14:paraId="0335ED2D" w14:textId="77777777" w:rsidTr="00563546">
        <w:trPr>
          <w:gridAfter w:val="1"/>
          <w:wAfter w:w="2660" w:type="dxa"/>
          <w:trHeight w:val="691"/>
        </w:trPr>
        <w:tc>
          <w:tcPr>
            <w:tcW w:w="840" w:type="dxa"/>
            <w:tcBorders>
              <w:top w:val="single" w:sz="4" w:space="0" w:color="auto"/>
              <w:bottom w:val="single" w:sz="4" w:space="0" w:color="auto"/>
              <w:right w:val="single" w:sz="4" w:space="0" w:color="auto"/>
            </w:tcBorders>
            <w:shd w:val="clear" w:color="auto" w:fill="auto"/>
          </w:tcPr>
          <w:p w14:paraId="4ACB26EE" w14:textId="77777777" w:rsidR="00550BAE" w:rsidRPr="00421ABB" w:rsidRDefault="00550BAE"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14" w:name="sub_2034"/>
            <w:r w:rsidRPr="00421ABB">
              <w:rPr>
                <w:rFonts w:ascii="Times New Roman" w:eastAsiaTheme="minorEastAsia" w:hAnsi="Times New Roman" w:cs="Times New Roman"/>
                <w:color w:val="auto"/>
                <w:lang w:bidi="ar-SA"/>
              </w:rPr>
              <w:t>3.4</w:t>
            </w:r>
            <w:bookmarkEnd w:id="14"/>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Pr>
          <w:p w14:paraId="6EA15CCA" w14:textId="77777777" w:rsidR="00550BAE" w:rsidRPr="00421ABB" w:rsidRDefault="00550BAE" w:rsidP="00F45B21">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Наименование и реквизиты документа, подтверждающего полномочия представителя заявителя</w:t>
            </w:r>
          </w:p>
        </w:tc>
        <w:tc>
          <w:tcPr>
            <w:tcW w:w="6020" w:type="dxa"/>
            <w:gridSpan w:val="4"/>
            <w:tcBorders>
              <w:top w:val="single" w:sz="4" w:space="0" w:color="auto"/>
              <w:left w:val="single" w:sz="4" w:space="0" w:color="auto"/>
              <w:bottom w:val="single" w:sz="4" w:space="0" w:color="auto"/>
            </w:tcBorders>
            <w:shd w:val="clear" w:color="auto" w:fill="auto"/>
            <w:vAlign w:val="center"/>
          </w:tcPr>
          <w:p w14:paraId="3F71938A" w14:textId="524C30C1" w:rsidR="00550BAE" w:rsidRPr="00421ABB" w:rsidRDefault="00D92AF0"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Доверенность </w:t>
            </w:r>
            <w:r w:rsidR="00EA3233" w:rsidRPr="00421ABB">
              <w:rPr>
                <w:rFonts w:ascii="Times New Roman CYR" w:eastAsiaTheme="minorEastAsia" w:hAnsi="Times New Roman CYR" w:cs="Times New Roman CYR"/>
                <w:color w:val="auto"/>
                <w:lang w:bidi="ar-SA"/>
              </w:rPr>
              <w:t>23 АА № 9821214 от 14.02.2020 г.</w:t>
            </w:r>
          </w:p>
        </w:tc>
      </w:tr>
      <w:tr w:rsidR="00550BAE" w:rsidRPr="00421ABB" w14:paraId="5D010099"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46D89B3C"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15" w:name="sub_2004"/>
            <w:r w:rsidRPr="00421ABB">
              <w:rPr>
                <w:rFonts w:ascii="Times New Roman" w:eastAsiaTheme="minorEastAsia" w:hAnsi="Times New Roman" w:cs="Times New Roman"/>
                <w:color w:val="auto"/>
                <w:lang w:bidi="ar-SA"/>
              </w:rPr>
              <w:t>4</w:t>
            </w:r>
            <w:bookmarkEnd w:id="15"/>
          </w:p>
        </w:tc>
        <w:tc>
          <w:tcPr>
            <w:tcW w:w="9380" w:type="dxa"/>
            <w:gridSpan w:val="6"/>
            <w:tcBorders>
              <w:top w:val="single" w:sz="4" w:space="0" w:color="auto"/>
              <w:left w:val="single" w:sz="4" w:space="0" w:color="auto"/>
              <w:bottom w:val="single" w:sz="4" w:space="0" w:color="auto"/>
            </w:tcBorders>
            <w:shd w:val="clear" w:color="auto" w:fill="auto"/>
          </w:tcPr>
          <w:p w14:paraId="7EC81600"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Прошу установить публичный сервитут в отношении земель и </w:t>
            </w:r>
            <w:r w:rsidR="008E610B" w:rsidRPr="00421ABB">
              <w:rPr>
                <w:rFonts w:ascii="Times New Roman" w:eastAsiaTheme="minorEastAsia" w:hAnsi="Times New Roman" w:cs="Times New Roman"/>
                <w:color w:val="auto"/>
                <w:lang w:bidi="ar-SA"/>
              </w:rPr>
              <w:t xml:space="preserve">земельных участков </w:t>
            </w:r>
            <w:r w:rsidR="00911547" w:rsidRPr="00421ABB">
              <w:rPr>
                <w:rFonts w:ascii="Times New Roman" w:eastAsiaTheme="minorEastAsia" w:hAnsi="Times New Roman" w:cs="Times New Roman"/>
                <w:color w:val="auto"/>
                <w:lang w:bidi="ar-SA"/>
              </w:rPr>
              <w:t xml:space="preserve">в целях размещения объектов электросетевого хозяйства, их неотъемлемых технологических частей </w:t>
            </w:r>
            <w:r w:rsidR="006B63A7" w:rsidRPr="00421ABB">
              <w:rPr>
                <w:rFonts w:ascii="Times New Roman" w:eastAsiaTheme="minorEastAsia" w:hAnsi="Times New Roman" w:cs="Times New Roman"/>
                <w:color w:val="auto"/>
                <w:lang w:bidi="ar-SA"/>
              </w:rPr>
              <w:t>(</w:t>
            </w:r>
            <w:r w:rsidR="00911547" w:rsidRPr="00421ABB">
              <w:rPr>
                <w:rFonts w:ascii="Times New Roman" w:eastAsiaTheme="minorEastAsia" w:hAnsi="Times New Roman" w:cs="Times New Roman"/>
                <w:color w:val="auto"/>
                <w:lang w:bidi="ar-SA"/>
              </w:rPr>
              <w:t>п. 1 ст. 39.37 «Земельного кодекса Российской Федерации» от 25.10.2001 г. №136-ФЗ</w:t>
            </w:r>
            <w:r w:rsidR="006B63A7" w:rsidRPr="00421ABB">
              <w:rPr>
                <w:rFonts w:ascii="Times New Roman" w:eastAsiaTheme="minorEastAsia" w:hAnsi="Times New Roman" w:cs="Times New Roman"/>
                <w:color w:val="auto"/>
                <w:lang w:bidi="ar-SA"/>
              </w:rPr>
              <w:t xml:space="preserve"> (далее – ЗК РФ</w:t>
            </w:r>
            <w:r w:rsidR="00911547" w:rsidRPr="00421ABB">
              <w:rPr>
                <w:rFonts w:ascii="Times New Roman" w:eastAsiaTheme="minorEastAsia" w:hAnsi="Times New Roman" w:cs="Times New Roman"/>
                <w:color w:val="auto"/>
                <w:lang w:bidi="ar-SA"/>
              </w:rPr>
              <w:t>)</w:t>
            </w:r>
          </w:p>
        </w:tc>
      </w:tr>
      <w:tr w:rsidR="00550BAE" w:rsidRPr="00421ABB" w14:paraId="3A7742FF"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0A80DE81"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16" w:name="sub_2005"/>
            <w:r w:rsidRPr="00421ABB">
              <w:rPr>
                <w:rFonts w:ascii="Times New Roman" w:eastAsiaTheme="minorEastAsia" w:hAnsi="Times New Roman" w:cs="Times New Roman"/>
                <w:color w:val="auto"/>
                <w:lang w:bidi="ar-SA"/>
              </w:rPr>
              <w:t>5</w:t>
            </w:r>
            <w:bookmarkEnd w:id="16"/>
          </w:p>
        </w:tc>
        <w:tc>
          <w:tcPr>
            <w:tcW w:w="9380" w:type="dxa"/>
            <w:gridSpan w:val="6"/>
            <w:tcBorders>
              <w:top w:val="single" w:sz="4" w:space="0" w:color="auto"/>
              <w:left w:val="single" w:sz="4" w:space="0" w:color="auto"/>
              <w:bottom w:val="single" w:sz="4" w:space="0" w:color="auto"/>
            </w:tcBorders>
            <w:shd w:val="clear" w:color="auto" w:fill="auto"/>
          </w:tcPr>
          <w:p w14:paraId="0CE4A414"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Испрашиваемый срок публичного сервитута </w:t>
            </w:r>
            <w:r w:rsidR="000F73A3" w:rsidRPr="00421ABB">
              <w:rPr>
                <w:rFonts w:ascii="Times New Roman" w:eastAsiaTheme="minorEastAsia" w:hAnsi="Times New Roman" w:cs="Times New Roman"/>
                <w:color w:val="auto"/>
                <w:lang w:bidi="ar-SA"/>
              </w:rPr>
              <w:t xml:space="preserve">– </w:t>
            </w:r>
            <w:r w:rsidR="008E610B" w:rsidRPr="00421ABB">
              <w:rPr>
                <w:rFonts w:ascii="Times New Roman" w:eastAsiaTheme="minorEastAsia" w:hAnsi="Times New Roman" w:cs="Times New Roman"/>
                <w:color w:val="auto"/>
                <w:lang w:bidi="ar-SA"/>
              </w:rPr>
              <w:t>49 лет</w:t>
            </w:r>
            <w:r w:rsidR="00911547" w:rsidRPr="00421ABB">
              <w:rPr>
                <w:rFonts w:ascii="Times New Roman" w:eastAsiaTheme="minorEastAsia" w:hAnsi="Times New Roman" w:cs="Times New Roman"/>
                <w:color w:val="auto"/>
                <w:lang w:bidi="ar-SA"/>
              </w:rPr>
              <w:t xml:space="preserve"> (п. 1 ст. 39.45 ЗК РФ)</w:t>
            </w:r>
          </w:p>
        </w:tc>
      </w:tr>
      <w:tr w:rsidR="00550BAE" w:rsidRPr="00421ABB" w14:paraId="44E6E995"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0C51FF2A"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17" w:name="sub_2006"/>
            <w:r w:rsidRPr="00421ABB">
              <w:rPr>
                <w:rFonts w:ascii="Times New Roman" w:eastAsiaTheme="minorEastAsia" w:hAnsi="Times New Roman" w:cs="Times New Roman"/>
                <w:color w:val="auto"/>
                <w:lang w:bidi="ar-SA"/>
              </w:rPr>
              <w:t>6</w:t>
            </w:r>
            <w:bookmarkEnd w:id="17"/>
          </w:p>
        </w:tc>
        <w:tc>
          <w:tcPr>
            <w:tcW w:w="9380" w:type="dxa"/>
            <w:gridSpan w:val="6"/>
            <w:tcBorders>
              <w:top w:val="single" w:sz="4" w:space="0" w:color="auto"/>
              <w:left w:val="single" w:sz="4" w:space="0" w:color="auto"/>
              <w:bottom w:val="single" w:sz="4" w:space="0" w:color="auto"/>
            </w:tcBorders>
            <w:shd w:val="clear" w:color="auto" w:fill="auto"/>
          </w:tcPr>
          <w:p w14:paraId="30045C82" w14:textId="77777777" w:rsidR="00730A8F" w:rsidRPr="00421ABB" w:rsidRDefault="00730A8F" w:rsidP="00730A8F">
            <w:pPr>
              <w:autoSpaceDE w:val="0"/>
              <w:autoSpaceDN w:val="0"/>
              <w:adjustRightInd w:val="0"/>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14:paraId="325DC0EB" w14:textId="482BA2A1" w:rsidR="00730A8F" w:rsidRPr="00421ABB" w:rsidRDefault="00730A8F" w:rsidP="00730A8F">
            <w:pPr>
              <w:autoSpaceDE w:val="0"/>
              <w:autoSpaceDN w:val="0"/>
              <w:adjustRightInd w:val="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Так как объект электросетевого хозяйства </w:t>
            </w:r>
            <w:r w:rsidR="00D76701" w:rsidRPr="00421ABB">
              <w:rPr>
                <w:rFonts w:ascii="Times New Roman CYR" w:eastAsiaTheme="minorEastAsia" w:hAnsi="Times New Roman CYR" w:cs="Times New Roman CYR"/>
                <w:color w:val="auto"/>
              </w:rPr>
              <w:t xml:space="preserve">ВЛ 10 кВ Рз5 </w:t>
            </w:r>
            <w:r w:rsidRPr="00421ABB">
              <w:rPr>
                <w:rFonts w:ascii="Times New Roman" w:eastAsiaTheme="minorEastAsia" w:hAnsi="Times New Roman" w:cs="Times New Roman"/>
                <w:color w:val="auto"/>
                <w:lang w:bidi="ar-SA"/>
              </w:rPr>
              <w:t xml:space="preserve">существующий (год ввода в эксплуатацию(постройки) – </w:t>
            </w:r>
            <w:r w:rsidR="00D76701" w:rsidRPr="00421ABB">
              <w:rPr>
                <w:rFonts w:ascii="Times New Roman" w:eastAsiaTheme="minorEastAsia" w:hAnsi="Times New Roman" w:cs="Times New Roman"/>
                <w:color w:val="auto"/>
                <w:lang w:bidi="ar-SA"/>
              </w:rPr>
              <w:t xml:space="preserve">1966 </w:t>
            </w:r>
            <w:r w:rsidRPr="00421ABB">
              <w:rPr>
                <w:rFonts w:ascii="Times New Roman" w:eastAsiaTheme="minorEastAsia" w:hAnsi="Times New Roman" w:cs="Times New Roman"/>
                <w:color w:val="auto"/>
                <w:lang w:bidi="ar-SA"/>
              </w:rPr>
              <w:t>г.), использование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14:paraId="1481715E" w14:textId="51BEBB1B" w:rsidR="00ED261F" w:rsidRPr="00421ABB" w:rsidRDefault="00730A8F" w:rsidP="00730A8F">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Капитальный ремонт объектов электросетевого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зависит от объема работ).</w:t>
            </w:r>
          </w:p>
        </w:tc>
      </w:tr>
      <w:tr w:rsidR="00550BAE" w:rsidRPr="00421ABB" w14:paraId="5B9BEDF2"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699BC913"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18" w:name="sub_2007"/>
            <w:r w:rsidRPr="00421ABB">
              <w:rPr>
                <w:rFonts w:ascii="Times New Roman" w:eastAsiaTheme="minorEastAsia" w:hAnsi="Times New Roman" w:cs="Times New Roman"/>
                <w:color w:val="auto"/>
                <w:lang w:bidi="ar-SA"/>
              </w:rPr>
              <w:t>7</w:t>
            </w:r>
            <w:bookmarkEnd w:id="18"/>
          </w:p>
        </w:tc>
        <w:tc>
          <w:tcPr>
            <w:tcW w:w="9380" w:type="dxa"/>
            <w:gridSpan w:val="6"/>
            <w:tcBorders>
              <w:top w:val="single" w:sz="4" w:space="0" w:color="auto"/>
              <w:left w:val="single" w:sz="4" w:space="0" w:color="auto"/>
              <w:bottom w:val="single" w:sz="4" w:space="0" w:color="auto"/>
            </w:tcBorders>
            <w:shd w:val="clear" w:color="auto" w:fill="auto"/>
          </w:tcPr>
          <w:p w14:paraId="473F4DD5" w14:textId="77777777" w:rsidR="00730A8F" w:rsidRPr="00421ABB" w:rsidRDefault="00730A8F" w:rsidP="00730A8F">
            <w:pPr>
              <w:autoSpaceDE w:val="0"/>
              <w:autoSpaceDN w:val="0"/>
              <w:adjustRightInd w:val="0"/>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6299D0A6" w14:textId="77777777" w:rsidR="00730A8F" w:rsidRPr="00421ABB" w:rsidRDefault="00730A8F" w:rsidP="00730A8F">
            <w:pPr>
              <w:autoSpaceDE w:val="0"/>
              <w:autoSpaceDN w:val="0"/>
              <w:adjustRightInd w:val="0"/>
              <w:jc w:val="both"/>
              <w:rPr>
                <w:rFonts w:ascii="Times New Roman CYR" w:eastAsiaTheme="minorEastAsia" w:hAnsi="Times New Roman CYR" w:cs="Times New Roman CYR"/>
                <w:color w:val="auto"/>
                <w:u w:val="single"/>
                <w:lang w:bidi="ar-SA"/>
              </w:rPr>
            </w:pPr>
            <w:r w:rsidRPr="00421ABB">
              <w:rPr>
                <w:rFonts w:ascii="Times New Roman CYR" w:eastAsiaTheme="minorEastAsia" w:hAnsi="Times New Roman CYR" w:cs="Times New Roman CYR"/>
                <w:color w:val="auto"/>
                <w:lang w:bidi="ar-SA"/>
              </w:rPr>
              <w:t>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 – передаточный акт от 03.12.2007</w:t>
            </w:r>
            <w:r w:rsidRPr="00421ABB">
              <w:rPr>
                <w:rFonts w:ascii="Times New Roman CYR" w:eastAsiaTheme="minorEastAsia" w:hAnsi="Times New Roman CYR" w:cs="Times New Roman CYR"/>
                <w:color w:val="auto"/>
                <w:u w:val="single"/>
                <w:lang w:bidi="ar-SA"/>
              </w:rPr>
              <w:t xml:space="preserve"> г.</w:t>
            </w:r>
            <w:r w:rsidRPr="00421ABB">
              <w:rPr>
                <w:rFonts w:ascii="Times New Roman CYR" w:eastAsiaTheme="minorEastAsia" w:hAnsi="Times New Roman CYR" w:cs="Times New Roman CYR"/>
                <w:color w:val="auto"/>
                <w:lang w:bidi="ar-SA"/>
              </w:rPr>
              <w:t xml:space="preserve"> с прилагаемой к нему инвентаризационной описью, </w:t>
            </w:r>
            <w:r w:rsidRPr="00421ABB">
              <w:rPr>
                <w:rFonts w:ascii="Times New Roman CYR" w:eastAsiaTheme="minorEastAsia" w:hAnsi="Times New Roman CYR" w:cs="Times New Roman CYR"/>
                <w:color w:val="auto"/>
                <w:u w:val="single"/>
                <w:lang w:bidi="ar-SA"/>
              </w:rPr>
              <w:t>(ч. 2 ст. 130 ГК РФ, письмо Минэкономразвития России №Д23и-3919 от 11.02.2019 г.)</w:t>
            </w:r>
          </w:p>
          <w:p w14:paraId="41E65C34" w14:textId="77777777" w:rsidR="00730A8F" w:rsidRPr="00421ABB" w:rsidRDefault="00730A8F" w:rsidP="00730A8F">
            <w:pPr>
              <w:autoSpaceDE w:val="0"/>
              <w:autoSpaceDN w:val="0"/>
              <w:adjustRightInd w:val="0"/>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3D6BFFF2" w14:textId="77777777" w:rsidR="00730A8F" w:rsidRPr="00421ABB" w:rsidRDefault="00730A8F" w:rsidP="00730A8F">
            <w:pPr>
              <w:autoSpaceDE w:val="0"/>
              <w:autoSpaceDN w:val="0"/>
              <w:adjustRightInd w:val="0"/>
              <w:jc w:val="both"/>
              <w:rPr>
                <w:rFonts w:ascii="Times New Roman" w:eastAsia="Times New Roman" w:hAnsi="Times New Roman" w:cs="Times New Roman"/>
                <w:u w:val="single"/>
              </w:rPr>
            </w:pPr>
            <w:r w:rsidRPr="00421ABB">
              <w:rPr>
                <w:rFonts w:ascii="Times New Roman" w:eastAsia="Times New Roman" w:hAnsi="Times New Roman" w:cs="Times New Roman"/>
                <w:u w:val="single"/>
              </w:rPr>
              <w:lastRenderedPageBreak/>
              <w:t>Необходимость обеспечения безопасной эксплуатации инженерного сооружения, в целях</w:t>
            </w:r>
            <w:r w:rsidRPr="00421ABB">
              <w:rPr>
                <w:rFonts w:ascii="Times New Roman" w:eastAsia="Times New Roman" w:hAnsi="Times New Roman" w:cs="Times New Roman"/>
                <w:sz w:val="28"/>
                <w:szCs w:val="28"/>
                <w:u w:val="single"/>
              </w:rPr>
              <w:t xml:space="preserve"> </w:t>
            </w:r>
            <w:r w:rsidRPr="00421ABB">
              <w:rPr>
                <w:rFonts w:ascii="Times New Roman" w:eastAsia="Times New Roman" w:hAnsi="Times New Roman" w:cs="Times New Roman"/>
                <w:u w:val="single"/>
              </w:rPr>
              <w:t>размещения которого подано ходатайство об установлении публичного сервитута, обеспечения безопасности населения, существующих зданий и сооружений.</w:t>
            </w:r>
          </w:p>
          <w:p w14:paraId="7346C492" w14:textId="77777777" w:rsidR="00730A8F" w:rsidRPr="00421ABB" w:rsidRDefault="00730A8F" w:rsidP="00730A8F">
            <w:pPr>
              <w:autoSpaceDE w:val="0"/>
              <w:autoSpaceDN w:val="0"/>
              <w:adjustRightInd w:val="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Федеральным законом от 03.08.2018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(далее – Закон №341-ФЗ) введена в действие ст. 3.6 Федерального закона от 25.10.2001 г. №137-ФЗ «О введении в действие Земельного кодекса Российской Федерации» (далее – Закон №137-ФЗ).</w:t>
            </w:r>
          </w:p>
          <w:p w14:paraId="7CF01730" w14:textId="77777777" w:rsidR="00730A8F" w:rsidRPr="00421ABB" w:rsidRDefault="00730A8F" w:rsidP="00730A8F">
            <w:pPr>
              <w:autoSpaceDE w:val="0"/>
              <w:autoSpaceDN w:val="0"/>
              <w:adjustRightInd w:val="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Пунктом 3 ст. 3.6 Закона № 137-ФЗ предусмотрено, что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14:paraId="21B679E9" w14:textId="34F8FB3F" w:rsidR="00730A8F" w:rsidRPr="00421ABB" w:rsidRDefault="00730A8F" w:rsidP="00730A8F">
            <w:pPr>
              <w:pStyle w:val="a8"/>
              <w:autoSpaceDE w:val="0"/>
              <w:autoSpaceDN w:val="0"/>
              <w:adjustRightInd w:val="0"/>
              <w:ind w:left="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Объект электросетевого хозяйства </w:t>
            </w:r>
            <w:r w:rsidR="00D76701" w:rsidRPr="00421ABB">
              <w:rPr>
                <w:rFonts w:ascii="Times New Roman CYR" w:eastAsiaTheme="minorEastAsia" w:hAnsi="Times New Roman CYR" w:cs="Times New Roman CYR"/>
                <w:color w:val="auto"/>
              </w:rPr>
              <w:t xml:space="preserve">ВЛ 10 кВ Рз5 </w:t>
            </w:r>
            <w:r w:rsidR="00DB5A25" w:rsidRPr="00421ABB">
              <w:rPr>
                <w:rFonts w:ascii="Times New Roman" w:eastAsiaTheme="minorEastAsia" w:hAnsi="Times New Roman" w:cs="Times New Roman"/>
                <w:color w:val="auto"/>
                <w:lang w:bidi="ar-SA"/>
              </w:rPr>
              <w:t xml:space="preserve">существующий (год ввода в эксплуатацию(постройки) – </w:t>
            </w:r>
            <w:r w:rsidR="00D76701" w:rsidRPr="00421ABB">
              <w:rPr>
                <w:rFonts w:ascii="Times New Roman" w:eastAsiaTheme="minorEastAsia" w:hAnsi="Times New Roman" w:cs="Times New Roman"/>
                <w:color w:val="auto"/>
                <w:lang w:bidi="ar-SA"/>
              </w:rPr>
              <w:t xml:space="preserve">1966 </w:t>
            </w:r>
            <w:r w:rsidR="00DB5A25" w:rsidRPr="00421ABB">
              <w:rPr>
                <w:rFonts w:ascii="Times New Roman" w:eastAsiaTheme="minorEastAsia" w:hAnsi="Times New Roman" w:cs="Times New Roman"/>
                <w:color w:val="auto"/>
                <w:lang w:bidi="ar-SA"/>
              </w:rPr>
              <w:t>г.)</w:t>
            </w:r>
            <w:r w:rsidRPr="00421ABB">
              <w:rPr>
                <w:rFonts w:ascii="Times New Roman" w:eastAsiaTheme="minorEastAsia" w:hAnsi="Times New Roman" w:cs="Times New Roman"/>
                <w:color w:val="auto"/>
                <w:lang w:bidi="ar-SA"/>
              </w:rPr>
              <w:t>. и относится к движимому имуществу, следовательно, право собственности на него возникло в момент завершения его строительства (постройки) (в силу Гражданского кодекса РСФСР, утв. ВС РСФСР 11.06.1964 года).</w:t>
            </w:r>
          </w:p>
          <w:p w14:paraId="706FA1A7" w14:textId="41558A96" w:rsidR="00730A8F" w:rsidRPr="00421ABB" w:rsidRDefault="00730A8F" w:rsidP="00730A8F">
            <w:pPr>
              <w:pStyle w:val="a8"/>
              <w:autoSpaceDE w:val="0"/>
              <w:autoSpaceDN w:val="0"/>
              <w:adjustRightInd w:val="0"/>
              <w:ind w:left="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 xml:space="preserve">Так как </w:t>
            </w:r>
            <w:r w:rsidR="00D76701" w:rsidRPr="00421ABB">
              <w:rPr>
                <w:rFonts w:ascii="Times New Roman CYR" w:eastAsiaTheme="minorEastAsia" w:hAnsi="Times New Roman CYR" w:cs="Times New Roman CYR"/>
                <w:color w:val="auto"/>
              </w:rPr>
              <w:t xml:space="preserve">ВЛ 10 кВ Рз5 </w:t>
            </w:r>
            <w:r w:rsidRPr="00421ABB">
              <w:rPr>
                <w:rFonts w:ascii="Times New Roman CYR" w:eastAsiaTheme="minorEastAsia" w:hAnsi="Times New Roman CYR" w:cs="Times New Roman CYR"/>
                <w:color w:val="auto"/>
              </w:rPr>
              <w:t>является существующим и</w:t>
            </w:r>
            <w:r w:rsidRPr="00421ABB">
              <w:rPr>
                <w:rFonts w:ascii="Times New Roman" w:eastAsiaTheme="minorEastAsia" w:hAnsi="Times New Roman" w:cs="Times New Roman"/>
                <w:color w:val="auto"/>
                <w:lang w:bidi="ar-SA"/>
              </w:rPr>
              <w:t xml:space="preserve"> не требует реконструкции, сведения, указанные в пп. 1-6 п. 2 ст. 39.41 и в пп. 2 п.3 ст.39.41 ЗК РФ, не приводятся.</w:t>
            </w:r>
          </w:p>
          <w:p w14:paraId="059984D9" w14:textId="77777777" w:rsidR="00730A8F" w:rsidRPr="00421ABB" w:rsidRDefault="00730A8F" w:rsidP="00730A8F">
            <w:pPr>
              <w:autoSpaceDE w:val="0"/>
              <w:autoSpaceDN w:val="0"/>
              <w:adjustRightInd w:val="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В соответствии с п. 6. ст. 39.41 ЗК РФ границы публичного сервитута в целях, предусмотренных пп. 1, 3 и 4 ст. 39.37 ЗК РФ,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6D8A3200" w14:textId="77777777" w:rsidR="00730A8F" w:rsidRPr="00421ABB" w:rsidRDefault="00730A8F" w:rsidP="00730A8F">
            <w:pPr>
              <w:autoSpaceDE w:val="0"/>
              <w:autoSpaceDN w:val="0"/>
              <w:adjustRightInd w:val="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Учитывая вышеизложенное, размер публичного сервитута для эксплуатации воздушных линий электропередачи соответствует границе охранной зоны, установленной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РФ от 24.02.2009 г. № 160.</w:t>
            </w:r>
          </w:p>
          <w:p w14:paraId="1961E507" w14:textId="0D0E3F18" w:rsidR="00550BAE" w:rsidRPr="00421ABB" w:rsidRDefault="005C1762" w:rsidP="00F15C36">
            <w:pPr>
              <w:autoSpaceDE w:val="0"/>
              <w:autoSpaceDN w:val="0"/>
              <w:adjustRightInd w:val="0"/>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Согласно справке о балансовой принадлежности от 23.10.2019 № 649,</w:t>
            </w:r>
            <w:r w:rsidR="00730A8F" w:rsidRPr="00421ABB">
              <w:rPr>
                <w:rFonts w:ascii="Times New Roman" w:eastAsiaTheme="minorEastAsia" w:hAnsi="Times New Roman" w:cs="Times New Roman"/>
                <w:color w:val="auto"/>
                <w:lang w:bidi="ar-SA"/>
              </w:rPr>
              <w:t xml:space="preserve">, напряжение объекта </w:t>
            </w:r>
            <w:r w:rsidR="00D76701" w:rsidRPr="00421ABB">
              <w:rPr>
                <w:rFonts w:ascii="Times New Roman CYR" w:eastAsiaTheme="minorEastAsia" w:hAnsi="Times New Roman CYR" w:cs="Times New Roman CYR"/>
                <w:color w:val="auto"/>
              </w:rPr>
              <w:t xml:space="preserve">ВЛ 10 кВ Рз5 </w:t>
            </w:r>
            <w:r w:rsidR="00730A8F" w:rsidRPr="00421ABB">
              <w:rPr>
                <w:rFonts w:ascii="Times New Roman" w:eastAsiaTheme="minorEastAsia" w:hAnsi="Times New Roman" w:cs="Times New Roman"/>
                <w:color w:val="auto"/>
                <w:lang w:bidi="ar-SA"/>
              </w:rPr>
              <w:t xml:space="preserve">составляет </w:t>
            </w:r>
            <w:r w:rsidR="00D76701" w:rsidRPr="00421ABB">
              <w:rPr>
                <w:rFonts w:ascii="Times New Roman" w:eastAsiaTheme="minorEastAsia" w:hAnsi="Times New Roman" w:cs="Times New Roman"/>
                <w:color w:val="auto"/>
                <w:lang w:bidi="ar-SA"/>
              </w:rPr>
              <w:t>10</w:t>
            </w:r>
            <w:r w:rsidR="00730A8F" w:rsidRPr="00421ABB">
              <w:rPr>
                <w:rFonts w:ascii="Times New Roman" w:eastAsiaTheme="minorEastAsia" w:hAnsi="Times New Roman" w:cs="Times New Roman"/>
                <w:color w:val="auto"/>
                <w:lang w:bidi="ar-SA"/>
              </w:rPr>
              <w:t xml:space="preserve"> кВ, таким образом, размер границ публичного сервитута определяется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10 метров (п.п.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50BAE" w:rsidRPr="00421ABB" w14:paraId="33FA98A7"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080443CB" w14:textId="77777777" w:rsidR="00550BAE" w:rsidRPr="00421ABB" w:rsidRDefault="00550BAE"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19" w:name="sub_2008"/>
            <w:r w:rsidRPr="00421ABB">
              <w:rPr>
                <w:rFonts w:ascii="Times New Roman" w:eastAsiaTheme="minorEastAsia" w:hAnsi="Times New Roman" w:cs="Times New Roman"/>
                <w:color w:val="auto"/>
                <w:lang w:bidi="ar-SA"/>
              </w:rPr>
              <w:lastRenderedPageBreak/>
              <w:t>8</w:t>
            </w:r>
            <w:bookmarkEnd w:id="19"/>
          </w:p>
        </w:tc>
        <w:tc>
          <w:tcPr>
            <w:tcW w:w="9380" w:type="dxa"/>
            <w:gridSpan w:val="6"/>
            <w:tcBorders>
              <w:top w:val="single" w:sz="4" w:space="0" w:color="auto"/>
              <w:left w:val="single" w:sz="4" w:space="0" w:color="auto"/>
              <w:bottom w:val="single" w:sz="4" w:space="0" w:color="auto"/>
            </w:tcBorders>
            <w:shd w:val="clear" w:color="auto" w:fill="auto"/>
          </w:tcPr>
          <w:p w14:paraId="064D76C1" w14:textId="019A0714" w:rsidR="00766D0B" w:rsidRPr="00421ABB" w:rsidRDefault="00E5118A" w:rsidP="00E5118A">
            <w:pPr>
              <w:autoSpaceDE w:val="0"/>
              <w:autoSpaceDN w:val="0"/>
              <w:adjustRightInd w:val="0"/>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421ABB">
                <w:rPr>
                  <w:rFonts w:ascii="Times New Roman CYR" w:eastAsiaTheme="minorEastAsia" w:hAnsi="Times New Roman CYR" w:cs="Times New Roman CYR"/>
                  <w:color w:val="auto"/>
                  <w:lang w:bidi="ar-SA"/>
                </w:rPr>
                <w:t>пунктом 2</w:t>
              </w:r>
            </w:hyperlink>
            <w:r w:rsidRPr="00421ABB">
              <w:rPr>
                <w:rFonts w:ascii="Times New Roman CYR" w:eastAsiaTheme="minorEastAsia" w:hAnsi="Times New Roman CYR" w:cs="Times New Roman CYR"/>
                <w:color w:val="auto"/>
                <w:lang w:bidi="ar-SA"/>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w:t>
            </w:r>
            <w:r w:rsidRPr="00421ABB">
              <w:rPr>
                <w:rFonts w:ascii="Times New Roman CYR" w:eastAsiaTheme="minorEastAsia" w:hAnsi="Times New Roman CYR" w:cs="Times New Roman CYR"/>
                <w:color w:val="auto"/>
                <w:lang w:bidi="ar-SA"/>
              </w:rPr>
              <w:lastRenderedPageBreak/>
              <w:t xml:space="preserve">государственных или муниципальных нужд) </w:t>
            </w:r>
          </w:p>
          <w:p w14:paraId="6430FB07" w14:textId="541ADC1B" w:rsidR="00E5118A" w:rsidRPr="00421ABB" w:rsidRDefault="00E5118A" w:rsidP="00E5118A">
            <w:pPr>
              <w:autoSpaceDE w:val="0"/>
              <w:autoSpaceDN w:val="0"/>
              <w:adjustRightInd w:val="0"/>
              <w:jc w:val="both"/>
              <w:rPr>
                <w:rFonts w:ascii="Times New Roman" w:eastAsiaTheme="minorEastAsia" w:hAnsi="Times New Roman" w:cs="Times New Roman"/>
                <w:color w:val="auto"/>
                <w:u w:val="single"/>
                <w:lang w:bidi="ar-SA"/>
              </w:rPr>
            </w:pPr>
            <w:r w:rsidRPr="00421ABB">
              <w:rPr>
                <w:rFonts w:ascii="Times New Roman" w:eastAsiaTheme="minorEastAsia" w:hAnsi="Times New Roman" w:cs="Times New Roman"/>
                <w:color w:val="auto"/>
                <w:lang w:bidi="ar-SA"/>
              </w:rPr>
              <w:t xml:space="preserve">Объект электросетевого хозяйства </w:t>
            </w:r>
            <w:r w:rsidR="00D76701" w:rsidRPr="00421ABB">
              <w:rPr>
                <w:rFonts w:ascii="Times New Roman CYR" w:eastAsiaTheme="minorEastAsia" w:hAnsi="Times New Roman CYR" w:cs="Times New Roman CYR"/>
                <w:color w:val="auto"/>
              </w:rPr>
              <w:t xml:space="preserve">ВЛ 10 кВ Рз5 </w:t>
            </w:r>
            <w:r w:rsidRPr="00421ABB">
              <w:rPr>
                <w:rFonts w:ascii="Times New Roman CYR" w:eastAsiaTheme="minorEastAsia" w:hAnsi="Times New Roman CYR" w:cs="Times New Roman CYR"/>
                <w:color w:val="auto"/>
              </w:rPr>
              <w:t>введен</w:t>
            </w:r>
            <w:r w:rsidRPr="00421ABB">
              <w:rPr>
                <w:rFonts w:ascii="Times New Roman" w:eastAsiaTheme="minorEastAsia" w:hAnsi="Times New Roman" w:cs="Times New Roman"/>
                <w:color w:val="auto"/>
                <w:lang w:bidi="ar-SA"/>
              </w:rPr>
              <w:t xml:space="preserve"> в эксплуатацию (год завершения строительства) – </w:t>
            </w:r>
            <w:r w:rsidR="00D76701" w:rsidRPr="00421ABB">
              <w:rPr>
                <w:rFonts w:ascii="Times New Roman" w:eastAsiaTheme="minorEastAsia" w:hAnsi="Times New Roman" w:cs="Times New Roman"/>
                <w:color w:val="auto"/>
                <w:lang w:bidi="ar-SA"/>
              </w:rPr>
              <w:t xml:space="preserve">1966 </w:t>
            </w:r>
            <w:r w:rsidRPr="00421ABB">
              <w:rPr>
                <w:rFonts w:ascii="Times New Roman" w:eastAsiaTheme="minorEastAsia" w:hAnsi="Times New Roman" w:cs="Times New Roman"/>
                <w:color w:val="auto"/>
                <w:lang w:bidi="ar-SA"/>
              </w:rPr>
              <w:t>г. и относится к движимому имуществу, следовательно, право собственности на него возникло в момент завершения его строительства (постройки) (в силу Гражданского кодекса РСФСР, утв. ВС РСФСР 11.06.1964 года).</w:t>
            </w:r>
          </w:p>
          <w:p w14:paraId="506B0062" w14:textId="752E3FAF" w:rsidR="00766D0B" w:rsidRPr="00421ABB" w:rsidRDefault="00E5118A" w:rsidP="00393890">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u w:val="single"/>
                <w:lang w:bidi="ar-SA"/>
              </w:rPr>
              <w:t xml:space="preserve">Так как объект электросетевого хозяйства </w:t>
            </w:r>
            <w:r w:rsidR="00D76701" w:rsidRPr="00421ABB">
              <w:rPr>
                <w:rFonts w:ascii="Times New Roman CYR" w:eastAsiaTheme="minorEastAsia" w:hAnsi="Times New Roman CYR" w:cs="Times New Roman CYR"/>
                <w:color w:val="auto"/>
                <w:u w:val="single"/>
              </w:rPr>
              <w:t xml:space="preserve">ВЛ 10 кВ Рз5 </w:t>
            </w:r>
            <w:r w:rsidRPr="00421ABB">
              <w:rPr>
                <w:rFonts w:ascii="Times New Roman" w:eastAsiaTheme="minorEastAsia" w:hAnsi="Times New Roman" w:cs="Times New Roman"/>
                <w:color w:val="auto"/>
                <w:u w:val="single"/>
                <w:lang w:bidi="ar-SA"/>
              </w:rPr>
              <w:t>существующий и не требует реконструкции, сведения, указанные в пп. 7 п. 1 ст. 39.41 ЗК РФ, не приводятся</w:t>
            </w:r>
          </w:p>
        </w:tc>
      </w:tr>
      <w:tr w:rsidR="00393890" w:rsidRPr="00421ABB" w14:paraId="72E24254" w14:textId="77777777" w:rsidTr="0013179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2"/>
          <w:wAfter w:w="2674" w:type="dxa"/>
          <w:trHeight w:val="345"/>
        </w:trPr>
        <w:tc>
          <w:tcPr>
            <w:tcW w:w="851" w:type="dxa"/>
            <w:gridSpan w:val="2"/>
            <w:vMerge w:val="restart"/>
            <w:tcBorders>
              <w:top w:val="single" w:sz="4" w:space="0" w:color="auto"/>
              <w:left w:val="single" w:sz="4" w:space="0" w:color="auto"/>
              <w:right w:val="single" w:sz="4" w:space="0" w:color="auto"/>
            </w:tcBorders>
            <w:shd w:val="clear" w:color="auto" w:fill="auto"/>
            <w:vAlign w:val="center"/>
            <w:hideMark/>
          </w:tcPr>
          <w:p w14:paraId="1C3EBA33" w14:textId="17052B2E" w:rsidR="00393890" w:rsidRPr="00421ABB" w:rsidRDefault="00393890" w:rsidP="00393890">
            <w:pPr>
              <w:jc w:val="both"/>
              <w:rPr>
                <w:rFonts w:ascii="Times New Roman" w:eastAsiaTheme="minorEastAsia" w:hAnsi="Times New Roman" w:cs="Times New Roman"/>
                <w:color w:val="auto"/>
                <w:lang w:bidi="ar-SA"/>
              </w:rPr>
            </w:pPr>
            <w:bookmarkStart w:id="20" w:name="sub_2009"/>
            <w:r w:rsidRPr="00421ABB">
              <w:rPr>
                <w:rFonts w:ascii="Times New Roman" w:eastAsiaTheme="minorEastAsia" w:hAnsi="Times New Roman" w:cs="Times New Roman"/>
                <w:color w:val="auto"/>
                <w:lang w:bidi="ar-SA"/>
              </w:rPr>
              <w:lastRenderedPageBreak/>
              <w:t>9</w:t>
            </w:r>
          </w:p>
        </w:tc>
        <w:tc>
          <w:tcPr>
            <w:tcW w:w="5245" w:type="dxa"/>
            <w:gridSpan w:val="2"/>
            <w:vMerge w:val="restart"/>
            <w:tcBorders>
              <w:top w:val="single" w:sz="4" w:space="0" w:color="auto"/>
              <w:left w:val="nil"/>
              <w:right w:val="single" w:sz="4" w:space="0" w:color="auto"/>
            </w:tcBorders>
            <w:shd w:val="clear" w:color="auto" w:fill="auto"/>
            <w:vAlign w:val="center"/>
            <w:hideMark/>
          </w:tcPr>
          <w:p w14:paraId="2D79EA3B" w14:textId="4D3D8E23" w:rsidR="00393890" w:rsidRPr="00421ABB" w:rsidRDefault="00393890" w:rsidP="00393890">
            <w:pPr>
              <w:widowControl/>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10" w:type="dxa"/>
            <w:gridSpan w:val="2"/>
            <w:tcBorders>
              <w:top w:val="single" w:sz="4" w:space="0" w:color="auto"/>
              <w:left w:val="nil"/>
              <w:bottom w:val="single" w:sz="4" w:space="0" w:color="auto"/>
              <w:right w:val="single" w:sz="4" w:space="0" w:color="auto"/>
            </w:tcBorders>
            <w:shd w:val="clear" w:color="auto" w:fill="auto"/>
            <w:noWrap/>
            <w:vAlign w:val="bottom"/>
          </w:tcPr>
          <w:p w14:paraId="391B99A6" w14:textId="13C20777" w:rsidR="00393890" w:rsidRPr="00421ABB" w:rsidRDefault="00393890" w:rsidP="00393890">
            <w:pPr>
              <w:widowControl/>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23:15:0101001:134</w:t>
            </w:r>
          </w:p>
        </w:tc>
      </w:tr>
      <w:tr w:rsidR="00393890" w:rsidRPr="00421ABB" w14:paraId="68E83C91" w14:textId="77777777" w:rsidTr="0013179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2"/>
          <w:wAfter w:w="2674" w:type="dxa"/>
          <w:trHeight w:val="345"/>
        </w:trPr>
        <w:tc>
          <w:tcPr>
            <w:tcW w:w="851" w:type="dxa"/>
            <w:gridSpan w:val="2"/>
            <w:vMerge/>
            <w:tcBorders>
              <w:left w:val="single" w:sz="4" w:space="0" w:color="auto"/>
              <w:right w:val="single" w:sz="4" w:space="0" w:color="auto"/>
            </w:tcBorders>
            <w:shd w:val="clear" w:color="auto" w:fill="auto"/>
            <w:vAlign w:val="center"/>
            <w:hideMark/>
          </w:tcPr>
          <w:p w14:paraId="6D17863A" w14:textId="70C4C9BC" w:rsidR="00393890" w:rsidRPr="00421ABB" w:rsidRDefault="00393890" w:rsidP="00393890">
            <w:pPr>
              <w:jc w:val="both"/>
              <w:rPr>
                <w:rFonts w:ascii="Times New Roman" w:eastAsiaTheme="minorEastAsia" w:hAnsi="Times New Roman" w:cs="Times New Roman"/>
                <w:color w:val="auto"/>
                <w:lang w:bidi="ar-SA"/>
              </w:rPr>
            </w:pPr>
          </w:p>
        </w:tc>
        <w:tc>
          <w:tcPr>
            <w:tcW w:w="5245" w:type="dxa"/>
            <w:gridSpan w:val="2"/>
            <w:vMerge/>
            <w:tcBorders>
              <w:left w:val="nil"/>
              <w:right w:val="single" w:sz="4" w:space="0" w:color="auto"/>
            </w:tcBorders>
            <w:shd w:val="clear" w:color="auto" w:fill="auto"/>
            <w:vAlign w:val="center"/>
            <w:hideMark/>
          </w:tcPr>
          <w:p w14:paraId="3A8546B2" w14:textId="71A94916" w:rsidR="00393890" w:rsidRPr="00421ABB" w:rsidRDefault="00393890" w:rsidP="00393890">
            <w:pPr>
              <w:jc w:val="both"/>
              <w:rPr>
                <w:rFonts w:ascii="Times New Roman" w:eastAsiaTheme="minorEastAsia" w:hAnsi="Times New Roman" w:cs="Times New Roman"/>
                <w:color w:val="auto"/>
                <w:lang w:bidi="ar-SA"/>
              </w:rPr>
            </w:pPr>
          </w:p>
        </w:tc>
        <w:tc>
          <w:tcPr>
            <w:tcW w:w="4110" w:type="dxa"/>
            <w:gridSpan w:val="2"/>
            <w:tcBorders>
              <w:top w:val="single" w:sz="4" w:space="0" w:color="auto"/>
              <w:left w:val="nil"/>
              <w:bottom w:val="single" w:sz="4" w:space="0" w:color="auto"/>
              <w:right w:val="single" w:sz="4" w:space="0" w:color="auto"/>
            </w:tcBorders>
            <w:shd w:val="clear" w:color="auto" w:fill="auto"/>
            <w:noWrap/>
            <w:vAlign w:val="bottom"/>
          </w:tcPr>
          <w:p w14:paraId="25F5FC99" w14:textId="15A51A74" w:rsidR="00393890" w:rsidRPr="00421ABB" w:rsidRDefault="00393890" w:rsidP="00393890">
            <w:pPr>
              <w:widowControl/>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23:15:0101001:129</w:t>
            </w:r>
          </w:p>
        </w:tc>
      </w:tr>
      <w:tr w:rsidR="00393890" w:rsidRPr="00421ABB" w14:paraId="1D704654" w14:textId="77777777" w:rsidTr="0013179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2"/>
          <w:wAfter w:w="2674" w:type="dxa"/>
          <w:trHeight w:val="345"/>
        </w:trPr>
        <w:tc>
          <w:tcPr>
            <w:tcW w:w="851" w:type="dxa"/>
            <w:gridSpan w:val="2"/>
            <w:vMerge/>
            <w:tcBorders>
              <w:left w:val="single" w:sz="4" w:space="0" w:color="auto"/>
              <w:right w:val="single" w:sz="4" w:space="0" w:color="auto"/>
            </w:tcBorders>
            <w:shd w:val="clear" w:color="auto" w:fill="auto"/>
            <w:vAlign w:val="center"/>
            <w:hideMark/>
          </w:tcPr>
          <w:p w14:paraId="30686F5A" w14:textId="11FDF3B5" w:rsidR="00393890" w:rsidRPr="00421ABB" w:rsidRDefault="00393890" w:rsidP="00393890">
            <w:pPr>
              <w:jc w:val="both"/>
              <w:rPr>
                <w:rFonts w:ascii="Times New Roman" w:eastAsiaTheme="minorEastAsia" w:hAnsi="Times New Roman" w:cs="Times New Roman"/>
                <w:color w:val="auto"/>
                <w:lang w:bidi="ar-SA"/>
              </w:rPr>
            </w:pPr>
          </w:p>
        </w:tc>
        <w:tc>
          <w:tcPr>
            <w:tcW w:w="5245" w:type="dxa"/>
            <w:gridSpan w:val="2"/>
            <w:vMerge/>
            <w:tcBorders>
              <w:left w:val="nil"/>
              <w:right w:val="single" w:sz="4" w:space="0" w:color="auto"/>
            </w:tcBorders>
            <w:shd w:val="clear" w:color="auto" w:fill="auto"/>
            <w:vAlign w:val="center"/>
            <w:hideMark/>
          </w:tcPr>
          <w:p w14:paraId="3184A005" w14:textId="08E70D34" w:rsidR="00393890" w:rsidRPr="00421ABB" w:rsidRDefault="00393890" w:rsidP="00393890">
            <w:pPr>
              <w:jc w:val="both"/>
              <w:rPr>
                <w:rFonts w:ascii="Times New Roman" w:eastAsiaTheme="minorEastAsia" w:hAnsi="Times New Roman" w:cs="Times New Roman"/>
                <w:color w:val="auto"/>
                <w:lang w:bidi="ar-SA"/>
              </w:rPr>
            </w:pPr>
          </w:p>
        </w:tc>
        <w:tc>
          <w:tcPr>
            <w:tcW w:w="4110" w:type="dxa"/>
            <w:gridSpan w:val="2"/>
            <w:tcBorders>
              <w:top w:val="single" w:sz="4" w:space="0" w:color="auto"/>
              <w:left w:val="nil"/>
              <w:bottom w:val="single" w:sz="4" w:space="0" w:color="auto"/>
              <w:right w:val="single" w:sz="4" w:space="0" w:color="auto"/>
            </w:tcBorders>
            <w:shd w:val="clear" w:color="auto" w:fill="auto"/>
            <w:noWrap/>
            <w:vAlign w:val="bottom"/>
          </w:tcPr>
          <w:p w14:paraId="47FBAEDE" w14:textId="79F48CC9" w:rsidR="00393890" w:rsidRPr="00421ABB" w:rsidRDefault="00393890" w:rsidP="00393890">
            <w:pPr>
              <w:widowControl/>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23:15:0000000:77</w:t>
            </w:r>
          </w:p>
        </w:tc>
      </w:tr>
      <w:tr w:rsidR="00540B13" w:rsidRPr="00421ABB" w14:paraId="6068FD5C"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5500FE88" w14:textId="1AB74EB5" w:rsidR="00540B13" w:rsidRPr="00421ABB" w:rsidRDefault="00D24B37"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21" w:name="sub_2010"/>
            <w:bookmarkEnd w:id="20"/>
            <w:r w:rsidRPr="00421ABB">
              <w:br w:type="page"/>
            </w:r>
            <w:r w:rsidR="00540B13" w:rsidRPr="00421ABB">
              <w:rPr>
                <w:rFonts w:ascii="Times New Roman" w:eastAsiaTheme="minorEastAsia" w:hAnsi="Times New Roman" w:cs="Times New Roman"/>
                <w:color w:val="auto"/>
                <w:lang w:bidi="ar-SA"/>
              </w:rPr>
              <w:t>10</w:t>
            </w:r>
            <w:bookmarkEnd w:id="21"/>
          </w:p>
        </w:tc>
        <w:tc>
          <w:tcPr>
            <w:tcW w:w="9380" w:type="dxa"/>
            <w:gridSpan w:val="6"/>
            <w:tcBorders>
              <w:top w:val="single" w:sz="4" w:space="0" w:color="auto"/>
              <w:left w:val="single" w:sz="4" w:space="0" w:color="auto"/>
              <w:bottom w:val="single" w:sz="4" w:space="0" w:color="auto"/>
            </w:tcBorders>
            <w:shd w:val="clear" w:color="auto" w:fill="auto"/>
          </w:tcPr>
          <w:p w14:paraId="2872CAEB" w14:textId="77777777" w:rsidR="00613CD6"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u w:val="single"/>
                <w:lang w:bidi="ar-SA"/>
              </w:rPr>
            </w:pPr>
            <w:r w:rsidRPr="00421ABB">
              <w:rPr>
                <w:rFonts w:ascii="Times New Roman" w:eastAsiaTheme="minorEastAsia" w:hAnsi="Times New Roman" w:cs="Times New Roman"/>
                <w:color w:val="auto"/>
                <w:lang w:bidi="ar-SA"/>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r w:rsidRPr="00421ABB">
              <w:rPr>
                <w:rFonts w:ascii="Times New Roman" w:eastAsiaTheme="minorEastAsia" w:hAnsi="Times New Roman" w:cs="Times New Roman"/>
                <w:color w:val="auto"/>
                <w:u w:val="single"/>
                <w:lang w:bidi="ar-SA"/>
              </w:rPr>
              <w:t>собственность</w:t>
            </w:r>
          </w:p>
          <w:p w14:paraId="22318285" w14:textId="4A7C9527" w:rsidR="00256BF1" w:rsidRPr="00421ABB" w:rsidRDefault="00256BF1" w:rsidP="00223C1E">
            <w:pPr>
              <w:autoSpaceDE w:val="0"/>
              <w:autoSpaceDN w:val="0"/>
              <w:adjustRightInd w:val="0"/>
              <w:spacing w:line="216" w:lineRule="auto"/>
              <w:jc w:val="both"/>
              <w:rPr>
                <w:rFonts w:ascii="Times New Roman" w:eastAsiaTheme="minorEastAsia" w:hAnsi="Times New Roman" w:cs="Times New Roman"/>
                <w:color w:val="auto"/>
                <w:u w:val="single"/>
                <w:lang w:bidi="ar-SA"/>
              </w:rPr>
            </w:pPr>
          </w:p>
        </w:tc>
      </w:tr>
      <w:tr w:rsidR="00540B13" w:rsidRPr="00421ABB" w14:paraId="216CB445" w14:textId="77777777" w:rsidTr="00563546">
        <w:trPr>
          <w:trHeight w:val="100"/>
        </w:trPr>
        <w:tc>
          <w:tcPr>
            <w:tcW w:w="840" w:type="dxa"/>
            <w:vMerge w:val="restart"/>
            <w:tcBorders>
              <w:top w:val="single" w:sz="4" w:space="0" w:color="auto"/>
              <w:bottom w:val="nil"/>
              <w:right w:val="single" w:sz="4" w:space="0" w:color="auto"/>
            </w:tcBorders>
            <w:shd w:val="clear" w:color="auto" w:fill="auto"/>
          </w:tcPr>
          <w:p w14:paraId="36CC927B"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22" w:name="sub_2011"/>
            <w:r w:rsidRPr="00421ABB">
              <w:rPr>
                <w:rFonts w:ascii="Times New Roman" w:eastAsiaTheme="minorEastAsia" w:hAnsi="Times New Roman" w:cs="Times New Roman"/>
                <w:color w:val="auto"/>
                <w:lang w:bidi="ar-SA"/>
              </w:rPr>
              <w:t>11</w:t>
            </w:r>
            <w:bookmarkEnd w:id="22"/>
          </w:p>
        </w:tc>
        <w:tc>
          <w:tcPr>
            <w:tcW w:w="9380" w:type="dxa"/>
            <w:gridSpan w:val="6"/>
            <w:tcBorders>
              <w:top w:val="single" w:sz="4" w:space="0" w:color="auto"/>
              <w:left w:val="single" w:sz="4" w:space="0" w:color="auto"/>
              <w:bottom w:val="single" w:sz="4" w:space="0" w:color="auto"/>
            </w:tcBorders>
            <w:shd w:val="clear" w:color="auto" w:fill="auto"/>
          </w:tcPr>
          <w:p w14:paraId="611C4D47" w14:textId="77777777" w:rsidR="00223C1E"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Сведения о способах представления результатов рассмотрения ходатайства:</w:t>
            </w:r>
          </w:p>
          <w:p w14:paraId="15CD7968" w14:textId="77777777" w:rsidR="00223C1E" w:rsidRPr="00421ABB" w:rsidRDefault="00223C1E" w:rsidP="00223C1E">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2660" w:type="dxa"/>
            <w:tcBorders>
              <w:top w:val="nil"/>
              <w:left w:val="single" w:sz="4" w:space="0" w:color="auto"/>
              <w:bottom w:val="nil"/>
            </w:tcBorders>
          </w:tcPr>
          <w:p w14:paraId="06B751BE" w14:textId="77777777" w:rsidR="00540B13" w:rsidRPr="00421ABB" w:rsidRDefault="00540B13" w:rsidP="00613CD6">
            <w:pPr>
              <w:autoSpaceDE w:val="0"/>
              <w:autoSpaceDN w:val="0"/>
              <w:adjustRightInd w:val="0"/>
              <w:jc w:val="both"/>
              <w:rPr>
                <w:rFonts w:ascii="Times New Roman CYR" w:eastAsiaTheme="minorEastAsia" w:hAnsi="Times New Roman CYR" w:cs="Times New Roman CYR"/>
                <w:color w:val="auto"/>
                <w:lang w:bidi="ar-SA"/>
              </w:rPr>
            </w:pPr>
          </w:p>
          <w:p w14:paraId="41C79A06" w14:textId="77777777" w:rsidR="00540B13" w:rsidRPr="00421ABB" w:rsidRDefault="00540B13" w:rsidP="00613CD6">
            <w:pPr>
              <w:autoSpaceDE w:val="0"/>
              <w:autoSpaceDN w:val="0"/>
              <w:adjustRightInd w:val="0"/>
              <w:jc w:val="both"/>
              <w:rPr>
                <w:rFonts w:ascii="Times New Roman CYR" w:eastAsiaTheme="minorEastAsia" w:hAnsi="Times New Roman CYR" w:cs="Times New Roman CYR"/>
                <w:color w:val="auto"/>
                <w:lang w:bidi="ar-SA"/>
              </w:rPr>
            </w:pPr>
          </w:p>
        </w:tc>
      </w:tr>
      <w:tr w:rsidR="00540B13" w:rsidRPr="00421ABB" w14:paraId="621A46D3" w14:textId="77777777" w:rsidTr="00563546">
        <w:trPr>
          <w:gridAfter w:val="1"/>
          <w:wAfter w:w="2660" w:type="dxa"/>
        </w:trPr>
        <w:tc>
          <w:tcPr>
            <w:tcW w:w="840" w:type="dxa"/>
            <w:vMerge/>
            <w:tcBorders>
              <w:top w:val="nil"/>
              <w:bottom w:val="single" w:sz="4" w:space="0" w:color="auto"/>
              <w:right w:val="single" w:sz="4" w:space="0" w:color="auto"/>
            </w:tcBorders>
            <w:shd w:val="clear" w:color="auto" w:fill="auto"/>
          </w:tcPr>
          <w:p w14:paraId="624C779B"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6720" w:type="dxa"/>
            <w:gridSpan w:val="4"/>
            <w:tcBorders>
              <w:top w:val="single" w:sz="4" w:space="0" w:color="auto"/>
              <w:left w:val="single" w:sz="4" w:space="0" w:color="auto"/>
              <w:bottom w:val="single" w:sz="4" w:space="0" w:color="auto"/>
              <w:right w:val="single" w:sz="4" w:space="0" w:color="auto"/>
            </w:tcBorders>
            <w:shd w:val="clear" w:color="auto" w:fill="auto"/>
          </w:tcPr>
          <w:p w14:paraId="2A956C85"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в виде электронного документа, который направляется уполномоченным органом заявителю посредством электронной почты</w:t>
            </w:r>
          </w:p>
        </w:tc>
        <w:tc>
          <w:tcPr>
            <w:tcW w:w="2660" w:type="dxa"/>
            <w:gridSpan w:val="2"/>
            <w:tcBorders>
              <w:top w:val="single" w:sz="4" w:space="0" w:color="auto"/>
              <w:left w:val="single" w:sz="4" w:space="0" w:color="auto"/>
              <w:bottom w:val="single" w:sz="4" w:space="0" w:color="auto"/>
            </w:tcBorders>
            <w:shd w:val="clear" w:color="auto" w:fill="auto"/>
          </w:tcPr>
          <w:p w14:paraId="417103C8"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p>
          <w:p w14:paraId="27AAE4DA"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Да</w:t>
            </w:r>
          </w:p>
        </w:tc>
      </w:tr>
      <w:tr w:rsidR="00540B13" w:rsidRPr="00421ABB" w14:paraId="1D2F7C14"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251BFF5F"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6720" w:type="dxa"/>
            <w:gridSpan w:val="4"/>
            <w:tcBorders>
              <w:top w:val="single" w:sz="4" w:space="0" w:color="auto"/>
              <w:left w:val="single" w:sz="4" w:space="0" w:color="auto"/>
              <w:bottom w:val="single" w:sz="4" w:space="0" w:color="auto"/>
              <w:right w:val="single" w:sz="4" w:space="0" w:color="auto"/>
            </w:tcBorders>
            <w:shd w:val="clear" w:color="auto" w:fill="auto"/>
          </w:tcPr>
          <w:p w14:paraId="3E209682"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60" w:type="dxa"/>
            <w:gridSpan w:val="2"/>
            <w:tcBorders>
              <w:top w:val="single" w:sz="4" w:space="0" w:color="auto"/>
              <w:left w:val="single" w:sz="4" w:space="0" w:color="auto"/>
              <w:bottom w:val="single" w:sz="4" w:space="0" w:color="auto"/>
            </w:tcBorders>
            <w:shd w:val="clear" w:color="auto" w:fill="auto"/>
          </w:tcPr>
          <w:p w14:paraId="033ADF82"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p>
          <w:p w14:paraId="049D2F62"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Нет</w:t>
            </w:r>
          </w:p>
        </w:tc>
      </w:tr>
      <w:tr w:rsidR="00540B13" w:rsidRPr="00421ABB" w14:paraId="7C516819" w14:textId="77777777" w:rsidTr="00563546">
        <w:trPr>
          <w:gridAfter w:val="1"/>
          <w:wAfter w:w="2660" w:type="dxa"/>
        </w:trPr>
        <w:tc>
          <w:tcPr>
            <w:tcW w:w="840" w:type="dxa"/>
            <w:tcBorders>
              <w:top w:val="single" w:sz="4" w:space="0" w:color="auto"/>
              <w:bottom w:val="single" w:sz="4" w:space="0" w:color="auto"/>
              <w:right w:val="single" w:sz="4" w:space="0" w:color="auto"/>
            </w:tcBorders>
            <w:shd w:val="clear" w:color="auto" w:fill="auto"/>
          </w:tcPr>
          <w:p w14:paraId="41B7BB96"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23" w:name="sub_2012"/>
            <w:r w:rsidRPr="00421ABB">
              <w:rPr>
                <w:rFonts w:ascii="Times New Roman" w:eastAsiaTheme="minorEastAsia" w:hAnsi="Times New Roman" w:cs="Times New Roman"/>
                <w:color w:val="auto"/>
                <w:lang w:bidi="ar-SA"/>
              </w:rPr>
              <w:t>12</w:t>
            </w:r>
            <w:bookmarkEnd w:id="23"/>
          </w:p>
        </w:tc>
        <w:tc>
          <w:tcPr>
            <w:tcW w:w="9380" w:type="dxa"/>
            <w:gridSpan w:val="6"/>
            <w:tcBorders>
              <w:top w:val="single" w:sz="4" w:space="0" w:color="auto"/>
              <w:left w:val="single" w:sz="4" w:space="0" w:color="auto"/>
              <w:bottom w:val="single" w:sz="4" w:space="0" w:color="auto"/>
            </w:tcBorders>
            <w:shd w:val="clear" w:color="auto" w:fill="auto"/>
          </w:tcPr>
          <w:p w14:paraId="7817FCF8" w14:textId="77777777" w:rsidR="00BF6CEE" w:rsidRPr="00421ABB" w:rsidRDefault="00BF6CEE" w:rsidP="00BF6CEE">
            <w:pPr>
              <w:autoSpaceDE w:val="0"/>
              <w:autoSpaceDN w:val="0"/>
              <w:adjustRightInd w:val="0"/>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Документы, прилагаемые к ходатайству:</w:t>
            </w:r>
          </w:p>
          <w:p w14:paraId="4B50A091" w14:textId="77777777" w:rsidR="00BF6CEE" w:rsidRPr="00421ABB" w:rsidRDefault="00BF6CEE" w:rsidP="00BF6CEE">
            <w:pPr>
              <w:autoSpaceDE w:val="0"/>
              <w:autoSpaceDN w:val="0"/>
              <w:adjustRightInd w:val="0"/>
              <w:contextualSpacing/>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(пп. 1 п. 5 ст. 39.41 ЗК РФ);</w:t>
            </w:r>
          </w:p>
          <w:p w14:paraId="21BCB620" w14:textId="2E1DAAFA" w:rsidR="00BF6CEE" w:rsidRPr="00421ABB" w:rsidRDefault="00A0369F" w:rsidP="00BF6CEE">
            <w:pPr>
              <w:autoSpaceDE w:val="0"/>
              <w:autoSpaceDN w:val="0"/>
              <w:adjustRightInd w:val="0"/>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2</w:t>
            </w:r>
            <w:r w:rsidR="00BF6CEE" w:rsidRPr="00421ABB">
              <w:rPr>
                <w:rFonts w:ascii="Times New Roman CYR" w:eastAsiaTheme="minorEastAsia" w:hAnsi="Times New Roman CYR" w:cs="Times New Roman CYR"/>
                <w:color w:val="auto"/>
                <w:lang w:bidi="ar-SA"/>
              </w:rPr>
              <w:t xml:space="preserve">) </w:t>
            </w:r>
            <w:bookmarkStart w:id="24" w:name="_Hlk11406992"/>
            <w:r w:rsidR="005C1762" w:rsidRPr="00421ABB">
              <w:rPr>
                <w:rFonts w:ascii="Times New Roman CYR" w:eastAsiaTheme="minorEastAsia" w:hAnsi="Times New Roman CYR" w:cs="Times New Roman CYR"/>
                <w:color w:val="auto"/>
                <w:lang w:bidi="ar-SA"/>
              </w:rPr>
              <w:t>Справка о балансовой принадлежности от 23.10.2019 № 649 - на 1 л. в 1 экз.</w:t>
            </w:r>
          </w:p>
          <w:bookmarkEnd w:id="24"/>
          <w:p w14:paraId="5FA3BA2C" w14:textId="081DEBAA" w:rsidR="00BF6CEE" w:rsidRPr="00421ABB" w:rsidRDefault="00A0369F" w:rsidP="00BF6CEE">
            <w:pPr>
              <w:autoSpaceDE w:val="0"/>
              <w:autoSpaceDN w:val="0"/>
              <w:adjustRightInd w:val="0"/>
              <w:contextualSpacing/>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3</w:t>
            </w:r>
            <w:r w:rsidR="00BF6CEE" w:rsidRPr="00421ABB">
              <w:rPr>
                <w:rFonts w:ascii="Times New Roman CYR" w:eastAsiaTheme="minorEastAsia" w:hAnsi="Times New Roman CYR" w:cs="Times New Roman CYR"/>
                <w:color w:val="auto"/>
                <w:lang w:bidi="ar-SA"/>
              </w:rPr>
              <w:t xml:space="preserve">) Доверенность </w:t>
            </w:r>
            <w:r w:rsidRPr="00421ABB">
              <w:rPr>
                <w:rFonts w:ascii="Times New Roman CYR" w:eastAsiaTheme="minorEastAsia" w:hAnsi="Times New Roman CYR" w:cs="Times New Roman CYR"/>
                <w:color w:val="auto"/>
                <w:lang w:bidi="ar-SA"/>
              </w:rPr>
              <w:t>23</w:t>
            </w:r>
            <w:r w:rsidR="00BF6CEE" w:rsidRPr="00421ABB">
              <w:rPr>
                <w:rFonts w:ascii="Times New Roman CYR" w:eastAsiaTheme="minorEastAsia" w:hAnsi="Times New Roman CYR" w:cs="Times New Roman CYR"/>
                <w:color w:val="auto"/>
                <w:lang w:bidi="ar-SA"/>
              </w:rPr>
              <w:t xml:space="preserve"> АА № </w:t>
            </w:r>
            <w:r w:rsidR="00EA3233" w:rsidRPr="00421ABB">
              <w:rPr>
                <w:rFonts w:ascii="Times New Roman CYR" w:eastAsiaTheme="minorEastAsia" w:hAnsi="Times New Roman CYR" w:cs="Times New Roman CYR"/>
                <w:color w:val="auto"/>
                <w:lang w:bidi="ar-SA"/>
              </w:rPr>
              <w:t>9821214</w:t>
            </w:r>
            <w:r w:rsidR="00BF6CEE" w:rsidRPr="00421ABB">
              <w:rPr>
                <w:rFonts w:ascii="Times New Roman CYR" w:eastAsiaTheme="minorEastAsia" w:hAnsi="Times New Roman CYR" w:cs="Times New Roman CYR"/>
                <w:color w:val="auto"/>
                <w:lang w:bidi="ar-SA"/>
              </w:rPr>
              <w:t xml:space="preserve"> от </w:t>
            </w:r>
            <w:r w:rsidR="00EA3233" w:rsidRPr="00421ABB">
              <w:rPr>
                <w:rFonts w:ascii="Times New Roman CYR" w:eastAsiaTheme="minorEastAsia" w:hAnsi="Times New Roman CYR" w:cs="Times New Roman CYR"/>
                <w:color w:val="auto"/>
                <w:lang w:bidi="ar-SA"/>
              </w:rPr>
              <w:t>14.02.2020</w:t>
            </w:r>
            <w:r w:rsidR="00BF6CEE" w:rsidRPr="00421ABB">
              <w:rPr>
                <w:rFonts w:ascii="Times New Roman CYR" w:eastAsiaTheme="minorEastAsia" w:hAnsi="Times New Roman CYR" w:cs="Times New Roman CYR"/>
                <w:color w:val="auto"/>
                <w:lang w:bidi="ar-SA"/>
              </w:rPr>
              <w:t xml:space="preserve"> г. (пп. 4 п.5 ст. 39.41 ЗК РФ).</w:t>
            </w:r>
          </w:p>
          <w:p w14:paraId="272A0DF1" w14:textId="66BE44F9" w:rsidR="00BF6CEE" w:rsidRPr="00421ABB" w:rsidRDefault="00A0369F" w:rsidP="00BF6CEE">
            <w:pPr>
              <w:autoSpaceDE w:val="0"/>
              <w:autoSpaceDN w:val="0"/>
              <w:adjustRightInd w:val="0"/>
              <w:contextualSpacing/>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4</w:t>
            </w:r>
            <w:r w:rsidR="00BF6CEE" w:rsidRPr="00421ABB">
              <w:rPr>
                <w:rFonts w:ascii="Times New Roman CYR" w:eastAsiaTheme="minorEastAsia" w:hAnsi="Times New Roman CYR" w:cs="Times New Roman CYR"/>
                <w:color w:val="auto"/>
                <w:lang w:bidi="ar-SA"/>
              </w:rPr>
              <w:t>) Письмо Минэкономразвития России №Д23и-3919 от 11.02.2019 г.</w:t>
            </w:r>
          </w:p>
          <w:p w14:paraId="40D9C7A2" w14:textId="77777777" w:rsidR="00540B13" w:rsidRPr="00421ABB" w:rsidRDefault="00BF6CEE" w:rsidP="00BF6CEE">
            <w:pPr>
              <w:autoSpaceDE w:val="0"/>
              <w:autoSpaceDN w:val="0"/>
              <w:adjustRightInd w:val="0"/>
              <w:spacing w:line="216" w:lineRule="auto"/>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 xml:space="preserve">Так как объект электросетевого хозяйства </w:t>
            </w:r>
            <w:r w:rsidR="00D76701" w:rsidRPr="00421ABB">
              <w:rPr>
                <w:rFonts w:ascii="Times New Roman CYR" w:eastAsiaTheme="minorEastAsia" w:hAnsi="Times New Roman CYR" w:cs="Times New Roman CYR"/>
                <w:color w:val="auto"/>
                <w:lang w:bidi="ar-SA"/>
              </w:rPr>
              <w:t xml:space="preserve">ВЛ 10 кВ Рз5 </w:t>
            </w:r>
            <w:r w:rsidRPr="00421ABB">
              <w:rPr>
                <w:rFonts w:ascii="Times New Roman CYR" w:eastAsiaTheme="minorEastAsia" w:hAnsi="Times New Roman CYR" w:cs="Times New Roman CYR"/>
                <w:color w:val="auto"/>
                <w:lang w:bidi="ar-SA"/>
              </w:rPr>
              <w:t xml:space="preserve">(год ввода в эксплуатацию – </w:t>
            </w:r>
            <w:r w:rsidR="00D76701" w:rsidRPr="00421ABB">
              <w:rPr>
                <w:rFonts w:ascii="Times New Roman CYR" w:eastAsiaTheme="minorEastAsia" w:hAnsi="Times New Roman CYR" w:cs="Times New Roman CYR"/>
                <w:color w:val="auto"/>
                <w:lang w:bidi="ar-SA"/>
              </w:rPr>
              <w:t xml:space="preserve">1966 </w:t>
            </w:r>
            <w:r w:rsidRPr="00421ABB">
              <w:rPr>
                <w:rFonts w:ascii="Times New Roman CYR" w:eastAsiaTheme="minorEastAsia" w:hAnsi="Times New Roman CYR" w:cs="Times New Roman CYR"/>
                <w:color w:val="auto"/>
                <w:lang w:bidi="ar-SA"/>
              </w:rPr>
              <w:t>г.), и  установление публичного сервитута необходимо для эксплуатации данного объекта, сведения, указанные в пп. 2 п. 5 ст. 39.41 ЗК РФ, не приводятся.</w:t>
            </w:r>
          </w:p>
          <w:p w14:paraId="7BE50DF5" w14:textId="093511F4" w:rsidR="00F22005" w:rsidRPr="00421ABB" w:rsidRDefault="005C1762" w:rsidP="00421ABB">
            <w:pPr>
              <w:autoSpaceDE w:val="0"/>
              <w:autoSpaceDN w:val="0"/>
              <w:adjustRightInd w:val="0"/>
              <w:spacing w:line="216" w:lineRule="auto"/>
              <w:jc w:val="both"/>
              <w:rPr>
                <w:rFonts w:ascii="Times New Roman CYR" w:hAnsi="Times New Roman CYR" w:cs="Times New Roman CYR"/>
              </w:rPr>
            </w:pPr>
            <w:r w:rsidRPr="00421ABB">
              <w:rPr>
                <w:rFonts w:ascii="Times New Roman CYR" w:eastAsiaTheme="minorEastAsia" w:hAnsi="Times New Roman CYR" w:cs="Times New Roman CYR"/>
                <w:color w:val="auto"/>
                <w:lang w:bidi="ar-SA"/>
              </w:rPr>
              <w:t>5)</w:t>
            </w:r>
            <w:r w:rsidR="00F22005" w:rsidRPr="00421ABB">
              <w:rPr>
                <w:rFonts w:ascii="Times New Roman CYR" w:hAnsi="Times New Roman CYR" w:cs="Times New Roman CYR"/>
              </w:rPr>
              <w:t>Изменения в Устав Публичного акционерного общества энергетики и электрификации Кубани от 10.08.2020г. - на 1 л. в 1 экз.;</w:t>
            </w:r>
          </w:p>
          <w:p w14:paraId="20587371" w14:textId="61DC2DDD" w:rsidR="00F22005" w:rsidRPr="00421ABB" w:rsidRDefault="00421ABB" w:rsidP="00F22005">
            <w:pPr>
              <w:autoSpaceDE w:val="0"/>
              <w:autoSpaceDN w:val="0"/>
              <w:adjustRightInd w:val="0"/>
              <w:spacing w:line="216" w:lineRule="auto"/>
              <w:jc w:val="both"/>
              <w:rPr>
                <w:rFonts w:ascii="Times New Roman CYR" w:eastAsiaTheme="minorEastAsia" w:hAnsi="Times New Roman CYR" w:cs="Times New Roman CYR"/>
                <w:color w:val="auto"/>
                <w:lang w:bidi="ar-SA"/>
              </w:rPr>
            </w:pPr>
            <w:r>
              <w:rPr>
                <w:rFonts w:ascii="Times New Roman CYR" w:hAnsi="Times New Roman CYR" w:cs="Times New Roman CYR"/>
              </w:rPr>
              <w:t>6</w:t>
            </w:r>
            <w:r w:rsidR="00F22005" w:rsidRPr="00421ABB">
              <w:rPr>
                <w:rFonts w:ascii="Times New Roman CYR" w:hAnsi="Times New Roman CYR" w:cs="Times New Roman CYR"/>
              </w:rPr>
              <w:t>) Лист записи из Единого государственного реестра юридических лиц от 11.08.2020г. - на 1 л. в 1 экз.;</w:t>
            </w:r>
          </w:p>
        </w:tc>
      </w:tr>
      <w:tr w:rsidR="00540B13" w:rsidRPr="00421ABB" w14:paraId="6DD3AF41" w14:textId="77777777" w:rsidTr="00563546">
        <w:trPr>
          <w:gridAfter w:val="1"/>
          <w:wAfter w:w="2660" w:type="dxa"/>
        </w:trPr>
        <w:tc>
          <w:tcPr>
            <w:tcW w:w="840" w:type="dxa"/>
            <w:tcBorders>
              <w:top w:val="single" w:sz="4" w:space="0" w:color="auto"/>
              <w:bottom w:val="single" w:sz="4" w:space="0" w:color="auto"/>
              <w:right w:val="single" w:sz="4" w:space="0" w:color="auto"/>
            </w:tcBorders>
          </w:tcPr>
          <w:p w14:paraId="5A13942C" w14:textId="77777777" w:rsidR="00540B13" w:rsidRPr="00421ABB" w:rsidRDefault="00540B13" w:rsidP="00F45B21">
            <w:pPr>
              <w:autoSpaceDE w:val="0"/>
              <w:autoSpaceDN w:val="0"/>
              <w:adjustRightInd w:val="0"/>
              <w:spacing w:line="192" w:lineRule="auto"/>
              <w:jc w:val="both"/>
              <w:rPr>
                <w:rFonts w:ascii="Times New Roman" w:eastAsiaTheme="minorEastAsia" w:hAnsi="Times New Roman" w:cs="Times New Roman"/>
                <w:color w:val="auto"/>
                <w:lang w:bidi="ar-SA"/>
              </w:rPr>
            </w:pPr>
            <w:bookmarkStart w:id="25" w:name="sub_2013"/>
            <w:r w:rsidRPr="00421ABB">
              <w:rPr>
                <w:rFonts w:ascii="Times New Roman" w:eastAsiaTheme="minorEastAsia" w:hAnsi="Times New Roman" w:cs="Times New Roman"/>
                <w:color w:val="auto"/>
                <w:lang w:bidi="ar-SA"/>
              </w:rPr>
              <w:t>13</w:t>
            </w:r>
            <w:bookmarkEnd w:id="25"/>
          </w:p>
        </w:tc>
        <w:tc>
          <w:tcPr>
            <w:tcW w:w="9380" w:type="dxa"/>
            <w:gridSpan w:val="6"/>
            <w:tcBorders>
              <w:top w:val="single" w:sz="4" w:space="0" w:color="auto"/>
              <w:left w:val="single" w:sz="4" w:space="0" w:color="auto"/>
              <w:bottom w:val="single" w:sz="4" w:space="0" w:color="auto"/>
            </w:tcBorders>
          </w:tcPr>
          <w:p w14:paraId="3C283706" w14:textId="77777777" w:rsidR="00540B13" w:rsidRPr="00421ABB" w:rsidRDefault="00540B13" w:rsidP="00F45B21">
            <w:pPr>
              <w:autoSpaceDE w:val="0"/>
              <w:autoSpaceDN w:val="0"/>
              <w:adjustRightInd w:val="0"/>
              <w:spacing w:line="192" w:lineRule="auto"/>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540B13" w:rsidRPr="00421ABB" w14:paraId="3334359C" w14:textId="77777777" w:rsidTr="00563546">
        <w:tc>
          <w:tcPr>
            <w:tcW w:w="840" w:type="dxa"/>
            <w:tcBorders>
              <w:top w:val="single" w:sz="4" w:space="0" w:color="auto"/>
              <w:bottom w:val="single" w:sz="4" w:space="0" w:color="auto"/>
              <w:right w:val="single" w:sz="4" w:space="0" w:color="auto"/>
            </w:tcBorders>
          </w:tcPr>
          <w:p w14:paraId="6CF734CA" w14:textId="77777777" w:rsidR="00540B13" w:rsidRPr="00421ABB" w:rsidRDefault="00540B13" w:rsidP="00223C1E">
            <w:pPr>
              <w:autoSpaceDE w:val="0"/>
              <w:autoSpaceDN w:val="0"/>
              <w:adjustRightInd w:val="0"/>
              <w:spacing w:line="216" w:lineRule="auto"/>
              <w:jc w:val="both"/>
              <w:rPr>
                <w:rFonts w:ascii="Times New Roman" w:eastAsiaTheme="minorEastAsia" w:hAnsi="Times New Roman" w:cs="Times New Roman"/>
                <w:color w:val="auto"/>
                <w:lang w:bidi="ar-SA"/>
              </w:rPr>
            </w:pPr>
            <w:bookmarkStart w:id="26" w:name="sub_2014"/>
            <w:r w:rsidRPr="00421ABB">
              <w:rPr>
                <w:rFonts w:ascii="Times New Roman" w:eastAsiaTheme="minorEastAsia" w:hAnsi="Times New Roman" w:cs="Times New Roman"/>
                <w:color w:val="auto"/>
                <w:lang w:bidi="ar-SA"/>
              </w:rPr>
              <w:t>14</w:t>
            </w:r>
            <w:bookmarkEnd w:id="26"/>
          </w:p>
        </w:tc>
        <w:tc>
          <w:tcPr>
            <w:tcW w:w="9380" w:type="dxa"/>
            <w:gridSpan w:val="6"/>
            <w:tcBorders>
              <w:top w:val="single" w:sz="4" w:space="0" w:color="auto"/>
              <w:left w:val="single" w:sz="4" w:space="0" w:color="auto"/>
              <w:bottom w:val="single" w:sz="4" w:space="0" w:color="auto"/>
            </w:tcBorders>
          </w:tcPr>
          <w:p w14:paraId="62B1240A" w14:textId="77777777" w:rsidR="00540B13" w:rsidRPr="00421ABB" w:rsidRDefault="00540B13" w:rsidP="00223C1E">
            <w:pPr>
              <w:autoSpaceDE w:val="0"/>
              <w:autoSpaceDN w:val="0"/>
              <w:adjustRightInd w:val="0"/>
              <w:spacing w:line="216" w:lineRule="auto"/>
              <w:jc w:val="both"/>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 w:history="1">
              <w:r w:rsidRPr="00421ABB">
                <w:rPr>
                  <w:rFonts w:ascii="Times New Roman CYR" w:eastAsiaTheme="minorEastAsia" w:hAnsi="Times New Roman CYR" w:cs="Times New Roman CYR"/>
                  <w:color w:val="auto"/>
                  <w:lang w:bidi="ar-SA"/>
                </w:rPr>
                <w:t>статьей 39.41</w:t>
              </w:r>
            </w:hyperlink>
            <w:r w:rsidRPr="00421ABB">
              <w:rPr>
                <w:rFonts w:ascii="Times New Roman CYR" w:eastAsiaTheme="minorEastAsia" w:hAnsi="Times New Roman CYR" w:cs="Times New Roman CYR"/>
                <w:color w:val="auto"/>
                <w:lang w:bidi="ar-SA"/>
              </w:rPr>
              <w:t xml:space="preserve"> Земельного кодекса Российской Федерации</w:t>
            </w:r>
          </w:p>
        </w:tc>
        <w:tc>
          <w:tcPr>
            <w:tcW w:w="2660" w:type="dxa"/>
            <w:tcBorders>
              <w:top w:val="nil"/>
              <w:left w:val="single" w:sz="4" w:space="0" w:color="auto"/>
              <w:bottom w:val="nil"/>
            </w:tcBorders>
          </w:tcPr>
          <w:p w14:paraId="40C07ACF" w14:textId="77777777" w:rsidR="00540B13" w:rsidRPr="00421ABB" w:rsidRDefault="00540B13" w:rsidP="00613CD6">
            <w:pPr>
              <w:autoSpaceDE w:val="0"/>
              <w:autoSpaceDN w:val="0"/>
              <w:adjustRightInd w:val="0"/>
              <w:jc w:val="both"/>
              <w:rPr>
                <w:rFonts w:ascii="Times New Roman CYR" w:eastAsiaTheme="minorEastAsia" w:hAnsi="Times New Roman CYR" w:cs="Times New Roman CYR"/>
                <w:color w:val="auto"/>
                <w:lang w:bidi="ar-SA"/>
              </w:rPr>
            </w:pPr>
          </w:p>
        </w:tc>
      </w:tr>
      <w:tr w:rsidR="00540B13" w:rsidRPr="00421ABB" w14:paraId="18446F1D" w14:textId="77777777" w:rsidTr="00563546">
        <w:trPr>
          <w:gridAfter w:val="1"/>
          <w:wAfter w:w="2660" w:type="dxa"/>
        </w:trPr>
        <w:tc>
          <w:tcPr>
            <w:tcW w:w="840" w:type="dxa"/>
            <w:tcBorders>
              <w:top w:val="single" w:sz="4" w:space="0" w:color="auto"/>
              <w:bottom w:val="single" w:sz="4" w:space="0" w:color="auto"/>
              <w:right w:val="single" w:sz="4" w:space="0" w:color="auto"/>
            </w:tcBorders>
          </w:tcPr>
          <w:p w14:paraId="74F9766A" w14:textId="77777777" w:rsidR="00540B13" w:rsidRPr="00421ABB" w:rsidRDefault="00540B13" w:rsidP="00223C1E">
            <w:pPr>
              <w:autoSpaceDE w:val="0"/>
              <w:autoSpaceDN w:val="0"/>
              <w:adjustRightInd w:val="0"/>
              <w:spacing w:line="216" w:lineRule="auto"/>
              <w:jc w:val="center"/>
              <w:rPr>
                <w:rFonts w:ascii="Times New Roman" w:eastAsiaTheme="minorEastAsia" w:hAnsi="Times New Roman" w:cs="Times New Roman"/>
                <w:color w:val="auto"/>
                <w:lang w:bidi="ar-SA"/>
              </w:rPr>
            </w:pPr>
            <w:bookmarkStart w:id="27" w:name="sub_2015"/>
            <w:r w:rsidRPr="00421ABB">
              <w:rPr>
                <w:rFonts w:ascii="Times New Roman" w:eastAsiaTheme="minorEastAsia" w:hAnsi="Times New Roman" w:cs="Times New Roman"/>
                <w:color w:val="auto"/>
                <w:lang w:bidi="ar-SA"/>
              </w:rPr>
              <w:t>15</w:t>
            </w:r>
            <w:bookmarkEnd w:id="27"/>
          </w:p>
        </w:tc>
        <w:tc>
          <w:tcPr>
            <w:tcW w:w="6720" w:type="dxa"/>
            <w:gridSpan w:val="4"/>
            <w:tcBorders>
              <w:top w:val="single" w:sz="4" w:space="0" w:color="auto"/>
              <w:left w:val="single" w:sz="4" w:space="0" w:color="auto"/>
              <w:bottom w:val="single" w:sz="4" w:space="0" w:color="auto"/>
              <w:right w:val="single" w:sz="4" w:space="0" w:color="auto"/>
            </w:tcBorders>
          </w:tcPr>
          <w:p w14:paraId="2140AB0F" w14:textId="77777777" w:rsidR="00540B13" w:rsidRPr="00421ABB" w:rsidRDefault="00540B13" w:rsidP="00223C1E">
            <w:pPr>
              <w:autoSpaceDE w:val="0"/>
              <w:autoSpaceDN w:val="0"/>
              <w:adjustRightInd w:val="0"/>
              <w:spacing w:line="216" w:lineRule="auto"/>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Подпись:</w:t>
            </w:r>
          </w:p>
        </w:tc>
        <w:tc>
          <w:tcPr>
            <w:tcW w:w="2660" w:type="dxa"/>
            <w:gridSpan w:val="2"/>
            <w:tcBorders>
              <w:top w:val="single" w:sz="4" w:space="0" w:color="auto"/>
              <w:left w:val="single" w:sz="4" w:space="0" w:color="auto"/>
              <w:bottom w:val="single" w:sz="4" w:space="0" w:color="auto"/>
            </w:tcBorders>
          </w:tcPr>
          <w:p w14:paraId="48EF1D50" w14:textId="77777777" w:rsidR="00540B13" w:rsidRPr="00421ABB" w:rsidRDefault="00540B13" w:rsidP="00223C1E">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bidi="ar-SA"/>
              </w:rPr>
              <w:t>Дата:</w:t>
            </w:r>
          </w:p>
        </w:tc>
      </w:tr>
      <w:tr w:rsidR="00433057" w:rsidRPr="00550BAE" w14:paraId="691273BE" w14:textId="77777777" w:rsidTr="00563546">
        <w:trPr>
          <w:gridAfter w:val="1"/>
          <w:wAfter w:w="2660" w:type="dxa"/>
        </w:trPr>
        <w:tc>
          <w:tcPr>
            <w:tcW w:w="840" w:type="dxa"/>
            <w:tcBorders>
              <w:top w:val="single" w:sz="4" w:space="0" w:color="auto"/>
              <w:bottom w:val="single" w:sz="4" w:space="0" w:color="auto"/>
              <w:right w:val="single" w:sz="4" w:space="0" w:color="auto"/>
            </w:tcBorders>
          </w:tcPr>
          <w:p w14:paraId="14677857" w14:textId="77777777" w:rsidR="00433057" w:rsidRPr="00421ABB" w:rsidRDefault="00433057" w:rsidP="00433057">
            <w:pPr>
              <w:autoSpaceDE w:val="0"/>
              <w:autoSpaceDN w:val="0"/>
              <w:adjustRightInd w:val="0"/>
              <w:spacing w:line="216" w:lineRule="auto"/>
              <w:jc w:val="both"/>
              <w:rPr>
                <w:rFonts w:ascii="Times New Roman" w:eastAsiaTheme="minorEastAsia" w:hAnsi="Times New Roman" w:cs="Times New Roman"/>
                <w:color w:val="auto"/>
                <w:lang w:bidi="ar-SA"/>
              </w:rPr>
            </w:pPr>
          </w:p>
        </w:tc>
        <w:tc>
          <w:tcPr>
            <w:tcW w:w="3360" w:type="dxa"/>
            <w:gridSpan w:val="2"/>
            <w:tcBorders>
              <w:top w:val="single" w:sz="4" w:space="0" w:color="auto"/>
              <w:left w:val="single" w:sz="4" w:space="0" w:color="auto"/>
              <w:bottom w:val="single" w:sz="4" w:space="0" w:color="auto"/>
              <w:right w:val="nil"/>
            </w:tcBorders>
          </w:tcPr>
          <w:p w14:paraId="6B91D5A9" w14:textId="77777777" w:rsidR="00433057" w:rsidRPr="00421ABB" w:rsidRDefault="00433057" w:rsidP="00433057">
            <w:pPr>
              <w:autoSpaceDE w:val="0"/>
              <w:autoSpaceDN w:val="0"/>
              <w:adjustRightInd w:val="0"/>
              <w:spacing w:line="216" w:lineRule="auto"/>
              <w:jc w:val="center"/>
              <w:rPr>
                <w:rFonts w:ascii="Times New Roman" w:eastAsiaTheme="minorEastAsia" w:hAnsi="Times New Roman" w:cs="Times New Roman"/>
                <w:color w:val="auto"/>
                <w:lang w:eastAsia="en-US" w:bidi="ar-SA"/>
              </w:rPr>
            </w:pPr>
            <w:r w:rsidRPr="00421ABB">
              <w:rPr>
                <w:rFonts w:ascii="Times New Roman" w:eastAsiaTheme="minorEastAsia" w:hAnsi="Times New Roman" w:cs="Times New Roman"/>
                <w:color w:val="auto"/>
                <w:lang w:eastAsia="en-US" w:bidi="ar-SA"/>
              </w:rPr>
              <w:t>___________</w:t>
            </w:r>
          </w:p>
          <w:p w14:paraId="37582C46" w14:textId="54BE9820" w:rsidR="00433057" w:rsidRPr="00421ABB" w:rsidRDefault="00433057" w:rsidP="00433057">
            <w:pPr>
              <w:autoSpaceDE w:val="0"/>
              <w:autoSpaceDN w:val="0"/>
              <w:adjustRightInd w:val="0"/>
              <w:spacing w:line="216" w:lineRule="auto"/>
              <w:jc w:val="center"/>
              <w:rPr>
                <w:rFonts w:ascii="Times New Roman" w:eastAsiaTheme="minorEastAsia" w:hAnsi="Times New Roman" w:cs="Times New Roman"/>
                <w:color w:val="auto"/>
                <w:lang w:bidi="ar-SA"/>
              </w:rPr>
            </w:pPr>
            <w:r w:rsidRPr="00421ABB">
              <w:rPr>
                <w:rFonts w:ascii="Times New Roman" w:eastAsiaTheme="minorEastAsia" w:hAnsi="Times New Roman" w:cs="Times New Roman"/>
                <w:color w:val="auto"/>
                <w:lang w:eastAsia="en-US" w:bidi="ar-SA"/>
              </w:rPr>
              <w:t>(подпись)</w:t>
            </w:r>
          </w:p>
        </w:tc>
        <w:tc>
          <w:tcPr>
            <w:tcW w:w="3360" w:type="dxa"/>
            <w:gridSpan w:val="2"/>
            <w:tcBorders>
              <w:top w:val="single" w:sz="4" w:space="0" w:color="auto"/>
              <w:left w:val="nil"/>
              <w:bottom w:val="single" w:sz="4" w:space="0" w:color="auto"/>
              <w:right w:val="single" w:sz="4" w:space="0" w:color="auto"/>
            </w:tcBorders>
          </w:tcPr>
          <w:p w14:paraId="2EDED479" w14:textId="77777777" w:rsidR="00433057" w:rsidRPr="00421ABB" w:rsidRDefault="00433057" w:rsidP="00433057">
            <w:pPr>
              <w:autoSpaceDE w:val="0"/>
              <w:autoSpaceDN w:val="0"/>
              <w:adjustRightInd w:val="0"/>
              <w:spacing w:line="216" w:lineRule="auto"/>
              <w:jc w:val="center"/>
              <w:rPr>
                <w:rFonts w:ascii="Times New Roman" w:eastAsiaTheme="minorEastAsia" w:hAnsi="Times New Roman" w:cs="Times New Roman"/>
                <w:color w:val="auto"/>
                <w:u w:val="single"/>
                <w:lang w:eastAsia="en-US" w:bidi="ar-SA"/>
              </w:rPr>
            </w:pPr>
            <w:r w:rsidRPr="00421ABB">
              <w:rPr>
                <w:rFonts w:ascii="Times New Roman" w:eastAsiaTheme="minorEastAsia" w:hAnsi="Times New Roman" w:cs="Times New Roman"/>
                <w:color w:val="auto"/>
                <w:u w:val="single"/>
                <w:lang w:eastAsia="en-US" w:bidi="ar-SA"/>
              </w:rPr>
              <w:t>Головнев  А.С.</w:t>
            </w:r>
          </w:p>
          <w:p w14:paraId="3589FF6C" w14:textId="77777777" w:rsidR="00433057" w:rsidRPr="00421ABB" w:rsidRDefault="00433057" w:rsidP="00433057">
            <w:pPr>
              <w:autoSpaceDE w:val="0"/>
              <w:autoSpaceDN w:val="0"/>
              <w:adjustRightInd w:val="0"/>
              <w:spacing w:line="216" w:lineRule="auto"/>
              <w:jc w:val="center"/>
              <w:rPr>
                <w:rFonts w:ascii="Times New Roman" w:eastAsiaTheme="minorEastAsia" w:hAnsi="Times New Roman" w:cs="Times New Roman"/>
                <w:color w:val="auto"/>
                <w:lang w:eastAsia="en-US" w:bidi="ar-SA"/>
              </w:rPr>
            </w:pPr>
            <w:r w:rsidRPr="00421ABB">
              <w:rPr>
                <w:rFonts w:ascii="Times New Roman" w:eastAsiaTheme="minorEastAsia" w:hAnsi="Times New Roman" w:cs="Times New Roman"/>
                <w:color w:val="auto"/>
                <w:lang w:eastAsia="en-US" w:bidi="ar-SA"/>
              </w:rPr>
              <w:t>(инициалы, фамилия)</w:t>
            </w:r>
          </w:p>
          <w:p w14:paraId="4A2F6FDE" w14:textId="2A992CB4" w:rsidR="00433057" w:rsidRPr="00421ABB" w:rsidRDefault="00433057" w:rsidP="00433057">
            <w:pPr>
              <w:autoSpaceDE w:val="0"/>
              <w:autoSpaceDN w:val="0"/>
              <w:adjustRightInd w:val="0"/>
              <w:spacing w:line="216" w:lineRule="auto"/>
              <w:jc w:val="center"/>
              <w:rPr>
                <w:rFonts w:ascii="Times New Roman" w:eastAsiaTheme="minorEastAsia" w:hAnsi="Times New Roman" w:cs="Times New Roman"/>
                <w:color w:val="auto"/>
                <w:lang w:bidi="ar-SA"/>
              </w:rPr>
            </w:pPr>
          </w:p>
        </w:tc>
        <w:tc>
          <w:tcPr>
            <w:tcW w:w="2660" w:type="dxa"/>
            <w:gridSpan w:val="2"/>
            <w:tcBorders>
              <w:top w:val="single" w:sz="4" w:space="0" w:color="auto"/>
              <w:left w:val="single" w:sz="4" w:space="0" w:color="auto"/>
              <w:bottom w:val="single" w:sz="4" w:space="0" w:color="auto"/>
            </w:tcBorders>
          </w:tcPr>
          <w:p w14:paraId="6EDBEE97" w14:textId="77777777" w:rsidR="00433057" w:rsidRPr="00421ABB" w:rsidRDefault="00433057" w:rsidP="00433057">
            <w:pPr>
              <w:autoSpaceDE w:val="0"/>
              <w:autoSpaceDN w:val="0"/>
              <w:adjustRightInd w:val="0"/>
              <w:spacing w:line="216" w:lineRule="auto"/>
              <w:jc w:val="center"/>
              <w:rPr>
                <w:rFonts w:ascii="Times New Roman CYR" w:eastAsiaTheme="minorEastAsia" w:hAnsi="Times New Roman CYR" w:cs="Times New Roman CYR"/>
                <w:color w:val="auto"/>
                <w:lang w:bidi="ar-SA"/>
              </w:rPr>
            </w:pPr>
          </w:p>
          <w:p w14:paraId="18E37529" w14:textId="2CB39CFB" w:rsidR="00433057" w:rsidRPr="00F15C36" w:rsidRDefault="00F15C36" w:rsidP="00433057">
            <w:pPr>
              <w:autoSpaceDE w:val="0"/>
              <w:autoSpaceDN w:val="0"/>
              <w:adjustRightInd w:val="0"/>
              <w:spacing w:line="216" w:lineRule="auto"/>
              <w:jc w:val="center"/>
              <w:rPr>
                <w:rFonts w:ascii="Times New Roman CYR" w:eastAsiaTheme="minorEastAsia" w:hAnsi="Times New Roman CYR" w:cs="Times New Roman CYR"/>
                <w:color w:val="auto"/>
                <w:lang w:bidi="ar-SA"/>
              </w:rPr>
            </w:pPr>
            <w:r w:rsidRPr="00421ABB">
              <w:rPr>
                <w:rFonts w:ascii="Times New Roman CYR" w:eastAsiaTheme="minorEastAsia" w:hAnsi="Times New Roman CYR" w:cs="Times New Roman CYR"/>
                <w:color w:val="auto"/>
                <w:lang w:bidi="ar-SA"/>
              </w:rPr>
              <w:t>"14" декабря 2020 г</w:t>
            </w:r>
          </w:p>
        </w:tc>
      </w:tr>
    </w:tbl>
    <w:p w14:paraId="03EF35AA" w14:textId="77777777" w:rsidR="00431CDC" w:rsidRDefault="00431CDC" w:rsidP="00F45B21"/>
    <w:sectPr w:rsidR="00431CDC" w:rsidSect="00D24B37">
      <w:pgSz w:w="11906" w:h="16838"/>
      <w:pgMar w:top="709" w:right="424"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8724B"/>
    <w:multiLevelType w:val="hybridMultilevel"/>
    <w:tmpl w:val="0B3EB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E27EAF"/>
    <w:multiLevelType w:val="hybridMultilevel"/>
    <w:tmpl w:val="CC5C9922"/>
    <w:lvl w:ilvl="0" w:tplc="2854989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AC6208"/>
    <w:multiLevelType w:val="hybridMultilevel"/>
    <w:tmpl w:val="F2E4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8D"/>
    <w:rsid w:val="00012234"/>
    <w:rsid w:val="00026A96"/>
    <w:rsid w:val="000367D2"/>
    <w:rsid w:val="000378FB"/>
    <w:rsid w:val="00055770"/>
    <w:rsid w:val="0007269E"/>
    <w:rsid w:val="000B3424"/>
    <w:rsid w:val="000C6C9A"/>
    <w:rsid w:val="000F73A3"/>
    <w:rsid w:val="0010370B"/>
    <w:rsid w:val="001340DB"/>
    <w:rsid w:val="0014586B"/>
    <w:rsid w:val="00161204"/>
    <w:rsid w:val="001750D0"/>
    <w:rsid w:val="00185A11"/>
    <w:rsid w:val="00195C44"/>
    <w:rsid w:val="001C34DA"/>
    <w:rsid w:val="001E4A1A"/>
    <w:rsid w:val="001F2814"/>
    <w:rsid w:val="0021017E"/>
    <w:rsid w:val="00212CC1"/>
    <w:rsid w:val="00223C1E"/>
    <w:rsid w:val="00236811"/>
    <w:rsid w:val="00256BF1"/>
    <w:rsid w:val="002A2DA1"/>
    <w:rsid w:val="002D325A"/>
    <w:rsid w:val="002D503C"/>
    <w:rsid w:val="0030635D"/>
    <w:rsid w:val="00311AED"/>
    <w:rsid w:val="00313CB2"/>
    <w:rsid w:val="00341E99"/>
    <w:rsid w:val="00352489"/>
    <w:rsid w:val="00393890"/>
    <w:rsid w:val="003C02B1"/>
    <w:rsid w:val="00421ABB"/>
    <w:rsid w:val="00431CDC"/>
    <w:rsid w:val="00433057"/>
    <w:rsid w:val="004A335D"/>
    <w:rsid w:val="004B3EBE"/>
    <w:rsid w:val="004D77BB"/>
    <w:rsid w:val="004F384D"/>
    <w:rsid w:val="005131C8"/>
    <w:rsid w:val="005242EB"/>
    <w:rsid w:val="00540B13"/>
    <w:rsid w:val="00550BAE"/>
    <w:rsid w:val="005514BD"/>
    <w:rsid w:val="00563546"/>
    <w:rsid w:val="00564DE6"/>
    <w:rsid w:val="005851F2"/>
    <w:rsid w:val="005A0F0B"/>
    <w:rsid w:val="005C1762"/>
    <w:rsid w:val="005C20B5"/>
    <w:rsid w:val="005D5A32"/>
    <w:rsid w:val="005E4F59"/>
    <w:rsid w:val="00610118"/>
    <w:rsid w:val="00613CD6"/>
    <w:rsid w:val="00650F8B"/>
    <w:rsid w:val="0065718D"/>
    <w:rsid w:val="00663909"/>
    <w:rsid w:val="006A0503"/>
    <w:rsid w:val="006B63A7"/>
    <w:rsid w:val="006D20E8"/>
    <w:rsid w:val="00700C52"/>
    <w:rsid w:val="00724222"/>
    <w:rsid w:val="00730A8F"/>
    <w:rsid w:val="007473AF"/>
    <w:rsid w:val="00754E47"/>
    <w:rsid w:val="00766D0B"/>
    <w:rsid w:val="007931A5"/>
    <w:rsid w:val="007B441E"/>
    <w:rsid w:val="007B7AB7"/>
    <w:rsid w:val="007D5B83"/>
    <w:rsid w:val="00814EEB"/>
    <w:rsid w:val="008E610B"/>
    <w:rsid w:val="008F2627"/>
    <w:rsid w:val="00911547"/>
    <w:rsid w:val="00983165"/>
    <w:rsid w:val="009C0D73"/>
    <w:rsid w:val="009E6B12"/>
    <w:rsid w:val="009F09C4"/>
    <w:rsid w:val="00A0369F"/>
    <w:rsid w:val="00A179DA"/>
    <w:rsid w:val="00A909BE"/>
    <w:rsid w:val="00A967AD"/>
    <w:rsid w:val="00AA3A68"/>
    <w:rsid w:val="00AB7B97"/>
    <w:rsid w:val="00AC0AFD"/>
    <w:rsid w:val="00B21D5E"/>
    <w:rsid w:val="00B42E1F"/>
    <w:rsid w:val="00B81F35"/>
    <w:rsid w:val="00B847DC"/>
    <w:rsid w:val="00B96A32"/>
    <w:rsid w:val="00BA1380"/>
    <w:rsid w:val="00BD6CE5"/>
    <w:rsid w:val="00BF34B2"/>
    <w:rsid w:val="00BF6CEE"/>
    <w:rsid w:val="00BF767E"/>
    <w:rsid w:val="00C069B2"/>
    <w:rsid w:val="00C54CAF"/>
    <w:rsid w:val="00C65285"/>
    <w:rsid w:val="00C70FE7"/>
    <w:rsid w:val="00C749ED"/>
    <w:rsid w:val="00C85700"/>
    <w:rsid w:val="00D10461"/>
    <w:rsid w:val="00D24B37"/>
    <w:rsid w:val="00D264AC"/>
    <w:rsid w:val="00D312AB"/>
    <w:rsid w:val="00D35A71"/>
    <w:rsid w:val="00D4760E"/>
    <w:rsid w:val="00D60C55"/>
    <w:rsid w:val="00D76701"/>
    <w:rsid w:val="00D814F6"/>
    <w:rsid w:val="00D836E6"/>
    <w:rsid w:val="00D92AF0"/>
    <w:rsid w:val="00D967F0"/>
    <w:rsid w:val="00DB5A25"/>
    <w:rsid w:val="00DC5467"/>
    <w:rsid w:val="00DD4083"/>
    <w:rsid w:val="00DD7450"/>
    <w:rsid w:val="00E0652A"/>
    <w:rsid w:val="00E13EDC"/>
    <w:rsid w:val="00E146D4"/>
    <w:rsid w:val="00E22275"/>
    <w:rsid w:val="00E27900"/>
    <w:rsid w:val="00E3028D"/>
    <w:rsid w:val="00E31EE2"/>
    <w:rsid w:val="00E43834"/>
    <w:rsid w:val="00E5118A"/>
    <w:rsid w:val="00E57E03"/>
    <w:rsid w:val="00E83650"/>
    <w:rsid w:val="00EA3233"/>
    <w:rsid w:val="00EA3D49"/>
    <w:rsid w:val="00EB0057"/>
    <w:rsid w:val="00ED261F"/>
    <w:rsid w:val="00ED2FC9"/>
    <w:rsid w:val="00F15C36"/>
    <w:rsid w:val="00F22005"/>
    <w:rsid w:val="00F25C8A"/>
    <w:rsid w:val="00F45B21"/>
    <w:rsid w:val="00FB57DA"/>
    <w:rsid w:val="00FC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79D4"/>
  <w15:docId w15:val="{C9C3D017-C321-4E6C-99FD-3FC12B7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3028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550BAE"/>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028D"/>
    <w:rPr>
      <w:rFonts w:ascii="Times New Roman" w:eastAsia="Times New Roman" w:hAnsi="Times New Roman" w:cs="Times New Roman"/>
      <w:sz w:val="28"/>
      <w:szCs w:val="28"/>
      <w:shd w:val="clear" w:color="auto" w:fill="FFFFFF"/>
    </w:rPr>
  </w:style>
  <w:style w:type="character" w:customStyle="1" w:styleId="212pt0pt">
    <w:name w:val="Основной текст (2) + 12 pt;Полужирный;Интервал 0 pt"/>
    <w:basedOn w:val="2"/>
    <w:rsid w:val="00E3028D"/>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115pt0pt">
    <w:name w:val="Основной текст (2) + 11;5 pt;Полужирный;Интервал 0 pt"/>
    <w:basedOn w:val="2"/>
    <w:rsid w:val="00E3028D"/>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20">
    <w:name w:val="Основной текст (2)"/>
    <w:basedOn w:val="a"/>
    <w:link w:val="2"/>
    <w:rsid w:val="00E3028D"/>
    <w:pPr>
      <w:shd w:val="clear" w:color="auto" w:fill="FFFFFF"/>
      <w:spacing w:after="60" w:line="0" w:lineRule="atLeast"/>
      <w:jc w:val="right"/>
    </w:pPr>
    <w:rPr>
      <w:rFonts w:ascii="Times New Roman" w:eastAsia="Times New Roman" w:hAnsi="Times New Roman" w:cs="Times New Roman"/>
      <w:color w:val="auto"/>
      <w:sz w:val="28"/>
      <w:szCs w:val="28"/>
      <w:lang w:eastAsia="en-US" w:bidi="ar-SA"/>
    </w:rPr>
  </w:style>
  <w:style w:type="character" w:styleId="a3">
    <w:name w:val="Hyperlink"/>
    <w:basedOn w:val="a0"/>
    <w:uiPriority w:val="99"/>
    <w:semiHidden/>
    <w:unhideWhenUsed/>
    <w:rsid w:val="005242EB"/>
    <w:rPr>
      <w:color w:val="0000FF"/>
      <w:u w:val="single"/>
    </w:rPr>
  </w:style>
  <w:style w:type="paragraph" w:customStyle="1" w:styleId="a4">
    <w:name w:val="Таблицы (моноширинный)"/>
    <w:basedOn w:val="a"/>
    <w:next w:val="a"/>
    <w:uiPriority w:val="99"/>
    <w:rsid w:val="005242EB"/>
    <w:pPr>
      <w:autoSpaceDE w:val="0"/>
      <w:autoSpaceDN w:val="0"/>
      <w:adjustRightInd w:val="0"/>
    </w:pPr>
    <w:rPr>
      <w:rFonts w:ascii="Courier New" w:eastAsia="Times New Roman" w:hAnsi="Courier New" w:cs="Courier New"/>
      <w:color w:val="auto"/>
      <w:sz w:val="26"/>
      <w:szCs w:val="26"/>
      <w:lang w:bidi="ar-SA"/>
    </w:rPr>
  </w:style>
  <w:style w:type="character" w:customStyle="1" w:styleId="10">
    <w:name w:val="Заголовок 1 Знак"/>
    <w:basedOn w:val="a0"/>
    <w:link w:val="1"/>
    <w:uiPriority w:val="99"/>
    <w:rsid w:val="00550BAE"/>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50BAE"/>
    <w:rPr>
      <w:color w:val="106BBE"/>
    </w:rPr>
  </w:style>
  <w:style w:type="paragraph" w:customStyle="1" w:styleId="a6">
    <w:name w:val="Нормальный (таблица)"/>
    <w:basedOn w:val="a"/>
    <w:next w:val="a"/>
    <w:uiPriority w:val="99"/>
    <w:rsid w:val="00550BAE"/>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7">
    <w:name w:val="Прижатый влево"/>
    <w:basedOn w:val="a"/>
    <w:next w:val="a"/>
    <w:uiPriority w:val="99"/>
    <w:rsid w:val="00550BAE"/>
    <w:pPr>
      <w:autoSpaceDE w:val="0"/>
      <w:autoSpaceDN w:val="0"/>
      <w:adjustRightInd w:val="0"/>
    </w:pPr>
    <w:rPr>
      <w:rFonts w:ascii="Times New Roman CYR" w:eastAsiaTheme="minorEastAsia" w:hAnsi="Times New Roman CYR" w:cs="Times New Roman CYR"/>
      <w:color w:val="auto"/>
      <w:lang w:bidi="ar-SA"/>
    </w:rPr>
  </w:style>
  <w:style w:type="paragraph" w:styleId="a8">
    <w:name w:val="List Paragraph"/>
    <w:basedOn w:val="a"/>
    <w:uiPriority w:val="34"/>
    <w:qFormat/>
    <w:rsid w:val="00754E47"/>
    <w:pPr>
      <w:ind w:left="720"/>
      <w:contextualSpacing/>
    </w:pPr>
  </w:style>
  <w:style w:type="paragraph" w:styleId="a9">
    <w:name w:val="Balloon Text"/>
    <w:basedOn w:val="a"/>
    <w:link w:val="aa"/>
    <w:uiPriority w:val="99"/>
    <w:semiHidden/>
    <w:unhideWhenUsed/>
    <w:rsid w:val="00C749ED"/>
    <w:rPr>
      <w:rFonts w:ascii="Tahoma" w:hAnsi="Tahoma" w:cs="Tahoma"/>
      <w:sz w:val="16"/>
      <w:szCs w:val="16"/>
    </w:rPr>
  </w:style>
  <w:style w:type="character" w:customStyle="1" w:styleId="aa">
    <w:name w:val="Текст выноски Знак"/>
    <w:basedOn w:val="a0"/>
    <w:link w:val="a9"/>
    <w:uiPriority w:val="99"/>
    <w:semiHidden/>
    <w:rsid w:val="00C749ED"/>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95432">
      <w:bodyDiv w:val="1"/>
      <w:marLeft w:val="0"/>
      <w:marRight w:val="0"/>
      <w:marTop w:val="0"/>
      <w:marBottom w:val="0"/>
      <w:divBdr>
        <w:top w:val="none" w:sz="0" w:space="0" w:color="auto"/>
        <w:left w:val="none" w:sz="0" w:space="0" w:color="auto"/>
        <w:bottom w:val="none" w:sz="0" w:space="0" w:color="auto"/>
        <w:right w:val="none" w:sz="0" w:space="0" w:color="auto"/>
      </w:divBdr>
    </w:div>
    <w:div w:id="416367743">
      <w:bodyDiv w:val="1"/>
      <w:marLeft w:val="0"/>
      <w:marRight w:val="0"/>
      <w:marTop w:val="0"/>
      <w:marBottom w:val="0"/>
      <w:divBdr>
        <w:top w:val="none" w:sz="0" w:space="0" w:color="auto"/>
        <w:left w:val="none" w:sz="0" w:space="0" w:color="auto"/>
        <w:bottom w:val="none" w:sz="0" w:space="0" w:color="auto"/>
        <w:right w:val="none" w:sz="0" w:space="0" w:color="auto"/>
      </w:divBdr>
    </w:div>
    <w:div w:id="594675140">
      <w:bodyDiv w:val="1"/>
      <w:marLeft w:val="0"/>
      <w:marRight w:val="0"/>
      <w:marTop w:val="0"/>
      <w:marBottom w:val="0"/>
      <w:divBdr>
        <w:top w:val="none" w:sz="0" w:space="0" w:color="auto"/>
        <w:left w:val="none" w:sz="0" w:space="0" w:color="auto"/>
        <w:bottom w:val="none" w:sz="0" w:space="0" w:color="auto"/>
        <w:right w:val="none" w:sz="0" w:space="0" w:color="auto"/>
      </w:divBdr>
    </w:div>
    <w:div w:id="1297638176">
      <w:bodyDiv w:val="1"/>
      <w:marLeft w:val="0"/>
      <w:marRight w:val="0"/>
      <w:marTop w:val="0"/>
      <w:marBottom w:val="0"/>
      <w:divBdr>
        <w:top w:val="none" w:sz="0" w:space="0" w:color="auto"/>
        <w:left w:val="none" w:sz="0" w:space="0" w:color="auto"/>
        <w:bottom w:val="none" w:sz="0" w:space="0" w:color="auto"/>
        <w:right w:val="none" w:sz="0" w:space="0" w:color="auto"/>
      </w:divBdr>
    </w:div>
    <w:div w:id="1404839702">
      <w:bodyDiv w:val="1"/>
      <w:marLeft w:val="0"/>
      <w:marRight w:val="0"/>
      <w:marTop w:val="0"/>
      <w:marBottom w:val="0"/>
      <w:divBdr>
        <w:top w:val="none" w:sz="0" w:space="0" w:color="auto"/>
        <w:left w:val="none" w:sz="0" w:space="0" w:color="auto"/>
        <w:bottom w:val="none" w:sz="0" w:space="0" w:color="auto"/>
        <w:right w:val="none" w:sz="0" w:space="0" w:color="auto"/>
      </w:divBdr>
    </w:div>
    <w:div w:id="1562251653">
      <w:bodyDiv w:val="1"/>
      <w:marLeft w:val="0"/>
      <w:marRight w:val="0"/>
      <w:marTop w:val="0"/>
      <w:marBottom w:val="0"/>
      <w:divBdr>
        <w:top w:val="none" w:sz="0" w:space="0" w:color="auto"/>
        <w:left w:val="none" w:sz="0" w:space="0" w:color="auto"/>
        <w:bottom w:val="none" w:sz="0" w:space="0" w:color="auto"/>
        <w:right w:val="none" w:sz="0" w:space="0" w:color="auto"/>
      </w:divBdr>
    </w:div>
    <w:div w:id="1745105188">
      <w:bodyDiv w:val="1"/>
      <w:marLeft w:val="0"/>
      <w:marRight w:val="0"/>
      <w:marTop w:val="0"/>
      <w:marBottom w:val="0"/>
      <w:divBdr>
        <w:top w:val="none" w:sz="0" w:space="0" w:color="auto"/>
        <w:left w:val="none" w:sz="0" w:space="0" w:color="auto"/>
        <w:bottom w:val="none" w:sz="0" w:space="0" w:color="auto"/>
        <w:right w:val="none" w:sz="0" w:space="0" w:color="auto"/>
      </w:divBdr>
    </w:div>
    <w:div w:id="1802192184">
      <w:bodyDiv w:val="1"/>
      <w:marLeft w:val="0"/>
      <w:marRight w:val="0"/>
      <w:marTop w:val="0"/>
      <w:marBottom w:val="0"/>
      <w:divBdr>
        <w:top w:val="none" w:sz="0" w:space="0" w:color="auto"/>
        <w:left w:val="none" w:sz="0" w:space="0" w:color="auto"/>
        <w:bottom w:val="none" w:sz="0" w:space="0" w:color="auto"/>
        <w:right w:val="none" w:sz="0" w:space="0" w:color="auto"/>
      </w:divBdr>
    </w:div>
    <w:div w:id="1905870200">
      <w:bodyDiv w:val="1"/>
      <w:marLeft w:val="0"/>
      <w:marRight w:val="0"/>
      <w:marTop w:val="0"/>
      <w:marBottom w:val="0"/>
      <w:divBdr>
        <w:top w:val="none" w:sz="0" w:space="0" w:color="auto"/>
        <w:left w:val="none" w:sz="0" w:space="0" w:color="auto"/>
        <w:bottom w:val="none" w:sz="0" w:space="0" w:color="auto"/>
        <w:right w:val="none" w:sz="0" w:space="0" w:color="auto"/>
      </w:divBdr>
    </w:div>
    <w:div w:id="1981181689">
      <w:bodyDiv w:val="1"/>
      <w:marLeft w:val="0"/>
      <w:marRight w:val="0"/>
      <w:marTop w:val="0"/>
      <w:marBottom w:val="0"/>
      <w:divBdr>
        <w:top w:val="none" w:sz="0" w:space="0" w:color="auto"/>
        <w:left w:val="none" w:sz="0" w:space="0" w:color="auto"/>
        <w:bottom w:val="none" w:sz="0" w:space="0" w:color="auto"/>
        <w:right w:val="none" w:sz="0" w:space="0" w:color="auto"/>
      </w:divBdr>
    </w:div>
    <w:div w:id="2085909997">
      <w:bodyDiv w:val="1"/>
      <w:marLeft w:val="0"/>
      <w:marRight w:val="0"/>
      <w:marTop w:val="0"/>
      <w:marBottom w:val="0"/>
      <w:divBdr>
        <w:top w:val="none" w:sz="0" w:space="0" w:color="auto"/>
        <w:left w:val="none" w:sz="0" w:space="0" w:color="auto"/>
        <w:bottom w:val="none" w:sz="0" w:space="0" w:color="auto"/>
        <w:right w:val="none" w:sz="0" w:space="0" w:color="auto"/>
      </w:divBdr>
    </w:div>
    <w:div w:id="21465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12024624&amp;sub=394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frolkina_yua</dc:creator>
  <cp:lastModifiedBy>Алена Шептухина</cp:lastModifiedBy>
  <cp:revision>74</cp:revision>
  <cp:lastPrinted>2019-06-04T14:10:00Z</cp:lastPrinted>
  <dcterms:created xsi:type="dcterms:W3CDTF">2019-06-04T13:59:00Z</dcterms:created>
  <dcterms:modified xsi:type="dcterms:W3CDTF">2020-12-17T08:59:00Z</dcterms:modified>
</cp:coreProperties>
</file>