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02B" w:rsidRPr="004A102B" w:rsidRDefault="004A102B" w:rsidP="004A10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  <w:r w:rsidRPr="004A102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ТЕРРИТОРИАЛЬНАЯ ИЗБИРАТЕЛЬНАЯ КОМИССИЯ КРЫМСКАЯ</w:t>
      </w:r>
    </w:p>
    <w:p w:rsidR="004A102B" w:rsidRPr="004A102B" w:rsidRDefault="004A102B" w:rsidP="004A10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A10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p w:rsidR="004A102B" w:rsidRPr="004A102B" w:rsidRDefault="004A102B" w:rsidP="004A102B">
      <w:pPr>
        <w:keepNext/>
        <w:numPr>
          <w:ilvl w:val="5"/>
          <w:numId w:val="1"/>
        </w:numPr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A102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РЕШЕНИЕ</w:t>
      </w:r>
    </w:p>
    <w:p w:rsidR="004A102B" w:rsidRPr="004A102B" w:rsidRDefault="004A102B" w:rsidP="004A102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A102B" w:rsidRPr="004A102B" w:rsidRDefault="004A102B" w:rsidP="004A102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A102B">
        <w:rPr>
          <w:rFonts w:ascii="Times New Roman" w:eastAsia="Times New Roman" w:hAnsi="Times New Roman" w:cs="Times New Roman"/>
          <w:sz w:val="28"/>
          <w:szCs w:val="28"/>
          <w:lang w:eastAsia="ar-SA"/>
        </w:rPr>
        <w:t>28 января 2019 года                                                                          № 97/12</w:t>
      </w:r>
      <w:r w:rsidR="00972B28">
        <w:rPr>
          <w:rFonts w:ascii="Times New Roman" w:eastAsia="Times New Roman" w:hAnsi="Times New Roman" w:cs="Times New Roman"/>
          <w:sz w:val="28"/>
          <w:szCs w:val="28"/>
          <w:lang w:eastAsia="ar-SA"/>
        </w:rPr>
        <w:t>18</w:t>
      </w:r>
    </w:p>
    <w:p w:rsidR="004A102B" w:rsidRPr="004A102B" w:rsidRDefault="004A102B" w:rsidP="004A10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4A102B" w:rsidRPr="004A102B" w:rsidRDefault="004A102B" w:rsidP="004A102B">
      <w:pPr>
        <w:suppressAutoHyphens/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A102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назначении лица, ответственного за ввод информации в задачу «Агитация» Государственной автоматизированной системы Российской Федерации «Выборы»</w:t>
      </w:r>
    </w:p>
    <w:p w:rsidR="004D37EE" w:rsidRDefault="00561271"/>
    <w:p w:rsidR="004A102B" w:rsidRDefault="004A102B" w:rsidP="00972B2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Регламентом использования Государственной автоматизированной системы Российской Федерации «Выборы» для контроля за соблюдением порядка п</w:t>
      </w:r>
      <w:r w:rsidR="00972B28">
        <w:rPr>
          <w:rFonts w:ascii="Times New Roman" w:hAnsi="Times New Roman" w:cs="Times New Roman"/>
          <w:sz w:val="28"/>
          <w:szCs w:val="28"/>
        </w:rPr>
        <w:t xml:space="preserve">роведения предвыборной агитации, агитации при проведении референдума (далее – Регламент), утвержденного постановлением Центральной избирательной комиссии Российской Федерации от 14 февраля 2013 года № 161/1192-6, территориальная избирательная комиссия Крымская </w:t>
      </w:r>
      <w:r w:rsidR="00972B28" w:rsidRPr="00972B28">
        <w:rPr>
          <w:rFonts w:ascii="Times New Roman" w:hAnsi="Times New Roman" w:cs="Times New Roman"/>
          <w:b/>
          <w:sz w:val="28"/>
          <w:szCs w:val="28"/>
        </w:rPr>
        <w:t>РЕШИЛА</w:t>
      </w:r>
      <w:r w:rsidR="00972B28">
        <w:rPr>
          <w:rFonts w:ascii="Times New Roman" w:hAnsi="Times New Roman" w:cs="Times New Roman"/>
          <w:sz w:val="28"/>
          <w:szCs w:val="28"/>
        </w:rPr>
        <w:t>:</w:t>
      </w:r>
    </w:p>
    <w:p w:rsidR="00DB5767" w:rsidRDefault="00972B28" w:rsidP="00DB576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ответственным за ввод информации в задачу «Агитация» </w:t>
      </w:r>
      <w:r w:rsidRPr="00972B28">
        <w:rPr>
          <w:rFonts w:ascii="Times New Roman" w:hAnsi="Times New Roman" w:cs="Times New Roman"/>
          <w:sz w:val="28"/>
          <w:szCs w:val="28"/>
        </w:rPr>
        <w:t>Государственной автоматизированной системы Российской Федерации «Выборы»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Бобрякова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А.А., члена территориальной избирательной комиссии Крымская</w:t>
      </w:r>
      <w:r w:rsidR="00E07732">
        <w:rPr>
          <w:rFonts w:ascii="Times New Roman" w:hAnsi="Times New Roman" w:cs="Times New Roman"/>
          <w:sz w:val="28"/>
          <w:szCs w:val="28"/>
        </w:rPr>
        <w:t xml:space="preserve"> с правом решающего голоса</w:t>
      </w:r>
      <w:r>
        <w:rPr>
          <w:rFonts w:ascii="Times New Roman" w:hAnsi="Times New Roman" w:cs="Times New Roman"/>
          <w:sz w:val="28"/>
          <w:szCs w:val="28"/>
        </w:rPr>
        <w:t xml:space="preserve">, заместителя руководителя Рабочей группы </w:t>
      </w:r>
      <w:r w:rsidRPr="00972B28">
        <w:rPr>
          <w:rFonts w:ascii="Times New Roman" w:hAnsi="Times New Roman" w:cs="Times New Roman"/>
          <w:sz w:val="28"/>
          <w:szCs w:val="28"/>
        </w:rPr>
        <w:t>территориальной изби</w:t>
      </w:r>
      <w:r>
        <w:rPr>
          <w:rFonts w:ascii="Times New Roman" w:hAnsi="Times New Roman" w:cs="Times New Roman"/>
          <w:sz w:val="28"/>
          <w:szCs w:val="28"/>
        </w:rPr>
        <w:t xml:space="preserve">рательной комиссии Крымская по </w:t>
      </w:r>
      <w:r w:rsidRPr="00972B28">
        <w:rPr>
          <w:rFonts w:ascii="Times New Roman" w:hAnsi="Times New Roman" w:cs="Times New Roman"/>
          <w:sz w:val="28"/>
          <w:szCs w:val="28"/>
        </w:rPr>
        <w:t>информационным спорам и иным вопросам информационного обеспечения выборов</w:t>
      </w:r>
      <w:r>
        <w:rPr>
          <w:rFonts w:ascii="Times New Roman" w:hAnsi="Times New Roman" w:cs="Times New Roman"/>
          <w:sz w:val="28"/>
          <w:szCs w:val="28"/>
        </w:rPr>
        <w:t xml:space="preserve"> (общий контроль за соблюдением установленного порядка и своевременностью выполнения технологических операций по формированию и ведению баз данных ГАС «Выборы» в части применения задачи «Агитация»</w:t>
      </w:r>
      <w:r w:rsidR="00DB5767">
        <w:rPr>
          <w:rFonts w:ascii="Times New Roman" w:hAnsi="Times New Roman" w:cs="Times New Roman"/>
          <w:sz w:val="28"/>
          <w:szCs w:val="28"/>
        </w:rPr>
        <w:t>, предоставление материалов и информации для ввода в задачу «Агитация» ГАС «Выборы», предусмотренных пунктами 3.1.3, 3.1.4 – 3.1.8 Регламента, контроль за полнотой, правильностью и своевременностью внесения данных в задачу «Агитация» ГАС «Выборы»).</w:t>
      </w:r>
    </w:p>
    <w:p w:rsidR="00DB5767" w:rsidRDefault="00DB5767" w:rsidP="00DB576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B5767" w:rsidRDefault="00DB5767" w:rsidP="00DB576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5767"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Г.Ю.Позднякова</w:t>
      </w:r>
      <w:proofErr w:type="spellEnd"/>
    </w:p>
    <w:p w:rsidR="00DB5767" w:rsidRPr="00DB5767" w:rsidRDefault="00DB5767" w:rsidP="00DB576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B5767" w:rsidRPr="004A102B" w:rsidRDefault="00DB5767" w:rsidP="00DB576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5767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DB5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767">
        <w:rPr>
          <w:rFonts w:ascii="Times New Roman" w:hAnsi="Times New Roman" w:cs="Times New Roman"/>
          <w:sz w:val="28"/>
          <w:szCs w:val="28"/>
        </w:rPr>
        <w:t>Л.З.Лесникова</w:t>
      </w:r>
      <w:proofErr w:type="spellEnd"/>
    </w:p>
    <w:sectPr w:rsidR="00DB5767" w:rsidRPr="004A102B" w:rsidSect="00DB576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681"/>
    <w:rsid w:val="001958F9"/>
    <w:rsid w:val="001A4681"/>
    <w:rsid w:val="004A102B"/>
    <w:rsid w:val="00561271"/>
    <w:rsid w:val="006E5E07"/>
    <w:rsid w:val="00836473"/>
    <w:rsid w:val="008D063A"/>
    <w:rsid w:val="00972B28"/>
    <w:rsid w:val="00DB5767"/>
    <w:rsid w:val="00E0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173428-99F0-4170-A402-36AD8F25B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8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8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9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2019-01-22T12:54:00Z</cp:lastPrinted>
  <dcterms:created xsi:type="dcterms:W3CDTF">2019-01-30T06:44:00Z</dcterms:created>
  <dcterms:modified xsi:type="dcterms:W3CDTF">2019-01-30T06:44:00Z</dcterms:modified>
</cp:coreProperties>
</file>