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26 июля 2024 года                                                                                 № 95/1687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  <w:highlight w:val="yellow"/>
        </w:rPr>
      </w:pPr>
      <w:r>
        <w:rPr>
          <w:szCs w:val="28"/>
          <w:highlight w:val="yellow"/>
        </w:rPr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 xml:space="preserve">       </w:t>
      </w:r>
      <w:r>
        <w:rPr>
          <w:b/>
          <w:szCs w:val="28"/>
        </w:rPr>
        <w:t>О регистрации Т</w:t>
      </w:r>
      <w:r>
        <w:rPr>
          <w:b/>
        </w:rPr>
        <w:t>ерентьев</w:t>
      </w:r>
      <w:bookmarkStart w:id="0" w:name="_GoBack"/>
      <w:bookmarkEnd w:id="0"/>
      <w:r>
        <w:rPr>
          <w:b/>
        </w:rPr>
        <w:t>ой Галины Тургунбаевны</w:t>
      </w:r>
      <w:r>
        <w:rPr>
          <w:b/>
          <w:bCs/>
          <w:szCs w:val="28"/>
        </w:rPr>
        <w:t xml:space="preserve"> кандидатом в депутаты </w:t>
      </w:r>
      <w:r>
        <w:rPr>
          <w:b/>
          <w:szCs w:val="28"/>
        </w:rPr>
        <w:t>Совета Южного сельского поселения Крымского района пятого созыва по Южному 2-мандатному избирательному округу №2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>Рассмотрев документы Т</w:t>
      </w:r>
      <w:r>
        <w:rPr/>
        <w:t>ерентьевой Галины Тургунбаевны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Южного сельского поселения Крымского района пятого созыва по Южному 2-мандатному избирательному округу №2, руководствуясь статьей 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1. Зарегистрировать Т</w:t>
      </w:r>
      <w:r>
        <w:rPr/>
        <w:t>ерентьеву Галину Тургунбаевну</w:t>
      </w:r>
      <w:r>
        <w:rPr>
          <w:i/>
          <w:szCs w:val="28"/>
        </w:rPr>
        <w:t xml:space="preserve">, </w:t>
      </w:r>
      <w:r>
        <w:rPr>
          <w:szCs w:val="28"/>
        </w:rPr>
        <w:t>1971 года рождения, пенсионер</w:t>
      </w:r>
      <w:r>
        <w:rPr>
          <w:szCs w:val="28"/>
        </w:rPr>
        <w:t>а</w:t>
      </w:r>
      <w:r>
        <w:rPr>
          <w:szCs w:val="28"/>
        </w:rPr>
        <w:t xml:space="preserve">, выдвинутую Краснодарским региональным отделением Политической партии ЛДПР - Либерально-демократической партии России кандидатом в депутаты Совета Южного сельского поселения Крымского района пятого созыва по Южному 2-мандатному избирательному округу №2  26 июля 2024 года в 14 часов 38 минут. 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2. Вручить Т</w:t>
      </w:r>
      <w:r>
        <w:rPr/>
        <w:t>ерентьевой Галине Тургунбаевне</w:t>
      </w:r>
      <w:r>
        <w:rPr>
          <w:szCs w:val="28"/>
        </w:rPr>
        <w:t xml:space="preserve">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 Возложить контроль за выполнением пунктов 2, 3 и 4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sid w:val="00bd7f14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sid w:val="00bd7f14"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rsid w:val="00bd7f14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Заголовок1"/>
    <w:basedOn w:val="Normal"/>
    <w:next w:val="Style23"/>
    <w:qFormat/>
    <w:rsid w:val="00bd7f1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11" w:customStyle="1">
    <w:name w:val="Название объекта1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bd7f14"/>
    <w:pPr>
      <w:suppressLineNumbers/>
    </w:pPr>
    <w:rPr>
      <w:rFonts w:cs="Lohit Devanagari"/>
    </w:rPr>
  </w:style>
  <w:style w:type="paragraph" w:styleId="Caption">
    <w:name w:val="caption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rsid w:val="00bd7f14"/>
    <w:pPr/>
    <w:rPr/>
  </w:style>
  <w:style w:type="paragraph" w:styleId="12" w:customStyle="1">
    <w:name w:val="Верхний колонтитул1"/>
    <w:basedOn w:val="Normal"/>
    <w:qFormat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13" w:customStyle="1">
    <w:name w:val="Текст сноски1"/>
    <w:basedOn w:val="Normal"/>
    <w:uiPriority w:val="99"/>
    <w:qFormat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65BED-1536-4432-ACCD-7FDAA7A1A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LibreOffice/6.4.7.2$Linux_X86_64 LibreOffice_project/40$Build-2</Application>
  <Pages>1</Pages>
  <Words>228</Words>
  <Characters>1611</Characters>
  <CharactersWithSpaces>1931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2024-07-25T14:19:00Z</dcterms:created>
  <dc:creator>ТИК Абинская</dc:creator>
  <dc:description/>
  <dc:language>ru-RU</dc:language>
  <cp:lastModifiedBy/>
  <cp:lastPrinted>2024-08-05T19:24:48Z</cp:lastPrinted>
  <dcterms:modified xsi:type="dcterms:W3CDTF">2024-08-05T19:24:51Z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