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Смазнова Юрия Алексеевича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5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Смазнова Юрия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5,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Смазнова Юрия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>1974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 временно неработающего,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</w:t>
      </w:r>
      <w:r>
        <w:rPr>
          <w:color w:val="auto"/>
          <w:szCs w:val="28"/>
        </w:rPr>
        <w:t xml:space="preserve">образования Крымский район по Трехмандатному избирательному округу №5  </w:t>
      </w:r>
      <w:r>
        <w:rPr>
          <w:color w:val="auto"/>
          <w:szCs w:val="28"/>
        </w:rPr>
        <w:t>25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24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</w:t>
      </w:r>
      <w:r>
        <w:rPr>
          <w:color w:val="auto"/>
          <w:szCs w:val="28"/>
        </w:rPr>
        <w:t>ы</w:t>
      </w:r>
      <w:r>
        <w:rPr>
          <w:color w:val="auto"/>
          <w:szCs w:val="28"/>
        </w:rPr>
        <w:t>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Смазнову Юрию Алексеевичу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FBC7-B4B0-4C32-89DE-40CA4D04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220</Words>
  <Characters>1565</Characters>
  <CharactersWithSpaces>1868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2025-07-19T10:03:00Z</dcterms:created>
  <dc:creator>ТИК Абинская</dc:creator>
  <dc:description/>
  <dc:language>ru-RU</dc:language>
  <cp:lastModifiedBy/>
  <cp:lastPrinted>2025-02-04T10:31:00Z</cp:lastPrinted>
  <dcterms:modified xsi:type="dcterms:W3CDTF">2025-07-24T14:16:10Z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