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3ED" w:rsidRPr="00727541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>Заключение</w:t>
      </w:r>
      <w:r w:rsidR="0034074D" w:rsidRPr="007275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</w:t>
      </w:r>
      <w:r w:rsidR="00BF6E26" w:rsidRPr="007275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685491">
        <w:rPr>
          <w:rFonts w:ascii="Times New Roman" w:hAnsi="Times New Roman"/>
          <w:b/>
          <w:bCs/>
          <w:sz w:val="28"/>
          <w:szCs w:val="28"/>
          <w:lang w:eastAsia="ru-RU"/>
        </w:rPr>
        <w:t>58</w:t>
      </w:r>
    </w:p>
    <w:p w:rsidR="00514E1A" w:rsidRPr="00727541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проект решения Совета </w:t>
      </w:r>
      <w:r w:rsidR="00D548D4" w:rsidRPr="00727541">
        <w:rPr>
          <w:rFonts w:ascii="Times New Roman" w:hAnsi="Times New Roman"/>
          <w:b/>
          <w:bCs/>
          <w:sz w:val="28"/>
          <w:szCs w:val="28"/>
          <w:lang w:eastAsia="ru-RU"/>
        </w:rPr>
        <w:t>Варениковского сельского</w:t>
      </w: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DF07AA" w:rsidRPr="00727541" w:rsidRDefault="00DF07AA" w:rsidP="007604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поселения Крымского района «О бюджете </w:t>
      </w:r>
      <w:r w:rsidR="00D548D4" w:rsidRPr="00727541">
        <w:rPr>
          <w:rFonts w:ascii="Times New Roman" w:hAnsi="Times New Roman"/>
          <w:b/>
          <w:bCs/>
          <w:sz w:val="28"/>
          <w:szCs w:val="28"/>
          <w:lang w:eastAsia="ru-RU"/>
        </w:rPr>
        <w:t>Варениковского сельского</w:t>
      </w: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поселения Крымского района на </w:t>
      </w:r>
      <w:r w:rsidR="00931961" w:rsidRPr="00727541">
        <w:rPr>
          <w:rFonts w:ascii="Times New Roman" w:hAnsi="Times New Roman"/>
          <w:b/>
          <w:bCs/>
          <w:sz w:val="28"/>
          <w:szCs w:val="28"/>
          <w:lang w:eastAsia="ru-RU"/>
        </w:rPr>
        <w:t>2026</w:t>
      </w: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год»</w:t>
      </w:r>
    </w:p>
    <w:p w:rsidR="00760475" w:rsidRPr="00727541" w:rsidRDefault="00760475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4D2D" w:rsidRPr="00727541" w:rsidRDefault="00685491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bookmarkStart w:id="0" w:name="_GoBack"/>
      <w:bookmarkEnd w:id="0"/>
      <w:r w:rsidR="000B1792" w:rsidRPr="00727541">
        <w:rPr>
          <w:rFonts w:ascii="Times New Roman" w:hAnsi="Times New Roman"/>
          <w:sz w:val="28"/>
          <w:szCs w:val="28"/>
        </w:rPr>
        <w:t>.11.</w:t>
      </w:r>
      <w:r w:rsidR="00931961" w:rsidRPr="00727541">
        <w:rPr>
          <w:rFonts w:ascii="Times New Roman" w:hAnsi="Times New Roman"/>
          <w:sz w:val="28"/>
          <w:szCs w:val="28"/>
        </w:rPr>
        <w:t>2025</w:t>
      </w:r>
      <w:r w:rsidR="000B1792" w:rsidRPr="00727541">
        <w:rPr>
          <w:rFonts w:ascii="Times New Roman" w:hAnsi="Times New Roman"/>
          <w:sz w:val="28"/>
          <w:szCs w:val="28"/>
        </w:rPr>
        <w:t xml:space="preserve">             </w:t>
      </w:r>
      <w:r w:rsidR="008A4D2D" w:rsidRPr="00727541">
        <w:rPr>
          <w:rFonts w:ascii="Times New Roman" w:hAnsi="Times New Roman"/>
          <w:sz w:val="28"/>
          <w:szCs w:val="28"/>
        </w:rPr>
        <w:tab/>
      </w:r>
      <w:r w:rsidR="008A4D2D" w:rsidRPr="00727541">
        <w:rPr>
          <w:rFonts w:ascii="Times New Roman" w:hAnsi="Times New Roman"/>
          <w:sz w:val="28"/>
          <w:szCs w:val="28"/>
        </w:rPr>
        <w:tab/>
      </w:r>
      <w:r w:rsidR="008A4D2D" w:rsidRPr="00727541">
        <w:rPr>
          <w:rFonts w:ascii="Times New Roman" w:hAnsi="Times New Roman"/>
          <w:sz w:val="28"/>
          <w:szCs w:val="28"/>
        </w:rPr>
        <w:tab/>
      </w:r>
      <w:r w:rsidR="008A4D2D" w:rsidRPr="00727541">
        <w:rPr>
          <w:rFonts w:ascii="Times New Roman" w:hAnsi="Times New Roman"/>
          <w:sz w:val="28"/>
          <w:szCs w:val="28"/>
        </w:rPr>
        <w:tab/>
      </w:r>
      <w:r w:rsidR="008A4D2D" w:rsidRPr="00727541">
        <w:rPr>
          <w:rFonts w:ascii="Times New Roman" w:hAnsi="Times New Roman"/>
          <w:sz w:val="28"/>
          <w:szCs w:val="28"/>
        </w:rPr>
        <w:tab/>
      </w:r>
      <w:r w:rsidR="006F0F8E" w:rsidRPr="00727541">
        <w:rPr>
          <w:rFonts w:ascii="Times New Roman" w:hAnsi="Times New Roman"/>
          <w:sz w:val="28"/>
          <w:szCs w:val="28"/>
        </w:rPr>
        <w:t xml:space="preserve">  </w:t>
      </w:r>
      <w:r w:rsidR="008A4D2D" w:rsidRPr="00727541">
        <w:rPr>
          <w:rFonts w:ascii="Times New Roman" w:hAnsi="Times New Roman"/>
          <w:sz w:val="28"/>
          <w:szCs w:val="28"/>
        </w:rPr>
        <w:tab/>
      </w:r>
      <w:r w:rsidR="008A4D2D" w:rsidRPr="00727541">
        <w:rPr>
          <w:rFonts w:ascii="Times New Roman" w:hAnsi="Times New Roman"/>
          <w:sz w:val="28"/>
          <w:szCs w:val="28"/>
        </w:rPr>
        <w:tab/>
      </w:r>
      <w:r w:rsidR="007F03A5" w:rsidRPr="00727541">
        <w:rPr>
          <w:rFonts w:ascii="Times New Roman" w:hAnsi="Times New Roman"/>
          <w:sz w:val="28"/>
          <w:szCs w:val="28"/>
        </w:rPr>
        <w:t xml:space="preserve">         </w:t>
      </w:r>
      <w:r w:rsidR="008A4D2D" w:rsidRPr="00727541">
        <w:rPr>
          <w:rFonts w:ascii="Times New Roman" w:hAnsi="Times New Roman"/>
          <w:sz w:val="28"/>
          <w:szCs w:val="28"/>
        </w:rPr>
        <w:tab/>
        <w:t>г.Крымск</w:t>
      </w:r>
    </w:p>
    <w:p w:rsidR="001730EF" w:rsidRPr="00727541" w:rsidRDefault="00306798" w:rsidP="00635B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>1.</w:t>
      </w:r>
      <w:r w:rsidR="001730EF" w:rsidRPr="00727541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DF07AA" w:rsidRPr="00727541" w:rsidRDefault="00DF07AA" w:rsidP="007604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30EF" w:rsidRPr="00727541" w:rsidRDefault="00D1465A" w:rsidP="0076047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Настоящее з</w:t>
      </w:r>
      <w:r w:rsidR="001730EF" w:rsidRPr="00727541">
        <w:rPr>
          <w:rFonts w:ascii="Times New Roman" w:hAnsi="Times New Roman"/>
          <w:sz w:val="28"/>
          <w:szCs w:val="28"/>
        </w:rPr>
        <w:t xml:space="preserve">аключение </w:t>
      </w:r>
      <w:r w:rsidRPr="00727541">
        <w:rPr>
          <w:rFonts w:ascii="Times New Roman" w:hAnsi="Times New Roman"/>
          <w:sz w:val="28"/>
          <w:szCs w:val="28"/>
        </w:rPr>
        <w:t xml:space="preserve">подготовлено </w:t>
      </w:r>
      <w:r w:rsidR="004864B6" w:rsidRPr="00727541">
        <w:rPr>
          <w:rFonts w:ascii="Times New Roman" w:hAnsi="Times New Roman"/>
          <w:sz w:val="28"/>
          <w:szCs w:val="28"/>
        </w:rPr>
        <w:t>к</w:t>
      </w:r>
      <w:r w:rsidR="001730EF" w:rsidRPr="00727541">
        <w:rPr>
          <w:rFonts w:ascii="Times New Roman" w:hAnsi="Times New Roman"/>
          <w:sz w:val="28"/>
          <w:szCs w:val="28"/>
        </w:rPr>
        <w:t>онтрольно-счетной палат</w:t>
      </w:r>
      <w:r w:rsidRPr="00727541">
        <w:rPr>
          <w:rFonts w:ascii="Times New Roman" w:hAnsi="Times New Roman"/>
          <w:sz w:val="28"/>
          <w:szCs w:val="28"/>
        </w:rPr>
        <w:t>ой</w:t>
      </w:r>
      <w:r w:rsidR="001730EF" w:rsidRPr="00727541">
        <w:rPr>
          <w:rFonts w:ascii="Times New Roman" w:hAnsi="Times New Roman"/>
          <w:sz w:val="28"/>
          <w:szCs w:val="28"/>
        </w:rPr>
        <w:t xml:space="preserve"> муниципального образования Крымский район в соответствии с Бюджетным кодексом </w:t>
      </w:r>
      <w:r w:rsidR="00BE1E10" w:rsidRPr="00727541">
        <w:rPr>
          <w:rFonts w:ascii="Times New Roman" w:hAnsi="Times New Roman"/>
          <w:sz w:val="28"/>
          <w:szCs w:val="28"/>
        </w:rPr>
        <w:t>Российской Федерации (далее – Бюджетный кодекс РФ, БК РФ)</w:t>
      </w:r>
      <w:r w:rsidR="001730EF" w:rsidRPr="00727541">
        <w:rPr>
          <w:rFonts w:ascii="Times New Roman" w:hAnsi="Times New Roman"/>
          <w:sz w:val="28"/>
          <w:szCs w:val="28"/>
        </w:rPr>
        <w:t xml:space="preserve">, </w:t>
      </w:r>
      <w:r w:rsidR="00BE1E10" w:rsidRPr="00727541">
        <w:rPr>
          <w:rFonts w:ascii="Times New Roman" w:hAnsi="Times New Roman"/>
          <w:sz w:val="28"/>
          <w:szCs w:val="28"/>
        </w:rPr>
        <w:t>решением Совета Варениковского сельского поселения Крымского района от 23.05.201</w:t>
      </w:r>
      <w:r w:rsidR="00677BE3" w:rsidRPr="00727541">
        <w:rPr>
          <w:rFonts w:ascii="Times New Roman" w:hAnsi="Times New Roman"/>
          <w:sz w:val="28"/>
          <w:szCs w:val="28"/>
        </w:rPr>
        <w:t>8</w:t>
      </w:r>
      <w:r w:rsidR="00BE1E10" w:rsidRPr="00727541">
        <w:rPr>
          <w:rFonts w:ascii="Times New Roman" w:hAnsi="Times New Roman"/>
          <w:sz w:val="28"/>
          <w:szCs w:val="28"/>
        </w:rPr>
        <w:t xml:space="preserve"> №258 «О бюджетном процессе в Варениковском сельском поселении Крымского района» (далее – </w:t>
      </w:r>
      <w:r w:rsidR="00B94708" w:rsidRPr="00727541">
        <w:rPr>
          <w:rFonts w:ascii="Times New Roman" w:hAnsi="Times New Roman"/>
          <w:sz w:val="28"/>
          <w:szCs w:val="28"/>
        </w:rPr>
        <w:t>П</w:t>
      </w:r>
      <w:r w:rsidR="00BE1E10" w:rsidRPr="00727541">
        <w:rPr>
          <w:rFonts w:ascii="Times New Roman" w:hAnsi="Times New Roman"/>
          <w:sz w:val="28"/>
          <w:szCs w:val="28"/>
        </w:rPr>
        <w:t xml:space="preserve">оложение о бюджетном процессе), </w:t>
      </w:r>
      <w:r w:rsidR="001730EF" w:rsidRPr="00727541">
        <w:rPr>
          <w:rFonts w:ascii="Times New Roman" w:hAnsi="Times New Roman"/>
          <w:sz w:val="28"/>
          <w:szCs w:val="28"/>
        </w:rPr>
        <w:t xml:space="preserve">Положением о </w:t>
      </w:r>
      <w:r w:rsidR="004864B6" w:rsidRPr="00727541">
        <w:rPr>
          <w:rFonts w:ascii="Times New Roman" w:hAnsi="Times New Roman"/>
          <w:sz w:val="28"/>
          <w:szCs w:val="28"/>
        </w:rPr>
        <w:t>к</w:t>
      </w:r>
      <w:r w:rsidR="001730EF" w:rsidRPr="00727541">
        <w:rPr>
          <w:rFonts w:ascii="Times New Roman" w:hAnsi="Times New Roman"/>
          <w:sz w:val="28"/>
          <w:szCs w:val="28"/>
        </w:rPr>
        <w:t>онтрольно-счетной палате муниципального образования Крымский</w:t>
      </w:r>
      <w:r w:rsidR="00EE0B61" w:rsidRPr="00727541">
        <w:rPr>
          <w:rFonts w:ascii="Times New Roman" w:hAnsi="Times New Roman"/>
          <w:sz w:val="28"/>
          <w:szCs w:val="28"/>
        </w:rPr>
        <w:t xml:space="preserve"> муниципальный</w:t>
      </w:r>
      <w:r w:rsidR="001730EF" w:rsidRPr="00727541">
        <w:rPr>
          <w:rFonts w:ascii="Times New Roman" w:hAnsi="Times New Roman"/>
          <w:sz w:val="28"/>
          <w:szCs w:val="28"/>
        </w:rPr>
        <w:t xml:space="preserve"> район</w:t>
      </w:r>
      <w:r w:rsidR="00EE0B61" w:rsidRPr="00727541">
        <w:rPr>
          <w:rFonts w:ascii="Times New Roman" w:hAnsi="Times New Roman"/>
          <w:sz w:val="28"/>
          <w:szCs w:val="28"/>
        </w:rPr>
        <w:t xml:space="preserve"> Краснодарского края</w:t>
      </w:r>
      <w:r w:rsidR="001730EF" w:rsidRPr="00727541">
        <w:rPr>
          <w:rFonts w:ascii="Times New Roman" w:hAnsi="Times New Roman"/>
          <w:sz w:val="28"/>
          <w:szCs w:val="28"/>
        </w:rPr>
        <w:t>, утвержд</w:t>
      </w:r>
      <w:r w:rsidR="00DE6323" w:rsidRPr="00727541">
        <w:rPr>
          <w:rFonts w:ascii="Times New Roman" w:hAnsi="Times New Roman"/>
          <w:sz w:val="28"/>
          <w:szCs w:val="28"/>
        </w:rPr>
        <w:t>е</w:t>
      </w:r>
      <w:r w:rsidR="001730EF" w:rsidRPr="00727541">
        <w:rPr>
          <w:rFonts w:ascii="Times New Roman" w:hAnsi="Times New Roman"/>
          <w:sz w:val="28"/>
          <w:szCs w:val="28"/>
        </w:rPr>
        <w:t xml:space="preserve">нным </w:t>
      </w:r>
      <w:r w:rsidR="00DE6323" w:rsidRPr="00727541">
        <w:rPr>
          <w:rFonts w:ascii="Times New Roman" w:hAnsi="Times New Roman"/>
          <w:sz w:val="28"/>
          <w:szCs w:val="28"/>
        </w:rPr>
        <w:t>р</w:t>
      </w:r>
      <w:r w:rsidR="001730EF" w:rsidRPr="00727541">
        <w:rPr>
          <w:rFonts w:ascii="Times New Roman" w:hAnsi="Times New Roman"/>
          <w:sz w:val="28"/>
          <w:szCs w:val="28"/>
        </w:rPr>
        <w:t xml:space="preserve">ешением Совета муниципального образования Крымский район от </w:t>
      </w:r>
      <w:r w:rsidR="00F17287" w:rsidRPr="00727541">
        <w:rPr>
          <w:rFonts w:ascii="Times New Roman" w:hAnsi="Times New Roman"/>
          <w:sz w:val="28"/>
          <w:szCs w:val="28"/>
        </w:rPr>
        <w:t>22</w:t>
      </w:r>
      <w:r w:rsidR="001730EF" w:rsidRPr="00727541">
        <w:rPr>
          <w:rFonts w:ascii="Times New Roman" w:hAnsi="Times New Roman"/>
          <w:sz w:val="28"/>
          <w:szCs w:val="28"/>
        </w:rPr>
        <w:t>.</w:t>
      </w:r>
      <w:r w:rsidR="00F17287" w:rsidRPr="00727541">
        <w:rPr>
          <w:rFonts w:ascii="Times New Roman" w:hAnsi="Times New Roman"/>
          <w:sz w:val="28"/>
          <w:szCs w:val="28"/>
        </w:rPr>
        <w:t>11</w:t>
      </w:r>
      <w:r w:rsidR="001730EF" w:rsidRPr="00727541">
        <w:rPr>
          <w:rFonts w:ascii="Times New Roman" w:hAnsi="Times New Roman"/>
          <w:sz w:val="28"/>
          <w:szCs w:val="28"/>
        </w:rPr>
        <w:t>.</w:t>
      </w:r>
      <w:r w:rsidR="006B5DC0">
        <w:rPr>
          <w:rFonts w:ascii="Times New Roman" w:hAnsi="Times New Roman"/>
          <w:sz w:val="28"/>
          <w:szCs w:val="28"/>
        </w:rPr>
        <w:t>2024</w:t>
      </w:r>
      <w:r w:rsidR="001730EF" w:rsidRPr="00727541">
        <w:rPr>
          <w:rFonts w:ascii="Times New Roman" w:hAnsi="Times New Roman"/>
          <w:sz w:val="28"/>
          <w:szCs w:val="28"/>
        </w:rPr>
        <w:t xml:space="preserve"> №</w:t>
      </w:r>
      <w:r w:rsidR="00641795" w:rsidRPr="00727541">
        <w:rPr>
          <w:rFonts w:ascii="Times New Roman" w:hAnsi="Times New Roman"/>
          <w:sz w:val="28"/>
          <w:szCs w:val="28"/>
        </w:rPr>
        <w:t> </w:t>
      </w:r>
      <w:r w:rsidR="00F17287" w:rsidRPr="00727541">
        <w:rPr>
          <w:rFonts w:ascii="Times New Roman" w:hAnsi="Times New Roman"/>
          <w:sz w:val="28"/>
          <w:szCs w:val="28"/>
        </w:rPr>
        <w:t>533</w:t>
      </w:r>
      <w:r w:rsidR="001730EF" w:rsidRPr="00727541">
        <w:rPr>
          <w:rFonts w:ascii="Times New Roman" w:hAnsi="Times New Roman"/>
          <w:sz w:val="28"/>
          <w:szCs w:val="28"/>
        </w:rPr>
        <w:t>,</w:t>
      </w:r>
      <w:r w:rsidR="007703F4" w:rsidRPr="00727541">
        <w:rPr>
          <w:rFonts w:ascii="Times New Roman" w:hAnsi="Times New Roman"/>
          <w:sz w:val="28"/>
          <w:szCs w:val="28"/>
        </w:rPr>
        <w:t xml:space="preserve"> </w:t>
      </w:r>
      <w:r w:rsidR="008A543B" w:rsidRPr="00727541">
        <w:rPr>
          <w:rFonts w:ascii="Times New Roman" w:hAnsi="Times New Roman"/>
          <w:sz w:val="28"/>
          <w:szCs w:val="28"/>
        </w:rPr>
        <w:t xml:space="preserve">Соглашением «О передаче полномочий по осуществлению внешнего муниципального финансового контроля» от </w:t>
      </w:r>
      <w:r w:rsidR="008833F0" w:rsidRPr="00727541">
        <w:rPr>
          <w:rFonts w:ascii="Times New Roman" w:hAnsi="Times New Roman"/>
          <w:sz w:val="28"/>
          <w:szCs w:val="28"/>
        </w:rPr>
        <w:t>10</w:t>
      </w:r>
      <w:r w:rsidR="00371784" w:rsidRPr="00727541">
        <w:rPr>
          <w:rFonts w:ascii="Times New Roman" w:hAnsi="Times New Roman"/>
          <w:sz w:val="28"/>
          <w:szCs w:val="28"/>
        </w:rPr>
        <w:t>.</w:t>
      </w:r>
      <w:r w:rsidR="00BE1E10" w:rsidRPr="00727541">
        <w:rPr>
          <w:rFonts w:ascii="Times New Roman" w:hAnsi="Times New Roman"/>
          <w:sz w:val="28"/>
          <w:szCs w:val="28"/>
        </w:rPr>
        <w:t>12</w:t>
      </w:r>
      <w:r w:rsidR="00371784" w:rsidRPr="00727541">
        <w:rPr>
          <w:rFonts w:ascii="Times New Roman" w:hAnsi="Times New Roman"/>
          <w:sz w:val="28"/>
          <w:szCs w:val="28"/>
        </w:rPr>
        <w:t>.</w:t>
      </w:r>
      <w:r w:rsidR="00BF6E26" w:rsidRPr="00727541">
        <w:rPr>
          <w:rFonts w:ascii="Times New Roman" w:hAnsi="Times New Roman"/>
          <w:sz w:val="28"/>
          <w:szCs w:val="28"/>
        </w:rPr>
        <w:t>202</w:t>
      </w:r>
      <w:r w:rsidR="008833F0" w:rsidRPr="00727541">
        <w:rPr>
          <w:rFonts w:ascii="Times New Roman" w:hAnsi="Times New Roman"/>
          <w:sz w:val="28"/>
          <w:szCs w:val="28"/>
        </w:rPr>
        <w:t>4</w:t>
      </w:r>
      <w:r w:rsidR="008A543B" w:rsidRPr="00727541">
        <w:rPr>
          <w:rFonts w:ascii="Times New Roman" w:hAnsi="Times New Roman"/>
          <w:sz w:val="28"/>
          <w:szCs w:val="28"/>
        </w:rPr>
        <w:t xml:space="preserve"> №</w:t>
      </w:r>
      <w:r w:rsidR="00641795" w:rsidRPr="00727541">
        <w:rPr>
          <w:rFonts w:ascii="Times New Roman" w:hAnsi="Times New Roman"/>
          <w:sz w:val="28"/>
          <w:szCs w:val="28"/>
        </w:rPr>
        <w:t> </w:t>
      </w:r>
      <w:r w:rsidR="008A543B" w:rsidRPr="00727541">
        <w:rPr>
          <w:rFonts w:ascii="Times New Roman" w:hAnsi="Times New Roman"/>
          <w:sz w:val="28"/>
          <w:szCs w:val="28"/>
        </w:rPr>
        <w:t>01-</w:t>
      </w:r>
      <w:r w:rsidR="00B62531" w:rsidRPr="00727541">
        <w:rPr>
          <w:rFonts w:ascii="Times New Roman" w:hAnsi="Times New Roman"/>
          <w:sz w:val="28"/>
          <w:szCs w:val="28"/>
        </w:rPr>
        <w:t>10</w:t>
      </w:r>
      <w:r w:rsidR="008A543B" w:rsidRPr="00727541">
        <w:rPr>
          <w:rFonts w:ascii="Times New Roman" w:hAnsi="Times New Roman"/>
          <w:sz w:val="28"/>
          <w:szCs w:val="28"/>
        </w:rPr>
        <w:t>/</w:t>
      </w:r>
      <w:r w:rsidR="00AB426B" w:rsidRPr="00727541">
        <w:rPr>
          <w:rFonts w:ascii="Times New Roman" w:hAnsi="Times New Roman"/>
          <w:sz w:val="28"/>
          <w:szCs w:val="28"/>
        </w:rPr>
        <w:t>0</w:t>
      </w:r>
      <w:r w:rsidR="00D548D4" w:rsidRPr="00727541">
        <w:rPr>
          <w:rFonts w:ascii="Times New Roman" w:hAnsi="Times New Roman"/>
          <w:sz w:val="28"/>
          <w:szCs w:val="28"/>
        </w:rPr>
        <w:t>2</w:t>
      </w:r>
      <w:r w:rsidRPr="00727541">
        <w:rPr>
          <w:rFonts w:ascii="Times New Roman" w:hAnsi="Times New Roman"/>
          <w:sz w:val="28"/>
          <w:szCs w:val="28"/>
        </w:rPr>
        <w:t xml:space="preserve">, распоряжением контрольно-счетной палаты муниципального образования Крымский район от </w:t>
      </w:r>
      <w:r w:rsidR="008833F0" w:rsidRPr="00727541">
        <w:rPr>
          <w:rFonts w:ascii="Times New Roman" w:hAnsi="Times New Roman"/>
          <w:sz w:val="28"/>
          <w:szCs w:val="28"/>
        </w:rPr>
        <w:t>27</w:t>
      </w:r>
      <w:r w:rsidRPr="00727541">
        <w:rPr>
          <w:rFonts w:ascii="Times New Roman" w:hAnsi="Times New Roman"/>
          <w:sz w:val="28"/>
          <w:szCs w:val="28"/>
        </w:rPr>
        <w:t>.10.</w:t>
      </w:r>
      <w:r w:rsidR="00931961" w:rsidRPr="00727541">
        <w:rPr>
          <w:rFonts w:ascii="Times New Roman" w:hAnsi="Times New Roman"/>
          <w:sz w:val="28"/>
          <w:szCs w:val="28"/>
        </w:rPr>
        <w:t>2025</w:t>
      </w:r>
      <w:r w:rsidRPr="00727541">
        <w:rPr>
          <w:rFonts w:ascii="Times New Roman" w:hAnsi="Times New Roman"/>
          <w:sz w:val="28"/>
          <w:szCs w:val="28"/>
        </w:rPr>
        <w:t xml:space="preserve"> №</w:t>
      </w:r>
      <w:r w:rsidR="00641795" w:rsidRPr="00727541">
        <w:rPr>
          <w:rFonts w:ascii="Times New Roman" w:hAnsi="Times New Roman"/>
          <w:sz w:val="28"/>
          <w:szCs w:val="28"/>
        </w:rPr>
        <w:t> </w:t>
      </w:r>
      <w:r w:rsidR="008833F0" w:rsidRPr="00727541">
        <w:rPr>
          <w:rFonts w:ascii="Times New Roman" w:hAnsi="Times New Roman"/>
          <w:sz w:val="28"/>
          <w:szCs w:val="28"/>
        </w:rPr>
        <w:t>4</w:t>
      </w:r>
      <w:r w:rsidR="00B62531" w:rsidRPr="00727541">
        <w:rPr>
          <w:rFonts w:ascii="Times New Roman" w:hAnsi="Times New Roman"/>
          <w:sz w:val="28"/>
          <w:szCs w:val="28"/>
        </w:rPr>
        <w:t>0</w:t>
      </w:r>
      <w:r w:rsidRPr="00727541">
        <w:rPr>
          <w:rFonts w:ascii="Times New Roman" w:hAnsi="Times New Roman"/>
          <w:sz w:val="28"/>
          <w:szCs w:val="28"/>
        </w:rPr>
        <w:t>-э «О проведении экспертно-аналитическ</w:t>
      </w:r>
      <w:r w:rsidR="00B62531" w:rsidRPr="00727541">
        <w:rPr>
          <w:rFonts w:ascii="Times New Roman" w:hAnsi="Times New Roman"/>
          <w:sz w:val="28"/>
          <w:szCs w:val="28"/>
        </w:rPr>
        <w:t>их</w:t>
      </w:r>
      <w:r w:rsidRPr="00727541">
        <w:rPr>
          <w:rFonts w:ascii="Times New Roman" w:hAnsi="Times New Roman"/>
          <w:sz w:val="28"/>
          <w:szCs w:val="28"/>
        </w:rPr>
        <w:t xml:space="preserve"> мероприяти</w:t>
      </w:r>
      <w:r w:rsidR="00B62531" w:rsidRPr="00727541">
        <w:rPr>
          <w:rFonts w:ascii="Times New Roman" w:hAnsi="Times New Roman"/>
          <w:sz w:val="28"/>
          <w:szCs w:val="28"/>
        </w:rPr>
        <w:t>й</w:t>
      </w:r>
      <w:r w:rsidRPr="00727541">
        <w:rPr>
          <w:rFonts w:ascii="Times New Roman" w:hAnsi="Times New Roman"/>
          <w:sz w:val="28"/>
          <w:szCs w:val="28"/>
        </w:rPr>
        <w:t>»</w:t>
      </w:r>
      <w:r w:rsidR="00AC69B4" w:rsidRPr="00727541">
        <w:rPr>
          <w:rFonts w:ascii="Times New Roman" w:hAnsi="Times New Roman"/>
          <w:sz w:val="28"/>
          <w:szCs w:val="28"/>
        </w:rPr>
        <w:t xml:space="preserve">, </w:t>
      </w:r>
      <w:r w:rsidR="0036576E" w:rsidRPr="00727541">
        <w:rPr>
          <w:rFonts w:ascii="Times New Roman" w:hAnsi="Times New Roman"/>
          <w:sz w:val="28"/>
          <w:szCs w:val="28"/>
        </w:rPr>
        <w:t xml:space="preserve">материалов и документов, представленных одновременно с проектом бюджета Варениковского сельского поселения Крымского района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="0036576E" w:rsidRPr="00727541">
        <w:rPr>
          <w:rFonts w:ascii="Times New Roman" w:hAnsi="Times New Roman"/>
          <w:sz w:val="28"/>
          <w:szCs w:val="28"/>
        </w:rPr>
        <w:t xml:space="preserve"> год.</w:t>
      </w:r>
    </w:p>
    <w:p w:rsidR="006F2538" w:rsidRPr="00727541" w:rsidRDefault="00B94708" w:rsidP="00B947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Проект решения Совета Варениковского сельского поселения Крымского района «О бюджете Варениковского сельского поселения Крымского района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год» (далее – Проект</w:t>
      </w:r>
      <w:r w:rsidR="001A69D9" w:rsidRPr="00727541">
        <w:rPr>
          <w:rFonts w:ascii="Times New Roman" w:hAnsi="Times New Roman"/>
          <w:sz w:val="28"/>
          <w:szCs w:val="28"/>
        </w:rPr>
        <w:t xml:space="preserve"> Решения о</w:t>
      </w:r>
      <w:r w:rsidRPr="00727541">
        <w:rPr>
          <w:rFonts w:ascii="Times New Roman" w:hAnsi="Times New Roman"/>
          <w:sz w:val="28"/>
          <w:szCs w:val="28"/>
        </w:rPr>
        <w:t xml:space="preserve"> бюджет</w:t>
      </w:r>
      <w:r w:rsidR="001A69D9" w:rsidRPr="00727541">
        <w:rPr>
          <w:rFonts w:ascii="Times New Roman" w:hAnsi="Times New Roman"/>
          <w:sz w:val="28"/>
          <w:szCs w:val="28"/>
        </w:rPr>
        <w:t>е</w:t>
      </w:r>
      <w:r w:rsidRPr="00727541">
        <w:rPr>
          <w:rFonts w:ascii="Times New Roman" w:hAnsi="Times New Roman"/>
          <w:sz w:val="28"/>
          <w:szCs w:val="28"/>
        </w:rPr>
        <w:t xml:space="preserve">) внесен главой Варениковского сельского поселения Крымского района </w:t>
      </w:r>
      <w:r w:rsidR="00B62531" w:rsidRPr="00727541">
        <w:rPr>
          <w:rFonts w:ascii="Times New Roman" w:hAnsi="Times New Roman"/>
          <w:sz w:val="28"/>
          <w:szCs w:val="28"/>
        </w:rPr>
        <w:t>1</w:t>
      </w:r>
      <w:r w:rsidR="00C05B16" w:rsidRPr="00727541">
        <w:rPr>
          <w:rFonts w:ascii="Times New Roman" w:hAnsi="Times New Roman"/>
          <w:sz w:val="28"/>
          <w:szCs w:val="28"/>
        </w:rPr>
        <w:t>4</w:t>
      </w:r>
      <w:r w:rsidRPr="00727541">
        <w:rPr>
          <w:rFonts w:ascii="Times New Roman" w:hAnsi="Times New Roman"/>
          <w:sz w:val="28"/>
          <w:szCs w:val="28"/>
        </w:rPr>
        <w:t>.1</w:t>
      </w:r>
      <w:r w:rsidR="00B62531" w:rsidRPr="00727541">
        <w:rPr>
          <w:rFonts w:ascii="Times New Roman" w:hAnsi="Times New Roman"/>
          <w:sz w:val="28"/>
          <w:szCs w:val="28"/>
        </w:rPr>
        <w:t>1</w:t>
      </w:r>
      <w:r w:rsidRPr="00727541">
        <w:rPr>
          <w:rFonts w:ascii="Times New Roman" w:hAnsi="Times New Roman"/>
          <w:sz w:val="28"/>
          <w:szCs w:val="28"/>
        </w:rPr>
        <w:t>.</w:t>
      </w:r>
      <w:r w:rsidR="00931961" w:rsidRPr="00727541">
        <w:rPr>
          <w:rFonts w:ascii="Times New Roman" w:hAnsi="Times New Roman"/>
          <w:sz w:val="28"/>
          <w:szCs w:val="28"/>
        </w:rPr>
        <w:t>2025</w:t>
      </w:r>
      <w:r w:rsidRPr="00727541">
        <w:rPr>
          <w:rFonts w:ascii="Times New Roman" w:hAnsi="Times New Roman"/>
          <w:sz w:val="28"/>
          <w:szCs w:val="28"/>
        </w:rPr>
        <w:t xml:space="preserve"> с соблюдением </w:t>
      </w:r>
      <w:r w:rsidR="00176990" w:rsidRPr="00727541">
        <w:rPr>
          <w:rFonts w:ascii="Times New Roman" w:hAnsi="Times New Roman"/>
          <w:sz w:val="28"/>
          <w:szCs w:val="28"/>
        </w:rPr>
        <w:t>требований</w:t>
      </w:r>
      <w:r w:rsidRPr="00727541">
        <w:rPr>
          <w:rFonts w:ascii="Times New Roman" w:hAnsi="Times New Roman"/>
          <w:sz w:val="28"/>
          <w:szCs w:val="28"/>
        </w:rPr>
        <w:t>, установленн</w:t>
      </w:r>
      <w:r w:rsidR="00176990" w:rsidRPr="00727541">
        <w:rPr>
          <w:rFonts w:ascii="Times New Roman" w:hAnsi="Times New Roman"/>
          <w:sz w:val="28"/>
          <w:szCs w:val="28"/>
        </w:rPr>
        <w:t>ых</w:t>
      </w:r>
      <w:r w:rsidRPr="00727541">
        <w:rPr>
          <w:rFonts w:ascii="Times New Roman" w:hAnsi="Times New Roman"/>
          <w:sz w:val="28"/>
          <w:szCs w:val="28"/>
        </w:rPr>
        <w:t xml:space="preserve"> п</w:t>
      </w:r>
      <w:r w:rsidR="006F2538" w:rsidRPr="00727541">
        <w:rPr>
          <w:rFonts w:ascii="Times New Roman" w:hAnsi="Times New Roman"/>
          <w:sz w:val="28"/>
          <w:szCs w:val="28"/>
        </w:rPr>
        <w:t>ункт</w:t>
      </w:r>
      <w:r w:rsidR="00176990" w:rsidRPr="00727541">
        <w:rPr>
          <w:rFonts w:ascii="Times New Roman" w:hAnsi="Times New Roman"/>
          <w:sz w:val="28"/>
          <w:szCs w:val="28"/>
        </w:rPr>
        <w:t>ами</w:t>
      </w:r>
      <w:r w:rsidR="006F2538" w:rsidRPr="00727541">
        <w:rPr>
          <w:rFonts w:ascii="Times New Roman" w:hAnsi="Times New Roman"/>
          <w:sz w:val="28"/>
          <w:szCs w:val="28"/>
        </w:rPr>
        <w:t xml:space="preserve"> 47</w:t>
      </w:r>
      <w:r w:rsidR="00176990" w:rsidRPr="00727541">
        <w:rPr>
          <w:rFonts w:ascii="Times New Roman" w:hAnsi="Times New Roman"/>
          <w:sz w:val="28"/>
          <w:szCs w:val="28"/>
        </w:rPr>
        <w:t>, 51</w:t>
      </w:r>
      <w:r w:rsidR="006F2538" w:rsidRPr="00727541">
        <w:rPr>
          <w:rFonts w:ascii="Times New Roman" w:hAnsi="Times New Roman"/>
          <w:sz w:val="28"/>
          <w:szCs w:val="28"/>
        </w:rPr>
        <w:t xml:space="preserve"> Положения о бюджетном процессе</w:t>
      </w:r>
      <w:r w:rsidRPr="00727541">
        <w:rPr>
          <w:rFonts w:ascii="Times New Roman" w:hAnsi="Times New Roman"/>
          <w:sz w:val="28"/>
          <w:szCs w:val="28"/>
        </w:rPr>
        <w:t>.</w:t>
      </w:r>
    </w:p>
    <w:p w:rsidR="00306798" w:rsidRPr="00727541" w:rsidRDefault="00306798" w:rsidP="0063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К Проекту Решения о бюджете приложены все документы и материалы, представление которых одновременно с Проектом </w:t>
      </w:r>
      <w:r w:rsidR="004D11FC" w:rsidRPr="00727541">
        <w:rPr>
          <w:rFonts w:ascii="Times New Roman" w:hAnsi="Times New Roman"/>
          <w:sz w:val="28"/>
          <w:szCs w:val="28"/>
        </w:rPr>
        <w:t>Р</w:t>
      </w:r>
      <w:r w:rsidRPr="00727541">
        <w:rPr>
          <w:rFonts w:ascii="Times New Roman" w:hAnsi="Times New Roman"/>
          <w:sz w:val="28"/>
          <w:szCs w:val="28"/>
        </w:rPr>
        <w:t xml:space="preserve">ешения о бюджете предусмотрено статьей 184.2 БК РФ и </w:t>
      </w:r>
      <w:r w:rsidR="00635BCF" w:rsidRPr="00727541">
        <w:rPr>
          <w:rFonts w:ascii="Times New Roman" w:hAnsi="Times New Roman"/>
          <w:sz w:val="28"/>
          <w:szCs w:val="28"/>
        </w:rPr>
        <w:t>пунктом 47 Положения о бюджетном процессе</w:t>
      </w:r>
      <w:r w:rsidRPr="00727541">
        <w:rPr>
          <w:rFonts w:ascii="Times New Roman" w:hAnsi="Times New Roman"/>
          <w:sz w:val="28"/>
          <w:szCs w:val="28"/>
        </w:rPr>
        <w:t>.</w:t>
      </w:r>
    </w:p>
    <w:p w:rsidR="00306798" w:rsidRPr="00727541" w:rsidRDefault="00484350" w:rsidP="004843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Экспертиза Проекта </w:t>
      </w:r>
      <w:r w:rsidR="004D11FC" w:rsidRPr="00727541">
        <w:rPr>
          <w:rFonts w:ascii="Times New Roman" w:hAnsi="Times New Roman"/>
          <w:sz w:val="28"/>
          <w:szCs w:val="28"/>
        </w:rPr>
        <w:t>Р</w:t>
      </w:r>
      <w:r w:rsidRPr="00727541">
        <w:rPr>
          <w:rFonts w:ascii="Times New Roman" w:hAnsi="Times New Roman"/>
          <w:sz w:val="28"/>
          <w:szCs w:val="28"/>
        </w:rPr>
        <w:t>ешения о бюджете проведена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Федерации.</w:t>
      </w:r>
    </w:p>
    <w:p w:rsidR="00484350" w:rsidRPr="00727541" w:rsidRDefault="00B57DE9" w:rsidP="00635B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Рассмотрев предложенный Проект Решения о бюджете, пояснительную записку и справочный материал к Проекту Решения </w:t>
      </w:r>
      <w:r w:rsidR="00D715A7" w:rsidRPr="00727541">
        <w:rPr>
          <w:rFonts w:ascii="Times New Roman" w:hAnsi="Times New Roman"/>
          <w:sz w:val="28"/>
          <w:szCs w:val="28"/>
        </w:rPr>
        <w:t>о бюджете</w:t>
      </w:r>
      <w:r w:rsidRPr="00727541">
        <w:rPr>
          <w:rFonts w:ascii="Times New Roman" w:hAnsi="Times New Roman"/>
          <w:sz w:val="28"/>
          <w:szCs w:val="28"/>
        </w:rPr>
        <w:t>, а также другие материалы, представленные одновременно</w:t>
      </w:r>
      <w:r w:rsidR="00D715A7" w:rsidRPr="00727541">
        <w:rPr>
          <w:rFonts w:ascii="Times New Roman" w:hAnsi="Times New Roman"/>
          <w:sz w:val="28"/>
          <w:szCs w:val="28"/>
        </w:rPr>
        <w:t xml:space="preserve"> с</w:t>
      </w:r>
      <w:r w:rsidRPr="00727541">
        <w:rPr>
          <w:rFonts w:ascii="Times New Roman" w:hAnsi="Times New Roman"/>
          <w:sz w:val="28"/>
          <w:szCs w:val="28"/>
        </w:rPr>
        <w:t xml:space="preserve"> проектом бюджета, контрольно-счетная палата отмечает следующее.</w:t>
      </w:r>
    </w:p>
    <w:p w:rsidR="0084567E" w:rsidRPr="00727541" w:rsidRDefault="0084567E" w:rsidP="00D1460B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05B16" w:rsidRPr="00727541" w:rsidRDefault="00C05B16" w:rsidP="00D1460B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05B16" w:rsidRPr="00727541" w:rsidRDefault="00C05B16" w:rsidP="00D1460B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4D11FC" w:rsidRPr="00727541" w:rsidRDefault="004D11FC" w:rsidP="00155C5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2</w:t>
      </w:r>
      <w:r w:rsidR="00914AB6" w:rsidRPr="00727541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Доходы бюджета Варениковского сельского поселения </w:t>
      </w:r>
    </w:p>
    <w:p w:rsidR="00CA4048" w:rsidRPr="00727541" w:rsidRDefault="004D11FC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Крымского района на </w:t>
      </w:r>
      <w:r w:rsidR="00931961" w:rsidRPr="00727541">
        <w:rPr>
          <w:rFonts w:ascii="Times New Roman" w:hAnsi="Times New Roman"/>
          <w:b/>
          <w:bCs/>
          <w:sz w:val="28"/>
          <w:szCs w:val="28"/>
          <w:lang w:eastAsia="ru-RU"/>
        </w:rPr>
        <w:t>2026</w:t>
      </w: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p w:rsidR="00155C51" w:rsidRPr="00727541" w:rsidRDefault="00155C51" w:rsidP="00D1460B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CA4048" w:rsidRPr="00727541" w:rsidRDefault="00155C51" w:rsidP="00155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Формирование доходной части Варениковского сельского поселения Крымского района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 осуществлено на основе положений Бюджетного кодекса РФ с учетом прогнозных оценок социально-экономического развития Варениковского сельского поселения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год, оценки ожидаемого исполнения бюджета за </w:t>
      </w:r>
      <w:r w:rsidR="00931961" w:rsidRPr="00727541">
        <w:rPr>
          <w:rFonts w:ascii="Times New Roman" w:hAnsi="Times New Roman"/>
          <w:sz w:val="28"/>
          <w:szCs w:val="28"/>
        </w:rPr>
        <w:t>2025</w:t>
      </w:r>
      <w:r w:rsidRPr="00727541">
        <w:rPr>
          <w:rFonts w:ascii="Times New Roman" w:hAnsi="Times New Roman"/>
          <w:sz w:val="28"/>
          <w:szCs w:val="28"/>
        </w:rPr>
        <w:t xml:space="preserve"> год, основных направлений бюджетной и налоговой политики Варениковского сельского поселения </w:t>
      </w:r>
      <w:r w:rsidR="000C72C3" w:rsidRPr="00727541">
        <w:rPr>
          <w:rFonts w:ascii="Times New Roman" w:hAnsi="Times New Roman"/>
          <w:sz w:val="28"/>
          <w:szCs w:val="28"/>
        </w:rPr>
        <w:t xml:space="preserve">с </w:t>
      </w:r>
      <w:r w:rsidRPr="00727541">
        <w:rPr>
          <w:rFonts w:ascii="Times New Roman" w:hAnsi="Times New Roman"/>
          <w:sz w:val="28"/>
          <w:szCs w:val="28"/>
        </w:rPr>
        <w:t>учетом изменений, внесенных в Налоговый и Бюджетный кодексы Российской Федерации и нормативов распределения федеральных и региональных налогов, определяемых федеральным и региональным законодательством, а также принятых решений Совета Варениковского сельского поселения Крымского района.</w:t>
      </w:r>
    </w:p>
    <w:p w:rsidR="007D21A5" w:rsidRPr="00727541" w:rsidRDefault="007D21A5" w:rsidP="00155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В основу расчетов прогнозных показателей доходов взяты следующие показатели развития Варениковского сельского поселения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год:</w:t>
      </w:r>
    </w:p>
    <w:p w:rsidR="00ED1B18" w:rsidRPr="00727541" w:rsidRDefault="00ED1B18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рост фонда</w:t>
      </w:r>
      <w:r w:rsidR="00414EE8" w:rsidRPr="00727541">
        <w:rPr>
          <w:rFonts w:ascii="Times New Roman" w:hAnsi="Times New Roman"/>
          <w:sz w:val="28"/>
          <w:szCs w:val="28"/>
        </w:rPr>
        <w:t xml:space="preserve"> начисленной</w:t>
      </w:r>
      <w:r w:rsidRPr="00727541">
        <w:rPr>
          <w:rFonts w:ascii="Times New Roman" w:hAnsi="Times New Roman"/>
          <w:sz w:val="28"/>
          <w:szCs w:val="28"/>
        </w:rPr>
        <w:t xml:space="preserve"> заработной платы в пределах </w:t>
      </w:r>
      <w:r w:rsidR="00C05B16" w:rsidRPr="00727541">
        <w:rPr>
          <w:rFonts w:ascii="Times New Roman" w:hAnsi="Times New Roman"/>
          <w:sz w:val="28"/>
          <w:szCs w:val="28"/>
        </w:rPr>
        <w:t>9,7</w:t>
      </w:r>
      <w:r w:rsidR="00677BE3" w:rsidRPr="00727541">
        <w:rPr>
          <w:rFonts w:ascii="Times New Roman" w:hAnsi="Times New Roman"/>
          <w:sz w:val="28"/>
          <w:szCs w:val="28"/>
        </w:rPr>
        <w:t> </w:t>
      </w:r>
      <w:r w:rsidRPr="00727541">
        <w:rPr>
          <w:rFonts w:ascii="Times New Roman" w:hAnsi="Times New Roman"/>
          <w:sz w:val="28"/>
          <w:szCs w:val="28"/>
        </w:rPr>
        <w:t xml:space="preserve">%; </w:t>
      </w:r>
    </w:p>
    <w:p w:rsidR="00AE6511" w:rsidRPr="00727541" w:rsidRDefault="00AE6511" w:rsidP="00AE6511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рост объема отгруженных товаров собственного производства в пределах </w:t>
      </w:r>
      <w:r w:rsidR="00C05B16" w:rsidRPr="00727541">
        <w:rPr>
          <w:rFonts w:ascii="Times New Roman" w:hAnsi="Times New Roman"/>
          <w:sz w:val="28"/>
          <w:szCs w:val="28"/>
        </w:rPr>
        <w:t>11,1</w:t>
      </w:r>
      <w:r w:rsidRPr="00727541">
        <w:rPr>
          <w:rFonts w:ascii="Times New Roman" w:hAnsi="Times New Roman"/>
          <w:sz w:val="28"/>
          <w:szCs w:val="28"/>
        </w:rPr>
        <w:t xml:space="preserve"> %; </w:t>
      </w:r>
    </w:p>
    <w:p w:rsidR="00AE6511" w:rsidRPr="00727541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рост продукции сельского хозяйства в пределах </w:t>
      </w:r>
      <w:r w:rsidR="00C05B16" w:rsidRPr="00727541">
        <w:rPr>
          <w:rFonts w:ascii="Times New Roman" w:hAnsi="Times New Roman"/>
          <w:sz w:val="28"/>
          <w:szCs w:val="28"/>
        </w:rPr>
        <w:t>7,0</w:t>
      </w:r>
      <w:r w:rsidR="00677BE3" w:rsidRPr="00727541">
        <w:rPr>
          <w:rFonts w:ascii="Times New Roman" w:hAnsi="Times New Roman"/>
          <w:sz w:val="28"/>
          <w:szCs w:val="28"/>
        </w:rPr>
        <w:t xml:space="preserve"> </w:t>
      </w:r>
      <w:r w:rsidRPr="00727541">
        <w:rPr>
          <w:rFonts w:ascii="Times New Roman" w:hAnsi="Times New Roman"/>
          <w:sz w:val="28"/>
          <w:szCs w:val="28"/>
        </w:rPr>
        <w:t>%;</w:t>
      </w:r>
    </w:p>
    <w:p w:rsidR="00AE6511" w:rsidRPr="00727541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рост оборота розничной торговли в пределах </w:t>
      </w:r>
      <w:r w:rsidR="00C05B16" w:rsidRPr="00727541">
        <w:rPr>
          <w:rFonts w:ascii="Times New Roman" w:hAnsi="Times New Roman"/>
          <w:sz w:val="28"/>
          <w:szCs w:val="28"/>
        </w:rPr>
        <w:t>10,2</w:t>
      </w:r>
      <w:r w:rsidR="00677BE3" w:rsidRPr="00727541">
        <w:rPr>
          <w:rFonts w:ascii="Times New Roman" w:hAnsi="Times New Roman"/>
          <w:sz w:val="28"/>
          <w:szCs w:val="28"/>
        </w:rPr>
        <w:t xml:space="preserve"> </w:t>
      </w:r>
      <w:r w:rsidRPr="00727541">
        <w:rPr>
          <w:rFonts w:ascii="Times New Roman" w:hAnsi="Times New Roman"/>
          <w:sz w:val="28"/>
          <w:szCs w:val="28"/>
        </w:rPr>
        <w:t>%;</w:t>
      </w:r>
    </w:p>
    <w:p w:rsidR="00AE6511" w:rsidRPr="00727541" w:rsidRDefault="00AE6511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рост оборота общественного питания в пределах </w:t>
      </w:r>
      <w:r w:rsidR="00C05B16" w:rsidRPr="00727541">
        <w:rPr>
          <w:rFonts w:ascii="Times New Roman" w:hAnsi="Times New Roman"/>
          <w:sz w:val="28"/>
          <w:szCs w:val="28"/>
        </w:rPr>
        <w:t>9,7</w:t>
      </w:r>
      <w:r w:rsidR="00677BE3" w:rsidRPr="00727541">
        <w:rPr>
          <w:rFonts w:ascii="Times New Roman" w:hAnsi="Times New Roman"/>
          <w:sz w:val="28"/>
          <w:szCs w:val="28"/>
        </w:rPr>
        <w:t xml:space="preserve"> </w:t>
      </w:r>
      <w:r w:rsidRPr="00727541">
        <w:rPr>
          <w:rFonts w:ascii="Times New Roman" w:hAnsi="Times New Roman"/>
          <w:sz w:val="28"/>
          <w:szCs w:val="28"/>
        </w:rPr>
        <w:t>%;</w:t>
      </w:r>
    </w:p>
    <w:p w:rsidR="00AE6511" w:rsidRPr="00727541" w:rsidRDefault="00452B0F" w:rsidP="00414EE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рост прогнозируемых объемов инвестиций в </w:t>
      </w:r>
      <w:r w:rsidR="00C05B16" w:rsidRPr="00727541">
        <w:rPr>
          <w:rFonts w:ascii="Times New Roman" w:hAnsi="Times New Roman"/>
          <w:sz w:val="28"/>
          <w:szCs w:val="28"/>
        </w:rPr>
        <w:t>4,5 раза</w:t>
      </w:r>
      <w:r w:rsidRPr="00727541">
        <w:rPr>
          <w:rFonts w:ascii="Times New Roman" w:hAnsi="Times New Roman"/>
          <w:sz w:val="28"/>
          <w:szCs w:val="28"/>
        </w:rPr>
        <w:t>.</w:t>
      </w:r>
    </w:p>
    <w:p w:rsidR="00C97027" w:rsidRPr="00727541" w:rsidRDefault="00C97027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Доходы Варениковского сельского поселения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 прогнозируются в сумме </w:t>
      </w:r>
      <w:r w:rsidR="00CE70DF" w:rsidRPr="00727541">
        <w:rPr>
          <w:rFonts w:ascii="Times New Roman" w:hAnsi="Times New Roman"/>
          <w:sz w:val="28"/>
          <w:szCs w:val="28"/>
        </w:rPr>
        <w:t>95 777,8</w:t>
      </w:r>
      <w:r w:rsidRPr="00727541">
        <w:rPr>
          <w:rFonts w:ascii="Times New Roman" w:hAnsi="Times New Roman"/>
          <w:sz w:val="28"/>
          <w:szCs w:val="28"/>
        </w:rPr>
        <w:t xml:space="preserve"> тыс.рублей. По сравнению с</w:t>
      </w:r>
      <w:r w:rsidR="000A6508" w:rsidRPr="00727541">
        <w:rPr>
          <w:rFonts w:ascii="Times New Roman" w:hAnsi="Times New Roman"/>
          <w:sz w:val="28"/>
          <w:szCs w:val="28"/>
        </w:rPr>
        <w:t xml:space="preserve"> показ</w:t>
      </w:r>
      <w:r w:rsidR="00AC7C37" w:rsidRPr="00727541">
        <w:rPr>
          <w:rFonts w:ascii="Times New Roman" w:hAnsi="Times New Roman"/>
          <w:sz w:val="28"/>
          <w:szCs w:val="28"/>
        </w:rPr>
        <w:t xml:space="preserve">ателем решения о бюджете на </w:t>
      </w:r>
      <w:r w:rsidR="00931961" w:rsidRPr="00727541">
        <w:rPr>
          <w:rFonts w:ascii="Times New Roman" w:hAnsi="Times New Roman"/>
          <w:sz w:val="28"/>
          <w:szCs w:val="28"/>
        </w:rPr>
        <w:t>2025</w:t>
      </w:r>
      <w:r w:rsidR="000A6508" w:rsidRPr="00727541">
        <w:rPr>
          <w:rFonts w:ascii="Times New Roman" w:hAnsi="Times New Roman"/>
          <w:sz w:val="28"/>
          <w:szCs w:val="28"/>
        </w:rPr>
        <w:t xml:space="preserve"> год </w:t>
      </w:r>
      <w:r w:rsidR="00AC7C37" w:rsidRPr="00727541">
        <w:rPr>
          <w:rFonts w:ascii="Times New Roman" w:hAnsi="Times New Roman"/>
          <w:sz w:val="28"/>
          <w:szCs w:val="28"/>
        </w:rPr>
        <w:t>снижение</w:t>
      </w:r>
      <w:r w:rsidR="000A6508" w:rsidRPr="00727541">
        <w:rPr>
          <w:rFonts w:ascii="Times New Roman" w:hAnsi="Times New Roman"/>
          <w:sz w:val="28"/>
          <w:szCs w:val="28"/>
        </w:rPr>
        <w:t xml:space="preserve"> составит </w:t>
      </w:r>
      <w:r w:rsidR="00CE70DF" w:rsidRPr="00727541">
        <w:rPr>
          <w:rFonts w:ascii="Times New Roman" w:hAnsi="Times New Roman"/>
          <w:sz w:val="28"/>
          <w:szCs w:val="28"/>
        </w:rPr>
        <w:t>2</w:t>
      </w:r>
      <w:r w:rsidR="00AC7C37" w:rsidRPr="00727541">
        <w:rPr>
          <w:rFonts w:ascii="Times New Roman" w:hAnsi="Times New Roman"/>
          <w:sz w:val="28"/>
          <w:szCs w:val="28"/>
        </w:rPr>
        <w:t>2,</w:t>
      </w:r>
      <w:r w:rsidR="00CE70DF" w:rsidRPr="00727541">
        <w:rPr>
          <w:rFonts w:ascii="Times New Roman" w:hAnsi="Times New Roman"/>
          <w:sz w:val="28"/>
          <w:szCs w:val="28"/>
        </w:rPr>
        <w:t>1</w:t>
      </w:r>
      <w:r w:rsidR="000A6508" w:rsidRPr="00727541">
        <w:rPr>
          <w:rFonts w:ascii="Times New Roman" w:hAnsi="Times New Roman"/>
          <w:sz w:val="28"/>
          <w:szCs w:val="28"/>
        </w:rPr>
        <w:t xml:space="preserve"> % или </w:t>
      </w:r>
      <w:r w:rsidR="00CE70DF" w:rsidRPr="00727541">
        <w:rPr>
          <w:rFonts w:ascii="Times New Roman" w:hAnsi="Times New Roman"/>
          <w:sz w:val="28"/>
          <w:szCs w:val="28"/>
        </w:rPr>
        <w:t>27 139,4</w:t>
      </w:r>
      <w:r w:rsidR="000A6508" w:rsidRPr="00727541">
        <w:rPr>
          <w:rFonts w:ascii="Times New Roman" w:hAnsi="Times New Roman"/>
          <w:sz w:val="28"/>
          <w:szCs w:val="28"/>
        </w:rPr>
        <w:t xml:space="preserve"> тыс.рублей.</w:t>
      </w:r>
    </w:p>
    <w:p w:rsidR="00060DFE" w:rsidRPr="00727541" w:rsidRDefault="00060DFE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Налоговые доходы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 планируются в объеме </w:t>
      </w:r>
      <w:r w:rsidR="00CE70DF" w:rsidRPr="00727541">
        <w:rPr>
          <w:rFonts w:ascii="Times New Roman" w:hAnsi="Times New Roman"/>
          <w:sz w:val="28"/>
          <w:szCs w:val="28"/>
        </w:rPr>
        <w:t>63 735,0</w:t>
      </w:r>
      <w:r w:rsidR="000A5CE9" w:rsidRPr="00727541">
        <w:rPr>
          <w:rFonts w:ascii="Times New Roman" w:hAnsi="Times New Roman"/>
          <w:sz w:val="28"/>
          <w:szCs w:val="28"/>
        </w:rPr>
        <w:t xml:space="preserve"> тыс.рублей, удельный вес налоговых доходов в доходной части Варениковского сельского поселения составит </w:t>
      </w:r>
      <w:r w:rsidR="00CE70DF" w:rsidRPr="00727541">
        <w:rPr>
          <w:rFonts w:ascii="Times New Roman" w:hAnsi="Times New Roman"/>
          <w:sz w:val="28"/>
          <w:szCs w:val="28"/>
        </w:rPr>
        <w:t>66,5</w:t>
      </w:r>
      <w:r w:rsidR="000A5CE9" w:rsidRPr="00727541">
        <w:rPr>
          <w:rFonts w:ascii="Times New Roman" w:hAnsi="Times New Roman"/>
          <w:sz w:val="28"/>
          <w:szCs w:val="28"/>
        </w:rPr>
        <w:t> %.</w:t>
      </w:r>
    </w:p>
    <w:p w:rsidR="000A5CE9" w:rsidRPr="00727541" w:rsidRDefault="00EC2289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Основные источники налоговых поступлений 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году:</w:t>
      </w:r>
    </w:p>
    <w:p w:rsidR="00EC2289" w:rsidRPr="00727541" w:rsidRDefault="00EC2289" w:rsidP="006D5B87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налог на доходы физических лиц – </w:t>
      </w:r>
      <w:r w:rsidR="00EE48C0" w:rsidRPr="00727541">
        <w:rPr>
          <w:rFonts w:ascii="Times New Roman" w:hAnsi="Times New Roman"/>
          <w:sz w:val="28"/>
          <w:szCs w:val="28"/>
        </w:rPr>
        <w:t xml:space="preserve">33 600,0 </w:t>
      </w:r>
      <w:r w:rsidRPr="00727541">
        <w:rPr>
          <w:rFonts w:ascii="Times New Roman" w:hAnsi="Times New Roman"/>
          <w:sz w:val="28"/>
          <w:szCs w:val="28"/>
        </w:rPr>
        <w:t xml:space="preserve">тыс.рублей или </w:t>
      </w:r>
      <w:r w:rsidR="00EE48C0" w:rsidRPr="00727541">
        <w:rPr>
          <w:rFonts w:ascii="Times New Roman" w:hAnsi="Times New Roman"/>
          <w:sz w:val="28"/>
          <w:szCs w:val="28"/>
        </w:rPr>
        <w:t>52,7</w:t>
      </w:r>
      <w:r w:rsidR="006D5B87" w:rsidRPr="00727541">
        <w:rPr>
          <w:rFonts w:ascii="Times New Roman" w:hAnsi="Times New Roman"/>
          <w:sz w:val="28"/>
          <w:szCs w:val="28"/>
        </w:rPr>
        <w:t> %;</w:t>
      </w:r>
    </w:p>
    <w:p w:rsidR="00235138" w:rsidRPr="00727541" w:rsidRDefault="006D5B87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доходы от уплаты акцизов на нефтепродукты, производимые на территории РФ – </w:t>
      </w:r>
      <w:r w:rsidR="00EE48C0" w:rsidRPr="00727541">
        <w:rPr>
          <w:rFonts w:ascii="Times New Roman" w:hAnsi="Times New Roman"/>
          <w:sz w:val="28"/>
          <w:szCs w:val="28"/>
        </w:rPr>
        <w:t>12 535,0</w:t>
      </w:r>
      <w:r w:rsidRPr="00727541">
        <w:rPr>
          <w:rFonts w:ascii="Times New Roman" w:hAnsi="Times New Roman"/>
          <w:sz w:val="28"/>
          <w:szCs w:val="28"/>
        </w:rPr>
        <w:t xml:space="preserve"> тыс.рублей или </w:t>
      </w:r>
      <w:r w:rsidR="00EE48C0" w:rsidRPr="00727541">
        <w:rPr>
          <w:rFonts w:ascii="Times New Roman" w:hAnsi="Times New Roman"/>
          <w:sz w:val="28"/>
          <w:szCs w:val="28"/>
        </w:rPr>
        <w:t>19,7</w:t>
      </w:r>
      <w:r w:rsidRPr="00727541">
        <w:rPr>
          <w:rFonts w:ascii="Times New Roman" w:hAnsi="Times New Roman"/>
          <w:sz w:val="28"/>
          <w:szCs w:val="28"/>
        </w:rPr>
        <w:t> %;</w:t>
      </w:r>
    </w:p>
    <w:p w:rsidR="006D5B87" w:rsidRPr="00727541" w:rsidRDefault="00235138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единый сельскохозяйственный налог – </w:t>
      </w:r>
      <w:r w:rsidR="00EE48C0" w:rsidRPr="00727541">
        <w:rPr>
          <w:rFonts w:ascii="Times New Roman" w:hAnsi="Times New Roman"/>
          <w:sz w:val="28"/>
          <w:szCs w:val="28"/>
        </w:rPr>
        <w:t>650,0</w:t>
      </w:r>
      <w:r w:rsidRPr="00727541">
        <w:rPr>
          <w:rFonts w:ascii="Times New Roman" w:hAnsi="Times New Roman"/>
          <w:sz w:val="28"/>
          <w:szCs w:val="28"/>
        </w:rPr>
        <w:t xml:space="preserve"> тыс.рублей или </w:t>
      </w:r>
      <w:r w:rsidR="00EE48C0" w:rsidRPr="00727541">
        <w:rPr>
          <w:rFonts w:ascii="Times New Roman" w:hAnsi="Times New Roman"/>
          <w:sz w:val="28"/>
          <w:szCs w:val="28"/>
        </w:rPr>
        <w:t>1,0</w:t>
      </w:r>
      <w:r w:rsidRPr="00727541">
        <w:rPr>
          <w:rFonts w:ascii="Times New Roman" w:hAnsi="Times New Roman"/>
          <w:sz w:val="28"/>
          <w:szCs w:val="28"/>
        </w:rPr>
        <w:t> %;</w:t>
      </w:r>
    </w:p>
    <w:p w:rsidR="00235138" w:rsidRPr="00727541" w:rsidRDefault="00235138" w:rsidP="00235138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налог на имущество физических лиц – </w:t>
      </w:r>
      <w:r w:rsidR="00EE48C0" w:rsidRPr="00727541">
        <w:rPr>
          <w:rFonts w:ascii="Times New Roman" w:hAnsi="Times New Roman"/>
          <w:sz w:val="28"/>
          <w:szCs w:val="28"/>
        </w:rPr>
        <w:t>9 400,0 </w:t>
      </w:r>
      <w:r w:rsidRPr="00727541">
        <w:rPr>
          <w:rFonts w:ascii="Times New Roman" w:hAnsi="Times New Roman"/>
          <w:sz w:val="28"/>
          <w:szCs w:val="28"/>
        </w:rPr>
        <w:t xml:space="preserve">тыс.рублей или </w:t>
      </w:r>
      <w:r w:rsidR="00EE48C0" w:rsidRPr="00727541">
        <w:rPr>
          <w:rFonts w:ascii="Times New Roman" w:hAnsi="Times New Roman"/>
          <w:sz w:val="28"/>
          <w:szCs w:val="28"/>
        </w:rPr>
        <w:t xml:space="preserve">14,7 </w:t>
      </w:r>
      <w:r w:rsidR="001069F2" w:rsidRPr="00727541">
        <w:rPr>
          <w:rFonts w:ascii="Times New Roman" w:hAnsi="Times New Roman"/>
          <w:sz w:val="28"/>
          <w:szCs w:val="28"/>
        </w:rPr>
        <w:t>%</w:t>
      </w:r>
      <w:r w:rsidRPr="00727541">
        <w:rPr>
          <w:rFonts w:ascii="Times New Roman" w:hAnsi="Times New Roman"/>
          <w:sz w:val="28"/>
          <w:szCs w:val="28"/>
        </w:rPr>
        <w:t>;</w:t>
      </w:r>
    </w:p>
    <w:p w:rsidR="006D5B87" w:rsidRPr="00727541" w:rsidRDefault="00235138" w:rsidP="00B05A9F">
      <w:pPr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земельный налог – </w:t>
      </w:r>
      <w:r w:rsidR="00EE48C0" w:rsidRPr="00727541">
        <w:rPr>
          <w:rFonts w:ascii="Times New Roman" w:hAnsi="Times New Roman"/>
          <w:sz w:val="28"/>
          <w:szCs w:val="28"/>
        </w:rPr>
        <w:t>7 550,0</w:t>
      </w:r>
      <w:r w:rsidRPr="00727541">
        <w:rPr>
          <w:rFonts w:ascii="Times New Roman" w:hAnsi="Times New Roman"/>
          <w:sz w:val="28"/>
          <w:szCs w:val="28"/>
        </w:rPr>
        <w:t xml:space="preserve"> тыс.рублей или </w:t>
      </w:r>
      <w:r w:rsidR="00EE48C0" w:rsidRPr="00727541">
        <w:rPr>
          <w:rFonts w:ascii="Times New Roman" w:hAnsi="Times New Roman"/>
          <w:sz w:val="28"/>
          <w:szCs w:val="28"/>
        </w:rPr>
        <w:t>11,8</w:t>
      </w:r>
      <w:r w:rsidRPr="00727541">
        <w:rPr>
          <w:rFonts w:ascii="Times New Roman" w:hAnsi="Times New Roman"/>
          <w:sz w:val="28"/>
          <w:szCs w:val="28"/>
        </w:rPr>
        <w:t xml:space="preserve"> %.</w:t>
      </w:r>
    </w:p>
    <w:p w:rsidR="00C64750" w:rsidRPr="00727541" w:rsidRDefault="00C64750" w:rsidP="00402C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64750" w:rsidRPr="00727541" w:rsidRDefault="00C64750" w:rsidP="00402C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64750" w:rsidRPr="00727541" w:rsidRDefault="00C64750" w:rsidP="00402C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64750" w:rsidRPr="00727541" w:rsidRDefault="00C64750" w:rsidP="00402C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64750" w:rsidRPr="00727541" w:rsidRDefault="00C64750" w:rsidP="00402C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64750" w:rsidRPr="00727541" w:rsidRDefault="00C64750" w:rsidP="00402C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64750" w:rsidRPr="00727541" w:rsidRDefault="00C64750" w:rsidP="00402C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C64750" w:rsidRPr="00727541" w:rsidRDefault="00C64750" w:rsidP="00402C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402CE5" w:rsidRPr="00727541" w:rsidRDefault="00402CE5" w:rsidP="00402CE5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lastRenderedPageBreak/>
        <w:t>Таблица № 1</w:t>
      </w:r>
    </w:p>
    <w:p w:rsidR="00EA7288" w:rsidRPr="00727541" w:rsidRDefault="00402CE5" w:rsidP="00402C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7541">
        <w:rPr>
          <w:rFonts w:ascii="Times New Roman" w:hAnsi="Times New Roman"/>
          <w:b/>
          <w:sz w:val="28"/>
          <w:szCs w:val="28"/>
        </w:rPr>
        <w:t xml:space="preserve">Информация о доходах Варениковского сельского поселения на </w:t>
      </w:r>
      <w:r w:rsidR="00931961" w:rsidRPr="00727541">
        <w:rPr>
          <w:rFonts w:ascii="Times New Roman" w:hAnsi="Times New Roman"/>
          <w:b/>
          <w:sz w:val="28"/>
          <w:szCs w:val="28"/>
        </w:rPr>
        <w:t>2026</w:t>
      </w:r>
      <w:r w:rsidRPr="0072754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A7288" w:rsidRPr="00727541" w:rsidRDefault="00EA7288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560"/>
        <w:gridCol w:w="1701"/>
        <w:gridCol w:w="1559"/>
        <w:gridCol w:w="1241"/>
      </w:tblGrid>
      <w:tr w:rsidR="00C64750" w:rsidRPr="00727541" w:rsidTr="00F850ED">
        <w:trPr>
          <w:trHeight w:val="616"/>
        </w:trPr>
        <w:tc>
          <w:tcPr>
            <w:tcW w:w="3402" w:type="dxa"/>
            <w:vMerge w:val="restart"/>
            <w:shd w:val="clear" w:color="auto" w:fill="auto"/>
            <w:noWrap/>
            <w:vAlign w:val="center"/>
            <w:hideMark/>
          </w:tcPr>
          <w:p w:rsidR="003058BF" w:rsidRPr="00727541" w:rsidRDefault="003058BF" w:rsidP="00F643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58BF" w:rsidRPr="00727541" w:rsidRDefault="00931961" w:rsidP="00AC7C3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lang w:eastAsia="ru-RU"/>
              </w:rPr>
              <w:t>2025</w:t>
            </w:r>
            <w:r w:rsidR="003058BF" w:rsidRPr="00727541">
              <w:rPr>
                <w:rFonts w:ascii="Times New Roman" w:eastAsia="Arial Unicode MS" w:hAnsi="Times New Roman"/>
                <w:lang w:eastAsia="ru-RU"/>
              </w:rPr>
              <w:br/>
              <w:t>(оценка)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058BF" w:rsidRPr="00727541" w:rsidRDefault="00931961" w:rsidP="00F643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lang w:eastAsia="ru-RU"/>
              </w:rPr>
              <w:t>2026</w:t>
            </w:r>
            <w:r w:rsidR="003058BF" w:rsidRPr="00727541">
              <w:rPr>
                <w:rFonts w:ascii="Times New Roman" w:eastAsia="Arial Unicode MS" w:hAnsi="Times New Roman"/>
                <w:lang w:eastAsia="ru-RU"/>
              </w:rPr>
              <w:br/>
              <w:t>(проект)</w:t>
            </w:r>
          </w:p>
        </w:tc>
        <w:tc>
          <w:tcPr>
            <w:tcW w:w="2800" w:type="dxa"/>
            <w:gridSpan w:val="2"/>
            <w:vAlign w:val="center"/>
          </w:tcPr>
          <w:p w:rsidR="00F643AB" w:rsidRPr="00727541" w:rsidRDefault="003058BF" w:rsidP="00F643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lang w:eastAsia="ru-RU"/>
              </w:rPr>
              <w:t>Изменение доходов</w:t>
            </w:r>
            <w:r w:rsidRPr="00727541">
              <w:rPr>
                <w:rFonts w:ascii="Times New Roman" w:eastAsia="Arial Unicode MS" w:hAnsi="Times New Roman"/>
                <w:lang w:eastAsia="ru-RU"/>
              </w:rPr>
              <w:br/>
              <w:t xml:space="preserve">в </w:t>
            </w:r>
            <w:r w:rsidR="00931961" w:rsidRPr="00727541">
              <w:rPr>
                <w:rFonts w:ascii="Times New Roman" w:eastAsia="Arial Unicode MS" w:hAnsi="Times New Roman"/>
                <w:lang w:eastAsia="ru-RU"/>
              </w:rPr>
              <w:t>2026</w:t>
            </w:r>
            <w:r w:rsidRPr="00727541">
              <w:rPr>
                <w:rFonts w:ascii="Times New Roman" w:eastAsia="Arial Unicode MS" w:hAnsi="Times New Roman"/>
                <w:lang w:eastAsia="ru-RU"/>
              </w:rPr>
              <w:t xml:space="preserve"> </w:t>
            </w:r>
            <w:r w:rsidR="00D87175" w:rsidRPr="00727541">
              <w:rPr>
                <w:rFonts w:ascii="Times New Roman" w:eastAsia="Arial Unicode MS" w:hAnsi="Times New Roman"/>
                <w:lang w:eastAsia="ru-RU"/>
              </w:rPr>
              <w:t>по</w:t>
            </w:r>
            <w:r w:rsidRPr="00727541">
              <w:rPr>
                <w:rFonts w:ascii="Times New Roman" w:eastAsia="Arial Unicode MS" w:hAnsi="Times New Roman"/>
                <w:lang w:eastAsia="ru-RU"/>
              </w:rPr>
              <w:t xml:space="preserve"> сравнени</w:t>
            </w:r>
            <w:r w:rsidR="00D87175" w:rsidRPr="00727541">
              <w:rPr>
                <w:rFonts w:ascii="Times New Roman" w:eastAsia="Arial Unicode MS" w:hAnsi="Times New Roman"/>
                <w:lang w:eastAsia="ru-RU"/>
              </w:rPr>
              <w:t>ю</w:t>
            </w:r>
          </w:p>
          <w:p w:rsidR="003058BF" w:rsidRPr="00727541" w:rsidRDefault="003058BF" w:rsidP="00AC7C37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iCs/>
                <w:lang w:eastAsia="ru-RU"/>
              </w:rPr>
              <w:t xml:space="preserve">с </w:t>
            </w:r>
            <w:r w:rsidR="00931961" w:rsidRPr="00727541">
              <w:rPr>
                <w:rFonts w:ascii="Times New Roman" w:eastAsia="Arial Unicode MS" w:hAnsi="Times New Roman"/>
                <w:iCs/>
                <w:lang w:eastAsia="ru-RU"/>
              </w:rPr>
              <w:t>2025</w:t>
            </w:r>
            <w:r w:rsidRPr="00727541">
              <w:rPr>
                <w:rFonts w:ascii="Times New Roman" w:eastAsia="Arial Unicode MS" w:hAnsi="Times New Roman"/>
                <w:iCs/>
                <w:lang w:eastAsia="ru-RU"/>
              </w:rPr>
              <w:t xml:space="preserve"> годом</w:t>
            </w:r>
          </w:p>
        </w:tc>
      </w:tr>
      <w:tr w:rsidR="00C64750" w:rsidRPr="00727541" w:rsidTr="00F850ED">
        <w:trPr>
          <w:trHeight w:val="332"/>
        </w:trPr>
        <w:tc>
          <w:tcPr>
            <w:tcW w:w="3402" w:type="dxa"/>
            <w:vMerge/>
            <w:vAlign w:val="center"/>
            <w:hideMark/>
          </w:tcPr>
          <w:p w:rsidR="003058BF" w:rsidRPr="00727541" w:rsidRDefault="003058BF" w:rsidP="00F643AB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058BF" w:rsidRPr="00727541" w:rsidRDefault="003058BF" w:rsidP="00F643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lang w:eastAsia="ru-RU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058BF" w:rsidRPr="00727541" w:rsidRDefault="003058BF" w:rsidP="00F643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lang w:eastAsia="ru-RU"/>
              </w:rPr>
              <w:t>тыс.руб.</w:t>
            </w:r>
          </w:p>
        </w:tc>
        <w:tc>
          <w:tcPr>
            <w:tcW w:w="1559" w:type="dxa"/>
            <w:vAlign w:val="center"/>
          </w:tcPr>
          <w:p w:rsidR="003058BF" w:rsidRPr="00727541" w:rsidRDefault="00D87175" w:rsidP="00F643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lang w:eastAsia="ru-RU"/>
              </w:rPr>
              <w:t>тыс.руб.</w:t>
            </w:r>
          </w:p>
        </w:tc>
        <w:tc>
          <w:tcPr>
            <w:tcW w:w="1241" w:type="dxa"/>
            <w:shd w:val="clear" w:color="auto" w:fill="auto"/>
            <w:vAlign w:val="center"/>
            <w:hideMark/>
          </w:tcPr>
          <w:p w:rsidR="003058BF" w:rsidRPr="00727541" w:rsidRDefault="003058BF" w:rsidP="00F643A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i/>
                <w:iCs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i/>
                <w:iCs/>
                <w:lang w:eastAsia="ru-RU"/>
              </w:rPr>
              <w:t>%</w:t>
            </w:r>
          </w:p>
        </w:tc>
      </w:tr>
      <w:tr w:rsidR="00C64750" w:rsidRPr="00727541" w:rsidTr="00C64750">
        <w:trPr>
          <w:trHeight w:val="630"/>
        </w:trPr>
        <w:tc>
          <w:tcPr>
            <w:tcW w:w="3402" w:type="dxa"/>
            <w:shd w:val="clear" w:color="auto" w:fill="auto"/>
            <w:vAlign w:val="center"/>
            <w:hideMark/>
          </w:tcPr>
          <w:p w:rsidR="00C64750" w:rsidRPr="00727541" w:rsidRDefault="00C64750" w:rsidP="00C647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b/>
                <w:sz w:val="24"/>
              </w:rPr>
              <w:t>58 342,7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b/>
                <w:sz w:val="24"/>
              </w:rPr>
              <w:t>66 485,0</w:t>
            </w:r>
          </w:p>
        </w:tc>
        <w:tc>
          <w:tcPr>
            <w:tcW w:w="1559" w:type="dxa"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</w:rPr>
            </w:pPr>
            <w:r w:rsidRPr="00727541">
              <w:rPr>
                <w:rFonts w:ascii="Times New Roman" w:eastAsia="Arial Unicode MS" w:hAnsi="Times New Roman"/>
                <w:b/>
                <w:sz w:val="24"/>
              </w:rPr>
              <w:t>+</w:t>
            </w:r>
            <w:r w:rsidR="00C64750" w:rsidRPr="00727541">
              <w:rPr>
                <w:rFonts w:ascii="Times New Roman" w:eastAsia="Arial Unicode MS" w:hAnsi="Times New Roman" w:hint="eastAsia"/>
                <w:b/>
                <w:sz w:val="24"/>
              </w:rPr>
              <w:t>8 142,3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b/>
                <w:sz w:val="24"/>
              </w:rPr>
              <w:t>114,0</w:t>
            </w:r>
          </w:p>
        </w:tc>
      </w:tr>
      <w:tr w:rsidR="00C64750" w:rsidRPr="00727541" w:rsidTr="00C64750">
        <w:trPr>
          <w:trHeight w:val="660"/>
        </w:trPr>
        <w:tc>
          <w:tcPr>
            <w:tcW w:w="3402" w:type="dxa"/>
            <w:shd w:val="clear" w:color="auto" w:fill="auto"/>
            <w:vAlign w:val="center"/>
            <w:hideMark/>
          </w:tcPr>
          <w:p w:rsidR="00C64750" w:rsidRPr="00727541" w:rsidRDefault="00C64750" w:rsidP="00C64750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26 500,0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33 600,0</w:t>
            </w:r>
          </w:p>
        </w:tc>
        <w:tc>
          <w:tcPr>
            <w:tcW w:w="1559" w:type="dxa"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/>
                <w:sz w:val="24"/>
              </w:rPr>
              <w:t>+</w:t>
            </w:r>
            <w:r w:rsidR="00C64750" w:rsidRPr="00727541">
              <w:rPr>
                <w:rFonts w:ascii="Times New Roman" w:eastAsia="Arial Unicode MS" w:hAnsi="Times New Roman" w:hint="eastAsia"/>
                <w:sz w:val="24"/>
              </w:rPr>
              <w:t>7 100,0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126,8</w:t>
            </w:r>
          </w:p>
        </w:tc>
      </w:tr>
      <w:tr w:rsidR="00C64750" w:rsidRPr="00727541" w:rsidTr="00C64750">
        <w:trPr>
          <w:trHeight w:val="950"/>
        </w:trPr>
        <w:tc>
          <w:tcPr>
            <w:tcW w:w="3402" w:type="dxa"/>
            <w:shd w:val="clear" w:color="auto" w:fill="auto"/>
            <w:vAlign w:val="center"/>
            <w:hideMark/>
          </w:tcPr>
          <w:p w:rsidR="00C64750" w:rsidRPr="00727541" w:rsidRDefault="00C64750" w:rsidP="00C64750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lang w:eastAsia="ru-RU"/>
              </w:rPr>
              <w:t>Доходы от уплаты акцизов на нефтепродукты, производимые на территории РФ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11 272,7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12 535,0</w:t>
            </w:r>
          </w:p>
        </w:tc>
        <w:tc>
          <w:tcPr>
            <w:tcW w:w="1559" w:type="dxa"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/>
                <w:sz w:val="24"/>
              </w:rPr>
              <w:t>+</w:t>
            </w:r>
            <w:r w:rsidR="00C64750" w:rsidRPr="00727541">
              <w:rPr>
                <w:rFonts w:ascii="Times New Roman" w:eastAsia="Arial Unicode MS" w:hAnsi="Times New Roman" w:hint="eastAsia"/>
                <w:sz w:val="24"/>
              </w:rPr>
              <w:t>1 262,3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111,2</w:t>
            </w:r>
          </w:p>
        </w:tc>
      </w:tr>
      <w:tr w:rsidR="00C64750" w:rsidRPr="00727541" w:rsidTr="00C64750">
        <w:trPr>
          <w:trHeight w:val="660"/>
        </w:trPr>
        <w:tc>
          <w:tcPr>
            <w:tcW w:w="3402" w:type="dxa"/>
            <w:shd w:val="clear" w:color="auto" w:fill="auto"/>
            <w:vAlign w:val="center"/>
            <w:hideMark/>
          </w:tcPr>
          <w:p w:rsidR="00C64750" w:rsidRPr="00727541" w:rsidRDefault="00C64750" w:rsidP="00C64750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1 470,0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650,0</w:t>
            </w:r>
          </w:p>
        </w:tc>
        <w:tc>
          <w:tcPr>
            <w:tcW w:w="1559" w:type="dxa"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-820,0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44,2</w:t>
            </w:r>
          </w:p>
        </w:tc>
      </w:tr>
      <w:tr w:rsidR="00C64750" w:rsidRPr="00727541" w:rsidTr="00C64750">
        <w:trPr>
          <w:trHeight w:val="533"/>
        </w:trPr>
        <w:tc>
          <w:tcPr>
            <w:tcW w:w="3402" w:type="dxa"/>
            <w:shd w:val="clear" w:color="auto" w:fill="auto"/>
            <w:vAlign w:val="center"/>
          </w:tcPr>
          <w:p w:rsidR="00C64750" w:rsidRPr="00727541" w:rsidRDefault="00C64750" w:rsidP="00C64750">
            <w:pPr>
              <w:pStyle w:val="Default"/>
              <w:rPr>
                <w:color w:val="auto"/>
                <w:sz w:val="22"/>
                <w:szCs w:val="22"/>
              </w:rPr>
            </w:pPr>
            <w:r w:rsidRPr="00727541">
              <w:rPr>
                <w:color w:val="auto"/>
                <w:sz w:val="22"/>
                <w:szCs w:val="22"/>
              </w:rPr>
              <w:t xml:space="preserve">Налог на имущество физических лиц 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/>
                <w:sz w:val="24"/>
              </w:rPr>
              <w:t>9 000,0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/>
                <w:sz w:val="24"/>
              </w:rPr>
              <w:t>9 400,0</w:t>
            </w:r>
          </w:p>
        </w:tc>
        <w:tc>
          <w:tcPr>
            <w:tcW w:w="1559" w:type="dxa"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/>
                <w:sz w:val="24"/>
              </w:rPr>
              <w:t>+</w:t>
            </w:r>
            <w:r w:rsidR="00C64750" w:rsidRPr="00727541">
              <w:rPr>
                <w:rFonts w:ascii="Times New Roman" w:eastAsia="Arial Unicode MS" w:hAnsi="Times New Roman" w:hint="eastAsia"/>
                <w:sz w:val="24"/>
              </w:rPr>
              <w:t>400,0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104,4</w:t>
            </w:r>
          </w:p>
        </w:tc>
      </w:tr>
      <w:tr w:rsidR="00C64750" w:rsidRPr="00727541" w:rsidTr="00C64750">
        <w:trPr>
          <w:trHeight w:val="487"/>
        </w:trPr>
        <w:tc>
          <w:tcPr>
            <w:tcW w:w="3402" w:type="dxa"/>
            <w:shd w:val="clear" w:color="auto" w:fill="auto"/>
            <w:vAlign w:val="center"/>
            <w:hideMark/>
          </w:tcPr>
          <w:p w:rsidR="00C64750" w:rsidRPr="00727541" w:rsidRDefault="00C64750" w:rsidP="00C64750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lang w:eastAsia="ru-RU"/>
              </w:rPr>
              <w:t>Земельный налог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/>
                <w:sz w:val="24"/>
              </w:rPr>
              <w:t>7 600,0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/>
                <w:sz w:val="24"/>
              </w:rPr>
              <w:t>7 550,0</w:t>
            </w:r>
          </w:p>
        </w:tc>
        <w:tc>
          <w:tcPr>
            <w:tcW w:w="1559" w:type="dxa"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-50,0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99,3</w:t>
            </w:r>
          </w:p>
        </w:tc>
      </w:tr>
      <w:tr w:rsidR="00C64750" w:rsidRPr="00727541" w:rsidTr="00C64750">
        <w:trPr>
          <w:trHeight w:val="990"/>
        </w:trPr>
        <w:tc>
          <w:tcPr>
            <w:tcW w:w="3402" w:type="dxa"/>
            <w:shd w:val="clear" w:color="auto" w:fill="auto"/>
            <w:vAlign w:val="center"/>
            <w:hideMark/>
          </w:tcPr>
          <w:p w:rsidR="00C64750" w:rsidRPr="00727541" w:rsidRDefault="00C64750" w:rsidP="00C647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27541">
              <w:rPr>
                <w:rFonts w:ascii="Times New Roman" w:hAnsi="Times New Roman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900,0</w:t>
            </w:r>
          </w:p>
        </w:tc>
        <w:tc>
          <w:tcPr>
            <w:tcW w:w="1559" w:type="dxa"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-100,0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90,0</w:t>
            </w:r>
          </w:p>
        </w:tc>
      </w:tr>
      <w:tr w:rsidR="00C64750" w:rsidRPr="00727541" w:rsidTr="00C64750">
        <w:trPr>
          <w:trHeight w:val="758"/>
        </w:trPr>
        <w:tc>
          <w:tcPr>
            <w:tcW w:w="3402" w:type="dxa"/>
            <w:shd w:val="clear" w:color="auto" w:fill="auto"/>
            <w:vAlign w:val="center"/>
          </w:tcPr>
          <w:p w:rsidR="00C64750" w:rsidRPr="00727541" w:rsidRDefault="00C64750" w:rsidP="00C6475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27541">
              <w:rPr>
                <w:rFonts w:ascii="Times New Roman" w:hAnsi="Times New Roman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1 850,0</w:t>
            </w:r>
          </w:p>
        </w:tc>
        <w:tc>
          <w:tcPr>
            <w:tcW w:w="1559" w:type="dxa"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/>
                <w:sz w:val="24"/>
              </w:rPr>
              <w:t>+</w:t>
            </w:r>
            <w:r w:rsidR="00C64750" w:rsidRPr="00727541">
              <w:rPr>
                <w:rFonts w:ascii="Times New Roman" w:eastAsia="Arial Unicode MS" w:hAnsi="Times New Roman" w:hint="eastAsia"/>
                <w:sz w:val="24"/>
              </w:rPr>
              <w:t>350,0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123,3</w:t>
            </w:r>
          </w:p>
        </w:tc>
      </w:tr>
      <w:tr w:rsidR="00C64750" w:rsidRPr="00727541" w:rsidTr="00C64750">
        <w:trPr>
          <w:trHeight w:val="560"/>
        </w:trPr>
        <w:tc>
          <w:tcPr>
            <w:tcW w:w="3402" w:type="dxa"/>
            <w:shd w:val="clear" w:color="auto" w:fill="auto"/>
            <w:vAlign w:val="center"/>
            <w:hideMark/>
          </w:tcPr>
          <w:p w:rsidR="00C64750" w:rsidRPr="00727541" w:rsidRDefault="00C64750" w:rsidP="00C647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b/>
                <w:sz w:val="24"/>
              </w:rPr>
              <w:t>64 574,5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b/>
                <w:sz w:val="24"/>
              </w:rPr>
              <w:t>29 292,8</w:t>
            </w:r>
          </w:p>
        </w:tc>
        <w:tc>
          <w:tcPr>
            <w:tcW w:w="1559" w:type="dxa"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b/>
                <w:sz w:val="24"/>
              </w:rPr>
              <w:t>-35 281,7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b/>
                <w:sz w:val="24"/>
              </w:rPr>
              <w:t>45,4</w:t>
            </w:r>
          </w:p>
        </w:tc>
      </w:tr>
      <w:tr w:rsidR="00C64750" w:rsidRPr="00727541" w:rsidTr="00C64750">
        <w:trPr>
          <w:trHeight w:val="660"/>
        </w:trPr>
        <w:tc>
          <w:tcPr>
            <w:tcW w:w="3402" w:type="dxa"/>
            <w:shd w:val="clear" w:color="auto" w:fill="auto"/>
            <w:vAlign w:val="center"/>
            <w:hideMark/>
          </w:tcPr>
          <w:p w:rsidR="00C64750" w:rsidRPr="00727541" w:rsidRDefault="00C64750" w:rsidP="00C64750">
            <w:pPr>
              <w:spacing w:after="0" w:line="240" w:lineRule="auto"/>
              <w:rPr>
                <w:rFonts w:ascii="Times New Roman" w:eastAsia="Arial Unicode MS" w:hAnsi="Times New Roman"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lang w:eastAsia="ru-RU"/>
              </w:rPr>
              <w:t>Безвозмездные поступления от других бюджетов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59 574,5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29 292,8</w:t>
            </w:r>
          </w:p>
        </w:tc>
        <w:tc>
          <w:tcPr>
            <w:tcW w:w="1559" w:type="dxa"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-30 281,7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49,2</w:t>
            </w:r>
          </w:p>
        </w:tc>
      </w:tr>
      <w:tr w:rsidR="00C64750" w:rsidRPr="00727541" w:rsidTr="00C64750">
        <w:trPr>
          <w:trHeight w:val="330"/>
        </w:trPr>
        <w:tc>
          <w:tcPr>
            <w:tcW w:w="3402" w:type="dxa"/>
            <w:shd w:val="clear" w:color="auto" w:fill="auto"/>
            <w:vAlign w:val="center"/>
          </w:tcPr>
          <w:p w:rsidR="00C64750" w:rsidRPr="00727541" w:rsidRDefault="00C64750" w:rsidP="00C64750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27541">
              <w:rPr>
                <w:rFonts w:ascii="Times New Roman" w:hAnsi="Times New Roman"/>
              </w:rPr>
              <w:t>Прочие безвозмездные поступления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-5 000,0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sz w:val="24"/>
              </w:rPr>
              <w:t>0,0</w:t>
            </w:r>
          </w:p>
        </w:tc>
      </w:tr>
      <w:tr w:rsidR="00C64750" w:rsidRPr="00727541" w:rsidTr="00C64750">
        <w:trPr>
          <w:trHeight w:val="330"/>
        </w:trPr>
        <w:tc>
          <w:tcPr>
            <w:tcW w:w="3402" w:type="dxa"/>
            <w:shd w:val="clear" w:color="auto" w:fill="auto"/>
            <w:vAlign w:val="center"/>
            <w:hideMark/>
          </w:tcPr>
          <w:p w:rsidR="00C64750" w:rsidRPr="00727541" w:rsidRDefault="00C64750" w:rsidP="00C64750">
            <w:pPr>
              <w:spacing w:after="0" w:line="240" w:lineRule="auto"/>
              <w:rPr>
                <w:rFonts w:ascii="Times New Roman" w:eastAsia="Arial Unicode MS" w:hAnsi="Times New Roman"/>
                <w:b/>
                <w:bCs/>
                <w:lang w:eastAsia="ru-RU"/>
              </w:rPr>
            </w:pPr>
            <w:r w:rsidRPr="00727541">
              <w:rPr>
                <w:rFonts w:ascii="Times New Roman" w:eastAsia="Arial Unicode MS" w:hAnsi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b/>
                <w:sz w:val="24"/>
              </w:rPr>
              <w:t>122 917,2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b/>
                <w:sz w:val="24"/>
              </w:rPr>
              <w:t>95 777,8</w:t>
            </w:r>
          </w:p>
        </w:tc>
        <w:tc>
          <w:tcPr>
            <w:tcW w:w="1559" w:type="dxa"/>
            <w:vAlign w:val="center"/>
          </w:tcPr>
          <w:p w:rsidR="00C64750" w:rsidRPr="00727541" w:rsidRDefault="00C64750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b/>
                <w:sz w:val="24"/>
              </w:rPr>
              <w:t>-27 139,4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:rsidR="00C64750" w:rsidRPr="00727541" w:rsidRDefault="00160731" w:rsidP="00C64750">
            <w:pPr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</w:rPr>
            </w:pPr>
            <w:r w:rsidRPr="00727541">
              <w:rPr>
                <w:rFonts w:ascii="Times New Roman" w:eastAsia="Arial Unicode MS" w:hAnsi="Times New Roman" w:hint="eastAsia"/>
                <w:b/>
                <w:sz w:val="24"/>
              </w:rPr>
              <w:t>77,9</w:t>
            </w:r>
          </w:p>
        </w:tc>
      </w:tr>
    </w:tbl>
    <w:p w:rsidR="00402CE5" w:rsidRPr="00727541" w:rsidRDefault="00402CE5" w:rsidP="00402C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2CE5" w:rsidRPr="00727541" w:rsidRDefault="009C3CFA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Как видно из таблицы № 1 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году прогнозируется увеличение поступлений </w:t>
      </w:r>
      <w:r w:rsidRPr="00727541">
        <w:rPr>
          <w:rFonts w:ascii="Times New Roman" w:hAnsi="Times New Roman"/>
          <w:b/>
          <w:sz w:val="28"/>
          <w:szCs w:val="28"/>
        </w:rPr>
        <w:t>налога на доходы физических лиц</w:t>
      </w:r>
      <w:r w:rsidRPr="00727541">
        <w:rPr>
          <w:rFonts w:ascii="Times New Roman" w:hAnsi="Times New Roman"/>
          <w:sz w:val="28"/>
          <w:szCs w:val="28"/>
        </w:rPr>
        <w:t xml:space="preserve"> относительно показателя </w:t>
      </w:r>
      <w:r w:rsidR="00931961" w:rsidRPr="00727541">
        <w:rPr>
          <w:rFonts w:ascii="Times New Roman" w:hAnsi="Times New Roman"/>
          <w:sz w:val="28"/>
          <w:szCs w:val="28"/>
        </w:rPr>
        <w:t>2025</w:t>
      </w:r>
      <w:r w:rsidRPr="00727541">
        <w:rPr>
          <w:rFonts w:ascii="Times New Roman" w:hAnsi="Times New Roman"/>
          <w:sz w:val="28"/>
          <w:szCs w:val="28"/>
        </w:rPr>
        <w:t xml:space="preserve"> года </w:t>
      </w:r>
      <w:r w:rsidR="000D3354" w:rsidRPr="00727541">
        <w:rPr>
          <w:rFonts w:ascii="Times New Roman" w:hAnsi="Times New Roman"/>
          <w:sz w:val="28"/>
          <w:szCs w:val="28"/>
        </w:rPr>
        <w:t xml:space="preserve">на </w:t>
      </w:r>
      <w:r w:rsidR="00FB7AAC" w:rsidRPr="00727541">
        <w:rPr>
          <w:rFonts w:ascii="Times New Roman" w:hAnsi="Times New Roman"/>
          <w:sz w:val="28"/>
          <w:szCs w:val="28"/>
        </w:rPr>
        <w:t>7 100,0</w:t>
      </w:r>
      <w:r w:rsidR="000D3354" w:rsidRPr="00727541">
        <w:rPr>
          <w:rFonts w:ascii="Times New Roman" w:hAnsi="Times New Roman"/>
          <w:sz w:val="28"/>
          <w:szCs w:val="28"/>
        </w:rPr>
        <w:t xml:space="preserve"> тыс.рублей или на </w:t>
      </w:r>
      <w:r w:rsidR="00FB7AAC" w:rsidRPr="00727541">
        <w:rPr>
          <w:rFonts w:ascii="Times New Roman" w:hAnsi="Times New Roman"/>
          <w:sz w:val="28"/>
          <w:szCs w:val="28"/>
        </w:rPr>
        <w:t>26,8</w:t>
      </w:r>
      <w:r w:rsidR="0046344E" w:rsidRPr="00727541">
        <w:rPr>
          <w:rFonts w:ascii="Times New Roman" w:hAnsi="Times New Roman"/>
          <w:sz w:val="28"/>
          <w:szCs w:val="28"/>
        </w:rPr>
        <w:t xml:space="preserve"> %.</w:t>
      </w:r>
    </w:p>
    <w:p w:rsidR="000D3354" w:rsidRPr="00727541" w:rsidRDefault="000D3354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Расчет прогнозируемых поступлений произведен в соответствии с положениями главы 23 Налогового кодекса РФ, а также исходя из динамики мобилизации налога, ожидаемой оценки поступлений </w:t>
      </w:r>
      <w:r w:rsidR="00931961" w:rsidRPr="00727541">
        <w:rPr>
          <w:rFonts w:ascii="Times New Roman" w:hAnsi="Times New Roman"/>
          <w:sz w:val="28"/>
          <w:szCs w:val="28"/>
        </w:rPr>
        <w:t>2025</w:t>
      </w:r>
      <w:r w:rsidRPr="00727541">
        <w:rPr>
          <w:rFonts w:ascii="Times New Roman" w:hAnsi="Times New Roman"/>
          <w:sz w:val="28"/>
          <w:szCs w:val="28"/>
        </w:rPr>
        <w:t xml:space="preserve"> года и прогнозируемого темпа роста фонда оплаты труда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="00301A20" w:rsidRPr="00727541">
        <w:rPr>
          <w:rFonts w:ascii="Times New Roman" w:hAnsi="Times New Roman"/>
          <w:sz w:val="28"/>
          <w:szCs w:val="28"/>
        </w:rPr>
        <w:t xml:space="preserve"> год за счет увеличения МРОТ с 01.01.2026.</w:t>
      </w:r>
    </w:p>
    <w:p w:rsidR="008C19C6" w:rsidRPr="00727541" w:rsidRDefault="008C19C6" w:rsidP="008C19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Согласно пояснительной записке к Проекту Решения о бюджете основными налогоплательщиками налога на доходы физических лиц являются: АОРНП Карьероуправление «Анапское», ООО «Варениковский завод строительных материалов», МУП «Варениковское коммунальное хозяйство», ООО «Союз-Вино», муниципальные бюджетные учреждения </w:t>
      </w:r>
      <w:r w:rsidRPr="00727541">
        <w:rPr>
          <w:rFonts w:ascii="Times New Roman" w:hAnsi="Times New Roman"/>
          <w:sz w:val="28"/>
          <w:szCs w:val="28"/>
        </w:rPr>
        <w:lastRenderedPageBreak/>
        <w:t xml:space="preserve">поселения (МБДОУ № 9,20,22,24,26, </w:t>
      </w:r>
      <w:r w:rsidR="00717727" w:rsidRPr="00727541">
        <w:rPr>
          <w:rFonts w:ascii="Times New Roman" w:hAnsi="Times New Roman"/>
          <w:sz w:val="28"/>
          <w:szCs w:val="28"/>
        </w:rPr>
        <w:t>М</w:t>
      </w:r>
      <w:r w:rsidRPr="00727541">
        <w:rPr>
          <w:rFonts w:ascii="Times New Roman" w:hAnsi="Times New Roman"/>
          <w:sz w:val="28"/>
          <w:szCs w:val="28"/>
        </w:rPr>
        <w:t>БОУ</w:t>
      </w:r>
      <w:r w:rsidR="00717727" w:rsidRPr="00727541">
        <w:rPr>
          <w:rFonts w:ascii="Times New Roman" w:hAnsi="Times New Roman"/>
          <w:sz w:val="28"/>
          <w:szCs w:val="28"/>
        </w:rPr>
        <w:t xml:space="preserve"> </w:t>
      </w:r>
      <w:r w:rsidRPr="00727541">
        <w:rPr>
          <w:rFonts w:ascii="Times New Roman" w:hAnsi="Times New Roman"/>
          <w:sz w:val="28"/>
          <w:szCs w:val="28"/>
        </w:rPr>
        <w:t xml:space="preserve">СОШ № 41,56,58,59, </w:t>
      </w:r>
      <w:r w:rsidR="00717727" w:rsidRPr="00727541">
        <w:rPr>
          <w:rFonts w:ascii="Times New Roman" w:hAnsi="Times New Roman"/>
          <w:sz w:val="28"/>
          <w:szCs w:val="28"/>
        </w:rPr>
        <w:t>М</w:t>
      </w:r>
      <w:r w:rsidRPr="00727541">
        <w:rPr>
          <w:rFonts w:ascii="Times New Roman" w:hAnsi="Times New Roman"/>
          <w:sz w:val="28"/>
          <w:szCs w:val="28"/>
        </w:rPr>
        <w:t>БОУ</w:t>
      </w:r>
      <w:r w:rsidR="00717727" w:rsidRPr="00727541">
        <w:rPr>
          <w:rFonts w:ascii="Times New Roman" w:hAnsi="Times New Roman"/>
          <w:sz w:val="28"/>
          <w:szCs w:val="28"/>
        </w:rPr>
        <w:t xml:space="preserve"> </w:t>
      </w:r>
      <w:r w:rsidRPr="00727541">
        <w:rPr>
          <w:rFonts w:ascii="Times New Roman" w:hAnsi="Times New Roman"/>
          <w:sz w:val="28"/>
          <w:szCs w:val="28"/>
        </w:rPr>
        <w:t>ООШ № 28, МБУЗ «Варениковская больница», МОУ</w:t>
      </w:r>
      <w:r w:rsidR="00717727" w:rsidRPr="00727541">
        <w:rPr>
          <w:rFonts w:ascii="Times New Roman" w:hAnsi="Times New Roman"/>
          <w:sz w:val="28"/>
          <w:szCs w:val="28"/>
        </w:rPr>
        <w:t xml:space="preserve"> </w:t>
      </w:r>
      <w:r w:rsidRPr="00727541">
        <w:rPr>
          <w:rFonts w:ascii="Times New Roman" w:hAnsi="Times New Roman"/>
          <w:sz w:val="28"/>
          <w:szCs w:val="28"/>
        </w:rPr>
        <w:t>ДОД «Детская школа иску</w:t>
      </w:r>
      <w:r w:rsidR="00A22A59" w:rsidRPr="00727541">
        <w:rPr>
          <w:rFonts w:ascii="Times New Roman" w:hAnsi="Times New Roman"/>
          <w:sz w:val="28"/>
          <w:szCs w:val="28"/>
        </w:rPr>
        <w:t>сств станицы Варениковской», МОУДОД</w:t>
      </w:r>
      <w:r w:rsidRPr="00727541">
        <w:rPr>
          <w:rFonts w:ascii="Times New Roman" w:hAnsi="Times New Roman"/>
          <w:sz w:val="28"/>
          <w:szCs w:val="28"/>
        </w:rPr>
        <w:t xml:space="preserve"> «Дом культуры Варениковского сельского поселения», МБУ «Дом культуры хутора Школьный Варениковского сельского поселения», МБУ «Варениковская поселенческая библиотека», МКУ «Варениковский спортивный комплекс») и ряд других более мелких налогоплательщиков данного вида налога.</w:t>
      </w:r>
    </w:p>
    <w:p w:rsidR="008C19C6" w:rsidRPr="00727541" w:rsidRDefault="008C19C6" w:rsidP="008C19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году на долю налога на доходы физических лиц при</w:t>
      </w:r>
      <w:r w:rsidR="00B20CAD" w:rsidRPr="00727541">
        <w:rPr>
          <w:rFonts w:ascii="Times New Roman" w:hAnsi="Times New Roman"/>
          <w:sz w:val="28"/>
          <w:szCs w:val="28"/>
        </w:rPr>
        <w:t xml:space="preserve">ходится </w:t>
      </w:r>
      <w:r w:rsidR="00A22A59" w:rsidRPr="00727541">
        <w:rPr>
          <w:rFonts w:ascii="Times New Roman" w:hAnsi="Times New Roman"/>
          <w:sz w:val="28"/>
          <w:szCs w:val="28"/>
        </w:rPr>
        <w:t>50,5 </w:t>
      </w:r>
      <w:r w:rsidRPr="00727541">
        <w:rPr>
          <w:rFonts w:ascii="Times New Roman" w:hAnsi="Times New Roman"/>
          <w:sz w:val="28"/>
          <w:szCs w:val="28"/>
        </w:rPr>
        <w:t xml:space="preserve">% от общей суммы налоговых доходов. </w:t>
      </w:r>
    </w:p>
    <w:p w:rsidR="009610F8" w:rsidRPr="00727541" w:rsidRDefault="009610F8" w:rsidP="008C19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Другим доходным источником бюджета Варениковского сельского поселения является </w:t>
      </w:r>
      <w:r w:rsidRPr="00727541">
        <w:rPr>
          <w:rFonts w:ascii="Times New Roman" w:hAnsi="Times New Roman"/>
          <w:b/>
          <w:sz w:val="28"/>
          <w:szCs w:val="28"/>
        </w:rPr>
        <w:t>доход от уплаты акцизов на нефтепродукты, производимые на территории РФ</w:t>
      </w:r>
      <w:r w:rsidRPr="00727541">
        <w:rPr>
          <w:rFonts w:ascii="Times New Roman" w:hAnsi="Times New Roman"/>
          <w:sz w:val="28"/>
          <w:szCs w:val="28"/>
        </w:rPr>
        <w:t>.</w:t>
      </w:r>
    </w:p>
    <w:p w:rsidR="009610F8" w:rsidRPr="00727541" w:rsidRDefault="009610F8" w:rsidP="008C19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Поступление данного </w:t>
      </w:r>
      <w:r w:rsidR="00F61ED5" w:rsidRPr="00727541">
        <w:rPr>
          <w:rFonts w:ascii="Times New Roman" w:hAnsi="Times New Roman"/>
          <w:sz w:val="28"/>
          <w:szCs w:val="28"/>
        </w:rPr>
        <w:t xml:space="preserve">вида </w:t>
      </w:r>
      <w:r w:rsidRPr="00727541">
        <w:rPr>
          <w:rFonts w:ascii="Times New Roman" w:hAnsi="Times New Roman"/>
          <w:sz w:val="28"/>
          <w:szCs w:val="28"/>
        </w:rPr>
        <w:t xml:space="preserve">дохода 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году планируется в объеме </w:t>
      </w:r>
      <w:r w:rsidR="00AB33D8" w:rsidRPr="00727541">
        <w:rPr>
          <w:rFonts w:ascii="Times New Roman" w:hAnsi="Times New Roman"/>
          <w:sz w:val="28"/>
          <w:szCs w:val="28"/>
        </w:rPr>
        <w:t>12 535,0</w:t>
      </w:r>
      <w:r w:rsidRPr="00727541">
        <w:rPr>
          <w:rFonts w:ascii="Times New Roman" w:hAnsi="Times New Roman"/>
          <w:sz w:val="28"/>
          <w:szCs w:val="28"/>
        </w:rPr>
        <w:t xml:space="preserve"> тыс.рублей, который </w:t>
      </w:r>
      <w:r w:rsidR="00952488" w:rsidRPr="00727541">
        <w:rPr>
          <w:rFonts w:ascii="Times New Roman" w:hAnsi="Times New Roman"/>
          <w:sz w:val="28"/>
          <w:szCs w:val="28"/>
        </w:rPr>
        <w:t xml:space="preserve">выше уровня </w:t>
      </w:r>
      <w:r w:rsidR="00931961" w:rsidRPr="00727541">
        <w:rPr>
          <w:rFonts w:ascii="Times New Roman" w:hAnsi="Times New Roman"/>
          <w:sz w:val="28"/>
          <w:szCs w:val="28"/>
        </w:rPr>
        <w:t>2025</w:t>
      </w:r>
      <w:r w:rsidR="00952488" w:rsidRPr="00727541">
        <w:rPr>
          <w:rFonts w:ascii="Times New Roman" w:hAnsi="Times New Roman"/>
          <w:sz w:val="28"/>
          <w:szCs w:val="28"/>
        </w:rPr>
        <w:t xml:space="preserve"> года на </w:t>
      </w:r>
      <w:r w:rsidR="00AB33D8" w:rsidRPr="00727541">
        <w:rPr>
          <w:rFonts w:ascii="Times New Roman" w:hAnsi="Times New Roman"/>
          <w:sz w:val="28"/>
          <w:szCs w:val="28"/>
        </w:rPr>
        <w:t>1 262,3</w:t>
      </w:r>
      <w:r w:rsidR="00952488" w:rsidRPr="00727541">
        <w:rPr>
          <w:rFonts w:ascii="Times New Roman" w:hAnsi="Times New Roman"/>
          <w:sz w:val="28"/>
          <w:szCs w:val="28"/>
        </w:rPr>
        <w:t xml:space="preserve"> тыс.рублей.</w:t>
      </w:r>
    </w:p>
    <w:p w:rsidR="008C19C6" w:rsidRPr="00727541" w:rsidRDefault="000E075F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Прогноз по доходам от уплаты акцизов на нефтепродукты, производимые на территории РФ, сформированы с учетом отчислений по дифференцированным нормативам для Варениковского сельского поселения. </w:t>
      </w:r>
      <w:r w:rsidR="00BA30DF" w:rsidRPr="00727541">
        <w:rPr>
          <w:rFonts w:ascii="Times New Roman" w:hAnsi="Times New Roman"/>
          <w:sz w:val="28"/>
          <w:szCs w:val="28"/>
        </w:rPr>
        <w:t xml:space="preserve">Норматив отчислений в бюджет поселения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="00BA30DF" w:rsidRPr="00727541">
        <w:rPr>
          <w:rFonts w:ascii="Times New Roman" w:hAnsi="Times New Roman"/>
          <w:sz w:val="28"/>
          <w:szCs w:val="28"/>
        </w:rPr>
        <w:t xml:space="preserve"> год составляет 0,03</w:t>
      </w:r>
      <w:r w:rsidR="00AB33D8" w:rsidRPr="00727541">
        <w:rPr>
          <w:rFonts w:ascii="Times New Roman" w:hAnsi="Times New Roman"/>
          <w:sz w:val="28"/>
          <w:szCs w:val="28"/>
        </w:rPr>
        <w:t>88</w:t>
      </w:r>
      <w:r w:rsidR="00BA30DF" w:rsidRPr="00727541">
        <w:rPr>
          <w:rFonts w:ascii="Times New Roman" w:hAnsi="Times New Roman"/>
          <w:sz w:val="28"/>
          <w:szCs w:val="28"/>
        </w:rPr>
        <w:t xml:space="preserve"> %. </w:t>
      </w:r>
    </w:p>
    <w:p w:rsidR="00B47AB7" w:rsidRPr="00727541" w:rsidRDefault="00B47AB7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Третьим по объему доходным источником является </w:t>
      </w:r>
      <w:r w:rsidRPr="00727541">
        <w:rPr>
          <w:rFonts w:ascii="Times New Roman" w:hAnsi="Times New Roman"/>
          <w:b/>
          <w:sz w:val="28"/>
          <w:szCs w:val="28"/>
        </w:rPr>
        <w:t>налог</w:t>
      </w:r>
      <w:r w:rsidR="00952488" w:rsidRPr="00727541">
        <w:rPr>
          <w:rFonts w:ascii="Times New Roman" w:hAnsi="Times New Roman"/>
          <w:b/>
          <w:sz w:val="28"/>
          <w:szCs w:val="28"/>
        </w:rPr>
        <w:t xml:space="preserve"> на имущество физических лиц</w:t>
      </w:r>
      <w:r w:rsidRPr="00727541">
        <w:rPr>
          <w:rFonts w:ascii="Times New Roman" w:hAnsi="Times New Roman"/>
          <w:sz w:val="28"/>
          <w:szCs w:val="28"/>
        </w:rPr>
        <w:t>.</w:t>
      </w:r>
    </w:p>
    <w:p w:rsidR="00B47AB7" w:rsidRPr="00727541" w:rsidRDefault="00B47AB7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Поступление налога</w:t>
      </w:r>
      <w:r w:rsidR="00952488" w:rsidRPr="00727541">
        <w:rPr>
          <w:rFonts w:ascii="Times New Roman" w:hAnsi="Times New Roman"/>
          <w:sz w:val="28"/>
          <w:szCs w:val="28"/>
        </w:rPr>
        <w:t xml:space="preserve"> на имущество физических лиц</w:t>
      </w:r>
      <w:r w:rsidRPr="00727541">
        <w:rPr>
          <w:rFonts w:ascii="Times New Roman" w:hAnsi="Times New Roman"/>
          <w:sz w:val="28"/>
          <w:szCs w:val="28"/>
        </w:rPr>
        <w:t xml:space="preserve"> 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году планируется в объеме </w:t>
      </w:r>
      <w:r w:rsidR="00AB33D8" w:rsidRPr="00727541">
        <w:rPr>
          <w:rFonts w:ascii="Times New Roman" w:hAnsi="Times New Roman"/>
          <w:sz w:val="28"/>
          <w:szCs w:val="28"/>
        </w:rPr>
        <w:t>9 400,0</w:t>
      </w:r>
      <w:r w:rsidRPr="00727541">
        <w:rPr>
          <w:rFonts w:ascii="Times New Roman" w:hAnsi="Times New Roman"/>
          <w:sz w:val="28"/>
          <w:szCs w:val="28"/>
        </w:rPr>
        <w:t xml:space="preserve"> тыс.рублей, который </w:t>
      </w:r>
      <w:r w:rsidR="00952488" w:rsidRPr="00727541">
        <w:rPr>
          <w:rFonts w:ascii="Times New Roman" w:hAnsi="Times New Roman"/>
          <w:sz w:val="28"/>
          <w:szCs w:val="28"/>
        </w:rPr>
        <w:t xml:space="preserve">выше уровня </w:t>
      </w:r>
      <w:r w:rsidR="00931961" w:rsidRPr="00727541">
        <w:rPr>
          <w:rFonts w:ascii="Times New Roman" w:hAnsi="Times New Roman"/>
          <w:sz w:val="28"/>
          <w:szCs w:val="28"/>
        </w:rPr>
        <w:t>2025</w:t>
      </w:r>
      <w:r w:rsidR="00952488" w:rsidRPr="00727541">
        <w:rPr>
          <w:rFonts w:ascii="Times New Roman" w:hAnsi="Times New Roman"/>
          <w:sz w:val="28"/>
          <w:szCs w:val="28"/>
        </w:rPr>
        <w:t xml:space="preserve"> года на </w:t>
      </w:r>
      <w:r w:rsidR="00AB33D8" w:rsidRPr="00727541">
        <w:rPr>
          <w:rFonts w:ascii="Times New Roman" w:hAnsi="Times New Roman"/>
          <w:sz w:val="28"/>
          <w:szCs w:val="28"/>
        </w:rPr>
        <w:t>400,0</w:t>
      </w:r>
      <w:r w:rsidR="00952488" w:rsidRPr="00727541">
        <w:rPr>
          <w:rFonts w:ascii="Times New Roman" w:hAnsi="Times New Roman"/>
          <w:sz w:val="28"/>
          <w:szCs w:val="28"/>
        </w:rPr>
        <w:t xml:space="preserve"> тыс.рублей или на </w:t>
      </w:r>
      <w:r w:rsidR="00AB33D8" w:rsidRPr="00727541">
        <w:rPr>
          <w:rFonts w:ascii="Times New Roman" w:hAnsi="Times New Roman"/>
          <w:sz w:val="28"/>
          <w:szCs w:val="28"/>
        </w:rPr>
        <w:t>4,4</w:t>
      </w:r>
      <w:r w:rsidR="00952488" w:rsidRPr="00727541">
        <w:rPr>
          <w:rFonts w:ascii="Times New Roman" w:hAnsi="Times New Roman"/>
          <w:sz w:val="28"/>
          <w:szCs w:val="28"/>
        </w:rPr>
        <w:t> %</w:t>
      </w:r>
      <w:r w:rsidRPr="00727541">
        <w:rPr>
          <w:rFonts w:ascii="Times New Roman" w:hAnsi="Times New Roman"/>
          <w:sz w:val="28"/>
          <w:szCs w:val="28"/>
        </w:rPr>
        <w:t>.</w:t>
      </w:r>
    </w:p>
    <w:p w:rsidR="00952488" w:rsidRPr="00727541" w:rsidRDefault="00952488" w:rsidP="00952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Прогноз по налогу на имущество физических лиц сформирован на основании налоговой отчетности с учетом действующих на сегодня налоговых ставок и предоставленных льгот, как на федеральном уровне, так и на местном уровне. Расчет налога на имущество также произведен исходя из прогноза налогооблагаемой базы, оценки погашения задолженности по налогу.</w:t>
      </w:r>
    </w:p>
    <w:p w:rsidR="00883CCE" w:rsidRPr="00727541" w:rsidRDefault="00883CCE" w:rsidP="00952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Данный вид налога составляет 14,1 % от общей суммы налоговых доходов.</w:t>
      </w:r>
    </w:p>
    <w:p w:rsidR="005C5A3C" w:rsidRPr="00727541" w:rsidRDefault="00952488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b/>
          <w:sz w:val="28"/>
          <w:szCs w:val="28"/>
        </w:rPr>
        <w:t>Земельный н</w:t>
      </w:r>
      <w:r w:rsidR="005C5A3C" w:rsidRPr="00727541">
        <w:rPr>
          <w:rFonts w:ascii="Times New Roman" w:hAnsi="Times New Roman"/>
          <w:b/>
          <w:sz w:val="28"/>
          <w:szCs w:val="28"/>
        </w:rPr>
        <w:t>алог</w:t>
      </w:r>
      <w:r w:rsidR="005C5A3C" w:rsidRPr="00727541">
        <w:rPr>
          <w:rFonts w:ascii="Times New Roman" w:hAnsi="Times New Roman"/>
          <w:sz w:val="28"/>
          <w:szCs w:val="28"/>
        </w:rPr>
        <w:t xml:space="preserve"> прогнозируется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="005C5A3C" w:rsidRPr="00727541">
        <w:rPr>
          <w:rFonts w:ascii="Times New Roman" w:hAnsi="Times New Roman"/>
          <w:sz w:val="28"/>
          <w:szCs w:val="28"/>
        </w:rPr>
        <w:t xml:space="preserve"> год в размере </w:t>
      </w:r>
      <w:r w:rsidR="00480BBD" w:rsidRPr="00727541">
        <w:rPr>
          <w:rFonts w:ascii="Times New Roman" w:hAnsi="Times New Roman"/>
          <w:sz w:val="28"/>
          <w:szCs w:val="28"/>
        </w:rPr>
        <w:t xml:space="preserve">7 550,0 </w:t>
      </w:r>
      <w:r w:rsidR="005C5A3C" w:rsidRPr="00727541">
        <w:rPr>
          <w:rFonts w:ascii="Times New Roman" w:hAnsi="Times New Roman"/>
          <w:sz w:val="28"/>
          <w:szCs w:val="28"/>
        </w:rPr>
        <w:t xml:space="preserve">тыс.рублей. Относительно показателя </w:t>
      </w:r>
      <w:r w:rsidR="00931961" w:rsidRPr="00727541">
        <w:rPr>
          <w:rFonts w:ascii="Times New Roman" w:hAnsi="Times New Roman"/>
          <w:sz w:val="28"/>
          <w:szCs w:val="28"/>
        </w:rPr>
        <w:t>2025</w:t>
      </w:r>
      <w:r w:rsidR="005C5A3C" w:rsidRPr="00727541">
        <w:rPr>
          <w:rFonts w:ascii="Times New Roman" w:hAnsi="Times New Roman"/>
          <w:sz w:val="28"/>
          <w:szCs w:val="28"/>
        </w:rPr>
        <w:t xml:space="preserve"> года </w:t>
      </w:r>
      <w:r w:rsidRPr="00727541">
        <w:rPr>
          <w:rFonts w:ascii="Times New Roman" w:hAnsi="Times New Roman"/>
          <w:sz w:val="28"/>
          <w:szCs w:val="28"/>
        </w:rPr>
        <w:t xml:space="preserve">снижение </w:t>
      </w:r>
      <w:r w:rsidR="005C5A3C" w:rsidRPr="00727541">
        <w:rPr>
          <w:rFonts w:ascii="Times New Roman" w:hAnsi="Times New Roman"/>
          <w:sz w:val="28"/>
          <w:szCs w:val="28"/>
        </w:rPr>
        <w:t xml:space="preserve">поступлений составит </w:t>
      </w:r>
      <w:r w:rsidR="00480BBD" w:rsidRPr="00727541">
        <w:rPr>
          <w:rFonts w:ascii="Times New Roman" w:hAnsi="Times New Roman"/>
          <w:sz w:val="28"/>
          <w:szCs w:val="28"/>
        </w:rPr>
        <w:t>5</w:t>
      </w:r>
      <w:r w:rsidRPr="00727541">
        <w:rPr>
          <w:rFonts w:ascii="Times New Roman" w:hAnsi="Times New Roman"/>
          <w:sz w:val="28"/>
          <w:szCs w:val="28"/>
        </w:rPr>
        <w:t>0,0</w:t>
      </w:r>
      <w:r w:rsidR="005C5A3C" w:rsidRPr="00727541">
        <w:rPr>
          <w:rFonts w:ascii="Times New Roman" w:hAnsi="Times New Roman"/>
          <w:sz w:val="28"/>
          <w:szCs w:val="28"/>
        </w:rPr>
        <w:t xml:space="preserve"> тыс.рублей или на </w:t>
      </w:r>
      <w:r w:rsidR="00480BBD" w:rsidRPr="00727541">
        <w:rPr>
          <w:rFonts w:ascii="Times New Roman" w:hAnsi="Times New Roman"/>
          <w:sz w:val="28"/>
          <w:szCs w:val="28"/>
        </w:rPr>
        <w:t>0,7</w:t>
      </w:r>
      <w:r w:rsidR="005C5A3C" w:rsidRPr="00727541">
        <w:rPr>
          <w:rFonts w:ascii="Times New Roman" w:hAnsi="Times New Roman"/>
          <w:sz w:val="28"/>
          <w:szCs w:val="28"/>
        </w:rPr>
        <w:t xml:space="preserve"> %.</w:t>
      </w:r>
    </w:p>
    <w:p w:rsidR="00952488" w:rsidRPr="00727541" w:rsidRDefault="00952488" w:rsidP="00952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По земельному налогу сохраняются размеры ставок земельного налога, действующие в текущем году и дополнительные налоговые льготы, предоставленные отдельным категориям налогоплательщиков. Сумма поступлений земельного налога рассчитана с учетом отчислений в доход бюджета поселения в размере 100 % от суммы налога, согласно ст.61.5 Бюджетного кодекса РФ.</w:t>
      </w:r>
    </w:p>
    <w:p w:rsidR="00952488" w:rsidRPr="00727541" w:rsidRDefault="00952488" w:rsidP="00952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Расчет земельного налога произведен исходя из ожидаемой оценки поступлений текущего года с учетом ставок земельного налога и кадастровой стоимости земельных участков.</w:t>
      </w:r>
    </w:p>
    <w:p w:rsidR="00952488" w:rsidRPr="00727541" w:rsidRDefault="00952488" w:rsidP="009524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Земельный налог 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году составляет </w:t>
      </w:r>
      <w:r w:rsidR="009A34F1" w:rsidRPr="00727541">
        <w:rPr>
          <w:rFonts w:ascii="Times New Roman" w:hAnsi="Times New Roman"/>
          <w:sz w:val="28"/>
          <w:szCs w:val="28"/>
        </w:rPr>
        <w:t>11,4</w:t>
      </w:r>
      <w:r w:rsidRPr="00727541">
        <w:rPr>
          <w:rFonts w:ascii="Times New Roman" w:hAnsi="Times New Roman"/>
          <w:sz w:val="28"/>
          <w:szCs w:val="28"/>
        </w:rPr>
        <w:t xml:space="preserve"> % от суммы налоговых поступлений.</w:t>
      </w:r>
    </w:p>
    <w:p w:rsidR="00B05B9E" w:rsidRPr="00727541" w:rsidRDefault="00B05B9E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b/>
          <w:sz w:val="28"/>
          <w:szCs w:val="28"/>
        </w:rPr>
        <w:lastRenderedPageBreak/>
        <w:t>Единый сельскохозяйственный налог</w:t>
      </w:r>
      <w:r w:rsidRPr="00727541">
        <w:rPr>
          <w:rFonts w:ascii="Times New Roman" w:hAnsi="Times New Roman"/>
          <w:sz w:val="28"/>
          <w:szCs w:val="28"/>
        </w:rPr>
        <w:t xml:space="preserve"> прогнозируется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</w:t>
      </w:r>
      <w:r w:rsidR="00CB04DB" w:rsidRPr="00727541">
        <w:rPr>
          <w:rFonts w:ascii="Times New Roman" w:hAnsi="Times New Roman"/>
          <w:sz w:val="28"/>
          <w:szCs w:val="28"/>
        </w:rPr>
        <w:t xml:space="preserve"> в сумме</w:t>
      </w:r>
      <w:r w:rsidRPr="00727541">
        <w:rPr>
          <w:rFonts w:ascii="Times New Roman" w:hAnsi="Times New Roman"/>
          <w:sz w:val="28"/>
          <w:szCs w:val="28"/>
        </w:rPr>
        <w:t xml:space="preserve"> </w:t>
      </w:r>
      <w:r w:rsidR="004A6028" w:rsidRPr="00727541">
        <w:rPr>
          <w:rFonts w:ascii="Times New Roman" w:hAnsi="Times New Roman"/>
          <w:sz w:val="28"/>
          <w:szCs w:val="28"/>
        </w:rPr>
        <w:t>650,0</w:t>
      </w:r>
      <w:r w:rsidRPr="00727541">
        <w:rPr>
          <w:rFonts w:ascii="Times New Roman" w:hAnsi="Times New Roman"/>
          <w:sz w:val="28"/>
          <w:szCs w:val="28"/>
        </w:rPr>
        <w:t xml:space="preserve"> тыс.</w:t>
      </w:r>
      <w:r w:rsidR="00952488" w:rsidRPr="00727541">
        <w:rPr>
          <w:rFonts w:ascii="Times New Roman" w:hAnsi="Times New Roman"/>
          <w:sz w:val="28"/>
          <w:szCs w:val="28"/>
        </w:rPr>
        <w:t>рублей</w:t>
      </w:r>
      <w:r w:rsidR="0065439B" w:rsidRPr="00727541">
        <w:rPr>
          <w:rFonts w:ascii="Times New Roman" w:hAnsi="Times New Roman"/>
          <w:sz w:val="28"/>
          <w:szCs w:val="28"/>
        </w:rPr>
        <w:t>, что</w:t>
      </w:r>
      <w:r w:rsidR="00952488" w:rsidRPr="00727541">
        <w:rPr>
          <w:rFonts w:ascii="Times New Roman" w:hAnsi="Times New Roman"/>
          <w:sz w:val="28"/>
          <w:szCs w:val="28"/>
        </w:rPr>
        <w:t xml:space="preserve"> </w:t>
      </w:r>
      <w:r w:rsidR="004A6028" w:rsidRPr="00727541">
        <w:rPr>
          <w:rFonts w:ascii="Times New Roman" w:hAnsi="Times New Roman"/>
          <w:sz w:val="28"/>
          <w:szCs w:val="28"/>
        </w:rPr>
        <w:t>ниже</w:t>
      </w:r>
      <w:r w:rsidR="00952488" w:rsidRPr="00727541">
        <w:rPr>
          <w:rFonts w:ascii="Times New Roman" w:hAnsi="Times New Roman"/>
          <w:sz w:val="28"/>
          <w:szCs w:val="28"/>
        </w:rPr>
        <w:t xml:space="preserve"> показателя </w:t>
      </w:r>
      <w:r w:rsidR="00931961" w:rsidRPr="00727541">
        <w:rPr>
          <w:rFonts w:ascii="Times New Roman" w:hAnsi="Times New Roman"/>
          <w:sz w:val="28"/>
          <w:szCs w:val="28"/>
        </w:rPr>
        <w:t>2025</w:t>
      </w:r>
      <w:r w:rsidRPr="00727541">
        <w:rPr>
          <w:rFonts w:ascii="Times New Roman" w:hAnsi="Times New Roman"/>
          <w:sz w:val="28"/>
          <w:szCs w:val="28"/>
        </w:rPr>
        <w:t xml:space="preserve"> года</w:t>
      </w:r>
      <w:r w:rsidR="004A6028" w:rsidRPr="00727541">
        <w:rPr>
          <w:rFonts w:ascii="Times New Roman" w:hAnsi="Times New Roman"/>
          <w:sz w:val="28"/>
          <w:szCs w:val="28"/>
        </w:rPr>
        <w:t xml:space="preserve"> на 820,0 тыс.рублей или на 55,8 %.</w:t>
      </w:r>
    </w:p>
    <w:p w:rsidR="001C354B" w:rsidRPr="00727541" w:rsidRDefault="00593DAC" w:rsidP="001C3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Прогноз по сельскохозяйственному налогу сформирован на основании информации о численности налогоплательщиков данного вида налога и прогноза о состоянии хозяйственной деятельности налогоплательщиков 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году.</w:t>
      </w:r>
      <w:r w:rsidR="001C354B" w:rsidRPr="00727541">
        <w:rPr>
          <w:rFonts w:ascii="Times New Roman" w:hAnsi="Times New Roman"/>
          <w:sz w:val="28"/>
          <w:szCs w:val="28"/>
        </w:rPr>
        <w:t xml:space="preserve"> Расчет произведен с учетом норматива отчислений единого сельскохозяйственного налога в бюджет поселения 50%.</w:t>
      </w:r>
      <w:r w:rsidR="00952488" w:rsidRPr="00727541">
        <w:rPr>
          <w:rFonts w:ascii="Times New Roman" w:hAnsi="Times New Roman"/>
          <w:sz w:val="28"/>
          <w:szCs w:val="28"/>
        </w:rPr>
        <w:t xml:space="preserve"> </w:t>
      </w:r>
    </w:p>
    <w:p w:rsidR="00B05B9E" w:rsidRPr="00727541" w:rsidRDefault="00593DAC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Единый сельскохозяйственный налог составляет </w:t>
      </w:r>
      <w:r w:rsidR="00573D99" w:rsidRPr="00727541">
        <w:rPr>
          <w:rFonts w:ascii="Times New Roman" w:hAnsi="Times New Roman"/>
          <w:sz w:val="28"/>
          <w:szCs w:val="28"/>
        </w:rPr>
        <w:t>1,0</w:t>
      </w:r>
      <w:r w:rsidRPr="00727541">
        <w:rPr>
          <w:rFonts w:ascii="Times New Roman" w:hAnsi="Times New Roman"/>
          <w:sz w:val="28"/>
          <w:szCs w:val="28"/>
        </w:rPr>
        <w:t xml:space="preserve"> % от общей суммы налоговых доходов.</w:t>
      </w:r>
    </w:p>
    <w:p w:rsidR="00593DAC" w:rsidRPr="00727541" w:rsidRDefault="00593DAC" w:rsidP="008B141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Согласно пояснительной</w:t>
      </w:r>
      <w:r w:rsidR="00377B81" w:rsidRPr="00727541">
        <w:rPr>
          <w:rFonts w:ascii="Times New Roman" w:hAnsi="Times New Roman"/>
          <w:sz w:val="28"/>
          <w:szCs w:val="28"/>
        </w:rPr>
        <w:t xml:space="preserve"> записке</w:t>
      </w:r>
      <w:r w:rsidRPr="00727541">
        <w:rPr>
          <w:rFonts w:ascii="Times New Roman" w:hAnsi="Times New Roman"/>
          <w:sz w:val="28"/>
          <w:szCs w:val="28"/>
        </w:rPr>
        <w:t xml:space="preserve"> к Проекту Решения о бюджете</w:t>
      </w:r>
      <w:r w:rsidR="00880B88" w:rsidRPr="00727541">
        <w:rPr>
          <w:rFonts w:ascii="Times New Roman" w:hAnsi="Times New Roman"/>
          <w:sz w:val="28"/>
          <w:szCs w:val="28"/>
        </w:rPr>
        <w:t xml:space="preserve"> на территории Варениковского сельского поселения зарегистрировано 37 крупных крестьянско-фермерских хозяйства, которые </w:t>
      </w:r>
      <w:r w:rsidR="00377B81" w:rsidRPr="00727541">
        <w:rPr>
          <w:rFonts w:ascii="Times New Roman" w:hAnsi="Times New Roman"/>
          <w:sz w:val="28"/>
          <w:szCs w:val="28"/>
        </w:rPr>
        <w:t>являются основными налогоплательщиками единого сельскохозяйственного налога.</w:t>
      </w:r>
      <w:r w:rsidR="00880B88" w:rsidRPr="00727541">
        <w:rPr>
          <w:rFonts w:ascii="Times New Roman" w:hAnsi="Times New Roman"/>
          <w:sz w:val="28"/>
          <w:szCs w:val="28"/>
        </w:rPr>
        <w:t xml:space="preserve"> </w:t>
      </w:r>
      <w:r w:rsidRPr="00727541">
        <w:rPr>
          <w:rFonts w:ascii="Times New Roman" w:hAnsi="Times New Roman"/>
          <w:sz w:val="28"/>
          <w:szCs w:val="28"/>
        </w:rPr>
        <w:t xml:space="preserve"> </w:t>
      </w:r>
    </w:p>
    <w:p w:rsidR="005819C6" w:rsidRPr="00727541" w:rsidRDefault="00AC52EF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Неналоговые доходы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 планируются в объеме 2 </w:t>
      </w:r>
      <w:r w:rsidR="0030762A" w:rsidRPr="00727541">
        <w:rPr>
          <w:rFonts w:ascii="Times New Roman" w:hAnsi="Times New Roman"/>
          <w:sz w:val="28"/>
          <w:szCs w:val="28"/>
        </w:rPr>
        <w:t>75</w:t>
      </w:r>
      <w:r w:rsidRPr="00727541">
        <w:rPr>
          <w:rFonts w:ascii="Times New Roman" w:hAnsi="Times New Roman"/>
          <w:sz w:val="28"/>
          <w:szCs w:val="28"/>
        </w:rPr>
        <w:t xml:space="preserve">0,0 тыс.рублей. Удельный вес неналоговых доходов в общем объеме доходов составляет </w:t>
      </w:r>
      <w:r w:rsidR="0030762A" w:rsidRPr="00727541">
        <w:rPr>
          <w:rFonts w:ascii="Times New Roman" w:hAnsi="Times New Roman"/>
          <w:sz w:val="28"/>
          <w:szCs w:val="28"/>
        </w:rPr>
        <w:t>2,9</w:t>
      </w:r>
      <w:r w:rsidRPr="00727541">
        <w:rPr>
          <w:rFonts w:ascii="Times New Roman" w:hAnsi="Times New Roman"/>
          <w:sz w:val="28"/>
          <w:szCs w:val="28"/>
        </w:rPr>
        <w:t xml:space="preserve"> %.</w:t>
      </w:r>
    </w:p>
    <w:p w:rsidR="00AC52EF" w:rsidRPr="00727541" w:rsidRDefault="00AC52EF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Источниками неналоговых поступлений 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году являются:</w:t>
      </w:r>
    </w:p>
    <w:p w:rsidR="005819C6" w:rsidRPr="00727541" w:rsidRDefault="00AC52EF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1) доходы от использования имущества, находящегося в государственной и муниципальной собственности</w:t>
      </w:r>
      <w:r w:rsidR="00CB04DB" w:rsidRPr="00727541">
        <w:rPr>
          <w:rFonts w:ascii="Times New Roman" w:hAnsi="Times New Roman"/>
          <w:sz w:val="28"/>
          <w:szCs w:val="28"/>
        </w:rPr>
        <w:t>,</w:t>
      </w:r>
      <w:r w:rsidRPr="00727541">
        <w:rPr>
          <w:rFonts w:ascii="Times New Roman" w:hAnsi="Times New Roman"/>
          <w:sz w:val="28"/>
          <w:szCs w:val="28"/>
        </w:rPr>
        <w:t xml:space="preserve"> в объеме </w:t>
      </w:r>
      <w:r w:rsidR="0030762A" w:rsidRPr="00727541">
        <w:rPr>
          <w:rFonts w:ascii="Times New Roman" w:hAnsi="Times New Roman"/>
          <w:sz w:val="28"/>
          <w:szCs w:val="28"/>
        </w:rPr>
        <w:t>9</w:t>
      </w:r>
      <w:r w:rsidRPr="00727541">
        <w:rPr>
          <w:rFonts w:ascii="Times New Roman" w:hAnsi="Times New Roman"/>
          <w:sz w:val="28"/>
          <w:szCs w:val="28"/>
        </w:rPr>
        <w:t>00,0 тыс.руб</w:t>
      </w:r>
      <w:r w:rsidR="00711D23" w:rsidRPr="00727541">
        <w:rPr>
          <w:rFonts w:ascii="Times New Roman" w:hAnsi="Times New Roman"/>
          <w:sz w:val="28"/>
          <w:szCs w:val="28"/>
        </w:rPr>
        <w:t>лей</w:t>
      </w:r>
      <w:r w:rsidRPr="00727541">
        <w:rPr>
          <w:rFonts w:ascii="Times New Roman" w:hAnsi="Times New Roman"/>
          <w:sz w:val="28"/>
          <w:szCs w:val="28"/>
        </w:rPr>
        <w:t xml:space="preserve">. </w:t>
      </w:r>
    </w:p>
    <w:p w:rsidR="00AC52EF" w:rsidRPr="00727541" w:rsidRDefault="00AC52EF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Согласно пояснительной записке к Проекту Решения о бюджете расчет произведен исходя из действующих договоров сдачи в аренду муниципального имущества. Плательщиками данного вида дохода являются: ГБУ КК «Крайтехинвентаризация-Краевое БТИ», ИП Арьков В.П. (розничная торговля), </w:t>
      </w:r>
      <w:r w:rsidR="0030762A" w:rsidRPr="00727541">
        <w:rPr>
          <w:rFonts w:ascii="Times New Roman" w:hAnsi="Times New Roman"/>
          <w:sz w:val="28"/>
          <w:szCs w:val="28"/>
        </w:rPr>
        <w:t xml:space="preserve">ИП Тоноян Л.Г. розничная торговля), </w:t>
      </w:r>
      <w:r w:rsidRPr="00727541">
        <w:rPr>
          <w:rFonts w:ascii="Times New Roman" w:hAnsi="Times New Roman"/>
          <w:sz w:val="28"/>
          <w:szCs w:val="28"/>
        </w:rPr>
        <w:t xml:space="preserve">ИП </w:t>
      </w:r>
      <w:r w:rsidR="00CD1570" w:rsidRPr="00727541">
        <w:rPr>
          <w:rFonts w:ascii="Times New Roman" w:hAnsi="Times New Roman"/>
          <w:sz w:val="28"/>
          <w:szCs w:val="28"/>
        </w:rPr>
        <w:t xml:space="preserve">Доможаков И.А. </w:t>
      </w:r>
      <w:r w:rsidRPr="00727541">
        <w:rPr>
          <w:rFonts w:ascii="Times New Roman" w:hAnsi="Times New Roman"/>
          <w:sz w:val="28"/>
          <w:szCs w:val="28"/>
        </w:rPr>
        <w:t>(розничная торговля), ИП Валижанин А.В. (СТО), ИП Ермолаев Д.В. (СТО),</w:t>
      </w:r>
      <w:r w:rsidR="00952488" w:rsidRPr="00727541">
        <w:rPr>
          <w:rFonts w:ascii="Times New Roman" w:hAnsi="Times New Roman"/>
          <w:sz w:val="28"/>
          <w:szCs w:val="28"/>
        </w:rPr>
        <w:t xml:space="preserve"> ИП Рязанцев М.М. (складские помещения)</w:t>
      </w:r>
      <w:r w:rsidRPr="00727541">
        <w:rPr>
          <w:rFonts w:ascii="Times New Roman" w:hAnsi="Times New Roman"/>
          <w:sz w:val="28"/>
          <w:szCs w:val="28"/>
        </w:rPr>
        <w:t>.</w:t>
      </w:r>
    </w:p>
    <w:p w:rsidR="00AC52EF" w:rsidRPr="00727541" w:rsidRDefault="00277792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2) доходы от оказания платных услуг и компенсации затрат государства в объеме 1 </w:t>
      </w:r>
      <w:r w:rsidR="00E73ACE" w:rsidRPr="00727541">
        <w:rPr>
          <w:rFonts w:ascii="Times New Roman" w:hAnsi="Times New Roman"/>
          <w:sz w:val="28"/>
          <w:szCs w:val="28"/>
        </w:rPr>
        <w:t>85</w:t>
      </w:r>
      <w:r w:rsidRPr="00727541">
        <w:rPr>
          <w:rFonts w:ascii="Times New Roman" w:hAnsi="Times New Roman"/>
          <w:sz w:val="28"/>
          <w:szCs w:val="28"/>
        </w:rPr>
        <w:t>0,0 тыс.рублей.</w:t>
      </w:r>
    </w:p>
    <w:p w:rsidR="00277792" w:rsidRPr="00727541" w:rsidRDefault="00277792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C52EF" w:rsidRPr="00727541" w:rsidRDefault="00F14078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Финансовые взаимоотношения бюджета Варениковского сельского поселения с бюджетом Краснодарского края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 сформированы в соответствии с Бюджетным кодексом РФ, а также нормами Федерального закона от 06.10.2003 №131-ФЗ «Об общих принципах организации местного самоуправления в Российской Федерации».</w:t>
      </w:r>
    </w:p>
    <w:p w:rsidR="00F14078" w:rsidRPr="00727541" w:rsidRDefault="00F14078" w:rsidP="006712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Безвозмездные поступления из бюджета Краснодарского края прогнозируются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 в сумме </w:t>
      </w:r>
      <w:r w:rsidR="002F76AA" w:rsidRPr="00727541">
        <w:rPr>
          <w:rFonts w:ascii="Times New Roman" w:hAnsi="Times New Roman"/>
          <w:sz w:val="28"/>
          <w:szCs w:val="28"/>
        </w:rPr>
        <w:t>29 292,8</w:t>
      </w:r>
      <w:r w:rsidRPr="00727541">
        <w:rPr>
          <w:rFonts w:ascii="Times New Roman" w:hAnsi="Times New Roman"/>
          <w:sz w:val="28"/>
          <w:szCs w:val="28"/>
        </w:rPr>
        <w:t xml:space="preserve"> тыс.рублей, в том числе:</w:t>
      </w:r>
    </w:p>
    <w:p w:rsidR="006E6A68" w:rsidRPr="00727541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- субвенции бюджетам сельских поселений на осуществление первичного воинского учета на территориях, где отсутствуют военные комиссариаты – </w:t>
      </w:r>
      <w:r w:rsidR="002F76AA" w:rsidRPr="00727541">
        <w:rPr>
          <w:rFonts w:ascii="Times New Roman" w:hAnsi="Times New Roman"/>
          <w:sz w:val="28"/>
          <w:szCs w:val="28"/>
        </w:rPr>
        <w:t>1 850,4</w:t>
      </w:r>
      <w:r w:rsidRPr="00727541">
        <w:rPr>
          <w:rFonts w:ascii="Times New Roman" w:hAnsi="Times New Roman"/>
          <w:sz w:val="28"/>
          <w:szCs w:val="28"/>
        </w:rPr>
        <w:t xml:space="preserve"> тыс.рублей;</w:t>
      </w:r>
    </w:p>
    <w:p w:rsidR="006E6A68" w:rsidRPr="00727541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- субвенции на выполнение государственных полномочий по образованию и организации деятельности административных комиссий – </w:t>
      </w:r>
      <w:r w:rsidR="000673F8" w:rsidRPr="00727541">
        <w:rPr>
          <w:rFonts w:ascii="Times New Roman" w:hAnsi="Times New Roman"/>
          <w:sz w:val="28"/>
          <w:szCs w:val="28"/>
        </w:rPr>
        <w:t>60,0</w:t>
      </w:r>
      <w:r w:rsidRPr="00727541">
        <w:rPr>
          <w:rFonts w:ascii="Times New Roman" w:hAnsi="Times New Roman"/>
          <w:sz w:val="28"/>
          <w:szCs w:val="28"/>
        </w:rPr>
        <w:t xml:space="preserve"> тыс. рублей;</w:t>
      </w:r>
    </w:p>
    <w:p w:rsidR="006E6A68" w:rsidRPr="00727541" w:rsidRDefault="006E6A68" w:rsidP="006E6A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lastRenderedPageBreak/>
        <w:t xml:space="preserve">- дотации бюджетам сельских поселений на выравнивание бюджетной обеспеченности из краевого бюджета – </w:t>
      </w:r>
      <w:r w:rsidR="002F76AA" w:rsidRPr="00727541">
        <w:rPr>
          <w:rFonts w:ascii="Times New Roman" w:hAnsi="Times New Roman"/>
          <w:sz w:val="28"/>
          <w:szCs w:val="28"/>
        </w:rPr>
        <w:t>27 382,4</w:t>
      </w:r>
      <w:r w:rsidR="000673F8" w:rsidRPr="00727541">
        <w:rPr>
          <w:rFonts w:ascii="Times New Roman" w:hAnsi="Times New Roman"/>
          <w:sz w:val="28"/>
          <w:szCs w:val="28"/>
        </w:rPr>
        <w:t xml:space="preserve"> тыс. рублей.</w:t>
      </w:r>
    </w:p>
    <w:p w:rsidR="00DE31A8" w:rsidRPr="00727541" w:rsidRDefault="00DE31A8" w:rsidP="007F1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Удельный вес безвозмездных поступлени</w:t>
      </w:r>
      <w:r w:rsidR="00711D23" w:rsidRPr="00727541">
        <w:rPr>
          <w:rFonts w:ascii="Times New Roman" w:hAnsi="Times New Roman"/>
          <w:sz w:val="28"/>
          <w:szCs w:val="28"/>
        </w:rPr>
        <w:t>й</w:t>
      </w:r>
      <w:r w:rsidRPr="00727541">
        <w:rPr>
          <w:rFonts w:ascii="Times New Roman" w:hAnsi="Times New Roman"/>
          <w:sz w:val="28"/>
          <w:szCs w:val="28"/>
        </w:rPr>
        <w:t xml:space="preserve"> в общем объеме доходов 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году составляет </w:t>
      </w:r>
      <w:r w:rsidR="002F76AA" w:rsidRPr="00727541">
        <w:rPr>
          <w:rFonts w:ascii="Times New Roman" w:hAnsi="Times New Roman"/>
          <w:sz w:val="28"/>
          <w:szCs w:val="28"/>
        </w:rPr>
        <w:t>45,4</w:t>
      </w:r>
      <w:r w:rsidRPr="00727541">
        <w:rPr>
          <w:rFonts w:ascii="Times New Roman" w:hAnsi="Times New Roman"/>
          <w:sz w:val="28"/>
          <w:szCs w:val="28"/>
        </w:rPr>
        <w:t xml:space="preserve"> %. </w:t>
      </w:r>
    </w:p>
    <w:p w:rsidR="00E95EE4" w:rsidRPr="00727541" w:rsidRDefault="00E95EE4" w:rsidP="007F1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Объем безвозмездных поступлений из </w:t>
      </w:r>
      <w:r w:rsidR="006E6A68" w:rsidRPr="00727541">
        <w:rPr>
          <w:rFonts w:ascii="Times New Roman" w:hAnsi="Times New Roman"/>
          <w:sz w:val="28"/>
          <w:szCs w:val="28"/>
        </w:rPr>
        <w:t xml:space="preserve">бюджета Краснодарского края </w:t>
      </w:r>
      <w:r w:rsidRPr="00727541">
        <w:rPr>
          <w:rFonts w:ascii="Times New Roman" w:hAnsi="Times New Roman"/>
          <w:sz w:val="28"/>
          <w:szCs w:val="28"/>
        </w:rPr>
        <w:t>будет уточнен соответственно распределению межбюджетных трансфертов, предусмотренному проектом краевого закона о краевом бюджете.</w:t>
      </w:r>
    </w:p>
    <w:p w:rsidR="00B04962" w:rsidRPr="00727541" w:rsidRDefault="00B04962" w:rsidP="00CB039F">
      <w:pPr>
        <w:pStyle w:val="ac"/>
        <w:spacing w:after="0"/>
        <w:ind w:right="40"/>
        <w:jc w:val="both"/>
        <w:rPr>
          <w:sz w:val="28"/>
          <w:szCs w:val="28"/>
        </w:rPr>
      </w:pPr>
    </w:p>
    <w:p w:rsidR="00CB039F" w:rsidRPr="00727541" w:rsidRDefault="00F84444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CB039F" w:rsidRPr="007275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Расходы бюджета Варениковского сельского поселения </w:t>
      </w:r>
    </w:p>
    <w:p w:rsidR="00CB039F" w:rsidRPr="00727541" w:rsidRDefault="00CB039F" w:rsidP="00CB03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Крымского района на </w:t>
      </w:r>
      <w:r w:rsidR="00931961" w:rsidRPr="00727541">
        <w:rPr>
          <w:rFonts w:ascii="Times New Roman" w:hAnsi="Times New Roman"/>
          <w:b/>
          <w:bCs/>
          <w:sz w:val="28"/>
          <w:szCs w:val="28"/>
          <w:lang w:eastAsia="ru-RU"/>
        </w:rPr>
        <w:t>2026</w:t>
      </w: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 </w:t>
      </w:r>
    </w:p>
    <w:p w:rsidR="00CB039F" w:rsidRPr="00727541" w:rsidRDefault="00CB039F" w:rsidP="00CB039F">
      <w:pPr>
        <w:pStyle w:val="ac"/>
        <w:spacing w:after="0"/>
        <w:ind w:right="40"/>
        <w:jc w:val="both"/>
        <w:rPr>
          <w:sz w:val="28"/>
          <w:szCs w:val="28"/>
        </w:rPr>
      </w:pPr>
    </w:p>
    <w:p w:rsidR="00CB039F" w:rsidRPr="00727541" w:rsidRDefault="00F84444" w:rsidP="00B23F2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>3</w:t>
      </w:r>
      <w:r w:rsidR="009804D4" w:rsidRPr="00727541">
        <w:rPr>
          <w:rFonts w:ascii="Times New Roman" w:hAnsi="Times New Roman"/>
          <w:b/>
          <w:bCs/>
          <w:sz w:val="28"/>
          <w:szCs w:val="28"/>
          <w:lang w:eastAsia="ru-RU"/>
        </w:rPr>
        <w:t>.1. Общая характеристика</w:t>
      </w:r>
    </w:p>
    <w:p w:rsidR="009804D4" w:rsidRPr="00727541" w:rsidRDefault="009804D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04D4" w:rsidRPr="00727541" w:rsidRDefault="009804D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Расходы Варениковского сельского поселения сформированы исходя из действующих расходных обязательств, индексов-дефляторов, основных направлений бюджетной политики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год.</w:t>
      </w:r>
    </w:p>
    <w:p w:rsidR="009804D4" w:rsidRPr="00727541" w:rsidRDefault="009804D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При формировании объемных показателей по расходам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 учитывалось следующее:</w:t>
      </w:r>
    </w:p>
    <w:p w:rsidR="00C60DE3" w:rsidRPr="00727541" w:rsidRDefault="00C60DE3" w:rsidP="00C60D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- доведение заработной платы работникам учреждений культуры до 100 процентов от средней заработной платы наемных работников в организациях, у индивидуальных предпринимателей и физических лиц в Краснодарском крае;</w:t>
      </w:r>
    </w:p>
    <w:p w:rsidR="00B23F24" w:rsidRPr="00727541" w:rsidRDefault="00B23F24" w:rsidP="00C60DE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- повышение фонда оплаты труда работников физической культуры и спорта муниципального учреждения Варениковского сельского поселения с 01.1</w:t>
      </w:r>
      <w:r w:rsidR="00282E41" w:rsidRPr="00727541">
        <w:rPr>
          <w:rFonts w:ascii="Times New Roman" w:hAnsi="Times New Roman"/>
          <w:sz w:val="28"/>
          <w:szCs w:val="28"/>
        </w:rPr>
        <w:t>2</w:t>
      </w:r>
      <w:r w:rsidRPr="00727541">
        <w:rPr>
          <w:rFonts w:ascii="Times New Roman" w:hAnsi="Times New Roman"/>
          <w:sz w:val="28"/>
          <w:szCs w:val="28"/>
        </w:rPr>
        <w:t>.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года на </w:t>
      </w:r>
      <w:r w:rsidR="000673F8" w:rsidRPr="00727541">
        <w:rPr>
          <w:rFonts w:ascii="Times New Roman" w:hAnsi="Times New Roman"/>
          <w:sz w:val="28"/>
          <w:szCs w:val="28"/>
        </w:rPr>
        <w:t>4</w:t>
      </w:r>
      <w:r w:rsidR="00282E41" w:rsidRPr="00727541">
        <w:rPr>
          <w:rFonts w:ascii="Times New Roman" w:hAnsi="Times New Roman"/>
          <w:sz w:val="28"/>
          <w:szCs w:val="28"/>
        </w:rPr>
        <w:t>,0</w:t>
      </w:r>
      <w:r w:rsidRPr="00727541">
        <w:rPr>
          <w:rFonts w:ascii="Times New Roman" w:hAnsi="Times New Roman"/>
          <w:sz w:val="28"/>
          <w:szCs w:val="28"/>
        </w:rPr>
        <w:t xml:space="preserve"> процента;</w:t>
      </w:r>
    </w:p>
    <w:p w:rsidR="009804D4" w:rsidRPr="00727541" w:rsidRDefault="009804D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- расходы на заработную плату работникам </w:t>
      </w:r>
      <w:r w:rsidR="00BA1E16" w:rsidRPr="00727541">
        <w:rPr>
          <w:rFonts w:ascii="Times New Roman" w:hAnsi="Times New Roman"/>
          <w:sz w:val="28"/>
          <w:szCs w:val="28"/>
        </w:rPr>
        <w:t xml:space="preserve">муниципальных учреждений Варениковского сельского поселения, работников, замещающих должности, органов местного самоуправления Варениковского сельского поселения, замещающих должности, не являющиеся должностями муниципальной службы Варениковского </w:t>
      </w:r>
      <w:r w:rsidR="00281B70" w:rsidRPr="00727541">
        <w:rPr>
          <w:rFonts w:ascii="Times New Roman" w:hAnsi="Times New Roman"/>
          <w:sz w:val="28"/>
          <w:szCs w:val="28"/>
        </w:rPr>
        <w:t>сельского поселения, индексируется</w:t>
      </w:r>
      <w:r w:rsidRPr="00727541">
        <w:rPr>
          <w:rFonts w:ascii="Times New Roman" w:hAnsi="Times New Roman"/>
          <w:sz w:val="28"/>
          <w:szCs w:val="28"/>
        </w:rPr>
        <w:t xml:space="preserve"> с 01.1</w:t>
      </w:r>
      <w:r w:rsidR="00DF542E" w:rsidRPr="00727541">
        <w:rPr>
          <w:rFonts w:ascii="Times New Roman" w:hAnsi="Times New Roman"/>
          <w:sz w:val="28"/>
          <w:szCs w:val="28"/>
        </w:rPr>
        <w:t>2</w:t>
      </w:r>
      <w:r w:rsidRPr="00727541">
        <w:rPr>
          <w:rFonts w:ascii="Times New Roman" w:hAnsi="Times New Roman"/>
          <w:sz w:val="28"/>
          <w:szCs w:val="28"/>
        </w:rPr>
        <w:t>.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года на </w:t>
      </w:r>
      <w:r w:rsidR="000673F8" w:rsidRPr="00727541">
        <w:rPr>
          <w:rFonts w:ascii="Times New Roman" w:hAnsi="Times New Roman"/>
          <w:sz w:val="28"/>
          <w:szCs w:val="28"/>
        </w:rPr>
        <w:t>4</w:t>
      </w:r>
      <w:r w:rsidR="00DF542E" w:rsidRPr="00727541">
        <w:rPr>
          <w:rFonts w:ascii="Times New Roman" w:hAnsi="Times New Roman"/>
          <w:sz w:val="28"/>
          <w:szCs w:val="28"/>
        </w:rPr>
        <w:t>,0</w:t>
      </w:r>
      <w:r w:rsidRPr="00727541">
        <w:rPr>
          <w:rFonts w:ascii="Times New Roman" w:hAnsi="Times New Roman"/>
          <w:sz w:val="28"/>
          <w:szCs w:val="28"/>
        </w:rPr>
        <w:t xml:space="preserve"> процента;</w:t>
      </w:r>
    </w:p>
    <w:p w:rsidR="00281B70" w:rsidRPr="00727541" w:rsidRDefault="00281B70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- расходы на заработную плату работникам администрации Варениковского сельского поселения, а также лицам, замещающим муниципальные должности, должности муниципальной службы в администрации Варениковского сельского поселения и размеры окладов в соответствии с присвоенными им классными чинами, индексируется с </w:t>
      </w:r>
      <w:r w:rsidR="00C60DE3" w:rsidRPr="00727541">
        <w:rPr>
          <w:rFonts w:ascii="Times New Roman" w:hAnsi="Times New Roman"/>
          <w:sz w:val="28"/>
          <w:szCs w:val="28"/>
        </w:rPr>
        <w:t>01.1</w:t>
      </w:r>
      <w:r w:rsidR="00DF542E" w:rsidRPr="00727541">
        <w:rPr>
          <w:rFonts w:ascii="Times New Roman" w:hAnsi="Times New Roman"/>
          <w:sz w:val="28"/>
          <w:szCs w:val="28"/>
        </w:rPr>
        <w:t>2</w:t>
      </w:r>
      <w:r w:rsidR="00C60DE3" w:rsidRPr="00727541">
        <w:rPr>
          <w:rFonts w:ascii="Times New Roman" w:hAnsi="Times New Roman"/>
          <w:sz w:val="28"/>
          <w:szCs w:val="28"/>
        </w:rPr>
        <w:t>.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="00C60DE3" w:rsidRPr="00727541">
        <w:rPr>
          <w:rFonts w:ascii="Times New Roman" w:hAnsi="Times New Roman"/>
          <w:sz w:val="28"/>
          <w:szCs w:val="28"/>
        </w:rPr>
        <w:t xml:space="preserve"> года на </w:t>
      </w:r>
      <w:r w:rsidR="000673F8" w:rsidRPr="00727541">
        <w:rPr>
          <w:rFonts w:ascii="Times New Roman" w:hAnsi="Times New Roman"/>
          <w:sz w:val="28"/>
          <w:szCs w:val="28"/>
        </w:rPr>
        <w:t>4</w:t>
      </w:r>
      <w:r w:rsidR="00DF542E" w:rsidRPr="00727541">
        <w:rPr>
          <w:rFonts w:ascii="Times New Roman" w:hAnsi="Times New Roman"/>
          <w:sz w:val="28"/>
          <w:szCs w:val="28"/>
        </w:rPr>
        <w:t>,0</w:t>
      </w:r>
      <w:r w:rsidR="00C60DE3" w:rsidRPr="00727541">
        <w:rPr>
          <w:rFonts w:ascii="Times New Roman" w:hAnsi="Times New Roman"/>
          <w:sz w:val="28"/>
          <w:szCs w:val="28"/>
        </w:rPr>
        <w:t xml:space="preserve"> процента.</w:t>
      </w:r>
    </w:p>
    <w:p w:rsidR="00243CC1" w:rsidRPr="00727541" w:rsidRDefault="00243CC1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Общий объем расходов Варениковского сельского поселения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 предусмотрен в сумме </w:t>
      </w:r>
      <w:r w:rsidR="00F17001" w:rsidRPr="00727541">
        <w:rPr>
          <w:rFonts w:ascii="Times New Roman" w:hAnsi="Times New Roman"/>
          <w:sz w:val="28"/>
          <w:szCs w:val="28"/>
        </w:rPr>
        <w:t xml:space="preserve">95 777,8 </w:t>
      </w:r>
      <w:r w:rsidRPr="00727541">
        <w:rPr>
          <w:rFonts w:ascii="Times New Roman" w:hAnsi="Times New Roman"/>
          <w:sz w:val="28"/>
          <w:szCs w:val="28"/>
        </w:rPr>
        <w:t>тыс.рублей.</w:t>
      </w:r>
    </w:p>
    <w:p w:rsidR="00A95803" w:rsidRPr="00727541" w:rsidRDefault="00A95803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Объем расходов 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году </w:t>
      </w:r>
      <w:r w:rsidR="000673F8" w:rsidRPr="00727541">
        <w:rPr>
          <w:rFonts w:ascii="Times New Roman" w:hAnsi="Times New Roman"/>
          <w:sz w:val="28"/>
          <w:szCs w:val="28"/>
        </w:rPr>
        <w:t>снизится</w:t>
      </w:r>
      <w:r w:rsidRPr="00727541">
        <w:rPr>
          <w:rFonts w:ascii="Times New Roman" w:hAnsi="Times New Roman"/>
          <w:sz w:val="28"/>
          <w:szCs w:val="28"/>
        </w:rPr>
        <w:t xml:space="preserve"> на </w:t>
      </w:r>
      <w:r w:rsidR="00F17001" w:rsidRPr="00727541">
        <w:rPr>
          <w:rFonts w:ascii="Times New Roman" w:hAnsi="Times New Roman"/>
          <w:sz w:val="28"/>
          <w:szCs w:val="28"/>
        </w:rPr>
        <w:t>30 301,1</w:t>
      </w:r>
      <w:r w:rsidRPr="00727541">
        <w:rPr>
          <w:rFonts w:ascii="Times New Roman" w:hAnsi="Times New Roman"/>
          <w:sz w:val="28"/>
          <w:szCs w:val="28"/>
        </w:rPr>
        <w:t xml:space="preserve"> тыс.рублей или на </w:t>
      </w:r>
      <w:r w:rsidR="00F17001" w:rsidRPr="00727541">
        <w:rPr>
          <w:rFonts w:ascii="Times New Roman" w:hAnsi="Times New Roman"/>
          <w:sz w:val="28"/>
          <w:szCs w:val="28"/>
        </w:rPr>
        <w:t>24,0</w:t>
      </w:r>
      <w:r w:rsidRPr="00727541">
        <w:rPr>
          <w:rFonts w:ascii="Times New Roman" w:hAnsi="Times New Roman"/>
          <w:sz w:val="28"/>
          <w:szCs w:val="28"/>
        </w:rPr>
        <w:t xml:space="preserve"> </w:t>
      </w:r>
      <w:r w:rsidR="00E53022" w:rsidRPr="00727541">
        <w:rPr>
          <w:rFonts w:ascii="Times New Roman" w:hAnsi="Times New Roman"/>
          <w:sz w:val="28"/>
          <w:szCs w:val="28"/>
        </w:rPr>
        <w:t>%</w:t>
      </w:r>
      <w:r w:rsidRPr="00727541">
        <w:rPr>
          <w:rFonts w:ascii="Times New Roman" w:hAnsi="Times New Roman"/>
          <w:sz w:val="28"/>
          <w:szCs w:val="28"/>
        </w:rPr>
        <w:t xml:space="preserve"> по сравнению с </w:t>
      </w:r>
      <w:r w:rsidR="00931961" w:rsidRPr="00727541">
        <w:rPr>
          <w:rFonts w:ascii="Times New Roman" w:hAnsi="Times New Roman"/>
          <w:sz w:val="28"/>
          <w:szCs w:val="28"/>
        </w:rPr>
        <w:t>2025</w:t>
      </w:r>
      <w:r w:rsidRPr="00727541">
        <w:rPr>
          <w:rFonts w:ascii="Times New Roman" w:hAnsi="Times New Roman"/>
          <w:sz w:val="28"/>
          <w:szCs w:val="28"/>
        </w:rPr>
        <w:t xml:space="preserve"> годом.</w:t>
      </w:r>
    </w:p>
    <w:p w:rsidR="00CB039F" w:rsidRPr="00727541" w:rsidRDefault="00CB039F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001" w:rsidRPr="00727541" w:rsidRDefault="00F17001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001" w:rsidRPr="00727541" w:rsidRDefault="00F17001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17001" w:rsidRPr="00727541" w:rsidRDefault="00F17001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6164" w:rsidRPr="00727541" w:rsidRDefault="00F84444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3</w:t>
      </w:r>
      <w:r w:rsidR="00F96164" w:rsidRPr="00727541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F96164" w:rsidRPr="0072754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. Анализ расходов бюджета по разделам и подразделам </w:t>
      </w:r>
    </w:p>
    <w:p w:rsidR="00F96164" w:rsidRPr="00727541" w:rsidRDefault="00F96164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>классификации расходов бюджета</w:t>
      </w:r>
    </w:p>
    <w:p w:rsidR="00CB039F" w:rsidRPr="00727541" w:rsidRDefault="00F96164" w:rsidP="00F9616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27541">
        <w:rPr>
          <w:rFonts w:ascii="Times New Roman" w:hAnsi="Times New Roman"/>
          <w:b/>
          <w:bCs/>
          <w:sz w:val="28"/>
          <w:szCs w:val="28"/>
          <w:lang w:eastAsia="ru-RU"/>
        </w:rPr>
        <w:t>Варениковского сельского поселения Крымского района</w:t>
      </w:r>
    </w:p>
    <w:p w:rsidR="00F96164" w:rsidRPr="00727541" w:rsidRDefault="00F9616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6164" w:rsidRPr="00727541" w:rsidRDefault="00F9616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Проект бюджета по расходам сформирован в соответствии с классификацией расходов, утвержденной статьей 21 Бюджетного кодекса РФ.</w:t>
      </w:r>
    </w:p>
    <w:p w:rsidR="00F96164" w:rsidRPr="00727541" w:rsidRDefault="00F96164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Сравнительные данные приведены в таблице № 2.</w:t>
      </w:r>
    </w:p>
    <w:p w:rsidR="00F96164" w:rsidRPr="00727541" w:rsidRDefault="00F96164" w:rsidP="00F9616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Таблица № 2</w:t>
      </w:r>
    </w:p>
    <w:p w:rsidR="00F96164" w:rsidRPr="00727541" w:rsidRDefault="00F96164" w:rsidP="00F9616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Динамика расходов бюджета Варениковского сельского поселения </w:t>
      </w:r>
    </w:p>
    <w:p w:rsidR="00F96164" w:rsidRPr="00727541" w:rsidRDefault="00F96164" w:rsidP="00F9616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8"/>
        </w:rPr>
      </w:pPr>
    </w:p>
    <w:tbl>
      <w:tblPr>
        <w:tblW w:w="94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418"/>
        <w:gridCol w:w="1417"/>
        <w:gridCol w:w="1347"/>
        <w:gridCol w:w="1314"/>
      </w:tblGrid>
      <w:tr w:rsidR="00727541" w:rsidRPr="00727541" w:rsidTr="00F96164">
        <w:trPr>
          <w:trHeight w:val="550"/>
        </w:trPr>
        <w:tc>
          <w:tcPr>
            <w:tcW w:w="3964" w:type="dxa"/>
            <w:vMerge w:val="restart"/>
            <w:shd w:val="clear" w:color="auto" w:fill="auto"/>
            <w:noWrap/>
            <w:vAlign w:val="center"/>
            <w:hideMark/>
          </w:tcPr>
          <w:p w:rsidR="00F96164" w:rsidRPr="00727541" w:rsidRDefault="00F96164" w:rsidP="001B1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раздела</w:t>
            </w:r>
          </w:p>
          <w:p w:rsidR="00F96164" w:rsidRPr="00727541" w:rsidRDefault="00F96164" w:rsidP="001B1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классификации расходов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F96164" w:rsidRPr="00727541" w:rsidRDefault="00F96164" w:rsidP="00BF2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Бюджет на </w:t>
            </w:r>
            <w:r w:rsidR="00931961"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BF2D76"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 тыс.руб.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F96164" w:rsidRPr="00727541" w:rsidRDefault="00F96164" w:rsidP="001B1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Проект бюджета на </w:t>
            </w:r>
            <w:r w:rsidR="00931961"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год,</w:t>
            </w:r>
          </w:p>
          <w:p w:rsidR="00F96164" w:rsidRPr="00727541" w:rsidRDefault="00F96164" w:rsidP="001B1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2661" w:type="dxa"/>
            <w:gridSpan w:val="2"/>
            <w:vAlign w:val="center"/>
          </w:tcPr>
          <w:p w:rsidR="00F96164" w:rsidRPr="00727541" w:rsidRDefault="00F96164" w:rsidP="000673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Отклонение </w:t>
            </w:r>
            <w:r w:rsidR="00931961"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2026</w:t>
            </w: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к </w:t>
            </w:r>
            <w:r w:rsidR="00931961"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</w:p>
        </w:tc>
      </w:tr>
      <w:tr w:rsidR="00727541" w:rsidRPr="00727541" w:rsidTr="00F96164">
        <w:trPr>
          <w:trHeight w:val="827"/>
        </w:trPr>
        <w:tc>
          <w:tcPr>
            <w:tcW w:w="3964" w:type="dxa"/>
            <w:vMerge/>
            <w:shd w:val="clear" w:color="auto" w:fill="auto"/>
            <w:noWrap/>
            <w:vAlign w:val="center"/>
          </w:tcPr>
          <w:p w:rsidR="00F96164" w:rsidRPr="00727541" w:rsidRDefault="00F96164" w:rsidP="001B1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F96164" w:rsidRPr="00727541" w:rsidRDefault="00F96164" w:rsidP="001B1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96164" w:rsidRPr="00727541" w:rsidRDefault="00F96164" w:rsidP="001B1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7" w:type="dxa"/>
            <w:vAlign w:val="center"/>
          </w:tcPr>
          <w:p w:rsidR="00F96164" w:rsidRPr="00727541" w:rsidRDefault="00F96164" w:rsidP="001B1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1314" w:type="dxa"/>
            <w:vAlign w:val="center"/>
          </w:tcPr>
          <w:p w:rsidR="00F96164" w:rsidRPr="00727541" w:rsidRDefault="00F96164" w:rsidP="001B1B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22 718,6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22 902,0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+183,4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100,8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органа местного самоуправления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1 690,0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1 700,0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+10,0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100,6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14 852,0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15 702,0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+850,0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105,7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6 126,6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5 450,0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-676,6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89,0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1 987,1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2 200,4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+213,3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110,7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1 987,1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2 200,4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+213,3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110,7</w:t>
            </w:r>
          </w:p>
        </w:tc>
      </w:tr>
      <w:tr w:rsidR="00727541" w:rsidRPr="00727541" w:rsidTr="00F26C46">
        <w:trPr>
          <w:trHeight w:val="450"/>
        </w:trPr>
        <w:tc>
          <w:tcPr>
            <w:tcW w:w="3964" w:type="dxa"/>
            <w:shd w:val="clear" w:color="auto" w:fill="auto"/>
            <w:vAlign w:val="center"/>
            <w:hideMark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784,4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880,0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+95,6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112,2</w:t>
            </w:r>
          </w:p>
        </w:tc>
      </w:tr>
      <w:tr w:rsidR="00727541" w:rsidRPr="00727541" w:rsidTr="00F26C46">
        <w:trPr>
          <w:trHeight w:val="45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684,4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780,0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+95,6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114,0</w:t>
            </w:r>
          </w:p>
        </w:tc>
      </w:tr>
      <w:tr w:rsidR="00727541" w:rsidRPr="00727541" w:rsidTr="00F26C46">
        <w:trPr>
          <w:trHeight w:val="45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12 672,7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13 605,0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+932,3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107,4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12 222,7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12 535,0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+312,3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102,6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450,0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1 070,0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+620,0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237,8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49 577,6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17 226,4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-32 351,2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34,7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29 080,1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-27 080,1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20 487,5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15 216,4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-5 271,1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74,3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30 966,1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30 254,0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-712,1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97,7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30 966,1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30 254,0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-712,1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97,7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266,2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350,0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+83,8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131,5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266,2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+83,8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131,5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6 636,2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7 890,0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+1 253,8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118,9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610,0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-320,0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47,5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6 026,2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7 600,0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+1 573,8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126,1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  <w:hideMark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400,0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347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14" w:type="dxa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27541" w:rsidRPr="00727541" w:rsidTr="00F26C46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126 078,9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95 777,8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-30 301,1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C46" w:rsidRPr="00727541" w:rsidRDefault="00F26C46" w:rsidP="00F26C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-24,0</w:t>
            </w:r>
          </w:p>
        </w:tc>
      </w:tr>
    </w:tbl>
    <w:p w:rsidR="00F96164" w:rsidRPr="00727541" w:rsidRDefault="00F96164" w:rsidP="00F961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73F8" w:rsidRPr="00727541" w:rsidRDefault="00E000B8" w:rsidP="0006038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Структура расходов бюджета Варениковского сельского поселения в </w:t>
      </w:r>
      <w:r w:rsidR="00931961" w:rsidRPr="00727541">
        <w:rPr>
          <w:rFonts w:ascii="Times New Roman" w:hAnsi="Times New Roman"/>
          <w:sz w:val="28"/>
          <w:szCs w:val="28"/>
        </w:rPr>
        <w:t>2025</w:t>
      </w:r>
      <w:r w:rsidRPr="00727541">
        <w:rPr>
          <w:rFonts w:ascii="Times New Roman" w:hAnsi="Times New Roman"/>
          <w:sz w:val="28"/>
          <w:szCs w:val="28"/>
        </w:rPr>
        <w:t xml:space="preserve"> году и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год, сгруппированных по основным направлениям</w:t>
      </w:r>
      <w:r w:rsidR="00691815" w:rsidRPr="00727541">
        <w:rPr>
          <w:rFonts w:ascii="Times New Roman" w:hAnsi="Times New Roman"/>
          <w:sz w:val="28"/>
          <w:szCs w:val="28"/>
        </w:rPr>
        <w:t xml:space="preserve"> расходов, указана в таблице № 3.</w:t>
      </w:r>
    </w:p>
    <w:p w:rsidR="00691815" w:rsidRPr="00727541" w:rsidRDefault="00691815" w:rsidP="00691815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Таблица № 3</w:t>
      </w:r>
    </w:p>
    <w:tbl>
      <w:tblPr>
        <w:tblW w:w="945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1566"/>
        <w:gridCol w:w="1527"/>
        <w:gridCol w:w="1119"/>
        <w:gridCol w:w="998"/>
      </w:tblGrid>
      <w:tr w:rsidR="00727541" w:rsidRPr="00727541" w:rsidTr="00060387">
        <w:trPr>
          <w:trHeight w:val="699"/>
        </w:trPr>
        <w:tc>
          <w:tcPr>
            <w:tcW w:w="4248" w:type="dxa"/>
            <w:vMerge w:val="restart"/>
            <w:shd w:val="clear" w:color="auto" w:fill="auto"/>
            <w:noWrap/>
            <w:vAlign w:val="center"/>
            <w:hideMark/>
          </w:tcPr>
          <w:p w:rsidR="004A2291" w:rsidRPr="00727541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Наименование групп расходов</w:t>
            </w:r>
          </w:p>
        </w:tc>
        <w:tc>
          <w:tcPr>
            <w:tcW w:w="1566" w:type="dxa"/>
            <w:vMerge w:val="restart"/>
            <w:shd w:val="clear" w:color="auto" w:fill="auto"/>
            <w:noWrap/>
            <w:vAlign w:val="center"/>
            <w:hideMark/>
          </w:tcPr>
          <w:p w:rsidR="004A2291" w:rsidRPr="00727541" w:rsidRDefault="0093196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2025</w:t>
            </w:r>
            <w:r w:rsidR="004A2291" w:rsidRPr="0072754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год,</w:t>
            </w:r>
          </w:p>
          <w:p w:rsidR="004A2291" w:rsidRPr="00727541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тыс.рублей</w:t>
            </w:r>
          </w:p>
        </w:tc>
        <w:tc>
          <w:tcPr>
            <w:tcW w:w="1527" w:type="dxa"/>
            <w:vMerge w:val="restart"/>
            <w:shd w:val="clear" w:color="auto" w:fill="auto"/>
            <w:noWrap/>
            <w:vAlign w:val="center"/>
            <w:hideMark/>
          </w:tcPr>
          <w:p w:rsidR="004A2291" w:rsidRPr="00727541" w:rsidRDefault="0093196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2026</w:t>
            </w:r>
            <w:r w:rsidR="004A2291" w:rsidRPr="0072754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год, тыс.рублей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  <w:hideMark/>
          </w:tcPr>
          <w:p w:rsidR="004A2291" w:rsidRPr="00727541" w:rsidRDefault="004A229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Удельный вес в общих расходах, %</w:t>
            </w:r>
          </w:p>
        </w:tc>
      </w:tr>
      <w:tr w:rsidR="00727541" w:rsidRPr="00727541" w:rsidTr="00060387">
        <w:trPr>
          <w:trHeight w:val="300"/>
        </w:trPr>
        <w:tc>
          <w:tcPr>
            <w:tcW w:w="4248" w:type="dxa"/>
            <w:vMerge/>
            <w:vAlign w:val="center"/>
            <w:hideMark/>
          </w:tcPr>
          <w:p w:rsidR="004A2291" w:rsidRPr="00727541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566" w:type="dxa"/>
            <w:vMerge/>
            <w:vAlign w:val="center"/>
            <w:hideMark/>
          </w:tcPr>
          <w:p w:rsidR="004A2291" w:rsidRPr="00727541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527" w:type="dxa"/>
            <w:vMerge/>
            <w:vAlign w:val="center"/>
            <w:hideMark/>
          </w:tcPr>
          <w:p w:rsidR="004A2291" w:rsidRPr="00727541" w:rsidRDefault="004A2291" w:rsidP="004A22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19" w:type="dxa"/>
            <w:shd w:val="clear" w:color="auto" w:fill="auto"/>
            <w:noWrap/>
            <w:vAlign w:val="bottom"/>
            <w:hideMark/>
          </w:tcPr>
          <w:p w:rsidR="004A2291" w:rsidRPr="00727541" w:rsidRDefault="0093196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2025</w:t>
            </w:r>
          </w:p>
        </w:tc>
        <w:tc>
          <w:tcPr>
            <w:tcW w:w="998" w:type="dxa"/>
            <w:shd w:val="clear" w:color="auto" w:fill="auto"/>
            <w:noWrap/>
            <w:vAlign w:val="bottom"/>
            <w:hideMark/>
          </w:tcPr>
          <w:p w:rsidR="004A2291" w:rsidRPr="00727541" w:rsidRDefault="00931961" w:rsidP="004A22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2026</w:t>
            </w:r>
          </w:p>
        </w:tc>
      </w:tr>
      <w:tr w:rsidR="00727541" w:rsidRPr="00727541" w:rsidTr="00060387">
        <w:trPr>
          <w:trHeight w:val="765"/>
        </w:trPr>
        <w:tc>
          <w:tcPr>
            <w:tcW w:w="4248" w:type="dxa"/>
            <w:shd w:val="clear" w:color="auto" w:fill="auto"/>
            <w:vAlign w:val="bottom"/>
            <w:hideMark/>
          </w:tcPr>
          <w:p w:rsidR="00060387" w:rsidRPr="00727541" w:rsidRDefault="00060387" w:rsidP="00060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Расходы на финансирование отраслей экономики, жилищно-коммунального хозяйства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060387" w:rsidRPr="00727541" w:rsidRDefault="00060387" w:rsidP="000603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62 250,3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060387" w:rsidRPr="00727541" w:rsidRDefault="00060387" w:rsidP="000603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30 831,4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060387" w:rsidRPr="00727541" w:rsidRDefault="00060387" w:rsidP="000603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49,4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060387" w:rsidRPr="00727541" w:rsidRDefault="00060387" w:rsidP="000603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</w:tr>
      <w:tr w:rsidR="00727541" w:rsidRPr="00727541" w:rsidTr="00060387">
        <w:trPr>
          <w:trHeight w:val="884"/>
        </w:trPr>
        <w:tc>
          <w:tcPr>
            <w:tcW w:w="4248" w:type="dxa"/>
            <w:shd w:val="clear" w:color="auto" w:fill="auto"/>
            <w:vAlign w:val="bottom"/>
            <w:hideMark/>
          </w:tcPr>
          <w:p w:rsidR="00060387" w:rsidRPr="00727541" w:rsidRDefault="00060387" w:rsidP="00060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Расходы на образование, культуру и кинематографию, физическую культуру и спорт, социальную политику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060387" w:rsidRPr="00727541" w:rsidRDefault="00060387" w:rsidP="000603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37 938,5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060387" w:rsidRPr="00727541" w:rsidRDefault="00060387" w:rsidP="000603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38 564,0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060387" w:rsidRPr="00727541" w:rsidRDefault="00060387" w:rsidP="000603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060387" w:rsidRPr="00727541" w:rsidRDefault="00060387" w:rsidP="000603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</w:tr>
      <w:tr w:rsidR="00727541" w:rsidRPr="00727541" w:rsidTr="00060387">
        <w:trPr>
          <w:trHeight w:val="953"/>
        </w:trPr>
        <w:tc>
          <w:tcPr>
            <w:tcW w:w="4248" w:type="dxa"/>
            <w:shd w:val="clear" w:color="auto" w:fill="auto"/>
            <w:vAlign w:val="bottom"/>
            <w:hideMark/>
          </w:tcPr>
          <w:p w:rsidR="00060387" w:rsidRPr="00727541" w:rsidRDefault="00060387" w:rsidP="0006038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Расходы на общегосударственные вопросы, национальную безопасность и правоохранительную деятельность, средства массовой информации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060387" w:rsidRPr="00727541" w:rsidRDefault="00060387" w:rsidP="000603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25 890,1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060387" w:rsidRPr="00727541" w:rsidRDefault="00060387" w:rsidP="000603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26 382,4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060387" w:rsidRPr="00727541" w:rsidRDefault="00060387" w:rsidP="000603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20,5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060387" w:rsidRPr="00727541" w:rsidRDefault="00060387" w:rsidP="0006038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</w:tr>
      <w:tr w:rsidR="00727541" w:rsidRPr="00727541" w:rsidTr="00060387">
        <w:trPr>
          <w:trHeight w:val="300"/>
        </w:trPr>
        <w:tc>
          <w:tcPr>
            <w:tcW w:w="4248" w:type="dxa"/>
            <w:shd w:val="clear" w:color="auto" w:fill="auto"/>
            <w:noWrap/>
            <w:vAlign w:val="bottom"/>
            <w:hideMark/>
          </w:tcPr>
          <w:p w:rsidR="00060387" w:rsidRPr="00727541" w:rsidRDefault="00060387" w:rsidP="0006038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727541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Всего расходов</w:t>
            </w:r>
          </w:p>
        </w:tc>
        <w:tc>
          <w:tcPr>
            <w:tcW w:w="1566" w:type="dxa"/>
            <w:shd w:val="clear" w:color="auto" w:fill="auto"/>
            <w:noWrap/>
            <w:vAlign w:val="bottom"/>
          </w:tcPr>
          <w:p w:rsidR="00060387" w:rsidRPr="00727541" w:rsidRDefault="00060387" w:rsidP="000603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126 078,9</w:t>
            </w:r>
          </w:p>
        </w:tc>
        <w:tc>
          <w:tcPr>
            <w:tcW w:w="1527" w:type="dxa"/>
            <w:shd w:val="clear" w:color="auto" w:fill="auto"/>
            <w:noWrap/>
            <w:vAlign w:val="bottom"/>
          </w:tcPr>
          <w:p w:rsidR="00060387" w:rsidRPr="00727541" w:rsidRDefault="00060387" w:rsidP="000603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95 777,8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060387" w:rsidRPr="00727541" w:rsidRDefault="00060387" w:rsidP="000603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998" w:type="dxa"/>
            <w:shd w:val="clear" w:color="auto" w:fill="auto"/>
            <w:noWrap/>
            <w:vAlign w:val="bottom"/>
          </w:tcPr>
          <w:p w:rsidR="00060387" w:rsidRPr="00727541" w:rsidRDefault="00060387" w:rsidP="0006038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</w:tr>
    </w:tbl>
    <w:p w:rsidR="004A2291" w:rsidRPr="00727541" w:rsidRDefault="004A2291" w:rsidP="000976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596B" w:rsidRPr="00727541" w:rsidRDefault="000A6628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Как видно из таблицы № 3 социальная направленность бюджета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</w:t>
      </w:r>
      <w:r w:rsidR="00496CCE" w:rsidRPr="00727541">
        <w:rPr>
          <w:rFonts w:ascii="Times New Roman" w:hAnsi="Times New Roman"/>
          <w:sz w:val="28"/>
          <w:szCs w:val="28"/>
        </w:rPr>
        <w:t>год сохраняется</w:t>
      </w:r>
      <w:r w:rsidR="00E67463" w:rsidRPr="00727541">
        <w:rPr>
          <w:rFonts w:ascii="Times New Roman" w:hAnsi="Times New Roman"/>
          <w:sz w:val="28"/>
          <w:szCs w:val="28"/>
        </w:rPr>
        <w:t xml:space="preserve">. </w:t>
      </w:r>
      <w:r w:rsidR="0004209D" w:rsidRPr="00727541">
        <w:rPr>
          <w:rFonts w:ascii="Times New Roman" w:hAnsi="Times New Roman"/>
          <w:sz w:val="28"/>
          <w:szCs w:val="28"/>
        </w:rPr>
        <w:t>Н</w:t>
      </w:r>
      <w:r w:rsidR="00B3596B" w:rsidRPr="00727541">
        <w:rPr>
          <w:rFonts w:ascii="Times New Roman" w:hAnsi="Times New Roman"/>
          <w:sz w:val="28"/>
          <w:szCs w:val="28"/>
        </w:rPr>
        <w:t xml:space="preserve">а социально-культурную сферу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="00B3596B" w:rsidRPr="00727541">
        <w:rPr>
          <w:rFonts w:ascii="Times New Roman" w:hAnsi="Times New Roman"/>
          <w:sz w:val="28"/>
          <w:szCs w:val="28"/>
        </w:rPr>
        <w:t xml:space="preserve"> год </w:t>
      </w:r>
      <w:r w:rsidR="0004209D" w:rsidRPr="00727541">
        <w:rPr>
          <w:rFonts w:ascii="Times New Roman" w:hAnsi="Times New Roman"/>
          <w:sz w:val="28"/>
          <w:szCs w:val="28"/>
        </w:rPr>
        <w:t xml:space="preserve">расходы </w:t>
      </w:r>
      <w:r w:rsidR="00B3596B" w:rsidRPr="00727541">
        <w:rPr>
          <w:rFonts w:ascii="Times New Roman" w:hAnsi="Times New Roman"/>
          <w:sz w:val="28"/>
          <w:szCs w:val="28"/>
        </w:rPr>
        <w:t xml:space="preserve">прогнозируются в сумме </w:t>
      </w:r>
      <w:r w:rsidR="00E67140" w:rsidRPr="00727541">
        <w:rPr>
          <w:rFonts w:ascii="Times New Roman" w:hAnsi="Times New Roman"/>
          <w:sz w:val="28"/>
          <w:szCs w:val="28"/>
        </w:rPr>
        <w:t>38 564,0</w:t>
      </w:r>
      <w:r w:rsidR="00B3596B" w:rsidRPr="00727541">
        <w:rPr>
          <w:rFonts w:ascii="Times New Roman" w:hAnsi="Times New Roman"/>
          <w:sz w:val="28"/>
          <w:szCs w:val="28"/>
        </w:rPr>
        <w:t xml:space="preserve"> тыс.рублей или </w:t>
      </w:r>
      <w:r w:rsidR="00E67140" w:rsidRPr="00727541">
        <w:rPr>
          <w:rFonts w:ascii="Times New Roman" w:hAnsi="Times New Roman"/>
          <w:sz w:val="28"/>
          <w:szCs w:val="28"/>
        </w:rPr>
        <w:t>40,3</w:t>
      </w:r>
      <w:r w:rsidR="00B3596B" w:rsidRPr="00727541">
        <w:rPr>
          <w:rFonts w:ascii="Times New Roman" w:hAnsi="Times New Roman"/>
          <w:sz w:val="28"/>
          <w:szCs w:val="28"/>
        </w:rPr>
        <w:t xml:space="preserve"> % от общего объема расходной части бюджета Варениковского сельского поселения.</w:t>
      </w:r>
    </w:p>
    <w:p w:rsidR="0004209D" w:rsidRPr="00727541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Удельный вес расходов</w:t>
      </w:r>
      <w:r w:rsidR="008C03A7" w:rsidRPr="00727541">
        <w:rPr>
          <w:rFonts w:ascii="Times New Roman" w:hAnsi="Times New Roman"/>
          <w:sz w:val="28"/>
          <w:szCs w:val="28"/>
        </w:rPr>
        <w:t xml:space="preserve"> на социально-культурную сферу</w:t>
      </w:r>
      <w:r w:rsidRPr="00727541">
        <w:rPr>
          <w:rFonts w:ascii="Times New Roman" w:hAnsi="Times New Roman"/>
          <w:sz w:val="28"/>
          <w:szCs w:val="28"/>
        </w:rPr>
        <w:t xml:space="preserve"> по разделам в общей сумме расхода бюджета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год:</w:t>
      </w:r>
    </w:p>
    <w:p w:rsidR="0004209D" w:rsidRPr="00727541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- «Образование» - 70,0 тыс.рублей или 0,1 % от общей суммы расходов;</w:t>
      </w:r>
    </w:p>
    <w:p w:rsidR="0004209D" w:rsidRPr="00727541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- «Культура и кинематография» - </w:t>
      </w:r>
      <w:r w:rsidR="00E67140" w:rsidRPr="00727541">
        <w:rPr>
          <w:rFonts w:ascii="Times New Roman" w:hAnsi="Times New Roman"/>
          <w:sz w:val="28"/>
          <w:szCs w:val="28"/>
        </w:rPr>
        <w:t>30 254,0</w:t>
      </w:r>
      <w:r w:rsidRPr="00727541">
        <w:rPr>
          <w:rFonts w:ascii="Times New Roman" w:hAnsi="Times New Roman"/>
          <w:sz w:val="28"/>
          <w:szCs w:val="28"/>
        </w:rPr>
        <w:t xml:space="preserve"> тыс.рублей или </w:t>
      </w:r>
      <w:r w:rsidR="00E67140" w:rsidRPr="00727541">
        <w:rPr>
          <w:rFonts w:ascii="Times New Roman" w:hAnsi="Times New Roman"/>
          <w:sz w:val="28"/>
          <w:szCs w:val="28"/>
        </w:rPr>
        <w:t>31,6</w:t>
      </w:r>
      <w:r w:rsidRPr="00727541">
        <w:rPr>
          <w:rFonts w:ascii="Times New Roman" w:hAnsi="Times New Roman"/>
          <w:sz w:val="28"/>
          <w:szCs w:val="28"/>
        </w:rPr>
        <w:t xml:space="preserve"> %;</w:t>
      </w:r>
    </w:p>
    <w:p w:rsidR="0004209D" w:rsidRPr="00727541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- «Социальная политика» - </w:t>
      </w:r>
      <w:r w:rsidR="00E67140" w:rsidRPr="00727541">
        <w:rPr>
          <w:rFonts w:ascii="Times New Roman" w:hAnsi="Times New Roman"/>
          <w:sz w:val="28"/>
          <w:szCs w:val="28"/>
        </w:rPr>
        <w:t>350,0</w:t>
      </w:r>
      <w:r w:rsidRPr="00727541">
        <w:rPr>
          <w:rFonts w:ascii="Times New Roman" w:hAnsi="Times New Roman"/>
          <w:sz w:val="28"/>
          <w:szCs w:val="28"/>
        </w:rPr>
        <w:t xml:space="preserve"> тыс.рублей или </w:t>
      </w:r>
      <w:r w:rsidR="00E67140" w:rsidRPr="00727541">
        <w:rPr>
          <w:rFonts w:ascii="Times New Roman" w:hAnsi="Times New Roman"/>
          <w:sz w:val="28"/>
          <w:szCs w:val="28"/>
        </w:rPr>
        <w:t>0,4</w:t>
      </w:r>
      <w:r w:rsidRPr="00727541">
        <w:rPr>
          <w:rFonts w:ascii="Times New Roman" w:hAnsi="Times New Roman"/>
          <w:sz w:val="28"/>
          <w:szCs w:val="28"/>
        </w:rPr>
        <w:t xml:space="preserve"> %;</w:t>
      </w:r>
    </w:p>
    <w:p w:rsidR="0004209D" w:rsidRPr="00727541" w:rsidRDefault="0004209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- «Физическая культура и спорт» - </w:t>
      </w:r>
      <w:r w:rsidR="00E67140" w:rsidRPr="00727541">
        <w:rPr>
          <w:rFonts w:ascii="Times New Roman" w:hAnsi="Times New Roman"/>
          <w:sz w:val="28"/>
          <w:szCs w:val="28"/>
        </w:rPr>
        <w:t>7 890,0</w:t>
      </w:r>
      <w:r w:rsidRPr="00727541">
        <w:rPr>
          <w:rFonts w:ascii="Times New Roman" w:hAnsi="Times New Roman"/>
          <w:sz w:val="28"/>
          <w:szCs w:val="28"/>
        </w:rPr>
        <w:t xml:space="preserve"> тыс.рублей или </w:t>
      </w:r>
      <w:r w:rsidR="00E67140" w:rsidRPr="00727541">
        <w:rPr>
          <w:rFonts w:ascii="Times New Roman" w:hAnsi="Times New Roman"/>
          <w:sz w:val="28"/>
          <w:szCs w:val="28"/>
        </w:rPr>
        <w:t>8,2</w:t>
      </w:r>
      <w:r w:rsidRPr="00727541">
        <w:rPr>
          <w:rFonts w:ascii="Times New Roman" w:hAnsi="Times New Roman"/>
          <w:sz w:val="28"/>
          <w:szCs w:val="28"/>
        </w:rPr>
        <w:t xml:space="preserve"> %.</w:t>
      </w:r>
    </w:p>
    <w:p w:rsidR="0084795A" w:rsidRPr="00727541" w:rsidRDefault="00D21C4C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lastRenderedPageBreak/>
        <w:t xml:space="preserve">Расходы по разделам «Жилищно-коммунальное хозяйство» прогнозируются в сумме </w:t>
      </w:r>
      <w:r w:rsidR="00784698" w:rsidRPr="00727541">
        <w:rPr>
          <w:rFonts w:ascii="Times New Roman" w:hAnsi="Times New Roman"/>
          <w:sz w:val="28"/>
          <w:szCs w:val="28"/>
        </w:rPr>
        <w:t>17 226,4</w:t>
      </w:r>
      <w:r w:rsidRPr="00727541">
        <w:rPr>
          <w:rFonts w:ascii="Times New Roman" w:hAnsi="Times New Roman"/>
          <w:sz w:val="28"/>
          <w:szCs w:val="28"/>
        </w:rPr>
        <w:t xml:space="preserve"> тыс.рублей или </w:t>
      </w:r>
      <w:r w:rsidR="00784698" w:rsidRPr="00727541">
        <w:rPr>
          <w:rFonts w:ascii="Times New Roman" w:hAnsi="Times New Roman"/>
          <w:sz w:val="28"/>
          <w:szCs w:val="28"/>
        </w:rPr>
        <w:t>18,0</w:t>
      </w:r>
      <w:r w:rsidRPr="00727541">
        <w:rPr>
          <w:rFonts w:ascii="Times New Roman" w:hAnsi="Times New Roman"/>
          <w:sz w:val="28"/>
          <w:szCs w:val="28"/>
        </w:rPr>
        <w:t xml:space="preserve"> % от общего объема расходов бюджета Варениковского сельского поселения, «Национальная экономика» - </w:t>
      </w:r>
      <w:r w:rsidR="00784698" w:rsidRPr="00727541">
        <w:rPr>
          <w:rFonts w:ascii="Times New Roman" w:hAnsi="Times New Roman"/>
          <w:sz w:val="28"/>
          <w:szCs w:val="28"/>
        </w:rPr>
        <w:t>13 605,0</w:t>
      </w:r>
      <w:r w:rsidR="00E67463" w:rsidRPr="00727541">
        <w:rPr>
          <w:rFonts w:ascii="Times New Roman" w:hAnsi="Times New Roman"/>
          <w:sz w:val="28"/>
          <w:szCs w:val="28"/>
        </w:rPr>
        <w:t xml:space="preserve"> </w:t>
      </w:r>
      <w:r w:rsidRPr="00727541">
        <w:rPr>
          <w:rFonts w:ascii="Times New Roman" w:hAnsi="Times New Roman"/>
          <w:sz w:val="28"/>
          <w:szCs w:val="28"/>
        </w:rPr>
        <w:t xml:space="preserve">тыс.рублей или </w:t>
      </w:r>
      <w:r w:rsidR="00784698" w:rsidRPr="00727541">
        <w:rPr>
          <w:rFonts w:ascii="Times New Roman" w:hAnsi="Times New Roman"/>
          <w:sz w:val="28"/>
          <w:szCs w:val="28"/>
        </w:rPr>
        <w:t>14,2</w:t>
      </w:r>
      <w:r w:rsidRPr="00727541">
        <w:rPr>
          <w:rFonts w:ascii="Times New Roman" w:hAnsi="Times New Roman"/>
          <w:sz w:val="28"/>
          <w:szCs w:val="28"/>
        </w:rPr>
        <w:t xml:space="preserve"> %.</w:t>
      </w:r>
    </w:p>
    <w:p w:rsidR="00D21C4C" w:rsidRPr="00727541" w:rsidRDefault="00D21C4C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Суммарная доля расходов на общегосударственные вопросы, национальную безопасность и правоохранительную деятельность, средства массовой информации 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году в общем объеме расходов бюджета Варениковского сельского поселения составит </w:t>
      </w:r>
      <w:r w:rsidR="0087078C" w:rsidRPr="00727541">
        <w:rPr>
          <w:rFonts w:ascii="Times New Roman" w:hAnsi="Times New Roman"/>
          <w:sz w:val="28"/>
          <w:szCs w:val="28"/>
        </w:rPr>
        <w:t>27,5</w:t>
      </w:r>
      <w:r w:rsidRPr="00727541">
        <w:rPr>
          <w:rFonts w:ascii="Times New Roman" w:hAnsi="Times New Roman"/>
          <w:sz w:val="28"/>
          <w:szCs w:val="28"/>
        </w:rPr>
        <w:t> %.</w:t>
      </w:r>
    </w:p>
    <w:p w:rsidR="00CF4FF9" w:rsidRPr="00727541" w:rsidRDefault="000154FF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Р</w:t>
      </w:r>
      <w:r w:rsidR="00CF4FF9" w:rsidRPr="00727541">
        <w:rPr>
          <w:rFonts w:ascii="Times New Roman" w:hAnsi="Times New Roman"/>
          <w:sz w:val="28"/>
          <w:szCs w:val="28"/>
        </w:rPr>
        <w:t xml:space="preserve">асходы бюджета 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="00CF4FF9" w:rsidRPr="00727541">
        <w:rPr>
          <w:rFonts w:ascii="Times New Roman" w:hAnsi="Times New Roman"/>
          <w:sz w:val="28"/>
          <w:szCs w:val="28"/>
        </w:rPr>
        <w:t xml:space="preserve"> году по сравнению с объемом расходов, утвержденным на </w:t>
      </w:r>
      <w:r w:rsidR="00931961" w:rsidRPr="00727541">
        <w:rPr>
          <w:rFonts w:ascii="Times New Roman" w:hAnsi="Times New Roman"/>
          <w:sz w:val="28"/>
          <w:szCs w:val="28"/>
        </w:rPr>
        <w:t>2025</w:t>
      </w:r>
      <w:r w:rsidR="00CF4FF9" w:rsidRPr="00727541">
        <w:rPr>
          <w:rFonts w:ascii="Times New Roman" w:hAnsi="Times New Roman"/>
          <w:sz w:val="28"/>
          <w:szCs w:val="28"/>
        </w:rPr>
        <w:t xml:space="preserve"> год, </w:t>
      </w:r>
      <w:r w:rsidRPr="00727541">
        <w:rPr>
          <w:rFonts w:ascii="Times New Roman" w:hAnsi="Times New Roman"/>
          <w:sz w:val="28"/>
          <w:szCs w:val="28"/>
        </w:rPr>
        <w:t>увеличиваются</w:t>
      </w:r>
      <w:r w:rsidR="00CF4FF9" w:rsidRPr="00727541">
        <w:rPr>
          <w:rFonts w:ascii="Times New Roman" w:hAnsi="Times New Roman"/>
          <w:sz w:val="28"/>
          <w:szCs w:val="28"/>
        </w:rPr>
        <w:t xml:space="preserve"> по следующим направлениям:</w:t>
      </w:r>
    </w:p>
    <w:p w:rsidR="00CF4FF9" w:rsidRPr="00727541" w:rsidRDefault="006A6B58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- на мероприятия в области общегосударственных вопросов</w:t>
      </w:r>
      <w:r w:rsidR="0075298A" w:rsidRPr="00727541">
        <w:rPr>
          <w:rFonts w:ascii="Times New Roman" w:hAnsi="Times New Roman"/>
          <w:sz w:val="28"/>
          <w:szCs w:val="28"/>
        </w:rPr>
        <w:t xml:space="preserve"> (в части </w:t>
      </w:r>
      <w:r w:rsidRPr="00727541">
        <w:rPr>
          <w:rFonts w:ascii="Times New Roman" w:hAnsi="Times New Roman"/>
          <w:sz w:val="28"/>
          <w:szCs w:val="28"/>
        </w:rPr>
        <w:t>содержани</w:t>
      </w:r>
      <w:r w:rsidR="0075298A" w:rsidRPr="00727541">
        <w:rPr>
          <w:rFonts w:ascii="Times New Roman" w:hAnsi="Times New Roman"/>
          <w:sz w:val="28"/>
          <w:szCs w:val="28"/>
        </w:rPr>
        <w:t>я</w:t>
      </w:r>
      <w:r w:rsidRPr="00727541">
        <w:rPr>
          <w:rFonts w:ascii="Times New Roman" w:hAnsi="Times New Roman"/>
          <w:sz w:val="28"/>
          <w:szCs w:val="28"/>
        </w:rPr>
        <w:t xml:space="preserve"> органов муниципальной власти</w:t>
      </w:r>
      <w:r w:rsidR="0075298A" w:rsidRPr="00727541">
        <w:rPr>
          <w:rFonts w:ascii="Times New Roman" w:hAnsi="Times New Roman"/>
          <w:sz w:val="28"/>
          <w:szCs w:val="28"/>
        </w:rPr>
        <w:t>)</w:t>
      </w:r>
      <w:r w:rsidRPr="00727541">
        <w:rPr>
          <w:rFonts w:ascii="Times New Roman" w:hAnsi="Times New Roman"/>
          <w:sz w:val="28"/>
          <w:szCs w:val="28"/>
        </w:rPr>
        <w:t xml:space="preserve"> – </w:t>
      </w:r>
      <w:r w:rsidR="0072618D" w:rsidRPr="00727541">
        <w:rPr>
          <w:rFonts w:ascii="Times New Roman" w:hAnsi="Times New Roman"/>
          <w:sz w:val="28"/>
          <w:szCs w:val="28"/>
        </w:rPr>
        <w:t xml:space="preserve">на </w:t>
      </w:r>
      <w:r w:rsidR="00C66AC9" w:rsidRPr="00727541">
        <w:rPr>
          <w:rFonts w:ascii="Times New Roman" w:hAnsi="Times New Roman"/>
          <w:sz w:val="28"/>
          <w:szCs w:val="28"/>
        </w:rPr>
        <w:t>860,0</w:t>
      </w:r>
      <w:r w:rsidRPr="00727541">
        <w:rPr>
          <w:rFonts w:ascii="Times New Roman" w:hAnsi="Times New Roman"/>
          <w:sz w:val="28"/>
          <w:szCs w:val="28"/>
        </w:rPr>
        <w:t xml:space="preserve"> тыс.рублей;</w:t>
      </w:r>
    </w:p>
    <w:p w:rsidR="006A6B58" w:rsidRPr="00727541" w:rsidRDefault="006A6B58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- на мероприятия в области мобили</w:t>
      </w:r>
      <w:r w:rsidR="0072618D" w:rsidRPr="00727541">
        <w:rPr>
          <w:rFonts w:ascii="Times New Roman" w:hAnsi="Times New Roman"/>
          <w:sz w:val="28"/>
          <w:szCs w:val="28"/>
        </w:rPr>
        <w:t xml:space="preserve">зационной и вневойсковой подготовке – на расходы на выплаты персоналу в целях обеспечения выполнения функций муниципальным органом по осуществлению первичного воинского учета на территориях, где отсутствуют военные комиссариаты – на </w:t>
      </w:r>
      <w:r w:rsidR="00C66AC9" w:rsidRPr="00727541">
        <w:rPr>
          <w:rFonts w:ascii="Times New Roman" w:hAnsi="Times New Roman"/>
          <w:sz w:val="28"/>
          <w:szCs w:val="28"/>
        </w:rPr>
        <w:t>213,3</w:t>
      </w:r>
      <w:r w:rsidR="0072618D" w:rsidRPr="00727541">
        <w:rPr>
          <w:rFonts w:ascii="Times New Roman" w:hAnsi="Times New Roman"/>
          <w:sz w:val="28"/>
          <w:szCs w:val="28"/>
        </w:rPr>
        <w:t xml:space="preserve"> тыс.рублей;</w:t>
      </w:r>
    </w:p>
    <w:p w:rsidR="006A0A25" w:rsidRPr="00727541" w:rsidRDefault="006A0A25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- на мероприятия в области национальной безопасности и правоохранительной деятельности – на расходы по </w:t>
      </w:r>
      <w:r w:rsidR="00184708" w:rsidRPr="00727541">
        <w:rPr>
          <w:rFonts w:ascii="Times New Roman" w:hAnsi="Times New Roman"/>
          <w:sz w:val="28"/>
          <w:szCs w:val="28"/>
        </w:rPr>
        <w:t>защите населения и территории от чрезвычайных ситуаций природного и техногенного характера, гражданская оборона</w:t>
      </w:r>
      <w:r w:rsidR="002F21CA" w:rsidRPr="00727541">
        <w:rPr>
          <w:rFonts w:ascii="Times New Roman" w:hAnsi="Times New Roman"/>
          <w:sz w:val="28"/>
          <w:szCs w:val="28"/>
        </w:rPr>
        <w:t xml:space="preserve"> – на </w:t>
      </w:r>
      <w:r w:rsidR="00184708" w:rsidRPr="00727541">
        <w:rPr>
          <w:rFonts w:ascii="Times New Roman" w:hAnsi="Times New Roman"/>
          <w:sz w:val="28"/>
          <w:szCs w:val="28"/>
        </w:rPr>
        <w:t>95,6</w:t>
      </w:r>
      <w:r w:rsidR="002F21CA" w:rsidRPr="00727541">
        <w:rPr>
          <w:rFonts w:ascii="Times New Roman" w:hAnsi="Times New Roman"/>
          <w:sz w:val="28"/>
          <w:szCs w:val="28"/>
        </w:rPr>
        <w:t xml:space="preserve"> тыс.рублей;</w:t>
      </w:r>
    </w:p>
    <w:p w:rsidR="00184708" w:rsidRPr="00727541" w:rsidRDefault="00184708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- на мероприятия в области национальной экономики – на расходы на дорожное хозяйство (дорожные фонды) – на 312,3 тыс.рублей, на расходы на другие вопросы в области национальной экономики – 620,0 тыс.рублей;</w:t>
      </w:r>
    </w:p>
    <w:p w:rsidR="008C2A98" w:rsidRPr="00727541" w:rsidRDefault="008C2A98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- на мероприятия в области социальной политики – на расходы на пенсионное обеспечение на 83,8 тыс.рублей;</w:t>
      </w:r>
    </w:p>
    <w:p w:rsidR="0069181A" w:rsidRPr="00727541" w:rsidRDefault="0069181A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- на мероприятия в области физической культуры и спорта (в части подраздела «</w:t>
      </w:r>
      <w:r w:rsidR="00F217DD" w:rsidRPr="00727541">
        <w:rPr>
          <w:rFonts w:ascii="Times New Roman" w:hAnsi="Times New Roman"/>
          <w:sz w:val="28"/>
          <w:szCs w:val="28"/>
        </w:rPr>
        <w:t>Массовый спорт</w:t>
      </w:r>
      <w:r w:rsidRPr="00727541">
        <w:rPr>
          <w:rFonts w:ascii="Times New Roman" w:hAnsi="Times New Roman"/>
          <w:sz w:val="28"/>
          <w:szCs w:val="28"/>
        </w:rPr>
        <w:t xml:space="preserve">») </w:t>
      </w:r>
      <w:r w:rsidR="00347101" w:rsidRPr="00727541">
        <w:rPr>
          <w:rFonts w:ascii="Times New Roman" w:hAnsi="Times New Roman"/>
          <w:sz w:val="28"/>
          <w:szCs w:val="28"/>
        </w:rPr>
        <w:t>–</w:t>
      </w:r>
      <w:r w:rsidR="000154FF" w:rsidRPr="00727541">
        <w:rPr>
          <w:rFonts w:ascii="Times New Roman" w:hAnsi="Times New Roman"/>
          <w:sz w:val="28"/>
          <w:szCs w:val="28"/>
        </w:rPr>
        <w:t xml:space="preserve"> </w:t>
      </w:r>
      <w:r w:rsidRPr="00727541">
        <w:rPr>
          <w:rFonts w:ascii="Times New Roman" w:hAnsi="Times New Roman"/>
          <w:sz w:val="28"/>
          <w:szCs w:val="28"/>
        </w:rPr>
        <w:t xml:space="preserve">на </w:t>
      </w:r>
      <w:r w:rsidR="00F217DD" w:rsidRPr="00727541">
        <w:rPr>
          <w:rFonts w:ascii="Times New Roman" w:hAnsi="Times New Roman"/>
          <w:sz w:val="28"/>
          <w:szCs w:val="28"/>
        </w:rPr>
        <w:t>1 573,8</w:t>
      </w:r>
      <w:r w:rsidRPr="00727541">
        <w:rPr>
          <w:rFonts w:ascii="Times New Roman" w:hAnsi="Times New Roman"/>
          <w:sz w:val="28"/>
          <w:szCs w:val="28"/>
        </w:rPr>
        <w:t xml:space="preserve"> тыс.рублей</w:t>
      </w:r>
      <w:r w:rsidR="00C830CB" w:rsidRPr="00727541">
        <w:rPr>
          <w:rFonts w:ascii="Times New Roman" w:hAnsi="Times New Roman"/>
          <w:sz w:val="28"/>
          <w:szCs w:val="28"/>
        </w:rPr>
        <w:t>.</w:t>
      </w:r>
    </w:p>
    <w:p w:rsidR="00450951" w:rsidRPr="00727541" w:rsidRDefault="00450951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Расходы бюджета Варениковского сельского поселения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год, по сравнению с утвержденными расходами на </w:t>
      </w:r>
      <w:r w:rsidR="00931961" w:rsidRPr="00727541">
        <w:rPr>
          <w:rFonts w:ascii="Times New Roman" w:hAnsi="Times New Roman"/>
          <w:sz w:val="28"/>
          <w:szCs w:val="28"/>
        </w:rPr>
        <w:t>2025</w:t>
      </w:r>
      <w:r w:rsidRPr="00727541">
        <w:rPr>
          <w:rFonts w:ascii="Times New Roman" w:hAnsi="Times New Roman"/>
          <w:sz w:val="28"/>
          <w:szCs w:val="28"/>
        </w:rPr>
        <w:t xml:space="preserve"> год, уменьшатся по следующим направлениям:</w:t>
      </w:r>
    </w:p>
    <w:p w:rsidR="008A1DAE" w:rsidRPr="00727541" w:rsidRDefault="008A1DAE" w:rsidP="008A1D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- на мероприятия в области общегосударственных вопросов (в части других общегосударственных вопросов) – на 676,6 тыс.рублей;</w:t>
      </w:r>
    </w:p>
    <w:p w:rsidR="00127518" w:rsidRPr="00727541" w:rsidRDefault="00127518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- на мероприятия</w:t>
      </w:r>
      <w:r w:rsidR="00A56EFC" w:rsidRPr="00727541">
        <w:rPr>
          <w:rFonts w:ascii="Times New Roman" w:hAnsi="Times New Roman"/>
          <w:sz w:val="28"/>
          <w:szCs w:val="28"/>
        </w:rPr>
        <w:t xml:space="preserve"> в</w:t>
      </w:r>
      <w:r w:rsidRPr="00727541">
        <w:rPr>
          <w:rFonts w:ascii="Times New Roman" w:hAnsi="Times New Roman"/>
          <w:sz w:val="28"/>
          <w:szCs w:val="28"/>
        </w:rPr>
        <w:t xml:space="preserve"> области жилищно-коммунального хозяйства (в части </w:t>
      </w:r>
      <w:r w:rsidR="00D75A29" w:rsidRPr="00727541">
        <w:rPr>
          <w:rFonts w:ascii="Times New Roman" w:hAnsi="Times New Roman"/>
          <w:sz w:val="28"/>
          <w:szCs w:val="28"/>
        </w:rPr>
        <w:t xml:space="preserve">подраздела «Коммунальное хозяйство» и </w:t>
      </w:r>
      <w:r w:rsidRPr="00727541">
        <w:rPr>
          <w:rFonts w:ascii="Times New Roman" w:hAnsi="Times New Roman"/>
          <w:sz w:val="28"/>
          <w:szCs w:val="28"/>
        </w:rPr>
        <w:t>подраздела «Благоустройство») –</w:t>
      </w:r>
      <w:r w:rsidR="00D75A29" w:rsidRPr="00727541">
        <w:rPr>
          <w:rFonts w:ascii="Times New Roman" w:hAnsi="Times New Roman"/>
          <w:sz w:val="28"/>
          <w:szCs w:val="28"/>
        </w:rPr>
        <w:t xml:space="preserve"> </w:t>
      </w:r>
      <w:r w:rsidRPr="00727541">
        <w:rPr>
          <w:rFonts w:ascii="Times New Roman" w:hAnsi="Times New Roman"/>
          <w:sz w:val="28"/>
          <w:szCs w:val="28"/>
        </w:rPr>
        <w:t xml:space="preserve">на </w:t>
      </w:r>
      <w:r w:rsidR="008A1DAE" w:rsidRPr="00727541">
        <w:rPr>
          <w:rFonts w:ascii="Times New Roman" w:hAnsi="Times New Roman"/>
          <w:sz w:val="28"/>
          <w:szCs w:val="28"/>
        </w:rPr>
        <w:t>32 351,1</w:t>
      </w:r>
      <w:r w:rsidRPr="00727541">
        <w:rPr>
          <w:rFonts w:ascii="Times New Roman" w:hAnsi="Times New Roman"/>
          <w:sz w:val="28"/>
          <w:szCs w:val="28"/>
        </w:rPr>
        <w:t xml:space="preserve"> тыс.рублей;</w:t>
      </w:r>
    </w:p>
    <w:p w:rsidR="00A56EFC" w:rsidRPr="00727541" w:rsidRDefault="00A56EFC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- на мероприятия в области культуры – на расходы по укреплению материально-технической базы, технического оснащения учреждений культуры – </w:t>
      </w:r>
      <w:r w:rsidR="00ED05CD" w:rsidRPr="00727541">
        <w:rPr>
          <w:rFonts w:ascii="Times New Roman" w:hAnsi="Times New Roman"/>
          <w:sz w:val="28"/>
          <w:szCs w:val="28"/>
        </w:rPr>
        <w:t>712,1</w:t>
      </w:r>
      <w:r w:rsidRPr="00727541">
        <w:rPr>
          <w:rFonts w:ascii="Times New Roman" w:hAnsi="Times New Roman"/>
          <w:sz w:val="28"/>
          <w:szCs w:val="28"/>
        </w:rPr>
        <w:t xml:space="preserve"> тыс.рублей</w:t>
      </w:r>
      <w:r w:rsidR="00ED05CD" w:rsidRPr="00727541">
        <w:rPr>
          <w:rFonts w:ascii="Times New Roman" w:hAnsi="Times New Roman"/>
          <w:sz w:val="28"/>
          <w:szCs w:val="28"/>
        </w:rPr>
        <w:t>;</w:t>
      </w:r>
    </w:p>
    <w:p w:rsidR="00ED05CD" w:rsidRPr="00727541" w:rsidRDefault="00ED05CD" w:rsidP="00ED05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- на мероприятия в области физической культуры и спорта (в части подраздела «Физическая культура») – на 320,0 тыс.рублей.</w:t>
      </w:r>
    </w:p>
    <w:p w:rsidR="00127518" w:rsidRPr="00727541" w:rsidRDefault="00127518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5CD" w:rsidRPr="00727541" w:rsidRDefault="00ED05C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5CD" w:rsidRPr="00727541" w:rsidRDefault="00ED05C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05CD" w:rsidRPr="00727541" w:rsidRDefault="00ED05CD" w:rsidP="00124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6253" w:rsidRPr="00727541" w:rsidRDefault="00F84444" w:rsidP="00685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7541">
        <w:rPr>
          <w:rFonts w:ascii="Times New Roman" w:hAnsi="Times New Roman"/>
          <w:b/>
          <w:sz w:val="28"/>
          <w:szCs w:val="28"/>
        </w:rPr>
        <w:lastRenderedPageBreak/>
        <w:t>4</w:t>
      </w:r>
      <w:r w:rsidR="00685BD7" w:rsidRPr="00727541">
        <w:rPr>
          <w:rFonts w:ascii="Times New Roman" w:hAnsi="Times New Roman"/>
          <w:b/>
          <w:sz w:val="28"/>
          <w:szCs w:val="28"/>
        </w:rPr>
        <w:t>.</w:t>
      </w:r>
      <w:r w:rsidRPr="00727541">
        <w:rPr>
          <w:rFonts w:ascii="Times New Roman" w:hAnsi="Times New Roman"/>
          <w:b/>
          <w:sz w:val="28"/>
          <w:szCs w:val="28"/>
        </w:rPr>
        <w:t xml:space="preserve"> </w:t>
      </w:r>
      <w:r w:rsidR="00685BD7" w:rsidRPr="00727541">
        <w:rPr>
          <w:rFonts w:ascii="Times New Roman" w:hAnsi="Times New Roman"/>
          <w:b/>
          <w:sz w:val="28"/>
          <w:szCs w:val="28"/>
        </w:rPr>
        <w:t>Муниципальные программы</w:t>
      </w:r>
    </w:p>
    <w:p w:rsidR="00685BD7" w:rsidRPr="00727541" w:rsidRDefault="00685BD7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148" w:rsidRPr="00727541" w:rsidRDefault="00712148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В соответствии </w:t>
      </w:r>
      <w:r w:rsidR="0045203F" w:rsidRPr="00727541">
        <w:rPr>
          <w:rFonts w:ascii="Times New Roman" w:hAnsi="Times New Roman"/>
          <w:sz w:val="28"/>
          <w:szCs w:val="28"/>
        </w:rPr>
        <w:t>с п. 4 ст.169, п. 2 ст. 172 Б</w:t>
      </w:r>
      <w:r w:rsidR="00B510D4" w:rsidRPr="00727541">
        <w:rPr>
          <w:rFonts w:ascii="Times New Roman" w:hAnsi="Times New Roman"/>
          <w:sz w:val="28"/>
          <w:szCs w:val="28"/>
        </w:rPr>
        <w:t>юджетного кодекса</w:t>
      </w:r>
      <w:r w:rsidR="0045203F" w:rsidRPr="00727541">
        <w:rPr>
          <w:rFonts w:ascii="Times New Roman" w:hAnsi="Times New Roman"/>
          <w:sz w:val="28"/>
          <w:szCs w:val="28"/>
        </w:rPr>
        <w:t xml:space="preserve"> РФ </w:t>
      </w:r>
      <w:r w:rsidRPr="00727541">
        <w:rPr>
          <w:rFonts w:ascii="Times New Roman" w:hAnsi="Times New Roman"/>
          <w:sz w:val="28"/>
          <w:szCs w:val="28"/>
        </w:rPr>
        <w:t>проект бюджет</w:t>
      </w:r>
      <w:r w:rsidR="00462ED3" w:rsidRPr="00727541">
        <w:rPr>
          <w:rFonts w:ascii="Times New Roman" w:hAnsi="Times New Roman"/>
          <w:sz w:val="28"/>
          <w:szCs w:val="28"/>
        </w:rPr>
        <w:t>а</w:t>
      </w:r>
      <w:r w:rsidRPr="00727541">
        <w:rPr>
          <w:rFonts w:ascii="Times New Roman" w:hAnsi="Times New Roman"/>
          <w:sz w:val="28"/>
          <w:szCs w:val="28"/>
        </w:rPr>
        <w:t xml:space="preserve"> сформирован в программной структуре расходов </w:t>
      </w:r>
      <w:r w:rsidR="00462ED3" w:rsidRPr="00727541">
        <w:rPr>
          <w:rFonts w:ascii="Times New Roman" w:hAnsi="Times New Roman"/>
          <w:sz w:val="28"/>
          <w:szCs w:val="28"/>
        </w:rPr>
        <w:t>Варениковского</w:t>
      </w:r>
      <w:r w:rsidRPr="00727541">
        <w:rPr>
          <w:rFonts w:ascii="Times New Roman" w:hAnsi="Times New Roman"/>
          <w:sz w:val="28"/>
          <w:szCs w:val="28"/>
        </w:rPr>
        <w:t xml:space="preserve"> сельского поселения Крымского района.</w:t>
      </w:r>
    </w:p>
    <w:p w:rsidR="00C70601" w:rsidRPr="00727541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В нарушение п.2 ст.157 Бюджетного кодекса РФ, соглашения о передаче полномочий по осуществлению внешнего муниципального финансового контроля от </w:t>
      </w:r>
      <w:r w:rsidR="00D75A29" w:rsidRPr="00727541">
        <w:rPr>
          <w:rFonts w:ascii="Times New Roman" w:hAnsi="Times New Roman"/>
          <w:sz w:val="28"/>
          <w:szCs w:val="28"/>
        </w:rPr>
        <w:t>1</w:t>
      </w:r>
      <w:r w:rsidR="00ED05CD" w:rsidRPr="00727541">
        <w:rPr>
          <w:rFonts w:ascii="Times New Roman" w:hAnsi="Times New Roman"/>
          <w:sz w:val="28"/>
          <w:szCs w:val="28"/>
        </w:rPr>
        <w:t>0</w:t>
      </w:r>
      <w:r w:rsidR="00D75A29" w:rsidRPr="00727541">
        <w:rPr>
          <w:rFonts w:ascii="Times New Roman" w:hAnsi="Times New Roman"/>
          <w:sz w:val="28"/>
          <w:szCs w:val="28"/>
        </w:rPr>
        <w:t>.12.202</w:t>
      </w:r>
      <w:r w:rsidR="00ED05CD" w:rsidRPr="00727541">
        <w:rPr>
          <w:rFonts w:ascii="Times New Roman" w:hAnsi="Times New Roman"/>
          <w:sz w:val="28"/>
          <w:szCs w:val="28"/>
        </w:rPr>
        <w:t>4</w:t>
      </w:r>
      <w:r w:rsidR="00D75A29" w:rsidRPr="00727541">
        <w:rPr>
          <w:rFonts w:ascii="Times New Roman" w:hAnsi="Times New Roman"/>
          <w:sz w:val="28"/>
          <w:szCs w:val="28"/>
        </w:rPr>
        <w:t xml:space="preserve"> № 01-10/02</w:t>
      </w:r>
      <w:r w:rsidRPr="00727541">
        <w:rPr>
          <w:rFonts w:ascii="Times New Roman" w:hAnsi="Times New Roman"/>
          <w:sz w:val="28"/>
          <w:szCs w:val="28"/>
        </w:rPr>
        <w:t xml:space="preserve">, пункта 3.2 Порядка разработки, реализации и оценки эффективности муниципальных программ Варениковского сельского поселения Крымского района, утвержденного постановлением администрации от 11.09.2017 №161, все проекты муниципальных программ до внесения проекта бюджета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 в Совет Варениковского сельского поселения Крымского района, не были представлены на экспертизу в контрольно-счетную палату муниципального образования Крымский район. </w:t>
      </w:r>
    </w:p>
    <w:p w:rsidR="00C70601" w:rsidRPr="00727541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В связи с тем, что муниципальные программы, предполагаемые к финансированию 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году, не прошли финансово-экономическую экспертизу, контрольно-счетная палата муниципального образования Крымский район не может дать оценку эффективности и обоснованности расходных обязательств, планируемых к финансированию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год.</w:t>
      </w:r>
    </w:p>
    <w:p w:rsidR="00C70601" w:rsidRPr="00727541" w:rsidRDefault="00C70601" w:rsidP="00C706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Согласно статье 184.2 Бюджетного кодекса РФ одновременно с проектом бюджета представлены паспорта муниципальных программ.</w:t>
      </w:r>
    </w:p>
    <w:p w:rsidR="00685BD7" w:rsidRPr="00727541" w:rsidRDefault="00685BD7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Согласно проекту бюджета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 планируется реализация 1</w:t>
      </w:r>
      <w:r w:rsidR="002A7F8D" w:rsidRPr="00727541">
        <w:rPr>
          <w:rFonts w:ascii="Times New Roman" w:hAnsi="Times New Roman"/>
          <w:sz w:val="28"/>
          <w:szCs w:val="28"/>
        </w:rPr>
        <w:t>4</w:t>
      </w:r>
      <w:r w:rsidRPr="00727541">
        <w:rPr>
          <w:rFonts w:ascii="Times New Roman" w:hAnsi="Times New Roman"/>
          <w:sz w:val="28"/>
          <w:szCs w:val="28"/>
        </w:rPr>
        <w:t xml:space="preserve"> муниципальных программ на общую сумму </w:t>
      </w:r>
      <w:r w:rsidR="00ED05CD" w:rsidRPr="00727541">
        <w:rPr>
          <w:rFonts w:ascii="Times New Roman" w:hAnsi="Times New Roman"/>
          <w:sz w:val="28"/>
          <w:szCs w:val="28"/>
        </w:rPr>
        <w:t>72 425,4</w:t>
      </w:r>
      <w:r w:rsidRPr="00727541">
        <w:rPr>
          <w:rFonts w:ascii="Times New Roman" w:hAnsi="Times New Roman"/>
          <w:sz w:val="28"/>
          <w:szCs w:val="28"/>
        </w:rPr>
        <w:t xml:space="preserve"> тыс.рублей.</w:t>
      </w:r>
    </w:p>
    <w:p w:rsidR="00CB7091" w:rsidRPr="00727541" w:rsidRDefault="00CB7091" w:rsidP="00575F7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В общем объеме расходов бюджета Варениковского сельского поселения удельный вес расходов на реализацию муниципальных программ составляет </w:t>
      </w:r>
      <w:r w:rsidR="00F942BF" w:rsidRPr="00727541">
        <w:rPr>
          <w:rFonts w:ascii="Times New Roman" w:hAnsi="Times New Roman"/>
          <w:sz w:val="28"/>
          <w:szCs w:val="28"/>
        </w:rPr>
        <w:t>75,6</w:t>
      </w:r>
      <w:r w:rsidRPr="00727541">
        <w:rPr>
          <w:rFonts w:ascii="Times New Roman" w:hAnsi="Times New Roman"/>
          <w:sz w:val="28"/>
          <w:szCs w:val="28"/>
        </w:rPr>
        <w:t xml:space="preserve"> %.</w:t>
      </w:r>
    </w:p>
    <w:p w:rsidR="00B04962" w:rsidRPr="00727541" w:rsidRDefault="00CB7091" w:rsidP="0093526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Информация о финансовом обеспечении муниципальных программ Варениковского сельского поселения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 представлен в таблице № 4.</w:t>
      </w:r>
    </w:p>
    <w:p w:rsidR="00CB7091" w:rsidRPr="00727541" w:rsidRDefault="00CB7091" w:rsidP="00CB7091">
      <w:pPr>
        <w:tabs>
          <w:tab w:val="left" w:pos="993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Таблица № 4</w:t>
      </w:r>
    </w:p>
    <w:p w:rsidR="00F942BF" w:rsidRPr="00727541" w:rsidRDefault="00A770C5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7541">
        <w:rPr>
          <w:rFonts w:ascii="Times New Roman" w:hAnsi="Times New Roman"/>
          <w:b/>
          <w:sz w:val="28"/>
          <w:szCs w:val="28"/>
        </w:rPr>
        <w:t xml:space="preserve">Информация финансового обеспечения муниципальных программ </w:t>
      </w:r>
    </w:p>
    <w:p w:rsidR="00A770C5" w:rsidRPr="00727541" w:rsidRDefault="00A770C5" w:rsidP="00BB498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b/>
          <w:sz w:val="28"/>
          <w:szCs w:val="28"/>
        </w:rPr>
        <w:t xml:space="preserve">на </w:t>
      </w:r>
      <w:r w:rsidR="00931961" w:rsidRPr="00727541">
        <w:rPr>
          <w:rFonts w:ascii="Times New Roman" w:hAnsi="Times New Roman"/>
          <w:b/>
          <w:sz w:val="28"/>
          <w:szCs w:val="28"/>
        </w:rPr>
        <w:t>2026</w:t>
      </w:r>
      <w:r w:rsidRPr="00727541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537"/>
        <w:gridCol w:w="1874"/>
        <w:gridCol w:w="1843"/>
        <w:gridCol w:w="1701"/>
      </w:tblGrid>
      <w:tr w:rsidR="00727541" w:rsidRPr="00727541" w:rsidTr="00C3297B">
        <w:tc>
          <w:tcPr>
            <w:tcW w:w="540" w:type="dxa"/>
            <w:shd w:val="clear" w:color="auto" w:fill="auto"/>
            <w:vAlign w:val="center"/>
          </w:tcPr>
          <w:p w:rsidR="007A7467" w:rsidRPr="00727541" w:rsidRDefault="007A7467" w:rsidP="00C3297B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63596D" w:rsidRPr="00727541" w:rsidRDefault="007A7467" w:rsidP="00C329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Наименование</w:t>
            </w:r>
          </w:p>
          <w:p w:rsidR="007A7467" w:rsidRPr="00727541" w:rsidRDefault="007A7467" w:rsidP="00C329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муниципальной программы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B510D4" w:rsidRPr="00727541" w:rsidRDefault="007A7467" w:rsidP="00C329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Объем реализации программы (предусмотрено бюджетом</w:t>
            </w:r>
          </w:p>
          <w:p w:rsidR="007A7467" w:rsidRPr="00727541" w:rsidRDefault="007A7467" w:rsidP="00C329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 xml:space="preserve">на </w:t>
            </w:r>
            <w:r w:rsidR="00931961" w:rsidRPr="00727541">
              <w:rPr>
                <w:rFonts w:ascii="Times New Roman" w:eastAsia="Times New Roman" w:hAnsi="Times New Roman"/>
              </w:rPr>
              <w:t>2025</w:t>
            </w:r>
            <w:r w:rsidRPr="00727541">
              <w:rPr>
                <w:rFonts w:ascii="Times New Roman" w:eastAsia="Times New Roman" w:hAnsi="Times New Roman"/>
              </w:rPr>
              <w:t xml:space="preserve"> год),</w:t>
            </w:r>
          </w:p>
          <w:p w:rsidR="007A7467" w:rsidRPr="00727541" w:rsidRDefault="007A7467" w:rsidP="00C329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тыс.рублей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510D4" w:rsidRPr="00727541" w:rsidRDefault="007A7467" w:rsidP="00C329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Предусмотрено в бюджете</w:t>
            </w:r>
          </w:p>
          <w:p w:rsidR="007A7467" w:rsidRPr="00727541" w:rsidRDefault="007A7467" w:rsidP="00C329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 xml:space="preserve">на </w:t>
            </w:r>
            <w:r w:rsidR="00931961" w:rsidRPr="00727541">
              <w:rPr>
                <w:rFonts w:ascii="Times New Roman" w:eastAsia="Times New Roman" w:hAnsi="Times New Roman"/>
              </w:rPr>
              <w:t>2026</w:t>
            </w:r>
            <w:r w:rsidRPr="00727541">
              <w:rPr>
                <w:rFonts w:ascii="Times New Roman" w:eastAsia="Times New Roman" w:hAnsi="Times New Roman"/>
              </w:rPr>
              <w:t xml:space="preserve"> год,</w:t>
            </w:r>
          </w:p>
          <w:p w:rsidR="007A7467" w:rsidRPr="00727541" w:rsidRDefault="007A7467" w:rsidP="00C329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(тыс.рублей)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A7467" w:rsidRPr="00727541" w:rsidRDefault="007A7467" w:rsidP="00C329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Отклонение (+/-),</w:t>
            </w:r>
          </w:p>
          <w:p w:rsidR="007A7467" w:rsidRPr="00727541" w:rsidRDefault="007A7467" w:rsidP="00C3297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(тыс.рублей)</w:t>
            </w:r>
          </w:p>
        </w:tc>
      </w:tr>
      <w:tr w:rsidR="00727541" w:rsidRPr="00727541" w:rsidTr="00A04803">
        <w:tc>
          <w:tcPr>
            <w:tcW w:w="540" w:type="dxa"/>
            <w:shd w:val="clear" w:color="auto" w:fill="auto"/>
          </w:tcPr>
          <w:p w:rsidR="00A04803" w:rsidRPr="00727541" w:rsidRDefault="00A04803" w:rsidP="00A0480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27541">
              <w:rPr>
                <w:rFonts w:ascii="Times New Roman" w:eastAsia="Times New Roman" w:hAnsi="Times New Roman"/>
              </w:rPr>
              <w:t>«Доступная среда для инвалидов и маломобильных групп населения Варениковского сельского поселения Крымского района»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727541" w:rsidRPr="00727541" w:rsidTr="00A04803">
        <w:tc>
          <w:tcPr>
            <w:tcW w:w="540" w:type="dxa"/>
            <w:shd w:val="clear" w:color="auto" w:fill="auto"/>
          </w:tcPr>
          <w:p w:rsidR="00A04803" w:rsidRPr="00727541" w:rsidRDefault="00A04803" w:rsidP="00A0480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«Комплексное и устойчивое развитие Варениковского сельского поселения Крымского района в сфере строительства, архитектуры и дорожного хозяйства»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12 672,7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13 565,0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 xml:space="preserve">+892,3 </w:t>
            </w:r>
          </w:p>
        </w:tc>
      </w:tr>
      <w:tr w:rsidR="00727541" w:rsidRPr="00727541" w:rsidTr="00A04803">
        <w:tc>
          <w:tcPr>
            <w:tcW w:w="540" w:type="dxa"/>
            <w:shd w:val="clear" w:color="auto" w:fill="auto"/>
          </w:tcPr>
          <w:p w:rsidR="00A04803" w:rsidRPr="00727541" w:rsidRDefault="00A04803" w:rsidP="00A0480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3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«Обеспечение безопасности населения Варениковского сельского поселения Крымского района»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784,4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873,0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 xml:space="preserve">+88,6 </w:t>
            </w:r>
          </w:p>
        </w:tc>
      </w:tr>
      <w:tr w:rsidR="00727541" w:rsidRPr="00727541" w:rsidTr="00A04803">
        <w:tc>
          <w:tcPr>
            <w:tcW w:w="540" w:type="dxa"/>
            <w:shd w:val="clear" w:color="auto" w:fill="auto"/>
          </w:tcPr>
          <w:p w:rsidR="00A04803" w:rsidRPr="00727541" w:rsidRDefault="00A04803" w:rsidP="00A0480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8"/>
              </w:rPr>
              <w:t>4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«Развитие культуры Варениковского сельского поселения Крымского района»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30 966,1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30 254,0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 xml:space="preserve">-712,1 </w:t>
            </w:r>
          </w:p>
        </w:tc>
      </w:tr>
      <w:tr w:rsidR="00727541" w:rsidRPr="00727541" w:rsidTr="00A04803">
        <w:tc>
          <w:tcPr>
            <w:tcW w:w="540" w:type="dxa"/>
            <w:shd w:val="clear" w:color="auto" w:fill="auto"/>
          </w:tcPr>
          <w:p w:rsidR="00A04803" w:rsidRPr="00727541" w:rsidRDefault="00A04803" w:rsidP="00A0480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8"/>
              </w:rPr>
              <w:t>5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«Развитие физической культуры и спорта в Варениковском сельском поселении Крымского района»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6 636,2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7 890,0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 xml:space="preserve">+1 253,8 </w:t>
            </w:r>
          </w:p>
        </w:tc>
      </w:tr>
      <w:tr w:rsidR="00727541" w:rsidRPr="00727541" w:rsidTr="00A04803">
        <w:tc>
          <w:tcPr>
            <w:tcW w:w="540" w:type="dxa"/>
            <w:shd w:val="clear" w:color="auto" w:fill="auto"/>
          </w:tcPr>
          <w:p w:rsidR="00A04803" w:rsidRPr="00727541" w:rsidRDefault="00A04803" w:rsidP="00A0480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8"/>
              </w:rPr>
              <w:t>6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«Развитие жилищно-коммунального хозяйства Варениковского сельского поселения Крымского района»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29 080,1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 xml:space="preserve">-27 080,1 </w:t>
            </w:r>
          </w:p>
        </w:tc>
      </w:tr>
      <w:tr w:rsidR="00727541" w:rsidRPr="00727541" w:rsidTr="00A04803">
        <w:tc>
          <w:tcPr>
            <w:tcW w:w="540" w:type="dxa"/>
            <w:shd w:val="clear" w:color="auto" w:fill="auto"/>
          </w:tcPr>
          <w:p w:rsidR="00A04803" w:rsidRPr="00727541" w:rsidRDefault="00A04803" w:rsidP="00A0480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8"/>
              </w:rPr>
              <w:t>7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«Развитие субъектов малого и среднего предпринимательства на территории Варениковского сельского поселения Крымского района»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 xml:space="preserve">+40,0 </w:t>
            </w:r>
          </w:p>
        </w:tc>
      </w:tr>
      <w:tr w:rsidR="00727541" w:rsidRPr="00727541" w:rsidTr="00A04803">
        <w:tc>
          <w:tcPr>
            <w:tcW w:w="540" w:type="dxa"/>
            <w:shd w:val="clear" w:color="auto" w:fill="auto"/>
          </w:tcPr>
          <w:p w:rsidR="00A04803" w:rsidRPr="00727541" w:rsidRDefault="00A04803" w:rsidP="00A0480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8"/>
              </w:rPr>
              <w:t>8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«Молодежь Варениковского сельского поселения Крымского района»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727541" w:rsidRPr="00727541" w:rsidTr="00A04803">
        <w:tc>
          <w:tcPr>
            <w:tcW w:w="540" w:type="dxa"/>
            <w:shd w:val="clear" w:color="auto" w:fill="auto"/>
          </w:tcPr>
          <w:p w:rsidR="00A04803" w:rsidRPr="00727541" w:rsidRDefault="00A04803" w:rsidP="00A0480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8"/>
              </w:rPr>
              <w:t>9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«Муниципальная политика и развитие гражданского общества в Варениковском сельском поселении Крымского района»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290,0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727541" w:rsidRPr="00727541" w:rsidTr="00A04803">
        <w:tc>
          <w:tcPr>
            <w:tcW w:w="540" w:type="dxa"/>
            <w:shd w:val="clear" w:color="auto" w:fill="auto"/>
          </w:tcPr>
          <w:p w:rsidR="00A04803" w:rsidRPr="00727541" w:rsidRDefault="00A04803" w:rsidP="00A0480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«Казачьи общества на территории Варениковского сельского поселения»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727541" w:rsidRPr="00727541" w:rsidTr="00A04803">
        <w:tc>
          <w:tcPr>
            <w:tcW w:w="540" w:type="dxa"/>
            <w:shd w:val="clear" w:color="auto" w:fill="auto"/>
          </w:tcPr>
          <w:p w:rsidR="00A04803" w:rsidRPr="00727541" w:rsidRDefault="00A04803" w:rsidP="00A0480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«Социально-экономическое и территориальное развитие Варениковского сельского поселения»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20 487,5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15 216,4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 xml:space="preserve">-5 271,1 </w:t>
            </w:r>
          </w:p>
        </w:tc>
      </w:tr>
      <w:tr w:rsidR="00727541" w:rsidRPr="00727541" w:rsidTr="00A04803">
        <w:tc>
          <w:tcPr>
            <w:tcW w:w="540" w:type="dxa"/>
            <w:shd w:val="clear" w:color="auto" w:fill="auto"/>
          </w:tcPr>
          <w:p w:rsidR="00A04803" w:rsidRPr="00727541" w:rsidRDefault="00A04803" w:rsidP="00A0480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 xml:space="preserve">«Развитие информационного общества в Варениковском сельском поселении Крымского района» 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1 510,0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1 670,0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 xml:space="preserve">+160,0 </w:t>
            </w:r>
          </w:p>
        </w:tc>
      </w:tr>
      <w:tr w:rsidR="00727541" w:rsidRPr="00727541" w:rsidTr="00A04803">
        <w:tc>
          <w:tcPr>
            <w:tcW w:w="540" w:type="dxa"/>
            <w:shd w:val="clear" w:color="auto" w:fill="auto"/>
          </w:tcPr>
          <w:p w:rsidR="00A04803" w:rsidRPr="00727541" w:rsidRDefault="00A04803" w:rsidP="00A0480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27541">
              <w:rPr>
                <w:rFonts w:ascii="Times New Roman" w:eastAsia="Times New Roman" w:hAnsi="Times New Roman"/>
              </w:rPr>
              <w:t>«Противодействие коррупции в Варениковском сельском поселении Крымского района»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727541" w:rsidRPr="00727541" w:rsidTr="00A04803">
        <w:tc>
          <w:tcPr>
            <w:tcW w:w="540" w:type="dxa"/>
            <w:shd w:val="clear" w:color="auto" w:fill="auto"/>
          </w:tcPr>
          <w:p w:rsidR="00A04803" w:rsidRPr="00727541" w:rsidRDefault="00A04803" w:rsidP="00A0480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727541">
              <w:rPr>
                <w:rFonts w:ascii="Times New Roman" w:eastAsia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3537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27541">
              <w:rPr>
                <w:rFonts w:ascii="Times New Roman" w:eastAsia="Times New Roman" w:hAnsi="Times New Roman"/>
              </w:rPr>
              <w:t xml:space="preserve">«Социальная поддержка граждан» 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266,2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7541">
              <w:rPr>
                <w:rFonts w:ascii="Times New Roman" w:hAnsi="Times New Roman"/>
                <w:sz w:val="24"/>
                <w:szCs w:val="24"/>
              </w:rPr>
              <w:t xml:space="preserve">+83,8 </w:t>
            </w:r>
          </w:p>
        </w:tc>
      </w:tr>
      <w:tr w:rsidR="00727541" w:rsidRPr="00727541" w:rsidTr="00A04803">
        <w:tc>
          <w:tcPr>
            <w:tcW w:w="4077" w:type="dxa"/>
            <w:gridSpan w:val="2"/>
            <w:shd w:val="clear" w:color="auto" w:fill="auto"/>
          </w:tcPr>
          <w:p w:rsidR="00A04803" w:rsidRPr="00727541" w:rsidRDefault="00A04803" w:rsidP="003F4E41">
            <w:pPr>
              <w:spacing w:after="0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74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102 970,2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bCs/>
                <w:sz w:val="24"/>
                <w:szCs w:val="24"/>
              </w:rPr>
              <w:t>72 425,4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04803" w:rsidRPr="00727541" w:rsidRDefault="00A04803" w:rsidP="00A0480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27541">
              <w:rPr>
                <w:rFonts w:ascii="Times New Roman" w:hAnsi="Times New Roman"/>
                <w:b/>
                <w:sz w:val="24"/>
                <w:szCs w:val="24"/>
              </w:rPr>
              <w:t xml:space="preserve">-30 544,8 </w:t>
            </w:r>
          </w:p>
        </w:tc>
      </w:tr>
    </w:tbl>
    <w:p w:rsidR="00685BD7" w:rsidRPr="00727541" w:rsidRDefault="00685BD7" w:rsidP="00A770C5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0A17" w:rsidRPr="00727541" w:rsidRDefault="00380A17" w:rsidP="00380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Наибольший удельный вес в расходах, запланированных на реализацию муниципальных программ 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году, занимают следующие муниципальные программы:</w:t>
      </w:r>
    </w:p>
    <w:p w:rsidR="006C7852" w:rsidRPr="00727541" w:rsidRDefault="006C7852" w:rsidP="006C78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- «Развитие культуры Варениковского сельского поселения Крымского района» - </w:t>
      </w:r>
      <w:r w:rsidR="00D63A4E" w:rsidRPr="00727541">
        <w:rPr>
          <w:rFonts w:ascii="Times New Roman" w:hAnsi="Times New Roman"/>
          <w:sz w:val="28"/>
          <w:szCs w:val="28"/>
        </w:rPr>
        <w:t>30 254,0</w:t>
      </w:r>
      <w:r w:rsidRPr="00727541">
        <w:rPr>
          <w:rFonts w:ascii="Times New Roman" w:hAnsi="Times New Roman"/>
          <w:sz w:val="28"/>
          <w:szCs w:val="28"/>
        </w:rPr>
        <w:t xml:space="preserve"> тыс.рублей или </w:t>
      </w:r>
      <w:r w:rsidR="00D63A4E" w:rsidRPr="00727541">
        <w:rPr>
          <w:rFonts w:ascii="Times New Roman" w:hAnsi="Times New Roman"/>
          <w:sz w:val="28"/>
          <w:szCs w:val="28"/>
        </w:rPr>
        <w:t>41,8</w:t>
      </w:r>
      <w:r w:rsidRPr="00727541">
        <w:rPr>
          <w:rFonts w:ascii="Times New Roman" w:hAnsi="Times New Roman"/>
          <w:sz w:val="28"/>
          <w:szCs w:val="28"/>
        </w:rPr>
        <w:t xml:space="preserve"> %;</w:t>
      </w:r>
    </w:p>
    <w:p w:rsidR="00D63A4E" w:rsidRPr="00727541" w:rsidRDefault="00D63A4E" w:rsidP="00D63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- «Социально-экономическое и территориальное развитие Варениковского сельского поселения» - 15 216,4 тыс.рублей или 21,0 %;</w:t>
      </w:r>
    </w:p>
    <w:p w:rsidR="006C7852" w:rsidRPr="00727541" w:rsidRDefault="006C7852" w:rsidP="006C785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- «Комплексное и устойчивое развитие Варениковского сельского поселения Крымского района в сфере строительства, архитектуры и дорожного хозяйства» - </w:t>
      </w:r>
      <w:r w:rsidR="00D63A4E" w:rsidRPr="00727541">
        <w:rPr>
          <w:rFonts w:ascii="Times New Roman" w:hAnsi="Times New Roman"/>
          <w:sz w:val="28"/>
          <w:szCs w:val="28"/>
        </w:rPr>
        <w:t>13 565,0</w:t>
      </w:r>
      <w:r w:rsidRPr="00727541">
        <w:rPr>
          <w:rFonts w:ascii="Times New Roman" w:hAnsi="Times New Roman"/>
          <w:sz w:val="28"/>
          <w:szCs w:val="28"/>
        </w:rPr>
        <w:t xml:space="preserve"> тыс.рублей или </w:t>
      </w:r>
      <w:r w:rsidR="00D63A4E" w:rsidRPr="00727541">
        <w:rPr>
          <w:rFonts w:ascii="Times New Roman" w:hAnsi="Times New Roman"/>
          <w:sz w:val="28"/>
          <w:szCs w:val="28"/>
        </w:rPr>
        <w:t>18,7</w:t>
      </w:r>
      <w:r w:rsidRPr="00727541">
        <w:rPr>
          <w:rFonts w:ascii="Times New Roman" w:hAnsi="Times New Roman"/>
          <w:sz w:val="28"/>
          <w:szCs w:val="28"/>
        </w:rPr>
        <w:t xml:space="preserve"> %;</w:t>
      </w:r>
    </w:p>
    <w:p w:rsidR="00380A17" w:rsidRPr="00727541" w:rsidRDefault="00380A17" w:rsidP="00380A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lastRenderedPageBreak/>
        <w:t xml:space="preserve">- «Развитие </w:t>
      </w:r>
      <w:r w:rsidR="006C7852" w:rsidRPr="00727541">
        <w:rPr>
          <w:rFonts w:ascii="Times New Roman" w:hAnsi="Times New Roman"/>
          <w:sz w:val="28"/>
          <w:szCs w:val="28"/>
        </w:rPr>
        <w:t>физической культуры и спорта в Варениковском сельском поселении Крымского района</w:t>
      </w:r>
      <w:r w:rsidRPr="00727541">
        <w:rPr>
          <w:rFonts w:ascii="Times New Roman" w:hAnsi="Times New Roman"/>
          <w:sz w:val="28"/>
          <w:szCs w:val="28"/>
        </w:rPr>
        <w:t xml:space="preserve">» - </w:t>
      </w:r>
      <w:r w:rsidR="00D63A4E" w:rsidRPr="00727541">
        <w:rPr>
          <w:rFonts w:ascii="Times New Roman" w:hAnsi="Times New Roman"/>
          <w:sz w:val="28"/>
          <w:szCs w:val="28"/>
        </w:rPr>
        <w:t>7 890,0</w:t>
      </w:r>
      <w:r w:rsidRPr="00727541">
        <w:rPr>
          <w:rFonts w:ascii="Times New Roman" w:hAnsi="Times New Roman"/>
          <w:sz w:val="28"/>
          <w:szCs w:val="28"/>
        </w:rPr>
        <w:t xml:space="preserve"> тыс.рублей или </w:t>
      </w:r>
      <w:r w:rsidR="00D63A4E" w:rsidRPr="00727541">
        <w:rPr>
          <w:rFonts w:ascii="Times New Roman" w:hAnsi="Times New Roman"/>
          <w:sz w:val="28"/>
          <w:szCs w:val="28"/>
        </w:rPr>
        <w:t>10,9</w:t>
      </w:r>
      <w:r w:rsidR="006C7852" w:rsidRPr="00727541">
        <w:rPr>
          <w:rFonts w:ascii="Times New Roman" w:hAnsi="Times New Roman"/>
          <w:sz w:val="28"/>
          <w:szCs w:val="28"/>
        </w:rPr>
        <w:t xml:space="preserve"> %.</w:t>
      </w:r>
    </w:p>
    <w:p w:rsidR="00D802CC" w:rsidRPr="00727541" w:rsidRDefault="00D802CC" w:rsidP="00FD3D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В процессе рассмотрения программно-целевых расходов установлено, что объемы финансирования по муниципальным программам, предусмотренные в проекте бюджета </w:t>
      </w:r>
      <w:r w:rsidR="00E92DB5" w:rsidRPr="00727541">
        <w:rPr>
          <w:rFonts w:ascii="Times New Roman" w:hAnsi="Times New Roman"/>
          <w:sz w:val="28"/>
          <w:szCs w:val="28"/>
        </w:rPr>
        <w:t xml:space="preserve">Варениковского сельского </w:t>
      </w:r>
      <w:r w:rsidRPr="00727541">
        <w:rPr>
          <w:rFonts w:ascii="Times New Roman" w:hAnsi="Times New Roman"/>
          <w:sz w:val="28"/>
          <w:szCs w:val="28"/>
        </w:rPr>
        <w:t xml:space="preserve">поселения не превышают </w:t>
      </w:r>
      <w:r w:rsidR="00FD3D24" w:rsidRPr="00727541">
        <w:rPr>
          <w:rFonts w:ascii="Times New Roman" w:hAnsi="Times New Roman"/>
          <w:sz w:val="28"/>
          <w:szCs w:val="28"/>
        </w:rPr>
        <w:t>потребность программ.</w:t>
      </w:r>
      <w:r w:rsidRPr="00727541">
        <w:rPr>
          <w:rFonts w:ascii="Times New Roman" w:hAnsi="Times New Roman"/>
          <w:sz w:val="28"/>
          <w:szCs w:val="28"/>
        </w:rPr>
        <w:t xml:space="preserve"> </w:t>
      </w:r>
    </w:p>
    <w:p w:rsidR="00D86E62" w:rsidRPr="00727541" w:rsidRDefault="00C70601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Н</w:t>
      </w:r>
      <w:r w:rsidR="00A35979" w:rsidRPr="00727541">
        <w:rPr>
          <w:rFonts w:ascii="Times New Roman" w:hAnsi="Times New Roman"/>
          <w:sz w:val="28"/>
          <w:szCs w:val="28"/>
        </w:rPr>
        <w:t xml:space="preserve">епрограммные </w:t>
      </w:r>
      <w:r w:rsidRPr="00727541">
        <w:rPr>
          <w:rFonts w:ascii="Times New Roman" w:hAnsi="Times New Roman"/>
          <w:sz w:val="28"/>
          <w:szCs w:val="28"/>
        </w:rPr>
        <w:t xml:space="preserve">направления </w:t>
      </w:r>
      <w:r w:rsidR="00A35979" w:rsidRPr="00727541">
        <w:rPr>
          <w:rFonts w:ascii="Times New Roman" w:hAnsi="Times New Roman"/>
          <w:sz w:val="28"/>
          <w:szCs w:val="28"/>
        </w:rPr>
        <w:t>расход</w:t>
      </w:r>
      <w:r w:rsidRPr="00727541">
        <w:rPr>
          <w:rFonts w:ascii="Times New Roman" w:hAnsi="Times New Roman"/>
          <w:sz w:val="28"/>
          <w:szCs w:val="28"/>
        </w:rPr>
        <w:t>ов бюджета Варениковского сельского поселения</w:t>
      </w:r>
      <w:r w:rsidR="00A35979" w:rsidRPr="00727541">
        <w:rPr>
          <w:rFonts w:ascii="Times New Roman" w:hAnsi="Times New Roman"/>
          <w:sz w:val="28"/>
          <w:szCs w:val="28"/>
        </w:rPr>
        <w:t xml:space="preserve">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="00A35979" w:rsidRPr="00727541">
        <w:rPr>
          <w:rFonts w:ascii="Times New Roman" w:hAnsi="Times New Roman"/>
          <w:sz w:val="28"/>
          <w:szCs w:val="28"/>
        </w:rPr>
        <w:t xml:space="preserve"> год составляют </w:t>
      </w:r>
      <w:r w:rsidR="00D62DD3" w:rsidRPr="00727541">
        <w:rPr>
          <w:rFonts w:ascii="Times New Roman" w:hAnsi="Times New Roman"/>
          <w:sz w:val="28"/>
          <w:szCs w:val="28"/>
        </w:rPr>
        <w:t>23 352,4</w:t>
      </w:r>
      <w:r w:rsidRPr="00727541">
        <w:rPr>
          <w:rFonts w:ascii="Times New Roman" w:hAnsi="Times New Roman"/>
          <w:sz w:val="28"/>
          <w:szCs w:val="28"/>
        </w:rPr>
        <w:t xml:space="preserve"> </w:t>
      </w:r>
      <w:r w:rsidR="00A35979" w:rsidRPr="00727541">
        <w:rPr>
          <w:rFonts w:ascii="Times New Roman" w:hAnsi="Times New Roman"/>
          <w:sz w:val="28"/>
          <w:szCs w:val="28"/>
        </w:rPr>
        <w:t>тыс.руб</w:t>
      </w:r>
      <w:r w:rsidRPr="00727541">
        <w:rPr>
          <w:rFonts w:ascii="Times New Roman" w:hAnsi="Times New Roman"/>
          <w:sz w:val="28"/>
          <w:szCs w:val="28"/>
        </w:rPr>
        <w:t>лей</w:t>
      </w:r>
      <w:r w:rsidR="00A35979" w:rsidRPr="00727541">
        <w:rPr>
          <w:rFonts w:ascii="Times New Roman" w:hAnsi="Times New Roman"/>
          <w:sz w:val="28"/>
          <w:szCs w:val="28"/>
        </w:rPr>
        <w:t xml:space="preserve"> или </w:t>
      </w:r>
      <w:r w:rsidR="00D62DD3" w:rsidRPr="00727541">
        <w:rPr>
          <w:rFonts w:ascii="Times New Roman" w:hAnsi="Times New Roman"/>
          <w:sz w:val="28"/>
          <w:szCs w:val="28"/>
        </w:rPr>
        <w:t>24,4</w:t>
      </w:r>
      <w:r w:rsidR="00A35979" w:rsidRPr="00727541">
        <w:rPr>
          <w:rFonts w:ascii="Times New Roman" w:hAnsi="Times New Roman"/>
          <w:sz w:val="28"/>
          <w:szCs w:val="28"/>
        </w:rPr>
        <w:t xml:space="preserve"> % от общей суммы расходов. </w:t>
      </w:r>
    </w:p>
    <w:p w:rsidR="00D86E62" w:rsidRPr="00727541" w:rsidRDefault="00A35979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В числе непрограммных расходов предусмотрены ассигнования</w:t>
      </w:r>
      <w:r w:rsidR="00D86E62" w:rsidRPr="00727541">
        <w:rPr>
          <w:rFonts w:ascii="Times New Roman" w:hAnsi="Times New Roman"/>
          <w:sz w:val="28"/>
          <w:szCs w:val="28"/>
        </w:rPr>
        <w:t>:</w:t>
      </w:r>
    </w:p>
    <w:p w:rsidR="00D86E62" w:rsidRPr="00727541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-</w:t>
      </w:r>
      <w:r w:rsidR="00A35979" w:rsidRPr="00727541">
        <w:rPr>
          <w:rFonts w:ascii="Times New Roman" w:hAnsi="Times New Roman"/>
          <w:sz w:val="28"/>
          <w:szCs w:val="28"/>
        </w:rPr>
        <w:t xml:space="preserve"> на содержание деятельности </w:t>
      </w:r>
      <w:r w:rsidR="00314211" w:rsidRPr="00727541">
        <w:rPr>
          <w:rFonts w:ascii="Times New Roman" w:hAnsi="Times New Roman"/>
          <w:sz w:val="28"/>
          <w:szCs w:val="28"/>
        </w:rPr>
        <w:t xml:space="preserve">главы и </w:t>
      </w:r>
      <w:r w:rsidR="00A35979" w:rsidRPr="00727541">
        <w:rPr>
          <w:rFonts w:ascii="Times New Roman" w:hAnsi="Times New Roman"/>
          <w:sz w:val="28"/>
          <w:szCs w:val="28"/>
        </w:rPr>
        <w:t>администрации (</w:t>
      </w:r>
      <w:r w:rsidR="00D62DD3" w:rsidRPr="00727541">
        <w:rPr>
          <w:rFonts w:ascii="Times New Roman" w:hAnsi="Times New Roman"/>
          <w:sz w:val="28"/>
          <w:szCs w:val="28"/>
        </w:rPr>
        <w:t>17 402,0</w:t>
      </w:r>
      <w:r w:rsidRPr="00727541">
        <w:rPr>
          <w:rFonts w:ascii="Times New Roman" w:hAnsi="Times New Roman"/>
          <w:sz w:val="28"/>
          <w:szCs w:val="28"/>
        </w:rPr>
        <w:t xml:space="preserve"> тыс.руб</w:t>
      </w:r>
      <w:r w:rsidR="0078295E" w:rsidRPr="00727541">
        <w:rPr>
          <w:rFonts w:ascii="Times New Roman" w:hAnsi="Times New Roman"/>
          <w:sz w:val="28"/>
          <w:szCs w:val="28"/>
        </w:rPr>
        <w:t>лей</w:t>
      </w:r>
      <w:r w:rsidRPr="00727541">
        <w:rPr>
          <w:rFonts w:ascii="Times New Roman" w:hAnsi="Times New Roman"/>
          <w:sz w:val="28"/>
          <w:szCs w:val="28"/>
        </w:rPr>
        <w:t>);</w:t>
      </w:r>
    </w:p>
    <w:p w:rsidR="00D86E62" w:rsidRPr="00727541" w:rsidRDefault="00D86E62" w:rsidP="00643625">
      <w:pPr>
        <w:spacing w:after="0" w:line="240" w:lineRule="auto"/>
        <w:ind w:left="1276" w:hanging="567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- расходы на</w:t>
      </w:r>
      <w:r w:rsidR="00A35979" w:rsidRPr="00727541">
        <w:rPr>
          <w:rFonts w:ascii="Times New Roman" w:hAnsi="Times New Roman"/>
          <w:sz w:val="28"/>
          <w:szCs w:val="28"/>
        </w:rPr>
        <w:t xml:space="preserve"> резервный фонд (</w:t>
      </w:r>
      <w:r w:rsidR="00EB4D37" w:rsidRPr="00727541">
        <w:rPr>
          <w:rFonts w:ascii="Times New Roman" w:hAnsi="Times New Roman"/>
          <w:sz w:val="28"/>
          <w:szCs w:val="28"/>
        </w:rPr>
        <w:t>5</w:t>
      </w:r>
      <w:r w:rsidR="00A35979" w:rsidRPr="00727541">
        <w:rPr>
          <w:rFonts w:ascii="Times New Roman" w:hAnsi="Times New Roman"/>
          <w:sz w:val="28"/>
          <w:szCs w:val="28"/>
        </w:rPr>
        <w:t>0,0 тыс.руб</w:t>
      </w:r>
      <w:r w:rsidR="0078295E" w:rsidRPr="00727541">
        <w:rPr>
          <w:rFonts w:ascii="Times New Roman" w:hAnsi="Times New Roman"/>
          <w:sz w:val="28"/>
          <w:szCs w:val="28"/>
        </w:rPr>
        <w:t>лей</w:t>
      </w:r>
      <w:r w:rsidR="00A35979" w:rsidRPr="00727541">
        <w:rPr>
          <w:rFonts w:ascii="Times New Roman" w:hAnsi="Times New Roman"/>
          <w:sz w:val="28"/>
          <w:szCs w:val="28"/>
        </w:rPr>
        <w:t>),</w:t>
      </w:r>
      <w:r w:rsidR="00EB4D37" w:rsidRPr="00727541">
        <w:rPr>
          <w:rFonts w:ascii="Times New Roman" w:hAnsi="Times New Roman"/>
          <w:sz w:val="28"/>
          <w:szCs w:val="28"/>
        </w:rPr>
        <w:t xml:space="preserve"> </w:t>
      </w:r>
    </w:p>
    <w:p w:rsidR="00D86E62" w:rsidRPr="00727541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- на </w:t>
      </w:r>
      <w:r w:rsidR="00A35979" w:rsidRPr="00727541">
        <w:rPr>
          <w:rFonts w:ascii="Times New Roman" w:hAnsi="Times New Roman"/>
          <w:sz w:val="28"/>
          <w:szCs w:val="28"/>
        </w:rPr>
        <w:t xml:space="preserve">расходы на </w:t>
      </w:r>
      <w:r w:rsidR="00EB4D37" w:rsidRPr="00727541">
        <w:rPr>
          <w:rFonts w:ascii="Times New Roman" w:hAnsi="Times New Roman"/>
          <w:sz w:val="28"/>
          <w:szCs w:val="28"/>
        </w:rPr>
        <w:t>реализацию муниципальных функций, связанн</w:t>
      </w:r>
      <w:r w:rsidR="00F04F87" w:rsidRPr="00727541">
        <w:rPr>
          <w:rFonts w:ascii="Times New Roman" w:hAnsi="Times New Roman"/>
          <w:sz w:val="28"/>
          <w:szCs w:val="28"/>
        </w:rPr>
        <w:t>ых</w:t>
      </w:r>
      <w:r w:rsidR="00EB4D37" w:rsidRPr="00727541">
        <w:rPr>
          <w:rFonts w:ascii="Times New Roman" w:hAnsi="Times New Roman"/>
          <w:sz w:val="28"/>
          <w:szCs w:val="28"/>
        </w:rPr>
        <w:t xml:space="preserve"> с имуществом </w:t>
      </w:r>
      <w:r w:rsidR="00A35979" w:rsidRPr="00727541">
        <w:rPr>
          <w:rFonts w:ascii="Times New Roman" w:hAnsi="Times New Roman"/>
          <w:sz w:val="28"/>
          <w:szCs w:val="28"/>
        </w:rPr>
        <w:t>(</w:t>
      </w:r>
      <w:r w:rsidR="00984910" w:rsidRPr="00727541">
        <w:rPr>
          <w:rFonts w:ascii="Times New Roman" w:hAnsi="Times New Roman"/>
          <w:sz w:val="28"/>
          <w:szCs w:val="28"/>
        </w:rPr>
        <w:t>3 690,0</w:t>
      </w:r>
      <w:r w:rsidR="0078295E" w:rsidRPr="00727541">
        <w:rPr>
          <w:rFonts w:ascii="Times New Roman" w:hAnsi="Times New Roman"/>
          <w:sz w:val="28"/>
          <w:szCs w:val="28"/>
        </w:rPr>
        <w:t> </w:t>
      </w:r>
      <w:r w:rsidRPr="00727541">
        <w:rPr>
          <w:rFonts w:ascii="Times New Roman" w:hAnsi="Times New Roman"/>
          <w:sz w:val="28"/>
          <w:szCs w:val="28"/>
        </w:rPr>
        <w:t>тыс.руб</w:t>
      </w:r>
      <w:r w:rsidR="0078295E" w:rsidRPr="00727541">
        <w:rPr>
          <w:rFonts w:ascii="Times New Roman" w:hAnsi="Times New Roman"/>
          <w:sz w:val="28"/>
          <w:szCs w:val="28"/>
        </w:rPr>
        <w:t>лей</w:t>
      </w:r>
      <w:r w:rsidRPr="00727541">
        <w:rPr>
          <w:rFonts w:ascii="Times New Roman" w:hAnsi="Times New Roman"/>
          <w:sz w:val="28"/>
          <w:szCs w:val="28"/>
        </w:rPr>
        <w:t>);</w:t>
      </w:r>
    </w:p>
    <w:p w:rsidR="00D86E62" w:rsidRPr="00727541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-</w:t>
      </w:r>
      <w:r w:rsidR="00A35979" w:rsidRPr="00727541">
        <w:rPr>
          <w:rFonts w:ascii="Times New Roman" w:hAnsi="Times New Roman"/>
          <w:sz w:val="28"/>
          <w:szCs w:val="28"/>
        </w:rPr>
        <w:t xml:space="preserve"> на реализацию полномочий по первичному воинскому учету (</w:t>
      </w:r>
      <w:r w:rsidR="00984910" w:rsidRPr="00727541">
        <w:rPr>
          <w:rFonts w:ascii="Times New Roman" w:hAnsi="Times New Roman"/>
          <w:sz w:val="28"/>
          <w:szCs w:val="28"/>
        </w:rPr>
        <w:t>1 850,4</w:t>
      </w:r>
      <w:r w:rsidR="00A35979" w:rsidRPr="00727541">
        <w:rPr>
          <w:rFonts w:ascii="Times New Roman" w:hAnsi="Times New Roman"/>
          <w:sz w:val="28"/>
          <w:szCs w:val="28"/>
        </w:rPr>
        <w:t xml:space="preserve"> тыс.руб</w:t>
      </w:r>
      <w:r w:rsidR="0078295E" w:rsidRPr="00727541">
        <w:rPr>
          <w:rFonts w:ascii="Times New Roman" w:hAnsi="Times New Roman"/>
          <w:sz w:val="28"/>
          <w:szCs w:val="28"/>
        </w:rPr>
        <w:t>лей</w:t>
      </w:r>
      <w:r w:rsidR="00A35979" w:rsidRPr="00727541">
        <w:rPr>
          <w:rFonts w:ascii="Times New Roman" w:hAnsi="Times New Roman"/>
          <w:sz w:val="28"/>
          <w:szCs w:val="28"/>
        </w:rPr>
        <w:t>)</w:t>
      </w:r>
      <w:r w:rsidR="00314211" w:rsidRPr="00727541">
        <w:rPr>
          <w:rFonts w:ascii="Times New Roman" w:hAnsi="Times New Roman"/>
          <w:sz w:val="28"/>
          <w:szCs w:val="28"/>
        </w:rPr>
        <w:t>,</w:t>
      </w:r>
      <w:r w:rsidR="00A35979" w:rsidRPr="00727541">
        <w:rPr>
          <w:rFonts w:ascii="Times New Roman" w:hAnsi="Times New Roman"/>
          <w:sz w:val="28"/>
          <w:szCs w:val="28"/>
        </w:rPr>
        <w:t xml:space="preserve"> административной комиссии (</w:t>
      </w:r>
      <w:r w:rsidR="006C7852" w:rsidRPr="00727541">
        <w:rPr>
          <w:rFonts w:ascii="Times New Roman" w:hAnsi="Times New Roman"/>
          <w:sz w:val="28"/>
          <w:szCs w:val="28"/>
        </w:rPr>
        <w:t>60,0</w:t>
      </w:r>
      <w:r w:rsidR="0078295E" w:rsidRPr="00727541">
        <w:rPr>
          <w:rFonts w:ascii="Times New Roman" w:hAnsi="Times New Roman"/>
          <w:sz w:val="28"/>
          <w:szCs w:val="28"/>
        </w:rPr>
        <w:t xml:space="preserve"> тыс.рублей</w:t>
      </w:r>
      <w:r w:rsidRPr="00727541">
        <w:rPr>
          <w:rFonts w:ascii="Times New Roman" w:hAnsi="Times New Roman"/>
          <w:sz w:val="28"/>
          <w:szCs w:val="28"/>
        </w:rPr>
        <w:t>);</w:t>
      </w:r>
    </w:p>
    <w:p w:rsidR="00A35979" w:rsidRPr="00727541" w:rsidRDefault="00D86E62" w:rsidP="00A359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-</w:t>
      </w:r>
      <w:r w:rsidR="00314211" w:rsidRPr="00727541">
        <w:rPr>
          <w:rFonts w:ascii="Times New Roman" w:hAnsi="Times New Roman"/>
          <w:sz w:val="28"/>
          <w:szCs w:val="28"/>
        </w:rPr>
        <w:t xml:space="preserve"> на капитальный ремонт жилищного фонда (10,0 тыс.руб</w:t>
      </w:r>
      <w:r w:rsidR="0078295E" w:rsidRPr="00727541">
        <w:rPr>
          <w:rFonts w:ascii="Times New Roman" w:hAnsi="Times New Roman"/>
          <w:sz w:val="28"/>
          <w:szCs w:val="28"/>
        </w:rPr>
        <w:t>лей</w:t>
      </w:r>
      <w:r w:rsidR="00314211" w:rsidRPr="00727541">
        <w:rPr>
          <w:rFonts w:ascii="Times New Roman" w:hAnsi="Times New Roman"/>
          <w:sz w:val="28"/>
          <w:szCs w:val="28"/>
        </w:rPr>
        <w:t>).</w:t>
      </w:r>
    </w:p>
    <w:p w:rsidR="00770C3F" w:rsidRPr="00727541" w:rsidRDefault="00770C3F" w:rsidP="0077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0C3F" w:rsidRPr="00727541" w:rsidRDefault="00F84444" w:rsidP="00770C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7541">
        <w:rPr>
          <w:rFonts w:ascii="Times New Roman" w:hAnsi="Times New Roman"/>
          <w:b/>
          <w:sz w:val="28"/>
          <w:szCs w:val="28"/>
        </w:rPr>
        <w:t>5</w:t>
      </w:r>
      <w:r w:rsidR="00770C3F" w:rsidRPr="00727541">
        <w:rPr>
          <w:rFonts w:ascii="Times New Roman" w:hAnsi="Times New Roman"/>
          <w:b/>
          <w:sz w:val="28"/>
          <w:szCs w:val="28"/>
        </w:rPr>
        <w:t>.</w:t>
      </w:r>
      <w:r w:rsidRPr="00727541">
        <w:rPr>
          <w:rFonts w:ascii="Times New Roman" w:hAnsi="Times New Roman"/>
          <w:b/>
          <w:sz w:val="28"/>
          <w:szCs w:val="28"/>
        </w:rPr>
        <w:t xml:space="preserve"> </w:t>
      </w:r>
      <w:r w:rsidR="00770C3F" w:rsidRPr="00727541">
        <w:rPr>
          <w:rFonts w:ascii="Times New Roman" w:hAnsi="Times New Roman"/>
          <w:b/>
          <w:sz w:val="28"/>
          <w:szCs w:val="28"/>
        </w:rPr>
        <w:t>Резервный фонд</w:t>
      </w:r>
    </w:p>
    <w:p w:rsidR="00770C3F" w:rsidRPr="00727541" w:rsidRDefault="00770C3F" w:rsidP="0077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70C3F" w:rsidRPr="00727541" w:rsidRDefault="0063596D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В соответствии со ст. 81 Бюджетного кодекса РФ в</w:t>
      </w:r>
      <w:r w:rsidR="00770C3F" w:rsidRPr="00727541">
        <w:rPr>
          <w:rFonts w:ascii="Times New Roman" w:hAnsi="Times New Roman"/>
          <w:sz w:val="28"/>
          <w:szCs w:val="28"/>
        </w:rPr>
        <w:t xml:space="preserve"> структуре расходов бюджета Варениковского сельского поселения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="00770C3F" w:rsidRPr="00727541">
        <w:rPr>
          <w:rFonts w:ascii="Times New Roman" w:hAnsi="Times New Roman"/>
          <w:sz w:val="28"/>
          <w:szCs w:val="28"/>
        </w:rPr>
        <w:t xml:space="preserve"> год предусмотрены средства резервного фонда в сумме 50,0 тыс.рублей или 0,0</w:t>
      </w:r>
      <w:r w:rsidR="00643625" w:rsidRPr="00727541">
        <w:rPr>
          <w:rFonts w:ascii="Times New Roman" w:hAnsi="Times New Roman"/>
          <w:sz w:val="28"/>
          <w:szCs w:val="28"/>
        </w:rPr>
        <w:t>5</w:t>
      </w:r>
      <w:r w:rsidR="00770C3F" w:rsidRPr="00727541">
        <w:rPr>
          <w:rFonts w:ascii="Times New Roman" w:hAnsi="Times New Roman"/>
          <w:sz w:val="28"/>
          <w:szCs w:val="28"/>
        </w:rPr>
        <w:t xml:space="preserve"> % от планируемых расходов бюджета Варениковского сельского поселения.</w:t>
      </w:r>
    </w:p>
    <w:p w:rsidR="00B04962" w:rsidRPr="00727541" w:rsidRDefault="00B04962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0C3F" w:rsidRPr="00727541" w:rsidRDefault="00F84444" w:rsidP="00770C3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27541">
        <w:rPr>
          <w:rFonts w:ascii="Times New Roman" w:hAnsi="Times New Roman"/>
          <w:b/>
          <w:sz w:val="28"/>
          <w:szCs w:val="28"/>
        </w:rPr>
        <w:t>6</w:t>
      </w:r>
      <w:r w:rsidR="00770C3F" w:rsidRPr="00727541">
        <w:rPr>
          <w:rFonts w:ascii="Times New Roman" w:hAnsi="Times New Roman"/>
          <w:b/>
          <w:sz w:val="28"/>
          <w:szCs w:val="28"/>
        </w:rPr>
        <w:t>.</w:t>
      </w:r>
      <w:r w:rsidRPr="00727541">
        <w:rPr>
          <w:rFonts w:ascii="Times New Roman" w:hAnsi="Times New Roman"/>
          <w:b/>
          <w:sz w:val="28"/>
          <w:szCs w:val="28"/>
        </w:rPr>
        <w:t xml:space="preserve"> </w:t>
      </w:r>
      <w:r w:rsidR="00770C3F" w:rsidRPr="00727541">
        <w:rPr>
          <w:rFonts w:ascii="Times New Roman" w:hAnsi="Times New Roman"/>
          <w:b/>
          <w:sz w:val="28"/>
          <w:szCs w:val="28"/>
        </w:rPr>
        <w:t>Муниципальный долг, расходы на обслуживание муниципальных долговых обязательств</w:t>
      </w:r>
    </w:p>
    <w:p w:rsidR="00770C3F" w:rsidRPr="00727541" w:rsidRDefault="00770C3F" w:rsidP="00770C3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70C3F" w:rsidRPr="00727541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Проектом решения </w:t>
      </w:r>
      <w:r w:rsidR="00DC35F4" w:rsidRPr="00727541">
        <w:rPr>
          <w:rFonts w:ascii="Times New Roman" w:hAnsi="Times New Roman"/>
          <w:sz w:val="28"/>
          <w:szCs w:val="28"/>
        </w:rPr>
        <w:t xml:space="preserve">о бюджете </w:t>
      </w:r>
      <w:r w:rsidRPr="00727541">
        <w:rPr>
          <w:rFonts w:ascii="Times New Roman" w:hAnsi="Times New Roman"/>
          <w:sz w:val="28"/>
          <w:szCs w:val="28"/>
        </w:rPr>
        <w:t>предлагается утвердить верхний предел муниципального внутреннего долга на 1 января 202</w:t>
      </w:r>
      <w:r w:rsidR="00643625" w:rsidRPr="00727541">
        <w:rPr>
          <w:rFonts w:ascii="Times New Roman" w:hAnsi="Times New Roman"/>
          <w:sz w:val="28"/>
          <w:szCs w:val="28"/>
        </w:rPr>
        <w:t>7</w:t>
      </w:r>
      <w:r w:rsidRPr="00727541">
        <w:rPr>
          <w:rFonts w:ascii="Times New Roman" w:hAnsi="Times New Roman"/>
          <w:sz w:val="28"/>
          <w:szCs w:val="28"/>
        </w:rPr>
        <w:t xml:space="preserve"> года в сумме 0,0 тыс. рублей, в том числе верхний предел долга по муниципальным гарантиям - 0,0 тыс. рублей.</w:t>
      </w:r>
    </w:p>
    <w:p w:rsidR="00770C3F" w:rsidRPr="00727541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Проектом решения не планируется получение бюджетных и других кредитов 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году.</w:t>
      </w:r>
    </w:p>
    <w:p w:rsidR="00770C3F" w:rsidRPr="00727541" w:rsidRDefault="00770C3F" w:rsidP="00770C3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Предоставление муниципальных гарантий Варениковским сельским поселением 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году не планируется, что подтверждается программой муниципальных гарантий Варениковского сельского поселения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год. </w:t>
      </w:r>
    </w:p>
    <w:p w:rsidR="00770C3F" w:rsidRPr="00727541" w:rsidRDefault="00770C3F" w:rsidP="00770C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365F" w:rsidRPr="00727541" w:rsidRDefault="00F84444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7541">
        <w:rPr>
          <w:rFonts w:ascii="Times New Roman" w:hAnsi="Times New Roman"/>
          <w:b/>
          <w:sz w:val="28"/>
          <w:szCs w:val="28"/>
        </w:rPr>
        <w:t>7</w:t>
      </w:r>
      <w:r w:rsidR="001C7270" w:rsidRPr="00727541">
        <w:rPr>
          <w:rFonts w:ascii="Times New Roman" w:hAnsi="Times New Roman"/>
          <w:b/>
          <w:sz w:val="28"/>
          <w:szCs w:val="28"/>
        </w:rPr>
        <w:t>.</w:t>
      </w:r>
      <w:r w:rsidR="0098365F" w:rsidRPr="00727541">
        <w:rPr>
          <w:rFonts w:ascii="Times New Roman" w:hAnsi="Times New Roman"/>
          <w:b/>
          <w:sz w:val="28"/>
          <w:szCs w:val="28"/>
        </w:rPr>
        <w:t xml:space="preserve"> Выводы и рекомендации:</w:t>
      </w:r>
    </w:p>
    <w:p w:rsidR="0098365F" w:rsidRPr="00727541" w:rsidRDefault="0098365F" w:rsidP="000800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A77F8" w:rsidRPr="00727541" w:rsidRDefault="000A77F8" w:rsidP="000A77F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Проект решения Совета Варениковского сельского поселения Крымского района «О бюджете Варениковского сельского поселения Крымского района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год» представлен в контрольно-счетную палату с соблюдением установленных сроков.</w:t>
      </w:r>
    </w:p>
    <w:p w:rsidR="000A77F8" w:rsidRPr="00727541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lastRenderedPageBreak/>
        <w:t>Представленные администрацией Варениковского сельского поселения Крымского района документы и материалы соответствуют требованиям статьи 184.2 Бюджетного кодекса РФ.</w:t>
      </w:r>
    </w:p>
    <w:p w:rsidR="000A77F8" w:rsidRPr="00727541" w:rsidRDefault="000A77F8" w:rsidP="000A77F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В нарушение п.2 ст.157 Бюджетного кодекса РФ, соглашения о передаче полномочий по осуществлению внешнего муниципального финансового контроля </w:t>
      </w:r>
      <w:r w:rsidR="00FD0F3C" w:rsidRPr="00727541">
        <w:rPr>
          <w:rFonts w:ascii="Times New Roman" w:hAnsi="Times New Roman"/>
          <w:sz w:val="28"/>
          <w:szCs w:val="28"/>
        </w:rPr>
        <w:t xml:space="preserve">от </w:t>
      </w:r>
      <w:r w:rsidR="00F63690" w:rsidRPr="00727541">
        <w:rPr>
          <w:rFonts w:ascii="Times New Roman" w:hAnsi="Times New Roman"/>
          <w:sz w:val="28"/>
          <w:szCs w:val="28"/>
        </w:rPr>
        <w:t>1</w:t>
      </w:r>
      <w:r w:rsidR="00643625" w:rsidRPr="00727541">
        <w:rPr>
          <w:rFonts w:ascii="Times New Roman" w:hAnsi="Times New Roman"/>
          <w:sz w:val="28"/>
          <w:szCs w:val="28"/>
        </w:rPr>
        <w:t>0</w:t>
      </w:r>
      <w:r w:rsidR="00F63690" w:rsidRPr="00727541">
        <w:rPr>
          <w:rFonts w:ascii="Times New Roman" w:hAnsi="Times New Roman"/>
          <w:sz w:val="28"/>
          <w:szCs w:val="28"/>
        </w:rPr>
        <w:t>.12.202</w:t>
      </w:r>
      <w:r w:rsidR="00643625" w:rsidRPr="00727541">
        <w:rPr>
          <w:rFonts w:ascii="Times New Roman" w:hAnsi="Times New Roman"/>
          <w:sz w:val="28"/>
          <w:szCs w:val="28"/>
        </w:rPr>
        <w:t>4</w:t>
      </w:r>
      <w:r w:rsidR="00F63690" w:rsidRPr="00727541">
        <w:rPr>
          <w:rFonts w:ascii="Times New Roman" w:hAnsi="Times New Roman"/>
          <w:sz w:val="28"/>
          <w:szCs w:val="28"/>
        </w:rPr>
        <w:t xml:space="preserve"> № 01-10/02</w:t>
      </w:r>
      <w:r w:rsidRPr="00727541">
        <w:rPr>
          <w:rFonts w:ascii="Times New Roman" w:hAnsi="Times New Roman"/>
          <w:sz w:val="28"/>
          <w:szCs w:val="28"/>
        </w:rPr>
        <w:t xml:space="preserve">, пункта 3.2 Порядка разработки, реализации и оценки эффективности муниципальных программ Варениковского сельского поселения Крымского района, утвержденного постановлением администрации от 11.09.2017 №161, все проекты муниципальных программ до внесения проекта бюджета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 в Совет Варениковского сельского поселения Крымского района, не были представлены на экспертизу в контрольно-счетную палату муниципального образования Крымский район. </w:t>
      </w:r>
    </w:p>
    <w:p w:rsidR="000A77F8" w:rsidRPr="00727541" w:rsidRDefault="000A77F8" w:rsidP="000A77F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В связи с тем, что муниципальные программы, предполагаемые к финансированию в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году, не прошли финансово-экономическую экспертизу, контрольно-счетная палата муниципального образования Крымский район не может дать оценку эффективности и обоснованности расходных обязательств, планируемых к финансированию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год.</w:t>
      </w:r>
    </w:p>
    <w:p w:rsidR="000A77F8" w:rsidRPr="00727541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Предлагаем на основании пункта 3.2. Порядка разработки, реализации и оценки эффективности муниципальных программ Варениковского сельского поселения Крымского района, утвержденного постановлением администрации Варениковского сельского поселения Крымского района от 11.09.2017 №161, представлять проекты муниципальных программ для проведения финансово-экономической экспертизы в контрольно-счетную палату муниципального образования Крымский район. </w:t>
      </w:r>
    </w:p>
    <w:p w:rsidR="000A77F8" w:rsidRPr="00727541" w:rsidRDefault="000A77F8" w:rsidP="000A77F8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По результатам экспертизы рекомендуем Совету Варениковского сельского поселения Крымского района принять к рассмотрению представленный проект Решения Совета Варениковского сельского поселения Крымского района «О бюджете Варениковского сельского поселения Крымского района на </w:t>
      </w:r>
      <w:r w:rsidR="00931961" w:rsidRPr="00727541">
        <w:rPr>
          <w:rFonts w:ascii="Times New Roman" w:hAnsi="Times New Roman"/>
          <w:sz w:val="28"/>
          <w:szCs w:val="28"/>
        </w:rPr>
        <w:t>2026</w:t>
      </w:r>
      <w:r w:rsidRPr="00727541">
        <w:rPr>
          <w:rFonts w:ascii="Times New Roman" w:hAnsi="Times New Roman"/>
          <w:sz w:val="28"/>
          <w:szCs w:val="28"/>
        </w:rPr>
        <w:t xml:space="preserve"> год».</w:t>
      </w:r>
    </w:p>
    <w:p w:rsidR="007920D7" w:rsidRPr="00727541" w:rsidRDefault="007920D7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96D73" w:rsidRPr="00727541" w:rsidRDefault="00096D73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C0B" w:rsidRPr="00727541" w:rsidRDefault="00524C0B" w:rsidP="00820B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365F" w:rsidRPr="00727541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Председате</w:t>
      </w:r>
      <w:r w:rsidR="00E070A4" w:rsidRPr="00727541">
        <w:rPr>
          <w:rFonts w:ascii="Times New Roman" w:hAnsi="Times New Roman"/>
          <w:sz w:val="28"/>
          <w:szCs w:val="28"/>
        </w:rPr>
        <w:t xml:space="preserve">ль </w:t>
      </w:r>
      <w:r w:rsidRPr="00727541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98365F" w:rsidRPr="00727541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6F0F8E" w:rsidRPr="00727541" w:rsidRDefault="0098365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27541">
        <w:rPr>
          <w:rFonts w:ascii="Times New Roman" w:hAnsi="Times New Roman"/>
          <w:sz w:val="28"/>
          <w:szCs w:val="28"/>
        </w:rPr>
        <w:t>Крымский район</w:t>
      </w:r>
      <w:r w:rsidRPr="00727541">
        <w:rPr>
          <w:rFonts w:ascii="Times New Roman" w:hAnsi="Times New Roman"/>
          <w:sz w:val="28"/>
          <w:szCs w:val="28"/>
        </w:rPr>
        <w:tab/>
      </w:r>
      <w:r w:rsidR="006F0F8E" w:rsidRPr="00727541">
        <w:rPr>
          <w:rFonts w:ascii="Times New Roman" w:hAnsi="Times New Roman"/>
          <w:sz w:val="28"/>
          <w:szCs w:val="28"/>
        </w:rPr>
        <w:t xml:space="preserve">          </w:t>
      </w:r>
      <w:r w:rsidRPr="00727541">
        <w:rPr>
          <w:rFonts w:ascii="Times New Roman" w:hAnsi="Times New Roman"/>
          <w:sz w:val="28"/>
          <w:szCs w:val="28"/>
        </w:rPr>
        <w:tab/>
      </w:r>
      <w:r w:rsidRPr="00727541">
        <w:rPr>
          <w:rFonts w:ascii="Times New Roman" w:hAnsi="Times New Roman"/>
          <w:sz w:val="28"/>
          <w:szCs w:val="28"/>
        </w:rPr>
        <w:tab/>
      </w:r>
      <w:r w:rsidRPr="00727541">
        <w:rPr>
          <w:rFonts w:ascii="Times New Roman" w:hAnsi="Times New Roman"/>
          <w:sz w:val="28"/>
          <w:szCs w:val="28"/>
        </w:rPr>
        <w:tab/>
      </w:r>
      <w:r w:rsidRPr="00727541">
        <w:rPr>
          <w:rFonts w:ascii="Times New Roman" w:hAnsi="Times New Roman"/>
          <w:sz w:val="28"/>
          <w:szCs w:val="28"/>
        </w:rPr>
        <w:tab/>
      </w:r>
      <w:r w:rsidRPr="00727541">
        <w:rPr>
          <w:rFonts w:ascii="Times New Roman" w:hAnsi="Times New Roman"/>
          <w:sz w:val="28"/>
          <w:szCs w:val="28"/>
        </w:rPr>
        <w:tab/>
      </w:r>
      <w:r w:rsidRPr="00727541">
        <w:rPr>
          <w:rFonts w:ascii="Times New Roman" w:hAnsi="Times New Roman"/>
          <w:sz w:val="28"/>
          <w:szCs w:val="28"/>
        </w:rPr>
        <w:tab/>
      </w:r>
      <w:r w:rsidRPr="00727541">
        <w:rPr>
          <w:rFonts w:ascii="Times New Roman" w:hAnsi="Times New Roman"/>
          <w:sz w:val="28"/>
          <w:szCs w:val="28"/>
        </w:rPr>
        <w:tab/>
      </w:r>
      <w:r w:rsidR="00E070A4" w:rsidRPr="00727541">
        <w:rPr>
          <w:rFonts w:ascii="Times New Roman" w:hAnsi="Times New Roman"/>
          <w:sz w:val="28"/>
          <w:szCs w:val="28"/>
        </w:rPr>
        <w:t xml:space="preserve">      </w:t>
      </w:r>
      <w:r w:rsidR="005621EA" w:rsidRPr="00727541">
        <w:rPr>
          <w:rFonts w:ascii="Times New Roman" w:hAnsi="Times New Roman"/>
          <w:sz w:val="28"/>
          <w:szCs w:val="28"/>
        </w:rPr>
        <w:t>А.В.Одольская</w:t>
      </w:r>
    </w:p>
    <w:p w:rsidR="008A6EBF" w:rsidRPr="00727541" w:rsidRDefault="008A6EB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EBF" w:rsidRPr="00727541" w:rsidRDefault="008A6EB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6EBF" w:rsidRPr="00727541" w:rsidRDefault="008A6EBF" w:rsidP="0098365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A6EBF" w:rsidRPr="00727541" w:rsidSect="00C535D0">
      <w:footerReference w:type="default" r:id="rId8"/>
      <w:footerReference w:type="first" r:id="rId9"/>
      <w:pgSz w:w="11906" w:h="16838"/>
      <w:pgMar w:top="993" w:right="850" w:bottom="851" w:left="1701" w:header="708" w:footer="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F1D" w:rsidRDefault="009A0F1D" w:rsidP="00CA4048">
      <w:pPr>
        <w:spacing w:after="0" w:line="240" w:lineRule="auto"/>
      </w:pPr>
      <w:r>
        <w:separator/>
      </w:r>
    </w:p>
  </w:endnote>
  <w:endnote w:type="continuationSeparator" w:id="0">
    <w:p w:rsidR="009A0F1D" w:rsidRDefault="009A0F1D" w:rsidP="00CA4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CB" w:rsidRDefault="00EF42C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685491">
      <w:rPr>
        <w:noProof/>
      </w:rPr>
      <w:t>1</w:t>
    </w:r>
    <w:r>
      <w:fldChar w:fldCharType="end"/>
    </w:r>
  </w:p>
  <w:p w:rsidR="00EF42CB" w:rsidRDefault="00EF42C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CB" w:rsidRDefault="00EF42C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EF42CB" w:rsidRDefault="00EF42C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F1D" w:rsidRDefault="009A0F1D" w:rsidP="00CA4048">
      <w:pPr>
        <w:spacing w:after="0" w:line="240" w:lineRule="auto"/>
      </w:pPr>
      <w:r>
        <w:separator/>
      </w:r>
    </w:p>
  </w:footnote>
  <w:footnote w:type="continuationSeparator" w:id="0">
    <w:p w:rsidR="009A0F1D" w:rsidRDefault="009A0F1D" w:rsidP="00CA4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178745B"/>
    <w:multiLevelType w:val="hybridMultilevel"/>
    <w:tmpl w:val="12D0FF1E"/>
    <w:lvl w:ilvl="0" w:tplc="1FCE6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D63AF"/>
    <w:multiLevelType w:val="hybridMultilevel"/>
    <w:tmpl w:val="EF9CC3D6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5293844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5" w15:restartNumberingAfterBreak="0">
    <w:nsid w:val="11866F45"/>
    <w:multiLevelType w:val="hybridMultilevel"/>
    <w:tmpl w:val="0A2CA0D2"/>
    <w:lvl w:ilvl="0" w:tplc="49A4A9B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6E3116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7" w15:restartNumberingAfterBreak="0">
    <w:nsid w:val="1EA01B51"/>
    <w:multiLevelType w:val="hybridMultilevel"/>
    <w:tmpl w:val="0A54A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B0698"/>
    <w:multiLevelType w:val="hybridMultilevel"/>
    <w:tmpl w:val="31F60060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A4B2C21"/>
    <w:multiLevelType w:val="hybridMultilevel"/>
    <w:tmpl w:val="4770F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A45D2"/>
    <w:multiLevelType w:val="hybridMultilevel"/>
    <w:tmpl w:val="B0F06240"/>
    <w:lvl w:ilvl="0" w:tplc="48B82F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05B52ED"/>
    <w:multiLevelType w:val="hybridMultilevel"/>
    <w:tmpl w:val="6F188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571EC2"/>
    <w:multiLevelType w:val="hybridMultilevel"/>
    <w:tmpl w:val="4F0CE51E"/>
    <w:lvl w:ilvl="0" w:tplc="521E9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0E4A33"/>
    <w:multiLevelType w:val="hybridMultilevel"/>
    <w:tmpl w:val="A20AE9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3645AA"/>
    <w:multiLevelType w:val="hybridMultilevel"/>
    <w:tmpl w:val="28A83EF4"/>
    <w:lvl w:ilvl="0" w:tplc="E4B6E0C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A983696"/>
    <w:multiLevelType w:val="hybridMultilevel"/>
    <w:tmpl w:val="D3A03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A16E2"/>
    <w:multiLevelType w:val="multilevel"/>
    <w:tmpl w:val="F0F23C16"/>
    <w:lvl w:ilvl="0">
      <w:start w:val="1"/>
      <w:numFmt w:val="decimal"/>
      <w:lvlText w:val="%1."/>
      <w:lvlJc w:val="left"/>
      <w:pPr>
        <w:ind w:left="1652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37" w:hanging="2160"/>
      </w:pPr>
      <w:rPr>
        <w:rFonts w:hint="default"/>
      </w:rPr>
    </w:lvl>
  </w:abstractNum>
  <w:abstractNum w:abstractNumId="17" w15:restartNumberingAfterBreak="0">
    <w:nsid w:val="76695E2D"/>
    <w:multiLevelType w:val="hybridMultilevel"/>
    <w:tmpl w:val="3C223C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4C6172"/>
    <w:multiLevelType w:val="hybridMultilevel"/>
    <w:tmpl w:val="FC3C557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4"/>
  </w:num>
  <w:num w:numId="6">
    <w:abstractNumId w:val="11"/>
  </w:num>
  <w:num w:numId="7">
    <w:abstractNumId w:val="9"/>
  </w:num>
  <w:num w:numId="8">
    <w:abstractNumId w:val="0"/>
  </w:num>
  <w:num w:numId="9">
    <w:abstractNumId w:val="1"/>
  </w:num>
  <w:num w:numId="10">
    <w:abstractNumId w:val="7"/>
  </w:num>
  <w:num w:numId="11">
    <w:abstractNumId w:val="10"/>
  </w:num>
  <w:num w:numId="12">
    <w:abstractNumId w:val="13"/>
  </w:num>
  <w:num w:numId="13">
    <w:abstractNumId w:val="18"/>
  </w:num>
  <w:num w:numId="14">
    <w:abstractNumId w:val="5"/>
  </w:num>
  <w:num w:numId="15">
    <w:abstractNumId w:val="12"/>
  </w:num>
  <w:num w:numId="16">
    <w:abstractNumId w:val="4"/>
  </w:num>
  <w:num w:numId="17">
    <w:abstractNumId w:val="16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17A"/>
    <w:rsid w:val="00000BBD"/>
    <w:rsid w:val="0000121F"/>
    <w:rsid w:val="000016AB"/>
    <w:rsid w:val="00001BA5"/>
    <w:rsid w:val="00001DE5"/>
    <w:rsid w:val="0000235C"/>
    <w:rsid w:val="00004C94"/>
    <w:rsid w:val="000058AD"/>
    <w:rsid w:val="000063DF"/>
    <w:rsid w:val="00006C8F"/>
    <w:rsid w:val="00010674"/>
    <w:rsid w:val="00013DF9"/>
    <w:rsid w:val="0001490F"/>
    <w:rsid w:val="000151B7"/>
    <w:rsid w:val="000154FF"/>
    <w:rsid w:val="0001573B"/>
    <w:rsid w:val="00017BE0"/>
    <w:rsid w:val="000204AB"/>
    <w:rsid w:val="00020942"/>
    <w:rsid w:val="00021D32"/>
    <w:rsid w:val="0002273D"/>
    <w:rsid w:val="00023DC4"/>
    <w:rsid w:val="00024400"/>
    <w:rsid w:val="000255EB"/>
    <w:rsid w:val="000261A5"/>
    <w:rsid w:val="0002624A"/>
    <w:rsid w:val="00026BE6"/>
    <w:rsid w:val="00026C0C"/>
    <w:rsid w:val="00032D2D"/>
    <w:rsid w:val="00032E38"/>
    <w:rsid w:val="00034C74"/>
    <w:rsid w:val="00034FA8"/>
    <w:rsid w:val="00035407"/>
    <w:rsid w:val="000360FB"/>
    <w:rsid w:val="00036520"/>
    <w:rsid w:val="00040220"/>
    <w:rsid w:val="00040F3A"/>
    <w:rsid w:val="0004209D"/>
    <w:rsid w:val="000432E9"/>
    <w:rsid w:val="00043D43"/>
    <w:rsid w:val="00043FBA"/>
    <w:rsid w:val="00045126"/>
    <w:rsid w:val="00045CAB"/>
    <w:rsid w:val="0004688C"/>
    <w:rsid w:val="00046BFF"/>
    <w:rsid w:val="00046FED"/>
    <w:rsid w:val="00050C4F"/>
    <w:rsid w:val="00052868"/>
    <w:rsid w:val="00052E3D"/>
    <w:rsid w:val="00056E05"/>
    <w:rsid w:val="00060387"/>
    <w:rsid w:val="00060DFE"/>
    <w:rsid w:val="0006114C"/>
    <w:rsid w:val="000613EA"/>
    <w:rsid w:val="0006186D"/>
    <w:rsid w:val="0006228D"/>
    <w:rsid w:val="00063688"/>
    <w:rsid w:val="0006501D"/>
    <w:rsid w:val="0006546D"/>
    <w:rsid w:val="00066C28"/>
    <w:rsid w:val="000673F8"/>
    <w:rsid w:val="00067DFA"/>
    <w:rsid w:val="000717BC"/>
    <w:rsid w:val="00071BDA"/>
    <w:rsid w:val="00071DD6"/>
    <w:rsid w:val="000723F4"/>
    <w:rsid w:val="00077308"/>
    <w:rsid w:val="00077F01"/>
    <w:rsid w:val="00077F13"/>
    <w:rsid w:val="0008000E"/>
    <w:rsid w:val="00080119"/>
    <w:rsid w:val="000804CB"/>
    <w:rsid w:val="0008222F"/>
    <w:rsid w:val="00085CCE"/>
    <w:rsid w:val="00086F3C"/>
    <w:rsid w:val="00090DBB"/>
    <w:rsid w:val="00091F04"/>
    <w:rsid w:val="00092FBD"/>
    <w:rsid w:val="00093B11"/>
    <w:rsid w:val="00094109"/>
    <w:rsid w:val="0009569C"/>
    <w:rsid w:val="00096CC9"/>
    <w:rsid w:val="00096D73"/>
    <w:rsid w:val="00097627"/>
    <w:rsid w:val="000A07B1"/>
    <w:rsid w:val="000A1300"/>
    <w:rsid w:val="000A4BC8"/>
    <w:rsid w:val="000A4BE2"/>
    <w:rsid w:val="000A5CE9"/>
    <w:rsid w:val="000A5E40"/>
    <w:rsid w:val="000A6508"/>
    <w:rsid w:val="000A6628"/>
    <w:rsid w:val="000A679B"/>
    <w:rsid w:val="000A6F58"/>
    <w:rsid w:val="000A7110"/>
    <w:rsid w:val="000A77F8"/>
    <w:rsid w:val="000B0ED0"/>
    <w:rsid w:val="000B14EC"/>
    <w:rsid w:val="000B1792"/>
    <w:rsid w:val="000B24AD"/>
    <w:rsid w:val="000B30CC"/>
    <w:rsid w:val="000B33D6"/>
    <w:rsid w:val="000B43D1"/>
    <w:rsid w:val="000B4D1F"/>
    <w:rsid w:val="000B53D8"/>
    <w:rsid w:val="000C0A34"/>
    <w:rsid w:val="000C1420"/>
    <w:rsid w:val="000C174D"/>
    <w:rsid w:val="000C3757"/>
    <w:rsid w:val="000C46EA"/>
    <w:rsid w:val="000C72C3"/>
    <w:rsid w:val="000C73B4"/>
    <w:rsid w:val="000C7625"/>
    <w:rsid w:val="000C76E0"/>
    <w:rsid w:val="000C7857"/>
    <w:rsid w:val="000C7C8D"/>
    <w:rsid w:val="000C7E3D"/>
    <w:rsid w:val="000C7F1E"/>
    <w:rsid w:val="000D09D0"/>
    <w:rsid w:val="000D1E08"/>
    <w:rsid w:val="000D2523"/>
    <w:rsid w:val="000D3354"/>
    <w:rsid w:val="000D5C56"/>
    <w:rsid w:val="000E075F"/>
    <w:rsid w:val="000E0E2F"/>
    <w:rsid w:val="000E22A8"/>
    <w:rsid w:val="000E2BF6"/>
    <w:rsid w:val="000E4FAA"/>
    <w:rsid w:val="000E5E2F"/>
    <w:rsid w:val="000E66F1"/>
    <w:rsid w:val="000E6C42"/>
    <w:rsid w:val="000F0664"/>
    <w:rsid w:val="000F0A43"/>
    <w:rsid w:val="000F15D8"/>
    <w:rsid w:val="000F16ED"/>
    <w:rsid w:val="000F298A"/>
    <w:rsid w:val="000F379A"/>
    <w:rsid w:val="000F4D19"/>
    <w:rsid w:val="000F5012"/>
    <w:rsid w:val="000F59CB"/>
    <w:rsid w:val="000F5A18"/>
    <w:rsid w:val="000F7134"/>
    <w:rsid w:val="000F7D81"/>
    <w:rsid w:val="00100BA6"/>
    <w:rsid w:val="00100DFB"/>
    <w:rsid w:val="00100EED"/>
    <w:rsid w:val="001014B1"/>
    <w:rsid w:val="00102C65"/>
    <w:rsid w:val="001067E9"/>
    <w:rsid w:val="0010699B"/>
    <w:rsid w:val="001069F2"/>
    <w:rsid w:val="0010711A"/>
    <w:rsid w:val="00111588"/>
    <w:rsid w:val="00111A08"/>
    <w:rsid w:val="0011232A"/>
    <w:rsid w:val="0011373E"/>
    <w:rsid w:val="00115011"/>
    <w:rsid w:val="00115B37"/>
    <w:rsid w:val="00115BBC"/>
    <w:rsid w:val="00116EAB"/>
    <w:rsid w:val="00117004"/>
    <w:rsid w:val="001170EF"/>
    <w:rsid w:val="00117247"/>
    <w:rsid w:val="001176AE"/>
    <w:rsid w:val="00117916"/>
    <w:rsid w:val="00121452"/>
    <w:rsid w:val="00124D41"/>
    <w:rsid w:val="00126EFE"/>
    <w:rsid w:val="00127518"/>
    <w:rsid w:val="00127B86"/>
    <w:rsid w:val="00130952"/>
    <w:rsid w:val="00130A24"/>
    <w:rsid w:val="001316F5"/>
    <w:rsid w:val="00131AB2"/>
    <w:rsid w:val="00132AB0"/>
    <w:rsid w:val="00133F0E"/>
    <w:rsid w:val="00133F6E"/>
    <w:rsid w:val="00136A56"/>
    <w:rsid w:val="00136AE0"/>
    <w:rsid w:val="001375B6"/>
    <w:rsid w:val="001409BA"/>
    <w:rsid w:val="001422A9"/>
    <w:rsid w:val="001436F1"/>
    <w:rsid w:val="00144733"/>
    <w:rsid w:val="00144961"/>
    <w:rsid w:val="00145815"/>
    <w:rsid w:val="00145BC4"/>
    <w:rsid w:val="00146960"/>
    <w:rsid w:val="00150929"/>
    <w:rsid w:val="001514E1"/>
    <w:rsid w:val="001523AE"/>
    <w:rsid w:val="00152822"/>
    <w:rsid w:val="001531CC"/>
    <w:rsid w:val="00154CCE"/>
    <w:rsid w:val="0015598B"/>
    <w:rsid w:val="00155C51"/>
    <w:rsid w:val="00156330"/>
    <w:rsid w:val="00156B8A"/>
    <w:rsid w:val="00157707"/>
    <w:rsid w:val="00160731"/>
    <w:rsid w:val="00161C89"/>
    <w:rsid w:val="00161F17"/>
    <w:rsid w:val="001620AE"/>
    <w:rsid w:val="00163B08"/>
    <w:rsid w:val="00164360"/>
    <w:rsid w:val="00164D98"/>
    <w:rsid w:val="001651EB"/>
    <w:rsid w:val="001665B3"/>
    <w:rsid w:val="00167015"/>
    <w:rsid w:val="00171223"/>
    <w:rsid w:val="00171B0F"/>
    <w:rsid w:val="00171D24"/>
    <w:rsid w:val="00172477"/>
    <w:rsid w:val="001730EF"/>
    <w:rsid w:val="00173FBB"/>
    <w:rsid w:val="0017440B"/>
    <w:rsid w:val="001748E8"/>
    <w:rsid w:val="00175722"/>
    <w:rsid w:val="00176990"/>
    <w:rsid w:val="00177977"/>
    <w:rsid w:val="00180199"/>
    <w:rsid w:val="001804D1"/>
    <w:rsid w:val="0018237A"/>
    <w:rsid w:val="001833AD"/>
    <w:rsid w:val="00183A09"/>
    <w:rsid w:val="00183DF0"/>
    <w:rsid w:val="00184708"/>
    <w:rsid w:val="001851B9"/>
    <w:rsid w:val="00186796"/>
    <w:rsid w:val="00186BE4"/>
    <w:rsid w:val="001877C0"/>
    <w:rsid w:val="001900EF"/>
    <w:rsid w:val="0019041C"/>
    <w:rsid w:val="00191F58"/>
    <w:rsid w:val="00192792"/>
    <w:rsid w:val="001930CF"/>
    <w:rsid w:val="00193BBD"/>
    <w:rsid w:val="00194350"/>
    <w:rsid w:val="00194411"/>
    <w:rsid w:val="0019536C"/>
    <w:rsid w:val="00195DA8"/>
    <w:rsid w:val="00197028"/>
    <w:rsid w:val="00197391"/>
    <w:rsid w:val="00197C38"/>
    <w:rsid w:val="00197D7A"/>
    <w:rsid w:val="001A0480"/>
    <w:rsid w:val="001A2277"/>
    <w:rsid w:val="001A2A2A"/>
    <w:rsid w:val="001A32AF"/>
    <w:rsid w:val="001A37B6"/>
    <w:rsid w:val="001A3A7D"/>
    <w:rsid w:val="001A4183"/>
    <w:rsid w:val="001A4679"/>
    <w:rsid w:val="001A4DE5"/>
    <w:rsid w:val="001A69D9"/>
    <w:rsid w:val="001A7A38"/>
    <w:rsid w:val="001A7C46"/>
    <w:rsid w:val="001A7FD1"/>
    <w:rsid w:val="001B1067"/>
    <w:rsid w:val="001B148C"/>
    <w:rsid w:val="001B16D5"/>
    <w:rsid w:val="001B1BC2"/>
    <w:rsid w:val="001B3424"/>
    <w:rsid w:val="001B34D2"/>
    <w:rsid w:val="001B37D8"/>
    <w:rsid w:val="001B4FAD"/>
    <w:rsid w:val="001B5C78"/>
    <w:rsid w:val="001B7396"/>
    <w:rsid w:val="001C01E2"/>
    <w:rsid w:val="001C172B"/>
    <w:rsid w:val="001C1DCE"/>
    <w:rsid w:val="001C354B"/>
    <w:rsid w:val="001C4A63"/>
    <w:rsid w:val="001C663B"/>
    <w:rsid w:val="001C6757"/>
    <w:rsid w:val="001C7270"/>
    <w:rsid w:val="001C7938"/>
    <w:rsid w:val="001D0A3D"/>
    <w:rsid w:val="001D0EB2"/>
    <w:rsid w:val="001D1AE3"/>
    <w:rsid w:val="001D1D67"/>
    <w:rsid w:val="001D33B5"/>
    <w:rsid w:val="001D4101"/>
    <w:rsid w:val="001D4259"/>
    <w:rsid w:val="001D4B19"/>
    <w:rsid w:val="001D4CA7"/>
    <w:rsid w:val="001D5E52"/>
    <w:rsid w:val="001D766D"/>
    <w:rsid w:val="001E1BAA"/>
    <w:rsid w:val="001E24E2"/>
    <w:rsid w:val="001E26F6"/>
    <w:rsid w:val="001E3B78"/>
    <w:rsid w:val="001E3BFA"/>
    <w:rsid w:val="001E3E09"/>
    <w:rsid w:val="001E42CC"/>
    <w:rsid w:val="001E5A73"/>
    <w:rsid w:val="001E7691"/>
    <w:rsid w:val="001F292D"/>
    <w:rsid w:val="001F371E"/>
    <w:rsid w:val="001F37A5"/>
    <w:rsid w:val="001F3BD2"/>
    <w:rsid w:val="001F5723"/>
    <w:rsid w:val="001F5740"/>
    <w:rsid w:val="001F5D37"/>
    <w:rsid w:val="001F6880"/>
    <w:rsid w:val="001F7C48"/>
    <w:rsid w:val="001F7EAA"/>
    <w:rsid w:val="002038BF"/>
    <w:rsid w:val="002054DF"/>
    <w:rsid w:val="00205977"/>
    <w:rsid w:val="00206211"/>
    <w:rsid w:val="00207F6D"/>
    <w:rsid w:val="0021033D"/>
    <w:rsid w:val="00212347"/>
    <w:rsid w:val="002151C1"/>
    <w:rsid w:val="00216D28"/>
    <w:rsid w:val="00217A98"/>
    <w:rsid w:val="002202D2"/>
    <w:rsid w:val="0022031A"/>
    <w:rsid w:val="002206CC"/>
    <w:rsid w:val="002227A1"/>
    <w:rsid w:val="00222BBD"/>
    <w:rsid w:val="00223390"/>
    <w:rsid w:val="00224AD8"/>
    <w:rsid w:val="00225157"/>
    <w:rsid w:val="00225D15"/>
    <w:rsid w:val="00225DF8"/>
    <w:rsid w:val="00225EF3"/>
    <w:rsid w:val="002303D8"/>
    <w:rsid w:val="002318C5"/>
    <w:rsid w:val="00232F04"/>
    <w:rsid w:val="00233161"/>
    <w:rsid w:val="002334AF"/>
    <w:rsid w:val="00235138"/>
    <w:rsid w:val="00235696"/>
    <w:rsid w:val="00236A3F"/>
    <w:rsid w:val="002370BF"/>
    <w:rsid w:val="0024096B"/>
    <w:rsid w:val="00240E7E"/>
    <w:rsid w:val="00242838"/>
    <w:rsid w:val="00242B9A"/>
    <w:rsid w:val="00242FD7"/>
    <w:rsid w:val="00243CC1"/>
    <w:rsid w:val="00244413"/>
    <w:rsid w:val="002454A5"/>
    <w:rsid w:val="00247718"/>
    <w:rsid w:val="00247973"/>
    <w:rsid w:val="002514FD"/>
    <w:rsid w:val="0025162D"/>
    <w:rsid w:val="0025220A"/>
    <w:rsid w:val="00252354"/>
    <w:rsid w:val="0025255E"/>
    <w:rsid w:val="00253923"/>
    <w:rsid w:val="00255AB9"/>
    <w:rsid w:val="00257CD0"/>
    <w:rsid w:val="00260189"/>
    <w:rsid w:val="002605C6"/>
    <w:rsid w:val="00261ABA"/>
    <w:rsid w:val="00262A4A"/>
    <w:rsid w:val="0026441A"/>
    <w:rsid w:val="00264958"/>
    <w:rsid w:val="00265375"/>
    <w:rsid w:val="00266253"/>
    <w:rsid w:val="002673C3"/>
    <w:rsid w:val="00267856"/>
    <w:rsid w:val="00270247"/>
    <w:rsid w:val="002703AD"/>
    <w:rsid w:val="00270A0F"/>
    <w:rsid w:val="0027107E"/>
    <w:rsid w:val="0027157A"/>
    <w:rsid w:val="002718CF"/>
    <w:rsid w:val="00274094"/>
    <w:rsid w:val="00274377"/>
    <w:rsid w:val="002755F9"/>
    <w:rsid w:val="00277617"/>
    <w:rsid w:val="00277740"/>
    <w:rsid w:val="00277792"/>
    <w:rsid w:val="00281B70"/>
    <w:rsid w:val="00282E41"/>
    <w:rsid w:val="0028304B"/>
    <w:rsid w:val="00283C74"/>
    <w:rsid w:val="00284010"/>
    <w:rsid w:val="00284565"/>
    <w:rsid w:val="00284B0F"/>
    <w:rsid w:val="00284D53"/>
    <w:rsid w:val="00290516"/>
    <w:rsid w:val="00291471"/>
    <w:rsid w:val="00292483"/>
    <w:rsid w:val="00292553"/>
    <w:rsid w:val="0029359D"/>
    <w:rsid w:val="002936E5"/>
    <w:rsid w:val="00293F3F"/>
    <w:rsid w:val="002974EB"/>
    <w:rsid w:val="002A0369"/>
    <w:rsid w:val="002A37C7"/>
    <w:rsid w:val="002A40D7"/>
    <w:rsid w:val="002A4804"/>
    <w:rsid w:val="002A6FB2"/>
    <w:rsid w:val="002A7F8D"/>
    <w:rsid w:val="002B0DCB"/>
    <w:rsid w:val="002B1388"/>
    <w:rsid w:val="002B1737"/>
    <w:rsid w:val="002B1A0E"/>
    <w:rsid w:val="002B1C8E"/>
    <w:rsid w:val="002B1CDD"/>
    <w:rsid w:val="002B1D81"/>
    <w:rsid w:val="002B219F"/>
    <w:rsid w:val="002B3025"/>
    <w:rsid w:val="002B4977"/>
    <w:rsid w:val="002B5E07"/>
    <w:rsid w:val="002B60D4"/>
    <w:rsid w:val="002B6A6C"/>
    <w:rsid w:val="002B6F8E"/>
    <w:rsid w:val="002C0390"/>
    <w:rsid w:val="002C20BF"/>
    <w:rsid w:val="002C23DE"/>
    <w:rsid w:val="002C2C2A"/>
    <w:rsid w:val="002C4B92"/>
    <w:rsid w:val="002C5ACA"/>
    <w:rsid w:val="002C6981"/>
    <w:rsid w:val="002C70CE"/>
    <w:rsid w:val="002D20E4"/>
    <w:rsid w:val="002D334A"/>
    <w:rsid w:val="002D3886"/>
    <w:rsid w:val="002D38CA"/>
    <w:rsid w:val="002D3C11"/>
    <w:rsid w:val="002D50B8"/>
    <w:rsid w:val="002D6B42"/>
    <w:rsid w:val="002D6D95"/>
    <w:rsid w:val="002D7228"/>
    <w:rsid w:val="002D74ED"/>
    <w:rsid w:val="002D7BF7"/>
    <w:rsid w:val="002D7F4C"/>
    <w:rsid w:val="002E0054"/>
    <w:rsid w:val="002E02E1"/>
    <w:rsid w:val="002E0AF9"/>
    <w:rsid w:val="002E10FC"/>
    <w:rsid w:val="002E2444"/>
    <w:rsid w:val="002E25B0"/>
    <w:rsid w:val="002E2A8B"/>
    <w:rsid w:val="002E37BC"/>
    <w:rsid w:val="002E38C2"/>
    <w:rsid w:val="002E4364"/>
    <w:rsid w:val="002E4E7A"/>
    <w:rsid w:val="002E5748"/>
    <w:rsid w:val="002E5B2D"/>
    <w:rsid w:val="002E61EA"/>
    <w:rsid w:val="002E7287"/>
    <w:rsid w:val="002E7A93"/>
    <w:rsid w:val="002F0438"/>
    <w:rsid w:val="002F21CA"/>
    <w:rsid w:val="002F21D0"/>
    <w:rsid w:val="002F33C2"/>
    <w:rsid w:val="002F3595"/>
    <w:rsid w:val="002F51CD"/>
    <w:rsid w:val="002F535B"/>
    <w:rsid w:val="002F5D29"/>
    <w:rsid w:val="002F5DB2"/>
    <w:rsid w:val="002F6986"/>
    <w:rsid w:val="002F76AA"/>
    <w:rsid w:val="002F7974"/>
    <w:rsid w:val="002F7C96"/>
    <w:rsid w:val="00300F3D"/>
    <w:rsid w:val="00301A20"/>
    <w:rsid w:val="00301CA7"/>
    <w:rsid w:val="00301EFA"/>
    <w:rsid w:val="0030248A"/>
    <w:rsid w:val="003031D0"/>
    <w:rsid w:val="00303E88"/>
    <w:rsid w:val="00304391"/>
    <w:rsid w:val="003058BF"/>
    <w:rsid w:val="00306798"/>
    <w:rsid w:val="00306DAA"/>
    <w:rsid w:val="0030762A"/>
    <w:rsid w:val="00307760"/>
    <w:rsid w:val="00307905"/>
    <w:rsid w:val="003122C7"/>
    <w:rsid w:val="00312ECB"/>
    <w:rsid w:val="0031326E"/>
    <w:rsid w:val="00313C78"/>
    <w:rsid w:val="00313E37"/>
    <w:rsid w:val="00314032"/>
    <w:rsid w:val="00314035"/>
    <w:rsid w:val="00314211"/>
    <w:rsid w:val="003161AF"/>
    <w:rsid w:val="003170FB"/>
    <w:rsid w:val="0031728C"/>
    <w:rsid w:val="00317292"/>
    <w:rsid w:val="0032119E"/>
    <w:rsid w:val="00321540"/>
    <w:rsid w:val="0032219E"/>
    <w:rsid w:val="00322740"/>
    <w:rsid w:val="00322AB1"/>
    <w:rsid w:val="00322EC0"/>
    <w:rsid w:val="00323767"/>
    <w:rsid w:val="00323D64"/>
    <w:rsid w:val="0032675E"/>
    <w:rsid w:val="0032719E"/>
    <w:rsid w:val="0033279B"/>
    <w:rsid w:val="00332FFC"/>
    <w:rsid w:val="0033348E"/>
    <w:rsid w:val="00333DEA"/>
    <w:rsid w:val="0033405A"/>
    <w:rsid w:val="00334BFD"/>
    <w:rsid w:val="003370FC"/>
    <w:rsid w:val="0034074D"/>
    <w:rsid w:val="0034105F"/>
    <w:rsid w:val="0034108D"/>
    <w:rsid w:val="0034137C"/>
    <w:rsid w:val="0034322F"/>
    <w:rsid w:val="00343FE6"/>
    <w:rsid w:val="00344743"/>
    <w:rsid w:val="00345075"/>
    <w:rsid w:val="00346332"/>
    <w:rsid w:val="003464CE"/>
    <w:rsid w:val="003466E2"/>
    <w:rsid w:val="00347101"/>
    <w:rsid w:val="00350282"/>
    <w:rsid w:val="00351A75"/>
    <w:rsid w:val="0035243D"/>
    <w:rsid w:val="0035398B"/>
    <w:rsid w:val="00353F6E"/>
    <w:rsid w:val="00354B40"/>
    <w:rsid w:val="003550C8"/>
    <w:rsid w:val="0035527C"/>
    <w:rsid w:val="00355741"/>
    <w:rsid w:val="00357C80"/>
    <w:rsid w:val="00360419"/>
    <w:rsid w:val="003606AC"/>
    <w:rsid w:val="00360BA8"/>
    <w:rsid w:val="00361650"/>
    <w:rsid w:val="00362C6C"/>
    <w:rsid w:val="003630DF"/>
    <w:rsid w:val="00363A3E"/>
    <w:rsid w:val="003653EF"/>
    <w:rsid w:val="0036576E"/>
    <w:rsid w:val="00366A0B"/>
    <w:rsid w:val="00371784"/>
    <w:rsid w:val="003719D1"/>
    <w:rsid w:val="00371D24"/>
    <w:rsid w:val="00373608"/>
    <w:rsid w:val="003746C8"/>
    <w:rsid w:val="00374AFE"/>
    <w:rsid w:val="003761A4"/>
    <w:rsid w:val="00377B81"/>
    <w:rsid w:val="00380A17"/>
    <w:rsid w:val="0038154D"/>
    <w:rsid w:val="00381EC3"/>
    <w:rsid w:val="003837BE"/>
    <w:rsid w:val="00383FDE"/>
    <w:rsid w:val="00384D31"/>
    <w:rsid w:val="0038516A"/>
    <w:rsid w:val="00385438"/>
    <w:rsid w:val="003857A5"/>
    <w:rsid w:val="00385805"/>
    <w:rsid w:val="00390CE9"/>
    <w:rsid w:val="003915BE"/>
    <w:rsid w:val="00397C15"/>
    <w:rsid w:val="003A181D"/>
    <w:rsid w:val="003A19BE"/>
    <w:rsid w:val="003A3539"/>
    <w:rsid w:val="003A3C13"/>
    <w:rsid w:val="003A4496"/>
    <w:rsid w:val="003A57AB"/>
    <w:rsid w:val="003A5F5E"/>
    <w:rsid w:val="003A766D"/>
    <w:rsid w:val="003A7BA6"/>
    <w:rsid w:val="003B007B"/>
    <w:rsid w:val="003B1B9A"/>
    <w:rsid w:val="003B4A7E"/>
    <w:rsid w:val="003B5928"/>
    <w:rsid w:val="003C14A1"/>
    <w:rsid w:val="003C29E0"/>
    <w:rsid w:val="003C4C6D"/>
    <w:rsid w:val="003C4FE7"/>
    <w:rsid w:val="003C50E0"/>
    <w:rsid w:val="003C5182"/>
    <w:rsid w:val="003C6194"/>
    <w:rsid w:val="003C640F"/>
    <w:rsid w:val="003C66F8"/>
    <w:rsid w:val="003C7B48"/>
    <w:rsid w:val="003C7BB6"/>
    <w:rsid w:val="003D024A"/>
    <w:rsid w:val="003D1087"/>
    <w:rsid w:val="003D1414"/>
    <w:rsid w:val="003D263E"/>
    <w:rsid w:val="003D2B55"/>
    <w:rsid w:val="003D3FF7"/>
    <w:rsid w:val="003D52BB"/>
    <w:rsid w:val="003D599E"/>
    <w:rsid w:val="003D5AC7"/>
    <w:rsid w:val="003D5D71"/>
    <w:rsid w:val="003E107C"/>
    <w:rsid w:val="003E2349"/>
    <w:rsid w:val="003E248C"/>
    <w:rsid w:val="003E2743"/>
    <w:rsid w:val="003E3B23"/>
    <w:rsid w:val="003E4316"/>
    <w:rsid w:val="003E57CF"/>
    <w:rsid w:val="003E791C"/>
    <w:rsid w:val="003F22F9"/>
    <w:rsid w:val="003F327B"/>
    <w:rsid w:val="003F3C67"/>
    <w:rsid w:val="003F4417"/>
    <w:rsid w:val="003F4E41"/>
    <w:rsid w:val="003F5B83"/>
    <w:rsid w:val="003F60C4"/>
    <w:rsid w:val="003F7F66"/>
    <w:rsid w:val="00402CE5"/>
    <w:rsid w:val="00403B0C"/>
    <w:rsid w:val="00405736"/>
    <w:rsid w:val="00410071"/>
    <w:rsid w:val="00410F61"/>
    <w:rsid w:val="00410F9B"/>
    <w:rsid w:val="00411A73"/>
    <w:rsid w:val="0041354B"/>
    <w:rsid w:val="00414195"/>
    <w:rsid w:val="00414532"/>
    <w:rsid w:val="00414EE8"/>
    <w:rsid w:val="004157BE"/>
    <w:rsid w:val="00417383"/>
    <w:rsid w:val="00417B70"/>
    <w:rsid w:val="0042145D"/>
    <w:rsid w:val="00421B42"/>
    <w:rsid w:val="0042219D"/>
    <w:rsid w:val="0042424D"/>
    <w:rsid w:val="004255FB"/>
    <w:rsid w:val="0042681B"/>
    <w:rsid w:val="00427A48"/>
    <w:rsid w:val="00430294"/>
    <w:rsid w:val="0043035A"/>
    <w:rsid w:val="00431920"/>
    <w:rsid w:val="0043212E"/>
    <w:rsid w:val="00432595"/>
    <w:rsid w:val="00432AC9"/>
    <w:rsid w:val="004332D0"/>
    <w:rsid w:val="00433C31"/>
    <w:rsid w:val="00435539"/>
    <w:rsid w:val="00435ABB"/>
    <w:rsid w:val="00435D32"/>
    <w:rsid w:val="00436727"/>
    <w:rsid w:val="00437CDF"/>
    <w:rsid w:val="00441772"/>
    <w:rsid w:val="00441FB7"/>
    <w:rsid w:val="00442B5F"/>
    <w:rsid w:val="004468A9"/>
    <w:rsid w:val="00446FBB"/>
    <w:rsid w:val="00447193"/>
    <w:rsid w:val="004474DF"/>
    <w:rsid w:val="00450951"/>
    <w:rsid w:val="00451A2A"/>
    <w:rsid w:val="0045203F"/>
    <w:rsid w:val="00452AFC"/>
    <w:rsid w:val="00452B0F"/>
    <w:rsid w:val="00453259"/>
    <w:rsid w:val="0045407C"/>
    <w:rsid w:val="004542A5"/>
    <w:rsid w:val="00454C09"/>
    <w:rsid w:val="00455355"/>
    <w:rsid w:val="0046132A"/>
    <w:rsid w:val="004617DC"/>
    <w:rsid w:val="00462ED3"/>
    <w:rsid w:val="0046344E"/>
    <w:rsid w:val="00464649"/>
    <w:rsid w:val="004652F3"/>
    <w:rsid w:val="00470874"/>
    <w:rsid w:val="00471712"/>
    <w:rsid w:val="00471BC7"/>
    <w:rsid w:val="0047288F"/>
    <w:rsid w:val="00472AE2"/>
    <w:rsid w:val="00473946"/>
    <w:rsid w:val="00473EF0"/>
    <w:rsid w:val="00475242"/>
    <w:rsid w:val="004755A1"/>
    <w:rsid w:val="00475CF7"/>
    <w:rsid w:val="00475DCC"/>
    <w:rsid w:val="0047621F"/>
    <w:rsid w:val="00476A9C"/>
    <w:rsid w:val="00476AAE"/>
    <w:rsid w:val="00477803"/>
    <w:rsid w:val="004803DB"/>
    <w:rsid w:val="004808FE"/>
    <w:rsid w:val="00480BBD"/>
    <w:rsid w:val="00482751"/>
    <w:rsid w:val="00482975"/>
    <w:rsid w:val="00482FAA"/>
    <w:rsid w:val="0048350E"/>
    <w:rsid w:val="00483E4D"/>
    <w:rsid w:val="00484350"/>
    <w:rsid w:val="004852E9"/>
    <w:rsid w:val="00485F7A"/>
    <w:rsid w:val="004864B6"/>
    <w:rsid w:val="00486DCF"/>
    <w:rsid w:val="00487B78"/>
    <w:rsid w:val="004911A3"/>
    <w:rsid w:val="004918F6"/>
    <w:rsid w:val="004943DC"/>
    <w:rsid w:val="0049455D"/>
    <w:rsid w:val="004946C7"/>
    <w:rsid w:val="004960D0"/>
    <w:rsid w:val="0049654C"/>
    <w:rsid w:val="00496CCE"/>
    <w:rsid w:val="004A0A73"/>
    <w:rsid w:val="004A0F2E"/>
    <w:rsid w:val="004A2291"/>
    <w:rsid w:val="004A257C"/>
    <w:rsid w:val="004A2AB8"/>
    <w:rsid w:val="004A35E5"/>
    <w:rsid w:val="004A3A2E"/>
    <w:rsid w:val="004A42B5"/>
    <w:rsid w:val="004A6028"/>
    <w:rsid w:val="004A6218"/>
    <w:rsid w:val="004A69CA"/>
    <w:rsid w:val="004A75AD"/>
    <w:rsid w:val="004A7A4B"/>
    <w:rsid w:val="004A7CC3"/>
    <w:rsid w:val="004B081A"/>
    <w:rsid w:val="004B1D5E"/>
    <w:rsid w:val="004B32E0"/>
    <w:rsid w:val="004B5577"/>
    <w:rsid w:val="004C0FA8"/>
    <w:rsid w:val="004C1376"/>
    <w:rsid w:val="004C1731"/>
    <w:rsid w:val="004C1A41"/>
    <w:rsid w:val="004C263A"/>
    <w:rsid w:val="004C27F7"/>
    <w:rsid w:val="004C488A"/>
    <w:rsid w:val="004C742E"/>
    <w:rsid w:val="004D0336"/>
    <w:rsid w:val="004D11FC"/>
    <w:rsid w:val="004D1780"/>
    <w:rsid w:val="004D2875"/>
    <w:rsid w:val="004D3CC6"/>
    <w:rsid w:val="004D4B36"/>
    <w:rsid w:val="004D7EF6"/>
    <w:rsid w:val="004D7F68"/>
    <w:rsid w:val="004E207F"/>
    <w:rsid w:val="004E2127"/>
    <w:rsid w:val="004E25CD"/>
    <w:rsid w:val="004E27DA"/>
    <w:rsid w:val="004E2A85"/>
    <w:rsid w:val="004E332F"/>
    <w:rsid w:val="004E484C"/>
    <w:rsid w:val="004E4DF4"/>
    <w:rsid w:val="004E5D61"/>
    <w:rsid w:val="004E776A"/>
    <w:rsid w:val="004F0F17"/>
    <w:rsid w:val="004F2D03"/>
    <w:rsid w:val="004F5069"/>
    <w:rsid w:val="004F5809"/>
    <w:rsid w:val="004F5B2C"/>
    <w:rsid w:val="004F5F35"/>
    <w:rsid w:val="004F7B28"/>
    <w:rsid w:val="004F7BF3"/>
    <w:rsid w:val="004F7DFD"/>
    <w:rsid w:val="005007FA"/>
    <w:rsid w:val="00500F9E"/>
    <w:rsid w:val="00503F19"/>
    <w:rsid w:val="00504120"/>
    <w:rsid w:val="00504181"/>
    <w:rsid w:val="00505BA1"/>
    <w:rsid w:val="00505C48"/>
    <w:rsid w:val="00505E77"/>
    <w:rsid w:val="005067D6"/>
    <w:rsid w:val="00507577"/>
    <w:rsid w:val="00507C01"/>
    <w:rsid w:val="005101D1"/>
    <w:rsid w:val="00510207"/>
    <w:rsid w:val="005120D1"/>
    <w:rsid w:val="005133A3"/>
    <w:rsid w:val="005134BE"/>
    <w:rsid w:val="005140DE"/>
    <w:rsid w:val="00514680"/>
    <w:rsid w:val="005148A7"/>
    <w:rsid w:val="00514E1A"/>
    <w:rsid w:val="00516696"/>
    <w:rsid w:val="00516B39"/>
    <w:rsid w:val="00517706"/>
    <w:rsid w:val="00517A35"/>
    <w:rsid w:val="00517D54"/>
    <w:rsid w:val="00520D02"/>
    <w:rsid w:val="00520EB8"/>
    <w:rsid w:val="00522C4B"/>
    <w:rsid w:val="00522E00"/>
    <w:rsid w:val="00524856"/>
    <w:rsid w:val="00524C0B"/>
    <w:rsid w:val="005257D0"/>
    <w:rsid w:val="005262F4"/>
    <w:rsid w:val="00527819"/>
    <w:rsid w:val="0053024A"/>
    <w:rsid w:val="00530447"/>
    <w:rsid w:val="00530E74"/>
    <w:rsid w:val="00530F45"/>
    <w:rsid w:val="00532BA0"/>
    <w:rsid w:val="00533E4C"/>
    <w:rsid w:val="00535175"/>
    <w:rsid w:val="00535F90"/>
    <w:rsid w:val="0053607F"/>
    <w:rsid w:val="00536FB2"/>
    <w:rsid w:val="00540489"/>
    <w:rsid w:val="005408C4"/>
    <w:rsid w:val="005434C6"/>
    <w:rsid w:val="005443DE"/>
    <w:rsid w:val="0054710A"/>
    <w:rsid w:val="00550A62"/>
    <w:rsid w:val="00550EEA"/>
    <w:rsid w:val="00551F1A"/>
    <w:rsid w:val="0055387E"/>
    <w:rsid w:val="00553F87"/>
    <w:rsid w:val="00555F51"/>
    <w:rsid w:val="005564F6"/>
    <w:rsid w:val="005570F2"/>
    <w:rsid w:val="005615F2"/>
    <w:rsid w:val="005621EA"/>
    <w:rsid w:val="00562BDF"/>
    <w:rsid w:val="005634A2"/>
    <w:rsid w:val="0056479C"/>
    <w:rsid w:val="00565A5C"/>
    <w:rsid w:val="00565AC0"/>
    <w:rsid w:val="00570426"/>
    <w:rsid w:val="0057185C"/>
    <w:rsid w:val="005730FD"/>
    <w:rsid w:val="00573B58"/>
    <w:rsid w:val="00573D99"/>
    <w:rsid w:val="00574461"/>
    <w:rsid w:val="005747E4"/>
    <w:rsid w:val="005749CA"/>
    <w:rsid w:val="00575F7D"/>
    <w:rsid w:val="00576104"/>
    <w:rsid w:val="005761B1"/>
    <w:rsid w:val="0058117D"/>
    <w:rsid w:val="0058183E"/>
    <w:rsid w:val="005819C6"/>
    <w:rsid w:val="0058317B"/>
    <w:rsid w:val="00584525"/>
    <w:rsid w:val="005853B4"/>
    <w:rsid w:val="00585A09"/>
    <w:rsid w:val="00586004"/>
    <w:rsid w:val="00586426"/>
    <w:rsid w:val="0059158C"/>
    <w:rsid w:val="0059229C"/>
    <w:rsid w:val="00592690"/>
    <w:rsid w:val="00593418"/>
    <w:rsid w:val="00593DAC"/>
    <w:rsid w:val="005941B7"/>
    <w:rsid w:val="00594743"/>
    <w:rsid w:val="005956B0"/>
    <w:rsid w:val="005A080C"/>
    <w:rsid w:val="005A0F36"/>
    <w:rsid w:val="005A10A3"/>
    <w:rsid w:val="005A1358"/>
    <w:rsid w:val="005A2C8E"/>
    <w:rsid w:val="005A46B3"/>
    <w:rsid w:val="005A4867"/>
    <w:rsid w:val="005A55BF"/>
    <w:rsid w:val="005A60AC"/>
    <w:rsid w:val="005B0281"/>
    <w:rsid w:val="005B2704"/>
    <w:rsid w:val="005B2CA2"/>
    <w:rsid w:val="005B2D18"/>
    <w:rsid w:val="005B32DA"/>
    <w:rsid w:val="005B38EF"/>
    <w:rsid w:val="005B4874"/>
    <w:rsid w:val="005B4908"/>
    <w:rsid w:val="005B4DF9"/>
    <w:rsid w:val="005B72B7"/>
    <w:rsid w:val="005B7641"/>
    <w:rsid w:val="005B770F"/>
    <w:rsid w:val="005B7E59"/>
    <w:rsid w:val="005C005F"/>
    <w:rsid w:val="005C26B5"/>
    <w:rsid w:val="005C297C"/>
    <w:rsid w:val="005C2E5C"/>
    <w:rsid w:val="005C31EF"/>
    <w:rsid w:val="005C419E"/>
    <w:rsid w:val="005C43ED"/>
    <w:rsid w:val="005C4988"/>
    <w:rsid w:val="005C5365"/>
    <w:rsid w:val="005C5A3C"/>
    <w:rsid w:val="005C5DF6"/>
    <w:rsid w:val="005C5F2F"/>
    <w:rsid w:val="005C674C"/>
    <w:rsid w:val="005D019B"/>
    <w:rsid w:val="005D2E5C"/>
    <w:rsid w:val="005D64C3"/>
    <w:rsid w:val="005D6A89"/>
    <w:rsid w:val="005D6E4C"/>
    <w:rsid w:val="005D7BD2"/>
    <w:rsid w:val="005E09BC"/>
    <w:rsid w:val="005E2AE0"/>
    <w:rsid w:val="005E4A4A"/>
    <w:rsid w:val="005E5E7E"/>
    <w:rsid w:val="005E61A0"/>
    <w:rsid w:val="005E6940"/>
    <w:rsid w:val="005F0182"/>
    <w:rsid w:val="005F0ADD"/>
    <w:rsid w:val="005F13E7"/>
    <w:rsid w:val="005F2862"/>
    <w:rsid w:val="005F3B8E"/>
    <w:rsid w:val="005F40D5"/>
    <w:rsid w:val="005F54F4"/>
    <w:rsid w:val="005F5674"/>
    <w:rsid w:val="00603EBE"/>
    <w:rsid w:val="00607614"/>
    <w:rsid w:val="00610DED"/>
    <w:rsid w:val="006121A6"/>
    <w:rsid w:val="00613825"/>
    <w:rsid w:val="006139E2"/>
    <w:rsid w:val="00615214"/>
    <w:rsid w:val="00616441"/>
    <w:rsid w:val="0061783C"/>
    <w:rsid w:val="00617A33"/>
    <w:rsid w:val="006202DE"/>
    <w:rsid w:val="00621357"/>
    <w:rsid w:val="006215DE"/>
    <w:rsid w:val="00622165"/>
    <w:rsid w:val="00623D2A"/>
    <w:rsid w:val="00624CA3"/>
    <w:rsid w:val="0062669A"/>
    <w:rsid w:val="00627B1F"/>
    <w:rsid w:val="00630420"/>
    <w:rsid w:val="00632B07"/>
    <w:rsid w:val="00635188"/>
    <w:rsid w:val="006354C7"/>
    <w:rsid w:val="0063596D"/>
    <w:rsid w:val="00635BCF"/>
    <w:rsid w:val="006363A0"/>
    <w:rsid w:val="006366C4"/>
    <w:rsid w:val="00636A72"/>
    <w:rsid w:val="0063790E"/>
    <w:rsid w:val="0064018B"/>
    <w:rsid w:val="00640622"/>
    <w:rsid w:val="0064090C"/>
    <w:rsid w:val="00640B84"/>
    <w:rsid w:val="00640BE1"/>
    <w:rsid w:val="00641795"/>
    <w:rsid w:val="00641BE5"/>
    <w:rsid w:val="0064230A"/>
    <w:rsid w:val="00642B43"/>
    <w:rsid w:val="0064358F"/>
    <w:rsid w:val="00643625"/>
    <w:rsid w:val="00644E5A"/>
    <w:rsid w:val="006458A7"/>
    <w:rsid w:val="00646B3F"/>
    <w:rsid w:val="00647371"/>
    <w:rsid w:val="00650B3C"/>
    <w:rsid w:val="00653491"/>
    <w:rsid w:val="00653C4C"/>
    <w:rsid w:val="0065439B"/>
    <w:rsid w:val="00654943"/>
    <w:rsid w:val="0065539B"/>
    <w:rsid w:val="006561E1"/>
    <w:rsid w:val="00661483"/>
    <w:rsid w:val="00661AF9"/>
    <w:rsid w:val="00661B47"/>
    <w:rsid w:val="00663B06"/>
    <w:rsid w:val="006645C5"/>
    <w:rsid w:val="0066527C"/>
    <w:rsid w:val="0066538A"/>
    <w:rsid w:val="00665501"/>
    <w:rsid w:val="00665748"/>
    <w:rsid w:val="006658CB"/>
    <w:rsid w:val="00665A1C"/>
    <w:rsid w:val="00665ADE"/>
    <w:rsid w:val="00667555"/>
    <w:rsid w:val="00667BBC"/>
    <w:rsid w:val="00671261"/>
    <w:rsid w:val="00672170"/>
    <w:rsid w:val="0067350F"/>
    <w:rsid w:val="00673801"/>
    <w:rsid w:val="00674FDF"/>
    <w:rsid w:val="006751AE"/>
    <w:rsid w:val="00675D04"/>
    <w:rsid w:val="006767B6"/>
    <w:rsid w:val="00677BE3"/>
    <w:rsid w:val="0068241C"/>
    <w:rsid w:val="00683DD5"/>
    <w:rsid w:val="00684FD6"/>
    <w:rsid w:val="00685491"/>
    <w:rsid w:val="00685BD7"/>
    <w:rsid w:val="006863B5"/>
    <w:rsid w:val="006867F1"/>
    <w:rsid w:val="006874B1"/>
    <w:rsid w:val="00690761"/>
    <w:rsid w:val="00691815"/>
    <w:rsid w:val="0069181A"/>
    <w:rsid w:val="0069243C"/>
    <w:rsid w:val="006934DC"/>
    <w:rsid w:val="00693AE3"/>
    <w:rsid w:val="00694D9F"/>
    <w:rsid w:val="00695790"/>
    <w:rsid w:val="006960D2"/>
    <w:rsid w:val="0069635A"/>
    <w:rsid w:val="00697986"/>
    <w:rsid w:val="00697FAD"/>
    <w:rsid w:val="006A0772"/>
    <w:rsid w:val="006A0A25"/>
    <w:rsid w:val="006A1CF1"/>
    <w:rsid w:val="006A2655"/>
    <w:rsid w:val="006A4E30"/>
    <w:rsid w:val="006A52D7"/>
    <w:rsid w:val="006A5AFD"/>
    <w:rsid w:val="006A6229"/>
    <w:rsid w:val="006A6B58"/>
    <w:rsid w:val="006B044F"/>
    <w:rsid w:val="006B0A3F"/>
    <w:rsid w:val="006B1751"/>
    <w:rsid w:val="006B1F6D"/>
    <w:rsid w:val="006B3222"/>
    <w:rsid w:val="006B3270"/>
    <w:rsid w:val="006B37A7"/>
    <w:rsid w:val="006B41A6"/>
    <w:rsid w:val="006B4E1D"/>
    <w:rsid w:val="006B51CA"/>
    <w:rsid w:val="006B5DC0"/>
    <w:rsid w:val="006C0D7D"/>
    <w:rsid w:val="006C1D0D"/>
    <w:rsid w:val="006C2E95"/>
    <w:rsid w:val="006C42B9"/>
    <w:rsid w:val="006C5241"/>
    <w:rsid w:val="006C5394"/>
    <w:rsid w:val="006C610D"/>
    <w:rsid w:val="006C7852"/>
    <w:rsid w:val="006D051E"/>
    <w:rsid w:val="006D0ACC"/>
    <w:rsid w:val="006D1A62"/>
    <w:rsid w:val="006D1ACE"/>
    <w:rsid w:val="006D2889"/>
    <w:rsid w:val="006D4E5E"/>
    <w:rsid w:val="006D4E6F"/>
    <w:rsid w:val="006D55B8"/>
    <w:rsid w:val="006D5B87"/>
    <w:rsid w:val="006D5F17"/>
    <w:rsid w:val="006D7044"/>
    <w:rsid w:val="006D7819"/>
    <w:rsid w:val="006D7E1A"/>
    <w:rsid w:val="006D7ECC"/>
    <w:rsid w:val="006E069F"/>
    <w:rsid w:val="006E2EE4"/>
    <w:rsid w:val="006E35BF"/>
    <w:rsid w:val="006E3729"/>
    <w:rsid w:val="006E4AC3"/>
    <w:rsid w:val="006E5543"/>
    <w:rsid w:val="006E6A68"/>
    <w:rsid w:val="006E6BF5"/>
    <w:rsid w:val="006F0DA7"/>
    <w:rsid w:val="006F0F8E"/>
    <w:rsid w:val="006F2538"/>
    <w:rsid w:val="006F3D90"/>
    <w:rsid w:val="006F4391"/>
    <w:rsid w:val="006F5791"/>
    <w:rsid w:val="006F7E65"/>
    <w:rsid w:val="00700056"/>
    <w:rsid w:val="007022D9"/>
    <w:rsid w:val="00703FAB"/>
    <w:rsid w:val="00704821"/>
    <w:rsid w:val="00705DC0"/>
    <w:rsid w:val="00707764"/>
    <w:rsid w:val="0070796C"/>
    <w:rsid w:val="007115FA"/>
    <w:rsid w:val="00711D23"/>
    <w:rsid w:val="00712148"/>
    <w:rsid w:val="007126B2"/>
    <w:rsid w:val="00712A98"/>
    <w:rsid w:val="00714B8C"/>
    <w:rsid w:val="00714C5B"/>
    <w:rsid w:val="0071517E"/>
    <w:rsid w:val="00715AE8"/>
    <w:rsid w:val="00715C54"/>
    <w:rsid w:val="0071635A"/>
    <w:rsid w:val="007163EC"/>
    <w:rsid w:val="007165CF"/>
    <w:rsid w:val="00716651"/>
    <w:rsid w:val="00716F00"/>
    <w:rsid w:val="007171EE"/>
    <w:rsid w:val="00717727"/>
    <w:rsid w:val="00721202"/>
    <w:rsid w:val="00722BFB"/>
    <w:rsid w:val="00722D11"/>
    <w:rsid w:val="00723601"/>
    <w:rsid w:val="007244C4"/>
    <w:rsid w:val="00724992"/>
    <w:rsid w:val="00724ABB"/>
    <w:rsid w:val="00724E52"/>
    <w:rsid w:val="00725C15"/>
    <w:rsid w:val="0072618D"/>
    <w:rsid w:val="007261FF"/>
    <w:rsid w:val="007268F1"/>
    <w:rsid w:val="00727541"/>
    <w:rsid w:val="00730888"/>
    <w:rsid w:val="00730E29"/>
    <w:rsid w:val="00730EF5"/>
    <w:rsid w:val="0073164A"/>
    <w:rsid w:val="00732580"/>
    <w:rsid w:val="0073740D"/>
    <w:rsid w:val="00737497"/>
    <w:rsid w:val="00740C95"/>
    <w:rsid w:val="00740E52"/>
    <w:rsid w:val="00740FC1"/>
    <w:rsid w:val="00741266"/>
    <w:rsid w:val="00742105"/>
    <w:rsid w:val="007421BA"/>
    <w:rsid w:val="007423B6"/>
    <w:rsid w:val="007428DB"/>
    <w:rsid w:val="00743445"/>
    <w:rsid w:val="00743B3B"/>
    <w:rsid w:val="00743F67"/>
    <w:rsid w:val="00745A65"/>
    <w:rsid w:val="0075028B"/>
    <w:rsid w:val="00751B0D"/>
    <w:rsid w:val="00751B89"/>
    <w:rsid w:val="00751BD0"/>
    <w:rsid w:val="007522DE"/>
    <w:rsid w:val="0075298A"/>
    <w:rsid w:val="00752D62"/>
    <w:rsid w:val="00753B3A"/>
    <w:rsid w:val="00753F27"/>
    <w:rsid w:val="00754DEB"/>
    <w:rsid w:val="0075507F"/>
    <w:rsid w:val="007556AC"/>
    <w:rsid w:val="00755F39"/>
    <w:rsid w:val="00756926"/>
    <w:rsid w:val="00756BFC"/>
    <w:rsid w:val="007573B0"/>
    <w:rsid w:val="00757661"/>
    <w:rsid w:val="007577BF"/>
    <w:rsid w:val="00760475"/>
    <w:rsid w:val="00764962"/>
    <w:rsid w:val="007655E5"/>
    <w:rsid w:val="007662F6"/>
    <w:rsid w:val="007665AF"/>
    <w:rsid w:val="00766B49"/>
    <w:rsid w:val="00767530"/>
    <w:rsid w:val="007702AD"/>
    <w:rsid w:val="007703F4"/>
    <w:rsid w:val="00770C3F"/>
    <w:rsid w:val="00772E40"/>
    <w:rsid w:val="00773541"/>
    <w:rsid w:val="00773EB4"/>
    <w:rsid w:val="0077464D"/>
    <w:rsid w:val="0077658C"/>
    <w:rsid w:val="00776DC1"/>
    <w:rsid w:val="00780D8D"/>
    <w:rsid w:val="00781519"/>
    <w:rsid w:val="00782182"/>
    <w:rsid w:val="0078295E"/>
    <w:rsid w:val="00782E04"/>
    <w:rsid w:val="007838FB"/>
    <w:rsid w:val="00783A01"/>
    <w:rsid w:val="00783A1E"/>
    <w:rsid w:val="00783E4C"/>
    <w:rsid w:val="00784698"/>
    <w:rsid w:val="007847F6"/>
    <w:rsid w:val="00785554"/>
    <w:rsid w:val="00786A12"/>
    <w:rsid w:val="007907EA"/>
    <w:rsid w:val="00790C07"/>
    <w:rsid w:val="00791DA1"/>
    <w:rsid w:val="007920D7"/>
    <w:rsid w:val="007938FF"/>
    <w:rsid w:val="00793B25"/>
    <w:rsid w:val="00794EE1"/>
    <w:rsid w:val="0079570C"/>
    <w:rsid w:val="00795D50"/>
    <w:rsid w:val="00796616"/>
    <w:rsid w:val="00797BF1"/>
    <w:rsid w:val="007A1D3E"/>
    <w:rsid w:val="007A2801"/>
    <w:rsid w:val="007A35AD"/>
    <w:rsid w:val="007A3E45"/>
    <w:rsid w:val="007A4FA6"/>
    <w:rsid w:val="007A68A5"/>
    <w:rsid w:val="007A7467"/>
    <w:rsid w:val="007B17BC"/>
    <w:rsid w:val="007B264F"/>
    <w:rsid w:val="007B34B5"/>
    <w:rsid w:val="007B394E"/>
    <w:rsid w:val="007B3BDC"/>
    <w:rsid w:val="007B4D40"/>
    <w:rsid w:val="007B4D52"/>
    <w:rsid w:val="007B7197"/>
    <w:rsid w:val="007B789E"/>
    <w:rsid w:val="007B7BF7"/>
    <w:rsid w:val="007C0103"/>
    <w:rsid w:val="007C02E4"/>
    <w:rsid w:val="007C0C02"/>
    <w:rsid w:val="007C1BF5"/>
    <w:rsid w:val="007C2C69"/>
    <w:rsid w:val="007C3907"/>
    <w:rsid w:val="007C4395"/>
    <w:rsid w:val="007C4E6F"/>
    <w:rsid w:val="007C63D0"/>
    <w:rsid w:val="007C74A8"/>
    <w:rsid w:val="007C7ECA"/>
    <w:rsid w:val="007D07BD"/>
    <w:rsid w:val="007D0E7C"/>
    <w:rsid w:val="007D21A5"/>
    <w:rsid w:val="007D2538"/>
    <w:rsid w:val="007D25C9"/>
    <w:rsid w:val="007D2E99"/>
    <w:rsid w:val="007D449B"/>
    <w:rsid w:val="007D47C4"/>
    <w:rsid w:val="007D549D"/>
    <w:rsid w:val="007D646A"/>
    <w:rsid w:val="007D7BEA"/>
    <w:rsid w:val="007E0E85"/>
    <w:rsid w:val="007E140A"/>
    <w:rsid w:val="007E2F3E"/>
    <w:rsid w:val="007E4FBB"/>
    <w:rsid w:val="007E670C"/>
    <w:rsid w:val="007E6EB3"/>
    <w:rsid w:val="007E7C2C"/>
    <w:rsid w:val="007E7FA9"/>
    <w:rsid w:val="007F01A2"/>
    <w:rsid w:val="007F03A5"/>
    <w:rsid w:val="007F1D1F"/>
    <w:rsid w:val="007F1E9A"/>
    <w:rsid w:val="007F481E"/>
    <w:rsid w:val="007F605D"/>
    <w:rsid w:val="007F69AE"/>
    <w:rsid w:val="007F6A97"/>
    <w:rsid w:val="007F75E2"/>
    <w:rsid w:val="008007E5"/>
    <w:rsid w:val="008016B7"/>
    <w:rsid w:val="008039D2"/>
    <w:rsid w:val="00804939"/>
    <w:rsid w:val="00804D85"/>
    <w:rsid w:val="00807098"/>
    <w:rsid w:val="0081109D"/>
    <w:rsid w:val="00812CC7"/>
    <w:rsid w:val="00813A24"/>
    <w:rsid w:val="0081488B"/>
    <w:rsid w:val="00814C35"/>
    <w:rsid w:val="00815668"/>
    <w:rsid w:val="00815BDA"/>
    <w:rsid w:val="00815CC9"/>
    <w:rsid w:val="008160B5"/>
    <w:rsid w:val="00816D71"/>
    <w:rsid w:val="0081719D"/>
    <w:rsid w:val="0081758D"/>
    <w:rsid w:val="008178F0"/>
    <w:rsid w:val="00817B1A"/>
    <w:rsid w:val="0082020D"/>
    <w:rsid w:val="00820541"/>
    <w:rsid w:val="00820B28"/>
    <w:rsid w:val="008231D4"/>
    <w:rsid w:val="00824847"/>
    <w:rsid w:val="00824D53"/>
    <w:rsid w:val="0082559C"/>
    <w:rsid w:val="00826876"/>
    <w:rsid w:val="008279CC"/>
    <w:rsid w:val="00827AED"/>
    <w:rsid w:val="00827C6E"/>
    <w:rsid w:val="008302E2"/>
    <w:rsid w:val="008312A5"/>
    <w:rsid w:val="00832B28"/>
    <w:rsid w:val="0083325B"/>
    <w:rsid w:val="008335B0"/>
    <w:rsid w:val="008335E9"/>
    <w:rsid w:val="00833F17"/>
    <w:rsid w:val="008352A8"/>
    <w:rsid w:val="00835F9B"/>
    <w:rsid w:val="0083653A"/>
    <w:rsid w:val="008401B7"/>
    <w:rsid w:val="00843FA2"/>
    <w:rsid w:val="008443F1"/>
    <w:rsid w:val="0084567E"/>
    <w:rsid w:val="00846782"/>
    <w:rsid w:val="0084766E"/>
    <w:rsid w:val="008476B4"/>
    <w:rsid w:val="008478D2"/>
    <w:rsid w:val="0084795A"/>
    <w:rsid w:val="00847D8C"/>
    <w:rsid w:val="00850005"/>
    <w:rsid w:val="00850600"/>
    <w:rsid w:val="00852D27"/>
    <w:rsid w:val="00852EEF"/>
    <w:rsid w:val="00853216"/>
    <w:rsid w:val="008542BE"/>
    <w:rsid w:val="008553E9"/>
    <w:rsid w:val="00855815"/>
    <w:rsid w:val="00856B7C"/>
    <w:rsid w:val="00856DB4"/>
    <w:rsid w:val="008575EC"/>
    <w:rsid w:val="00857FB0"/>
    <w:rsid w:val="00860E4F"/>
    <w:rsid w:val="0086134D"/>
    <w:rsid w:val="0086295E"/>
    <w:rsid w:val="00862EC5"/>
    <w:rsid w:val="00862F11"/>
    <w:rsid w:val="00863CDD"/>
    <w:rsid w:val="008647BA"/>
    <w:rsid w:val="00867E23"/>
    <w:rsid w:val="0087078C"/>
    <w:rsid w:val="00870BBA"/>
    <w:rsid w:val="008721C5"/>
    <w:rsid w:val="00872BF0"/>
    <w:rsid w:val="00873098"/>
    <w:rsid w:val="0087563F"/>
    <w:rsid w:val="00875E8C"/>
    <w:rsid w:val="00876629"/>
    <w:rsid w:val="00876C64"/>
    <w:rsid w:val="00876F22"/>
    <w:rsid w:val="008776FC"/>
    <w:rsid w:val="008802C2"/>
    <w:rsid w:val="00880B88"/>
    <w:rsid w:val="00880FBB"/>
    <w:rsid w:val="00882605"/>
    <w:rsid w:val="008833F0"/>
    <w:rsid w:val="00883CCE"/>
    <w:rsid w:val="008847C6"/>
    <w:rsid w:val="00884F9E"/>
    <w:rsid w:val="00885D56"/>
    <w:rsid w:val="00892E64"/>
    <w:rsid w:val="0089483F"/>
    <w:rsid w:val="0089542B"/>
    <w:rsid w:val="00895443"/>
    <w:rsid w:val="00895C57"/>
    <w:rsid w:val="008964DA"/>
    <w:rsid w:val="0089673E"/>
    <w:rsid w:val="00897352"/>
    <w:rsid w:val="008A0A66"/>
    <w:rsid w:val="008A0D31"/>
    <w:rsid w:val="008A0F9B"/>
    <w:rsid w:val="008A1DAE"/>
    <w:rsid w:val="008A1E51"/>
    <w:rsid w:val="008A1E91"/>
    <w:rsid w:val="008A379B"/>
    <w:rsid w:val="008A4846"/>
    <w:rsid w:val="008A4D2D"/>
    <w:rsid w:val="008A543B"/>
    <w:rsid w:val="008A6EBF"/>
    <w:rsid w:val="008B00CC"/>
    <w:rsid w:val="008B141C"/>
    <w:rsid w:val="008B311F"/>
    <w:rsid w:val="008B57F5"/>
    <w:rsid w:val="008B5942"/>
    <w:rsid w:val="008B5A58"/>
    <w:rsid w:val="008B5DEF"/>
    <w:rsid w:val="008B7A0D"/>
    <w:rsid w:val="008B7CD0"/>
    <w:rsid w:val="008C03A7"/>
    <w:rsid w:val="008C09C0"/>
    <w:rsid w:val="008C19C6"/>
    <w:rsid w:val="008C244B"/>
    <w:rsid w:val="008C2A98"/>
    <w:rsid w:val="008D06CC"/>
    <w:rsid w:val="008D07B4"/>
    <w:rsid w:val="008D0DA0"/>
    <w:rsid w:val="008D1ED4"/>
    <w:rsid w:val="008D2251"/>
    <w:rsid w:val="008D3F08"/>
    <w:rsid w:val="008D4799"/>
    <w:rsid w:val="008D5CBA"/>
    <w:rsid w:val="008E1B4D"/>
    <w:rsid w:val="008E2275"/>
    <w:rsid w:val="008E3333"/>
    <w:rsid w:val="008E44A5"/>
    <w:rsid w:val="008E4610"/>
    <w:rsid w:val="008E4B2A"/>
    <w:rsid w:val="008E5F1A"/>
    <w:rsid w:val="008E65F8"/>
    <w:rsid w:val="008E6867"/>
    <w:rsid w:val="008E6DC4"/>
    <w:rsid w:val="008E717D"/>
    <w:rsid w:val="008F024A"/>
    <w:rsid w:val="008F0275"/>
    <w:rsid w:val="008F02BE"/>
    <w:rsid w:val="008F0554"/>
    <w:rsid w:val="008F0CD9"/>
    <w:rsid w:val="008F1494"/>
    <w:rsid w:val="008F1602"/>
    <w:rsid w:val="008F2963"/>
    <w:rsid w:val="008F3895"/>
    <w:rsid w:val="008F3931"/>
    <w:rsid w:val="008F3F65"/>
    <w:rsid w:val="008F71A4"/>
    <w:rsid w:val="008F748C"/>
    <w:rsid w:val="008F77A3"/>
    <w:rsid w:val="009014BE"/>
    <w:rsid w:val="00901A52"/>
    <w:rsid w:val="009036DB"/>
    <w:rsid w:val="00904BDD"/>
    <w:rsid w:val="00904D23"/>
    <w:rsid w:val="0090665F"/>
    <w:rsid w:val="00911610"/>
    <w:rsid w:val="00911D35"/>
    <w:rsid w:val="00912708"/>
    <w:rsid w:val="009139F6"/>
    <w:rsid w:val="00914255"/>
    <w:rsid w:val="0091428C"/>
    <w:rsid w:val="00914AB6"/>
    <w:rsid w:val="00915004"/>
    <w:rsid w:val="009152B5"/>
    <w:rsid w:val="00916522"/>
    <w:rsid w:val="00916834"/>
    <w:rsid w:val="00916D2D"/>
    <w:rsid w:val="009210AA"/>
    <w:rsid w:val="009210F6"/>
    <w:rsid w:val="009219F3"/>
    <w:rsid w:val="00924BAB"/>
    <w:rsid w:val="00925D56"/>
    <w:rsid w:val="00926DE6"/>
    <w:rsid w:val="00927220"/>
    <w:rsid w:val="009313F4"/>
    <w:rsid w:val="0093149E"/>
    <w:rsid w:val="00931961"/>
    <w:rsid w:val="00932518"/>
    <w:rsid w:val="00932563"/>
    <w:rsid w:val="00935269"/>
    <w:rsid w:val="00937E18"/>
    <w:rsid w:val="00937EEF"/>
    <w:rsid w:val="009404CE"/>
    <w:rsid w:val="00941427"/>
    <w:rsid w:val="0094184E"/>
    <w:rsid w:val="00942F6E"/>
    <w:rsid w:val="009438C5"/>
    <w:rsid w:val="00943A31"/>
    <w:rsid w:val="00944E7A"/>
    <w:rsid w:val="0094542C"/>
    <w:rsid w:val="009462C1"/>
    <w:rsid w:val="0094738C"/>
    <w:rsid w:val="00947507"/>
    <w:rsid w:val="00947B81"/>
    <w:rsid w:val="0095204C"/>
    <w:rsid w:val="00952488"/>
    <w:rsid w:val="009538F8"/>
    <w:rsid w:val="009567E8"/>
    <w:rsid w:val="00957CE3"/>
    <w:rsid w:val="00957F6C"/>
    <w:rsid w:val="00960A24"/>
    <w:rsid w:val="00960EC1"/>
    <w:rsid w:val="009610F8"/>
    <w:rsid w:val="00961CD8"/>
    <w:rsid w:val="00961DD1"/>
    <w:rsid w:val="00962578"/>
    <w:rsid w:val="009649B2"/>
    <w:rsid w:val="00965AE8"/>
    <w:rsid w:val="00967527"/>
    <w:rsid w:val="0096779D"/>
    <w:rsid w:val="0097001A"/>
    <w:rsid w:val="009716B2"/>
    <w:rsid w:val="00971A26"/>
    <w:rsid w:val="00972B4E"/>
    <w:rsid w:val="009733F7"/>
    <w:rsid w:val="00973479"/>
    <w:rsid w:val="00974191"/>
    <w:rsid w:val="009746F8"/>
    <w:rsid w:val="00975FCA"/>
    <w:rsid w:val="00977747"/>
    <w:rsid w:val="009804D4"/>
    <w:rsid w:val="00980946"/>
    <w:rsid w:val="009809E4"/>
    <w:rsid w:val="00981C1B"/>
    <w:rsid w:val="00981D4A"/>
    <w:rsid w:val="00981D6B"/>
    <w:rsid w:val="00981DD4"/>
    <w:rsid w:val="009820EA"/>
    <w:rsid w:val="00982A6A"/>
    <w:rsid w:val="009833DE"/>
    <w:rsid w:val="0098365F"/>
    <w:rsid w:val="0098411F"/>
    <w:rsid w:val="00984910"/>
    <w:rsid w:val="00985337"/>
    <w:rsid w:val="00985C9E"/>
    <w:rsid w:val="00986207"/>
    <w:rsid w:val="0098636F"/>
    <w:rsid w:val="0098714E"/>
    <w:rsid w:val="00987234"/>
    <w:rsid w:val="0098747E"/>
    <w:rsid w:val="00990DDF"/>
    <w:rsid w:val="00991F69"/>
    <w:rsid w:val="0099267A"/>
    <w:rsid w:val="0099272B"/>
    <w:rsid w:val="00992AD9"/>
    <w:rsid w:val="00993E19"/>
    <w:rsid w:val="009954BB"/>
    <w:rsid w:val="00995713"/>
    <w:rsid w:val="00995A8B"/>
    <w:rsid w:val="009972EE"/>
    <w:rsid w:val="009976BB"/>
    <w:rsid w:val="009A0F1D"/>
    <w:rsid w:val="009A1097"/>
    <w:rsid w:val="009A34F1"/>
    <w:rsid w:val="009A3816"/>
    <w:rsid w:val="009A405E"/>
    <w:rsid w:val="009A4EC0"/>
    <w:rsid w:val="009A5B37"/>
    <w:rsid w:val="009B082A"/>
    <w:rsid w:val="009B110F"/>
    <w:rsid w:val="009B1D3E"/>
    <w:rsid w:val="009B3263"/>
    <w:rsid w:val="009B3BB3"/>
    <w:rsid w:val="009B4A47"/>
    <w:rsid w:val="009B52B4"/>
    <w:rsid w:val="009B5BD5"/>
    <w:rsid w:val="009B726B"/>
    <w:rsid w:val="009B78F7"/>
    <w:rsid w:val="009B7980"/>
    <w:rsid w:val="009B7F0B"/>
    <w:rsid w:val="009C0328"/>
    <w:rsid w:val="009C319E"/>
    <w:rsid w:val="009C3CFA"/>
    <w:rsid w:val="009C6FC8"/>
    <w:rsid w:val="009D22B6"/>
    <w:rsid w:val="009D2857"/>
    <w:rsid w:val="009D2B07"/>
    <w:rsid w:val="009D2B2A"/>
    <w:rsid w:val="009D3036"/>
    <w:rsid w:val="009D5841"/>
    <w:rsid w:val="009D6D0B"/>
    <w:rsid w:val="009D703A"/>
    <w:rsid w:val="009E0A54"/>
    <w:rsid w:val="009E0D41"/>
    <w:rsid w:val="009E1181"/>
    <w:rsid w:val="009E1EB4"/>
    <w:rsid w:val="009E3233"/>
    <w:rsid w:val="009E3545"/>
    <w:rsid w:val="009E3FE1"/>
    <w:rsid w:val="009E4B55"/>
    <w:rsid w:val="009E507F"/>
    <w:rsid w:val="009E5234"/>
    <w:rsid w:val="009E5BD1"/>
    <w:rsid w:val="009F1CBA"/>
    <w:rsid w:val="009F1F51"/>
    <w:rsid w:val="009F37EB"/>
    <w:rsid w:val="009F4155"/>
    <w:rsid w:val="009F5AE0"/>
    <w:rsid w:val="009F623A"/>
    <w:rsid w:val="009F67D7"/>
    <w:rsid w:val="00A000B7"/>
    <w:rsid w:val="00A00F43"/>
    <w:rsid w:val="00A01068"/>
    <w:rsid w:val="00A02757"/>
    <w:rsid w:val="00A03339"/>
    <w:rsid w:val="00A045F9"/>
    <w:rsid w:val="00A04803"/>
    <w:rsid w:val="00A06272"/>
    <w:rsid w:val="00A07F82"/>
    <w:rsid w:val="00A12B98"/>
    <w:rsid w:val="00A130EC"/>
    <w:rsid w:val="00A145A4"/>
    <w:rsid w:val="00A14EED"/>
    <w:rsid w:val="00A152D5"/>
    <w:rsid w:val="00A16495"/>
    <w:rsid w:val="00A16D86"/>
    <w:rsid w:val="00A17F8E"/>
    <w:rsid w:val="00A20492"/>
    <w:rsid w:val="00A21080"/>
    <w:rsid w:val="00A22A59"/>
    <w:rsid w:val="00A22D98"/>
    <w:rsid w:val="00A23175"/>
    <w:rsid w:val="00A238DB"/>
    <w:rsid w:val="00A2461D"/>
    <w:rsid w:val="00A2532E"/>
    <w:rsid w:val="00A25B23"/>
    <w:rsid w:val="00A25B45"/>
    <w:rsid w:val="00A302FA"/>
    <w:rsid w:val="00A30BD3"/>
    <w:rsid w:val="00A312B9"/>
    <w:rsid w:val="00A31B5E"/>
    <w:rsid w:val="00A32258"/>
    <w:rsid w:val="00A331CC"/>
    <w:rsid w:val="00A33BA1"/>
    <w:rsid w:val="00A33C34"/>
    <w:rsid w:val="00A3553D"/>
    <w:rsid w:val="00A35979"/>
    <w:rsid w:val="00A41F2B"/>
    <w:rsid w:val="00A42058"/>
    <w:rsid w:val="00A43231"/>
    <w:rsid w:val="00A440B3"/>
    <w:rsid w:val="00A4432E"/>
    <w:rsid w:val="00A44542"/>
    <w:rsid w:val="00A45543"/>
    <w:rsid w:val="00A4574E"/>
    <w:rsid w:val="00A52B0D"/>
    <w:rsid w:val="00A54011"/>
    <w:rsid w:val="00A5477E"/>
    <w:rsid w:val="00A5486D"/>
    <w:rsid w:val="00A55893"/>
    <w:rsid w:val="00A55E27"/>
    <w:rsid w:val="00A56EFC"/>
    <w:rsid w:val="00A56F33"/>
    <w:rsid w:val="00A61BE6"/>
    <w:rsid w:val="00A636C6"/>
    <w:rsid w:val="00A64114"/>
    <w:rsid w:val="00A649FD"/>
    <w:rsid w:val="00A66BF2"/>
    <w:rsid w:val="00A6718D"/>
    <w:rsid w:val="00A674C8"/>
    <w:rsid w:val="00A67A20"/>
    <w:rsid w:val="00A704BF"/>
    <w:rsid w:val="00A70765"/>
    <w:rsid w:val="00A72001"/>
    <w:rsid w:val="00A723D2"/>
    <w:rsid w:val="00A72972"/>
    <w:rsid w:val="00A72C6A"/>
    <w:rsid w:val="00A73E21"/>
    <w:rsid w:val="00A74172"/>
    <w:rsid w:val="00A7478C"/>
    <w:rsid w:val="00A761D9"/>
    <w:rsid w:val="00A76B60"/>
    <w:rsid w:val="00A76F14"/>
    <w:rsid w:val="00A770C5"/>
    <w:rsid w:val="00A844A9"/>
    <w:rsid w:val="00A8514B"/>
    <w:rsid w:val="00A85A67"/>
    <w:rsid w:val="00A85D32"/>
    <w:rsid w:val="00A86B5E"/>
    <w:rsid w:val="00A87045"/>
    <w:rsid w:val="00A87519"/>
    <w:rsid w:val="00A90017"/>
    <w:rsid w:val="00A90831"/>
    <w:rsid w:val="00A9143E"/>
    <w:rsid w:val="00A94017"/>
    <w:rsid w:val="00A951A2"/>
    <w:rsid w:val="00A95803"/>
    <w:rsid w:val="00A959E2"/>
    <w:rsid w:val="00A97B34"/>
    <w:rsid w:val="00AA0031"/>
    <w:rsid w:val="00AA014A"/>
    <w:rsid w:val="00AA124E"/>
    <w:rsid w:val="00AA1B0B"/>
    <w:rsid w:val="00AA21AF"/>
    <w:rsid w:val="00AA24FD"/>
    <w:rsid w:val="00AA2755"/>
    <w:rsid w:val="00AA3023"/>
    <w:rsid w:val="00AA3DAD"/>
    <w:rsid w:val="00AA4F06"/>
    <w:rsid w:val="00AA636A"/>
    <w:rsid w:val="00AA7CDE"/>
    <w:rsid w:val="00AB09A2"/>
    <w:rsid w:val="00AB104E"/>
    <w:rsid w:val="00AB14DF"/>
    <w:rsid w:val="00AB32A9"/>
    <w:rsid w:val="00AB33D8"/>
    <w:rsid w:val="00AB426B"/>
    <w:rsid w:val="00AB6272"/>
    <w:rsid w:val="00AB698B"/>
    <w:rsid w:val="00AB777E"/>
    <w:rsid w:val="00AB7803"/>
    <w:rsid w:val="00AC052D"/>
    <w:rsid w:val="00AC1960"/>
    <w:rsid w:val="00AC1B03"/>
    <w:rsid w:val="00AC1F96"/>
    <w:rsid w:val="00AC2144"/>
    <w:rsid w:val="00AC3347"/>
    <w:rsid w:val="00AC38C5"/>
    <w:rsid w:val="00AC3A90"/>
    <w:rsid w:val="00AC3B2B"/>
    <w:rsid w:val="00AC40FC"/>
    <w:rsid w:val="00AC446D"/>
    <w:rsid w:val="00AC52EF"/>
    <w:rsid w:val="00AC53F9"/>
    <w:rsid w:val="00AC69B4"/>
    <w:rsid w:val="00AC7C37"/>
    <w:rsid w:val="00AD2834"/>
    <w:rsid w:val="00AD4CD7"/>
    <w:rsid w:val="00AD58D4"/>
    <w:rsid w:val="00AD62D0"/>
    <w:rsid w:val="00AD66BC"/>
    <w:rsid w:val="00AD6D81"/>
    <w:rsid w:val="00AD71AA"/>
    <w:rsid w:val="00AD7589"/>
    <w:rsid w:val="00AD7963"/>
    <w:rsid w:val="00AE070E"/>
    <w:rsid w:val="00AE2A88"/>
    <w:rsid w:val="00AE2ADC"/>
    <w:rsid w:val="00AE5BBA"/>
    <w:rsid w:val="00AE6511"/>
    <w:rsid w:val="00AE66C8"/>
    <w:rsid w:val="00AE6939"/>
    <w:rsid w:val="00AE6D41"/>
    <w:rsid w:val="00AE7F4D"/>
    <w:rsid w:val="00AF0B47"/>
    <w:rsid w:val="00AF3329"/>
    <w:rsid w:val="00AF616F"/>
    <w:rsid w:val="00AF7362"/>
    <w:rsid w:val="00B01093"/>
    <w:rsid w:val="00B015BA"/>
    <w:rsid w:val="00B01831"/>
    <w:rsid w:val="00B02BD8"/>
    <w:rsid w:val="00B04916"/>
    <w:rsid w:val="00B04962"/>
    <w:rsid w:val="00B04B9E"/>
    <w:rsid w:val="00B05A9F"/>
    <w:rsid w:val="00B05B9E"/>
    <w:rsid w:val="00B06015"/>
    <w:rsid w:val="00B066F8"/>
    <w:rsid w:val="00B06E2A"/>
    <w:rsid w:val="00B1036A"/>
    <w:rsid w:val="00B10777"/>
    <w:rsid w:val="00B10AFA"/>
    <w:rsid w:val="00B11181"/>
    <w:rsid w:val="00B123BA"/>
    <w:rsid w:val="00B125DF"/>
    <w:rsid w:val="00B14F72"/>
    <w:rsid w:val="00B166D7"/>
    <w:rsid w:val="00B1735E"/>
    <w:rsid w:val="00B17B8F"/>
    <w:rsid w:val="00B20CAD"/>
    <w:rsid w:val="00B2128A"/>
    <w:rsid w:val="00B22143"/>
    <w:rsid w:val="00B22200"/>
    <w:rsid w:val="00B23BA3"/>
    <w:rsid w:val="00B23F24"/>
    <w:rsid w:val="00B24600"/>
    <w:rsid w:val="00B24FE0"/>
    <w:rsid w:val="00B25833"/>
    <w:rsid w:val="00B26E9C"/>
    <w:rsid w:val="00B30034"/>
    <w:rsid w:val="00B30482"/>
    <w:rsid w:val="00B30F70"/>
    <w:rsid w:val="00B32A56"/>
    <w:rsid w:val="00B32B44"/>
    <w:rsid w:val="00B33B21"/>
    <w:rsid w:val="00B34F9B"/>
    <w:rsid w:val="00B3596B"/>
    <w:rsid w:val="00B372A9"/>
    <w:rsid w:val="00B37E1E"/>
    <w:rsid w:val="00B41643"/>
    <w:rsid w:val="00B42100"/>
    <w:rsid w:val="00B42700"/>
    <w:rsid w:val="00B43840"/>
    <w:rsid w:val="00B43869"/>
    <w:rsid w:val="00B44479"/>
    <w:rsid w:val="00B45436"/>
    <w:rsid w:val="00B46AFF"/>
    <w:rsid w:val="00B47AB7"/>
    <w:rsid w:val="00B50E20"/>
    <w:rsid w:val="00B510BA"/>
    <w:rsid w:val="00B510D4"/>
    <w:rsid w:val="00B53016"/>
    <w:rsid w:val="00B55C96"/>
    <w:rsid w:val="00B55FFD"/>
    <w:rsid w:val="00B5699B"/>
    <w:rsid w:val="00B577F1"/>
    <w:rsid w:val="00B57DE9"/>
    <w:rsid w:val="00B607A1"/>
    <w:rsid w:val="00B60977"/>
    <w:rsid w:val="00B60C2A"/>
    <w:rsid w:val="00B61E48"/>
    <w:rsid w:val="00B62199"/>
    <w:rsid w:val="00B62531"/>
    <w:rsid w:val="00B62EEC"/>
    <w:rsid w:val="00B63120"/>
    <w:rsid w:val="00B637B4"/>
    <w:rsid w:val="00B63BFF"/>
    <w:rsid w:val="00B64138"/>
    <w:rsid w:val="00B64205"/>
    <w:rsid w:val="00B6475E"/>
    <w:rsid w:val="00B65A6E"/>
    <w:rsid w:val="00B663B4"/>
    <w:rsid w:val="00B6678C"/>
    <w:rsid w:val="00B67767"/>
    <w:rsid w:val="00B709F7"/>
    <w:rsid w:val="00B70F7B"/>
    <w:rsid w:val="00B71745"/>
    <w:rsid w:val="00B71ACC"/>
    <w:rsid w:val="00B7202D"/>
    <w:rsid w:val="00B72DA0"/>
    <w:rsid w:val="00B74776"/>
    <w:rsid w:val="00B75531"/>
    <w:rsid w:val="00B75776"/>
    <w:rsid w:val="00B75916"/>
    <w:rsid w:val="00B80A60"/>
    <w:rsid w:val="00B80E81"/>
    <w:rsid w:val="00B814A6"/>
    <w:rsid w:val="00B81544"/>
    <w:rsid w:val="00B8166B"/>
    <w:rsid w:val="00B82589"/>
    <w:rsid w:val="00B83936"/>
    <w:rsid w:val="00B8529B"/>
    <w:rsid w:val="00B85F47"/>
    <w:rsid w:val="00B900E7"/>
    <w:rsid w:val="00B93E67"/>
    <w:rsid w:val="00B94708"/>
    <w:rsid w:val="00B9489A"/>
    <w:rsid w:val="00B95A2D"/>
    <w:rsid w:val="00B963AB"/>
    <w:rsid w:val="00B96846"/>
    <w:rsid w:val="00BA0835"/>
    <w:rsid w:val="00BA1E16"/>
    <w:rsid w:val="00BA1F40"/>
    <w:rsid w:val="00BA3010"/>
    <w:rsid w:val="00BA30DF"/>
    <w:rsid w:val="00BA36E3"/>
    <w:rsid w:val="00BA5092"/>
    <w:rsid w:val="00BA550E"/>
    <w:rsid w:val="00BA5A6E"/>
    <w:rsid w:val="00BA5B59"/>
    <w:rsid w:val="00BA67B3"/>
    <w:rsid w:val="00BA7FEA"/>
    <w:rsid w:val="00BB025A"/>
    <w:rsid w:val="00BB0E44"/>
    <w:rsid w:val="00BB1FAA"/>
    <w:rsid w:val="00BB2F45"/>
    <w:rsid w:val="00BB2FCD"/>
    <w:rsid w:val="00BB3090"/>
    <w:rsid w:val="00BB4981"/>
    <w:rsid w:val="00BB6B7A"/>
    <w:rsid w:val="00BC010D"/>
    <w:rsid w:val="00BC0119"/>
    <w:rsid w:val="00BC0277"/>
    <w:rsid w:val="00BC0645"/>
    <w:rsid w:val="00BC1212"/>
    <w:rsid w:val="00BC1870"/>
    <w:rsid w:val="00BC1D07"/>
    <w:rsid w:val="00BC2027"/>
    <w:rsid w:val="00BC23C4"/>
    <w:rsid w:val="00BC25B9"/>
    <w:rsid w:val="00BC3458"/>
    <w:rsid w:val="00BC49B1"/>
    <w:rsid w:val="00BC4F52"/>
    <w:rsid w:val="00BC6834"/>
    <w:rsid w:val="00BC7911"/>
    <w:rsid w:val="00BD09C7"/>
    <w:rsid w:val="00BD1E7F"/>
    <w:rsid w:val="00BD4470"/>
    <w:rsid w:val="00BD72FB"/>
    <w:rsid w:val="00BD73CC"/>
    <w:rsid w:val="00BE0F7B"/>
    <w:rsid w:val="00BE1480"/>
    <w:rsid w:val="00BE1E10"/>
    <w:rsid w:val="00BE22DD"/>
    <w:rsid w:val="00BE2C81"/>
    <w:rsid w:val="00BE44C4"/>
    <w:rsid w:val="00BE5E4E"/>
    <w:rsid w:val="00BE6C9D"/>
    <w:rsid w:val="00BE7198"/>
    <w:rsid w:val="00BE72EE"/>
    <w:rsid w:val="00BE7597"/>
    <w:rsid w:val="00BE7EA0"/>
    <w:rsid w:val="00BF0A1C"/>
    <w:rsid w:val="00BF16A4"/>
    <w:rsid w:val="00BF2AA2"/>
    <w:rsid w:val="00BF2D76"/>
    <w:rsid w:val="00BF418C"/>
    <w:rsid w:val="00BF4373"/>
    <w:rsid w:val="00BF497D"/>
    <w:rsid w:val="00BF4AF0"/>
    <w:rsid w:val="00BF5A63"/>
    <w:rsid w:val="00BF69A1"/>
    <w:rsid w:val="00BF6E26"/>
    <w:rsid w:val="00C000B2"/>
    <w:rsid w:val="00C01985"/>
    <w:rsid w:val="00C033A3"/>
    <w:rsid w:val="00C0359E"/>
    <w:rsid w:val="00C03C5B"/>
    <w:rsid w:val="00C046CB"/>
    <w:rsid w:val="00C04ED0"/>
    <w:rsid w:val="00C05580"/>
    <w:rsid w:val="00C05B16"/>
    <w:rsid w:val="00C06245"/>
    <w:rsid w:val="00C065D5"/>
    <w:rsid w:val="00C06EED"/>
    <w:rsid w:val="00C07068"/>
    <w:rsid w:val="00C07DA3"/>
    <w:rsid w:val="00C07F10"/>
    <w:rsid w:val="00C07FCA"/>
    <w:rsid w:val="00C10533"/>
    <w:rsid w:val="00C10E91"/>
    <w:rsid w:val="00C1129C"/>
    <w:rsid w:val="00C118BD"/>
    <w:rsid w:val="00C11B78"/>
    <w:rsid w:val="00C13CA4"/>
    <w:rsid w:val="00C16D6F"/>
    <w:rsid w:val="00C20FB0"/>
    <w:rsid w:val="00C215A8"/>
    <w:rsid w:val="00C21D84"/>
    <w:rsid w:val="00C22A8D"/>
    <w:rsid w:val="00C24D38"/>
    <w:rsid w:val="00C273F0"/>
    <w:rsid w:val="00C31BEF"/>
    <w:rsid w:val="00C32352"/>
    <w:rsid w:val="00C324E7"/>
    <w:rsid w:val="00C327C4"/>
    <w:rsid w:val="00C3297B"/>
    <w:rsid w:val="00C32A38"/>
    <w:rsid w:val="00C333B5"/>
    <w:rsid w:val="00C33C1C"/>
    <w:rsid w:val="00C34772"/>
    <w:rsid w:val="00C3490F"/>
    <w:rsid w:val="00C34BA8"/>
    <w:rsid w:val="00C366C0"/>
    <w:rsid w:val="00C37029"/>
    <w:rsid w:val="00C401C9"/>
    <w:rsid w:val="00C41506"/>
    <w:rsid w:val="00C41951"/>
    <w:rsid w:val="00C4255B"/>
    <w:rsid w:val="00C454A1"/>
    <w:rsid w:val="00C4779A"/>
    <w:rsid w:val="00C47DE8"/>
    <w:rsid w:val="00C47E1A"/>
    <w:rsid w:val="00C50A3A"/>
    <w:rsid w:val="00C51EC5"/>
    <w:rsid w:val="00C520A6"/>
    <w:rsid w:val="00C535D0"/>
    <w:rsid w:val="00C54770"/>
    <w:rsid w:val="00C54875"/>
    <w:rsid w:val="00C55948"/>
    <w:rsid w:val="00C573F6"/>
    <w:rsid w:val="00C57ECF"/>
    <w:rsid w:val="00C60054"/>
    <w:rsid w:val="00C60DE3"/>
    <w:rsid w:val="00C61D3F"/>
    <w:rsid w:val="00C61DB4"/>
    <w:rsid w:val="00C61EC7"/>
    <w:rsid w:val="00C62245"/>
    <w:rsid w:val="00C62FD3"/>
    <w:rsid w:val="00C63133"/>
    <w:rsid w:val="00C638D1"/>
    <w:rsid w:val="00C639C7"/>
    <w:rsid w:val="00C64750"/>
    <w:rsid w:val="00C65256"/>
    <w:rsid w:val="00C65A4F"/>
    <w:rsid w:val="00C65E7D"/>
    <w:rsid w:val="00C66555"/>
    <w:rsid w:val="00C66AC9"/>
    <w:rsid w:val="00C67A72"/>
    <w:rsid w:val="00C703F8"/>
    <w:rsid w:val="00C7040C"/>
    <w:rsid w:val="00C70601"/>
    <w:rsid w:val="00C7170D"/>
    <w:rsid w:val="00C72741"/>
    <w:rsid w:val="00C72B18"/>
    <w:rsid w:val="00C73665"/>
    <w:rsid w:val="00C74257"/>
    <w:rsid w:val="00C747D4"/>
    <w:rsid w:val="00C75043"/>
    <w:rsid w:val="00C80A53"/>
    <w:rsid w:val="00C81358"/>
    <w:rsid w:val="00C814DC"/>
    <w:rsid w:val="00C81A2C"/>
    <w:rsid w:val="00C830CB"/>
    <w:rsid w:val="00C84D33"/>
    <w:rsid w:val="00C86611"/>
    <w:rsid w:val="00C900F6"/>
    <w:rsid w:val="00C91A9D"/>
    <w:rsid w:val="00C91C9F"/>
    <w:rsid w:val="00C91E71"/>
    <w:rsid w:val="00C91E89"/>
    <w:rsid w:val="00C920CB"/>
    <w:rsid w:val="00C9264D"/>
    <w:rsid w:val="00C9265A"/>
    <w:rsid w:val="00C93CBD"/>
    <w:rsid w:val="00C9478F"/>
    <w:rsid w:val="00C94DD9"/>
    <w:rsid w:val="00C9531B"/>
    <w:rsid w:val="00C965EA"/>
    <w:rsid w:val="00C96EDC"/>
    <w:rsid w:val="00C97027"/>
    <w:rsid w:val="00C97CA5"/>
    <w:rsid w:val="00C97D92"/>
    <w:rsid w:val="00CA08FE"/>
    <w:rsid w:val="00CA26F0"/>
    <w:rsid w:val="00CA2C2E"/>
    <w:rsid w:val="00CA394D"/>
    <w:rsid w:val="00CA3F33"/>
    <w:rsid w:val="00CA4048"/>
    <w:rsid w:val="00CA51CC"/>
    <w:rsid w:val="00CA5421"/>
    <w:rsid w:val="00CA589C"/>
    <w:rsid w:val="00CA6A6C"/>
    <w:rsid w:val="00CB039F"/>
    <w:rsid w:val="00CB04DB"/>
    <w:rsid w:val="00CB1378"/>
    <w:rsid w:val="00CB1A6C"/>
    <w:rsid w:val="00CB1C3B"/>
    <w:rsid w:val="00CB49A1"/>
    <w:rsid w:val="00CB7091"/>
    <w:rsid w:val="00CB7AE6"/>
    <w:rsid w:val="00CC0188"/>
    <w:rsid w:val="00CC056B"/>
    <w:rsid w:val="00CC0B7C"/>
    <w:rsid w:val="00CC10C3"/>
    <w:rsid w:val="00CC1FE8"/>
    <w:rsid w:val="00CC24D1"/>
    <w:rsid w:val="00CC26B5"/>
    <w:rsid w:val="00CC4D01"/>
    <w:rsid w:val="00CD1570"/>
    <w:rsid w:val="00CD2C77"/>
    <w:rsid w:val="00CD395C"/>
    <w:rsid w:val="00CD45B6"/>
    <w:rsid w:val="00CD5F0A"/>
    <w:rsid w:val="00CD6378"/>
    <w:rsid w:val="00CD6804"/>
    <w:rsid w:val="00CD7D87"/>
    <w:rsid w:val="00CE0DA0"/>
    <w:rsid w:val="00CE18CA"/>
    <w:rsid w:val="00CE2B4E"/>
    <w:rsid w:val="00CE651A"/>
    <w:rsid w:val="00CE70DF"/>
    <w:rsid w:val="00CE7412"/>
    <w:rsid w:val="00CE7E50"/>
    <w:rsid w:val="00CF1759"/>
    <w:rsid w:val="00CF192F"/>
    <w:rsid w:val="00CF2006"/>
    <w:rsid w:val="00CF2E34"/>
    <w:rsid w:val="00CF49CB"/>
    <w:rsid w:val="00CF4F72"/>
    <w:rsid w:val="00CF4FF9"/>
    <w:rsid w:val="00CF5BE2"/>
    <w:rsid w:val="00CF6C64"/>
    <w:rsid w:val="00CF7003"/>
    <w:rsid w:val="00D03E93"/>
    <w:rsid w:val="00D0422E"/>
    <w:rsid w:val="00D04A27"/>
    <w:rsid w:val="00D04EFB"/>
    <w:rsid w:val="00D052FC"/>
    <w:rsid w:val="00D055F4"/>
    <w:rsid w:val="00D078C3"/>
    <w:rsid w:val="00D100DE"/>
    <w:rsid w:val="00D10166"/>
    <w:rsid w:val="00D110B5"/>
    <w:rsid w:val="00D13509"/>
    <w:rsid w:val="00D13666"/>
    <w:rsid w:val="00D136E6"/>
    <w:rsid w:val="00D1460B"/>
    <w:rsid w:val="00D1465A"/>
    <w:rsid w:val="00D154B4"/>
    <w:rsid w:val="00D16A16"/>
    <w:rsid w:val="00D16A52"/>
    <w:rsid w:val="00D175EB"/>
    <w:rsid w:val="00D1790A"/>
    <w:rsid w:val="00D17984"/>
    <w:rsid w:val="00D21491"/>
    <w:rsid w:val="00D21C4C"/>
    <w:rsid w:val="00D21DEE"/>
    <w:rsid w:val="00D220D9"/>
    <w:rsid w:val="00D22CC8"/>
    <w:rsid w:val="00D22DE9"/>
    <w:rsid w:val="00D24C8A"/>
    <w:rsid w:val="00D26798"/>
    <w:rsid w:val="00D2716D"/>
    <w:rsid w:val="00D3031F"/>
    <w:rsid w:val="00D30919"/>
    <w:rsid w:val="00D30CD8"/>
    <w:rsid w:val="00D30D52"/>
    <w:rsid w:val="00D30E69"/>
    <w:rsid w:val="00D3100D"/>
    <w:rsid w:val="00D31659"/>
    <w:rsid w:val="00D31F1D"/>
    <w:rsid w:val="00D336DB"/>
    <w:rsid w:val="00D36611"/>
    <w:rsid w:val="00D36AC0"/>
    <w:rsid w:val="00D3709D"/>
    <w:rsid w:val="00D37AFF"/>
    <w:rsid w:val="00D4059F"/>
    <w:rsid w:val="00D41153"/>
    <w:rsid w:val="00D4127A"/>
    <w:rsid w:val="00D41529"/>
    <w:rsid w:val="00D43EBD"/>
    <w:rsid w:val="00D442B3"/>
    <w:rsid w:val="00D4432F"/>
    <w:rsid w:val="00D44F93"/>
    <w:rsid w:val="00D464C5"/>
    <w:rsid w:val="00D50A65"/>
    <w:rsid w:val="00D50F4C"/>
    <w:rsid w:val="00D51F21"/>
    <w:rsid w:val="00D52C4E"/>
    <w:rsid w:val="00D53DDB"/>
    <w:rsid w:val="00D548D4"/>
    <w:rsid w:val="00D54A8A"/>
    <w:rsid w:val="00D54D98"/>
    <w:rsid w:val="00D559D7"/>
    <w:rsid w:val="00D562C6"/>
    <w:rsid w:val="00D5760D"/>
    <w:rsid w:val="00D60D08"/>
    <w:rsid w:val="00D61281"/>
    <w:rsid w:val="00D61F6A"/>
    <w:rsid w:val="00D624E2"/>
    <w:rsid w:val="00D62DD3"/>
    <w:rsid w:val="00D631B4"/>
    <w:rsid w:val="00D63368"/>
    <w:rsid w:val="00D63995"/>
    <w:rsid w:val="00D63A4E"/>
    <w:rsid w:val="00D66975"/>
    <w:rsid w:val="00D66DB4"/>
    <w:rsid w:val="00D66F39"/>
    <w:rsid w:val="00D7089C"/>
    <w:rsid w:val="00D70BAB"/>
    <w:rsid w:val="00D70C35"/>
    <w:rsid w:val="00D7137F"/>
    <w:rsid w:val="00D715A7"/>
    <w:rsid w:val="00D71847"/>
    <w:rsid w:val="00D73055"/>
    <w:rsid w:val="00D734D0"/>
    <w:rsid w:val="00D73B0E"/>
    <w:rsid w:val="00D73FE5"/>
    <w:rsid w:val="00D75A29"/>
    <w:rsid w:val="00D7687C"/>
    <w:rsid w:val="00D802CC"/>
    <w:rsid w:val="00D81332"/>
    <w:rsid w:val="00D82086"/>
    <w:rsid w:val="00D83D52"/>
    <w:rsid w:val="00D84A40"/>
    <w:rsid w:val="00D8599C"/>
    <w:rsid w:val="00D85C89"/>
    <w:rsid w:val="00D86E62"/>
    <w:rsid w:val="00D870F4"/>
    <w:rsid w:val="00D87175"/>
    <w:rsid w:val="00D8747C"/>
    <w:rsid w:val="00D87F35"/>
    <w:rsid w:val="00D9042A"/>
    <w:rsid w:val="00D9059F"/>
    <w:rsid w:val="00D906DD"/>
    <w:rsid w:val="00D91975"/>
    <w:rsid w:val="00D93B23"/>
    <w:rsid w:val="00D95988"/>
    <w:rsid w:val="00D95E75"/>
    <w:rsid w:val="00D970A4"/>
    <w:rsid w:val="00DA13FC"/>
    <w:rsid w:val="00DA1BB8"/>
    <w:rsid w:val="00DA2F84"/>
    <w:rsid w:val="00DA35A1"/>
    <w:rsid w:val="00DA3855"/>
    <w:rsid w:val="00DA61CD"/>
    <w:rsid w:val="00DA66E5"/>
    <w:rsid w:val="00DA6D16"/>
    <w:rsid w:val="00DA7097"/>
    <w:rsid w:val="00DA717D"/>
    <w:rsid w:val="00DA72DD"/>
    <w:rsid w:val="00DA7477"/>
    <w:rsid w:val="00DB1A00"/>
    <w:rsid w:val="00DB27A5"/>
    <w:rsid w:val="00DB3ABD"/>
    <w:rsid w:val="00DB47C7"/>
    <w:rsid w:val="00DB489E"/>
    <w:rsid w:val="00DB51BD"/>
    <w:rsid w:val="00DB6C27"/>
    <w:rsid w:val="00DC2653"/>
    <w:rsid w:val="00DC269D"/>
    <w:rsid w:val="00DC35F4"/>
    <w:rsid w:val="00DC45E6"/>
    <w:rsid w:val="00DC6AFD"/>
    <w:rsid w:val="00DD068D"/>
    <w:rsid w:val="00DD09E8"/>
    <w:rsid w:val="00DD178A"/>
    <w:rsid w:val="00DD182A"/>
    <w:rsid w:val="00DD20AE"/>
    <w:rsid w:val="00DD5DCA"/>
    <w:rsid w:val="00DD5ED1"/>
    <w:rsid w:val="00DD652A"/>
    <w:rsid w:val="00DD6E51"/>
    <w:rsid w:val="00DD7C55"/>
    <w:rsid w:val="00DE107C"/>
    <w:rsid w:val="00DE18FB"/>
    <w:rsid w:val="00DE2511"/>
    <w:rsid w:val="00DE2E26"/>
    <w:rsid w:val="00DE31A8"/>
    <w:rsid w:val="00DE32F5"/>
    <w:rsid w:val="00DE37B8"/>
    <w:rsid w:val="00DE3B4D"/>
    <w:rsid w:val="00DE3B93"/>
    <w:rsid w:val="00DE6323"/>
    <w:rsid w:val="00DE678D"/>
    <w:rsid w:val="00DE6FD6"/>
    <w:rsid w:val="00DE75A0"/>
    <w:rsid w:val="00DE79DE"/>
    <w:rsid w:val="00DF07AA"/>
    <w:rsid w:val="00DF0ECC"/>
    <w:rsid w:val="00DF1815"/>
    <w:rsid w:val="00DF2B67"/>
    <w:rsid w:val="00DF3412"/>
    <w:rsid w:val="00DF38F7"/>
    <w:rsid w:val="00DF3F85"/>
    <w:rsid w:val="00DF4B23"/>
    <w:rsid w:val="00DF542E"/>
    <w:rsid w:val="00DF5571"/>
    <w:rsid w:val="00DF5A9C"/>
    <w:rsid w:val="00DF65C2"/>
    <w:rsid w:val="00DF6991"/>
    <w:rsid w:val="00DF7816"/>
    <w:rsid w:val="00DF796A"/>
    <w:rsid w:val="00DF7D1A"/>
    <w:rsid w:val="00E000B8"/>
    <w:rsid w:val="00E01646"/>
    <w:rsid w:val="00E01750"/>
    <w:rsid w:val="00E038CE"/>
    <w:rsid w:val="00E03E4C"/>
    <w:rsid w:val="00E04658"/>
    <w:rsid w:val="00E070A4"/>
    <w:rsid w:val="00E07C10"/>
    <w:rsid w:val="00E11850"/>
    <w:rsid w:val="00E12562"/>
    <w:rsid w:val="00E16065"/>
    <w:rsid w:val="00E16BD9"/>
    <w:rsid w:val="00E17A28"/>
    <w:rsid w:val="00E2363C"/>
    <w:rsid w:val="00E23DBA"/>
    <w:rsid w:val="00E24F68"/>
    <w:rsid w:val="00E26AF9"/>
    <w:rsid w:val="00E27F37"/>
    <w:rsid w:val="00E30154"/>
    <w:rsid w:val="00E304A1"/>
    <w:rsid w:val="00E30CDE"/>
    <w:rsid w:val="00E3216A"/>
    <w:rsid w:val="00E3258C"/>
    <w:rsid w:val="00E3287D"/>
    <w:rsid w:val="00E341DC"/>
    <w:rsid w:val="00E349D8"/>
    <w:rsid w:val="00E4160F"/>
    <w:rsid w:val="00E41F20"/>
    <w:rsid w:val="00E43BCE"/>
    <w:rsid w:val="00E44496"/>
    <w:rsid w:val="00E444E6"/>
    <w:rsid w:val="00E447D5"/>
    <w:rsid w:val="00E45FF2"/>
    <w:rsid w:val="00E476F6"/>
    <w:rsid w:val="00E5015E"/>
    <w:rsid w:val="00E50E02"/>
    <w:rsid w:val="00E51053"/>
    <w:rsid w:val="00E51868"/>
    <w:rsid w:val="00E518D2"/>
    <w:rsid w:val="00E520A4"/>
    <w:rsid w:val="00E52FD8"/>
    <w:rsid w:val="00E53022"/>
    <w:rsid w:val="00E53B89"/>
    <w:rsid w:val="00E54FC0"/>
    <w:rsid w:val="00E57170"/>
    <w:rsid w:val="00E6217B"/>
    <w:rsid w:val="00E625E0"/>
    <w:rsid w:val="00E65868"/>
    <w:rsid w:val="00E65FEB"/>
    <w:rsid w:val="00E664B6"/>
    <w:rsid w:val="00E66BC6"/>
    <w:rsid w:val="00E67140"/>
    <w:rsid w:val="00E67463"/>
    <w:rsid w:val="00E67B76"/>
    <w:rsid w:val="00E70B01"/>
    <w:rsid w:val="00E72DBC"/>
    <w:rsid w:val="00E73775"/>
    <w:rsid w:val="00E73776"/>
    <w:rsid w:val="00E73ACE"/>
    <w:rsid w:val="00E74AE0"/>
    <w:rsid w:val="00E7512F"/>
    <w:rsid w:val="00E76B91"/>
    <w:rsid w:val="00E76FF2"/>
    <w:rsid w:val="00E77835"/>
    <w:rsid w:val="00E77D01"/>
    <w:rsid w:val="00E802F9"/>
    <w:rsid w:val="00E80F0B"/>
    <w:rsid w:val="00E81081"/>
    <w:rsid w:val="00E8256A"/>
    <w:rsid w:val="00E834D0"/>
    <w:rsid w:val="00E834D8"/>
    <w:rsid w:val="00E84BB8"/>
    <w:rsid w:val="00E853CF"/>
    <w:rsid w:val="00E85A7F"/>
    <w:rsid w:val="00E85B60"/>
    <w:rsid w:val="00E86B32"/>
    <w:rsid w:val="00E87A49"/>
    <w:rsid w:val="00E87D4E"/>
    <w:rsid w:val="00E905F4"/>
    <w:rsid w:val="00E90A07"/>
    <w:rsid w:val="00E92238"/>
    <w:rsid w:val="00E92DB5"/>
    <w:rsid w:val="00E9305F"/>
    <w:rsid w:val="00E9478F"/>
    <w:rsid w:val="00E94FCB"/>
    <w:rsid w:val="00E951DE"/>
    <w:rsid w:val="00E95EE4"/>
    <w:rsid w:val="00E96C5E"/>
    <w:rsid w:val="00E96CA1"/>
    <w:rsid w:val="00E97A03"/>
    <w:rsid w:val="00EA1B8A"/>
    <w:rsid w:val="00EA1DFE"/>
    <w:rsid w:val="00EA1E9F"/>
    <w:rsid w:val="00EA2305"/>
    <w:rsid w:val="00EA2F21"/>
    <w:rsid w:val="00EA3E62"/>
    <w:rsid w:val="00EA4E67"/>
    <w:rsid w:val="00EA5067"/>
    <w:rsid w:val="00EA7288"/>
    <w:rsid w:val="00EA7915"/>
    <w:rsid w:val="00EA7C4A"/>
    <w:rsid w:val="00EB1BF0"/>
    <w:rsid w:val="00EB3914"/>
    <w:rsid w:val="00EB396B"/>
    <w:rsid w:val="00EB398E"/>
    <w:rsid w:val="00EB3D42"/>
    <w:rsid w:val="00EB4D37"/>
    <w:rsid w:val="00EB6789"/>
    <w:rsid w:val="00EB764B"/>
    <w:rsid w:val="00EB7FD0"/>
    <w:rsid w:val="00EC1D36"/>
    <w:rsid w:val="00EC2289"/>
    <w:rsid w:val="00EC2E80"/>
    <w:rsid w:val="00EC3642"/>
    <w:rsid w:val="00EC469D"/>
    <w:rsid w:val="00EC4BD8"/>
    <w:rsid w:val="00EC5806"/>
    <w:rsid w:val="00EC6CB0"/>
    <w:rsid w:val="00EC6EB5"/>
    <w:rsid w:val="00ED05CD"/>
    <w:rsid w:val="00ED154D"/>
    <w:rsid w:val="00ED18B3"/>
    <w:rsid w:val="00ED1B18"/>
    <w:rsid w:val="00ED2BAA"/>
    <w:rsid w:val="00ED7E6F"/>
    <w:rsid w:val="00EE0B61"/>
    <w:rsid w:val="00EE0CDB"/>
    <w:rsid w:val="00EE2E48"/>
    <w:rsid w:val="00EE4187"/>
    <w:rsid w:val="00EE48C0"/>
    <w:rsid w:val="00EE544D"/>
    <w:rsid w:val="00EE5F78"/>
    <w:rsid w:val="00EE60E8"/>
    <w:rsid w:val="00EE6C37"/>
    <w:rsid w:val="00EF2F0D"/>
    <w:rsid w:val="00EF42CB"/>
    <w:rsid w:val="00EF49FC"/>
    <w:rsid w:val="00EF4F53"/>
    <w:rsid w:val="00EF55DD"/>
    <w:rsid w:val="00F00A4F"/>
    <w:rsid w:val="00F01182"/>
    <w:rsid w:val="00F0188E"/>
    <w:rsid w:val="00F02780"/>
    <w:rsid w:val="00F02F0A"/>
    <w:rsid w:val="00F038FA"/>
    <w:rsid w:val="00F047C8"/>
    <w:rsid w:val="00F04F87"/>
    <w:rsid w:val="00F053FB"/>
    <w:rsid w:val="00F070AD"/>
    <w:rsid w:val="00F07190"/>
    <w:rsid w:val="00F10034"/>
    <w:rsid w:val="00F1171A"/>
    <w:rsid w:val="00F1177C"/>
    <w:rsid w:val="00F11E1A"/>
    <w:rsid w:val="00F1203F"/>
    <w:rsid w:val="00F1377A"/>
    <w:rsid w:val="00F14078"/>
    <w:rsid w:val="00F149C5"/>
    <w:rsid w:val="00F16833"/>
    <w:rsid w:val="00F168B2"/>
    <w:rsid w:val="00F17001"/>
    <w:rsid w:val="00F17287"/>
    <w:rsid w:val="00F20554"/>
    <w:rsid w:val="00F20778"/>
    <w:rsid w:val="00F2081F"/>
    <w:rsid w:val="00F217DD"/>
    <w:rsid w:val="00F2257A"/>
    <w:rsid w:val="00F22792"/>
    <w:rsid w:val="00F22CF4"/>
    <w:rsid w:val="00F26249"/>
    <w:rsid w:val="00F26C46"/>
    <w:rsid w:val="00F31994"/>
    <w:rsid w:val="00F3359E"/>
    <w:rsid w:val="00F33EA4"/>
    <w:rsid w:val="00F364FD"/>
    <w:rsid w:val="00F37953"/>
    <w:rsid w:val="00F4068F"/>
    <w:rsid w:val="00F409B8"/>
    <w:rsid w:val="00F40ED2"/>
    <w:rsid w:val="00F40FB1"/>
    <w:rsid w:val="00F43B43"/>
    <w:rsid w:val="00F45B07"/>
    <w:rsid w:val="00F45F26"/>
    <w:rsid w:val="00F4789E"/>
    <w:rsid w:val="00F50983"/>
    <w:rsid w:val="00F51D85"/>
    <w:rsid w:val="00F52542"/>
    <w:rsid w:val="00F52714"/>
    <w:rsid w:val="00F53487"/>
    <w:rsid w:val="00F5374B"/>
    <w:rsid w:val="00F5395F"/>
    <w:rsid w:val="00F53C0F"/>
    <w:rsid w:val="00F53E6F"/>
    <w:rsid w:val="00F559F0"/>
    <w:rsid w:val="00F55AAD"/>
    <w:rsid w:val="00F55FC5"/>
    <w:rsid w:val="00F56FD1"/>
    <w:rsid w:val="00F57605"/>
    <w:rsid w:val="00F57A78"/>
    <w:rsid w:val="00F60108"/>
    <w:rsid w:val="00F61ED5"/>
    <w:rsid w:val="00F62BEC"/>
    <w:rsid w:val="00F63690"/>
    <w:rsid w:val="00F643AB"/>
    <w:rsid w:val="00F6526F"/>
    <w:rsid w:val="00F6654E"/>
    <w:rsid w:val="00F66C04"/>
    <w:rsid w:val="00F66D88"/>
    <w:rsid w:val="00F70247"/>
    <w:rsid w:val="00F70BF3"/>
    <w:rsid w:val="00F70DA9"/>
    <w:rsid w:val="00F72016"/>
    <w:rsid w:val="00F73BF7"/>
    <w:rsid w:val="00F75608"/>
    <w:rsid w:val="00F756FB"/>
    <w:rsid w:val="00F76C10"/>
    <w:rsid w:val="00F774E4"/>
    <w:rsid w:val="00F8043C"/>
    <w:rsid w:val="00F84444"/>
    <w:rsid w:val="00F850B8"/>
    <w:rsid w:val="00F850ED"/>
    <w:rsid w:val="00F850FD"/>
    <w:rsid w:val="00F85288"/>
    <w:rsid w:val="00F85686"/>
    <w:rsid w:val="00F85712"/>
    <w:rsid w:val="00F86413"/>
    <w:rsid w:val="00F86B31"/>
    <w:rsid w:val="00F92D2D"/>
    <w:rsid w:val="00F9394D"/>
    <w:rsid w:val="00F942BF"/>
    <w:rsid w:val="00F96164"/>
    <w:rsid w:val="00F9674C"/>
    <w:rsid w:val="00F96B86"/>
    <w:rsid w:val="00F975CB"/>
    <w:rsid w:val="00F9763B"/>
    <w:rsid w:val="00FA0406"/>
    <w:rsid w:val="00FA0D1D"/>
    <w:rsid w:val="00FA1046"/>
    <w:rsid w:val="00FA136B"/>
    <w:rsid w:val="00FA13F7"/>
    <w:rsid w:val="00FA1483"/>
    <w:rsid w:val="00FA162E"/>
    <w:rsid w:val="00FA1937"/>
    <w:rsid w:val="00FA2B3E"/>
    <w:rsid w:val="00FA2B7F"/>
    <w:rsid w:val="00FA5805"/>
    <w:rsid w:val="00FA6A6C"/>
    <w:rsid w:val="00FA6A92"/>
    <w:rsid w:val="00FA71E5"/>
    <w:rsid w:val="00FA7A03"/>
    <w:rsid w:val="00FB050E"/>
    <w:rsid w:val="00FB0999"/>
    <w:rsid w:val="00FB1248"/>
    <w:rsid w:val="00FB1504"/>
    <w:rsid w:val="00FB2184"/>
    <w:rsid w:val="00FB2545"/>
    <w:rsid w:val="00FB26F5"/>
    <w:rsid w:val="00FB355A"/>
    <w:rsid w:val="00FB3856"/>
    <w:rsid w:val="00FB4BE0"/>
    <w:rsid w:val="00FB71FF"/>
    <w:rsid w:val="00FB7AAC"/>
    <w:rsid w:val="00FC0D16"/>
    <w:rsid w:val="00FC15A0"/>
    <w:rsid w:val="00FC1F71"/>
    <w:rsid w:val="00FC4EF1"/>
    <w:rsid w:val="00FC6562"/>
    <w:rsid w:val="00FD0F3C"/>
    <w:rsid w:val="00FD14F4"/>
    <w:rsid w:val="00FD182E"/>
    <w:rsid w:val="00FD1B8E"/>
    <w:rsid w:val="00FD20C3"/>
    <w:rsid w:val="00FD3935"/>
    <w:rsid w:val="00FD3C08"/>
    <w:rsid w:val="00FD3D24"/>
    <w:rsid w:val="00FE0B5C"/>
    <w:rsid w:val="00FE0E23"/>
    <w:rsid w:val="00FE22DE"/>
    <w:rsid w:val="00FE31B8"/>
    <w:rsid w:val="00FE350D"/>
    <w:rsid w:val="00FE3A40"/>
    <w:rsid w:val="00FE53F2"/>
    <w:rsid w:val="00FE6F50"/>
    <w:rsid w:val="00FE7340"/>
    <w:rsid w:val="00FE7A45"/>
    <w:rsid w:val="00FE7A51"/>
    <w:rsid w:val="00FF0012"/>
    <w:rsid w:val="00FF0C4E"/>
    <w:rsid w:val="00FF11D6"/>
    <w:rsid w:val="00FF124B"/>
    <w:rsid w:val="00FF1534"/>
    <w:rsid w:val="00FF42E3"/>
    <w:rsid w:val="00FF4740"/>
    <w:rsid w:val="00FF4A72"/>
    <w:rsid w:val="00FF517A"/>
    <w:rsid w:val="00FF53D8"/>
    <w:rsid w:val="00FF5B38"/>
    <w:rsid w:val="00FF5D42"/>
    <w:rsid w:val="00FF5FA0"/>
    <w:rsid w:val="00FF6DD6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A1A5AE-C4B5-4804-BE94-0C66186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A404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CA4048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CA404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CA4048"/>
    <w:rPr>
      <w:sz w:val="22"/>
      <w:szCs w:val="22"/>
      <w:lang w:eastAsia="en-US"/>
    </w:rPr>
  </w:style>
  <w:style w:type="paragraph" w:styleId="a7">
    <w:name w:val="Body Text Indent"/>
    <w:aliases w:val="Основной текст 1,Нумерованный список !!"/>
    <w:basedOn w:val="a"/>
    <w:link w:val="a8"/>
    <w:rsid w:val="0075507F"/>
    <w:pPr>
      <w:tabs>
        <w:tab w:val="left" w:pos="6663"/>
        <w:tab w:val="left" w:pos="10490"/>
      </w:tabs>
      <w:spacing w:after="0" w:line="360" w:lineRule="auto"/>
      <w:ind w:firstLine="60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"/>
    <w:link w:val="a7"/>
    <w:rsid w:val="0075507F"/>
    <w:rPr>
      <w:rFonts w:ascii="Times New Roman" w:eastAsia="Times New Roman" w:hAnsi="Times New Roman"/>
      <w:sz w:val="28"/>
      <w:szCs w:val="24"/>
    </w:rPr>
  </w:style>
  <w:style w:type="paragraph" w:customStyle="1" w:styleId="CharChar">
    <w:name w:val="Char Char Знак Знак Знак"/>
    <w:basedOn w:val="a"/>
    <w:rsid w:val="004D7EF6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9">
    <w:name w:val="Normal (Web)"/>
    <w:basedOn w:val="a"/>
    <w:rsid w:val="00247973"/>
    <w:pPr>
      <w:spacing w:after="75" w:line="240" w:lineRule="auto"/>
    </w:pPr>
    <w:rPr>
      <w:rFonts w:ascii="Verdana" w:eastAsia="Times New Roman" w:hAnsi="Verdana"/>
      <w:color w:val="000000"/>
      <w:sz w:val="18"/>
      <w:szCs w:val="18"/>
      <w:lang w:eastAsia="ru-RU"/>
    </w:rPr>
  </w:style>
  <w:style w:type="paragraph" w:styleId="aa">
    <w:name w:val="Balloon Text"/>
    <w:basedOn w:val="a"/>
    <w:link w:val="ab"/>
    <w:semiHidden/>
    <w:unhideWhenUsed/>
    <w:rsid w:val="001D0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D0EB2"/>
    <w:rPr>
      <w:rFonts w:ascii="Tahoma" w:hAnsi="Tahoma" w:cs="Tahoma"/>
      <w:sz w:val="16"/>
      <w:szCs w:val="16"/>
      <w:lang w:eastAsia="en-US"/>
    </w:rPr>
  </w:style>
  <w:style w:type="paragraph" w:customStyle="1" w:styleId="1">
    <w:name w:val="обычный_1 Знак Знак Знак Знак Знак Знак Знак Знак Знак"/>
    <w:basedOn w:val="a"/>
    <w:rsid w:val="00216D28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98747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c">
    <w:name w:val="Body Text"/>
    <w:basedOn w:val="a"/>
    <w:link w:val="ad"/>
    <w:rsid w:val="00D95E7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rsid w:val="00D95E75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uiPriority w:val="59"/>
    <w:rsid w:val="005C297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rsid w:val="005C297C"/>
  </w:style>
  <w:style w:type="paragraph" w:customStyle="1" w:styleId="af0">
    <w:name w:val="обычный_"/>
    <w:basedOn w:val="a"/>
    <w:autoRedefine/>
    <w:rsid w:val="005C297C"/>
    <w:pPr>
      <w:autoSpaceDE w:val="0"/>
      <w:autoSpaceDN w:val="0"/>
      <w:adjustRightInd w:val="0"/>
      <w:ind w:firstLine="720"/>
    </w:pPr>
    <w:rPr>
      <w:rFonts w:ascii="Times New Roman" w:hAnsi="Times New Roman"/>
      <w:sz w:val="28"/>
      <w:szCs w:val="28"/>
    </w:rPr>
  </w:style>
  <w:style w:type="character" w:customStyle="1" w:styleId="86">
    <w:name w:val="Основной текст + 86"/>
    <w:aliases w:val="5 pt8,Интервал 0 pt11"/>
    <w:rsid w:val="005C297C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character" w:customStyle="1" w:styleId="85">
    <w:name w:val="Основной текст + 85"/>
    <w:aliases w:val="5 pt7,Полужирный4,Интервал 0 pt10"/>
    <w:rsid w:val="005C297C"/>
    <w:rPr>
      <w:rFonts w:ascii="Times New Roman" w:eastAsia="Times New Roman" w:hAnsi="Times New Roman" w:cs="Times New Roman"/>
      <w:b/>
      <w:bCs/>
      <w:spacing w:val="7"/>
      <w:sz w:val="17"/>
      <w:szCs w:val="17"/>
      <w:shd w:val="clear" w:color="auto" w:fill="FFFFFF"/>
    </w:rPr>
  </w:style>
  <w:style w:type="character" w:customStyle="1" w:styleId="0pt">
    <w:name w:val="Основной текст + Интервал 0 pt"/>
    <w:rsid w:val="005C297C"/>
    <w:rPr>
      <w:rFonts w:ascii="Times New Roman" w:eastAsia="Times New Roman" w:hAnsi="Times New Roman" w:cs="Times New Roman"/>
      <w:spacing w:val="6"/>
      <w:sz w:val="24"/>
      <w:szCs w:val="24"/>
      <w:shd w:val="clear" w:color="auto" w:fill="FFFFFF"/>
    </w:rPr>
  </w:style>
  <w:style w:type="character" w:customStyle="1" w:styleId="4pt">
    <w:name w:val="Основной текст + 4 pt"/>
    <w:aliases w:val="Интервал 0 pt9"/>
    <w:rsid w:val="005C297C"/>
    <w:rPr>
      <w:rFonts w:ascii="Times New Roman" w:eastAsia="Times New Roman" w:hAnsi="Times New Roman" w:cs="Times New Roman"/>
      <w:spacing w:val="13"/>
      <w:sz w:val="8"/>
      <w:szCs w:val="8"/>
      <w:shd w:val="clear" w:color="auto" w:fill="FFFFFF"/>
    </w:rPr>
  </w:style>
  <w:style w:type="character" w:customStyle="1" w:styleId="84">
    <w:name w:val="Основной текст + 84"/>
    <w:aliases w:val="5 pt6,Интервал 0 pt8"/>
    <w:rsid w:val="005C297C"/>
    <w:rPr>
      <w:rFonts w:ascii="Times New Roman" w:eastAsia="Times New Roman" w:hAnsi="Times New Roman" w:cs="Times New Roman"/>
      <w:spacing w:val="5"/>
      <w:sz w:val="17"/>
      <w:szCs w:val="17"/>
      <w:shd w:val="clear" w:color="auto" w:fill="FFFFFF"/>
    </w:rPr>
  </w:style>
  <w:style w:type="character" w:customStyle="1" w:styleId="4pt1">
    <w:name w:val="Основной текст + 4 pt1"/>
    <w:aliases w:val="Интервал 0 pt7"/>
    <w:rsid w:val="005C297C"/>
    <w:rPr>
      <w:rFonts w:ascii="Times New Roman" w:eastAsia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9">
    <w:name w:val="Основной текст + 9"/>
    <w:aliases w:val="5 pt5,Интервал 0 pt6"/>
    <w:rsid w:val="005C297C"/>
    <w:rPr>
      <w:rFonts w:ascii="Times New Roman" w:eastAsia="Times New Roman" w:hAnsi="Times New Roman" w:cs="Times New Roman"/>
      <w:spacing w:val="2"/>
      <w:sz w:val="19"/>
      <w:szCs w:val="19"/>
      <w:shd w:val="clear" w:color="auto" w:fill="FFFFFF"/>
    </w:rPr>
  </w:style>
  <w:style w:type="paragraph" w:styleId="af1">
    <w:name w:val="No Spacing"/>
    <w:uiPriority w:val="1"/>
    <w:qFormat/>
    <w:rsid w:val="005C297C"/>
    <w:rPr>
      <w:rFonts w:eastAsia="Times New Roman"/>
      <w:sz w:val="22"/>
      <w:szCs w:val="22"/>
    </w:rPr>
  </w:style>
  <w:style w:type="paragraph" w:styleId="af2">
    <w:name w:val="List Paragraph"/>
    <w:basedOn w:val="a"/>
    <w:uiPriority w:val="34"/>
    <w:qFormat/>
    <w:rsid w:val="005C297C"/>
    <w:pPr>
      <w:suppressAutoHyphens/>
      <w:spacing w:after="0" w:line="240" w:lineRule="auto"/>
      <w:ind w:left="720"/>
      <w:contextualSpacing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af3">
    <w:name w:val="Знак"/>
    <w:basedOn w:val="a"/>
    <w:rsid w:val="005C29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3539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pt">
    <w:name w:val="Основной текст + 10 pt"/>
    <w:rsid w:val="003C4C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styleId="af4">
    <w:name w:val="Strong"/>
    <w:uiPriority w:val="22"/>
    <w:qFormat/>
    <w:rsid w:val="005C2E5C"/>
    <w:rPr>
      <w:b/>
      <w:bCs/>
    </w:rPr>
  </w:style>
  <w:style w:type="character" w:customStyle="1" w:styleId="4">
    <w:name w:val="Основной текст (4)_"/>
    <w:link w:val="41"/>
    <w:rsid w:val="00410F9B"/>
    <w:rPr>
      <w:sz w:val="18"/>
      <w:szCs w:val="18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410F9B"/>
    <w:pPr>
      <w:widowControl w:val="0"/>
      <w:shd w:val="clear" w:color="auto" w:fill="FFFFFF"/>
      <w:spacing w:after="240" w:line="240" w:lineRule="atLeast"/>
      <w:ind w:hanging="440"/>
    </w:pPr>
    <w:rPr>
      <w:sz w:val="18"/>
      <w:szCs w:val="1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3A0AE-74E9-4D9D-9FC6-065BE5FC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3161</TotalTime>
  <Pages>13</Pages>
  <Words>4130</Words>
  <Characters>23544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Сливина Н.А.</dc:creator>
  <cp:keywords/>
  <cp:lastModifiedBy>КСП МО Крымский район</cp:lastModifiedBy>
  <cp:revision>465</cp:revision>
  <cp:lastPrinted>2023-10-31T10:08:00Z</cp:lastPrinted>
  <dcterms:created xsi:type="dcterms:W3CDTF">2019-11-27T06:04:00Z</dcterms:created>
  <dcterms:modified xsi:type="dcterms:W3CDTF">2025-12-01T05:31:00Z</dcterms:modified>
</cp:coreProperties>
</file>