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864" w:rsidRDefault="009A7864" w:rsidP="009A7864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Ведущая </w:t>
      </w:r>
      <w:r w:rsidRPr="00F30E5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должность муниципальной службы</w:t>
      </w:r>
    </w:p>
    <w:p w:rsidR="009A7864" w:rsidRDefault="009A7864" w:rsidP="00AD23D5">
      <w:pPr>
        <w:shd w:val="clear" w:color="auto" w:fill="FFFFFF"/>
        <w:ind w:right="1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Главный специалист </w:t>
      </w:r>
      <w:r w:rsidR="00AD23D5">
        <w:rPr>
          <w:rFonts w:ascii="Times New Roman" w:hAnsi="Times New Roman" w:cs="Times New Roman"/>
          <w:b/>
          <w:sz w:val="28"/>
          <w:szCs w:val="28"/>
          <w:u w:val="single"/>
        </w:rPr>
        <w:t>отдела капитального строительства</w:t>
      </w:r>
    </w:p>
    <w:p w:rsidR="009A7864" w:rsidRDefault="009A7864" w:rsidP="009A7864">
      <w:pPr>
        <w:spacing w:line="259" w:lineRule="auto"/>
        <w:ind w:right="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Для замещения </w:t>
      </w:r>
      <w:proofErr w:type="gramStart"/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должности муниципальной службы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главного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специалиста </w:t>
      </w:r>
      <w:r w:rsidR="00AD23D5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отдела капитального строительства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администрации</w:t>
      </w:r>
      <w:proofErr w:type="gramEnd"/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устанавливаются следующие квалификационные требования: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-55"/>
        <w:jc w:val="left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1) 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к образованию</w:t>
      </w:r>
      <w:r w:rsidR="00735C7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: высшее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образование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ar-SA"/>
        </w:rPr>
        <w:t xml:space="preserve">по профилю деятельности органа или по профилю замещаемой должности по следующим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направлениям подготовки и специальностям: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left="851"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2218E7" w:rsidRPr="002218E7" w:rsidTr="00941E4E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218E7" w:rsidRPr="002218E7" w:rsidRDefault="002218E7" w:rsidP="002218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1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Направления подготовки и специальности (в соответствии с функциями                              и конкретными задачами по замещаемой  должности)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Государственное и муниципальное управление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Строительство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Сопровождение контракта по ФЗ-44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Юриспруденция</w:t>
            </w: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Землеустройство</w:t>
            </w: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Промышленное и гражданское строительство</w:t>
            </w: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Производство строительных материалов, изделий и конструкций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Механизация и автоматизация строительства</w:t>
            </w:r>
          </w:p>
        </w:tc>
      </w:tr>
    </w:tbl>
    <w:p w:rsidR="009C3AFB" w:rsidRPr="002218E7" w:rsidRDefault="009C3AFB" w:rsidP="009C3AFB">
      <w:pPr>
        <w:widowControl w:val="0"/>
        <w:shd w:val="clear" w:color="auto" w:fill="FFFFFF"/>
        <w:autoSpaceDE w:val="0"/>
        <w:autoSpaceDN w:val="0"/>
        <w:adjustRightInd w:val="0"/>
        <w:ind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:rsidR="002218E7" w:rsidRPr="002218E7" w:rsidRDefault="002218E7" w:rsidP="002218E7">
      <w:pPr>
        <w:widowControl w:val="0"/>
        <w:autoSpaceDE w:val="0"/>
        <w:autoSpaceDN w:val="0"/>
        <w:adjustRightInd w:val="0"/>
        <w:snapToGrid w:val="0"/>
        <w:spacing w:line="290" w:lineRule="exact"/>
        <w:ind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2) к стажу муниципальной службы или стажу работы по специальности, направлению подготовки: </w:t>
      </w:r>
    </w:p>
    <w:p w:rsidR="002218E7" w:rsidRPr="002218E7" w:rsidRDefault="002218E7" w:rsidP="002218E7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стажу работы по специальности не предъявляются.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3) к уровню и характеру знаний и навыков: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Главный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r w:rsidR="009C3AF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капитального строительства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 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должен знать: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соответствующие сферы деятельности, применимые к исполнению своих должностных обязанностей, правам и ответственности;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hyperlink r:id="rId6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Российской Федерации и </w:t>
      </w:r>
      <w:hyperlink r:id="rId7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Краснодарском крае, муниципальные правовые акты о муниципальной службе;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законодательство Российской Федерации и </w:t>
      </w:r>
      <w:hyperlink r:id="rId8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Краснодарского края о противодействии коррупции;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законодательные и иные нормативные правовые акты Российской Федерации, законодательные и иные нормативные правовые акты Краснодарского края, регламентирующие статус, структуру, компетенцию, порядок организации и деятельность законодательных (представительных)             и исполнительных органов государственной власти, органов местного самоуправления;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устав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Положение об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="009C3AF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отделе капитального строительства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внутреннего трудового распорядка;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нормы охраны труда и противопожарной защиты;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делового этикета;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документооборот и работу со служебной информацией, инструкции по работе с документами в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навыки в области информационно-коммуникационных технологий;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задачи и функции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порядок подготовки, согласования и принятия муниципальных правовых актов;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основы информационного, документационного, финансового обеспечения деятельности администрации.</w:t>
      </w:r>
    </w:p>
    <w:p w:rsidR="002218E7" w:rsidRPr="002218E7" w:rsidRDefault="002218E7" w:rsidP="002218E7">
      <w:pPr>
        <w:widowControl w:val="0"/>
        <w:tabs>
          <w:tab w:val="left" w:pos="850"/>
        </w:tabs>
        <w:autoSpaceDE w:val="0"/>
        <w:autoSpaceDN w:val="0"/>
        <w:adjustRightInd w:val="0"/>
        <w:ind w:firstLine="851"/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Главный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r w:rsidR="009C3AF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капитального строительства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  <w:t>должен иметь навыки: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современными средствами, методами и технологиями работы с информацией и документами;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информационно-коммуникационными технологиями;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умения организовать личный труд и планировать служебное время;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приемами выстраивания межличностных отношений, ведения деловых переговоров и составления делового письма;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официально-деловым стилем современного русского языка;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нормативных и иных правовых актов по направлению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предложений для последующего принятия управленческих решений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организационной работы, подготовки и проведения мероприятий              в соответствующей сфере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системного подхода к решению задач;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аналитической, экспертной работы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составления и исполнения перспективных и текущих планов;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организации взаимодействия со специалистами других органов                     и структурных подразделений муниципального образования Крымский район для решения профессиональных вопросов;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работы с различными источниками информации, систематизации             и подготовки аналитических, информационных материалов;</w:t>
      </w:r>
    </w:p>
    <w:p w:rsidR="002218E7" w:rsidRPr="009C3AFB" w:rsidRDefault="002218E7" w:rsidP="009C3AFB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ведения служебного документооборота, исполнения служебных документов, подготовки проектов ответов на обращения организаций                     и граждан.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  <w:t>Должностные обязанности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</w:p>
    <w:p w:rsidR="005705A6" w:rsidRPr="005705A6" w:rsidRDefault="005705A6" w:rsidP="005705A6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Основные обязанности главного специалиста отдела капитального строительства определены статьей 12 Федерального закона от 2 марта 2007 года № 25-ФЗ «О муниципальной службе в Российской Федерации», статьей 10 Закона Краснодарского края от 8 июня 2007 года № 1244-КЗ «О </w:t>
      </w:r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муниципальной службе в Краснодарском крае».</w:t>
      </w:r>
    </w:p>
    <w:p w:rsidR="005705A6" w:rsidRPr="005705A6" w:rsidRDefault="005705A6" w:rsidP="005705A6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Исходя из задач и функций, определённых Положением об отделе капитального строительства администрации муниципального образования Крымский район, на главного специалиста отдела капитального строительства возлагается следующее:</w:t>
      </w:r>
    </w:p>
    <w:p w:rsidR="005705A6" w:rsidRPr="005705A6" w:rsidRDefault="005705A6" w:rsidP="005705A6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подготовка по формированию документации, необходимой для передачи в муниципальную собственность завершённых строительством объектов капитального строительства;</w:t>
      </w:r>
    </w:p>
    <w:p w:rsidR="005705A6" w:rsidRPr="005705A6" w:rsidRDefault="005705A6" w:rsidP="005705A6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осуществление </w:t>
      </w:r>
      <w:proofErr w:type="gramStart"/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контроля за</w:t>
      </w:r>
      <w:proofErr w:type="gramEnd"/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ходом работ по строительству и капитальному ремонту объектов капитального строительства, расположенных и (или) планируемых к строительству на территории муниципального образования Крымский район;</w:t>
      </w:r>
    </w:p>
    <w:p w:rsidR="005705A6" w:rsidRPr="005705A6" w:rsidRDefault="005705A6" w:rsidP="005705A6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5705A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взаимодействие с департаментом строительства Краснодарского края, министерством социального развития и труда Краснодарского края, департаментом архитектуры и градостроительства Краснодарского края, министерством гражданской обороны и чрезвычайных ситуаций Краснодарского края, департаментом по надзору в строительной сфере Краснодарского края, министерством топливно-энергетического комплекса и жилищно-коммунального хозяйства Краснодарского края, министерством</w:t>
      </w:r>
    </w:p>
    <w:p w:rsidR="005705A6" w:rsidRPr="005705A6" w:rsidRDefault="005705A6" w:rsidP="005705A6">
      <w:pPr>
        <w:pStyle w:val="a4"/>
        <w:ind w:firstLine="0"/>
        <w:jc w:val="both"/>
        <w:rPr>
          <w:rFonts w:ascii="Arial Unicode MS" w:hAnsi="Arial Unicode MS" w:cs="Arial Unicode MS"/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сельского хозяйства Краснодарского края, с организациями строительного комплекса по вопросам компетенции Отдела;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0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оказание содействия всем участникам градостроительной деятельности (заказчикам, инвесторам, застройщикам, разработчикам проектной документации) независимо от форм собственности в осуществлении ими в установленном порядке проектирования, строительства, ремонта объектов капитального строительства;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0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сопровождения деятельности органов местного самоуправления Крымского городского и сельских поселений Крымского района, муниципальных учреждений в области строительства, капитального ремонта объектов капитального строительства, находящихся в муниципальной собственности;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0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подготовка необходимых документов, обоснований и рекомендаций к решениям, принимаемым администрацией муниципального образования Крымский район в области строительства, а также разработка проектов правовых актов администрации по вопросам компетенции Отдела;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762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подготовка ответов на обращения граждан и организаций;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осуществление переписки с физическими лицами и (или) юридическими лицами по вопросам, входящим в компетенцию Отдела;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в рамках своей компетенции предоставлять информацию на запросы организаций по вопросам строительства, капитального и текущего ремонтов на территории муниципального образования Крымский район;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1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участие в планерных совещаниях по вопросам строительства муниципального образования Крымский район;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ind w:firstLine="800"/>
        <w:jc w:val="both"/>
        <w:rPr>
          <w:sz w:val="28"/>
          <w:szCs w:val="28"/>
        </w:rPr>
      </w:pPr>
      <w:proofErr w:type="gramStart"/>
      <w:r w:rsidRPr="005705A6">
        <w:rPr>
          <w:rStyle w:val="10"/>
          <w:color w:val="000000"/>
          <w:sz w:val="28"/>
          <w:szCs w:val="28"/>
        </w:rPr>
        <w:t xml:space="preserve">исполнение обязанностей секретаря межведомственных комиссиях по переводу жилых (нежилых) помещений в категорию нежилых (жилых) </w:t>
      </w:r>
      <w:r w:rsidRPr="005705A6">
        <w:rPr>
          <w:rStyle w:val="10"/>
          <w:color w:val="000000"/>
          <w:sz w:val="28"/>
          <w:szCs w:val="28"/>
        </w:rPr>
        <w:lastRenderedPageBreak/>
        <w:t>помещений, переустройству и (или) перепланировке жилых, нежилых помещений в многоквартирных домах и о признании помещений жилыми помещениями на территории муниципального образования Крымский район и по оценке и обследованию помещений в целях признания его жилым помещением, жилого помещения пригодным (непригодным) для проживания граждан, а также многоквартирного дома</w:t>
      </w:r>
      <w:proofErr w:type="gramEnd"/>
      <w:r w:rsidRPr="005705A6">
        <w:rPr>
          <w:rStyle w:val="10"/>
          <w:color w:val="000000"/>
          <w:sz w:val="28"/>
          <w:szCs w:val="28"/>
        </w:rPr>
        <w:t xml:space="preserve"> в целях признания его </w:t>
      </w:r>
      <w:proofErr w:type="gramStart"/>
      <w:r w:rsidRPr="005705A6">
        <w:rPr>
          <w:rStyle w:val="10"/>
          <w:color w:val="000000"/>
          <w:sz w:val="28"/>
          <w:szCs w:val="28"/>
        </w:rPr>
        <w:t>аварийным</w:t>
      </w:r>
      <w:proofErr w:type="gramEnd"/>
      <w:r w:rsidRPr="005705A6">
        <w:rPr>
          <w:rStyle w:val="10"/>
          <w:color w:val="000000"/>
          <w:sz w:val="28"/>
          <w:szCs w:val="28"/>
        </w:rPr>
        <w:t xml:space="preserve"> и подлежащего сносу или реконструкции на территории муниципального образования Крымский район (далее - комиссии);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1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прием и консультация граждан по вопросам, рассматриваемым на комиссиях;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проверка комплектности документов представленных гражданами на рассмотрение комиссий;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подготовка и направление межведомственных запросов с целью формирования комплекта документов, предоставляемого на рассмотрение в комиссии;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762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подготовка документов для вынесения на рассмотрение комиссий;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762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подготовка документации о принятых решениях комиссиями;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ind w:firstLine="80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иные функции секретаря комиссий, установленные положениями о комиссиях;</w:t>
      </w:r>
      <w:bookmarkStart w:id="0" w:name="_GoBack"/>
      <w:bookmarkEnd w:id="0"/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0"/>
        </w:tabs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проведение мониторинга действующего федерального и регионального законодательства по вопросам своей деятельности;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1"/>
        </w:tabs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 xml:space="preserve">внесение изменений в муниципальные правовые акты и иные служебные документы, </w:t>
      </w:r>
      <w:proofErr w:type="gramStart"/>
      <w:r w:rsidRPr="005705A6">
        <w:rPr>
          <w:rStyle w:val="10"/>
          <w:color w:val="000000"/>
          <w:sz w:val="28"/>
          <w:szCs w:val="28"/>
        </w:rPr>
        <w:t>согласно изменений</w:t>
      </w:r>
      <w:proofErr w:type="gramEnd"/>
      <w:r w:rsidRPr="005705A6">
        <w:rPr>
          <w:rStyle w:val="10"/>
          <w:color w:val="000000"/>
          <w:sz w:val="28"/>
          <w:szCs w:val="28"/>
        </w:rPr>
        <w:t xml:space="preserve"> законодательства;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0"/>
        </w:tabs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выполнение иных обязанностей, установленных Положением об отделе капитального строительства администрации муниципального образования Крымский район, а также поручений начальника отдела капитального строительства администрации;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0"/>
        </w:tabs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составление протоколов об административных правонарушениях, предусмотренных Законом Краснодарского края от 23 июля 2003 года № 608-КЗ «Об административных правонарушениях»;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5"/>
        </w:tabs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предоставление представителю нанимателя (работодателю)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своих, супруги (супруга) и несовершеннолетних детей;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уведомление представителя нанимателя, органов прокуратуры или других государственных органов обо всех случаях обращения каких-либо лиц в целях склонения его к совершению коррупционных правонарушений;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962"/>
        </w:tabs>
        <w:ind w:firstLine="680"/>
        <w:jc w:val="both"/>
        <w:rPr>
          <w:sz w:val="28"/>
          <w:szCs w:val="28"/>
        </w:rPr>
      </w:pPr>
      <w:proofErr w:type="gramStart"/>
      <w:r w:rsidRPr="005705A6">
        <w:rPr>
          <w:rStyle w:val="10"/>
          <w:color w:val="000000"/>
          <w:sz w:val="28"/>
          <w:szCs w:val="28"/>
        </w:rPr>
        <w:t>принятие мер по недопущению любой возможности возникновения конфликта интересов, то есть ситуации, при которой личная заинтересован</w:t>
      </w:r>
      <w:r w:rsidRPr="005705A6">
        <w:rPr>
          <w:rStyle w:val="10"/>
          <w:color w:val="000000"/>
          <w:sz w:val="28"/>
          <w:szCs w:val="28"/>
        </w:rPr>
        <w:softHyphen/>
        <w:t xml:space="preserve">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надлежащее исполнение им должностных обязанностей, при которой возникает или может возникнуть противоречие между личной </w:t>
      </w:r>
      <w:r w:rsidRPr="005705A6">
        <w:rPr>
          <w:rStyle w:val="10"/>
          <w:color w:val="000000"/>
          <w:sz w:val="28"/>
          <w:szCs w:val="28"/>
        </w:rPr>
        <w:lastRenderedPageBreak/>
        <w:t>заинтересованностью муниципального служащего и законными интересами</w:t>
      </w:r>
      <w:proofErr w:type="gramEnd"/>
      <w:r w:rsidRPr="005705A6">
        <w:rPr>
          <w:rStyle w:val="10"/>
          <w:color w:val="000000"/>
          <w:sz w:val="28"/>
          <w:szCs w:val="28"/>
        </w:rPr>
        <w:t xml:space="preserve"> граждан, организаций, общества или государства;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962"/>
        </w:tabs>
        <w:ind w:firstLine="68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уведомление в письменной форме представителя нанимателя о возникшем конфликте интересов или возможности его возникновения для предотвращения и урегулирования конфликта интересов;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20"/>
        </w:tabs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предоставление оперативной и достоверной информации на сообщения, поступившие в муниципальный центр управления муниципального образования Крымский район (МЦУ);</w:t>
      </w:r>
    </w:p>
    <w:p w:rsidR="005705A6" w:rsidRPr="005705A6" w:rsidRDefault="005705A6" w:rsidP="005705A6">
      <w:pPr>
        <w:pStyle w:val="a4"/>
        <w:numPr>
          <w:ilvl w:val="0"/>
          <w:numId w:val="5"/>
        </w:numPr>
        <w:tabs>
          <w:tab w:val="left" w:pos="1016"/>
        </w:tabs>
        <w:spacing w:after="300"/>
        <w:ind w:firstLine="820"/>
        <w:jc w:val="both"/>
        <w:rPr>
          <w:sz w:val="28"/>
          <w:szCs w:val="28"/>
        </w:rPr>
      </w:pPr>
      <w:r w:rsidRPr="005705A6">
        <w:rPr>
          <w:rStyle w:val="10"/>
          <w:color w:val="000000"/>
          <w:sz w:val="28"/>
          <w:szCs w:val="28"/>
        </w:rPr>
        <w:t>своевременно обеспечивать размещение информации и муниципальных правовых актов отдела капитального строительства администрации муниципального образования Крымский район на сайте администрации в сети Интернет.</w:t>
      </w:r>
    </w:p>
    <w:p w:rsidR="002218E7" w:rsidRPr="002218E7" w:rsidRDefault="002218E7" w:rsidP="009C3AFB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sectPr w:rsidR="002218E7" w:rsidRPr="00221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16BD1776"/>
    <w:multiLevelType w:val="multilevel"/>
    <w:tmpl w:val="901272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74D39EC"/>
    <w:multiLevelType w:val="multilevel"/>
    <w:tmpl w:val="95A456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AC4163A"/>
    <w:multiLevelType w:val="hybridMultilevel"/>
    <w:tmpl w:val="3CBA362E"/>
    <w:lvl w:ilvl="0" w:tplc="DE504FF0">
      <w:start w:val="1"/>
      <w:numFmt w:val="decimal"/>
      <w:lvlText w:val="%1)"/>
      <w:lvlJc w:val="left"/>
      <w:pPr>
        <w:ind w:left="2201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7C372E8D"/>
    <w:multiLevelType w:val="multilevel"/>
    <w:tmpl w:val="13B6AD8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864"/>
    <w:rsid w:val="000B06F3"/>
    <w:rsid w:val="002218E7"/>
    <w:rsid w:val="005301C0"/>
    <w:rsid w:val="005705A6"/>
    <w:rsid w:val="007121EB"/>
    <w:rsid w:val="00735C7B"/>
    <w:rsid w:val="009A7864"/>
    <w:rsid w:val="009C3AFB"/>
    <w:rsid w:val="00AD23D5"/>
    <w:rsid w:val="00F1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Основной текст Знак1"/>
    <w:basedOn w:val="a0"/>
    <w:link w:val="a4"/>
    <w:uiPriority w:val="99"/>
    <w:rsid w:val="005705A6"/>
    <w:rPr>
      <w:rFonts w:ascii="Times New Roman" w:hAnsi="Times New Roman" w:cs="Times New Roman"/>
      <w:sz w:val="26"/>
      <w:szCs w:val="26"/>
    </w:rPr>
  </w:style>
  <w:style w:type="paragraph" w:styleId="a4">
    <w:name w:val="Body Text"/>
    <w:basedOn w:val="a"/>
    <w:link w:val="10"/>
    <w:uiPriority w:val="99"/>
    <w:rsid w:val="005705A6"/>
    <w:pPr>
      <w:widowControl w:val="0"/>
      <w:ind w:firstLine="400"/>
      <w:jc w:val="left"/>
    </w:pPr>
    <w:rPr>
      <w:rFonts w:ascii="Times New Roman" w:hAnsi="Times New Roman" w:cs="Times New Roman"/>
      <w:sz w:val="26"/>
      <w:szCs w:val="26"/>
    </w:rPr>
  </w:style>
  <w:style w:type="character" w:customStyle="1" w:styleId="a5">
    <w:name w:val="Основной текст Знак"/>
    <w:basedOn w:val="a0"/>
    <w:uiPriority w:val="99"/>
    <w:semiHidden/>
    <w:rsid w:val="005705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Основной текст Знак1"/>
    <w:basedOn w:val="a0"/>
    <w:link w:val="a4"/>
    <w:uiPriority w:val="99"/>
    <w:rsid w:val="005705A6"/>
    <w:rPr>
      <w:rFonts w:ascii="Times New Roman" w:hAnsi="Times New Roman" w:cs="Times New Roman"/>
      <w:sz w:val="26"/>
      <w:szCs w:val="26"/>
    </w:rPr>
  </w:style>
  <w:style w:type="paragraph" w:styleId="a4">
    <w:name w:val="Body Text"/>
    <w:basedOn w:val="a"/>
    <w:link w:val="10"/>
    <w:uiPriority w:val="99"/>
    <w:rsid w:val="005705A6"/>
    <w:pPr>
      <w:widowControl w:val="0"/>
      <w:ind w:firstLine="400"/>
      <w:jc w:val="left"/>
    </w:pPr>
    <w:rPr>
      <w:rFonts w:ascii="Times New Roman" w:hAnsi="Times New Roman" w:cs="Times New Roman"/>
      <w:sz w:val="26"/>
      <w:szCs w:val="26"/>
    </w:rPr>
  </w:style>
  <w:style w:type="character" w:customStyle="1" w:styleId="a5">
    <w:name w:val="Основной текст Знак"/>
    <w:basedOn w:val="a0"/>
    <w:uiPriority w:val="99"/>
    <w:semiHidden/>
    <w:rsid w:val="005705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41798.0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23841244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52272.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1553</Words>
  <Characters>8856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User</cp:lastModifiedBy>
  <cp:revision>5</cp:revision>
  <dcterms:created xsi:type="dcterms:W3CDTF">2024-10-18T08:46:00Z</dcterms:created>
  <dcterms:modified xsi:type="dcterms:W3CDTF">2025-03-09T15:48:00Z</dcterms:modified>
</cp:coreProperties>
</file>