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1141" w14:textId="77777777" w:rsidR="007B1EBB" w:rsidRPr="00816976" w:rsidRDefault="007B1EBB" w:rsidP="00DC2F64">
      <w:pPr>
        <w:spacing w:after="0" w:line="240" w:lineRule="auto"/>
        <w:ind w:left="7080" w:firstLine="708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816976">
        <w:rPr>
          <w:rFonts w:eastAsia="Times New Roman" w:cs="Times New Roman"/>
          <w:b/>
          <w:sz w:val="28"/>
          <w:szCs w:val="28"/>
          <w:lang w:eastAsia="ru-RU"/>
        </w:rPr>
        <w:t>ПРОЕКТ</w:t>
      </w:r>
    </w:p>
    <w:p w14:paraId="11CEC0A2" w14:textId="77777777" w:rsidR="007B1EBB" w:rsidRDefault="007B1EBB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3C0CE68" w14:textId="77777777" w:rsidR="006D308F" w:rsidRPr="00E92A8B" w:rsidRDefault="006D308F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6BB5787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РЕШЕНИЕ</w:t>
      </w:r>
    </w:p>
    <w:p w14:paraId="6C19B786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СОВЕТА МУНИЦИПАЛЬНОГО ОБРАЗОВАНИЯ КРЫМСКИЙ РАЙОН</w:t>
      </w:r>
    </w:p>
    <w:p w14:paraId="31A27595" w14:textId="77777777" w:rsidR="007B1EBB" w:rsidRPr="00E92A8B" w:rsidRDefault="007B1EBB" w:rsidP="007B1EB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085B02B" w14:textId="70F5128D" w:rsidR="007B1EBB" w:rsidRPr="00E92A8B" w:rsidRDefault="007B1EBB" w:rsidP="007B1E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от ______________202</w:t>
      </w:r>
      <w:r w:rsidR="002722D8">
        <w:rPr>
          <w:rFonts w:eastAsia="Times New Roman" w:cs="Times New Roman"/>
          <w:sz w:val="28"/>
          <w:szCs w:val="28"/>
          <w:lang w:eastAsia="ru-RU"/>
        </w:rPr>
        <w:t>5</w:t>
      </w:r>
      <w:r w:rsidR="008169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2A8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№_____________</w:t>
      </w:r>
    </w:p>
    <w:p w14:paraId="63C42FB2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город Крымск</w:t>
      </w:r>
    </w:p>
    <w:p w14:paraId="7866A3D7" w14:textId="77777777" w:rsidR="007B1EBB" w:rsidRDefault="007B1EBB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4A869B1" w14:textId="77777777" w:rsidR="006D308F" w:rsidRPr="00E92A8B" w:rsidRDefault="006D308F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BEB6513" w14:textId="77777777"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внесении изменений в правила землепользования </w:t>
      </w:r>
    </w:p>
    <w:p w14:paraId="30913F1A" w14:textId="77777777"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 застройки </w:t>
      </w:r>
      <w:r w:rsidR="00D10B5E">
        <w:rPr>
          <w:rFonts w:eastAsia="Times New Roman" w:cs="Times New Roman"/>
          <w:b/>
          <w:bCs/>
          <w:sz w:val="28"/>
          <w:szCs w:val="28"/>
          <w:lang w:eastAsia="ru-RU"/>
        </w:rPr>
        <w:t>Крымского городского</w:t>
      </w: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14:paraId="4F2EA0EF" w14:textId="77777777" w:rsidR="008D76A6" w:rsidRPr="00861DB3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>Крымского района</w:t>
      </w:r>
    </w:p>
    <w:p w14:paraId="4AE0DE85" w14:textId="77777777" w:rsidR="007B1EBB" w:rsidRPr="00831262" w:rsidRDefault="007B1EBB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2FC56B29" w14:textId="77777777" w:rsidR="006D308F" w:rsidRPr="00831262" w:rsidRDefault="006D308F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43ACCB60" w14:textId="77777777" w:rsidR="007B1EBB" w:rsidRPr="00861DB3" w:rsidRDefault="007B1EBB" w:rsidP="00816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статьями 8, 31, 32, 33 Градостроительного кодекса Российской Федерации, частью 4 ста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тьи 14 Федерального закона от 6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октября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2003 г</w:t>
      </w:r>
      <w:r w:rsidR="00816976" w:rsidRPr="00861DB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4 части 3 статьи 8 устава муниципального образования Крымский район, Совет муниципального образования Крымский район р е ш и л:</w:t>
      </w:r>
    </w:p>
    <w:p w14:paraId="570306A7" w14:textId="52789E9C" w:rsidR="00947A12" w:rsidRDefault="00C34E90" w:rsidP="00D6604C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861DB3">
        <w:rPr>
          <w:rFonts w:eastAsia="Times New Roman" w:cs="Times New Roman"/>
          <w:bCs/>
          <w:sz w:val="28"/>
          <w:szCs w:val="28"/>
          <w:lang w:eastAsia="ar-SA"/>
        </w:rPr>
        <w:t>1. </w:t>
      </w:r>
      <w:r w:rsidR="00947A12">
        <w:rPr>
          <w:rFonts w:eastAsia="Times New Roman" w:cs="Times New Roman"/>
          <w:bCs/>
          <w:sz w:val="28"/>
          <w:szCs w:val="28"/>
          <w:lang w:eastAsia="ar-SA"/>
        </w:rPr>
        <w:t xml:space="preserve">Утвердить изменения в правила </w:t>
      </w:r>
      <w:r w:rsidR="00947A12" w:rsidRPr="00861DB3">
        <w:rPr>
          <w:sz w:val="28"/>
        </w:rPr>
        <w:t xml:space="preserve">землепользования и застройки </w:t>
      </w:r>
      <w:r w:rsidR="00D10B5E">
        <w:rPr>
          <w:sz w:val="28"/>
        </w:rPr>
        <w:t>Крымского городского</w:t>
      </w:r>
      <w:r w:rsidR="00947A12" w:rsidRPr="00861DB3">
        <w:rPr>
          <w:sz w:val="28"/>
        </w:rPr>
        <w:t xml:space="preserve"> поселения Крымского района, </w:t>
      </w:r>
      <w:r w:rsidR="00947A12" w:rsidRPr="00861DB3">
        <w:rPr>
          <w:sz w:val="28"/>
          <w:szCs w:val="28"/>
        </w:rPr>
        <w:t>утвержденны</w:t>
      </w:r>
      <w:r w:rsidR="00947A12">
        <w:rPr>
          <w:sz w:val="28"/>
          <w:szCs w:val="28"/>
        </w:rPr>
        <w:t>е</w:t>
      </w:r>
      <w:r w:rsidR="00947A12" w:rsidRPr="00861DB3">
        <w:rPr>
          <w:sz w:val="28"/>
          <w:szCs w:val="28"/>
        </w:rPr>
        <w:t xml:space="preserve"> решением </w:t>
      </w:r>
      <w:r w:rsidR="00D10B5E" w:rsidRPr="00C34E90">
        <w:rPr>
          <w:rFonts w:eastAsia="Times New Roman" w:cs="Times New Roman"/>
          <w:bCs/>
          <w:sz w:val="28"/>
          <w:szCs w:val="28"/>
          <w:lang w:eastAsia="ar-SA"/>
        </w:rPr>
        <w:t xml:space="preserve">Совета Крымского городского поселения Крымского района </w:t>
      </w:r>
      <w:r w:rsidR="00D10B5E">
        <w:rPr>
          <w:color w:val="000000"/>
          <w:sz w:val="28"/>
          <w:szCs w:val="28"/>
        </w:rPr>
        <w:t>от 10 ноября 2011 </w:t>
      </w:r>
      <w:r w:rsidR="00D10B5E" w:rsidRPr="00C34E90">
        <w:rPr>
          <w:color w:val="000000"/>
          <w:sz w:val="28"/>
          <w:szCs w:val="28"/>
        </w:rPr>
        <w:t xml:space="preserve">г. № 144 (с изменениями, внесенными решениями Совета Крымского городского поселения Крымского района от </w:t>
      </w:r>
      <w:r w:rsidR="00D10B5E">
        <w:rPr>
          <w:color w:val="000000"/>
          <w:sz w:val="28"/>
          <w:szCs w:val="28"/>
        </w:rPr>
        <w:t>25 августа 2014 г. № 320, от 24 </w:t>
      </w:r>
      <w:r w:rsidR="00D10B5E" w:rsidRPr="00C34E90">
        <w:rPr>
          <w:color w:val="000000"/>
          <w:sz w:val="28"/>
          <w:szCs w:val="28"/>
        </w:rPr>
        <w:t xml:space="preserve">марта 2016 г. № 97, от 24 ноября 2016 г. № 144, от 7 декабря 2017 г № 250, от 18 апреля 2019 г. № 358, от 28 ноября 2019 </w:t>
      </w:r>
      <w:r w:rsidR="00D10B5E">
        <w:rPr>
          <w:color w:val="000000"/>
          <w:sz w:val="28"/>
          <w:szCs w:val="28"/>
        </w:rPr>
        <w:t>г. № 22, от 29 апреля 2021 г. № </w:t>
      </w:r>
      <w:r w:rsidR="00D10B5E" w:rsidRPr="00C34E90">
        <w:rPr>
          <w:color w:val="000000"/>
          <w:sz w:val="28"/>
          <w:szCs w:val="28"/>
        </w:rPr>
        <w:t>149, от 23 марта 2023 г. № 299, от 21 июня 202</w:t>
      </w:r>
      <w:r w:rsidR="00D10B5E">
        <w:rPr>
          <w:color w:val="000000"/>
          <w:sz w:val="28"/>
          <w:szCs w:val="28"/>
        </w:rPr>
        <w:t>3 г. № 325, от 23 мая 2024 г. № </w:t>
      </w:r>
      <w:r w:rsidR="00D10B5E" w:rsidRPr="00C34E90">
        <w:rPr>
          <w:color w:val="000000"/>
          <w:sz w:val="28"/>
          <w:szCs w:val="28"/>
        </w:rPr>
        <w:t>416</w:t>
      </w:r>
      <w:r w:rsidR="002722D8">
        <w:rPr>
          <w:color w:val="000000"/>
          <w:sz w:val="28"/>
          <w:szCs w:val="28"/>
        </w:rPr>
        <w:t>, 25 сентября 2024 г. № 506, 12 марта 2025 г. № 557</w:t>
      </w:r>
      <w:r w:rsidR="00D10B5E" w:rsidRPr="00C34E90">
        <w:rPr>
          <w:color w:val="000000"/>
          <w:sz w:val="28"/>
          <w:szCs w:val="28"/>
        </w:rPr>
        <w:t>)</w:t>
      </w:r>
      <w:r w:rsidR="00B52C63">
        <w:rPr>
          <w:sz w:val="28"/>
          <w:szCs w:val="28"/>
        </w:rPr>
        <w:t xml:space="preserve"> согласно приложению к настоящему постановлению.</w:t>
      </w:r>
    </w:p>
    <w:p w14:paraId="2A231A46" w14:textId="77777777" w:rsidR="00D10B5E" w:rsidRPr="00E92A8B" w:rsidRDefault="00D10B5E" w:rsidP="00D10B5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2. Обнародовать настоящее решение путем размещения на официальном сайте администрации муниципального образования Крымский район </w:t>
      </w:r>
      <w:hyperlink r:id="rId8" w:history="1"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www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krymsk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-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region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ru</w:t>
        </w:r>
      </w:hyperlink>
      <w:r w:rsidRPr="00E92A8B">
        <w:rPr>
          <w:rFonts w:eastAsia="Times New Roman" w:cs="Times New Roman"/>
          <w:sz w:val="28"/>
          <w:szCs w:val="28"/>
          <w:lang w:eastAsia="ru-RU"/>
        </w:rPr>
        <w:t>, зарегистрированном в качестве средства массовой информации.</w:t>
      </w:r>
    </w:p>
    <w:p w14:paraId="1FB3AE99" w14:textId="70B6A7DA" w:rsidR="00D10B5E" w:rsidRPr="00E92A8B" w:rsidRDefault="00D10B5E" w:rsidP="00D10B5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3. Настоящее решение вступает в силу после </w:t>
      </w:r>
      <w:r>
        <w:rPr>
          <w:rFonts w:eastAsia="Times New Roman" w:cs="Times New Roman"/>
          <w:sz w:val="28"/>
          <w:szCs w:val="28"/>
          <w:lang w:eastAsia="ru-RU"/>
        </w:rPr>
        <w:t xml:space="preserve">его </w:t>
      </w:r>
      <w:r w:rsidRPr="00E92A8B">
        <w:rPr>
          <w:rFonts w:eastAsia="Times New Roman" w:cs="Times New Roman"/>
          <w:sz w:val="28"/>
          <w:szCs w:val="28"/>
          <w:lang w:eastAsia="ru-RU"/>
        </w:rPr>
        <w:t>официального обнародования.</w:t>
      </w:r>
    </w:p>
    <w:p w14:paraId="4B3DDBC7" w14:textId="77777777" w:rsidR="00CF2A1F" w:rsidRDefault="00CF2A1F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F2543FA" w14:textId="77777777" w:rsidR="00643005" w:rsidRPr="00E92A8B" w:rsidRDefault="00643005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3AD89C3" w14:textId="77777777" w:rsidR="007B1EBB" w:rsidRPr="00E92A8B" w:rsidRDefault="007B1EBB" w:rsidP="007B1EBB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муниципального </w:t>
      </w:r>
    </w:p>
    <w:p w14:paraId="638AE3AA" w14:textId="77777777" w:rsidR="007B1EBB" w:rsidRPr="00E92A8B" w:rsidRDefault="007B1EBB" w:rsidP="007B1EBB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образования Крым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ский район </w:t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  <w:t xml:space="preserve">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E92A8B">
        <w:rPr>
          <w:rFonts w:eastAsia="Times New Roman" w:cs="Times New Roman"/>
          <w:sz w:val="28"/>
          <w:szCs w:val="28"/>
          <w:lang w:eastAsia="ru-RU"/>
        </w:rPr>
        <w:t>А.В. Юшко</w:t>
      </w:r>
    </w:p>
    <w:p w14:paraId="624CEB44" w14:textId="77777777" w:rsidR="00971128" w:rsidRPr="00630E8F" w:rsidRDefault="00971128" w:rsidP="007B1EBB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3BEA68DE" w14:textId="77777777" w:rsidR="008D76A6" w:rsidRPr="00630E8F" w:rsidRDefault="008D76A6" w:rsidP="007B1EBB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2AC5EC55" w14:textId="77777777" w:rsidR="007B1EBB" w:rsidRPr="00E92A8B" w:rsidRDefault="007D7082" w:rsidP="00221817">
      <w:pPr>
        <w:tabs>
          <w:tab w:val="left" w:pos="8080"/>
          <w:tab w:val="left" w:pos="8222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221817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7B1EBB" w:rsidRPr="00E92A8B">
        <w:rPr>
          <w:rFonts w:eastAsia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06085100" w14:textId="77777777" w:rsidR="007B1EBB" w:rsidRDefault="007B1EBB" w:rsidP="002C775C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2289C">
        <w:rPr>
          <w:rFonts w:eastAsia="Times New Roman" w:cs="Times New Roman"/>
          <w:sz w:val="28"/>
          <w:szCs w:val="28"/>
          <w:lang w:eastAsia="ru-RU"/>
        </w:rPr>
        <w:t xml:space="preserve">Крымский район                                                                   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775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D7082">
        <w:rPr>
          <w:rFonts w:eastAsia="Times New Roman" w:cs="Times New Roman"/>
          <w:sz w:val="28"/>
          <w:szCs w:val="28"/>
          <w:lang w:eastAsia="ru-RU"/>
        </w:rPr>
        <w:t>С.О. Лесь</w:t>
      </w:r>
    </w:p>
    <w:p w14:paraId="0818117E" w14:textId="77777777" w:rsidR="00F55B05" w:rsidRDefault="00F55B05" w:rsidP="002C775C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  <w:sectPr w:rsidR="00F55B05" w:rsidSect="00831262">
          <w:headerReference w:type="default" r:id="rId9"/>
          <w:pgSz w:w="11906" w:h="16838"/>
          <w:pgMar w:top="1134" w:right="566" w:bottom="426" w:left="1701" w:header="567" w:footer="708" w:gutter="0"/>
          <w:cols w:space="708"/>
          <w:titlePg/>
          <w:docGrid w:linePitch="360"/>
        </w:sectPr>
      </w:pPr>
    </w:p>
    <w:p w14:paraId="1E63D3DC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6C36487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0F4856E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УТВЕРЖДЕНЫ</w:t>
      </w:r>
    </w:p>
    <w:p w14:paraId="7FAFA67F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9358A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7FBD356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Крымский район</w:t>
      </w:r>
    </w:p>
    <w:p w14:paraId="18B72489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_________ № ___________</w:t>
      </w:r>
    </w:p>
    <w:p w14:paraId="45016D84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62D3414F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5D7D642A" w14:textId="77777777" w:rsidR="005511B5" w:rsidRDefault="005511B5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>ИЗМЕНЕНИЯ</w:t>
      </w:r>
      <w:r>
        <w:rPr>
          <w:rFonts w:eastAsia="Times New Roman" w:cs="Times New Roman"/>
          <w:b/>
          <w:sz w:val="28"/>
          <w:szCs w:val="28"/>
          <w:lang w:eastAsia="ru-RU"/>
        </w:rPr>
        <w:t>,</w:t>
      </w:r>
    </w:p>
    <w:p w14:paraId="2E7891C0" w14:textId="77777777" w:rsidR="005511B5" w:rsidRDefault="005511B5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 xml:space="preserve">вносимые в </w:t>
      </w:r>
      <w:r w:rsidRPr="005511B5">
        <w:rPr>
          <w:rFonts w:eastAsia="Times New Roman" w:cs="Times New Roman"/>
          <w:b/>
          <w:bCs/>
          <w:sz w:val="28"/>
          <w:szCs w:val="28"/>
          <w:lang w:eastAsia="ar-SA"/>
        </w:rPr>
        <w:t xml:space="preserve">правила </w:t>
      </w:r>
      <w:r w:rsidRPr="005511B5">
        <w:rPr>
          <w:b/>
          <w:sz w:val="28"/>
        </w:rPr>
        <w:t xml:space="preserve">землепользования и застройки </w:t>
      </w:r>
    </w:p>
    <w:p w14:paraId="627C3B34" w14:textId="77777777" w:rsidR="005511B5" w:rsidRDefault="00D10B5E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>
        <w:rPr>
          <w:b/>
          <w:sz w:val="28"/>
        </w:rPr>
        <w:t>Крымского городского</w:t>
      </w:r>
      <w:r w:rsidR="005511B5" w:rsidRPr="005511B5">
        <w:rPr>
          <w:b/>
          <w:sz w:val="28"/>
        </w:rPr>
        <w:t xml:space="preserve"> поселения Крымского района, </w:t>
      </w:r>
    </w:p>
    <w:p w14:paraId="52F82C88" w14:textId="77777777" w:rsidR="00BA6E7A" w:rsidRDefault="005511B5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5511B5">
        <w:rPr>
          <w:b/>
          <w:sz w:val="28"/>
          <w:szCs w:val="28"/>
        </w:rPr>
        <w:t xml:space="preserve">утвержденные решением </w:t>
      </w:r>
      <w:r w:rsidR="00D10B5E" w:rsidRPr="00D10B5E">
        <w:rPr>
          <w:b/>
          <w:sz w:val="28"/>
          <w:szCs w:val="28"/>
        </w:rPr>
        <w:t xml:space="preserve">Совета Крымского </w:t>
      </w:r>
    </w:p>
    <w:p w14:paraId="15D133CD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городского поселения Крымского района </w:t>
      </w:r>
    </w:p>
    <w:p w14:paraId="15BD0383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от 10 ноября 2011 г. № 144 (с изменениями, внесенными </w:t>
      </w:r>
    </w:p>
    <w:p w14:paraId="0F3C695F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решениями Совета Крымского городского поселения </w:t>
      </w:r>
    </w:p>
    <w:p w14:paraId="1BA31E82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Крымского района от 25 августа 2014 г. № 320, </w:t>
      </w:r>
    </w:p>
    <w:p w14:paraId="5BD60F28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от 24 марта 2016 </w:t>
      </w:r>
      <w:r>
        <w:rPr>
          <w:b/>
          <w:sz w:val="28"/>
          <w:szCs w:val="28"/>
        </w:rPr>
        <w:t>г. № 97, от 24 ноября 2016 г. № </w:t>
      </w:r>
      <w:r w:rsidRPr="00D10B5E">
        <w:rPr>
          <w:b/>
          <w:sz w:val="28"/>
          <w:szCs w:val="28"/>
        </w:rPr>
        <w:t xml:space="preserve">144, </w:t>
      </w:r>
    </w:p>
    <w:p w14:paraId="3E1058A2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от 7 декабря 2017 г № 250, от 18 апреля 2019 г. № 358, </w:t>
      </w:r>
    </w:p>
    <w:p w14:paraId="1425164C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 xml:space="preserve">от 28 ноября 2019 г. № 22, от 29 апреля 2021 г. № 149, </w:t>
      </w:r>
    </w:p>
    <w:p w14:paraId="6DD5141C" w14:textId="77777777" w:rsidR="00BA6E7A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D10B5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 23 марта 2023 г. № 299, от 21 </w:t>
      </w:r>
      <w:r w:rsidRPr="00D10B5E">
        <w:rPr>
          <w:b/>
          <w:sz w:val="28"/>
          <w:szCs w:val="28"/>
        </w:rPr>
        <w:t xml:space="preserve">июня 2023 г. № 325, </w:t>
      </w:r>
    </w:p>
    <w:p w14:paraId="6A41B732" w14:textId="77777777" w:rsidR="00D754CC" w:rsidRDefault="00D10B5E" w:rsidP="00D10B5E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</w:pPr>
      <w:r w:rsidRPr="00D10B5E">
        <w:rPr>
          <w:b/>
          <w:sz w:val="28"/>
          <w:szCs w:val="28"/>
        </w:rPr>
        <w:t>от 23 мая 2024 г. № 416</w:t>
      </w:r>
      <w:r w:rsidR="00901AB3">
        <w:rPr>
          <w:b/>
          <w:sz w:val="28"/>
          <w:szCs w:val="28"/>
        </w:rPr>
        <w:t xml:space="preserve">, </w:t>
      </w:r>
      <w:r w:rsidR="00901AB3" w:rsidRPr="00901AB3">
        <w:rPr>
          <w:b/>
          <w:sz w:val="28"/>
          <w:szCs w:val="28"/>
        </w:rPr>
        <w:t>25 сентября 2024 г. № 506</w:t>
      </w:r>
      <w:r w:rsidR="00901AB3">
        <w:rPr>
          <w:b/>
          <w:sz w:val="28"/>
          <w:szCs w:val="28"/>
        </w:rPr>
        <w:t>,</w:t>
      </w:r>
      <w:r w:rsidR="00D754CC" w:rsidRPr="00D754CC">
        <w:t xml:space="preserve"> </w:t>
      </w:r>
    </w:p>
    <w:p w14:paraId="22716059" w14:textId="4B07B5A8" w:rsidR="005511B5" w:rsidRPr="00D248E0" w:rsidRDefault="00452315" w:rsidP="00D248E0">
      <w:pPr>
        <w:pStyle w:val="a7"/>
        <w:numPr>
          <w:ilvl w:val="0"/>
          <w:numId w:val="3"/>
        </w:numPr>
        <w:tabs>
          <w:tab w:val="left" w:pos="8080"/>
          <w:tab w:val="left" w:pos="8222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754CC" w:rsidRPr="00D248E0">
        <w:rPr>
          <w:b/>
          <w:sz w:val="28"/>
          <w:szCs w:val="28"/>
        </w:rPr>
        <w:t>арта 2025 г. № 557</w:t>
      </w:r>
      <w:r w:rsidR="00D10B5E" w:rsidRPr="00D248E0">
        <w:rPr>
          <w:b/>
          <w:sz w:val="28"/>
          <w:szCs w:val="28"/>
        </w:rPr>
        <w:t>)</w:t>
      </w:r>
    </w:p>
    <w:p w14:paraId="7289F8A4" w14:textId="77777777" w:rsidR="001F0ED8" w:rsidRPr="004C452E" w:rsidRDefault="001F0ED8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Cs/>
          <w:szCs w:val="24"/>
        </w:rPr>
      </w:pPr>
    </w:p>
    <w:p w14:paraId="24FCD9CD" w14:textId="3BC3DA32" w:rsidR="00A74F34" w:rsidRPr="00CF31BA" w:rsidRDefault="00D248E0" w:rsidP="00D248E0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color w:val="0D0D0D" w:themeColor="text1" w:themeTint="F2"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1. 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Внести в градостроительные регламенты территориальных зон </w:t>
      </w:r>
      <w:r>
        <w:rPr>
          <w:rFonts w:eastAsia="Times New Roman" w:cs="Times New Roman"/>
          <w:bCs/>
          <w:sz w:val="28"/>
          <w:szCs w:val="28"/>
          <w:lang w:eastAsia="ar-SA"/>
        </w:rPr>
        <w:t xml:space="preserve">застройки </w:t>
      </w:r>
      <w:r w:rsidR="005C2737">
        <w:rPr>
          <w:rFonts w:eastAsia="Times New Roman" w:cs="Times New Roman"/>
          <w:bCs/>
          <w:sz w:val="28"/>
          <w:szCs w:val="28"/>
          <w:lang w:eastAsia="ar-SA"/>
        </w:rPr>
        <w:t>среднеэтажными жилыми домами (от 5 до 8 этажей, включая мансардный)</w:t>
      </w:r>
      <w:r>
        <w:rPr>
          <w:rFonts w:eastAsia="Times New Roman" w:cs="Times New Roman"/>
          <w:bCs/>
          <w:sz w:val="28"/>
          <w:szCs w:val="28"/>
          <w:lang w:eastAsia="ar-SA"/>
        </w:rPr>
        <w:t xml:space="preserve"> Ж-</w:t>
      </w:r>
      <w:r w:rsidR="005C2737">
        <w:rPr>
          <w:rFonts w:eastAsia="Times New Roman" w:cs="Times New Roman"/>
          <w:bCs/>
          <w:sz w:val="28"/>
          <w:szCs w:val="28"/>
          <w:lang w:eastAsia="ar-SA"/>
        </w:rPr>
        <w:t>3</w:t>
      </w:r>
      <w:r>
        <w:rPr>
          <w:rFonts w:eastAsia="Times New Roman" w:cs="Times New Roman"/>
          <w:bCs/>
          <w:sz w:val="28"/>
          <w:szCs w:val="28"/>
          <w:lang w:eastAsia="ar-SA"/>
        </w:rPr>
        <w:t>,</w:t>
      </w:r>
      <w:r w:rsidR="00CF31BA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4C452E" w:rsidRPr="004C452E">
        <w:rPr>
          <w:rFonts w:eastAsia="Times New Roman" w:cs="Times New Roman"/>
          <w:bCs/>
          <w:sz w:val="28"/>
          <w:szCs w:val="28"/>
          <w:lang w:eastAsia="ar-SA"/>
        </w:rPr>
        <w:t>объектов физкультуры и спорта ОД-5</w:t>
      </w:r>
      <w:r w:rsidR="005C2737">
        <w:rPr>
          <w:rFonts w:eastAsia="Times New Roman" w:cs="Times New Roman"/>
          <w:bCs/>
          <w:sz w:val="28"/>
          <w:szCs w:val="28"/>
          <w:lang w:eastAsia="ar-SA"/>
        </w:rPr>
        <w:t xml:space="preserve">, </w:t>
      </w:r>
      <w:r w:rsidR="005C2737" w:rsidRPr="005C2737">
        <w:rPr>
          <w:rFonts w:eastAsia="Times New Roman" w:cs="Times New Roman"/>
          <w:bCs/>
          <w:sz w:val="28"/>
          <w:szCs w:val="28"/>
          <w:lang w:eastAsia="ar-SA"/>
        </w:rPr>
        <w:t>озелененных территорий общего пользования</w:t>
      </w:r>
      <w:r w:rsidR="005C2737">
        <w:rPr>
          <w:rFonts w:eastAsia="Times New Roman" w:cs="Times New Roman"/>
          <w:bCs/>
          <w:sz w:val="28"/>
          <w:szCs w:val="28"/>
          <w:lang w:eastAsia="ar-SA"/>
        </w:rPr>
        <w:t xml:space="preserve"> Р-1</w:t>
      </w:r>
    </w:p>
    <w:p w14:paraId="2A40A110" w14:textId="77777777" w:rsidR="005E52F2" w:rsidRPr="005E52F2" w:rsidRDefault="005E52F2" w:rsidP="00A22CD0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2. Внести в таблицу «Условно разрешенные виды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градостроительного регламента территориальной зоны размещения объектов физкультуры и спорта ОД-5 статьи 41 «Виды разрешенного использования земельных участков и объектов капитального строительства в различных территориальных зонах» части 3 «Градостроительные регламенты» Правила изменения, дополнив строкой следующего содержания:</w:t>
      </w:r>
    </w:p>
    <w:p w14:paraId="2BA9A527" w14:textId="77777777" w:rsidR="005E52F2" w:rsidRPr="005E52F2" w:rsidRDefault="005E52F2" w:rsidP="005E52F2">
      <w:pPr>
        <w:spacing w:after="0" w:line="240" w:lineRule="auto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218"/>
      </w:tblGrid>
      <w:tr w:rsidR="005E52F2" w14:paraId="15DCEEAF" w14:textId="77777777" w:rsidTr="005E52F2">
        <w:tc>
          <w:tcPr>
            <w:tcW w:w="1809" w:type="dxa"/>
          </w:tcPr>
          <w:p w14:paraId="3E326A62" w14:textId="1615A6F0" w:rsidR="005E52F2" w:rsidRDefault="005E52F2" w:rsidP="005E52F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36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 xml:space="preserve">[3.5.1] – </w:t>
            </w:r>
            <w:r w:rsidRPr="005E52F2"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>Дошкольное, начальное и среднее общее образование</w:t>
            </w:r>
          </w:p>
        </w:tc>
        <w:tc>
          <w:tcPr>
            <w:tcW w:w="3828" w:type="dxa"/>
          </w:tcPr>
          <w:p w14:paraId="2F27F783" w14:textId="276B1B1F" w:rsidR="005E52F2" w:rsidRPr="005E52F2" w:rsidRDefault="005E52F2" w:rsidP="005E52F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</w:t>
            </w:r>
            <w:r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 xml:space="preserve">, осуществляющие </w:t>
            </w:r>
          </w:p>
        </w:tc>
        <w:tc>
          <w:tcPr>
            <w:tcW w:w="4218" w:type="dxa"/>
          </w:tcPr>
          <w:p w14:paraId="16844860" w14:textId="77777777" w:rsidR="005E52F2" w:rsidRPr="005E52F2" w:rsidRDefault="005E52F2" w:rsidP="005E52F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>минимальная/максимальная площадь земельных участков – 400 кв. м/30000 кв. м;</w:t>
            </w:r>
          </w:p>
          <w:p w14:paraId="6BD959D9" w14:textId="77777777" w:rsidR="005E52F2" w:rsidRPr="005E52F2" w:rsidRDefault="005E52F2" w:rsidP="005E52F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>минимальная ширина земельных участков вдоль фронта улицы (проезда) – 25 м;</w:t>
            </w:r>
          </w:p>
          <w:p w14:paraId="2B4F2220" w14:textId="0C58C4E8" w:rsidR="005E52F2" w:rsidRPr="005E52F2" w:rsidRDefault="005E52F2" w:rsidP="005E52F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 w:val="22"/>
                <w:szCs w:val="28"/>
                <w:lang w:eastAsia="ar-SA"/>
              </w:rPr>
              <w:t>минимальные отступы от границ земельных участков - 3 м;</w:t>
            </w:r>
          </w:p>
        </w:tc>
      </w:tr>
    </w:tbl>
    <w:p w14:paraId="49C50CC1" w14:textId="2AC03B24" w:rsidR="00A0421D" w:rsidRPr="005E52F2" w:rsidRDefault="00A0421D" w:rsidP="005E52F2">
      <w:pPr>
        <w:spacing w:after="0" w:line="240" w:lineRule="auto"/>
        <w:jc w:val="both"/>
        <w:rPr>
          <w:rFonts w:eastAsia="Times New Roman" w:cs="Times New Roman"/>
          <w:bCs/>
          <w:sz w:val="28"/>
          <w:szCs w:val="36"/>
          <w:lang w:eastAsia="ar-SA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3797"/>
        <w:gridCol w:w="4108"/>
      </w:tblGrid>
      <w:tr w:rsidR="00A0421D" w:rsidRPr="00A0421D" w14:paraId="5D339645" w14:textId="77777777" w:rsidTr="00592928">
        <w:trPr>
          <w:trHeight w:val="2967"/>
        </w:trPr>
        <w:tc>
          <w:tcPr>
            <w:tcW w:w="959" w:type="pct"/>
          </w:tcPr>
          <w:p w14:paraId="27872D1E" w14:textId="42E97CBE" w:rsidR="00A0421D" w:rsidRPr="00A0421D" w:rsidRDefault="00A0421D" w:rsidP="00A0421D">
            <w:pPr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AC0C" w14:textId="5A67FF0B" w:rsidR="00A0421D" w:rsidRPr="00A0421D" w:rsidRDefault="00886643" w:rsidP="005E52F2">
            <w:pPr>
              <w:keepLines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>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100" w:type="pct"/>
          </w:tcPr>
          <w:p w14:paraId="7AFEAFB9" w14:textId="77777777" w:rsidR="00886643" w:rsidRPr="00886643" w:rsidRDefault="00886643" w:rsidP="0088664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firstLine="460"/>
              <w:rPr>
                <w:rFonts w:eastAsia="SimSun" w:cs="Times New Roman"/>
                <w:sz w:val="22"/>
                <w:lang w:eastAsia="zh-CN"/>
              </w:rPr>
            </w:pPr>
            <w:r w:rsidRPr="00886643">
              <w:rPr>
                <w:rFonts w:eastAsia="SimSun" w:cs="Times New Roman"/>
                <w:sz w:val="22"/>
                <w:lang w:eastAsia="zh-CN"/>
              </w:rPr>
              <w:t>максимальное количество надземных этажей зданий – 4 этажа;</w:t>
            </w:r>
          </w:p>
          <w:p w14:paraId="17A83C01" w14:textId="77777777" w:rsidR="00886643" w:rsidRPr="00886643" w:rsidRDefault="00886643" w:rsidP="0088664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firstLine="460"/>
              <w:rPr>
                <w:rFonts w:eastAsia="SimSun" w:cs="Times New Roman"/>
                <w:sz w:val="22"/>
                <w:lang w:eastAsia="zh-CN"/>
              </w:rPr>
            </w:pPr>
            <w:r w:rsidRPr="00886643">
              <w:rPr>
                <w:rFonts w:eastAsia="SimSun" w:cs="Times New Roman"/>
                <w:sz w:val="22"/>
                <w:lang w:eastAsia="zh-CN"/>
              </w:rPr>
              <w:t>максимальный процент застройки в границах земельного участка – 40%;</w:t>
            </w:r>
          </w:p>
          <w:p w14:paraId="0CEC382C" w14:textId="26BB6FD8" w:rsidR="00A0421D" w:rsidRPr="00A0421D" w:rsidRDefault="00886643" w:rsidP="0088664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firstLine="46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86643">
              <w:rPr>
                <w:rFonts w:eastAsia="SimSun" w:cs="Times New Roman"/>
                <w:sz w:val="22"/>
                <w:lang w:eastAsia="zh-CN"/>
              </w:rPr>
              <w:t>минимальный процент озеленения земельного участка - 30%</w:t>
            </w:r>
          </w:p>
        </w:tc>
      </w:tr>
    </w:tbl>
    <w:p w14:paraId="1F18CE4D" w14:textId="77777777" w:rsidR="001E6A40" w:rsidRDefault="001E6A40" w:rsidP="001E6A40">
      <w:pPr>
        <w:spacing w:after="0" w:line="240" w:lineRule="auto"/>
        <w:ind w:firstLine="878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          »</w:t>
      </w:r>
    </w:p>
    <w:p w14:paraId="15AF35C5" w14:textId="5E8BD4AE" w:rsidR="007C0CD6" w:rsidRPr="007C0CD6" w:rsidRDefault="00A22CD0" w:rsidP="007C0CD6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7C0CD6" w:rsidRPr="007C0CD6">
        <w:rPr>
          <w:rFonts w:eastAsia="Times New Roman" w:cs="Times New Roman"/>
          <w:sz w:val="28"/>
          <w:szCs w:val="28"/>
          <w:lang w:eastAsia="ru-RU"/>
        </w:rPr>
        <w:t>. </w:t>
      </w:r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Внести в таблицу «</w:t>
      </w:r>
      <w:r w:rsidR="00743013">
        <w:rPr>
          <w:rFonts w:eastAsia="Times New Roman" w:cs="Times New Roman"/>
          <w:bCs/>
          <w:sz w:val="28"/>
          <w:szCs w:val="28"/>
          <w:lang w:eastAsia="ar-SA"/>
        </w:rPr>
        <w:t xml:space="preserve">Условно </w:t>
      </w:r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разрешенн</w:t>
      </w:r>
      <w:r w:rsidR="00743013">
        <w:rPr>
          <w:rFonts w:eastAsia="Times New Roman" w:cs="Times New Roman"/>
          <w:bCs/>
          <w:sz w:val="28"/>
          <w:szCs w:val="28"/>
          <w:lang w:eastAsia="ar-SA"/>
        </w:rPr>
        <w:t>ые</w:t>
      </w:r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743013">
        <w:rPr>
          <w:rFonts w:eastAsia="Times New Roman" w:cs="Times New Roman"/>
          <w:bCs/>
          <w:sz w:val="28"/>
          <w:szCs w:val="28"/>
          <w:lang w:eastAsia="ar-SA"/>
        </w:rPr>
        <w:t xml:space="preserve">виды </w:t>
      </w:r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использования земельных участков и объектов капитального строительства</w:t>
      </w:r>
      <w:bookmarkStart w:id="0" w:name="_Hlk201829268"/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bookmarkEnd w:id="0"/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7C0CD6" w:rsidRPr="007C0CD6">
        <w:rPr>
          <w:sz w:val="28"/>
        </w:rPr>
        <w:t xml:space="preserve"> градостроительного регламента территориальной зоны</w:t>
      </w:r>
      <w:r w:rsidR="00C06D15">
        <w:rPr>
          <w:sz w:val="28"/>
        </w:rPr>
        <w:t xml:space="preserve"> </w:t>
      </w:r>
      <w:r w:rsidR="00281BBC">
        <w:rPr>
          <w:sz w:val="28"/>
        </w:rPr>
        <w:t>среднеэтажными жилыми домами (от 5 до 8 этажей, включая мансардный)</w:t>
      </w:r>
      <w:r w:rsidR="00C06D15">
        <w:rPr>
          <w:sz w:val="28"/>
        </w:rPr>
        <w:t xml:space="preserve"> </w:t>
      </w:r>
      <w:r w:rsidR="0097040A">
        <w:rPr>
          <w:sz w:val="28"/>
        </w:rPr>
        <w:t>Ж-</w:t>
      </w:r>
      <w:r w:rsidR="005C2737">
        <w:rPr>
          <w:sz w:val="28"/>
        </w:rPr>
        <w:t>3</w:t>
      </w:r>
      <w:r w:rsidR="00D248E0">
        <w:rPr>
          <w:sz w:val="28"/>
        </w:rPr>
        <w:t xml:space="preserve"> </w:t>
      </w:r>
      <w:bookmarkStart w:id="1" w:name="_Hlk199754024"/>
      <w:r w:rsidR="00D248E0">
        <w:rPr>
          <w:sz w:val="28"/>
        </w:rPr>
        <w:t xml:space="preserve">статьи 41 </w:t>
      </w:r>
      <w:bookmarkStart w:id="2" w:name="_Hlk201829371"/>
      <w:r w:rsidR="00D248E0">
        <w:rPr>
          <w:sz w:val="28"/>
        </w:rPr>
        <w:t xml:space="preserve">«Виды разрешенного использования </w:t>
      </w:r>
      <w:r w:rsidR="005716C5">
        <w:rPr>
          <w:sz w:val="28"/>
        </w:rPr>
        <w:t>земельных участков и объектов капитального строительства в различных территориальных зонах</w:t>
      </w:r>
      <w:r w:rsidR="00D248E0">
        <w:rPr>
          <w:sz w:val="28"/>
        </w:rPr>
        <w:t>»</w:t>
      </w:r>
      <w:r w:rsidR="005716C5">
        <w:rPr>
          <w:sz w:val="28"/>
        </w:rPr>
        <w:t xml:space="preserve"> части 3 «Градостроительные регламенты» Правила</w:t>
      </w:r>
      <w:r w:rsidR="00743013">
        <w:rPr>
          <w:sz w:val="28"/>
        </w:rPr>
        <w:t xml:space="preserve"> </w:t>
      </w:r>
      <w:bookmarkEnd w:id="1"/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 xml:space="preserve">изменения, дополнив </w:t>
      </w:r>
      <w:r w:rsidR="005716C5">
        <w:rPr>
          <w:rFonts w:eastAsia="Times New Roman" w:cs="Times New Roman"/>
          <w:bCs/>
          <w:sz w:val="28"/>
          <w:szCs w:val="28"/>
          <w:lang w:eastAsia="ar-SA"/>
        </w:rPr>
        <w:t>строкой</w:t>
      </w:r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 xml:space="preserve"> следующего содержания</w:t>
      </w:r>
      <w:bookmarkEnd w:id="2"/>
      <w:r w:rsidR="007C0CD6" w:rsidRPr="007C0CD6">
        <w:rPr>
          <w:rFonts w:eastAsia="Times New Roman" w:cs="Times New Roman"/>
          <w:bCs/>
          <w:sz w:val="28"/>
          <w:szCs w:val="28"/>
          <w:lang w:eastAsia="ar-SA"/>
        </w:rPr>
        <w:t>:</w:t>
      </w:r>
    </w:p>
    <w:p w14:paraId="7DAE7937" w14:textId="77777777" w:rsidR="007C0CD6" w:rsidRPr="007C0CD6" w:rsidRDefault="007C0CD6" w:rsidP="007C0CD6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 w:rsidRPr="007C0CD6">
        <w:rPr>
          <w:rFonts w:eastAsia="Times New Roman" w:cs="Times New Roman"/>
          <w:bCs/>
          <w:sz w:val="28"/>
          <w:szCs w:val="28"/>
          <w:lang w:eastAsia="ar-SA"/>
        </w:rPr>
        <w:t>«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4256"/>
        <w:gridCol w:w="3117"/>
      </w:tblGrid>
      <w:tr w:rsidR="007C0CD6" w:rsidRPr="007C0CD6" w14:paraId="0D63C1A2" w14:textId="77777777" w:rsidTr="00A65928">
        <w:trPr>
          <w:trHeight w:val="2530"/>
        </w:trPr>
        <w:tc>
          <w:tcPr>
            <w:tcW w:w="1175" w:type="pct"/>
          </w:tcPr>
          <w:p w14:paraId="296D2B18" w14:textId="14DDC657" w:rsidR="007C0CD6" w:rsidRPr="007C0CD6" w:rsidRDefault="007C0CD6" w:rsidP="007C0CD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>[</w:t>
            </w:r>
            <w:r w:rsidR="00A65928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/>
                <w:sz w:val="22"/>
                <w:lang w:eastAsia="zh-CN"/>
              </w:rPr>
              <w:t>3.</w:t>
            </w:r>
            <w:r w:rsidR="00A65928">
              <w:rPr>
                <w:rFonts w:eastAsia="SimSun" w:cs="Times New Roman"/>
                <w:sz w:val="22"/>
                <w:lang w:eastAsia="zh-CN"/>
              </w:rPr>
              <w:t>2</w:t>
            </w:r>
            <w:r>
              <w:rPr>
                <w:rFonts w:eastAsia="SimSun" w:cs="Times New Roman"/>
                <w:sz w:val="22"/>
                <w:lang w:eastAsia="zh-CN"/>
              </w:rPr>
              <w:t>] –</w:t>
            </w:r>
            <w:r w:rsidRPr="007C0CD6"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="00A65928">
              <w:rPr>
                <w:rFonts w:eastAsia="SimSun" w:cs="Times New Roman"/>
                <w:sz w:val="22"/>
                <w:lang w:eastAsia="zh-CN"/>
              </w:rPr>
              <w:t>Ведение садоводства</w:t>
            </w:r>
          </w:p>
        </w:tc>
        <w:tc>
          <w:tcPr>
            <w:tcW w:w="2208" w:type="pct"/>
          </w:tcPr>
          <w:p w14:paraId="2B3CB35D" w14:textId="77777777" w:rsidR="00A65928" w:rsidRPr="00A65928" w:rsidRDefault="00A65928" w:rsidP="00A65928">
            <w:pPr>
              <w:keepLines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466"/>
              <w:rPr>
                <w:rFonts w:eastAsia="SimSun" w:cs="Times New Roman"/>
                <w:sz w:val="22"/>
                <w:lang w:eastAsia="zh-CN"/>
              </w:rPr>
            </w:pPr>
            <w:r w:rsidRPr="00A65928">
              <w:rPr>
                <w:rFonts w:eastAsia="SimSun" w:cs="Times New Roman"/>
                <w:sz w:val="22"/>
                <w:lang w:eastAsia="zh-CN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</w:p>
          <w:p w14:paraId="5C1AF1C9" w14:textId="0B2FB896" w:rsidR="007C0CD6" w:rsidRPr="007C0CD6" w:rsidRDefault="00A65928" w:rsidP="00A6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6"/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A65928">
              <w:rPr>
                <w:rFonts w:eastAsia="SimSun" w:cs="Times New Roman"/>
                <w:sz w:val="22"/>
                <w:lang w:eastAsia="zh-CN"/>
              </w:rPr>
              <w:t>Осуществление отдыха и (или) выращивания гражданами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A65928">
              <w:rPr>
                <w:rFonts w:eastAsia="SimSun" w:cs="Times New Roman"/>
                <w:sz w:val="22"/>
                <w:lang w:eastAsia="zh-CN"/>
              </w:rPr>
              <w:t>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1617" w:type="pct"/>
          </w:tcPr>
          <w:p w14:paraId="36C6D664" w14:textId="77777777" w:rsidR="00A65928" w:rsidRPr="00A65928" w:rsidRDefault="00A65928" w:rsidP="00A65928">
            <w:pPr>
              <w:keepLines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A65928">
              <w:rPr>
                <w:rFonts w:eastAsia="SimSun" w:cs="Times New Roman"/>
                <w:sz w:val="22"/>
                <w:lang w:eastAsia="zh-CN"/>
              </w:rPr>
              <w:t>минимальная/максимальная площадь земельного участка – 400 кв.м./1000 кв. м;</w:t>
            </w:r>
          </w:p>
          <w:p w14:paraId="61AB8D97" w14:textId="051B8257" w:rsidR="007C0CD6" w:rsidRPr="007C0CD6" w:rsidRDefault="00A65928" w:rsidP="00A65928">
            <w:pPr>
              <w:tabs>
                <w:tab w:val="left" w:pos="252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65928">
              <w:rPr>
                <w:rFonts w:eastAsia="SimSun" w:cs="Times New Roman"/>
                <w:sz w:val="22"/>
                <w:lang w:eastAsia="zh-CN"/>
              </w:rPr>
              <w:t>минимальная ширина земельных участков вдоль фронта улицы (проездов)- 6 метров</w:t>
            </w:r>
          </w:p>
        </w:tc>
      </w:tr>
    </w:tbl>
    <w:p w14:paraId="47082D48" w14:textId="77777777" w:rsidR="000161C4" w:rsidRDefault="00F86495" w:rsidP="00F86495">
      <w:pPr>
        <w:tabs>
          <w:tab w:val="left" w:pos="8080"/>
          <w:tab w:val="left" w:pos="8222"/>
        </w:tabs>
        <w:spacing w:after="0" w:line="240" w:lineRule="auto"/>
        <w:ind w:right="-1"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05C09123" w14:textId="640FE17C" w:rsidR="00C97AA8" w:rsidRPr="0046239D" w:rsidRDefault="00A22CD0" w:rsidP="0046239D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bCs/>
          <w:iCs/>
          <w:sz w:val="28"/>
          <w:szCs w:val="28"/>
          <w:u w:val="single"/>
          <w:lang w:val="x-none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46239D">
        <w:rPr>
          <w:rFonts w:eastAsia="Times New Roman" w:cs="Times New Roman"/>
          <w:sz w:val="28"/>
          <w:szCs w:val="28"/>
          <w:lang w:eastAsia="ru-RU"/>
        </w:rPr>
        <w:t>. Внести в таблицу «Условно разрешенные виды использования земельных участков и объектов капитального строительства</w:t>
      </w:r>
      <w:r w:rsidR="0046239D" w:rsidRPr="0046239D">
        <w:rPr>
          <w:rFonts w:eastAsia="Times New Roman" w:cs="Times New Roman"/>
          <w:bCs/>
          <w:sz w:val="28"/>
          <w:szCs w:val="28"/>
          <w:lang w:eastAsia="ru-RU"/>
        </w:rPr>
        <w:t>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46239D">
        <w:rPr>
          <w:rFonts w:eastAsia="Times New Roman" w:cs="Times New Roman"/>
          <w:sz w:val="28"/>
          <w:szCs w:val="28"/>
          <w:lang w:eastAsia="ru-RU"/>
        </w:rPr>
        <w:t xml:space="preserve">» градостроительного регламента территориальной </w:t>
      </w:r>
      <w:r w:rsidR="0046239D" w:rsidRPr="0046239D">
        <w:rPr>
          <w:rFonts w:eastAsia="Times New Roman" w:cs="Times New Roman"/>
          <w:sz w:val="28"/>
          <w:szCs w:val="28"/>
          <w:lang w:eastAsia="ru-RU"/>
        </w:rPr>
        <w:t>зоны</w:t>
      </w:r>
      <w:r w:rsidR="0046239D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3" w:name="_Hlk203639480"/>
      <w:r w:rsidR="0046239D" w:rsidRPr="0046239D">
        <w:rPr>
          <w:rFonts w:eastAsia="Times New Roman" w:cs="Times New Roman"/>
          <w:bCs/>
          <w:iCs/>
          <w:sz w:val="28"/>
          <w:szCs w:val="28"/>
          <w:lang w:val="x-none" w:eastAsia="ru-RU"/>
        </w:rPr>
        <w:t xml:space="preserve">озелененных </w:t>
      </w:r>
      <w:r w:rsidR="0046239D" w:rsidRPr="0046239D">
        <w:rPr>
          <w:rFonts w:eastAsia="Times New Roman" w:cs="Times New Roman"/>
          <w:bCs/>
          <w:iCs/>
          <w:sz w:val="28"/>
          <w:szCs w:val="28"/>
          <w:lang w:eastAsia="ru-RU"/>
        </w:rPr>
        <w:t>территорий общего пользования</w:t>
      </w:r>
      <w:r w:rsidR="0046239D" w:rsidRPr="0046239D">
        <w:rPr>
          <w:rFonts w:eastAsia="Times New Roman" w:cs="Times New Roman"/>
          <w:bCs/>
          <w:iCs/>
          <w:sz w:val="28"/>
          <w:szCs w:val="28"/>
          <w:lang w:val="x-none" w:eastAsia="ru-RU"/>
        </w:rPr>
        <w:t xml:space="preserve"> </w:t>
      </w:r>
      <w:bookmarkEnd w:id="3"/>
      <w:r w:rsidR="0046239D">
        <w:rPr>
          <w:rFonts w:eastAsia="Times New Roman" w:cs="Times New Roman"/>
          <w:sz w:val="28"/>
          <w:szCs w:val="28"/>
          <w:lang w:eastAsia="ru-RU"/>
        </w:rPr>
        <w:t xml:space="preserve">Р-1 статьи 41 </w:t>
      </w:r>
      <w:r w:rsidR="0046239D" w:rsidRPr="0046239D">
        <w:rPr>
          <w:rFonts w:eastAsia="Times New Roman" w:cs="Times New Roman"/>
          <w:sz w:val="28"/>
          <w:szCs w:val="28"/>
          <w:lang w:eastAsia="ru-RU"/>
        </w:rPr>
        <w:t xml:space="preserve">«Виды разрешенного использования земельных участков и объектов капитального строительства в различных территориальных зонах» части 3 «Градостроительные регламенты» Правила </w:t>
      </w:r>
      <w:r w:rsidR="0046239D" w:rsidRPr="0046239D">
        <w:rPr>
          <w:rFonts w:eastAsia="Times New Roman" w:cs="Times New Roman"/>
          <w:bCs/>
          <w:sz w:val="28"/>
          <w:szCs w:val="28"/>
          <w:lang w:eastAsia="ru-RU"/>
        </w:rPr>
        <w:t>изменения, дополнив строкой следующего содержания</w:t>
      </w:r>
    </w:p>
    <w:p w14:paraId="72BE34EC" w14:textId="4B9E6FD2" w:rsidR="0046239D" w:rsidRDefault="0046239D" w:rsidP="0046239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bookmarkStart w:id="4" w:name="_Hlk201829968"/>
      <w:r w:rsidR="00FC01C7">
        <w:rPr>
          <w:rFonts w:eastAsia="Times New Roman" w:cs="Times New Roman"/>
          <w:sz w:val="28"/>
          <w:szCs w:val="28"/>
          <w:lang w:eastAsia="ru-RU"/>
        </w:rPr>
        <w:t>»</w:t>
      </w:r>
      <w:bookmarkEnd w:id="4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368"/>
      </w:tblGrid>
      <w:tr w:rsidR="0046239D" w14:paraId="710DD45F" w14:textId="77777777" w:rsidTr="0046239D">
        <w:tc>
          <w:tcPr>
            <w:tcW w:w="2943" w:type="dxa"/>
          </w:tcPr>
          <w:p w14:paraId="67DE6CB6" w14:textId="29FC3674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 w:rsidRPr="0046239D">
              <w:rPr>
                <w:rFonts w:eastAsia="Times New Roman" w:cs="Times New Roman"/>
                <w:sz w:val="22"/>
                <w:lang w:val="en-US" w:eastAsia="ru-RU"/>
              </w:rPr>
              <w:t>[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t>5.1.1</w:t>
            </w:r>
            <w:r w:rsidRPr="0046239D">
              <w:rPr>
                <w:rFonts w:eastAsia="Times New Roman" w:cs="Times New Roman"/>
                <w:sz w:val="22"/>
                <w:lang w:val="en-US" w:eastAsia="ru-RU"/>
              </w:rPr>
              <w:t>]</w:t>
            </w:r>
            <w:r w:rsidRPr="0046239D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 xml:space="preserve"> 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t>] – Обеспечение спортивно-зрелищных мероприятий</w:t>
            </w:r>
          </w:p>
        </w:tc>
        <w:tc>
          <w:tcPr>
            <w:tcW w:w="3544" w:type="dxa"/>
          </w:tcPr>
          <w:p w14:paraId="5AFD6FBC" w14:textId="240C8007" w:rsidR="0046239D" w:rsidRDefault="0046239D" w:rsidP="00C97AA8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 xml:space="preserve">Размещение спортивно-зрелищных зданий и сооружений, имеющих специальные места для зрителей 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lastRenderedPageBreak/>
              <w:t>от 500 мест (стадионов, дворцов спорта, ледовых дворцов, ипподромов)</w:t>
            </w:r>
          </w:p>
        </w:tc>
        <w:tc>
          <w:tcPr>
            <w:tcW w:w="3368" w:type="dxa"/>
          </w:tcPr>
          <w:p w14:paraId="5846F562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минимальная/максимальная площадь земельных участков - 1000 кв. м/не подлежит 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lastRenderedPageBreak/>
              <w:t>установлению;</w:t>
            </w:r>
          </w:p>
          <w:p w14:paraId="3540A3FE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минимальная ширина земельных участков вдоль фронта улицы (проезда) – 30 м;</w:t>
            </w:r>
          </w:p>
          <w:p w14:paraId="0BE016A0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минимальные отступы от границ земельных участков - 3 м;</w:t>
            </w:r>
          </w:p>
          <w:p w14:paraId="2ED0B950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 xml:space="preserve">максимальное количество надземных этажей зданий – 3 этажа (включая мансардный этаж); </w:t>
            </w:r>
          </w:p>
          <w:p w14:paraId="18620CF4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максимальная высота строений, сооружений от уровня земли - не подлежит установлению;</w:t>
            </w:r>
          </w:p>
          <w:p w14:paraId="0497ACC8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максимальный процент застройки в границах земельного участка – 80%;</w:t>
            </w:r>
          </w:p>
          <w:p w14:paraId="47B47589" w14:textId="49CC3AB7" w:rsid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Процент застройки подземной части не регламентируется.</w:t>
            </w:r>
          </w:p>
        </w:tc>
      </w:tr>
      <w:tr w:rsidR="0046239D" w14:paraId="5CCBB8F5" w14:textId="77777777" w:rsidTr="0046239D">
        <w:tc>
          <w:tcPr>
            <w:tcW w:w="2943" w:type="dxa"/>
          </w:tcPr>
          <w:p w14:paraId="0F2266DA" w14:textId="67DE6CF0" w:rsid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[5.1.2]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t xml:space="preserve"> Обеспечение занятий спортом в помещениях</w:t>
            </w:r>
          </w:p>
        </w:tc>
        <w:tc>
          <w:tcPr>
            <w:tcW w:w="3544" w:type="dxa"/>
          </w:tcPr>
          <w:p w14:paraId="35D07C68" w14:textId="7C1EFA66" w:rsid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3368" w:type="dxa"/>
          </w:tcPr>
          <w:p w14:paraId="04E5625D" w14:textId="52BAD0B9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минимальная/максимальная площадь земельных участков  – 100/</w:t>
            </w: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46239D">
              <w:rPr>
                <w:rFonts w:eastAsia="Times New Roman" w:cs="Times New Roman"/>
                <w:sz w:val="22"/>
                <w:lang w:eastAsia="ru-RU"/>
              </w:rPr>
              <w:t>000 кв. м;</w:t>
            </w:r>
          </w:p>
          <w:p w14:paraId="6EFB3C0F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минимальная ширина земельных участков вдоль фронта улицы (проезда) – 10 м;</w:t>
            </w:r>
          </w:p>
          <w:p w14:paraId="373C0715" w14:textId="77777777" w:rsidR="0046239D" w:rsidRPr="0046239D" w:rsidRDefault="0046239D" w:rsidP="0046239D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6239D">
              <w:rPr>
                <w:rFonts w:eastAsia="Times New Roman" w:cs="Times New Roman"/>
                <w:sz w:val="22"/>
                <w:lang w:eastAsia="ru-RU"/>
              </w:rPr>
              <w:t>минимальные отступы от границ земельных участков - 3 м;</w:t>
            </w:r>
          </w:p>
          <w:p w14:paraId="1A417900" w14:textId="77777777" w:rsidR="0046239D" w:rsidRDefault="0046239D" w:rsidP="002A1612">
            <w:pPr>
              <w:tabs>
                <w:tab w:val="left" w:pos="8080"/>
                <w:tab w:val="left" w:pos="8222"/>
              </w:tabs>
              <w:spacing w:after="0" w:line="240" w:lineRule="auto"/>
              <w:ind w:right="-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8CA795" w14:textId="2038D5CD" w:rsidR="00A21F47" w:rsidRDefault="00FC01C7" w:rsidP="00FC01C7">
      <w:pPr>
        <w:tabs>
          <w:tab w:val="left" w:pos="8080"/>
          <w:tab w:val="left" w:pos="8222"/>
        </w:tabs>
        <w:spacing w:after="0" w:line="240" w:lineRule="auto"/>
        <w:ind w:right="-1" w:firstLine="878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FC01C7">
        <w:rPr>
          <w:rFonts w:eastAsia="Times New Roman" w:cs="Times New Roman"/>
          <w:sz w:val="28"/>
          <w:szCs w:val="28"/>
          <w:lang w:eastAsia="ru-RU"/>
        </w:rPr>
        <w:t>»</w:t>
      </w:r>
    </w:p>
    <w:p w14:paraId="7389E2F0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494CB37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A05DDFC" w14:textId="77777777" w:rsidR="00C76F80" w:rsidRDefault="00C76F80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E220B1A" w14:textId="77777777" w:rsidR="004C0ACD" w:rsidRDefault="00597099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4C0ACD">
        <w:rPr>
          <w:rFonts w:eastAsia="Times New Roman" w:cs="Times New Roman"/>
          <w:sz w:val="28"/>
          <w:szCs w:val="28"/>
          <w:lang w:eastAsia="ru-RU"/>
        </w:rPr>
        <w:t xml:space="preserve">ачальник управления архитектуры </w:t>
      </w:r>
    </w:p>
    <w:p w14:paraId="0B10B658" w14:textId="77777777" w:rsidR="004C0ACD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 градостроительства администрации, </w:t>
      </w:r>
    </w:p>
    <w:p w14:paraId="1B3015E7" w14:textId="77777777" w:rsidR="00C76F80" w:rsidRPr="002A1612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главн</w:t>
      </w:r>
      <w:r w:rsidR="00597099">
        <w:rPr>
          <w:rFonts w:eastAsia="Times New Roman" w:cs="Times New Roman"/>
          <w:sz w:val="28"/>
          <w:szCs w:val="28"/>
          <w:lang w:eastAsia="ru-RU"/>
        </w:rPr>
        <w:t>ый</w:t>
      </w:r>
      <w:r>
        <w:rPr>
          <w:rFonts w:eastAsia="Times New Roman" w:cs="Times New Roman"/>
          <w:sz w:val="28"/>
          <w:szCs w:val="28"/>
          <w:lang w:eastAsia="ru-RU"/>
        </w:rPr>
        <w:t xml:space="preserve"> архитектор района                         </w:t>
      </w:r>
      <w:r w:rsidR="0059709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Н.В. Обвинцева</w:t>
      </w:r>
    </w:p>
    <w:sectPr w:rsidR="00C76F80" w:rsidRPr="002A1612" w:rsidSect="007A7EC4">
      <w:pgSz w:w="11906" w:h="16838"/>
      <w:pgMar w:top="1134" w:right="566" w:bottom="709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B68C" w14:textId="77777777" w:rsidR="000E5DD6" w:rsidRDefault="000E5DD6" w:rsidP="008A1CC5">
      <w:pPr>
        <w:spacing w:after="0" w:line="240" w:lineRule="auto"/>
      </w:pPr>
      <w:r>
        <w:separator/>
      </w:r>
    </w:p>
  </w:endnote>
  <w:endnote w:type="continuationSeparator" w:id="0">
    <w:p w14:paraId="522CABAB" w14:textId="77777777" w:rsidR="000E5DD6" w:rsidRDefault="000E5DD6" w:rsidP="008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C589" w14:textId="77777777" w:rsidR="000E5DD6" w:rsidRDefault="000E5DD6" w:rsidP="008A1CC5">
      <w:pPr>
        <w:spacing w:after="0" w:line="240" w:lineRule="auto"/>
      </w:pPr>
      <w:r>
        <w:separator/>
      </w:r>
    </w:p>
  </w:footnote>
  <w:footnote w:type="continuationSeparator" w:id="0">
    <w:p w14:paraId="4BE00681" w14:textId="77777777" w:rsidR="000E5DD6" w:rsidRDefault="000E5DD6" w:rsidP="008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627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2C3636B" w14:textId="77777777" w:rsidR="009F6EE2" w:rsidRPr="009F6EE2" w:rsidRDefault="009F6EE2">
        <w:pPr>
          <w:pStyle w:val="a3"/>
          <w:jc w:val="center"/>
          <w:rPr>
            <w:sz w:val="28"/>
          </w:rPr>
        </w:pPr>
        <w:r w:rsidRPr="009F6EE2">
          <w:rPr>
            <w:sz w:val="28"/>
          </w:rPr>
          <w:fldChar w:fldCharType="begin"/>
        </w:r>
        <w:r w:rsidRPr="009F6EE2">
          <w:rPr>
            <w:sz w:val="28"/>
          </w:rPr>
          <w:instrText>PAGE   \* MERGEFORMAT</w:instrText>
        </w:r>
        <w:r w:rsidRPr="009F6EE2">
          <w:rPr>
            <w:sz w:val="28"/>
          </w:rPr>
          <w:fldChar w:fldCharType="separate"/>
        </w:r>
        <w:r w:rsidR="00CB53CF">
          <w:rPr>
            <w:noProof/>
            <w:sz w:val="28"/>
          </w:rPr>
          <w:t>3</w:t>
        </w:r>
        <w:r w:rsidRPr="009F6EE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835"/>
    <w:multiLevelType w:val="hybridMultilevel"/>
    <w:tmpl w:val="18944B42"/>
    <w:lvl w:ilvl="0" w:tplc="97D2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44A5"/>
    <w:multiLevelType w:val="hybridMultilevel"/>
    <w:tmpl w:val="B8DECA9A"/>
    <w:lvl w:ilvl="0" w:tplc="1CF095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1329C1"/>
    <w:multiLevelType w:val="hybridMultilevel"/>
    <w:tmpl w:val="33A00C1A"/>
    <w:lvl w:ilvl="0" w:tplc="D35AC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8475501">
    <w:abstractNumId w:val="0"/>
  </w:num>
  <w:num w:numId="2" w16cid:durableId="147983840">
    <w:abstractNumId w:val="2"/>
  </w:num>
  <w:num w:numId="3" w16cid:durableId="48752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4B"/>
    <w:rsid w:val="00014D4B"/>
    <w:rsid w:val="000161C4"/>
    <w:rsid w:val="0004159A"/>
    <w:rsid w:val="00062184"/>
    <w:rsid w:val="000759CB"/>
    <w:rsid w:val="00097B94"/>
    <w:rsid w:val="000D2DF3"/>
    <w:rsid w:val="000D3018"/>
    <w:rsid w:val="000E5DD6"/>
    <w:rsid w:val="000F622D"/>
    <w:rsid w:val="00167980"/>
    <w:rsid w:val="001832B5"/>
    <w:rsid w:val="001A2D0A"/>
    <w:rsid w:val="001E6A40"/>
    <w:rsid w:val="001F0ED8"/>
    <w:rsid w:val="002022D6"/>
    <w:rsid w:val="00221817"/>
    <w:rsid w:val="0027186B"/>
    <w:rsid w:val="002722D8"/>
    <w:rsid w:val="0027550B"/>
    <w:rsid w:val="00281BBC"/>
    <w:rsid w:val="00285CD0"/>
    <w:rsid w:val="002A1612"/>
    <w:rsid w:val="002B531A"/>
    <w:rsid w:val="002C775C"/>
    <w:rsid w:val="002D092F"/>
    <w:rsid w:val="002E2DC4"/>
    <w:rsid w:val="002F330F"/>
    <w:rsid w:val="00343352"/>
    <w:rsid w:val="003C1067"/>
    <w:rsid w:val="003C6E97"/>
    <w:rsid w:val="0040471F"/>
    <w:rsid w:val="00407A74"/>
    <w:rsid w:val="004154F2"/>
    <w:rsid w:val="00423456"/>
    <w:rsid w:val="0043759C"/>
    <w:rsid w:val="00445440"/>
    <w:rsid w:val="00452315"/>
    <w:rsid w:val="0046024E"/>
    <w:rsid w:val="00461792"/>
    <w:rsid w:val="0046239D"/>
    <w:rsid w:val="0047740B"/>
    <w:rsid w:val="0048380E"/>
    <w:rsid w:val="004B2172"/>
    <w:rsid w:val="004C0ACD"/>
    <w:rsid w:val="004C452E"/>
    <w:rsid w:val="004C76BD"/>
    <w:rsid w:val="005165D3"/>
    <w:rsid w:val="005511B5"/>
    <w:rsid w:val="005716C5"/>
    <w:rsid w:val="005736FC"/>
    <w:rsid w:val="00573F60"/>
    <w:rsid w:val="00576C3E"/>
    <w:rsid w:val="005821B6"/>
    <w:rsid w:val="00585126"/>
    <w:rsid w:val="00592928"/>
    <w:rsid w:val="00597099"/>
    <w:rsid w:val="005A531E"/>
    <w:rsid w:val="005C0DC2"/>
    <w:rsid w:val="005C2737"/>
    <w:rsid w:val="005C2FF0"/>
    <w:rsid w:val="005D739E"/>
    <w:rsid w:val="005E52F2"/>
    <w:rsid w:val="005F37C0"/>
    <w:rsid w:val="00600874"/>
    <w:rsid w:val="0061455A"/>
    <w:rsid w:val="00617165"/>
    <w:rsid w:val="00630E8F"/>
    <w:rsid w:val="006351F5"/>
    <w:rsid w:val="00643005"/>
    <w:rsid w:val="00652BB0"/>
    <w:rsid w:val="006575D4"/>
    <w:rsid w:val="00677D7F"/>
    <w:rsid w:val="006B0348"/>
    <w:rsid w:val="006D308F"/>
    <w:rsid w:val="006E11C9"/>
    <w:rsid w:val="006F51EB"/>
    <w:rsid w:val="00712FFD"/>
    <w:rsid w:val="00713418"/>
    <w:rsid w:val="00734A0E"/>
    <w:rsid w:val="00737644"/>
    <w:rsid w:val="007415B6"/>
    <w:rsid w:val="00743013"/>
    <w:rsid w:val="00794C83"/>
    <w:rsid w:val="007A7EC4"/>
    <w:rsid w:val="007B1EBB"/>
    <w:rsid w:val="007B4F9C"/>
    <w:rsid w:val="007C0CD6"/>
    <w:rsid w:val="007D7082"/>
    <w:rsid w:val="007E0F60"/>
    <w:rsid w:val="007F4E3E"/>
    <w:rsid w:val="00803492"/>
    <w:rsid w:val="00813BC9"/>
    <w:rsid w:val="00816976"/>
    <w:rsid w:val="00831262"/>
    <w:rsid w:val="00861DB3"/>
    <w:rsid w:val="00883C7A"/>
    <w:rsid w:val="00886643"/>
    <w:rsid w:val="00894B11"/>
    <w:rsid w:val="00896428"/>
    <w:rsid w:val="008A1CC5"/>
    <w:rsid w:val="008C7E8E"/>
    <w:rsid w:val="008D76A6"/>
    <w:rsid w:val="008E1B89"/>
    <w:rsid w:val="008E3773"/>
    <w:rsid w:val="008F2364"/>
    <w:rsid w:val="00901AB3"/>
    <w:rsid w:val="009055DF"/>
    <w:rsid w:val="00911211"/>
    <w:rsid w:val="009209FD"/>
    <w:rsid w:val="00947015"/>
    <w:rsid w:val="00947A12"/>
    <w:rsid w:val="0097040A"/>
    <w:rsid w:val="00971128"/>
    <w:rsid w:val="00980AA6"/>
    <w:rsid w:val="00990C18"/>
    <w:rsid w:val="009A716A"/>
    <w:rsid w:val="009D7B2E"/>
    <w:rsid w:val="009F6EE2"/>
    <w:rsid w:val="00A0421D"/>
    <w:rsid w:val="00A059B4"/>
    <w:rsid w:val="00A1594E"/>
    <w:rsid w:val="00A215FE"/>
    <w:rsid w:val="00A21F47"/>
    <w:rsid w:val="00A22CD0"/>
    <w:rsid w:val="00A250B8"/>
    <w:rsid w:val="00A5037A"/>
    <w:rsid w:val="00A53760"/>
    <w:rsid w:val="00A65928"/>
    <w:rsid w:val="00A74F34"/>
    <w:rsid w:val="00A84D8F"/>
    <w:rsid w:val="00A90661"/>
    <w:rsid w:val="00A956C0"/>
    <w:rsid w:val="00AE5350"/>
    <w:rsid w:val="00AF5F7D"/>
    <w:rsid w:val="00AF67C3"/>
    <w:rsid w:val="00B00A4B"/>
    <w:rsid w:val="00B12D64"/>
    <w:rsid w:val="00B2347C"/>
    <w:rsid w:val="00B40476"/>
    <w:rsid w:val="00B52C63"/>
    <w:rsid w:val="00B53E96"/>
    <w:rsid w:val="00B717C8"/>
    <w:rsid w:val="00B90705"/>
    <w:rsid w:val="00BA5CF8"/>
    <w:rsid w:val="00BA6E7A"/>
    <w:rsid w:val="00BB0E94"/>
    <w:rsid w:val="00BB4B47"/>
    <w:rsid w:val="00C0092A"/>
    <w:rsid w:val="00C06D15"/>
    <w:rsid w:val="00C124C6"/>
    <w:rsid w:val="00C300E9"/>
    <w:rsid w:val="00C33345"/>
    <w:rsid w:val="00C33936"/>
    <w:rsid w:val="00C34E90"/>
    <w:rsid w:val="00C45618"/>
    <w:rsid w:val="00C76F80"/>
    <w:rsid w:val="00C97AA8"/>
    <w:rsid w:val="00CA1373"/>
    <w:rsid w:val="00CB53CF"/>
    <w:rsid w:val="00CC1DFF"/>
    <w:rsid w:val="00CC2979"/>
    <w:rsid w:val="00CF2A1F"/>
    <w:rsid w:val="00CF31BA"/>
    <w:rsid w:val="00CF5654"/>
    <w:rsid w:val="00D0001E"/>
    <w:rsid w:val="00D002CE"/>
    <w:rsid w:val="00D10B5E"/>
    <w:rsid w:val="00D243D4"/>
    <w:rsid w:val="00D248E0"/>
    <w:rsid w:val="00D57DAE"/>
    <w:rsid w:val="00D6604C"/>
    <w:rsid w:val="00D7544E"/>
    <w:rsid w:val="00D754CC"/>
    <w:rsid w:val="00D75721"/>
    <w:rsid w:val="00DA2C20"/>
    <w:rsid w:val="00DA5D8C"/>
    <w:rsid w:val="00DB6A0C"/>
    <w:rsid w:val="00DC2F64"/>
    <w:rsid w:val="00DE40BC"/>
    <w:rsid w:val="00E04004"/>
    <w:rsid w:val="00E05B6E"/>
    <w:rsid w:val="00E1318E"/>
    <w:rsid w:val="00E2289C"/>
    <w:rsid w:val="00E34D97"/>
    <w:rsid w:val="00E40D50"/>
    <w:rsid w:val="00E7274A"/>
    <w:rsid w:val="00EA4987"/>
    <w:rsid w:val="00EB4FE3"/>
    <w:rsid w:val="00EC5ECA"/>
    <w:rsid w:val="00F03330"/>
    <w:rsid w:val="00F04A52"/>
    <w:rsid w:val="00F51AA4"/>
    <w:rsid w:val="00F55B05"/>
    <w:rsid w:val="00F64303"/>
    <w:rsid w:val="00F85894"/>
    <w:rsid w:val="00F86495"/>
    <w:rsid w:val="00F90CE5"/>
    <w:rsid w:val="00F94CC8"/>
    <w:rsid w:val="00F968F6"/>
    <w:rsid w:val="00FA513C"/>
    <w:rsid w:val="00FC01C7"/>
    <w:rsid w:val="00FC550D"/>
    <w:rsid w:val="00FC78D9"/>
    <w:rsid w:val="00FD09ED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3B8A21"/>
  <w15:docId w15:val="{556C30F4-8CA6-4C09-BABD-4AB5855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CC5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CC5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0759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A1F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C300E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character" w:customStyle="1" w:styleId="blk">
    <w:name w:val="blk"/>
    <w:rsid w:val="00C300E9"/>
  </w:style>
  <w:style w:type="table" w:styleId="ab">
    <w:name w:val="Table Grid"/>
    <w:basedOn w:val="a1"/>
    <w:uiPriority w:val="59"/>
    <w:rsid w:val="005E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A438-94E2-48FC-A836-7B70C1F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2025-07-17T07:42:00Z</cp:lastPrinted>
  <dcterms:created xsi:type="dcterms:W3CDTF">2024-12-28T07:28:00Z</dcterms:created>
  <dcterms:modified xsi:type="dcterms:W3CDTF">2025-07-17T07:55:00Z</dcterms:modified>
</cp:coreProperties>
</file>