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390D" w:rsidRDefault="00254C95" w:rsidP="00254C95">
      <w:pPr>
        <w:shd w:val="clear" w:color="auto" w:fill="FFFFFF"/>
        <w:spacing w:before="100" w:beforeAutospacing="1" w:after="100" w:afterAutospacing="1"/>
        <w:jc w:val="center"/>
        <w:rPr>
          <w:rFonts w:ascii="Times New Roman" w:eastAsia="Times New Roman" w:hAnsi="Times New Roman" w:cs="Times New Roman"/>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Старшая</w:t>
      </w:r>
      <w:r w:rsidR="00742A59">
        <w:rPr>
          <w:rFonts w:ascii="Times New Roman" w:eastAsia="Times New Roman" w:hAnsi="Times New Roman" w:cs="Times New Roman"/>
          <w:b/>
          <w:color w:val="000000"/>
          <w:sz w:val="28"/>
          <w:szCs w:val="28"/>
          <w:u w:val="single"/>
          <w:lang w:eastAsia="ru-RU"/>
        </w:rPr>
        <w:t xml:space="preserve"> </w:t>
      </w:r>
      <w:r w:rsidR="0059390D" w:rsidRPr="00F30E57">
        <w:rPr>
          <w:rFonts w:ascii="Times New Roman" w:eastAsia="Times New Roman" w:hAnsi="Times New Roman" w:cs="Times New Roman"/>
          <w:b/>
          <w:color w:val="000000"/>
          <w:sz w:val="28"/>
          <w:szCs w:val="28"/>
          <w:u w:val="single"/>
          <w:lang w:eastAsia="ru-RU"/>
        </w:rPr>
        <w:t>должность муниципальной службы</w:t>
      </w:r>
    </w:p>
    <w:p w:rsidR="0059390D" w:rsidRDefault="00254C95" w:rsidP="00875F4F">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 xml:space="preserve">Ведущий специалист управления </w:t>
      </w:r>
      <w:r w:rsidR="002E6BEE">
        <w:rPr>
          <w:rFonts w:ascii="Times New Roman" w:hAnsi="Times New Roman" w:cs="Times New Roman"/>
          <w:b/>
          <w:sz w:val="28"/>
          <w:szCs w:val="28"/>
          <w:u w:val="single"/>
        </w:rPr>
        <w:t>культуры</w:t>
      </w:r>
      <w:r w:rsidR="00742A59">
        <w:rPr>
          <w:rFonts w:ascii="Times New Roman" w:hAnsi="Times New Roman" w:cs="Times New Roman"/>
          <w:b/>
          <w:sz w:val="28"/>
          <w:szCs w:val="28"/>
          <w:u w:val="single"/>
        </w:rPr>
        <w:t xml:space="preserve"> </w:t>
      </w:r>
    </w:p>
    <w:p w:rsidR="0059390D" w:rsidRDefault="0059390D" w:rsidP="00875F4F">
      <w:pPr>
        <w:spacing w:line="259" w:lineRule="auto"/>
        <w:ind w:right="67"/>
        <w:jc w:val="center"/>
        <w:rPr>
          <w:rFonts w:ascii="Times New Roman" w:eastAsia="Times New Roman" w:hAnsi="Times New Roman" w:cs="Times New Roman"/>
          <w:b/>
          <w:color w:val="000000"/>
          <w:sz w:val="28"/>
          <w:szCs w:val="28"/>
        </w:rPr>
      </w:pPr>
    </w:p>
    <w:p w:rsidR="00742A59" w:rsidRDefault="00742A59" w:rsidP="00742A59">
      <w:pPr>
        <w:spacing w:after="5" w:line="251" w:lineRule="auto"/>
        <w:ind w:left="281" w:right="79" w:firstLine="702"/>
        <w:rPr>
          <w:rFonts w:ascii="Times New Roman" w:eastAsia="Times New Roman" w:hAnsi="Times New Roman" w:cs="Times New Roman"/>
          <w:color w:val="000000"/>
          <w:sz w:val="28"/>
        </w:rPr>
      </w:pPr>
    </w:p>
    <w:p w:rsidR="002E6BEE" w:rsidRPr="002E6BEE" w:rsidRDefault="002E6BEE" w:rsidP="002E6BEE">
      <w:pPr>
        <w:widowControl w:val="0"/>
        <w:ind w:firstLine="660"/>
        <w:rPr>
          <w:rFonts w:ascii="Times New Roman" w:eastAsia="Times New Roman" w:hAnsi="Times New Roman" w:cs="Times New Roman"/>
          <w:color w:val="000000"/>
          <w:sz w:val="28"/>
          <w:szCs w:val="28"/>
          <w:lang w:eastAsia="ru-RU" w:bidi="ru-RU"/>
        </w:rPr>
      </w:pPr>
      <w:r w:rsidRPr="002E6BEE">
        <w:rPr>
          <w:rFonts w:ascii="Times New Roman" w:eastAsia="Times New Roman" w:hAnsi="Times New Roman" w:cs="Times New Roman"/>
          <w:color w:val="000000"/>
          <w:sz w:val="28"/>
          <w:szCs w:val="28"/>
          <w:lang w:eastAsia="ru-RU" w:bidi="ru-RU"/>
        </w:rPr>
        <w:t xml:space="preserve">Для замещения </w:t>
      </w:r>
      <w:proofErr w:type="gramStart"/>
      <w:r w:rsidRPr="002E6BEE">
        <w:rPr>
          <w:rFonts w:ascii="Times New Roman" w:eastAsia="Times New Roman" w:hAnsi="Times New Roman" w:cs="Times New Roman"/>
          <w:color w:val="000000"/>
          <w:sz w:val="28"/>
          <w:szCs w:val="28"/>
          <w:lang w:eastAsia="ru-RU" w:bidi="ru-RU"/>
        </w:rPr>
        <w:t>должности муниципальной службы ведущего специалиста управления культуры</w:t>
      </w:r>
      <w:proofErr w:type="gramEnd"/>
      <w:r w:rsidRPr="002E6BEE">
        <w:rPr>
          <w:rFonts w:ascii="Times New Roman" w:eastAsia="Times New Roman" w:hAnsi="Times New Roman" w:cs="Times New Roman"/>
          <w:color w:val="000000"/>
          <w:sz w:val="28"/>
          <w:szCs w:val="28"/>
          <w:lang w:eastAsia="ru-RU" w:bidi="ru-RU"/>
        </w:rPr>
        <w:t xml:space="preserve"> устанавливаются следующие квалификационные требования:</w:t>
      </w:r>
    </w:p>
    <w:p w:rsidR="002E6BEE" w:rsidRPr="002E6BEE" w:rsidRDefault="002E6BEE" w:rsidP="002E6BEE">
      <w:pPr>
        <w:widowControl w:val="0"/>
        <w:tabs>
          <w:tab w:val="left" w:pos="1196"/>
        </w:tabs>
        <w:spacing w:after="200"/>
        <w:rPr>
          <w:rFonts w:ascii="Times New Roman" w:eastAsia="Times New Roman" w:hAnsi="Times New Roman" w:cs="Times New Roman"/>
          <w:color w:val="000000"/>
          <w:sz w:val="28"/>
          <w:szCs w:val="28"/>
          <w:lang w:eastAsia="ru-RU" w:bidi="ru-RU"/>
        </w:rPr>
      </w:pPr>
      <w:r w:rsidRPr="002E6BEE">
        <w:rPr>
          <w:rFonts w:ascii="Times New Roman" w:eastAsia="Times New Roman" w:hAnsi="Times New Roman" w:cs="Times New Roman"/>
          <w:color w:val="000000"/>
          <w:sz w:val="28"/>
          <w:szCs w:val="28"/>
          <w:lang w:eastAsia="ru-RU" w:bidi="ru-RU"/>
        </w:rPr>
        <w:t>1) </w:t>
      </w:r>
      <w:r w:rsidRPr="002E6BEE">
        <w:rPr>
          <w:rFonts w:ascii="Times New Roman" w:eastAsia="Times New Roman" w:hAnsi="Times New Roman" w:cs="Times New Roman"/>
          <w:color w:val="000000"/>
          <w:sz w:val="28"/>
          <w:szCs w:val="28"/>
          <w:lang w:eastAsia="ru-RU" w:bidi="ru-RU"/>
        </w:rPr>
        <w:t>к образованию: профессиональное образование по профилю деятельности органа местного самоуправления или по профилю замещаемой должности по следующим специальностям, направлениям подготовки:</w:t>
      </w:r>
    </w:p>
    <w:p w:rsidR="00742A59" w:rsidRPr="0037335A" w:rsidRDefault="00742A59" w:rsidP="00742A59">
      <w:pPr>
        <w:spacing w:line="259" w:lineRule="auto"/>
        <w:ind w:left="53" w:right="367" w:hanging="10"/>
        <w:jc w:val="center"/>
        <w:rPr>
          <w:rFonts w:ascii="Times New Roman" w:eastAsia="Times New Roman" w:hAnsi="Times New Roman" w:cs="Times New Roman"/>
          <w:b/>
          <w:color w:val="000000"/>
        </w:rPr>
      </w:pPr>
    </w:p>
    <w:tbl>
      <w:tblPr>
        <w:tblW w:w="9346" w:type="dxa"/>
        <w:tblInd w:w="12" w:type="dxa"/>
        <w:tblCellMar>
          <w:top w:w="36" w:type="dxa"/>
          <w:left w:w="96" w:type="dxa"/>
          <w:right w:w="115" w:type="dxa"/>
        </w:tblCellMar>
        <w:tblLook w:val="04A0" w:firstRow="1" w:lastRow="0" w:firstColumn="1" w:lastColumn="0" w:noHBand="0" w:noVBand="1"/>
      </w:tblPr>
      <w:tblGrid>
        <w:gridCol w:w="9346"/>
      </w:tblGrid>
      <w:tr w:rsidR="00742A59" w:rsidRPr="0037335A" w:rsidTr="00184546">
        <w:trPr>
          <w:trHeight w:val="324"/>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37335A" w:rsidRDefault="00742A59" w:rsidP="00742A59">
            <w:pPr>
              <w:spacing w:line="259" w:lineRule="auto"/>
              <w:ind w:left="7"/>
              <w:jc w:val="center"/>
              <w:rPr>
                <w:rFonts w:ascii="Times New Roman" w:eastAsia="Times New Roman" w:hAnsi="Times New Roman" w:cs="Times New Roman"/>
                <w:b/>
                <w:color w:val="000000"/>
                <w:sz w:val="24"/>
                <w:szCs w:val="24"/>
              </w:rPr>
            </w:pPr>
            <w:proofErr w:type="gramStart"/>
            <w:r w:rsidRPr="0037335A">
              <w:rPr>
                <w:rFonts w:ascii="Times New Roman" w:eastAsia="Times New Roman" w:hAnsi="Times New Roman" w:cs="Times New Roman"/>
                <w:b/>
                <w:color w:val="000000"/>
                <w:sz w:val="24"/>
                <w:szCs w:val="24"/>
              </w:rPr>
              <w:t>Направления подготовки и специальности (в соответствии с функциями и конкретными задачами по замещаемой должности</w:t>
            </w:r>
            <w:proofErr w:type="gramEnd"/>
          </w:p>
        </w:tc>
      </w:tr>
      <w:tr w:rsidR="00742A59" w:rsidRPr="002E6BEE" w:rsidTr="00184546">
        <w:trPr>
          <w:trHeight w:val="324"/>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42A59">
            <w:pPr>
              <w:spacing w:line="259" w:lineRule="auto"/>
              <w:ind w:left="7"/>
              <w:jc w:val="left"/>
              <w:rPr>
                <w:rFonts w:ascii="Times New Roman" w:eastAsia="Times New Roman" w:hAnsi="Times New Roman" w:cs="Times New Roman"/>
                <w:color w:val="000000"/>
                <w:sz w:val="28"/>
                <w:szCs w:val="28"/>
                <w:lang w:val="en-US"/>
              </w:rPr>
            </w:pPr>
            <w:r w:rsidRPr="002E6BEE">
              <w:rPr>
                <w:rFonts w:ascii="Times New Roman" w:hAnsi="Times New Roman" w:cs="Times New Roman"/>
                <w:color w:val="000000"/>
                <w:sz w:val="28"/>
                <w:szCs w:val="28"/>
                <w:lang w:bidi="ru-RU"/>
              </w:rPr>
              <w:t>Государственное и муниципальное управление</w:t>
            </w:r>
          </w:p>
        </w:tc>
      </w:tr>
      <w:tr w:rsidR="00742A59" w:rsidRPr="002E6BEE" w:rsidTr="00184546">
        <w:trPr>
          <w:trHeight w:val="324"/>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42A59">
            <w:pPr>
              <w:spacing w:line="259" w:lineRule="auto"/>
              <w:ind w:left="7"/>
              <w:jc w:val="left"/>
              <w:rPr>
                <w:rFonts w:ascii="Times New Roman" w:eastAsia="Times New Roman" w:hAnsi="Times New Roman" w:cs="Times New Roman"/>
                <w:color w:val="000000"/>
                <w:sz w:val="28"/>
                <w:szCs w:val="28"/>
              </w:rPr>
            </w:pPr>
            <w:r w:rsidRPr="002E6BEE">
              <w:rPr>
                <w:rFonts w:ascii="Times New Roman" w:eastAsia="Times New Roman" w:hAnsi="Times New Roman" w:cs="Times New Roman"/>
                <w:color w:val="000000"/>
                <w:sz w:val="28"/>
                <w:szCs w:val="28"/>
              </w:rPr>
              <w:t>Актерское искусство</w:t>
            </w:r>
          </w:p>
        </w:tc>
      </w:tr>
      <w:tr w:rsidR="00742A59" w:rsidRPr="002E6BEE" w:rsidTr="00184546">
        <w:trPr>
          <w:trHeight w:val="327"/>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42A59">
            <w:pPr>
              <w:spacing w:line="259" w:lineRule="auto"/>
              <w:ind w:left="7"/>
              <w:jc w:val="left"/>
              <w:rPr>
                <w:rFonts w:ascii="Times New Roman" w:eastAsia="Times New Roman" w:hAnsi="Times New Roman" w:cs="Times New Roman"/>
                <w:color w:val="000000"/>
                <w:sz w:val="28"/>
                <w:szCs w:val="28"/>
              </w:rPr>
            </w:pPr>
            <w:r w:rsidRPr="002E6BEE">
              <w:rPr>
                <w:rFonts w:ascii="Times New Roman" w:eastAsia="Times New Roman" w:hAnsi="Times New Roman" w:cs="Times New Roman"/>
                <w:color w:val="000000"/>
                <w:sz w:val="28"/>
                <w:szCs w:val="28"/>
              </w:rPr>
              <w:t>Театрально-декорационное искусство</w:t>
            </w:r>
          </w:p>
        </w:tc>
      </w:tr>
      <w:tr w:rsidR="00742A59" w:rsidRPr="002E6BEE" w:rsidTr="00184546">
        <w:trPr>
          <w:trHeight w:val="328"/>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42A59">
            <w:pPr>
              <w:spacing w:line="259" w:lineRule="auto"/>
              <w:ind w:left="14"/>
              <w:jc w:val="left"/>
              <w:rPr>
                <w:rFonts w:ascii="Times New Roman" w:eastAsia="Times New Roman" w:hAnsi="Times New Roman" w:cs="Times New Roman"/>
                <w:color w:val="000000"/>
                <w:sz w:val="28"/>
                <w:szCs w:val="28"/>
              </w:rPr>
            </w:pPr>
            <w:r w:rsidRPr="002E6BEE">
              <w:rPr>
                <w:rFonts w:ascii="Times New Roman" w:eastAsia="Times New Roman" w:hAnsi="Times New Roman" w:cs="Times New Roman"/>
                <w:color w:val="000000"/>
                <w:sz w:val="28"/>
                <w:szCs w:val="28"/>
              </w:rPr>
              <w:t>Библиотековедение</w:t>
            </w:r>
          </w:p>
        </w:tc>
      </w:tr>
      <w:tr w:rsidR="00742A59" w:rsidRPr="002E6BEE" w:rsidTr="00184546">
        <w:trPr>
          <w:trHeight w:val="324"/>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A0582">
            <w:pPr>
              <w:widowControl w:val="0"/>
              <w:spacing w:after="40"/>
              <w:jc w:val="left"/>
              <w:rPr>
                <w:rFonts w:ascii="Times New Roman" w:eastAsia="Times New Roman" w:hAnsi="Times New Roman" w:cs="Times New Roman"/>
                <w:color w:val="000000"/>
                <w:sz w:val="28"/>
                <w:szCs w:val="28"/>
                <w:lang w:eastAsia="ru-RU" w:bidi="ru-RU"/>
              </w:rPr>
            </w:pPr>
            <w:r w:rsidRPr="002E6BEE">
              <w:rPr>
                <w:rFonts w:ascii="Times New Roman" w:eastAsia="Times New Roman" w:hAnsi="Times New Roman" w:cs="Times New Roman"/>
                <w:color w:val="000000"/>
                <w:sz w:val="28"/>
                <w:szCs w:val="28"/>
                <w:lang w:eastAsia="ru-RU" w:bidi="ru-RU"/>
              </w:rPr>
              <w:t>Социально-культурная деятельность  и народное художественное творчество</w:t>
            </w:r>
          </w:p>
        </w:tc>
      </w:tr>
      <w:tr w:rsidR="00742A59" w:rsidRPr="002E6BEE" w:rsidTr="00184546">
        <w:trPr>
          <w:trHeight w:val="331"/>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742A59" w:rsidRPr="002E6BEE" w:rsidRDefault="002E6BEE" w:rsidP="007A0582">
            <w:pPr>
              <w:widowControl w:val="0"/>
              <w:spacing w:after="40"/>
              <w:jc w:val="left"/>
              <w:rPr>
                <w:rFonts w:ascii="Times New Roman" w:eastAsia="Times New Roman" w:hAnsi="Times New Roman" w:cs="Times New Roman"/>
                <w:color w:val="000000"/>
                <w:sz w:val="28"/>
                <w:szCs w:val="28"/>
                <w:lang w:eastAsia="ru-RU" w:bidi="ru-RU"/>
              </w:rPr>
            </w:pPr>
            <w:r w:rsidRPr="002E6BEE">
              <w:rPr>
                <w:rFonts w:ascii="Times New Roman" w:eastAsia="Times New Roman" w:hAnsi="Times New Roman" w:cs="Times New Roman"/>
                <w:color w:val="000000"/>
                <w:sz w:val="28"/>
                <w:szCs w:val="28"/>
                <w:lang w:eastAsia="ru-RU" w:bidi="ru-RU"/>
              </w:rPr>
              <w:t>Техника и искусство</w:t>
            </w:r>
          </w:p>
        </w:tc>
      </w:tr>
      <w:tr w:rsidR="002E6BEE" w:rsidRPr="002E6BEE" w:rsidTr="00184546">
        <w:trPr>
          <w:trHeight w:val="327"/>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2E6BEE" w:rsidRPr="002E6BEE" w:rsidRDefault="002E6BEE" w:rsidP="002E6BEE">
            <w:pPr>
              <w:pStyle w:val="11"/>
              <w:ind w:firstLine="0"/>
              <w:rPr>
                <w:sz w:val="28"/>
                <w:szCs w:val="28"/>
              </w:rPr>
            </w:pPr>
            <w:r w:rsidRPr="002E6BEE">
              <w:rPr>
                <w:color w:val="000000"/>
                <w:sz w:val="28"/>
                <w:szCs w:val="28"/>
                <w:lang w:eastAsia="ru-RU" w:bidi="ru-RU"/>
              </w:rPr>
              <w:t>Документационное обеспечение управления и архивоведение</w:t>
            </w:r>
          </w:p>
        </w:tc>
      </w:tr>
      <w:tr w:rsidR="002E6BEE" w:rsidRPr="002E6BEE" w:rsidTr="00184546">
        <w:trPr>
          <w:trHeight w:val="327"/>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2E6BEE" w:rsidRPr="002E6BEE" w:rsidRDefault="002E6BEE" w:rsidP="002E6BEE">
            <w:pPr>
              <w:pStyle w:val="11"/>
              <w:ind w:firstLine="0"/>
              <w:rPr>
                <w:sz w:val="28"/>
                <w:szCs w:val="28"/>
              </w:rPr>
            </w:pPr>
            <w:r w:rsidRPr="002E6BEE">
              <w:rPr>
                <w:color w:val="000000"/>
                <w:sz w:val="28"/>
                <w:szCs w:val="28"/>
                <w:lang w:eastAsia="ru-RU" w:bidi="ru-RU"/>
              </w:rPr>
              <w:t>Финансы (по отраслям)</w:t>
            </w:r>
          </w:p>
        </w:tc>
      </w:tr>
      <w:tr w:rsidR="002E6BEE" w:rsidRPr="002E6BEE" w:rsidTr="00184546">
        <w:trPr>
          <w:trHeight w:val="327"/>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2E6BEE" w:rsidRPr="002E6BEE" w:rsidRDefault="002E6BEE" w:rsidP="002E6BEE">
            <w:pPr>
              <w:pStyle w:val="11"/>
              <w:ind w:firstLine="0"/>
              <w:rPr>
                <w:sz w:val="28"/>
                <w:szCs w:val="28"/>
              </w:rPr>
            </w:pPr>
            <w:r w:rsidRPr="002E6BEE">
              <w:rPr>
                <w:color w:val="000000"/>
                <w:sz w:val="28"/>
                <w:szCs w:val="28"/>
                <w:lang w:eastAsia="ru-RU" w:bidi="ru-RU"/>
              </w:rPr>
              <w:t>Юриспруденция</w:t>
            </w:r>
          </w:p>
        </w:tc>
      </w:tr>
      <w:tr w:rsidR="002E6BEE" w:rsidRPr="002E6BEE" w:rsidTr="002E6BEE">
        <w:trPr>
          <w:trHeight w:val="376"/>
        </w:trPr>
        <w:tc>
          <w:tcPr>
            <w:tcW w:w="9346" w:type="dxa"/>
            <w:tcBorders>
              <w:top w:val="single" w:sz="2" w:space="0" w:color="000000"/>
              <w:left w:val="single" w:sz="2" w:space="0" w:color="000000"/>
              <w:bottom w:val="single" w:sz="2" w:space="0" w:color="000000"/>
              <w:right w:val="single" w:sz="2" w:space="0" w:color="000000"/>
            </w:tcBorders>
            <w:shd w:val="clear" w:color="auto" w:fill="auto"/>
          </w:tcPr>
          <w:p w:rsidR="002E6BEE" w:rsidRPr="002E6BEE" w:rsidRDefault="002E6BEE" w:rsidP="002E6BEE">
            <w:pPr>
              <w:pStyle w:val="11"/>
              <w:spacing w:after="300"/>
              <w:ind w:firstLine="0"/>
              <w:rPr>
                <w:sz w:val="28"/>
                <w:szCs w:val="28"/>
              </w:rPr>
            </w:pPr>
            <w:r w:rsidRPr="002E6BEE">
              <w:rPr>
                <w:color w:val="000000"/>
                <w:sz w:val="28"/>
                <w:szCs w:val="28"/>
                <w:lang w:eastAsia="ru-RU" w:bidi="ru-RU"/>
              </w:rPr>
              <w:t>Социальная работа</w:t>
            </w:r>
          </w:p>
        </w:tc>
      </w:tr>
    </w:tbl>
    <w:p w:rsidR="007A0582" w:rsidRPr="007A0582" w:rsidRDefault="007A0582" w:rsidP="007A0582">
      <w:pPr>
        <w:widowControl w:val="0"/>
        <w:tabs>
          <w:tab w:val="left" w:pos="105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2)</w:t>
      </w:r>
      <w:r w:rsidRPr="007A0582">
        <w:rPr>
          <w:rFonts w:ascii="Times New Roman" w:eastAsia="Times New Roman" w:hAnsi="Times New Roman" w:cs="Times New Roman"/>
          <w:color w:val="000000"/>
          <w:sz w:val="28"/>
          <w:szCs w:val="28"/>
          <w:lang w:eastAsia="ru-RU" w:bidi="ru-RU"/>
        </w:rPr>
        <w:tab/>
        <w:t>к стажу муниципальной службы или стажу работы по специальности, направлению подготовки:</w:t>
      </w:r>
    </w:p>
    <w:p w:rsidR="007A0582" w:rsidRPr="007A0582" w:rsidRDefault="007A0582" w:rsidP="007A0582">
      <w:pPr>
        <w:widowControl w:val="0"/>
        <w:ind w:firstLine="660"/>
        <w:jc w:val="left"/>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 требования к стажу работы по специальности не предъявляются.</w:t>
      </w:r>
    </w:p>
    <w:p w:rsidR="007A0582" w:rsidRPr="007A0582" w:rsidRDefault="002E6BEE" w:rsidP="007A0582">
      <w:pPr>
        <w:widowControl w:val="0"/>
        <w:tabs>
          <w:tab w:val="left" w:pos="1593"/>
        </w:tabs>
        <w:ind w:firstLine="660"/>
        <w:jc w:val="left"/>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3) </w:t>
      </w:r>
      <w:r w:rsidR="007A0582" w:rsidRPr="007A0582">
        <w:rPr>
          <w:rFonts w:ascii="Times New Roman" w:eastAsia="Times New Roman" w:hAnsi="Times New Roman" w:cs="Times New Roman"/>
          <w:color w:val="000000"/>
          <w:sz w:val="28"/>
          <w:szCs w:val="28"/>
          <w:lang w:eastAsia="ru-RU" w:bidi="ru-RU"/>
        </w:rPr>
        <w:t>к уровню и характеру знаний и навыков:</w:t>
      </w:r>
    </w:p>
    <w:p w:rsidR="007A0582" w:rsidRPr="007A0582" w:rsidRDefault="007A0582" w:rsidP="007A0582">
      <w:pPr>
        <w:widowControl w:val="0"/>
        <w:ind w:firstLine="660"/>
        <w:jc w:val="left"/>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 xml:space="preserve">Ведущий специалист управления </w:t>
      </w:r>
      <w:r w:rsidR="002E6BEE">
        <w:rPr>
          <w:rFonts w:ascii="Times New Roman" w:eastAsia="Times New Roman" w:hAnsi="Times New Roman" w:cs="Times New Roman"/>
          <w:color w:val="000000"/>
          <w:sz w:val="28"/>
          <w:szCs w:val="28"/>
          <w:lang w:eastAsia="ru-RU" w:bidi="ru-RU"/>
        </w:rPr>
        <w:t>культуры</w:t>
      </w:r>
      <w:r w:rsidRPr="007A0582">
        <w:rPr>
          <w:rFonts w:ascii="Times New Roman" w:eastAsia="Times New Roman" w:hAnsi="Times New Roman" w:cs="Times New Roman"/>
          <w:color w:val="000000"/>
          <w:sz w:val="28"/>
          <w:szCs w:val="28"/>
          <w:lang w:eastAsia="ru-RU" w:bidi="ru-RU"/>
        </w:rPr>
        <w:t xml:space="preserve"> должен знать:</w:t>
      </w:r>
    </w:p>
    <w:p w:rsidR="007A0582" w:rsidRPr="007A0582" w:rsidRDefault="007A0582" w:rsidP="007A0582">
      <w:pPr>
        <w:widowControl w:val="0"/>
        <w:tabs>
          <w:tab w:val="left" w:pos="940"/>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Конституцию Российской Федерации, федеральные законы и иные нормативные правовые акты Российской Федерации, устав Краснодарского края, законы и иные нормативные акты Краснодарского края, регулирующие соответствующие сферы деятельности, применимые к исполнению своих должностных обязанностей, правам и ответственности;</w:t>
      </w:r>
    </w:p>
    <w:p w:rsidR="007A0582" w:rsidRPr="007A0582" w:rsidRDefault="007A0582" w:rsidP="007A0582">
      <w:pPr>
        <w:widowControl w:val="0"/>
        <w:tabs>
          <w:tab w:val="left" w:pos="944"/>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законодательство о муниципальной службе в Российской Федерации и законодательство о муниципальной службе в Краснодарском крае, муниципальные правовые акты о муниципальной службе;</w:t>
      </w:r>
    </w:p>
    <w:p w:rsidR="007A0582" w:rsidRPr="007A0582" w:rsidRDefault="007A0582" w:rsidP="007A0582">
      <w:pPr>
        <w:widowControl w:val="0"/>
        <w:tabs>
          <w:tab w:val="left" w:pos="940"/>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законодательство Российской Федерации и законодательство Краснодарского края о противодействии коррупции;</w:t>
      </w:r>
    </w:p>
    <w:p w:rsidR="007A0582" w:rsidRPr="007A0582" w:rsidRDefault="007A0582" w:rsidP="007A0582">
      <w:pPr>
        <w:widowControl w:val="0"/>
        <w:tabs>
          <w:tab w:val="left" w:pos="940"/>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 xml:space="preserve">законодательные и иные нормативные правовые акты Российской </w:t>
      </w:r>
      <w:r w:rsidRPr="007A0582">
        <w:rPr>
          <w:rFonts w:ascii="Times New Roman" w:eastAsia="Times New Roman" w:hAnsi="Times New Roman" w:cs="Times New Roman"/>
          <w:color w:val="000000"/>
          <w:sz w:val="28"/>
          <w:szCs w:val="28"/>
          <w:lang w:eastAsia="ru-RU" w:bidi="ru-RU"/>
        </w:rPr>
        <w:lastRenderedPageBreak/>
        <w:t>Федерации, законодательные и иные нормативные правовые акты Краснодарского края, регламентирующие статус, структуру, компетенцию, порядок организации и деятельность законодательных (представительных) и исполнительных органов государственной власти, органов местного самоуправления;</w:t>
      </w:r>
    </w:p>
    <w:p w:rsidR="007A0582" w:rsidRPr="007A0582" w:rsidRDefault="007A0582" w:rsidP="007A0582">
      <w:pPr>
        <w:widowControl w:val="0"/>
        <w:tabs>
          <w:tab w:val="left" w:pos="159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устав муниципального образования Крымский район;</w:t>
      </w:r>
    </w:p>
    <w:p w:rsidR="007A0582" w:rsidRPr="007A0582" w:rsidRDefault="007A0582" w:rsidP="007A0582">
      <w:pPr>
        <w:widowControl w:val="0"/>
        <w:tabs>
          <w:tab w:val="left" w:pos="93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 xml:space="preserve">Положение об управлении </w:t>
      </w:r>
      <w:r w:rsidR="002E6BEE">
        <w:rPr>
          <w:rFonts w:ascii="Times New Roman" w:eastAsia="Times New Roman" w:hAnsi="Times New Roman" w:cs="Times New Roman"/>
          <w:color w:val="000000"/>
          <w:sz w:val="28"/>
          <w:szCs w:val="28"/>
          <w:lang w:eastAsia="ru-RU" w:bidi="ru-RU"/>
        </w:rPr>
        <w:t>культуры</w:t>
      </w:r>
      <w:r w:rsidRPr="007A0582">
        <w:rPr>
          <w:rFonts w:ascii="Times New Roman" w:eastAsia="Times New Roman" w:hAnsi="Times New Roman" w:cs="Times New Roman"/>
          <w:color w:val="000000"/>
          <w:sz w:val="28"/>
          <w:szCs w:val="28"/>
          <w:lang w:eastAsia="ru-RU" w:bidi="ru-RU"/>
        </w:rPr>
        <w:t xml:space="preserve"> администрации муниципального образования Крымский район;</w:t>
      </w:r>
    </w:p>
    <w:p w:rsidR="007A0582" w:rsidRPr="007A0582" w:rsidRDefault="007A0582" w:rsidP="007A0582">
      <w:pPr>
        <w:widowControl w:val="0"/>
        <w:tabs>
          <w:tab w:val="left" w:pos="1593"/>
        </w:tabs>
        <w:ind w:firstLine="660"/>
        <w:jc w:val="left"/>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правила внутреннего трудового распорядка;</w:t>
      </w:r>
    </w:p>
    <w:p w:rsidR="007A0582" w:rsidRPr="007A0582" w:rsidRDefault="007A0582" w:rsidP="007A0582">
      <w:pPr>
        <w:widowControl w:val="0"/>
        <w:tabs>
          <w:tab w:val="left" w:pos="159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нормы охраны труда и противопожарной защиты;</w:t>
      </w:r>
    </w:p>
    <w:p w:rsidR="007A0582" w:rsidRPr="007A0582" w:rsidRDefault="007A0582" w:rsidP="007A0582">
      <w:pPr>
        <w:widowControl w:val="0"/>
        <w:tabs>
          <w:tab w:val="left" w:pos="159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правила делового этикета;</w:t>
      </w:r>
    </w:p>
    <w:p w:rsidR="007A0582" w:rsidRPr="007A0582" w:rsidRDefault="007A0582" w:rsidP="007A0582">
      <w:pPr>
        <w:widowControl w:val="0"/>
        <w:tabs>
          <w:tab w:val="left" w:pos="940"/>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документооборот и работу со служебной информацией, инструкции по работе с документами в администрации;</w:t>
      </w:r>
    </w:p>
    <w:p w:rsidR="007A0582" w:rsidRPr="007A0582" w:rsidRDefault="007A0582" w:rsidP="007A0582">
      <w:pPr>
        <w:widowControl w:val="0"/>
        <w:tabs>
          <w:tab w:val="left" w:pos="1593"/>
        </w:tabs>
        <w:ind w:firstLine="660"/>
        <w:jc w:val="left"/>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навыки в области информационно-коммуникационных технологий;</w:t>
      </w:r>
    </w:p>
    <w:p w:rsidR="007A0582" w:rsidRPr="007A0582" w:rsidRDefault="007A0582" w:rsidP="007A0582">
      <w:pPr>
        <w:widowControl w:val="0"/>
        <w:tabs>
          <w:tab w:val="left" w:pos="159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задачи и функции администрации;</w:t>
      </w:r>
    </w:p>
    <w:p w:rsidR="007A0582" w:rsidRPr="007A0582" w:rsidRDefault="007A0582" w:rsidP="007A0582">
      <w:pPr>
        <w:widowControl w:val="0"/>
        <w:tabs>
          <w:tab w:val="left" w:pos="940"/>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порядок подготовки, согласования и принятия муниципальных правовых актов;</w:t>
      </w:r>
    </w:p>
    <w:p w:rsidR="007A0582" w:rsidRPr="007A0582" w:rsidRDefault="007A0582" w:rsidP="007A0582">
      <w:pPr>
        <w:widowControl w:val="0"/>
        <w:tabs>
          <w:tab w:val="left" w:pos="935"/>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основы информационного, документационного, финансового обеспечения деятельности администрации.</w:t>
      </w:r>
    </w:p>
    <w:p w:rsidR="007A0582" w:rsidRPr="007A0582" w:rsidRDefault="007A0582" w:rsidP="007A0582">
      <w:pPr>
        <w:widowControl w:val="0"/>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 xml:space="preserve">Ведущий специалист управления </w:t>
      </w:r>
      <w:r w:rsidR="002E6BEE">
        <w:rPr>
          <w:rFonts w:ascii="Times New Roman" w:eastAsia="Times New Roman" w:hAnsi="Times New Roman" w:cs="Times New Roman"/>
          <w:color w:val="000000"/>
          <w:sz w:val="28"/>
          <w:szCs w:val="28"/>
          <w:lang w:eastAsia="ru-RU" w:bidi="ru-RU"/>
        </w:rPr>
        <w:t xml:space="preserve">культуры </w:t>
      </w:r>
      <w:r w:rsidRPr="007A0582">
        <w:rPr>
          <w:rFonts w:ascii="Times New Roman" w:eastAsia="Times New Roman" w:hAnsi="Times New Roman" w:cs="Times New Roman"/>
          <w:color w:val="000000"/>
          <w:sz w:val="28"/>
          <w:szCs w:val="28"/>
          <w:lang w:eastAsia="ru-RU" w:bidi="ru-RU"/>
        </w:rPr>
        <w:t>должен иметь навыки:</w:t>
      </w:r>
    </w:p>
    <w:p w:rsidR="007A0582" w:rsidRPr="007A0582" w:rsidRDefault="007A0582" w:rsidP="002E6BEE">
      <w:pPr>
        <w:widowControl w:val="0"/>
        <w:tabs>
          <w:tab w:val="left" w:pos="1593"/>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владения современными средствами, методами и технологиями работы</w:t>
      </w:r>
      <w:r w:rsidR="002E6BEE">
        <w:rPr>
          <w:rFonts w:ascii="Times New Roman" w:eastAsia="Times New Roman" w:hAnsi="Times New Roman" w:cs="Times New Roman"/>
          <w:color w:val="000000"/>
          <w:sz w:val="28"/>
          <w:szCs w:val="28"/>
          <w:lang w:eastAsia="ru-RU" w:bidi="ru-RU"/>
        </w:rPr>
        <w:t xml:space="preserve"> </w:t>
      </w:r>
      <w:r w:rsidRPr="007A0582">
        <w:rPr>
          <w:rFonts w:ascii="Times New Roman" w:eastAsia="Times New Roman" w:hAnsi="Times New Roman" w:cs="Times New Roman"/>
          <w:color w:val="000000"/>
          <w:sz w:val="28"/>
          <w:szCs w:val="28"/>
          <w:lang w:eastAsia="ru-RU" w:bidi="ru-RU"/>
        </w:rPr>
        <w:t>с информацией и документами;</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владения информационно-коммуникационными технологиями;</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умения организовать личный труд и планировать служебное время;</w:t>
      </w:r>
    </w:p>
    <w:p w:rsidR="007A0582" w:rsidRPr="007A0582" w:rsidRDefault="007A0582" w:rsidP="007A0582">
      <w:pPr>
        <w:widowControl w:val="0"/>
        <w:tabs>
          <w:tab w:val="left" w:pos="934"/>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владения приемами выстраивания межличностных отношений, ведения деловых переговоров и составления делового письма;</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владения официально-деловым стилем современного русского языка;</w:t>
      </w:r>
    </w:p>
    <w:p w:rsidR="007A0582" w:rsidRPr="007A0582" w:rsidRDefault="007A0582" w:rsidP="007A0582">
      <w:pPr>
        <w:widowControl w:val="0"/>
        <w:tabs>
          <w:tab w:val="left" w:pos="934"/>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разработки нормативных и иных правовых актов по направлению деятельности;</w:t>
      </w:r>
    </w:p>
    <w:p w:rsidR="007A0582" w:rsidRPr="007A0582" w:rsidRDefault="007A0582" w:rsidP="007A0582">
      <w:pPr>
        <w:widowControl w:val="0"/>
        <w:tabs>
          <w:tab w:val="left" w:pos="92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разработки предложений для последующего принятия управленческих решений по профилю деятельности;</w:t>
      </w:r>
    </w:p>
    <w:p w:rsidR="007A0582" w:rsidRPr="007A0582" w:rsidRDefault="007A0582" w:rsidP="007A0582">
      <w:pPr>
        <w:widowControl w:val="0"/>
        <w:tabs>
          <w:tab w:val="left" w:pos="92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организационной работы, подготовки и проведения мероприятий в соответствующей сфере деятельности;</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системного подхода к решению задач;</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аналитической, экспертной работы по профилю деятельности;</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составления и исполнения перспективных и текущих планов;</w:t>
      </w:r>
    </w:p>
    <w:p w:rsidR="007A0582" w:rsidRPr="007A0582" w:rsidRDefault="007A0582" w:rsidP="007A0582">
      <w:pPr>
        <w:widowControl w:val="0"/>
        <w:tabs>
          <w:tab w:val="left" w:pos="938"/>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организации взаимодействия со специалистами других органов и структурных подразделений муниципального образования Крымский район для решения профессиональных вопросов;</w:t>
      </w:r>
    </w:p>
    <w:p w:rsidR="007A0582" w:rsidRPr="007A0582" w:rsidRDefault="007A0582" w:rsidP="007A0582">
      <w:pPr>
        <w:widowControl w:val="0"/>
        <w:tabs>
          <w:tab w:val="left" w:pos="92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работы с различными источниками информации, систематизации и подготовки аналитических, информационных материалов;</w:t>
      </w:r>
    </w:p>
    <w:p w:rsidR="007A0582" w:rsidRPr="007A0582" w:rsidRDefault="007A0582" w:rsidP="007A0582">
      <w:pPr>
        <w:widowControl w:val="0"/>
        <w:tabs>
          <w:tab w:val="left" w:pos="92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 xml:space="preserve">ведения служебного документооборота, исполнения служебных </w:t>
      </w:r>
      <w:r w:rsidRPr="007A0582">
        <w:rPr>
          <w:rFonts w:ascii="Times New Roman" w:eastAsia="Times New Roman" w:hAnsi="Times New Roman" w:cs="Times New Roman"/>
          <w:color w:val="000000"/>
          <w:sz w:val="28"/>
          <w:szCs w:val="28"/>
          <w:lang w:eastAsia="ru-RU" w:bidi="ru-RU"/>
        </w:rPr>
        <w:lastRenderedPageBreak/>
        <w:t>документов, подготовки проектов ответов на обращения организаций и граждан;</w:t>
      </w:r>
    </w:p>
    <w:p w:rsidR="007A0582" w:rsidRPr="007A0582" w:rsidRDefault="007A0582" w:rsidP="007A0582">
      <w:pPr>
        <w:widowControl w:val="0"/>
        <w:tabs>
          <w:tab w:val="left" w:pos="1589"/>
        </w:tabs>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построения межличностных отношений;</w:t>
      </w:r>
    </w:p>
    <w:p w:rsidR="00742A59" w:rsidRPr="007A0582" w:rsidRDefault="007A0582" w:rsidP="007A0582">
      <w:pPr>
        <w:widowControl w:val="0"/>
        <w:tabs>
          <w:tab w:val="left" w:pos="1589"/>
        </w:tabs>
        <w:spacing w:after="300"/>
        <w:ind w:firstLine="660"/>
        <w:rPr>
          <w:rFonts w:ascii="Times New Roman" w:eastAsia="Times New Roman" w:hAnsi="Times New Roman" w:cs="Times New Roman"/>
          <w:color w:val="000000"/>
          <w:sz w:val="28"/>
          <w:szCs w:val="28"/>
          <w:lang w:eastAsia="ru-RU" w:bidi="ru-RU"/>
        </w:rPr>
      </w:pPr>
      <w:r w:rsidRPr="007A0582">
        <w:rPr>
          <w:rFonts w:ascii="Times New Roman" w:eastAsia="Times New Roman" w:hAnsi="Times New Roman" w:cs="Times New Roman"/>
          <w:color w:val="000000"/>
          <w:sz w:val="28"/>
          <w:szCs w:val="28"/>
          <w:lang w:eastAsia="ru-RU" w:bidi="ru-RU"/>
        </w:rPr>
        <w:t>-</w:t>
      </w:r>
      <w:r w:rsidRPr="007A0582">
        <w:rPr>
          <w:rFonts w:ascii="Times New Roman" w:eastAsia="Times New Roman" w:hAnsi="Times New Roman" w:cs="Times New Roman"/>
          <w:color w:val="000000"/>
          <w:sz w:val="28"/>
          <w:szCs w:val="28"/>
          <w:lang w:eastAsia="ru-RU" w:bidi="ru-RU"/>
        </w:rPr>
        <w:tab/>
        <w:t>ведения деловых переговоров.</w:t>
      </w:r>
    </w:p>
    <w:p w:rsidR="00742A59" w:rsidRDefault="00742A59" w:rsidP="00742A59">
      <w:pPr>
        <w:keepNext/>
        <w:keepLines/>
        <w:ind w:left="377" w:right="338" w:hanging="10"/>
        <w:jc w:val="center"/>
        <w:outlineLvl w:val="0"/>
        <w:rPr>
          <w:rFonts w:ascii="Times New Roman" w:eastAsia="Times New Roman" w:hAnsi="Times New Roman" w:cs="Times New Roman"/>
          <w:b/>
          <w:color w:val="000000"/>
          <w:sz w:val="30"/>
        </w:rPr>
      </w:pPr>
      <w:r w:rsidRPr="00742A59">
        <w:rPr>
          <w:rFonts w:ascii="Times New Roman" w:eastAsia="Times New Roman" w:hAnsi="Times New Roman" w:cs="Times New Roman"/>
          <w:b/>
          <w:color w:val="000000"/>
          <w:sz w:val="30"/>
        </w:rPr>
        <w:t>Должностные обязанности</w:t>
      </w:r>
    </w:p>
    <w:p w:rsidR="00742A59" w:rsidRPr="00742A59" w:rsidRDefault="00742A59" w:rsidP="00742A59">
      <w:pPr>
        <w:keepNext/>
        <w:keepLines/>
        <w:ind w:left="377" w:right="338" w:hanging="10"/>
        <w:jc w:val="center"/>
        <w:outlineLvl w:val="0"/>
        <w:rPr>
          <w:rFonts w:ascii="Times New Roman" w:eastAsia="Times New Roman" w:hAnsi="Times New Roman" w:cs="Times New Roman"/>
          <w:color w:val="000000"/>
          <w:sz w:val="30"/>
        </w:rPr>
      </w:pP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Основные обязанности ведущего специалиста управления культуры определены статьей 12 Федерального закона от 2 марта 2007 года № 25-ФЗ «О муниципальной службе в Российской Федерации», статьей 10 Закона Краснодарского края от 8 июня 2007 года № 1244-КЗ «О муниципальной службе в Краснодарском крае».</w:t>
      </w: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Исходя из задач и функций, определённых Положением об управлении культуры администрации муниципального образования Крымский район, на ведущего специалиста управления культуры возлагается следующее:</w:t>
      </w: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представление оперативной и достоверной информации на сообщения, поступившие в муниципальный центр управления муниципального образования Крымский район (МЦУ);</w:t>
      </w: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координация и контроль работы учреждений культуры Крымского района по различным направлениям деятельности;</w:t>
      </w: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подготовка планов мероприятий к праздничным дням, памятным датам и знаменательным событиям;</w:t>
      </w:r>
    </w:p>
    <w:p w:rsidR="002E6BEE" w:rsidRP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подготовка приказов управления культуры администрации, других регламентирующих документов по вопросам культуры, относящихся к его компетенции;</w:t>
      </w:r>
    </w:p>
    <w:p w:rsidR="002E6BEE" w:rsidRDefault="002E6BEE" w:rsidP="002E6BEE">
      <w:pPr>
        <w:pStyle w:val="11"/>
        <w:numPr>
          <w:ilvl w:val="0"/>
          <w:numId w:val="12"/>
        </w:numPr>
        <w:tabs>
          <w:tab w:val="left" w:pos="925"/>
        </w:tabs>
        <w:rPr>
          <w:color w:val="000000"/>
          <w:sz w:val="28"/>
          <w:szCs w:val="28"/>
          <w:lang w:eastAsia="ru-RU" w:bidi="ru-RU"/>
        </w:rPr>
      </w:pPr>
      <w:r w:rsidRPr="002E6BEE">
        <w:rPr>
          <w:color w:val="000000"/>
          <w:sz w:val="28"/>
          <w:szCs w:val="28"/>
          <w:lang w:eastAsia="ru-RU" w:bidi="ru-RU"/>
        </w:rPr>
        <w:t>подготовка писем, информации и отчетов о работе учреждений культуры Крымского района по различным направлениям деятельности: работа по профилактике наркомании и алкоголизма; работа с несовершеннолетними;</w:t>
      </w:r>
    </w:p>
    <w:p w:rsidR="002E6BEE" w:rsidRPr="002E6BEE" w:rsidRDefault="002E6BEE" w:rsidP="002E6BEE">
      <w:pPr>
        <w:ind w:firstLine="400"/>
        <w:rPr>
          <w:rFonts w:ascii="Times New Roman" w:eastAsia="Times New Roman" w:hAnsi="Times New Roman" w:cs="Times New Roman"/>
          <w:sz w:val="28"/>
          <w:szCs w:val="28"/>
          <w:lang w:eastAsia="ru-RU" w:bidi="ru-RU"/>
        </w:rPr>
      </w:pPr>
      <w:r>
        <w:rPr>
          <w:rFonts w:ascii="Times New Roman" w:eastAsia="Times New Roman" w:hAnsi="Times New Roman" w:cs="Times New Roman"/>
          <w:color w:val="000000"/>
          <w:sz w:val="28"/>
          <w:szCs w:val="28"/>
          <w:lang w:eastAsia="ru-RU" w:bidi="ru-RU"/>
        </w:rPr>
        <w:t xml:space="preserve">- </w:t>
      </w:r>
      <w:r w:rsidRPr="002E6BEE">
        <w:rPr>
          <w:rFonts w:ascii="Times New Roman" w:eastAsia="Times New Roman" w:hAnsi="Times New Roman" w:cs="Times New Roman"/>
          <w:sz w:val="28"/>
          <w:szCs w:val="28"/>
          <w:lang w:eastAsia="ru-RU" w:bidi="ru-RU"/>
        </w:rPr>
        <w:t>организация отдыха, оздоровления и занятости детей в летний период и др.</w:t>
      </w:r>
    </w:p>
    <w:p w:rsidR="002E6BEE" w:rsidRPr="002E6BEE" w:rsidRDefault="002E6BEE" w:rsidP="002E6BEE">
      <w:p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 xml:space="preserve"> </w:t>
      </w:r>
      <w:r>
        <w:rPr>
          <w:rFonts w:ascii="Times New Roman" w:eastAsia="Times New Roman" w:hAnsi="Times New Roman" w:cs="Times New Roman"/>
          <w:sz w:val="28"/>
          <w:szCs w:val="28"/>
          <w:lang w:eastAsia="ru-RU" w:bidi="ru-RU"/>
        </w:rPr>
        <w:tab/>
      </w:r>
      <w:r w:rsidRPr="002E6BEE">
        <w:rPr>
          <w:rFonts w:ascii="Times New Roman" w:eastAsia="Times New Roman" w:hAnsi="Times New Roman" w:cs="Times New Roman"/>
          <w:sz w:val="28"/>
          <w:szCs w:val="28"/>
          <w:lang w:eastAsia="ru-RU" w:bidi="ru-RU"/>
        </w:rPr>
        <w:t>- подготовка отчетов и информаций по вопросам обеспечения беспрепятственного доступа инвалидов и иных маломобильных групп населения к учреждениям культуры Крымского района;</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обеспечение приема, учета, регистрации входящей и исходящей корреспонденции управления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направление входящей документации в соответствии с резолюцией начальника управления культуры администрации исполнителям для использования в работе или подготовки ответа;</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систематизация документов управления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 xml:space="preserve">осуществление </w:t>
      </w:r>
      <w:proofErr w:type="gramStart"/>
      <w:r w:rsidRPr="002E6BEE">
        <w:rPr>
          <w:rFonts w:ascii="Times New Roman" w:eastAsia="Times New Roman" w:hAnsi="Times New Roman" w:cs="Times New Roman"/>
          <w:sz w:val="28"/>
          <w:szCs w:val="28"/>
          <w:lang w:eastAsia="ru-RU" w:bidi="ru-RU"/>
        </w:rPr>
        <w:t>контроля за</w:t>
      </w:r>
      <w:proofErr w:type="gramEnd"/>
      <w:r w:rsidRPr="002E6BEE">
        <w:rPr>
          <w:rFonts w:ascii="Times New Roman" w:eastAsia="Times New Roman" w:hAnsi="Times New Roman" w:cs="Times New Roman"/>
          <w:sz w:val="28"/>
          <w:szCs w:val="28"/>
          <w:lang w:eastAsia="ru-RU" w:bidi="ru-RU"/>
        </w:rPr>
        <w:t xml:space="preserve"> своевременным выполнением документов, находящихся на исполнении в управлении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составление номенклатуры дел, формирование дел в соответствии с утвержденной номенклатурой;</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lastRenderedPageBreak/>
        <w:t>проведение ежегодного отбора документов на архивное хранение или на уничтожение, составление описи дел, передаваемых на архивное хранение;</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обеспечение сохранности проходящей служебной документации, несение ответственности за организацию и состояние делопроизводства в управлении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подготовка еженедельных, ежемесячных, ежеквартальных, годовых планов работы управления культуры администрации, в пределах своей компетенции;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сбор сведений о доходах, об имуществе и обязательствах имущественного характера руководителей подведомственных учреждений культуры Крымского района, супруга (супруги) и несовершеннолетних детей;</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подготовка информации о выполнении поручений главы и заместителей главы муниципального образования Крымский район, относящихся к компетенции управления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подготовка писем, отчетов и информации о деятельности отрасли «Культура» по запросу администрации, министерства культуры Краснодарского края и других ведомств, полученных на исполнение;</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подготовка информационных материалов о планируемых и проведенных культурно-массовых мероприятиях учреждений культуры Крымского района, об участии творческих коллективов Крымского района в фестивалях, конкурсах и мероприятиях различного уровня для размещения на официальном сайте администрации, средствах массовой информации и сети «Интернет»;</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участие в организации и проведении краевых и районных мероприятий на территории муниципального образования Крымский район и Краснодарского края;</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участие в совещаниях, заседаниях и иных мероприятиях в соответствии с поручениями начальника управления культуры администрации;</w:t>
      </w:r>
    </w:p>
    <w:p w:rsidR="002E6BEE" w:rsidRPr="002E6BEE" w:rsidRDefault="002E6BEE" w:rsidP="002E6BEE">
      <w:pPr>
        <w:numPr>
          <w:ilvl w:val="0"/>
          <w:numId w:val="14"/>
        </w:numPr>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sz w:val="28"/>
          <w:szCs w:val="28"/>
          <w:lang w:eastAsia="ru-RU" w:bidi="ru-RU"/>
        </w:rPr>
        <w:t>проведение мониторинга действующего федерального и регионального законодательства по вопросам своей деятельности;</w:t>
      </w:r>
    </w:p>
    <w:p w:rsidR="002E6BEE" w:rsidRPr="002E6BEE" w:rsidRDefault="002E6BEE" w:rsidP="002E6BEE">
      <w:pPr>
        <w:rPr>
          <w:rFonts w:ascii="Times New Roman" w:eastAsia="Times New Roman" w:hAnsi="Times New Roman" w:cs="Times New Roman"/>
          <w:sz w:val="28"/>
          <w:szCs w:val="28"/>
          <w:lang w:eastAsia="ru-RU"/>
        </w:rPr>
      </w:pPr>
      <w:r w:rsidRPr="002E6BEE">
        <w:rPr>
          <w:rFonts w:ascii="Times New Roman" w:eastAsia="Times New Roman" w:hAnsi="Times New Roman" w:cs="Times New Roman"/>
          <w:sz w:val="28"/>
          <w:szCs w:val="28"/>
          <w:lang w:eastAsia="ru-RU" w:bidi="ru-RU"/>
        </w:rPr>
        <w:t>внесение изменений в муниципальные правовые акты и ины</w:t>
      </w:r>
      <w:r>
        <w:rPr>
          <w:rFonts w:ascii="Times New Roman" w:eastAsia="Times New Roman" w:hAnsi="Times New Roman" w:cs="Times New Roman"/>
          <w:sz w:val="28"/>
          <w:szCs w:val="28"/>
          <w:lang w:eastAsia="ru-RU" w:bidi="ru-RU"/>
        </w:rPr>
        <w:t>е</w:t>
      </w:r>
      <w:r>
        <w:rPr>
          <w:rFonts w:ascii="Times New Roman" w:eastAsia="Times New Roman" w:hAnsi="Times New Roman" w:cs="Times New Roman"/>
          <w:sz w:val="28"/>
          <w:szCs w:val="28"/>
          <w:lang w:eastAsia="ru-RU"/>
        </w:rPr>
        <w:t xml:space="preserve"> </w:t>
      </w:r>
      <w:r w:rsidRPr="002E6BEE">
        <w:rPr>
          <w:rFonts w:ascii="Times New Roman" w:eastAsia="Times New Roman" w:hAnsi="Times New Roman" w:cs="Times New Roman"/>
          <w:color w:val="000000"/>
          <w:sz w:val="26"/>
          <w:szCs w:val="26"/>
          <w:lang w:eastAsia="ru-RU" w:bidi="ru-RU"/>
        </w:rPr>
        <w:t xml:space="preserve">служебные документы, </w:t>
      </w:r>
      <w:proofErr w:type="gramStart"/>
      <w:r w:rsidRPr="002E6BEE">
        <w:rPr>
          <w:rFonts w:ascii="Times New Roman" w:eastAsia="Times New Roman" w:hAnsi="Times New Roman" w:cs="Times New Roman"/>
          <w:color w:val="000000"/>
          <w:sz w:val="26"/>
          <w:szCs w:val="26"/>
          <w:lang w:eastAsia="ru-RU" w:bidi="ru-RU"/>
        </w:rPr>
        <w:t>согласно изменений</w:t>
      </w:r>
      <w:proofErr w:type="gramEnd"/>
      <w:r w:rsidRPr="002E6BEE">
        <w:rPr>
          <w:rFonts w:ascii="Times New Roman" w:eastAsia="Times New Roman" w:hAnsi="Times New Roman" w:cs="Times New Roman"/>
          <w:color w:val="000000"/>
          <w:sz w:val="26"/>
          <w:szCs w:val="26"/>
          <w:lang w:eastAsia="ru-RU" w:bidi="ru-RU"/>
        </w:rPr>
        <w:t xml:space="preserve"> законодательства;</w:t>
      </w:r>
    </w:p>
    <w:p w:rsidR="002E6BEE" w:rsidRPr="002E6BEE" w:rsidRDefault="002E6BEE" w:rsidP="002E6BEE">
      <w:pPr>
        <w:widowControl w:val="0"/>
        <w:numPr>
          <w:ilvl w:val="0"/>
          <w:numId w:val="14"/>
        </w:numPr>
        <w:tabs>
          <w:tab w:val="left" w:pos="934"/>
        </w:tabs>
        <w:jc w:val="left"/>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color w:val="000000"/>
          <w:sz w:val="28"/>
          <w:szCs w:val="28"/>
          <w:lang w:eastAsia="ru-RU" w:bidi="ru-RU"/>
        </w:rPr>
        <w:t>предоставление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2E6BEE" w:rsidRPr="002E6BEE" w:rsidRDefault="002E6BEE" w:rsidP="002E6BEE">
      <w:pPr>
        <w:widowControl w:val="0"/>
        <w:numPr>
          <w:ilvl w:val="0"/>
          <w:numId w:val="14"/>
        </w:numPr>
        <w:tabs>
          <w:tab w:val="left" w:pos="925"/>
        </w:tabs>
        <w:jc w:val="left"/>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color w:val="000000"/>
          <w:sz w:val="28"/>
          <w:szCs w:val="28"/>
          <w:lang w:eastAsia="ru-RU" w:bidi="ru-RU"/>
        </w:rPr>
        <w:t>уведомление представителя нанимателя (работодателя), органов прокуратуры и других государственных органов обо всех случаях обращения к нему каких-либо лиц в целях склонения его к совершению коррупционных правонарушений;</w:t>
      </w:r>
    </w:p>
    <w:p w:rsidR="002E6BEE" w:rsidRPr="002E6BEE" w:rsidRDefault="002E6BEE" w:rsidP="002E6BEE">
      <w:pPr>
        <w:widowControl w:val="0"/>
        <w:numPr>
          <w:ilvl w:val="0"/>
          <w:numId w:val="14"/>
        </w:numPr>
        <w:tabs>
          <w:tab w:val="left" w:pos="934"/>
        </w:tabs>
        <w:jc w:val="left"/>
        <w:rPr>
          <w:rFonts w:ascii="Times New Roman" w:eastAsia="Times New Roman" w:hAnsi="Times New Roman" w:cs="Times New Roman"/>
          <w:sz w:val="28"/>
          <w:szCs w:val="28"/>
          <w:lang w:eastAsia="ru-RU" w:bidi="ru-RU"/>
        </w:rPr>
      </w:pPr>
      <w:proofErr w:type="gramStart"/>
      <w:r w:rsidRPr="002E6BEE">
        <w:rPr>
          <w:rFonts w:ascii="Times New Roman" w:eastAsia="Times New Roman" w:hAnsi="Times New Roman" w:cs="Times New Roman"/>
          <w:color w:val="000000"/>
          <w:sz w:val="28"/>
          <w:szCs w:val="28"/>
          <w:lang w:eastAsia="ru-RU" w:bidi="ru-RU"/>
        </w:rPr>
        <w:t xml:space="preserve">принятие мер по недопущению любой возможности возникновения конфликта интересов, то есть ситуации, при которой личная заинтересованность (возможность получения при исполнении должностных </w:t>
      </w:r>
      <w:r w:rsidRPr="002E6BEE">
        <w:rPr>
          <w:rFonts w:ascii="Times New Roman" w:eastAsia="Times New Roman" w:hAnsi="Times New Roman" w:cs="Times New Roman"/>
          <w:color w:val="000000"/>
          <w:sz w:val="28"/>
          <w:szCs w:val="28"/>
          <w:lang w:eastAsia="ru-RU" w:bidi="ru-RU"/>
        </w:rPr>
        <w:lastRenderedPageBreak/>
        <w:t>обязанностей доходов 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возникнуть противоречие между личной заинтересованностью муниципального служащего и законными интересами</w:t>
      </w:r>
      <w:proofErr w:type="gramEnd"/>
      <w:r w:rsidRPr="002E6BEE">
        <w:rPr>
          <w:rFonts w:ascii="Times New Roman" w:eastAsia="Times New Roman" w:hAnsi="Times New Roman" w:cs="Times New Roman"/>
          <w:color w:val="000000"/>
          <w:sz w:val="28"/>
          <w:szCs w:val="28"/>
          <w:lang w:eastAsia="ru-RU" w:bidi="ru-RU"/>
        </w:rPr>
        <w:t xml:space="preserve"> граждан, организаций, общества или государства;</w:t>
      </w:r>
    </w:p>
    <w:p w:rsidR="002E6BEE" w:rsidRPr="002E6BEE" w:rsidRDefault="002E6BEE" w:rsidP="002E6BEE">
      <w:pPr>
        <w:widowControl w:val="0"/>
        <w:numPr>
          <w:ilvl w:val="0"/>
          <w:numId w:val="14"/>
        </w:numPr>
        <w:tabs>
          <w:tab w:val="left" w:pos="930"/>
        </w:tabs>
        <w:jc w:val="left"/>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color w:val="000000"/>
          <w:sz w:val="28"/>
          <w:szCs w:val="28"/>
          <w:lang w:eastAsia="ru-RU" w:bidi="ru-RU"/>
        </w:rPr>
        <w:t>уведомление в письменной форме представителя нанимателя (работодателя) о возникшем конфликте интересов или возможности его возникновения для предотвращения и урегулирования конфликта интересов;</w:t>
      </w:r>
    </w:p>
    <w:p w:rsidR="002E6BEE" w:rsidRPr="002E6BEE" w:rsidRDefault="002E6BEE" w:rsidP="002E6BEE">
      <w:pPr>
        <w:widowControl w:val="0"/>
        <w:numPr>
          <w:ilvl w:val="0"/>
          <w:numId w:val="14"/>
        </w:numPr>
        <w:tabs>
          <w:tab w:val="left" w:pos="925"/>
        </w:tabs>
        <w:jc w:val="left"/>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color w:val="000000"/>
          <w:sz w:val="28"/>
          <w:szCs w:val="28"/>
          <w:lang w:eastAsia="ru-RU" w:bidi="ru-RU"/>
        </w:rPr>
        <w:t>предоставление представителю нанимателя (работодателя) иной информации, предусмотренной законодательством Российской Федерации о муниципальной службе и противодействии коррупции;</w:t>
      </w:r>
    </w:p>
    <w:p w:rsidR="002E6BEE" w:rsidRPr="002E6BEE" w:rsidRDefault="002E6BEE" w:rsidP="002E6BEE">
      <w:pPr>
        <w:widowControl w:val="0"/>
        <w:numPr>
          <w:ilvl w:val="0"/>
          <w:numId w:val="14"/>
        </w:numPr>
        <w:tabs>
          <w:tab w:val="left" w:pos="925"/>
        </w:tabs>
        <w:spacing w:after="300"/>
        <w:jc w:val="left"/>
        <w:rPr>
          <w:rFonts w:ascii="Times New Roman" w:eastAsia="Times New Roman" w:hAnsi="Times New Roman" w:cs="Times New Roman"/>
          <w:sz w:val="28"/>
          <w:szCs w:val="28"/>
          <w:lang w:eastAsia="ru-RU" w:bidi="ru-RU"/>
        </w:rPr>
      </w:pPr>
      <w:r w:rsidRPr="002E6BEE">
        <w:rPr>
          <w:rFonts w:ascii="Times New Roman" w:eastAsia="Times New Roman" w:hAnsi="Times New Roman" w:cs="Times New Roman"/>
          <w:color w:val="000000"/>
          <w:sz w:val="28"/>
          <w:szCs w:val="28"/>
          <w:lang w:eastAsia="ru-RU" w:bidi="ru-RU"/>
        </w:rPr>
        <w:t xml:space="preserve">выполнение иных </w:t>
      </w:r>
      <w:bookmarkStart w:id="0" w:name="_GoBack"/>
      <w:bookmarkEnd w:id="0"/>
      <w:proofErr w:type="gramStart"/>
      <w:r w:rsidRPr="002E6BEE">
        <w:rPr>
          <w:rFonts w:ascii="Times New Roman" w:eastAsia="Times New Roman" w:hAnsi="Times New Roman" w:cs="Times New Roman"/>
          <w:color w:val="000000"/>
          <w:sz w:val="28"/>
          <w:szCs w:val="28"/>
          <w:lang w:eastAsia="ru-RU" w:bidi="ru-RU"/>
        </w:rPr>
        <w:t>поручений начальника управления культуры администрации</w:t>
      </w:r>
      <w:proofErr w:type="gramEnd"/>
      <w:r w:rsidRPr="002E6BEE">
        <w:rPr>
          <w:rFonts w:ascii="Times New Roman" w:eastAsia="Times New Roman" w:hAnsi="Times New Roman" w:cs="Times New Roman"/>
          <w:color w:val="000000"/>
          <w:sz w:val="28"/>
          <w:szCs w:val="28"/>
          <w:lang w:eastAsia="ru-RU" w:bidi="ru-RU"/>
        </w:rPr>
        <w:t>.</w:t>
      </w:r>
    </w:p>
    <w:p w:rsidR="0037335A" w:rsidRPr="002E6BEE" w:rsidRDefault="0037335A" w:rsidP="0037335A">
      <w:pPr>
        <w:rPr>
          <w:rFonts w:ascii="Times New Roman" w:eastAsia="Times New Roman" w:hAnsi="Times New Roman" w:cs="Times New Roman"/>
          <w:sz w:val="28"/>
          <w:szCs w:val="28"/>
          <w:lang w:eastAsia="ru-RU"/>
        </w:rPr>
      </w:pPr>
    </w:p>
    <w:p w:rsidR="0037335A" w:rsidRPr="002E6BEE"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Default="0037335A" w:rsidP="0037335A">
      <w:pPr>
        <w:rPr>
          <w:rFonts w:ascii="Times New Roman" w:eastAsia="Times New Roman" w:hAnsi="Times New Roman" w:cs="Times New Roman"/>
          <w:sz w:val="28"/>
          <w:szCs w:val="28"/>
          <w:lang w:eastAsia="ru-RU"/>
        </w:rPr>
      </w:pPr>
    </w:p>
    <w:p w:rsidR="0037335A" w:rsidRDefault="0037335A" w:rsidP="0037335A">
      <w:pPr>
        <w:rPr>
          <w:rFonts w:ascii="Times New Roman" w:eastAsia="Times New Roman" w:hAnsi="Times New Roman" w:cs="Times New Roman"/>
          <w:sz w:val="28"/>
          <w:szCs w:val="28"/>
          <w:lang w:eastAsia="ru-RU"/>
        </w:rPr>
      </w:pPr>
    </w:p>
    <w:p w:rsidR="004F283B" w:rsidRPr="0037335A" w:rsidRDefault="004F283B" w:rsidP="0037335A">
      <w:pPr>
        <w:rPr>
          <w:rFonts w:ascii="Times New Roman" w:eastAsia="Times New Roman" w:hAnsi="Times New Roman" w:cs="Times New Roman"/>
          <w:sz w:val="28"/>
          <w:szCs w:val="28"/>
          <w:lang w:eastAsia="ru-RU"/>
        </w:rPr>
      </w:pPr>
    </w:p>
    <w:sectPr w:rsidR="004F283B" w:rsidRPr="0037335A" w:rsidSect="009B4C3D">
      <w:headerReference w:type="even" r:id="rId8"/>
      <w:headerReference w:type="default" r:id="rId9"/>
      <w:headerReference w:type="firs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1144" w:rsidRDefault="00791144">
      <w:r>
        <w:separator/>
      </w:r>
    </w:p>
  </w:endnote>
  <w:endnote w:type="continuationSeparator" w:id="0">
    <w:p w:rsidR="00791144" w:rsidRDefault="00791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1144" w:rsidRDefault="00791144">
      <w:r>
        <w:separator/>
      </w:r>
    </w:p>
  </w:footnote>
  <w:footnote w:type="continuationSeparator" w:id="0">
    <w:p w:rsidR="00791144" w:rsidRDefault="007911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C95" w:rsidRDefault="00254C95">
    <w:pPr>
      <w:spacing w:line="259" w:lineRule="auto"/>
      <w:ind w:right="106"/>
      <w:jc w:val="center"/>
    </w:pPr>
    <w:r>
      <w:fldChar w:fldCharType="begin"/>
    </w:r>
    <w:r>
      <w:instrText xml:space="preserve"> PAGE   \* MERGEFORMAT </w:instrText>
    </w:r>
    <w:r>
      <w:fldChar w:fldCharType="separate"/>
    </w:r>
    <w:r>
      <w:rPr>
        <w:noProof/>
      </w:rPr>
      <w:t>4</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C95" w:rsidRDefault="00254C95">
    <w:pPr>
      <w:spacing w:after="160" w:line="259" w:lineRule="auto"/>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C95" w:rsidRDefault="00254C95">
    <w:pPr>
      <w:spacing w:after="160" w:line="259" w:lineRule="auto"/>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126BA"/>
    <w:multiLevelType w:val="multilevel"/>
    <w:tmpl w:val="E60CFF8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6462710"/>
    <w:multiLevelType w:val="hybridMultilevel"/>
    <w:tmpl w:val="EDB4DA1C"/>
    <w:lvl w:ilvl="0" w:tplc="5AD2A8DE">
      <w:start w:val="1"/>
      <w:numFmt w:val="decimal"/>
      <w:lvlText w:val="%1)"/>
      <w:lvlJc w:val="left"/>
      <w:pPr>
        <w:ind w:left="1080" w:hanging="360"/>
      </w:pPr>
      <w:rPr>
        <w:rFonts w:hint="default"/>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02246C4"/>
    <w:multiLevelType w:val="hybridMultilevel"/>
    <w:tmpl w:val="098A477C"/>
    <w:lvl w:ilvl="0" w:tplc="AC829182">
      <w:start w:val="1"/>
      <w:numFmt w:val="bullet"/>
      <w:lvlText w:val="-"/>
      <w:lvlJc w:val="left"/>
      <w:pPr>
        <w:ind w:left="197"/>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1" w:tplc="CC743678">
      <w:start w:val="1"/>
      <w:numFmt w:val="bullet"/>
      <w:lvlText w:val="o"/>
      <w:lvlJc w:val="left"/>
      <w:pPr>
        <w:ind w:left="179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2" w:tplc="03BCA59A">
      <w:start w:val="1"/>
      <w:numFmt w:val="bullet"/>
      <w:lvlText w:val="▪"/>
      <w:lvlJc w:val="left"/>
      <w:pPr>
        <w:ind w:left="251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3" w:tplc="9264ACEC">
      <w:start w:val="1"/>
      <w:numFmt w:val="bullet"/>
      <w:lvlText w:val="•"/>
      <w:lvlJc w:val="left"/>
      <w:pPr>
        <w:ind w:left="323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4" w:tplc="8FE83A1E">
      <w:start w:val="1"/>
      <w:numFmt w:val="bullet"/>
      <w:lvlText w:val="o"/>
      <w:lvlJc w:val="left"/>
      <w:pPr>
        <w:ind w:left="395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5" w:tplc="F8823496">
      <w:start w:val="1"/>
      <w:numFmt w:val="bullet"/>
      <w:lvlText w:val="▪"/>
      <w:lvlJc w:val="left"/>
      <w:pPr>
        <w:ind w:left="467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6" w:tplc="ACF6EF5A">
      <w:start w:val="1"/>
      <w:numFmt w:val="bullet"/>
      <w:lvlText w:val="•"/>
      <w:lvlJc w:val="left"/>
      <w:pPr>
        <w:ind w:left="539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7" w:tplc="FEBAEBA8">
      <w:start w:val="1"/>
      <w:numFmt w:val="bullet"/>
      <w:lvlText w:val="o"/>
      <w:lvlJc w:val="left"/>
      <w:pPr>
        <w:ind w:left="611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8" w:tplc="0A721ED2">
      <w:start w:val="1"/>
      <w:numFmt w:val="bullet"/>
      <w:lvlText w:val="▪"/>
      <w:lvlJc w:val="left"/>
      <w:pPr>
        <w:ind w:left="683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abstractNum>
  <w:abstractNum w:abstractNumId="3">
    <w:nsid w:val="356E7CCB"/>
    <w:multiLevelType w:val="hybridMultilevel"/>
    <w:tmpl w:val="A9D4C32C"/>
    <w:lvl w:ilvl="0" w:tplc="ED0C82FA">
      <w:start w:val="1"/>
      <w:numFmt w:val="bullet"/>
      <w:lvlText w:val="-"/>
      <w:lvlJc w:val="left"/>
      <w:pPr>
        <w:ind w:left="1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4E4653E">
      <w:start w:val="1"/>
      <w:numFmt w:val="bullet"/>
      <w:lvlText w:val="o"/>
      <w:lvlJc w:val="left"/>
      <w:pPr>
        <w:ind w:left="19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AB4EB24">
      <w:start w:val="1"/>
      <w:numFmt w:val="bullet"/>
      <w:lvlText w:val="▪"/>
      <w:lvlJc w:val="left"/>
      <w:pPr>
        <w:ind w:left="26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F3E3134">
      <w:start w:val="1"/>
      <w:numFmt w:val="bullet"/>
      <w:lvlText w:val="•"/>
      <w:lvlJc w:val="left"/>
      <w:pPr>
        <w:ind w:left="33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CE28ABE">
      <w:start w:val="1"/>
      <w:numFmt w:val="bullet"/>
      <w:lvlText w:val="o"/>
      <w:lvlJc w:val="left"/>
      <w:pPr>
        <w:ind w:left="40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4320DB4">
      <w:start w:val="1"/>
      <w:numFmt w:val="bullet"/>
      <w:lvlText w:val="▪"/>
      <w:lvlJc w:val="left"/>
      <w:pPr>
        <w:ind w:left="47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8A8EDAA">
      <w:start w:val="1"/>
      <w:numFmt w:val="bullet"/>
      <w:lvlText w:val="•"/>
      <w:lvlJc w:val="left"/>
      <w:pPr>
        <w:ind w:left="55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8407CE6">
      <w:start w:val="1"/>
      <w:numFmt w:val="bullet"/>
      <w:lvlText w:val="o"/>
      <w:lvlJc w:val="left"/>
      <w:pPr>
        <w:ind w:left="62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5404CD8">
      <w:start w:val="1"/>
      <w:numFmt w:val="bullet"/>
      <w:lvlText w:val="▪"/>
      <w:lvlJc w:val="left"/>
      <w:pPr>
        <w:ind w:left="69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3AC42032"/>
    <w:multiLevelType w:val="hybridMultilevel"/>
    <w:tmpl w:val="B24E0AC8"/>
    <w:lvl w:ilvl="0" w:tplc="13BA1AF4">
      <w:start w:val="1"/>
      <w:numFmt w:val="bullet"/>
      <w:lvlText w:val="-"/>
      <w:lvlJc w:val="left"/>
      <w:pPr>
        <w:ind w:left="179"/>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48123206">
      <w:start w:val="1"/>
      <w:numFmt w:val="bullet"/>
      <w:lvlText w:val="o"/>
      <w:lvlJc w:val="left"/>
      <w:pPr>
        <w:ind w:left="188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7CAC5BEA">
      <w:start w:val="1"/>
      <w:numFmt w:val="bullet"/>
      <w:lvlText w:val="▪"/>
      <w:lvlJc w:val="left"/>
      <w:pPr>
        <w:ind w:left="260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BE5A2640">
      <w:start w:val="1"/>
      <w:numFmt w:val="bullet"/>
      <w:lvlText w:val="•"/>
      <w:lvlJc w:val="left"/>
      <w:pPr>
        <w:ind w:left="332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3DAB17A">
      <w:start w:val="1"/>
      <w:numFmt w:val="bullet"/>
      <w:lvlText w:val="o"/>
      <w:lvlJc w:val="left"/>
      <w:pPr>
        <w:ind w:left="404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0E2C30D2">
      <w:start w:val="1"/>
      <w:numFmt w:val="bullet"/>
      <w:lvlText w:val="▪"/>
      <w:lvlJc w:val="left"/>
      <w:pPr>
        <w:ind w:left="476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69C645A2">
      <w:start w:val="1"/>
      <w:numFmt w:val="bullet"/>
      <w:lvlText w:val="•"/>
      <w:lvlJc w:val="left"/>
      <w:pPr>
        <w:ind w:left="548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CD4C6BE2">
      <w:start w:val="1"/>
      <w:numFmt w:val="bullet"/>
      <w:lvlText w:val="o"/>
      <w:lvlJc w:val="left"/>
      <w:pPr>
        <w:ind w:left="620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2BBAFDFC">
      <w:start w:val="1"/>
      <w:numFmt w:val="bullet"/>
      <w:lvlText w:val="▪"/>
      <w:lvlJc w:val="left"/>
      <w:pPr>
        <w:ind w:left="692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5">
    <w:nsid w:val="53907A86"/>
    <w:multiLevelType w:val="hybridMultilevel"/>
    <w:tmpl w:val="7722E732"/>
    <w:lvl w:ilvl="0" w:tplc="28C45AD2">
      <w:start w:val="1"/>
      <w:numFmt w:val="decimal"/>
      <w:lvlText w:val="%1)"/>
      <w:lvlJc w:val="left"/>
      <w:pPr>
        <w:ind w:left="115"/>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A09A9E4E">
      <w:start w:val="1"/>
      <w:numFmt w:val="lowerLetter"/>
      <w:lvlText w:val="%2"/>
      <w:lvlJc w:val="left"/>
      <w:pPr>
        <w:ind w:left="181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A156F7CA">
      <w:start w:val="1"/>
      <w:numFmt w:val="lowerRoman"/>
      <w:lvlText w:val="%3"/>
      <w:lvlJc w:val="left"/>
      <w:pPr>
        <w:ind w:left="253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A23C756A">
      <w:start w:val="1"/>
      <w:numFmt w:val="decimal"/>
      <w:lvlText w:val="%4"/>
      <w:lvlJc w:val="left"/>
      <w:pPr>
        <w:ind w:left="325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BE9C03C4">
      <w:start w:val="1"/>
      <w:numFmt w:val="lowerLetter"/>
      <w:lvlText w:val="%5"/>
      <w:lvlJc w:val="left"/>
      <w:pPr>
        <w:ind w:left="397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AE06E00">
      <w:start w:val="1"/>
      <w:numFmt w:val="lowerRoman"/>
      <w:lvlText w:val="%6"/>
      <w:lvlJc w:val="left"/>
      <w:pPr>
        <w:ind w:left="469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62746C88">
      <w:start w:val="1"/>
      <w:numFmt w:val="decimal"/>
      <w:lvlText w:val="%7"/>
      <w:lvlJc w:val="left"/>
      <w:pPr>
        <w:ind w:left="541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3766CDBE">
      <w:start w:val="1"/>
      <w:numFmt w:val="lowerLetter"/>
      <w:lvlText w:val="%8"/>
      <w:lvlJc w:val="left"/>
      <w:pPr>
        <w:ind w:left="613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A7308234">
      <w:start w:val="1"/>
      <w:numFmt w:val="lowerRoman"/>
      <w:lvlText w:val="%9"/>
      <w:lvlJc w:val="left"/>
      <w:pPr>
        <w:ind w:left="685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6">
    <w:nsid w:val="57C6035F"/>
    <w:multiLevelType w:val="hybridMultilevel"/>
    <w:tmpl w:val="FB127802"/>
    <w:lvl w:ilvl="0" w:tplc="64160AD8">
      <w:start w:val="1"/>
      <w:numFmt w:val="decimal"/>
      <w:lvlText w:val="%1)"/>
      <w:lvlJc w:val="left"/>
      <w:pPr>
        <w:ind w:left="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717E70F8">
      <w:start w:val="1"/>
      <w:numFmt w:val="lowerLetter"/>
      <w:lvlText w:val="%2"/>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BD2C590">
      <w:start w:val="1"/>
      <w:numFmt w:val="lowerRoman"/>
      <w:lvlText w:val="%3"/>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C4FA50AE">
      <w:start w:val="1"/>
      <w:numFmt w:val="decimal"/>
      <w:lvlText w:val="%4"/>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8F0408E2">
      <w:start w:val="1"/>
      <w:numFmt w:val="lowerLetter"/>
      <w:lvlText w:val="%5"/>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258CE6D6">
      <w:start w:val="1"/>
      <w:numFmt w:val="lowerRoman"/>
      <w:lvlText w:val="%6"/>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637A962E">
      <w:start w:val="1"/>
      <w:numFmt w:val="decimal"/>
      <w:lvlText w:val="%7"/>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D6BA29B8">
      <w:start w:val="1"/>
      <w:numFmt w:val="lowerLetter"/>
      <w:lvlText w:val="%8"/>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EA7C5E0C">
      <w:start w:val="1"/>
      <w:numFmt w:val="lowerRoman"/>
      <w:lvlText w:val="%9"/>
      <w:lvlJc w:val="left"/>
      <w:pPr>
        <w:ind w:left="68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nsid w:val="59321CC1"/>
    <w:multiLevelType w:val="multilevel"/>
    <w:tmpl w:val="9B5EE1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B8300E9"/>
    <w:multiLevelType w:val="hybridMultilevel"/>
    <w:tmpl w:val="4EB4CE66"/>
    <w:lvl w:ilvl="0" w:tplc="D56C4F32">
      <w:start w:val="1"/>
      <w:numFmt w:val="bullet"/>
      <w:lvlText w:val="-"/>
      <w:lvlJc w:val="left"/>
      <w:pPr>
        <w:ind w:left="1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BA248472">
      <w:start w:val="1"/>
      <w:numFmt w:val="bullet"/>
      <w:lvlText w:val="o"/>
      <w:lvlJc w:val="left"/>
      <w:pPr>
        <w:ind w:left="18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7C3A403A">
      <w:start w:val="1"/>
      <w:numFmt w:val="bullet"/>
      <w:lvlText w:val="▪"/>
      <w:lvlJc w:val="left"/>
      <w:pPr>
        <w:ind w:left="26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4760C586">
      <w:start w:val="1"/>
      <w:numFmt w:val="bullet"/>
      <w:lvlText w:val="•"/>
      <w:lvlJc w:val="left"/>
      <w:pPr>
        <w:ind w:left="33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1E32E464">
      <w:start w:val="1"/>
      <w:numFmt w:val="bullet"/>
      <w:lvlText w:val="o"/>
      <w:lvlJc w:val="left"/>
      <w:pPr>
        <w:ind w:left="404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53D80880">
      <w:start w:val="1"/>
      <w:numFmt w:val="bullet"/>
      <w:lvlText w:val="▪"/>
      <w:lvlJc w:val="left"/>
      <w:pPr>
        <w:ind w:left="47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7292C4DC">
      <w:start w:val="1"/>
      <w:numFmt w:val="bullet"/>
      <w:lvlText w:val="•"/>
      <w:lvlJc w:val="left"/>
      <w:pPr>
        <w:ind w:left="54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CBAC0CD0">
      <w:start w:val="1"/>
      <w:numFmt w:val="bullet"/>
      <w:lvlText w:val="o"/>
      <w:lvlJc w:val="left"/>
      <w:pPr>
        <w:ind w:left="62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E6025FFE">
      <w:start w:val="1"/>
      <w:numFmt w:val="bullet"/>
      <w:lvlText w:val="▪"/>
      <w:lvlJc w:val="left"/>
      <w:pPr>
        <w:ind w:left="69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9">
    <w:nsid w:val="5CE7631A"/>
    <w:multiLevelType w:val="hybridMultilevel"/>
    <w:tmpl w:val="11460CDC"/>
    <w:lvl w:ilvl="0" w:tplc="19648ACA">
      <w:start w:val="1"/>
      <w:numFmt w:val="decimal"/>
      <w:lvlText w:val="%1)"/>
      <w:lvlJc w:val="left"/>
      <w:pPr>
        <w:ind w:left="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BA2A8BC">
      <w:start w:val="1"/>
      <w:numFmt w:val="lowerLetter"/>
      <w:lvlText w:val="%2"/>
      <w:lvlJc w:val="left"/>
      <w:pPr>
        <w:ind w:left="18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7545BC8">
      <w:start w:val="1"/>
      <w:numFmt w:val="lowerRoman"/>
      <w:lvlText w:val="%3"/>
      <w:lvlJc w:val="left"/>
      <w:pPr>
        <w:ind w:left="25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CF20BB8">
      <w:start w:val="1"/>
      <w:numFmt w:val="decimal"/>
      <w:lvlText w:val="%4"/>
      <w:lvlJc w:val="left"/>
      <w:pPr>
        <w:ind w:left="32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B942536">
      <w:start w:val="1"/>
      <w:numFmt w:val="lowerLetter"/>
      <w:lvlText w:val="%5"/>
      <w:lvlJc w:val="left"/>
      <w:pPr>
        <w:ind w:left="39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8F4F96E">
      <w:start w:val="1"/>
      <w:numFmt w:val="lowerRoman"/>
      <w:lvlText w:val="%6"/>
      <w:lvlJc w:val="left"/>
      <w:pPr>
        <w:ind w:left="46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5B42000">
      <w:start w:val="1"/>
      <w:numFmt w:val="decimal"/>
      <w:lvlText w:val="%7"/>
      <w:lvlJc w:val="left"/>
      <w:pPr>
        <w:ind w:left="54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B5EE622">
      <w:start w:val="1"/>
      <w:numFmt w:val="lowerLetter"/>
      <w:lvlText w:val="%8"/>
      <w:lvlJc w:val="left"/>
      <w:pPr>
        <w:ind w:left="61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61AA8EA">
      <w:start w:val="1"/>
      <w:numFmt w:val="lowerRoman"/>
      <w:lvlText w:val="%9"/>
      <w:lvlJc w:val="left"/>
      <w:pPr>
        <w:ind w:left="68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5F4E025F"/>
    <w:multiLevelType w:val="hybridMultilevel"/>
    <w:tmpl w:val="1ED4059A"/>
    <w:lvl w:ilvl="0" w:tplc="7A6E6494">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101061C"/>
    <w:multiLevelType w:val="multilevel"/>
    <w:tmpl w:val="0310C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7457331"/>
    <w:multiLevelType w:val="multilevel"/>
    <w:tmpl w:val="DB60A6A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D94628A"/>
    <w:multiLevelType w:val="hybridMultilevel"/>
    <w:tmpl w:val="120E04FC"/>
    <w:lvl w:ilvl="0" w:tplc="A230BE48">
      <w:start w:val="1"/>
      <w:numFmt w:val="decimal"/>
      <w:lvlText w:val="%1)"/>
      <w:lvlJc w:val="left"/>
      <w:pPr>
        <w:ind w:left="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8B9AF7E6">
      <w:start w:val="1"/>
      <w:numFmt w:val="lowerLetter"/>
      <w:lvlText w:val="%2"/>
      <w:lvlJc w:val="left"/>
      <w:pPr>
        <w:ind w:left="18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FA16B79E">
      <w:start w:val="1"/>
      <w:numFmt w:val="lowerRoman"/>
      <w:lvlText w:val="%3"/>
      <w:lvlJc w:val="left"/>
      <w:pPr>
        <w:ind w:left="25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C5C48CC6">
      <w:start w:val="1"/>
      <w:numFmt w:val="decimal"/>
      <w:lvlText w:val="%4"/>
      <w:lvlJc w:val="left"/>
      <w:pPr>
        <w:ind w:left="32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128CC8EC">
      <w:start w:val="1"/>
      <w:numFmt w:val="lowerLetter"/>
      <w:lvlText w:val="%5"/>
      <w:lvlJc w:val="left"/>
      <w:pPr>
        <w:ind w:left="39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A4CFF7C">
      <w:start w:val="1"/>
      <w:numFmt w:val="lowerRoman"/>
      <w:lvlText w:val="%6"/>
      <w:lvlJc w:val="left"/>
      <w:pPr>
        <w:ind w:left="47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124D4F2">
      <w:start w:val="1"/>
      <w:numFmt w:val="decimal"/>
      <w:lvlText w:val="%7"/>
      <w:lvlJc w:val="left"/>
      <w:pPr>
        <w:ind w:left="54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D4CE7A06">
      <w:start w:val="1"/>
      <w:numFmt w:val="lowerLetter"/>
      <w:lvlText w:val="%8"/>
      <w:lvlJc w:val="left"/>
      <w:pPr>
        <w:ind w:left="61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C10BC10">
      <w:start w:val="1"/>
      <w:numFmt w:val="lowerRoman"/>
      <w:lvlText w:val="%9"/>
      <w:lvlJc w:val="left"/>
      <w:pPr>
        <w:ind w:left="68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num w:numId="1">
    <w:abstractNumId w:val="9"/>
  </w:num>
  <w:num w:numId="2">
    <w:abstractNumId w:val="8"/>
  </w:num>
  <w:num w:numId="3">
    <w:abstractNumId w:val="5"/>
  </w:num>
  <w:num w:numId="4">
    <w:abstractNumId w:val="4"/>
  </w:num>
  <w:num w:numId="5">
    <w:abstractNumId w:val="2"/>
  </w:num>
  <w:num w:numId="6">
    <w:abstractNumId w:val="6"/>
  </w:num>
  <w:num w:numId="7">
    <w:abstractNumId w:val="3"/>
  </w:num>
  <w:num w:numId="8">
    <w:abstractNumId w:val="13"/>
  </w:num>
  <w:num w:numId="9">
    <w:abstractNumId w:val="11"/>
  </w:num>
  <w:num w:numId="10">
    <w:abstractNumId w:val="10"/>
  </w:num>
  <w:num w:numId="11">
    <w:abstractNumId w:val="1"/>
  </w:num>
  <w:num w:numId="12">
    <w:abstractNumId w:val="12"/>
  </w:num>
  <w:num w:numId="13">
    <w:abstractNumId w:val="7"/>
  </w:num>
  <w:num w:numId="14">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F283B"/>
    <w:rsid w:val="0000124B"/>
    <w:rsid w:val="00017249"/>
    <w:rsid w:val="00050193"/>
    <w:rsid w:val="00051B4A"/>
    <w:rsid w:val="000817F9"/>
    <w:rsid w:val="000822BF"/>
    <w:rsid w:val="0009237C"/>
    <w:rsid w:val="000934E5"/>
    <w:rsid w:val="000953A3"/>
    <w:rsid w:val="000C31FF"/>
    <w:rsid w:val="000F3336"/>
    <w:rsid w:val="00101138"/>
    <w:rsid w:val="00124011"/>
    <w:rsid w:val="00154E81"/>
    <w:rsid w:val="00156B89"/>
    <w:rsid w:val="00162418"/>
    <w:rsid w:val="00162D9C"/>
    <w:rsid w:val="0016729D"/>
    <w:rsid w:val="0017668C"/>
    <w:rsid w:val="00184546"/>
    <w:rsid w:val="00187EFD"/>
    <w:rsid w:val="001A756D"/>
    <w:rsid w:val="001B7576"/>
    <w:rsid w:val="001D5F72"/>
    <w:rsid w:val="00204B98"/>
    <w:rsid w:val="00205A31"/>
    <w:rsid w:val="002070FB"/>
    <w:rsid w:val="00254C95"/>
    <w:rsid w:val="002579CD"/>
    <w:rsid w:val="00272ECC"/>
    <w:rsid w:val="00285CB1"/>
    <w:rsid w:val="0029510C"/>
    <w:rsid w:val="002B260C"/>
    <w:rsid w:val="002B5414"/>
    <w:rsid w:val="002B737B"/>
    <w:rsid w:val="002C07F9"/>
    <w:rsid w:val="002C0AAC"/>
    <w:rsid w:val="002E3FA4"/>
    <w:rsid w:val="002E6BEE"/>
    <w:rsid w:val="00306F60"/>
    <w:rsid w:val="0031590E"/>
    <w:rsid w:val="00343DE8"/>
    <w:rsid w:val="003620FC"/>
    <w:rsid w:val="0037335A"/>
    <w:rsid w:val="003939EB"/>
    <w:rsid w:val="003A1188"/>
    <w:rsid w:val="003A271A"/>
    <w:rsid w:val="003E2A6F"/>
    <w:rsid w:val="003E7C94"/>
    <w:rsid w:val="003F4543"/>
    <w:rsid w:val="0041386F"/>
    <w:rsid w:val="00436FE6"/>
    <w:rsid w:val="00441D79"/>
    <w:rsid w:val="00443176"/>
    <w:rsid w:val="00455E5F"/>
    <w:rsid w:val="00457540"/>
    <w:rsid w:val="004660E4"/>
    <w:rsid w:val="0049593E"/>
    <w:rsid w:val="004E5729"/>
    <w:rsid w:val="004F043B"/>
    <w:rsid w:val="004F0BEB"/>
    <w:rsid w:val="004F283B"/>
    <w:rsid w:val="00524251"/>
    <w:rsid w:val="005316D1"/>
    <w:rsid w:val="0059390D"/>
    <w:rsid w:val="005B056C"/>
    <w:rsid w:val="005C0455"/>
    <w:rsid w:val="005D4938"/>
    <w:rsid w:val="00661F15"/>
    <w:rsid w:val="0066399E"/>
    <w:rsid w:val="006838C5"/>
    <w:rsid w:val="00690A51"/>
    <w:rsid w:val="00692B6A"/>
    <w:rsid w:val="00694C40"/>
    <w:rsid w:val="006A2853"/>
    <w:rsid w:val="006B3CD4"/>
    <w:rsid w:val="006B7E6B"/>
    <w:rsid w:val="006E2A59"/>
    <w:rsid w:val="006F67D0"/>
    <w:rsid w:val="0070513C"/>
    <w:rsid w:val="007073BC"/>
    <w:rsid w:val="007114E1"/>
    <w:rsid w:val="00724419"/>
    <w:rsid w:val="00742A59"/>
    <w:rsid w:val="00774BB7"/>
    <w:rsid w:val="00791144"/>
    <w:rsid w:val="007A0582"/>
    <w:rsid w:val="007A4471"/>
    <w:rsid w:val="007D46C4"/>
    <w:rsid w:val="007E47CD"/>
    <w:rsid w:val="00816820"/>
    <w:rsid w:val="00823FA6"/>
    <w:rsid w:val="00875F4F"/>
    <w:rsid w:val="008C1F4A"/>
    <w:rsid w:val="008C6985"/>
    <w:rsid w:val="008D0CF1"/>
    <w:rsid w:val="00911849"/>
    <w:rsid w:val="0091404D"/>
    <w:rsid w:val="00924671"/>
    <w:rsid w:val="00931E58"/>
    <w:rsid w:val="00945636"/>
    <w:rsid w:val="00947F7B"/>
    <w:rsid w:val="00950C79"/>
    <w:rsid w:val="00981E96"/>
    <w:rsid w:val="009B1E35"/>
    <w:rsid w:val="009B4C3D"/>
    <w:rsid w:val="009F620C"/>
    <w:rsid w:val="00A06521"/>
    <w:rsid w:val="00A2239B"/>
    <w:rsid w:val="00A30876"/>
    <w:rsid w:val="00A4652B"/>
    <w:rsid w:val="00A62E77"/>
    <w:rsid w:val="00A6326A"/>
    <w:rsid w:val="00A64ADA"/>
    <w:rsid w:val="00A70CDE"/>
    <w:rsid w:val="00A871E6"/>
    <w:rsid w:val="00AB22FD"/>
    <w:rsid w:val="00AC5A08"/>
    <w:rsid w:val="00AC7058"/>
    <w:rsid w:val="00B06520"/>
    <w:rsid w:val="00B1269D"/>
    <w:rsid w:val="00B17A43"/>
    <w:rsid w:val="00B26B76"/>
    <w:rsid w:val="00B440CC"/>
    <w:rsid w:val="00B72EC0"/>
    <w:rsid w:val="00B86690"/>
    <w:rsid w:val="00BB1409"/>
    <w:rsid w:val="00BD35C6"/>
    <w:rsid w:val="00C10704"/>
    <w:rsid w:val="00C156E8"/>
    <w:rsid w:val="00C20B1F"/>
    <w:rsid w:val="00C21BBF"/>
    <w:rsid w:val="00C3624E"/>
    <w:rsid w:val="00C75928"/>
    <w:rsid w:val="00C8428F"/>
    <w:rsid w:val="00CA64E1"/>
    <w:rsid w:val="00CC157D"/>
    <w:rsid w:val="00CC257B"/>
    <w:rsid w:val="00CC2961"/>
    <w:rsid w:val="00CF799E"/>
    <w:rsid w:val="00D110AC"/>
    <w:rsid w:val="00D25921"/>
    <w:rsid w:val="00D31326"/>
    <w:rsid w:val="00D5655C"/>
    <w:rsid w:val="00D821B9"/>
    <w:rsid w:val="00D857B8"/>
    <w:rsid w:val="00D8583E"/>
    <w:rsid w:val="00DC21EA"/>
    <w:rsid w:val="00DC6AC7"/>
    <w:rsid w:val="00E02BC7"/>
    <w:rsid w:val="00E05FE8"/>
    <w:rsid w:val="00E22E4B"/>
    <w:rsid w:val="00E351A7"/>
    <w:rsid w:val="00E954B1"/>
    <w:rsid w:val="00EA1793"/>
    <w:rsid w:val="00EF7376"/>
    <w:rsid w:val="00F02A65"/>
    <w:rsid w:val="00F030C3"/>
    <w:rsid w:val="00F1494B"/>
    <w:rsid w:val="00F30E57"/>
    <w:rsid w:val="00F41BB4"/>
    <w:rsid w:val="00F75E57"/>
    <w:rsid w:val="00F84434"/>
    <w:rsid w:val="00FB7247"/>
    <w:rsid w:val="00FD63FA"/>
    <w:rsid w:val="00FE23BC"/>
    <w:rsid w:val="00FE32BF"/>
    <w:rsid w:val="00FF0FAE"/>
    <w:rsid w:val="00FF67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510C"/>
  </w:style>
  <w:style w:type="paragraph" w:styleId="1">
    <w:name w:val="heading 1"/>
    <w:next w:val="a"/>
    <w:link w:val="10"/>
    <w:uiPriority w:val="9"/>
    <w:unhideWhenUsed/>
    <w:qFormat/>
    <w:rsid w:val="00E351A7"/>
    <w:pPr>
      <w:keepNext/>
      <w:keepLines/>
      <w:spacing w:after="179" w:line="259" w:lineRule="auto"/>
      <w:ind w:left="677" w:right="658" w:hanging="10"/>
      <w:jc w:val="center"/>
      <w:outlineLvl w:val="0"/>
    </w:pPr>
    <w:rPr>
      <w:rFonts w:ascii="Times New Roman" w:eastAsia="Times New Roman" w:hAnsi="Times New Roman" w:cs="Times New Roman"/>
      <w:color w:val="000000"/>
      <w:sz w:val="30"/>
      <w:lang w:val="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F283B"/>
    <w:pPr>
      <w:spacing w:before="100" w:beforeAutospacing="1" w:after="100" w:afterAutospacing="1"/>
      <w:jc w:val="left"/>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F283B"/>
    <w:rPr>
      <w:color w:val="0000FF"/>
      <w:u w:val="single"/>
    </w:rPr>
  </w:style>
  <w:style w:type="paragraph" w:styleId="a5">
    <w:name w:val="Plain Text"/>
    <w:basedOn w:val="a"/>
    <w:link w:val="a6"/>
    <w:rsid w:val="00FF0FAE"/>
    <w:pPr>
      <w:jc w:val="left"/>
    </w:pPr>
    <w:rPr>
      <w:rFonts w:ascii="Courier New" w:eastAsia="Times New Roman" w:hAnsi="Courier New" w:cs="Times New Roman"/>
      <w:sz w:val="20"/>
      <w:szCs w:val="20"/>
      <w:lang w:eastAsia="ru-RU"/>
    </w:rPr>
  </w:style>
  <w:style w:type="character" w:customStyle="1" w:styleId="a6">
    <w:name w:val="Текст Знак"/>
    <w:basedOn w:val="a0"/>
    <w:link w:val="a5"/>
    <w:rsid w:val="00FF0FAE"/>
    <w:rPr>
      <w:rFonts w:ascii="Courier New" w:eastAsia="Times New Roman" w:hAnsi="Courier New" w:cs="Times New Roman"/>
      <w:sz w:val="20"/>
      <w:szCs w:val="20"/>
      <w:lang w:eastAsia="ru-RU"/>
    </w:rPr>
  </w:style>
  <w:style w:type="paragraph" w:styleId="a7">
    <w:name w:val="Body Text Indent"/>
    <w:basedOn w:val="a"/>
    <w:link w:val="a8"/>
    <w:uiPriority w:val="99"/>
    <w:unhideWhenUsed/>
    <w:rsid w:val="00FF0FAE"/>
    <w:pPr>
      <w:widowControl w:val="0"/>
      <w:tabs>
        <w:tab w:val="left" w:pos="0"/>
      </w:tabs>
      <w:autoSpaceDE w:val="0"/>
      <w:autoSpaceDN w:val="0"/>
      <w:adjustRightInd w:val="0"/>
      <w:ind w:left="567"/>
    </w:pPr>
    <w:rPr>
      <w:rFonts w:ascii="Times New Roman" w:eastAsia="Times New Roman" w:hAnsi="Times New Roman" w:cs="Times New Roman"/>
      <w:sz w:val="29"/>
      <w:szCs w:val="29"/>
      <w:lang w:eastAsia="ru-RU"/>
    </w:rPr>
  </w:style>
  <w:style w:type="character" w:customStyle="1" w:styleId="a8">
    <w:name w:val="Основной текст с отступом Знак"/>
    <w:basedOn w:val="a0"/>
    <w:link w:val="a7"/>
    <w:uiPriority w:val="99"/>
    <w:rsid w:val="00FF0FAE"/>
    <w:rPr>
      <w:rFonts w:ascii="Times New Roman" w:eastAsia="Times New Roman" w:hAnsi="Times New Roman" w:cs="Times New Roman"/>
      <w:sz w:val="29"/>
      <w:szCs w:val="29"/>
      <w:lang w:eastAsia="ru-RU"/>
    </w:rPr>
  </w:style>
  <w:style w:type="paragraph" w:styleId="2">
    <w:name w:val="Body Text Indent 2"/>
    <w:basedOn w:val="a"/>
    <w:link w:val="20"/>
    <w:uiPriority w:val="99"/>
    <w:unhideWhenUsed/>
    <w:rsid w:val="00FF0FAE"/>
    <w:pPr>
      <w:widowControl w:val="0"/>
      <w:tabs>
        <w:tab w:val="left" w:pos="1134"/>
      </w:tabs>
      <w:autoSpaceDE w:val="0"/>
      <w:autoSpaceDN w:val="0"/>
      <w:adjustRightInd w:val="0"/>
      <w:ind w:firstLine="567"/>
    </w:pPr>
    <w:rPr>
      <w:rFonts w:ascii="Times New Roman" w:eastAsia="Times New Roman" w:hAnsi="Times New Roman" w:cs="Times New Roman"/>
      <w:sz w:val="29"/>
      <w:szCs w:val="29"/>
      <w:lang w:eastAsia="ru-RU"/>
    </w:rPr>
  </w:style>
  <w:style w:type="character" w:customStyle="1" w:styleId="20">
    <w:name w:val="Основной текст с отступом 2 Знак"/>
    <w:basedOn w:val="a0"/>
    <w:link w:val="2"/>
    <w:uiPriority w:val="99"/>
    <w:rsid w:val="00FF0FAE"/>
    <w:rPr>
      <w:rFonts w:ascii="Times New Roman" w:eastAsia="Times New Roman" w:hAnsi="Times New Roman" w:cs="Times New Roman"/>
      <w:sz w:val="29"/>
      <w:szCs w:val="29"/>
      <w:lang w:eastAsia="ru-RU"/>
    </w:rPr>
  </w:style>
  <w:style w:type="paragraph" w:styleId="3">
    <w:name w:val="Body Text Indent 3"/>
    <w:basedOn w:val="a"/>
    <w:link w:val="30"/>
    <w:uiPriority w:val="99"/>
    <w:unhideWhenUsed/>
    <w:rsid w:val="00FF0FAE"/>
    <w:pPr>
      <w:widowControl w:val="0"/>
      <w:autoSpaceDE w:val="0"/>
      <w:autoSpaceDN w:val="0"/>
      <w:adjustRightInd w:val="0"/>
      <w:ind w:firstLine="567"/>
    </w:pPr>
    <w:rPr>
      <w:rFonts w:ascii="Times New Roman" w:eastAsia="Times New Roman" w:hAnsi="Times New Roman" w:cs="Times New Roman"/>
      <w:sz w:val="28"/>
      <w:szCs w:val="28"/>
      <w:lang w:eastAsia="ru-RU"/>
    </w:rPr>
  </w:style>
  <w:style w:type="character" w:customStyle="1" w:styleId="30">
    <w:name w:val="Основной текст с отступом 3 Знак"/>
    <w:basedOn w:val="a0"/>
    <w:link w:val="3"/>
    <w:uiPriority w:val="99"/>
    <w:rsid w:val="00FF0FAE"/>
    <w:rPr>
      <w:rFonts w:ascii="Times New Roman" w:eastAsia="Times New Roman" w:hAnsi="Times New Roman" w:cs="Times New Roman"/>
      <w:sz w:val="28"/>
      <w:szCs w:val="28"/>
      <w:lang w:eastAsia="ru-RU"/>
    </w:rPr>
  </w:style>
  <w:style w:type="paragraph" w:styleId="a9">
    <w:name w:val="List Paragraph"/>
    <w:basedOn w:val="a"/>
    <w:uiPriority w:val="34"/>
    <w:qFormat/>
    <w:rsid w:val="00FF0FAE"/>
    <w:pPr>
      <w:widowControl w:val="0"/>
      <w:autoSpaceDE w:val="0"/>
      <w:autoSpaceDN w:val="0"/>
      <w:adjustRightInd w:val="0"/>
      <w:ind w:left="720"/>
      <w:contextualSpacing/>
      <w:jc w:val="left"/>
    </w:pPr>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E351A7"/>
    <w:rPr>
      <w:rFonts w:ascii="Times New Roman" w:eastAsia="Times New Roman" w:hAnsi="Times New Roman" w:cs="Times New Roman"/>
      <w:color w:val="000000"/>
      <w:sz w:val="30"/>
      <w:lang w:val="en-US"/>
    </w:rPr>
  </w:style>
  <w:style w:type="paragraph" w:styleId="aa">
    <w:name w:val="Balloon Text"/>
    <w:basedOn w:val="a"/>
    <w:link w:val="ab"/>
    <w:uiPriority w:val="99"/>
    <w:semiHidden/>
    <w:unhideWhenUsed/>
    <w:rsid w:val="00E351A7"/>
    <w:rPr>
      <w:rFonts w:ascii="Tahoma" w:hAnsi="Tahoma" w:cs="Tahoma"/>
      <w:sz w:val="16"/>
      <w:szCs w:val="16"/>
    </w:rPr>
  </w:style>
  <w:style w:type="character" w:customStyle="1" w:styleId="ab">
    <w:name w:val="Текст выноски Знак"/>
    <w:basedOn w:val="a0"/>
    <w:link w:val="aa"/>
    <w:uiPriority w:val="99"/>
    <w:semiHidden/>
    <w:rsid w:val="00E351A7"/>
    <w:rPr>
      <w:rFonts w:ascii="Tahoma" w:hAnsi="Tahoma" w:cs="Tahoma"/>
      <w:sz w:val="16"/>
      <w:szCs w:val="16"/>
    </w:rPr>
  </w:style>
  <w:style w:type="table" w:customStyle="1" w:styleId="TableGrid">
    <w:name w:val="TableGrid"/>
    <w:rsid w:val="007073BC"/>
    <w:pPr>
      <w:jc w:val="left"/>
    </w:pPr>
    <w:rPr>
      <w:rFonts w:eastAsiaTheme="minorEastAsia"/>
      <w:lang w:val="en-US"/>
    </w:rPr>
    <w:tblPr>
      <w:tblCellMar>
        <w:top w:w="0" w:type="dxa"/>
        <w:left w:w="0" w:type="dxa"/>
        <w:bottom w:w="0" w:type="dxa"/>
        <w:right w:w="0" w:type="dxa"/>
      </w:tblCellMar>
    </w:tblPr>
  </w:style>
  <w:style w:type="character" w:customStyle="1" w:styleId="21">
    <w:name w:val="Основной текст (2)_"/>
    <w:basedOn w:val="a0"/>
    <w:link w:val="22"/>
    <w:rsid w:val="00B86690"/>
    <w:rPr>
      <w:rFonts w:ascii="Times New Roman" w:eastAsia="Times New Roman" w:hAnsi="Times New Roman" w:cs="Times New Roman"/>
    </w:rPr>
  </w:style>
  <w:style w:type="paragraph" w:customStyle="1" w:styleId="22">
    <w:name w:val="Основной текст (2)"/>
    <w:basedOn w:val="a"/>
    <w:link w:val="21"/>
    <w:rsid w:val="00B86690"/>
    <w:pPr>
      <w:widowControl w:val="0"/>
      <w:spacing w:after="40"/>
      <w:jc w:val="left"/>
    </w:pPr>
    <w:rPr>
      <w:rFonts w:ascii="Times New Roman" w:eastAsia="Times New Roman" w:hAnsi="Times New Roman" w:cs="Times New Roman"/>
    </w:rPr>
  </w:style>
  <w:style w:type="character" w:customStyle="1" w:styleId="ac">
    <w:name w:val="Основной текст_"/>
    <w:basedOn w:val="a0"/>
    <w:link w:val="11"/>
    <w:rsid w:val="00B86690"/>
    <w:rPr>
      <w:rFonts w:ascii="Times New Roman" w:eastAsia="Times New Roman" w:hAnsi="Times New Roman" w:cs="Times New Roman"/>
      <w:sz w:val="26"/>
      <w:szCs w:val="26"/>
    </w:rPr>
  </w:style>
  <w:style w:type="paragraph" w:customStyle="1" w:styleId="11">
    <w:name w:val="Основной текст1"/>
    <w:basedOn w:val="a"/>
    <w:link w:val="ac"/>
    <w:rsid w:val="00B86690"/>
    <w:pPr>
      <w:widowControl w:val="0"/>
      <w:ind w:firstLine="400"/>
      <w:jc w:val="left"/>
    </w:pPr>
    <w:rPr>
      <w:rFonts w:ascii="Times New Roman" w:eastAsia="Times New Roman" w:hAnsi="Times New Roman" w:cs="Times New Roman"/>
      <w:sz w:val="26"/>
      <w:szCs w:val="26"/>
    </w:rPr>
  </w:style>
  <w:style w:type="paragraph" w:styleId="ad">
    <w:name w:val="footer"/>
    <w:basedOn w:val="a"/>
    <w:link w:val="ae"/>
    <w:uiPriority w:val="99"/>
    <w:unhideWhenUsed/>
    <w:rsid w:val="007A0582"/>
    <w:pPr>
      <w:tabs>
        <w:tab w:val="center" w:pos="4677"/>
        <w:tab w:val="right" w:pos="9355"/>
      </w:tabs>
    </w:pPr>
  </w:style>
  <w:style w:type="character" w:customStyle="1" w:styleId="ae">
    <w:name w:val="Нижний колонтитул Знак"/>
    <w:basedOn w:val="a0"/>
    <w:link w:val="ad"/>
    <w:uiPriority w:val="99"/>
    <w:rsid w:val="007A05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92650">
      <w:bodyDiv w:val="1"/>
      <w:marLeft w:val="0"/>
      <w:marRight w:val="0"/>
      <w:marTop w:val="0"/>
      <w:marBottom w:val="0"/>
      <w:divBdr>
        <w:top w:val="none" w:sz="0" w:space="0" w:color="auto"/>
        <w:left w:val="none" w:sz="0" w:space="0" w:color="auto"/>
        <w:bottom w:val="none" w:sz="0" w:space="0" w:color="auto"/>
        <w:right w:val="none" w:sz="0" w:space="0" w:color="auto"/>
      </w:divBdr>
    </w:div>
    <w:div w:id="1269921960">
      <w:bodyDiv w:val="1"/>
      <w:marLeft w:val="0"/>
      <w:marRight w:val="0"/>
      <w:marTop w:val="0"/>
      <w:marBottom w:val="0"/>
      <w:divBdr>
        <w:top w:val="none" w:sz="0" w:space="0" w:color="auto"/>
        <w:left w:val="none" w:sz="0" w:space="0" w:color="auto"/>
        <w:bottom w:val="none" w:sz="0" w:space="0" w:color="auto"/>
        <w:right w:val="none" w:sz="0" w:space="0" w:color="auto"/>
      </w:divBdr>
      <w:divsChild>
        <w:div w:id="1702822445">
          <w:marLeft w:val="0"/>
          <w:marRight w:val="0"/>
          <w:marTop w:val="0"/>
          <w:marBottom w:val="0"/>
          <w:divBdr>
            <w:top w:val="none" w:sz="0" w:space="0" w:color="auto"/>
            <w:left w:val="none" w:sz="0" w:space="0" w:color="auto"/>
            <w:bottom w:val="none" w:sz="0" w:space="0" w:color="auto"/>
            <w:right w:val="none" w:sz="0" w:space="0" w:color="auto"/>
          </w:divBdr>
        </w:div>
        <w:div w:id="2071538719">
          <w:marLeft w:val="0"/>
          <w:marRight w:val="0"/>
          <w:marTop w:val="0"/>
          <w:marBottom w:val="0"/>
          <w:divBdr>
            <w:top w:val="none" w:sz="0" w:space="0" w:color="auto"/>
            <w:left w:val="none" w:sz="0" w:space="0" w:color="auto"/>
            <w:bottom w:val="none" w:sz="0" w:space="0" w:color="auto"/>
            <w:right w:val="none" w:sz="0" w:space="0" w:color="auto"/>
          </w:divBdr>
        </w:div>
        <w:div w:id="818545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1190</TotalTime>
  <Pages>6</Pages>
  <Words>1418</Words>
  <Characters>8084</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каб27</dc:creator>
  <cp:lastModifiedBy>Obch</cp:lastModifiedBy>
  <cp:revision>64</cp:revision>
  <cp:lastPrinted>2022-07-25T13:03:00Z</cp:lastPrinted>
  <dcterms:created xsi:type="dcterms:W3CDTF">2022-09-02T13:25:00Z</dcterms:created>
  <dcterms:modified xsi:type="dcterms:W3CDTF">2024-12-19T13:37:00Z</dcterms:modified>
</cp:coreProperties>
</file>