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90D" w:rsidRDefault="00254C95" w:rsidP="00254C95">
      <w:pPr>
        <w:shd w:val="clear" w:color="auto" w:fill="FFFFFF"/>
        <w:spacing w:before="100" w:beforeAutospacing="1" w:after="100" w:afterAutospacing="1"/>
        <w:jc w:val="center"/>
        <w:rPr>
          <w:rFonts w:ascii="Times New Roman" w:eastAsia="Times New Roman" w:hAnsi="Times New Roman" w:cs="Times New Roman"/>
          <w:b/>
          <w:color w:val="000000"/>
          <w:sz w:val="28"/>
          <w:szCs w:val="28"/>
          <w:u w:val="single"/>
          <w:lang w:eastAsia="ru-RU"/>
        </w:rPr>
      </w:pPr>
      <w:r>
        <w:rPr>
          <w:rFonts w:ascii="Times New Roman" w:eastAsia="Times New Roman" w:hAnsi="Times New Roman" w:cs="Times New Roman"/>
          <w:b/>
          <w:color w:val="000000"/>
          <w:sz w:val="28"/>
          <w:szCs w:val="28"/>
          <w:u w:val="single"/>
          <w:lang w:eastAsia="ru-RU"/>
        </w:rPr>
        <w:t>Старшая</w:t>
      </w:r>
      <w:r w:rsidR="00742A59">
        <w:rPr>
          <w:rFonts w:ascii="Times New Roman" w:eastAsia="Times New Roman" w:hAnsi="Times New Roman" w:cs="Times New Roman"/>
          <w:b/>
          <w:color w:val="000000"/>
          <w:sz w:val="28"/>
          <w:szCs w:val="28"/>
          <w:u w:val="single"/>
          <w:lang w:eastAsia="ru-RU"/>
        </w:rPr>
        <w:t xml:space="preserve"> </w:t>
      </w:r>
      <w:r w:rsidR="0059390D" w:rsidRPr="00F30E57">
        <w:rPr>
          <w:rFonts w:ascii="Times New Roman" w:eastAsia="Times New Roman" w:hAnsi="Times New Roman" w:cs="Times New Roman"/>
          <w:b/>
          <w:color w:val="000000"/>
          <w:sz w:val="28"/>
          <w:szCs w:val="28"/>
          <w:u w:val="single"/>
          <w:lang w:eastAsia="ru-RU"/>
        </w:rPr>
        <w:t>должность муниципальной службы</w:t>
      </w:r>
    </w:p>
    <w:p w:rsidR="0059390D" w:rsidRDefault="00254C95" w:rsidP="00875F4F">
      <w:pPr>
        <w:shd w:val="clear" w:color="auto" w:fill="FFFFFF"/>
        <w:ind w:right="14"/>
        <w:jc w:val="center"/>
        <w:rPr>
          <w:rFonts w:ascii="Times New Roman" w:hAnsi="Times New Roman" w:cs="Times New Roman"/>
          <w:b/>
          <w:sz w:val="28"/>
          <w:szCs w:val="28"/>
          <w:u w:val="single"/>
        </w:rPr>
      </w:pPr>
      <w:r>
        <w:rPr>
          <w:rFonts w:ascii="Times New Roman" w:hAnsi="Times New Roman" w:cs="Times New Roman"/>
          <w:b/>
          <w:sz w:val="28"/>
          <w:szCs w:val="28"/>
          <w:u w:val="single"/>
        </w:rPr>
        <w:t>Ведущий специалист управления архитектуры и градостроительства</w:t>
      </w:r>
      <w:r w:rsidR="00742A59">
        <w:rPr>
          <w:rFonts w:ascii="Times New Roman" w:hAnsi="Times New Roman" w:cs="Times New Roman"/>
          <w:b/>
          <w:sz w:val="28"/>
          <w:szCs w:val="28"/>
          <w:u w:val="single"/>
        </w:rPr>
        <w:t xml:space="preserve"> </w:t>
      </w:r>
    </w:p>
    <w:p w:rsidR="0059390D" w:rsidRDefault="0059390D" w:rsidP="00875F4F">
      <w:pPr>
        <w:spacing w:line="259" w:lineRule="auto"/>
        <w:ind w:right="67"/>
        <w:jc w:val="center"/>
        <w:rPr>
          <w:rFonts w:ascii="Times New Roman" w:eastAsia="Times New Roman" w:hAnsi="Times New Roman" w:cs="Times New Roman"/>
          <w:b/>
          <w:color w:val="000000"/>
          <w:sz w:val="28"/>
          <w:szCs w:val="28"/>
        </w:rPr>
      </w:pPr>
    </w:p>
    <w:p w:rsidR="00742A59" w:rsidRDefault="00742A59" w:rsidP="00742A59">
      <w:pPr>
        <w:spacing w:after="5" w:line="251" w:lineRule="auto"/>
        <w:ind w:left="281" w:right="79" w:firstLine="702"/>
        <w:rPr>
          <w:rFonts w:ascii="Times New Roman" w:eastAsia="Times New Roman" w:hAnsi="Times New Roman" w:cs="Times New Roman"/>
          <w:color w:val="000000"/>
          <w:sz w:val="28"/>
        </w:rPr>
      </w:pPr>
    </w:p>
    <w:p w:rsidR="00254C95" w:rsidRPr="00254C95" w:rsidRDefault="00254C95" w:rsidP="00254C95">
      <w:pPr>
        <w:spacing w:after="5" w:line="251" w:lineRule="auto"/>
        <w:ind w:right="79" w:firstLine="708"/>
        <w:rPr>
          <w:rFonts w:ascii="Times New Roman" w:eastAsia="Times New Roman" w:hAnsi="Times New Roman" w:cs="Times New Roman"/>
          <w:color w:val="000000"/>
          <w:sz w:val="28"/>
        </w:rPr>
      </w:pPr>
      <w:r w:rsidRPr="00254C95">
        <w:rPr>
          <w:rFonts w:ascii="Times New Roman" w:eastAsia="Times New Roman" w:hAnsi="Times New Roman" w:cs="Times New Roman"/>
          <w:color w:val="000000"/>
          <w:sz w:val="28"/>
        </w:rPr>
        <w:t xml:space="preserve">Для замещения </w:t>
      </w:r>
      <w:proofErr w:type="gramStart"/>
      <w:r w:rsidRPr="00254C95">
        <w:rPr>
          <w:rFonts w:ascii="Times New Roman" w:eastAsia="Times New Roman" w:hAnsi="Times New Roman" w:cs="Times New Roman"/>
          <w:color w:val="000000"/>
          <w:sz w:val="28"/>
        </w:rPr>
        <w:t>должности муниципальной службы ведущего специалиста управления архитектуры</w:t>
      </w:r>
      <w:proofErr w:type="gramEnd"/>
      <w:r w:rsidRPr="00254C95">
        <w:rPr>
          <w:rFonts w:ascii="Times New Roman" w:eastAsia="Times New Roman" w:hAnsi="Times New Roman" w:cs="Times New Roman"/>
          <w:color w:val="000000"/>
          <w:sz w:val="28"/>
        </w:rPr>
        <w:t xml:space="preserve"> и градостроительства устанавливаются следующие квалификационные требования:</w:t>
      </w:r>
    </w:p>
    <w:p w:rsidR="00742A59" w:rsidRPr="007A0582" w:rsidRDefault="007A0582" w:rsidP="007A0582">
      <w:pPr>
        <w:spacing w:after="5" w:line="251" w:lineRule="auto"/>
        <w:ind w:right="79"/>
        <w:rPr>
          <w:rFonts w:ascii="Times New Roman" w:hAnsi="Times New Roman" w:cs="Times New Roman"/>
          <w:color w:val="000000"/>
          <w:sz w:val="28"/>
          <w:szCs w:val="28"/>
        </w:rPr>
      </w:pPr>
      <w:r>
        <w:rPr>
          <w:rFonts w:ascii="Times New Roman" w:hAnsi="Times New Roman" w:cs="Times New Roman"/>
          <w:color w:val="000000"/>
          <w:sz w:val="28"/>
          <w:szCs w:val="28"/>
        </w:rPr>
        <w:t>1)</w:t>
      </w:r>
      <w:r w:rsidRPr="007A0582">
        <w:rPr>
          <w:rFonts w:ascii="Times New Roman" w:hAnsi="Times New Roman" w:cs="Times New Roman"/>
          <w:color w:val="000000"/>
          <w:sz w:val="28"/>
          <w:szCs w:val="28"/>
        </w:rPr>
        <w:t> </w:t>
      </w:r>
      <w:r w:rsidR="00254C95" w:rsidRPr="007A0582">
        <w:rPr>
          <w:rFonts w:ascii="Times New Roman" w:hAnsi="Times New Roman" w:cs="Times New Roman"/>
          <w:color w:val="000000"/>
          <w:sz w:val="28"/>
          <w:szCs w:val="28"/>
        </w:rPr>
        <w:t>к образованию: профессиональное образование по профилю деятельности органа местного самоуправления или по профилю замещаемой должности по</w:t>
      </w:r>
      <w:r w:rsidR="00742A59" w:rsidRPr="007A0582">
        <w:rPr>
          <w:rFonts w:ascii="Times New Roman" w:hAnsi="Times New Roman" w:cs="Times New Roman"/>
          <w:color w:val="000000"/>
          <w:sz w:val="28"/>
          <w:szCs w:val="28"/>
        </w:rPr>
        <w:t xml:space="preserve"> специальностям, направлениям подготовки:</w:t>
      </w:r>
    </w:p>
    <w:p w:rsidR="00742A59" w:rsidRPr="0037335A" w:rsidRDefault="00742A59" w:rsidP="00742A59">
      <w:pPr>
        <w:spacing w:line="259" w:lineRule="auto"/>
        <w:ind w:left="53" w:right="367" w:hanging="10"/>
        <w:jc w:val="center"/>
        <w:rPr>
          <w:rFonts w:ascii="Times New Roman" w:eastAsia="Times New Roman" w:hAnsi="Times New Roman" w:cs="Times New Roman"/>
          <w:b/>
          <w:color w:val="000000"/>
        </w:rPr>
      </w:pPr>
    </w:p>
    <w:tbl>
      <w:tblPr>
        <w:tblW w:w="9346" w:type="dxa"/>
        <w:tblInd w:w="12" w:type="dxa"/>
        <w:tblCellMar>
          <w:top w:w="36" w:type="dxa"/>
          <w:left w:w="96" w:type="dxa"/>
          <w:right w:w="115" w:type="dxa"/>
        </w:tblCellMar>
        <w:tblLook w:val="04A0" w:firstRow="1" w:lastRow="0" w:firstColumn="1" w:lastColumn="0" w:noHBand="0" w:noVBand="1"/>
      </w:tblPr>
      <w:tblGrid>
        <w:gridCol w:w="9346"/>
      </w:tblGrid>
      <w:tr w:rsidR="00742A59" w:rsidRPr="0037335A" w:rsidTr="00184546">
        <w:trPr>
          <w:trHeight w:val="324"/>
        </w:trPr>
        <w:tc>
          <w:tcPr>
            <w:tcW w:w="9346" w:type="dxa"/>
            <w:tcBorders>
              <w:top w:val="single" w:sz="2" w:space="0" w:color="000000"/>
              <w:left w:val="single" w:sz="2" w:space="0" w:color="000000"/>
              <w:bottom w:val="single" w:sz="2" w:space="0" w:color="000000"/>
              <w:right w:val="single" w:sz="2" w:space="0" w:color="000000"/>
            </w:tcBorders>
            <w:shd w:val="clear" w:color="auto" w:fill="auto"/>
          </w:tcPr>
          <w:p w:rsidR="00742A59" w:rsidRPr="0037335A" w:rsidRDefault="00742A59" w:rsidP="00742A59">
            <w:pPr>
              <w:spacing w:line="259" w:lineRule="auto"/>
              <w:ind w:left="7"/>
              <w:jc w:val="center"/>
              <w:rPr>
                <w:rFonts w:ascii="Times New Roman" w:eastAsia="Times New Roman" w:hAnsi="Times New Roman" w:cs="Times New Roman"/>
                <w:b/>
                <w:color w:val="000000"/>
                <w:sz w:val="24"/>
                <w:szCs w:val="24"/>
              </w:rPr>
            </w:pPr>
            <w:proofErr w:type="gramStart"/>
            <w:r w:rsidRPr="0037335A">
              <w:rPr>
                <w:rFonts w:ascii="Times New Roman" w:eastAsia="Times New Roman" w:hAnsi="Times New Roman" w:cs="Times New Roman"/>
                <w:b/>
                <w:color w:val="000000"/>
                <w:sz w:val="24"/>
                <w:szCs w:val="24"/>
              </w:rPr>
              <w:t>Направления подготовки и специальности (в соответствии с функциями и конкретными задачами по замещаемой должности</w:t>
            </w:r>
            <w:proofErr w:type="gramEnd"/>
          </w:p>
        </w:tc>
      </w:tr>
      <w:tr w:rsidR="00742A59" w:rsidRPr="00742A59" w:rsidTr="00184546">
        <w:trPr>
          <w:trHeight w:val="324"/>
        </w:trPr>
        <w:tc>
          <w:tcPr>
            <w:tcW w:w="9346" w:type="dxa"/>
            <w:tcBorders>
              <w:top w:val="single" w:sz="2" w:space="0" w:color="000000"/>
              <w:left w:val="single" w:sz="2" w:space="0" w:color="000000"/>
              <w:bottom w:val="single" w:sz="2" w:space="0" w:color="000000"/>
              <w:right w:val="single" w:sz="2" w:space="0" w:color="000000"/>
            </w:tcBorders>
            <w:shd w:val="clear" w:color="auto" w:fill="auto"/>
          </w:tcPr>
          <w:p w:rsidR="00742A59" w:rsidRPr="007A0582" w:rsidRDefault="007A0582" w:rsidP="00742A59">
            <w:pPr>
              <w:spacing w:line="259" w:lineRule="auto"/>
              <w:ind w:left="7"/>
              <w:jc w:val="left"/>
              <w:rPr>
                <w:rFonts w:ascii="Times New Roman" w:eastAsia="Times New Roman" w:hAnsi="Times New Roman" w:cs="Times New Roman"/>
                <w:color w:val="000000"/>
                <w:sz w:val="24"/>
                <w:szCs w:val="24"/>
                <w:lang w:val="en-US"/>
              </w:rPr>
            </w:pPr>
            <w:r w:rsidRPr="007A0582">
              <w:rPr>
                <w:rFonts w:ascii="Times New Roman" w:eastAsia="Arial Unicode MS" w:hAnsi="Times New Roman" w:cs="Times New Roman"/>
                <w:color w:val="000000"/>
                <w:sz w:val="24"/>
                <w:szCs w:val="24"/>
                <w:lang w:eastAsia="ru-RU" w:bidi="ru-RU"/>
              </w:rPr>
              <w:t>Государственное и муниципальное управление</w:t>
            </w:r>
          </w:p>
        </w:tc>
      </w:tr>
      <w:tr w:rsidR="00742A59" w:rsidRPr="00742A59" w:rsidTr="00184546">
        <w:trPr>
          <w:trHeight w:val="324"/>
        </w:trPr>
        <w:tc>
          <w:tcPr>
            <w:tcW w:w="9346" w:type="dxa"/>
            <w:tcBorders>
              <w:top w:val="single" w:sz="2" w:space="0" w:color="000000"/>
              <w:left w:val="single" w:sz="2" w:space="0" w:color="000000"/>
              <w:bottom w:val="single" w:sz="2" w:space="0" w:color="000000"/>
              <w:right w:val="single" w:sz="2" w:space="0" w:color="000000"/>
            </w:tcBorders>
            <w:shd w:val="clear" w:color="auto" w:fill="auto"/>
          </w:tcPr>
          <w:p w:rsidR="00742A59" w:rsidRPr="007A0582" w:rsidRDefault="007A0582" w:rsidP="00742A59">
            <w:pPr>
              <w:spacing w:line="259" w:lineRule="auto"/>
              <w:ind w:left="7"/>
              <w:jc w:val="left"/>
              <w:rPr>
                <w:rFonts w:ascii="Times New Roman" w:eastAsia="Times New Roman" w:hAnsi="Times New Roman" w:cs="Times New Roman"/>
                <w:color w:val="000000"/>
                <w:sz w:val="24"/>
                <w:szCs w:val="24"/>
                <w:lang w:val="en-US"/>
              </w:rPr>
            </w:pPr>
            <w:proofErr w:type="spellStart"/>
            <w:r w:rsidRPr="007A0582">
              <w:rPr>
                <w:rFonts w:ascii="Times New Roman" w:eastAsia="Times New Roman" w:hAnsi="Times New Roman" w:cs="Times New Roman"/>
                <w:color w:val="000000"/>
                <w:sz w:val="24"/>
                <w:szCs w:val="24"/>
                <w:lang w:val="en-US"/>
              </w:rPr>
              <w:t>Прикладная</w:t>
            </w:r>
            <w:proofErr w:type="spellEnd"/>
            <w:r w:rsidRPr="007A0582">
              <w:rPr>
                <w:rFonts w:ascii="Times New Roman" w:eastAsia="Times New Roman" w:hAnsi="Times New Roman" w:cs="Times New Roman"/>
                <w:color w:val="000000"/>
                <w:sz w:val="24"/>
                <w:szCs w:val="24"/>
                <w:lang w:val="en-US"/>
              </w:rPr>
              <w:t xml:space="preserve"> </w:t>
            </w:r>
            <w:proofErr w:type="spellStart"/>
            <w:r w:rsidRPr="007A0582">
              <w:rPr>
                <w:rFonts w:ascii="Times New Roman" w:eastAsia="Times New Roman" w:hAnsi="Times New Roman" w:cs="Times New Roman"/>
                <w:color w:val="000000"/>
                <w:sz w:val="24"/>
                <w:szCs w:val="24"/>
                <w:lang w:val="en-US"/>
              </w:rPr>
              <w:t>геодезия</w:t>
            </w:r>
            <w:proofErr w:type="spellEnd"/>
          </w:p>
        </w:tc>
      </w:tr>
      <w:tr w:rsidR="00742A59" w:rsidRPr="00742A59" w:rsidTr="00184546">
        <w:trPr>
          <w:trHeight w:val="327"/>
        </w:trPr>
        <w:tc>
          <w:tcPr>
            <w:tcW w:w="9346" w:type="dxa"/>
            <w:tcBorders>
              <w:top w:val="single" w:sz="2" w:space="0" w:color="000000"/>
              <w:left w:val="single" w:sz="2" w:space="0" w:color="000000"/>
              <w:bottom w:val="single" w:sz="2" w:space="0" w:color="000000"/>
              <w:right w:val="single" w:sz="2" w:space="0" w:color="000000"/>
            </w:tcBorders>
            <w:shd w:val="clear" w:color="auto" w:fill="auto"/>
          </w:tcPr>
          <w:p w:rsidR="00742A59" w:rsidRPr="007A0582" w:rsidRDefault="007A0582" w:rsidP="00742A59">
            <w:pPr>
              <w:spacing w:line="259" w:lineRule="auto"/>
              <w:ind w:left="7"/>
              <w:jc w:val="left"/>
              <w:rPr>
                <w:rFonts w:ascii="Times New Roman" w:eastAsia="Times New Roman" w:hAnsi="Times New Roman" w:cs="Times New Roman"/>
                <w:color w:val="000000"/>
                <w:sz w:val="24"/>
                <w:szCs w:val="24"/>
                <w:lang w:val="en-US"/>
              </w:rPr>
            </w:pPr>
            <w:r w:rsidRPr="007A0582">
              <w:rPr>
                <w:rFonts w:ascii="Times New Roman" w:eastAsia="Arial Unicode MS" w:hAnsi="Times New Roman" w:cs="Times New Roman"/>
                <w:color w:val="000000"/>
                <w:sz w:val="24"/>
                <w:szCs w:val="24"/>
                <w:lang w:eastAsia="ru-RU" w:bidi="ru-RU"/>
              </w:rPr>
              <w:t>Архитектура</w:t>
            </w:r>
          </w:p>
        </w:tc>
      </w:tr>
      <w:tr w:rsidR="00742A59" w:rsidRPr="00742A59" w:rsidTr="00184546">
        <w:trPr>
          <w:trHeight w:val="328"/>
        </w:trPr>
        <w:tc>
          <w:tcPr>
            <w:tcW w:w="9346" w:type="dxa"/>
            <w:tcBorders>
              <w:top w:val="single" w:sz="2" w:space="0" w:color="000000"/>
              <w:left w:val="single" w:sz="2" w:space="0" w:color="000000"/>
              <w:bottom w:val="single" w:sz="2" w:space="0" w:color="000000"/>
              <w:right w:val="single" w:sz="2" w:space="0" w:color="000000"/>
            </w:tcBorders>
            <w:shd w:val="clear" w:color="auto" w:fill="auto"/>
          </w:tcPr>
          <w:p w:rsidR="00742A59" w:rsidRPr="007A0582" w:rsidRDefault="007A0582" w:rsidP="00742A59">
            <w:pPr>
              <w:spacing w:line="259" w:lineRule="auto"/>
              <w:ind w:left="14"/>
              <w:jc w:val="left"/>
              <w:rPr>
                <w:rFonts w:ascii="Times New Roman" w:eastAsia="Times New Roman" w:hAnsi="Times New Roman" w:cs="Times New Roman"/>
                <w:color w:val="000000"/>
                <w:sz w:val="24"/>
                <w:szCs w:val="24"/>
              </w:rPr>
            </w:pPr>
            <w:r w:rsidRPr="007A0582">
              <w:rPr>
                <w:rFonts w:ascii="Times New Roman" w:eastAsia="Arial Unicode MS" w:hAnsi="Times New Roman" w:cs="Times New Roman"/>
                <w:color w:val="000000"/>
                <w:sz w:val="24"/>
                <w:szCs w:val="24"/>
                <w:lang w:eastAsia="ru-RU" w:bidi="ru-RU"/>
              </w:rPr>
              <w:t>Информационные системы обеспечения градостроительной деятельности</w:t>
            </w:r>
          </w:p>
        </w:tc>
      </w:tr>
      <w:tr w:rsidR="00742A59" w:rsidRPr="00742A59" w:rsidTr="00184546">
        <w:trPr>
          <w:trHeight w:val="324"/>
        </w:trPr>
        <w:tc>
          <w:tcPr>
            <w:tcW w:w="9346" w:type="dxa"/>
            <w:tcBorders>
              <w:top w:val="single" w:sz="2" w:space="0" w:color="000000"/>
              <w:left w:val="single" w:sz="2" w:space="0" w:color="000000"/>
              <w:bottom w:val="single" w:sz="2" w:space="0" w:color="000000"/>
              <w:right w:val="single" w:sz="2" w:space="0" w:color="000000"/>
            </w:tcBorders>
            <w:shd w:val="clear" w:color="auto" w:fill="auto"/>
          </w:tcPr>
          <w:p w:rsidR="00742A59" w:rsidRPr="007A0582" w:rsidRDefault="007A0582" w:rsidP="007A0582">
            <w:pPr>
              <w:widowControl w:val="0"/>
              <w:spacing w:after="40"/>
              <w:jc w:val="left"/>
              <w:rPr>
                <w:rFonts w:ascii="Times New Roman" w:eastAsia="Times New Roman" w:hAnsi="Times New Roman" w:cs="Times New Roman"/>
                <w:color w:val="000000"/>
                <w:sz w:val="24"/>
                <w:szCs w:val="24"/>
                <w:lang w:eastAsia="ru-RU" w:bidi="ru-RU"/>
              </w:rPr>
            </w:pPr>
            <w:r w:rsidRPr="007A0582">
              <w:rPr>
                <w:rFonts w:ascii="Times New Roman" w:eastAsia="Times New Roman" w:hAnsi="Times New Roman" w:cs="Times New Roman"/>
                <w:color w:val="000000"/>
                <w:sz w:val="24"/>
                <w:szCs w:val="24"/>
                <w:lang w:eastAsia="ru-RU" w:bidi="ru-RU"/>
              </w:rPr>
              <w:t>Реставрация и реконструкция архитектурного наследия</w:t>
            </w:r>
          </w:p>
        </w:tc>
      </w:tr>
      <w:tr w:rsidR="00742A59" w:rsidRPr="00742A59" w:rsidTr="00184546">
        <w:trPr>
          <w:trHeight w:val="331"/>
        </w:trPr>
        <w:tc>
          <w:tcPr>
            <w:tcW w:w="9346" w:type="dxa"/>
            <w:tcBorders>
              <w:top w:val="single" w:sz="2" w:space="0" w:color="000000"/>
              <w:left w:val="single" w:sz="2" w:space="0" w:color="000000"/>
              <w:bottom w:val="single" w:sz="2" w:space="0" w:color="000000"/>
              <w:right w:val="single" w:sz="2" w:space="0" w:color="000000"/>
            </w:tcBorders>
            <w:shd w:val="clear" w:color="auto" w:fill="auto"/>
          </w:tcPr>
          <w:p w:rsidR="00742A59" w:rsidRPr="007A0582" w:rsidRDefault="007A0582" w:rsidP="007A0582">
            <w:pPr>
              <w:widowControl w:val="0"/>
              <w:spacing w:after="40"/>
              <w:jc w:val="left"/>
              <w:rPr>
                <w:rFonts w:ascii="Times New Roman" w:eastAsia="Times New Roman" w:hAnsi="Times New Roman" w:cs="Times New Roman"/>
                <w:color w:val="000000"/>
                <w:sz w:val="24"/>
                <w:szCs w:val="24"/>
                <w:lang w:eastAsia="ru-RU" w:bidi="ru-RU"/>
              </w:rPr>
            </w:pPr>
            <w:r w:rsidRPr="007A0582">
              <w:rPr>
                <w:rFonts w:ascii="Times New Roman" w:eastAsia="Times New Roman" w:hAnsi="Times New Roman" w:cs="Times New Roman"/>
                <w:color w:val="000000"/>
                <w:sz w:val="24"/>
                <w:szCs w:val="24"/>
                <w:lang w:eastAsia="ru-RU" w:bidi="ru-RU"/>
              </w:rPr>
              <w:t>Строительство и эксплуатация зданий и сооружений</w:t>
            </w:r>
          </w:p>
        </w:tc>
      </w:tr>
      <w:tr w:rsidR="00742A59" w:rsidRPr="00742A59" w:rsidTr="00184546">
        <w:trPr>
          <w:trHeight w:val="327"/>
        </w:trPr>
        <w:tc>
          <w:tcPr>
            <w:tcW w:w="9346" w:type="dxa"/>
            <w:tcBorders>
              <w:top w:val="single" w:sz="2" w:space="0" w:color="000000"/>
              <w:left w:val="single" w:sz="2" w:space="0" w:color="000000"/>
              <w:bottom w:val="single" w:sz="2" w:space="0" w:color="000000"/>
              <w:right w:val="single" w:sz="2" w:space="0" w:color="000000"/>
            </w:tcBorders>
            <w:shd w:val="clear" w:color="auto" w:fill="auto"/>
          </w:tcPr>
          <w:p w:rsidR="00742A59" w:rsidRPr="007A0582" w:rsidRDefault="007A0582" w:rsidP="007A0582">
            <w:pPr>
              <w:widowControl w:val="0"/>
              <w:spacing w:after="40"/>
              <w:rPr>
                <w:rFonts w:ascii="Times New Roman" w:eastAsia="Times New Roman" w:hAnsi="Times New Roman" w:cs="Times New Roman"/>
                <w:color w:val="000000"/>
                <w:sz w:val="24"/>
                <w:szCs w:val="24"/>
                <w:lang w:eastAsia="ru-RU" w:bidi="ru-RU"/>
              </w:rPr>
            </w:pPr>
            <w:r w:rsidRPr="007A0582">
              <w:rPr>
                <w:rFonts w:ascii="Times New Roman" w:eastAsia="Times New Roman" w:hAnsi="Times New Roman" w:cs="Times New Roman"/>
                <w:color w:val="000000"/>
                <w:sz w:val="24"/>
                <w:szCs w:val="24"/>
                <w:lang w:eastAsia="ru-RU" w:bidi="ru-RU"/>
              </w:rPr>
              <w:t>Земельно-имущественные отношения</w:t>
            </w:r>
          </w:p>
        </w:tc>
      </w:tr>
      <w:tr w:rsidR="00742A59" w:rsidRPr="00742A59" w:rsidTr="00184546">
        <w:trPr>
          <w:trHeight w:val="331"/>
        </w:trPr>
        <w:tc>
          <w:tcPr>
            <w:tcW w:w="9346" w:type="dxa"/>
            <w:tcBorders>
              <w:top w:val="single" w:sz="2" w:space="0" w:color="000000"/>
              <w:left w:val="single" w:sz="2" w:space="0" w:color="000000"/>
              <w:bottom w:val="single" w:sz="2" w:space="0" w:color="000000"/>
              <w:right w:val="single" w:sz="2" w:space="0" w:color="000000"/>
            </w:tcBorders>
            <w:shd w:val="clear" w:color="auto" w:fill="auto"/>
          </w:tcPr>
          <w:p w:rsidR="00742A59" w:rsidRPr="007A0582" w:rsidRDefault="007A0582" w:rsidP="007A0582">
            <w:pPr>
              <w:widowControl w:val="0"/>
              <w:rPr>
                <w:rFonts w:ascii="Times New Roman" w:eastAsia="Times New Roman" w:hAnsi="Times New Roman" w:cs="Times New Roman"/>
                <w:color w:val="000000"/>
                <w:sz w:val="24"/>
                <w:szCs w:val="24"/>
                <w:lang w:eastAsia="ru-RU" w:bidi="ru-RU"/>
              </w:rPr>
            </w:pPr>
            <w:r w:rsidRPr="007A0582">
              <w:rPr>
                <w:rFonts w:ascii="Times New Roman" w:eastAsia="Times New Roman" w:hAnsi="Times New Roman" w:cs="Times New Roman"/>
                <w:color w:val="000000"/>
                <w:sz w:val="24"/>
                <w:szCs w:val="24"/>
                <w:lang w:eastAsia="ru-RU" w:bidi="ru-RU"/>
              </w:rPr>
              <w:t>Правоведение</w:t>
            </w:r>
          </w:p>
        </w:tc>
      </w:tr>
    </w:tbl>
    <w:p w:rsidR="007A0582" w:rsidRPr="007A0582" w:rsidRDefault="007A0582" w:rsidP="007A0582">
      <w:pPr>
        <w:widowControl w:val="0"/>
        <w:tabs>
          <w:tab w:val="left" w:pos="1053"/>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2)</w:t>
      </w:r>
      <w:r w:rsidRPr="007A0582">
        <w:rPr>
          <w:rFonts w:ascii="Times New Roman" w:eastAsia="Times New Roman" w:hAnsi="Times New Roman" w:cs="Times New Roman"/>
          <w:color w:val="000000"/>
          <w:sz w:val="28"/>
          <w:szCs w:val="28"/>
          <w:lang w:eastAsia="ru-RU" w:bidi="ru-RU"/>
        </w:rPr>
        <w:tab/>
        <w:t>к стажу муниципальной службы или стажу работы по специальности, направлению подготовки:</w:t>
      </w:r>
    </w:p>
    <w:p w:rsidR="007A0582" w:rsidRPr="007A0582" w:rsidRDefault="007A0582" w:rsidP="007A0582">
      <w:pPr>
        <w:widowControl w:val="0"/>
        <w:ind w:firstLine="660"/>
        <w:jc w:val="left"/>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 требования к стажу работы по специальности не предъявляются.</w:t>
      </w:r>
    </w:p>
    <w:p w:rsidR="007A0582" w:rsidRPr="007A0582" w:rsidRDefault="007A0582" w:rsidP="007A0582">
      <w:pPr>
        <w:widowControl w:val="0"/>
        <w:tabs>
          <w:tab w:val="left" w:pos="1593"/>
        </w:tabs>
        <w:ind w:firstLine="660"/>
        <w:jc w:val="left"/>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3)</w:t>
      </w:r>
      <w:r w:rsidRPr="007A0582">
        <w:rPr>
          <w:rFonts w:ascii="Times New Roman" w:eastAsia="Times New Roman" w:hAnsi="Times New Roman" w:cs="Times New Roman"/>
          <w:color w:val="000000"/>
          <w:sz w:val="28"/>
          <w:szCs w:val="28"/>
          <w:lang w:eastAsia="ru-RU" w:bidi="ru-RU"/>
        </w:rPr>
        <w:tab/>
        <w:t>к уровню и характеру знаний и навыков:</w:t>
      </w:r>
    </w:p>
    <w:p w:rsidR="007A0582" w:rsidRPr="007A0582" w:rsidRDefault="007A0582" w:rsidP="007A0582">
      <w:pPr>
        <w:widowControl w:val="0"/>
        <w:ind w:firstLine="660"/>
        <w:jc w:val="left"/>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Ведущий специалист управления архитектуры и градостроительства должен знать:</w:t>
      </w:r>
    </w:p>
    <w:p w:rsidR="007A0582" w:rsidRPr="007A0582" w:rsidRDefault="007A0582" w:rsidP="007A0582">
      <w:pPr>
        <w:widowControl w:val="0"/>
        <w:tabs>
          <w:tab w:val="left" w:pos="940"/>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Конституцию Российской Федерации, федеральные законы и иные нормативные правовые акты Российской Федерации, устав Краснодарского края, законы и иные нормативные акты Краснодарского края, регулирующие соответствующие сферы деятельности, применимые к исполнению своих должностных обязанностей, правам и ответственности;</w:t>
      </w:r>
    </w:p>
    <w:p w:rsidR="007A0582" w:rsidRPr="007A0582" w:rsidRDefault="007A0582" w:rsidP="007A0582">
      <w:pPr>
        <w:widowControl w:val="0"/>
        <w:tabs>
          <w:tab w:val="left" w:pos="944"/>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законодательство о муниципальной службе в Российской Федерации и законодательство о муниципальной службе в Краснодарском крае, муниципальные правовые акты о муниципальной службе;</w:t>
      </w:r>
    </w:p>
    <w:p w:rsidR="007A0582" w:rsidRPr="007A0582" w:rsidRDefault="007A0582" w:rsidP="007A0582">
      <w:pPr>
        <w:widowControl w:val="0"/>
        <w:tabs>
          <w:tab w:val="left" w:pos="940"/>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законодательство Российской Федерации и законодательство Краснодарского края о противодействии коррупции;</w:t>
      </w:r>
    </w:p>
    <w:p w:rsidR="007A0582" w:rsidRPr="007A0582" w:rsidRDefault="007A0582" w:rsidP="007A0582">
      <w:pPr>
        <w:widowControl w:val="0"/>
        <w:tabs>
          <w:tab w:val="left" w:pos="940"/>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 xml:space="preserve">законодательные и иные нормативные правовые акты Российской Федерации, законодательные и иные нормативные правовые акты Краснодарского края, регламентирующие статус, структуру, компетенцию, порядок организации и деятельность законодательных (представительных) и исполнительных органов государственной власти, органов местного </w:t>
      </w:r>
      <w:r w:rsidRPr="007A0582">
        <w:rPr>
          <w:rFonts w:ascii="Times New Roman" w:eastAsia="Times New Roman" w:hAnsi="Times New Roman" w:cs="Times New Roman"/>
          <w:color w:val="000000"/>
          <w:sz w:val="28"/>
          <w:szCs w:val="28"/>
          <w:lang w:eastAsia="ru-RU" w:bidi="ru-RU"/>
        </w:rPr>
        <w:lastRenderedPageBreak/>
        <w:t>самоуправления;</w:t>
      </w:r>
    </w:p>
    <w:p w:rsidR="007A0582" w:rsidRPr="007A0582" w:rsidRDefault="007A0582" w:rsidP="007A0582">
      <w:pPr>
        <w:widowControl w:val="0"/>
        <w:tabs>
          <w:tab w:val="left" w:pos="1593"/>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устав муниципального образования Крымский район;</w:t>
      </w:r>
    </w:p>
    <w:p w:rsidR="007A0582" w:rsidRPr="007A0582" w:rsidRDefault="007A0582" w:rsidP="007A0582">
      <w:pPr>
        <w:widowControl w:val="0"/>
        <w:tabs>
          <w:tab w:val="left" w:pos="933"/>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Положение об управлении архитектуры и градостроительства администрации муниципального образования Крымский район;</w:t>
      </w:r>
    </w:p>
    <w:p w:rsidR="007A0582" w:rsidRPr="007A0582" w:rsidRDefault="007A0582" w:rsidP="007A0582">
      <w:pPr>
        <w:widowControl w:val="0"/>
        <w:tabs>
          <w:tab w:val="left" w:pos="1593"/>
        </w:tabs>
        <w:ind w:firstLine="660"/>
        <w:jc w:val="left"/>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правила внутреннего трудового распорядка;</w:t>
      </w:r>
    </w:p>
    <w:p w:rsidR="007A0582" w:rsidRPr="007A0582" w:rsidRDefault="007A0582" w:rsidP="007A0582">
      <w:pPr>
        <w:widowControl w:val="0"/>
        <w:tabs>
          <w:tab w:val="left" w:pos="1593"/>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нормы охраны труда и противопожарной защиты;</w:t>
      </w:r>
    </w:p>
    <w:p w:rsidR="007A0582" w:rsidRPr="007A0582" w:rsidRDefault="007A0582" w:rsidP="007A0582">
      <w:pPr>
        <w:widowControl w:val="0"/>
        <w:tabs>
          <w:tab w:val="left" w:pos="1593"/>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правила делового этикета;</w:t>
      </w:r>
    </w:p>
    <w:p w:rsidR="007A0582" w:rsidRPr="007A0582" w:rsidRDefault="007A0582" w:rsidP="007A0582">
      <w:pPr>
        <w:widowControl w:val="0"/>
        <w:tabs>
          <w:tab w:val="left" w:pos="940"/>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документооборот и работу со служебной информацией, инструкции по работе с документами в администрации;</w:t>
      </w:r>
    </w:p>
    <w:p w:rsidR="007A0582" w:rsidRPr="007A0582" w:rsidRDefault="007A0582" w:rsidP="007A0582">
      <w:pPr>
        <w:widowControl w:val="0"/>
        <w:tabs>
          <w:tab w:val="left" w:pos="1593"/>
        </w:tabs>
        <w:ind w:firstLine="660"/>
        <w:jc w:val="left"/>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навыки в области информационно-коммуникационных технологий;</w:t>
      </w:r>
    </w:p>
    <w:p w:rsidR="007A0582" w:rsidRPr="007A0582" w:rsidRDefault="007A0582" w:rsidP="007A0582">
      <w:pPr>
        <w:widowControl w:val="0"/>
        <w:tabs>
          <w:tab w:val="left" w:pos="1593"/>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задачи и функции администрации;</w:t>
      </w:r>
    </w:p>
    <w:p w:rsidR="007A0582" w:rsidRPr="007A0582" w:rsidRDefault="007A0582" w:rsidP="007A0582">
      <w:pPr>
        <w:widowControl w:val="0"/>
        <w:tabs>
          <w:tab w:val="left" w:pos="940"/>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порядок подготовки, согласования и принятия муниципальных правовых актов;</w:t>
      </w:r>
    </w:p>
    <w:p w:rsidR="007A0582" w:rsidRPr="007A0582" w:rsidRDefault="007A0582" w:rsidP="007A0582">
      <w:pPr>
        <w:widowControl w:val="0"/>
        <w:tabs>
          <w:tab w:val="left" w:pos="935"/>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основы информационного, документационного, финансового обеспечения деятельности администрации.</w:t>
      </w:r>
    </w:p>
    <w:p w:rsidR="007A0582" w:rsidRPr="007A0582" w:rsidRDefault="007A0582" w:rsidP="007A0582">
      <w:pPr>
        <w:widowControl w:val="0"/>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Ведущий специалист управления архитектуры и градостроительства должен иметь навыки:</w:t>
      </w:r>
    </w:p>
    <w:p w:rsidR="007A0582" w:rsidRPr="007A0582" w:rsidRDefault="007A0582" w:rsidP="007A0582">
      <w:pPr>
        <w:widowControl w:val="0"/>
        <w:tabs>
          <w:tab w:val="left" w:pos="1593"/>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владения современными средствами, методами и технологиями работы</w:t>
      </w:r>
    </w:p>
    <w:p w:rsidR="007A0582" w:rsidRPr="007A0582" w:rsidRDefault="007A0582" w:rsidP="007A0582">
      <w:pPr>
        <w:widowControl w:val="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с информацией и документами;</w:t>
      </w:r>
    </w:p>
    <w:p w:rsidR="007A0582" w:rsidRPr="007A0582" w:rsidRDefault="007A0582" w:rsidP="007A0582">
      <w:pPr>
        <w:widowControl w:val="0"/>
        <w:tabs>
          <w:tab w:val="left" w:pos="1589"/>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владения информационно-коммуникационными технологиями;</w:t>
      </w:r>
    </w:p>
    <w:p w:rsidR="007A0582" w:rsidRPr="007A0582" w:rsidRDefault="007A0582" w:rsidP="007A0582">
      <w:pPr>
        <w:widowControl w:val="0"/>
        <w:tabs>
          <w:tab w:val="left" w:pos="1589"/>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умения организовать личный труд и планировать служебное время;</w:t>
      </w:r>
    </w:p>
    <w:p w:rsidR="007A0582" w:rsidRPr="007A0582" w:rsidRDefault="007A0582" w:rsidP="007A0582">
      <w:pPr>
        <w:widowControl w:val="0"/>
        <w:tabs>
          <w:tab w:val="left" w:pos="934"/>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владения приемами выстраивания межличностных отношений, ведения деловых переговоров и составления делового письма;</w:t>
      </w:r>
    </w:p>
    <w:p w:rsidR="007A0582" w:rsidRPr="007A0582" w:rsidRDefault="007A0582" w:rsidP="007A0582">
      <w:pPr>
        <w:widowControl w:val="0"/>
        <w:tabs>
          <w:tab w:val="left" w:pos="1589"/>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владения официально-деловым стилем современного русского языка;</w:t>
      </w:r>
    </w:p>
    <w:p w:rsidR="007A0582" w:rsidRPr="007A0582" w:rsidRDefault="007A0582" w:rsidP="007A0582">
      <w:pPr>
        <w:widowControl w:val="0"/>
        <w:tabs>
          <w:tab w:val="left" w:pos="934"/>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разработки нормативных и иных правовых актов по направлению деятельности;</w:t>
      </w:r>
    </w:p>
    <w:p w:rsidR="007A0582" w:rsidRPr="007A0582" w:rsidRDefault="007A0582" w:rsidP="007A0582">
      <w:pPr>
        <w:widowControl w:val="0"/>
        <w:tabs>
          <w:tab w:val="left" w:pos="929"/>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разработки предложений для последующего принятия управленческих решений по профилю деятельности;</w:t>
      </w:r>
    </w:p>
    <w:p w:rsidR="007A0582" w:rsidRPr="007A0582" w:rsidRDefault="007A0582" w:rsidP="007A0582">
      <w:pPr>
        <w:widowControl w:val="0"/>
        <w:tabs>
          <w:tab w:val="left" w:pos="929"/>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организационной работы, подготовки и проведения мероприятий в соответствующей сфере деятельности;</w:t>
      </w:r>
    </w:p>
    <w:p w:rsidR="007A0582" w:rsidRPr="007A0582" w:rsidRDefault="007A0582" w:rsidP="007A0582">
      <w:pPr>
        <w:widowControl w:val="0"/>
        <w:tabs>
          <w:tab w:val="left" w:pos="1589"/>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системного подхода к решению задач;</w:t>
      </w:r>
    </w:p>
    <w:p w:rsidR="007A0582" w:rsidRPr="007A0582" w:rsidRDefault="007A0582" w:rsidP="007A0582">
      <w:pPr>
        <w:widowControl w:val="0"/>
        <w:tabs>
          <w:tab w:val="left" w:pos="1589"/>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аналитической, экспертной работы по профилю деятельности;</w:t>
      </w:r>
    </w:p>
    <w:p w:rsidR="007A0582" w:rsidRPr="007A0582" w:rsidRDefault="007A0582" w:rsidP="007A0582">
      <w:pPr>
        <w:widowControl w:val="0"/>
        <w:tabs>
          <w:tab w:val="left" w:pos="1589"/>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составления и исполнения перспективных и текущих планов;</w:t>
      </w:r>
    </w:p>
    <w:p w:rsidR="007A0582" w:rsidRPr="007A0582" w:rsidRDefault="007A0582" w:rsidP="007A0582">
      <w:pPr>
        <w:widowControl w:val="0"/>
        <w:tabs>
          <w:tab w:val="left" w:pos="938"/>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организации взаимодействия со специалистами других органов и структурных подразделений муниципального образования Крымский район для решения профессиональных вопросов;</w:t>
      </w:r>
    </w:p>
    <w:p w:rsidR="007A0582" w:rsidRPr="007A0582" w:rsidRDefault="007A0582" w:rsidP="007A0582">
      <w:pPr>
        <w:widowControl w:val="0"/>
        <w:tabs>
          <w:tab w:val="left" w:pos="929"/>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работы с различными источниками информации, систематизации и подготовки аналитических, информационных материалов;</w:t>
      </w:r>
    </w:p>
    <w:p w:rsidR="007A0582" w:rsidRPr="007A0582" w:rsidRDefault="007A0582" w:rsidP="007A0582">
      <w:pPr>
        <w:widowControl w:val="0"/>
        <w:tabs>
          <w:tab w:val="left" w:pos="929"/>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ведения служебного документооборота, исполнения служебных документов, подготовки проектов ответов на обращения организаций и граждан;</w:t>
      </w:r>
    </w:p>
    <w:p w:rsidR="007A0582" w:rsidRPr="007A0582" w:rsidRDefault="007A0582" w:rsidP="007A0582">
      <w:pPr>
        <w:widowControl w:val="0"/>
        <w:tabs>
          <w:tab w:val="left" w:pos="1589"/>
        </w:tabs>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lastRenderedPageBreak/>
        <w:t>-</w:t>
      </w:r>
      <w:r w:rsidRPr="007A0582">
        <w:rPr>
          <w:rFonts w:ascii="Times New Roman" w:eastAsia="Times New Roman" w:hAnsi="Times New Roman" w:cs="Times New Roman"/>
          <w:color w:val="000000"/>
          <w:sz w:val="28"/>
          <w:szCs w:val="28"/>
          <w:lang w:eastAsia="ru-RU" w:bidi="ru-RU"/>
        </w:rPr>
        <w:tab/>
        <w:t>построения межличностных отношений;</w:t>
      </w:r>
    </w:p>
    <w:p w:rsidR="00742A59" w:rsidRPr="007A0582" w:rsidRDefault="007A0582" w:rsidP="007A0582">
      <w:pPr>
        <w:widowControl w:val="0"/>
        <w:tabs>
          <w:tab w:val="left" w:pos="1589"/>
        </w:tabs>
        <w:spacing w:after="300"/>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w:t>
      </w:r>
      <w:r w:rsidRPr="007A0582">
        <w:rPr>
          <w:rFonts w:ascii="Times New Roman" w:eastAsia="Times New Roman" w:hAnsi="Times New Roman" w:cs="Times New Roman"/>
          <w:color w:val="000000"/>
          <w:sz w:val="28"/>
          <w:szCs w:val="28"/>
          <w:lang w:eastAsia="ru-RU" w:bidi="ru-RU"/>
        </w:rPr>
        <w:tab/>
        <w:t>ведения деловых переговоров.</w:t>
      </w:r>
    </w:p>
    <w:p w:rsidR="00742A59" w:rsidRDefault="00742A59" w:rsidP="00742A59">
      <w:pPr>
        <w:keepNext/>
        <w:keepLines/>
        <w:ind w:left="377" w:right="338" w:hanging="10"/>
        <w:jc w:val="center"/>
        <w:outlineLvl w:val="0"/>
        <w:rPr>
          <w:rFonts w:ascii="Times New Roman" w:eastAsia="Times New Roman" w:hAnsi="Times New Roman" w:cs="Times New Roman"/>
          <w:b/>
          <w:color w:val="000000"/>
          <w:sz w:val="30"/>
        </w:rPr>
      </w:pPr>
      <w:r w:rsidRPr="00742A59">
        <w:rPr>
          <w:rFonts w:ascii="Times New Roman" w:eastAsia="Times New Roman" w:hAnsi="Times New Roman" w:cs="Times New Roman"/>
          <w:b/>
          <w:color w:val="000000"/>
          <w:sz w:val="30"/>
        </w:rPr>
        <w:t>Должностные обязанности</w:t>
      </w:r>
    </w:p>
    <w:p w:rsidR="00742A59" w:rsidRPr="00742A59" w:rsidRDefault="00742A59" w:rsidP="00742A59">
      <w:pPr>
        <w:keepNext/>
        <w:keepLines/>
        <w:ind w:left="377" w:right="338" w:hanging="10"/>
        <w:jc w:val="center"/>
        <w:outlineLvl w:val="0"/>
        <w:rPr>
          <w:rFonts w:ascii="Times New Roman" w:eastAsia="Times New Roman" w:hAnsi="Times New Roman" w:cs="Times New Roman"/>
          <w:color w:val="000000"/>
          <w:sz w:val="30"/>
        </w:rPr>
      </w:pPr>
    </w:p>
    <w:p w:rsidR="007A0582" w:rsidRPr="007A0582" w:rsidRDefault="007A0582" w:rsidP="007A0582">
      <w:pPr>
        <w:widowControl w:val="0"/>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Основные обязанности ведущего специалиста управления архитектуры и градостроительства определены статьей 12 Федерального закона от 2 марта 2007 года № 25-ФЗ «О муниципальной службе в Российской Федерации», статьей 10 Закона Краснодарского края от 8 июня 2007 года № 1244-КЗ «О муниципальной службе в Краснодарском крае».</w:t>
      </w:r>
    </w:p>
    <w:p w:rsidR="007A0582" w:rsidRPr="007A0582" w:rsidRDefault="007A0582" w:rsidP="007A0582">
      <w:pPr>
        <w:widowControl w:val="0"/>
        <w:ind w:firstLine="660"/>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Исходя из задач и функций, определённых Положением об управлении архитектуры и градостроительства администрации муниципального образования Крымский район, на ведущего специалиста управления архитектуры и градостроительства возлагается следующее:</w:t>
      </w:r>
    </w:p>
    <w:p w:rsidR="007A0582" w:rsidRPr="007A0582" w:rsidRDefault="007A0582" w:rsidP="007A0582">
      <w:pPr>
        <w:widowControl w:val="0"/>
        <w:numPr>
          <w:ilvl w:val="0"/>
          <w:numId w:val="12"/>
        </w:numPr>
        <w:tabs>
          <w:tab w:val="left" w:pos="929"/>
        </w:tabs>
        <w:jc w:val="left"/>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подготовка и рассмотрение документации по размещению элементов и конструкций рекламно - информационного характера на объектах;</w:t>
      </w:r>
    </w:p>
    <w:p w:rsidR="007A0582" w:rsidRPr="007A0582" w:rsidRDefault="007A0582" w:rsidP="007A0582">
      <w:pPr>
        <w:widowControl w:val="0"/>
        <w:numPr>
          <w:ilvl w:val="0"/>
          <w:numId w:val="12"/>
        </w:numPr>
        <w:tabs>
          <w:tab w:val="left" w:pos="929"/>
        </w:tabs>
        <w:jc w:val="left"/>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согласование документации по размещению элементов и конструкций рекламно - информационного характера на объектах;</w:t>
      </w:r>
    </w:p>
    <w:p w:rsidR="007A0582" w:rsidRPr="007A0582" w:rsidRDefault="007A0582" w:rsidP="007A0582">
      <w:pPr>
        <w:widowControl w:val="0"/>
        <w:numPr>
          <w:ilvl w:val="0"/>
          <w:numId w:val="12"/>
        </w:numPr>
        <w:tabs>
          <w:tab w:val="left" w:pos="929"/>
        </w:tabs>
        <w:jc w:val="left"/>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составление протоколов об административных правонарушениях по составам, предусмотренным Законом Краснодарского края от 23 июля 2003 года № 608-КЗ «Об административных правонарушениях»;</w:t>
      </w:r>
    </w:p>
    <w:p w:rsidR="007A0582" w:rsidRPr="007A0582" w:rsidRDefault="007A0582" w:rsidP="007A0582">
      <w:pPr>
        <w:widowControl w:val="0"/>
        <w:numPr>
          <w:ilvl w:val="0"/>
          <w:numId w:val="12"/>
        </w:numPr>
        <w:tabs>
          <w:tab w:val="left" w:pos="1589"/>
        </w:tabs>
        <w:jc w:val="left"/>
        <w:rPr>
          <w:rFonts w:ascii="Times New Roman" w:eastAsia="Times New Roman" w:hAnsi="Times New Roman" w:cs="Times New Roman"/>
          <w:color w:val="000000"/>
          <w:sz w:val="28"/>
          <w:szCs w:val="28"/>
          <w:lang w:eastAsia="ru-RU" w:bidi="ru-RU"/>
        </w:rPr>
      </w:pPr>
      <w:r w:rsidRPr="007A0582">
        <w:rPr>
          <w:rFonts w:ascii="Times New Roman" w:eastAsia="Times New Roman" w:hAnsi="Times New Roman" w:cs="Times New Roman"/>
          <w:color w:val="000000"/>
          <w:sz w:val="28"/>
          <w:szCs w:val="28"/>
          <w:lang w:eastAsia="ru-RU" w:bidi="ru-RU"/>
        </w:rPr>
        <w:t xml:space="preserve">участие в качестве секретаря в подготовке заседаний комиссии </w:t>
      </w:r>
      <w:proofErr w:type="gramStart"/>
      <w:r w:rsidRPr="007A0582">
        <w:rPr>
          <w:rFonts w:ascii="Times New Roman" w:eastAsia="Times New Roman" w:hAnsi="Times New Roman" w:cs="Times New Roman"/>
          <w:color w:val="000000"/>
          <w:sz w:val="28"/>
          <w:szCs w:val="28"/>
          <w:lang w:eastAsia="ru-RU" w:bidi="ru-RU"/>
        </w:rPr>
        <w:t>по</w:t>
      </w:r>
      <w:proofErr w:type="gramEnd"/>
    </w:p>
    <w:p w:rsidR="007A0582" w:rsidRPr="007A0582" w:rsidRDefault="007A0582" w:rsidP="007A0582">
      <w:pPr>
        <w:pStyle w:val="11"/>
        <w:ind w:firstLine="0"/>
        <w:jc w:val="both"/>
        <w:rPr>
          <w:sz w:val="28"/>
          <w:szCs w:val="28"/>
        </w:rPr>
      </w:pPr>
      <w:r w:rsidRPr="007A0582">
        <w:rPr>
          <w:sz w:val="28"/>
          <w:szCs w:val="28"/>
        </w:rPr>
        <w:t>проведению конкурса на право заключения договора на установку и эксплуатацию рекламной конструкции, ведение протоколов заседаний данной комиссии;</w:t>
      </w:r>
    </w:p>
    <w:p w:rsidR="007A0582" w:rsidRPr="007A0582" w:rsidRDefault="007A0582" w:rsidP="007A0582">
      <w:pPr>
        <w:pStyle w:val="11"/>
        <w:numPr>
          <w:ilvl w:val="0"/>
          <w:numId w:val="12"/>
        </w:numPr>
        <w:tabs>
          <w:tab w:val="left" w:pos="925"/>
        </w:tabs>
        <w:ind w:firstLine="660"/>
        <w:jc w:val="both"/>
        <w:rPr>
          <w:sz w:val="28"/>
          <w:szCs w:val="28"/>
        </w:rPr>
      </w:pPr>
      <w:r w:rsidRPr="007A0582">
        <w:rPr>
          <w:sz w:val="28"/>
          <w:szCs w:val="28"/>
        </w:rPr>
        <w:t>участие в подготовке административных регламентов по оказанию муниципальных услуг;</w:t>
      </w:r>
    </w:p>
    <w:p w:rsidR="007A0582" w:rsidRPr="007A0582" w:rsidRDefault="007A0582" w:rsidP="007A0582">
      <w:pPr>
        <w:pStyle w:val="11"/>
        <w:numPr>
          <w:ilvl w:val="0"/>
          <w:numId w:val="12"/>
        </w:numPr>
        <w:tabs>
          <w:tab w:val="left" w:pos="925"/>
        </w:tabs>
        <w:ind w:firstLine="660"/>
        <w:jc w:val="both"/>
        <w:rPr>
          <w:sz w:val="28"/>
          <w:szCs w:val="28"/>
        </w:rPr>
      </w:pPr>
      <w:r w:rsidRPr="007A0582">
        <w:rPr>
          <w:sz w:val="28"/>
          <w:szCs w:val="28"/>
        </w:rPr>
        <w:t>участие в работе межведомственной рабочей группы по упорядочению и размещению элементов и конструкций рекламно - информационного характера на объектах;</w:t>
      </w:r>
    </w:p>
    <w:p w:rsidR="007A0582" w:rsidRPr="007A0582" w:rsidRDefault="007A0582" w:rsidP="007A0582">
      <w:pPr>
        <w:pStyle w:val="11"/>
        <w:numPr>
          <w:ilvl w:val="0"/>
          <w:numId w:val="12"/>
        </w:numPr>
        <w:tabs>
          <w:tab w:val="left" w:pos="1575"/>
        </w:tabs>
        <w:ind w:firstLine="640"/>
        <w:rPr>
          <w:sz w:val="28"/>
          <w:szCs w:val="28"/>
        </w:rPr>
      </w:pPr>
      <w:r w:rsidRPr="007A0582">
        <w:rPr>
          <w:sz w:val="28"/>
          <w:szCs w:val="28"/>
        </w:rPr>
        <w:t>ответственность за делопроизводство управления;</w:t>
      </w:r>
    </w:p>
    <w:p w:rsidR="007A0582" w:rsidRPr="007A0582" w:rsidRDefault="007A0582" w:rsidP="007A0582">
      <w:pPr>
        <w:pStyle w:val="11"/>
        <w:numPr>
          <w:ilvl w:val="0"/>
          <w:numId w:val="12"/>
        </w:numPr>
        <w:tabs>
          <w:tab w:val="left" w:pos="925"/>
        </w:tabs>
        <w:ind w:firstLine="660"/>
        <w:jc w:val="both"/>
        <w:rPr>
          <w:sz w:val="28"/>
          <w:szCs w:val="28"/>
        </w:rPr>
      </w:pPr>
      <w:r w:rsidRPr="007A0582">
        <w:rPr>
          <w:sz w:val="28"/>
          <w:szCs w:val="28"/>
        </w:rPr>
        <w:t>участие в организации разработки проектов планировки территорий и проектов межевания территорий на основе утвержденных документов территориального планирования;</w:t>
      </w:r>
    </w:p>
    <w:p w:rsidR="007A0582" w:rsidRPr="007A0582" w:rsidRDefault="007A0582" w:rsidP="007A0582">
      <w:pPr>
        <w:pStyle w:val="11"/>
        <w:numPr>
          <w:ilvl w:val="0"/>
          <w:numId w:val="12"/>
        </w:numPr>
        <w:tabs>
          <w:tab w:val="left" w:pos="925"/>
        </w:tabs>
        <w:ind w:firstLine="660"/>
        <w:jc w:val="both"/>
        <w:rPr>
          <w:sz w:val="28"/>
          <w:szCs w:val="28"/>
        </w:rPr>
      </w:pPr>
      <w:r w:rsidRPr="007A0582">
        <w:rPr>
          <w:sz w:val="28"/>
          <w:szCs w:val="28"/>
        </w:rPr>
        <w:t>участие в проведение совещаний, советов, комиссий по вопросам, входящим в сферу деятельности управления архитектуры и градостроительства администрации, с привлечением представителей органов местного самоуправления, специалистов согласующих служб, структурных подразделений администрации, а также предприятий и организаций, независимо от форм собственности;</w:t>
      </w:r>
    </w:p>
    <w:p w:rsidR="007A0582" w:rsidRPr="007A0582" w:rsidRDefault="007A0582" w:rsidP="007A0582">
      <w:pPr>
        <w:pStyle w:val="11"/>
        <w:numPr>
          <w:ilvl w:val="0"/>
          <w:numId w:val="12"/>
        </w:numPr>
        <w:tabs>
          <w:tab w:val="left" w:pos="925"/>
        </w:tabs>
        <w:ind w:firstLine="660"/>
        <w:jc w:val="both"/>
        <w:rPr>
          <w:sz w:val="28"/>
          <w:szCs w:val="28"/>
        </w:rPr>
      </w:pPr>
      <w:r w:rsidRPr="007A0582">
        <w:rPr>
          <w:sz w:val="28"/>
          <w:szCs w:val="28"/>
        </w:rPr>
        <w:t>подготовка и предоставление отчётности по запросам департамента по архитектуре и градостроительству Краснодарского края и других организаций;</w:t>
      </w:r>
    </w:p>
    <w:p w:rsidR="007A0582" w:rsidRPr="007A0582" w:rsidRDefault="007A0582" w:rsidP="007A0582">
      <w:pPr>
        <w:pStyle w:val="11"/>
        <w:numPr>
          <w:ilvl w:val="0"/>
          <w:numId w:val="12"/>
        </w:numPr>
        <w:tabs>
          <w:tab w:val="left" w:pos="1575"/>
        </w:tabs>
        <w:ind w:firstLine="660"/>
        <w:jc w:val="both"/>
        <w:rPr>
          <w:sz w:val="28"/>
          <w:szCs w:val="28"/>
        </w:rPr>
      </w:pPr>
      <w:r w:rsidRPr="007A0582">
        <w:rPr>
          <w:sz w:val="28"/>
          <w:szCs w:val="28"/>
        </w:rPr>
        <w:t>работа с обращениями граждан;</w:t>
      </w:r>
    </w:p>
    <w:p w:rsidR="007A0582" w:rsidRPr="007A0582" w:rsidRDefault="007A0582" w:rsidP="007A0582">
      <w:pPr>
        <w:pStyle w:val="11"/>
        <w:numPr>
          <w:ilvl w:val="0"/>
          <w:numId w:val="12"/>
        </w:numPr>
        <w:tabs>
          <w:tab w:val="left" w:pos="925"/>
        </w:tabs>
        <w:ind w:firstLine="660"/>
        <w:rPr>
          <w:sz w:val="28"/>
          <w:szCs w:val="28"/>
        </w:rPr>
      </w:pPr>
      <w:r w:rsidRPr="007A0582">
        <w:rPr>
          <w:sz w:val="28"/>
          <w:szCs w:val="28"/>
        </w:rPr>
        <w:t xml:space="preserve">проведение мониторинга действующего федерального и регионального </w:t>
      </w:r>
      <w:r w:rsidRPr="007A0582">
        <w:rPr>
          <w:sz w:val="28"/>
          <w:szCs w:val="28"/>
        </w:rPr>
        <w:lastRenderedPageBreak/>
        <w:t>законодательства по вопросам своей деятельности;</w:t>
      </w:r>
    </w:p>
    <w:p w:rsidR="007A0582" w:rsidRPr="007A0582" w:rsidRDefault="007A0582" w:rsidP="007A0582">
      <w:pPr>
        <w:pStyle w:val="11"/>
        <w:numPr>
          <w:ilvl w:val="0"/>
          <w:numId w:val="12"/>
        </w:numPr>
        <w:tabs>
          <w:tab w:val="left" w:pos="930"/>
        </w:tabs>
        <w:ind w:firstLine="740"/>
        <w:rPr>
          <w:sz w:val="28"/>
          <w:szCs w:val="28"/>
        </w:rPr>
      </w:pPr>
      <w:r w:rsidRPr="007A0582">
        <w:rPr>
          <w:sz w:val="28"/>
          <w:szCs w:val="28"/>
        </w:rPr>
        <w:t xml:space="preserve">внесение изменений в муниципальные правовые акты и иные служебные документы, </w:t>
      </w:r>
      <w:proofErr w:type="gramStart"/>
      <w:r w:rsidRPr="007A0582">
        <w:rPr>
          <w:sz w:val="28"/>
          <w:szCs w:val="28"/>
        </w:rPr>
        <w:t>согласно изменений</w:t>
      </w:r>
      <w:proofErr w:type="gramEnd"/>
      <w:r w:rsidRPr="007A0582">
        <w:rPr>
          <w:sz w:val="28"/>
          <w:szCs w:val="28"/>
        </w:rPr>
        <w:t xml:space="preserve"> законодательства;</w:t>
      </w:r>
    </w:p>
    <w:p w:rsidR="007A0582" w:rsidRPr="007A0582" w:rsidRDefault="007A0582" w:rsidP="007A0582">
      <w:pPr>
        <w:pStyle w:val="11"/>
        <w:numPr>
          <w:ilvl w:val="0"/>
          <w:numId w:val="12"/>
        </w:numPr>
        <w:tabs>
          <w:tab w:val="left" w:pos="925"/>
        </w:tabs>
        <w:ind w:firstLine="660"/>
        <w:rPr>
          <w:sz w:val="28"/>
          <w:szCs w:val="28"/>
        </w:rPr>
      </w:pPr>
      <w:r w:rsidRPr="007A0582">
        <w:rPr>
          <w:sz w:val="28"/>
          <w:szCs w:val="28"/>
        </w:rPr>
        <w:t>представление оперативной и достоверной информации на сообщения, поступившие в муниципальный центр управления муниципального образования Крымский район (МЦУ);</w:t>
      </w:r>
    </w:p>
    <w:p w:rsidR="007A0582" w:rsidRPr="007A0582" w:rsidRDefault="007A0582" w:rsidP="007A0582">
      <w:pPr>
        <w:pStyle w:val="11"/>
        <w:numPr>
          <w:ilvl w:val="0"/>
          <w:numId w:val="12"/>
        </w:numPr>
        <w:tabs>
          <w:tab w:val="left" w:pos="939"/>
        </w:tabs>
        <w:ind w:firstLine="740"/>
        <w:jc w:val="both"/>
        <w:rPr>
          <w:sz w:val="28"/>
          <w:szCs w:val="28"/>
        </w:rPr>
      </w:pPr>
      <w:r w:rsidRPr="007A0582">
        <w:rPr>
          <w:sz w:val="28"/>
          <w:szCs w:val="28"/>
        </w:rPr>
        <w:t>предоставление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7A0582" w:rsidRPr="007A0582" w:rsidRDefault="007A0582" w:rsidP="007A0582">
      <w:pPr>
        <w:pStyle w:val="11"/>
        <w:numPr>
          <w:ilvl w:val="0"/>
          <w:numId w:val="12"/>
        </w:numPr>
        <w:tabs>
          <w:tab w:val="left" w:pos="930"/>
        </w:tabs>
        <w:ind w:firstLine="740"/>
        <w:jc w:val="both"/>
        <w:rPr>
          <w:sz w:val="28"/>
          <w:szCs w:val="28"/>
        </w:rPr>
      </w:pPr>
      <w:r w:rsidRPr="007A0582">
        <w:rPr>
          <w:sz w:val="28"/>
          <w:szCs w:val="28"/>
        </w:rPr>
        <w:t>уведомление представителя нанимателя (работодателя), органов прокуратуры и других государственных органов обо всех случаях обращения к нему каких-либо лиц в целях склонения его к совершению коррупционных правонарушений;</w:t>
      </w:r>
    </w:p>
    <w:p w:rsidR="007A0582" w:rsidRPr="007A0582" w:rsidRDefault="007A0582" w:rsidP="007A0582">
      <w:pPr>
        <w:pStyle w:val="11"/>
        <w:numPr>
          <w:ilvl w:val="0"/>
          <w:numId w:val="12"/>
        </w:numPr>
        <w:tabs>
          <w:tab w:val="left" w:pos="934"/>
        </w:tabs>
        <w:ind w:firstLine="740"/>
        <w:jc w:val="both"/>
        <w:rPr>
          <w:sz w:val="28"/>
          <w:szCs w:val="28"/>
        </w:rPr>
      </w:pPr>
      <w:proofErr w:type="gramStart"/>
      <w:r w:rsidRPr="007A0582">
        <w:rPr>
          <w:sz w:val="28"/>
          <w:szCs w:val="28"/>
        </w:rPr>
        <w:t>принятие мер по недопущению любой возможности возникновения конфликта интересов, то есть ситуации, при которой личная заинтересованность (возможность получения при исполнении должностных обязанностей доходов в виде денег, ценностей, иного имущества или услуг имущественного характера) муниципального служащего влияет или может повлиять на надлежащее исполнение им должностных обязанностей, при которой возникает или может возникнуть противоречие между личной заинтересованностью муниципального служащего и законными интересами</w:t>
      </w:r>
      <w:proofErr w:type="gramEnd"/>
      <w:r w:rsidRPr="007A0582">
        <w:rPr>
          <w:sz w:val="28"/>
          <w:szCs w:val="28"/>
        </w:rPr>
        <w:t xml:space="preserve"> граждан, организаций, общества или государства;</w:t>
      </w:r>
    </w:p>
    <w:p w:rsidR="007A0582" w:rsidRPr="007A0582" w:rsidRDefault="007A0582" w:rsidP="007A0582">
      <w:pPr>
        <w:pStyle w:val="11"/>
        <w:numPr>
          <w:ilvl w:val="0"/>
          <w:numId w:val="12"/>
        </w:numPr>
        <w:tabs>
          <w:tab w:val="left" w:pos="922"/>
        </w:tabs>
        <w:ind w:firstLine="660"/>
        <w:jc w:val="both"/>
        <w:rPr>
          <w:sz w:val="28"/>
          <w:szCs w:val="28"/>
        </w:rPr>
      </w:pPr>
      <w:r w:rsidRPr="007A0582">
        <w:rPr>
          <w:sz w:val="28"/>
          <w:szCs w:val="28"/>
        </w:rPr>
        <w:t>уведомление в письменной форме представителя нанимателя (работодателя) о возникшем конфликте интересов или возможности его возникновения для предотвращения и урегулирования конфликта интересов.</w:t>
      </w:r>
    </w:p>
    <w:p w:rsidR="007A0582" w:rsidRPr="007A0582" w:rsidRDefault="007A0582" w:rsidP="007A0582">
      <w:pPr>
        <w:pStyle w:val="11"/>
        <w:numPr>
          <w:ilvl w:val="0"/>
          <w:numId w:val="12"/>
        </w:numPr>
        <w:tabs>
          <w:tab w:val="left" w:pos="922"/>
        </w:tabs>
        <w:ind w:firstLine="660"/>
        <w:jc w:val="both"/>
        <w:rPr>
          <w:sz w:val="28"/>
          <w:szCs w:val="28"/>
        </w:rPr>
      </w:pPr>
      <w:r w:rsidRPr="007A0582">
        <w:rPr>
          <w:sz w:val="28"/>
          <w:szCs w:val="28"/>
        </w:rPr>
        <w:t>предоставление представителю нанимателя (работодателя) иной информации, предусмотренной законодательством Российской Федерации о муниципальной службе и противодействии коррупции;</w:t>
      </w:r>
    </w:p>
    <w:p w:rsidR="00184546" w:rsidRPr="007A0582" w:rsidRDefault="007A0582" w:rsidP="007A0582">
      <w:pPr>
        <w:pStyle w:val="11"/>
        <w:numPr>
          <w:ilvl w:val="0"/>
          <w:numId w:val="12"/>
        </w:numPr>
        <w:tabs>
          <w:tab w:val="left" w:pos="922"/>
        </w:tabs>
        <w:spacing w:after="300"/>
        <w:ind w:firstLine="660"/>
        <w:jc w:val="both"/>
        <w:rPr>
          <w:sz w:val="28"/>
          <w:szCs w:val="28"/>
        </w:rPr>
        <w:sectPr w:rsidR="00184546" w:rsidRPr="007A0582">
          <w:headerReference w:type="even" r:id="rId8"/>
          <w:headerReference w:type="default" r:id="rId9"/>
          <w:headerReference w:type="first" r:id="rId10"/>
          <w:pgSz w:w="11900" w:h="16840"/>
          <w:pgMar w:top="1059" w:right="475" w:bottom="1250" w:left="1723" w:header="720" w:footer="720" w:gutter="0"/>
          <w:cols w:space="720"/>
        </w:sectPr>
      </w:pPr>
      <w:r w:rsidRPr="007A0582">
        <w:rPr>
          <w:sz w:val="28"/>
          <w:szCs w:val="28"/>
        </w:rPr>
        <w:t>выполнение иных поручений начальника управления архитектуры и градостроительства администрации, главного архитектора района и его заместителя.</w:t>
      </w: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bookmarkStart w:id="0" w:name="_GoBack"/>
      <w:bookmarkEnd w:id="0"/>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Pr="0037335A" w:rsidRDefault="0037335A" w:rsidP="0037335A">
      <w:pPr>
        <w:rPr>
          <w:rFonts w:ascii="Times New Roman" w:eastAsia="Times New Roman" w:hAnsi="Times New Roman" w:cs="Times New Roman"/>
          <w:sz w:val="28"/>
          <w:szCs w:val="28"/>
          <w:lang w:eastAsia="ru-RU"/>
        </w:rPr>
      </w:pPr>
    </w:p>
    <w:p w:rsidR="0037335A" w:rsidRDefault="0037335A" w:rsidP="0037335A">
      <w:pPr>
        <w:rPr>
          <w:rFonts w:ascii="Times New Roman" w:eastAsia="Times New Roman" w:hAnsi="Times New Roman" w:cs="Times New Roman"/>
          <w:sz w:val="28"/>
          <w:szCs w:val="28"/>
          <w:lang w:eastAsia="ru-RU"/>
        </w:rPr>
      </w:pPr>
    </w:p>
    <w:p w:rsidR="0037335A" w:rsidRDefault="0037335A" w:rsidP="0037335A">
      <w:pPr>
        <w:rPr>
          <w:rFonts w:ascii="Times New Roman" w:eastAsia="Times New Roman" w:hAnsi="Times New Roman" w:cs="Times New Roman"/>
          <w:sz w:val="28"/>
          <w:szCs w:val="28"/>
          <w:lang w:eastAsia="ru-RU"/>
        </w:rPr>
      </w:pPr>
    </w:p>
    <w:p w:rsidR="004F283B" w:rsidRPr="0037335A" w:rsidRDefault="004F283B" w:rsidP="0037335A">
      <w:pPr>
        <w:rPr>
          <w:rFonts w:ascii="Times New Roman" w:eastAsia="Times New Roman" w:hAnsi="Times New Roman" w:cs="Times New Roman"/>
          <w:sz w:val="28"/>
          <w:szCs w:val="28"/>
          <w:lang w:eastAsia="ru-RU"/>
        </w:rPr>
      </w:pPr>
    </w:p>
    <w:sectPr w:rsidR="004F283B" w:rsidRPr="0037335A" w:rsidSect="009B4C3D">
      <w:headerReference w:type="even" r:id="rId11"/>
      <w:headerReference w:type="default" r:id="rId12"/>
      <w:head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0E4" w:rsidRDefault="004660E4">
      <w:r>
        <w:separator/>
      </w:r>
    </w:p>
  </w:endnote>
  <w:endnote w:type="continuationSeparator" w:id="0">
    <w:p w:rsidR="004660E4" w:rsidRDefault="00466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0E4" w:rsidRDefault="004660E4">
      <w:r>
        <w:separator/>
      </w:r>
    </w:p>
  </w:footnote>
  <w:footnote w:type="continuationSeparator" w:id="0">
    <w:p w:rsidR="004660E4" w:rsidRDefault="004660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C95" w:rsidRDefault="00254C95">
    <w:pPr>
      <w:spacing w:after="160" w:line="259"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C95" w:rsidRDefault="00254C95">
    <w:pPr>
      <w:spacing w:after="160" w:line="259"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C95" w:rsidRDefault="00254C95">
    <w:pPr>
      <w:spacing w:after="160" w:line="259"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C95" w:rsidRDefault="00254C95">
    <w:pPr>
      <w:spacing w:line="259" w:lineRule="auto"/>
      <w:ind w:right="106"/>
      <w:jc w:val="center"/>
    </w:pPr>
    <w:r>
      <w:fldChar w:fldCharType="begin"/>
    </w:r>
    <w:r>
      <w:instrText xml:space="preserve"> PAGE   \* MERGEFORMAT </w:instrText>
    </w:r>
    <w:r>
      <w:fldChar w:fldCharType="separate"/>
    </w:r>
    <w:r>
      <w:rPr>
        <w:noProof/>
      </w:rPr>
      <w:t>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C95" w:rsidRDefault="00254C95">
    <w:pPr>
      <w:spacing w:after="160" w:line="259" w:lineRule="auto"/>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C95" w:rsidRDefault="00254C95">
    <w:pPr>
      <w:spacing w:after="160" w:line="259" w:lineRule="auto"/>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62710"/>
    <w:multiLevelType w:val="hybridMultilevel"/>
    <w:tmpl w:val="EDB4DA1C"/>
    <w:lvl w:ilvl="0" w:tplc="5AD2A8DE">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02246C4"/>
    <w:multiLevelType w:val="hybridMultilevel"/>
    <w:tmpl w:val="098A477C"/>
    <w:lvl w:ilvl="0" w:tplc="AC829182">
      <w:start w:val="1"/>
      <w:numFmt w:val="bullet"/>
      <w:lvlText w:val="-"/>
      <w:lvlJc w:val="left"/>
      <w:pPr>
        <w:ind w:left="19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C743678">
      <w:start w:val="1"/>
      <w:numFmt w:val="bullet"/>
      <w:lvlText w:val="o"/>
      <w:lvlJc w:val="left"/>
      <w:pPr>
        <w:ind w:left="179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3BCA59A">
      <w:start w:val="1"/>
      <w:numFmt w:val="bullet"/>
      <w:lvlText w:val="▪"/>
      <w:lvlJc w:val="left"/>
      <w:pPr>
        <w:ind w:left="251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9264ACEC">
      <w:start w:val="1"/>
      <w:numFmt w:val="bullet"/>
      <w:lvlText w:val="•"/>
      <w:lvlJc w:val="left"/>
      <w:pPr>
        <w:ind w:left="323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8FE83A1E">
      <w:start w:val="1"/>
      <w:numFmt w:val="bullet"/>
      <w:lvlText w:val="o"/>
      <w:lvlJc w:val="left"/>
      <w:pPr>
        <w:ind w:left="395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F8823496">
      <w:start w:val="1"/>
      <w:numFmt w:val="bullet"/>
      <w:lvlText w:val="▪"/>
      <w:lvlJc w:val="left"/>
      <w:pPr>
        <w:ind w:left="467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ACF6EF5A">
      <w:start w:val="1"/>
      <w:numFmt w:val="bullet"/>
      <w:lvlText w:val="•"/>
      <w:lvlJc w:val="left"/>
      <w:pPr>
        <w:ind w:left="539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FEBAEBA8">
      <w:start w:val="1"/>
      <w:numFmt w:val="bullet"/>
      <w:lvlText w:val="o"/>
      <w:lvlJc w:val="left"/>
      <w:pPr>
        <w:ind w:left="611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0A721ED2">
      <w:start w:val="1"/>
      <w:numFmt w:val="bullet"/>
      <w:lvlText w:val="▪"/>
      <w:lvlJc w:val="left"/>
      <w:pPr>
        <w:ind w:left="683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
    <w:nsid w:val="356E7CCB"/>
    <w:multiLevelType w:val="hybridMultilevel"/>
    <w:tmpl w:val="A9D4C32C"/>
    <w:lvl w:ilvl="0" w:tplc="ED0C82FA">
      <w:start w:val="1"/>
      <w:numFmt w:val="bullet"/>
      <w:lvlText w:val="-"/>
      <w:lvlJc w:val="left"/>
      <w:pPr>
        <w:ind w:left="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E4653E">
      <w:start w:val="1"/>
      <w:numFmt w:val="bullet"/>
      <w:lvlText w:val="o"/>
      <w:lvlJc w:val="left"/>
      <w:pPr>
        <w:ind w:left="1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B4EB24">
      <w:start w:val="1"/>
      <w:numFmt w:val="bullet"/>
      <w:lvlText w:val="▪"/>
      <w:lvlJc w:val="left"/>
      <w:pPr>
        <w:ind w:left="2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3E3134">
      <w:start w:val="1"/>
      <w:numFmt w:val="bullet"/>
      <w:lvlText w:val="•"/>
      <w:lvlJc w:val="left"/>
      <w:pPr>
        <w:ind w:left="3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E28ABE">
      <w:start w:val="1"/>
      <w:numFmt w:val="bullet"/>
      <w:lvlText w:val="o"/>
      <w:lvlJc w:val="left"/>
      <w:pPr>
        <w:ind w:left="4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320DB4">
      <w:start w:val="1"/>
      <w:numFmt w:val="bullet"/>
      <w:lvlText w:val="▪"/>
      <w:lvlJc w:val="left"/>
      <w:pPr>
        <w:ind w:left="4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A8EDAA">
      <w:start w:val="1"/>
      <w:numFmt w:val="bullet"/>
      <w:lvlText w:val="•"/>
      <w:lvlJc w:val="left"/>
      <w:pPr>
        <w:ind w:left="5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407CE6">
      <w:start w:val="1"/>
      <w:numFmt w:val="bullet"/>
      <w:lvlText w:val="o"/>
      <w:lvlJc w:val="left"/>
      <w:pPr>
        <w:ind w:left="6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404CD8">
      <w:start w:val="1"/>
      <w:numFmt w:val="bullet"/>
      <w:lvlText w:val="▪"/>
      <w:lvlJc w:val="left"/>
      <w:pPr>
        <w:ind w:left="6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3AC42032"/>
    <w:multiLevelType w:val="hybridMultilevel"/>
    <w:tmpl w:val="B24E0AC8"/>
    <w:lvl w:ilvl="0" w:tplc="13BA1AF4">
      <w:start w:val="1"/>
      <w:numFmt w:val="bullet"/>
      <w:lvlText w:val="-"/>
      <w:lvlJc w:val="left"/>
      <w:pPr>
        <w:ind w:left="17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48123206">
      <w:start w:val="1"/>
      <w:numFmt w:val="bullet"/>
      <w:lvlText w:val="o"/>
      <w:lvlJc w:val="left"/>
      <w:pPr>
        <w:ind w:left="18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7CAC5BEA">
      <w:start w:val="1"/>
      <w:numFmt w:val="bullet"/>
      <w:lvlText w:val="▪"/>
      <w:lvlJc w:val="left"/>
      <w:pPr>
        <w:ind w:left="26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BE5A2640">
      <w:start w:val="1"/>
      <w:numFmt w:val="bullet"/>
      <w:lvlText w:val="•"/>
      <w:lvlJc w:val="left"/>
      <w:pPr>
        <w:ind w:left="33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E3DAB17A">
      <w:start w:val="1"/>
      <w:numFmt w:val="bullet"/>
      <w:lvlText w:val="o"/>
      <w:lvlJc w:val="left"/>
      <w:pPr>
        <w:ind w:left="40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0E2C30D2">
      <w:start w:val="1"/>
      <w:numFmt w:val="bullet"/>
      <w:lvlText w:val="▪"/>
      <w:lvlJc w:val="left"/>
      <w:pPr>
        <w:ind w:left="47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69C645A2">
      <w:start w:val="1"/>
      <w:numFmt w:val="bullet"/>
      <w:lvlText w:val="•"/>
      <w:lvlJc w:val="left"/>
      <w:pPr>
        <w:ind w:left="54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D4C6BE2">
      <w:start w:val="1"/>
      <w:numFmt w:val="bullet"/>
      <w:lvlText w:val="o"/>
      <w:lvlJc w:val="left"/>
      <w:pPr>
        <w:ind w:left="62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2BBAFDFC">
      <w:start w:val="1"/>
      <w:numFmt w:val="bullet"/>
      <w:lvlText w:val="▪"/>
      <w:lvlJc w:val="left"/>
      <w:pPr>
        <w:ind w:left="69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
    <w:nsid w:val="53907A86"/>
    <w:multiLevelType w:val="hybridMultilevel"/>
    <w:tmpl w:val="7722E732"/>
    <w:lvl w:ilvl="0" w:tplc="28C45AD2">
      <w:start w:val="1"/>
      <w:numFmt w:val="decimal"/>
      <w:lvlText w:val="%1)"/>
      <w:lvlJc w:val="left"/>
      <w:pPr>
        <w:ind w:left="1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09A9E4E">
      <w:start w:val="1"/>
      <w:numFmt w:val="lowerLetter"/>
      <w:lvlText w:val="%2"/>
      <w:lvlJc w:val="left"/>
      <w:pPr>
        <w:ind w:left="18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156F7CA">
      <w:start w:val="1"/>
      <w:numFmt w:val="lowerRoman"/>
      <w:lvlText w:val="%3"/>
      <w:lvlJc w:val="left"/>
      <w:pPr>
        <w:ind w:left="25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23C756A">
      <w:start w:val="1"/>
      <w:numFmt w:val="decimal"/>
      <w:lvlText w:val="%4"/>
      <w:lvlJc w:val="left"/>
      <w:pPr>
        <w:ind w:left="32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E9C03C4">
      <w:start w:val="1"/>
      <w:numFmt w:val="lowerLetter"/>
      <w:lvlText w:val="%5"/>
      <w:lvlJc w:val="left"/>
      <w:pPr>
        <w:ind w:left="39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AE06E00">
      <w:start w:val="1"/>
      <w:numFmt w:val="lowerRoman"/>
      <w:lvlText w:val="%6"/>
      <w:lvlJc w:val="left"/>
      <w:pPr>
        <w:ind w:left="46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2746C88">
      <w:start w:val="1"/>
      <w:numFmt w:val="decimal"/>
      <w:lvlText w:val="%7"/>
      <w:lvlJc w:val="left"/>
      <w:pPr>
        <w:ind w:left="54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766CDBE">
      <w:start w:val="1"/>
      <w:numFmt w:val="lowerLetter"/>
      <w:lvlText w:val="%8"/>
      <w:lvlJc w:val="left"/>
      <w:pPr>
        <w:ind w:left="61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7308234">
      <w:start w:val="1"/>
      <w:numFmt w:val="lowerRoman"/>
      <w:lvlText w:val="%9"/>
      <w:lvlJc w:val="left"/>
      <w:pPr>
        <w:ind w:left="68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nsid w:val="57C6035F"/>
    <w:multiLevelType w:val="hybridMultilevel"/>
    <w:tmpl w:val="FB127802"/>
    <w:lvl w:ilvl="0" w:tplc="64160AD8">
      <w:start w:val="1"/>
      <w:numFmt w:val="decimal"/>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17E70F8">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BD2C590">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4FA50AE">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F0408E2">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8CE6D6">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37A962E">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BA29B8">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A7C5E0C">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5B8300E9"/>
    <w:multiLevelType w:val="hybridMultilevel"/>
    <w:tmpl w:val="4EB4CE66"/>
    <w:lvl w:ilvl="0" w:tplc="D56C4F32">
      <w:start w:val="1"/>
      <w:numFmt w:val="bullet"/>
      <w:lvlText w:val="-"/>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A248472">
      <w:start w:val="1"/>
      <w:numFmt w:val="bullet"/>
      <w:lvlText w:val="o"/>
      <w:lvlJc w:val="left"/>
      <w:pPr>
        <w:ind w:left="18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C3A403A">
      <w:start w:val="1"/>
      <w:numFmt w:val="bullet"/>
      <w:lvlText w:val="▪"/>
      <w:lvlJc w:val="left"/>
      <w:pPr>
        <w:ind w:left="26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760C586">
      <w:start w:val="1"/>
      <w:numFmt w:val="bullet"/>
      <w:lvlText w:val="•"/>
      <w:lvlJc w:val="left"/>
      <w:pPr>
        <w:ind w:left="3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E32E464">
      <w:start w:val="1"/>
      <w:numFmt w:val="bullet"/>
      <w:lvlText w:val="o"/>
      <w:lvlJc w:val="left"/>
      <w:pPr>
        <w:ind w:left="4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3D80880">
      <w:start w:val="1"/>
      <w:numFmt w:val="bullet"/>
      <w:lvlText w:val="▪"/>
      <w:lvlJc w:val="left"/>
      <w:pPr>
        <w:ind w:left="4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292C4DC">
      <w:start w:val="1"/>
      <w:numFmt w:val="bullet"/>
      <w:lvlText w:val="•"/>
      <w:lvlJc w:val="left"/>
      <w:pPr>
        <w:ind w:left="5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BAC0CD0">
      <w:start w:val="1"/>
      <w:numFmt w:val="bullet"/>
      <w:lvlText w:val="o"/>
      <w:lvlJc w:val="left"/>
      <w:pPr>
        <w:ind w:left="62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6025FFE">
      <w:start w:val="1"/>
      <w:numFmt w:val="bullet"/>
      <w:lvlText w:val="▪"/>
      <w:lvlJc w:val="left"/>
      <w:pPr>
        <w:ind w:left="69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nsid w:val="5CE7631A"/>
    <w:multiLevelType w:val="hybridMultilevel"/>
    <w:tmpl w:val="11460CDC"/>
    <w:lvl w:ilvl="0" w:tplc="19648ACA">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A2A8BC">
      <w:start w:val="1"/>
      <w:numFmt w:val="lowerLetter"/>
      <w:lvlText w:val="%2"/>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545BC8">
      <w:start w:val="1"/>
      <w:numFmt w:val="lowerRoman"/>
      <w:lvlText w:val="%3"/>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F20BB8">
      <w:start w:val="1"/>
      <w:numFmt w:val="decimal"/>
      <w:lvlText w:val="%4"/>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942536">
      <w:start w:val="1"/>
      <w:numFmt w:val="lowerLetter"/>
      <w:lvlText w:val="%5"/>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F4F96E">
      <w:start w:val="1"/>
      <w:numFmt w:val="lowerRoman"/>
      <w:lvlText w:val="%6"/>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B42000">
      <w:start w:val="1"/>
      <w:numFmt w:val="decimal"/>
      <w:lvlText w:val="%7"/>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5EE622">
      <w:start w:val="1"/>
      <w:numFmt w:val="lowerLetter"/>
      <w:lvlText w:val="%8"/>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1AA8EA">
      <w:start w:val="1"/>
      <w:numFmt w:val="lowerRoman"/>
      <w:lvlText w:val="%9"/>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5F4E025F"/>
    <w:multiLevelType w:val="hybridMultilevel"/>
    <w:tmpl w:val="1ED4059A"/>
    <w:lvl w:ilvl="0" w:tplc="7A6E6494">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101061C"/>
    <w:multiLevelType w:val="multilevel"/>
    <w:tmpl w:val="0310C3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7457331"/>
    <w:multiLevelType w:val="multilevel"/>
    <w:tmpl w:val="DB60A6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D94628A"/>
    <w:multiLevelType w:val="hybridMultilevel"/>
    <w:tmpl w:val="120E04FC"/>
    <w:lvl w:ilvl="0" w:tplc="A230BE48">
      <w:start w:val="1"/>
      <w:numFmt w:val="decimal"/>
      <w:lvlText w:val="%1)"/>
      <w:lvlJc w:val="left"/>
      <w:pPr>
        <w:ind w:left="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B9AF7E6">
      <w:start w:val="1"/>
      <w:numFmt w:val="lowerLetter"/>
      <w:lvlText w:val="%2"/>
      <w:lvlJc w:val="left"/>
      <w:pPr>
        <w:ind w:left="18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A16B79E">
      <w:start w:val="1"/>
      <w:numFmt w:val="lowerRoman"/>
      <w:lvlText w:val="%3"/>
      <w:lvlJc w:val="left"/>
      <w:pPr>
        <w:ind w:left="25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5C48CC6">
      <w:start w:val="1"/>
      <w:numFmt w:val="decimal"/>
      <w:lvlText w:val="%4"/>
      <w:lvlJc w:val="left"/>
      <w:pPr>
        <w:ind w:left="32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8CC8EC">
      <w:start w:val="1"/>
      <w:numFmt w:val="lowerLetter"/>
      <w:lvlText w:val="%5"/>
      <w:lvlJc w:val="left"/>
      <w:pPr>
        <w:ind w:left="39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A4CFF7C">
      <w:start w:val="1"/>
      <w:numFmt w:val="lowerRoman"/>
      <w:lvlText w:val="%6"/>
      <w:lvlJc w:val="left"/>
      <w:pPr>
        <w:ind w:left="47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124D4F2">
      <w:start w:val="1"/>
      <w:numFmt w:val="decimal"/>
      <w:lvlText w:val="%7"/>
      <w:lvlJc w:val="left"/>
      <w:pPr>
        <w:ind w:left="54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4CE7A06">
      <w:start w:val="1"/>
      <w:numFmt w:val="lowerLetter"/>
      <w:lvlText w:val="%8"/>
      <w:lvlJc w:val="left"/>
      <w:pPr>
        <w:ind w:left="61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C10BC10">
      <w:start w:val="1"/>
      <w:numFmt w:val="lowerRoman"/>
      <w:lvlText w:val="%9"/>
      <w:lvlJc w:val="left"/>
      <w:pPr>
        <w:ind w:left="68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7"/>
  </w:num>
  <w:num w:numId="2">
    <w:abstractNumId w:val="6"/>
  </w:num>
  <w:num w:numId="3">
    <w:abstractNumId w:val="4"/>
  </w:num>
  <w:num w:numId="4">
    <w:abstractNumId w:val="3"/>
  </w:num>
  <w:num w:numId="5">
    <w:abstractNumId w:val="1"/>
  </w:num>
  <w:num w:numId="6">
    <w:abstractNumId w:val="5"/>
  </w:num>
  <w:num w:numId="7">
    <w:abstractNumId w:val="2"/>
  </w:num>
  <w:num w:numId="8">
    <w:abstractNumId w:val="11"/>
  </w:num>
  <w:num w:numId="9">
    <w:abstractNumId w:val="9"/>
  </w:num>
  <w:num w:numId="10">
    <w:abstractNumId w:val="8"/>
  </w:num>
  <w:num w:numId="11">
    <w:abstractNumId w:val="0"/>
  </w:num>
  <w:num w:numId="1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F283B"/>
    <w:rsid w:val="0000124B"/>
    <w:rsid w:val="00017249"/>
    <w:rsid w:val="00050193"/>
    <w:rsid w:val="00051B4A"/>
    <w:rsid w:val="000817F9"/>
    <w:rsid w:val="000822BF"/>
    <w:rsid w:val="0009237C"/>
    <w:rsid w:val="000934E5"/>
    <w:rsid w:val="000953A3"/>
    <w:rsid w:val="000C31FF"/>
    <w:rsid w:val="000F3336"/>
    <w:rsid w:val="00101138"/>
    <w:rsid w:val="00124011"/>
    <w:rsid w:val="00154E81"/>
    <w:rsid w:val="00156B89"/>
    <w:rsid w:val="00162418"/>
    <w:rsid w:val="00162D9C"/>
    <w:rsid w:val="0016729D"/>
    <w:rsid w:val="0017668C"/>
    <w:rsid w:val="00184546"/>
    <w:rsid w:val="00187EFD"/>
    <w:rsid w:val="001A756D"/>
    <w:rsid w:val="001B7576"/>
    <w:rsid w:val="001D5F72"/>
    <w:rsid w:val="00204B98"/>
    <w:rsid w:val="00205A31"/>
    <w:rsid w:val="002070FB"/>
    <w:rsid w:val="00254C95"/>
    <w:rsid w:val="002579CD"/>
    <w:rsid w:val="00272ECC"/>
    <w:rsid w:val="00285CB1"/>
    <w:rsid w:val="0029510C"/>
    <w:rsid w:val="002B260C"/>
    <w:rsid w:val="002B5414"/>
    <w:rsid w:val="002B737B"/>
    <w:rsid w:val="002C07F9"/>
    <w:rsid w:val="002C0AAC"/>
    <w:rsid w:val="002E3FA4"/>
    <w:rsid w:val="00306F60"/>
    <w:rsid w:val="0031590E"/>
    <w:rsid w:val="00343DE8"/>
    <w:rsid w:val="003620FC"/>
    <w:rsid w:val="0037335A"/>
    <w:rsid w:val="003939EB"/>
    <w:rsid w:val="003A1188"/>
    <w:rsid w:val="003A271A"/>
    <w:rsid w:val="003E2A6F"/>
    <w:rsid w:val="003E7C94"/>
    <w:rsid w:val="003F4543"/>
    <w:rsid w:val="0041386F"/>
    <w:rsid w:val="00436FE6"/>
    <w:rsid w:val="00441D79"/>
    <w:rsid w:val="00443176"/>
    <w:rsid w:val="00455E5F"/>
    <w:rsid w:val="00457540"/>
    <w:rsid w:val="004660E4"/>
    <w:rsid w:val="0049593E"/>
    <w:rsid w:val="004E5729"/>
    <w:rsid w:val="004F043B"/>
    <w:rsid w:val="004F0BEB"/>
    <w:rsid w:val="004F283B"/>
    <w:rsid w:val="00524251"/>
    <w:rsid w:val="005316D1"/>
    <w:rsid w:val="0059390D"/>
    <w:rsid w:val="005B056C"/>
    <w:rsid w:val="005C0455"/>
    <w:rsid w:val="005D4938"/>
    <w:rsid w:val="00661F15"/>
    <w:rsid w:val="0066399E"/>
    <w:rsid w:val="006838C5"/>
    <w:rsid w:val="00690A51"/>
    <w:rsid w:val="00692B6A"/>
    <w:rsid w:val="00694C40"/>
    <w:rsid w:val="006A2853"/>
    <w:rsid w:val="006B3CD4"/>
    <w:rsid w:val="006B7E6B"/>
    <w:rsid w:val="006E2A59"/>
    <w:rsid w:val="006F67D0"/>
    <w:rsid w:val="0070513C"/>
    <w:rsid w:val="007073BC"/>
    <w:rsid w:val="007114E1"/>
    <w:rsid w:val="00724419"/>
    <w:rsid w:val="00742A59"/>
    <w:rsid w:val="00774BB7"/>
    <w:rsid w:val="007A0582"/>
    <w:rsid w:val="007A4471"/>
    <w:rsid w:val="007D46C4"/>
    <w:rsid w:val="007E47CD"/>
    <w:rsid w:val="00816820"/>
    <w:rsid w:val="00823FA6"/>
    <w:rsid w:val="00875F4F"/>
    <w:rsid w:val="008C1F4A"/>
    <w:rsid w:val="008C6985"/>
    <w:rsid w:val="008D0CF1"/>
    <w:rsid w:val="00911849"/>
    <w:rsid w:val="0091404D"/>
    <w:rsid w:val="00924671"/>
    <w:rsid w:val="00931E58"/>
    <w:rsid w:val="00945636"/>
    <w:rsid w:val="00947F7B"/>
    <w:rsid w:val="00950C79"/>
    <w:rsid w:val="00981E96"/>
    <w:rsid w:val="009B1E35"/>
    <w:rsid w:val="009B4C3D"/>
    <w:rsid w:val="009F620C"/>
    <w:rsid w:val="00A06521"/>
    <w:rsid w:val="00A2239B"/>
    <w:rsid w:val="00A30876"/>
    <w:rsid w:val="00A4652B"/>
    <w:rsid w:val="00A62E77"/>
    <w:rsid w:val="00A6326A"/>
    <w:rsid w:val="00A64ADA"/>
    <w:rsid w:val="00A70CDE"/>
    <w:rsid w:val="00A871E6"/>
    <w:rsid w:val="00AB22FD"/>
    <w:rsid w:val="00AC5A08"/>
    <w:rsid w:val="00AC7058"/>
    <w:rsid w:val="00B06520"/>
    <w:rsid w:val="00B1269D"/>
    <w:rsid w:val="00B17A43"/>
    <w:rsid w:val="00B26B76"/>
    <w:rsid w:val="00B440CC"/>
    <w:rsid w:val="00B72EC0"/>
    <w:rsid w:val="00B86690"/>
    <w:rsid w:val="00BB1409"/>
    <w:rsid w:val="00BD35C6"/>
    <w:rsid w:val="00C10704"/>
    <w:rsid w:val="00C156E8"/>
    <w:rsid w:val="00C20B1F"/>
    <w:rsid w:val="00C21BBF"/>
    <w:rsid w:val="00C3624E"/>
    <w:rsid w:val="00C75928"/>
    <w:rsid w:val="00C8428F"/>
    <w:rsid w:val="00CA64E1"/>
    <w:rsid w:val="00CC157D"/>
    <w:rsid w:val="00CC257B"/>
    <w:rsid w:val="00CC2961"/>
    <w:rsid w:val="00CF799E"/>
    <w:rsid w:val="00D110AC"/>
    <w:rsid w:val="00D25921"/>
    <w:rsid w:val="00D31326"/>
    <w:rsid w:val="00D5655C"/>
    <w:rsid w:val="00D821B9"/>
    <w:rsid w:val="00D857B8"/>
    <w:rsid w:val="00D8583E"/>
    <w:rsid w:val="00DC21EA"/>
    <w:rsid w:val="00DC6AC7"/>
    <w:rsid w:val="00E02BC7"/>
    <w:rsid w:val="00E05FE8"/>
    <w:rsid w:val="00E22E4B"/>
    <w:rsid w:val="00E351A7"/>
    <w:rsid w:val="00E954B1"/>
    <w:rsid w:val="00EA1793"/>
    <w:rsid w:val="00EF7376"/>
    <w:rsid w:val="00F02A65"/>
    <w:rsid w:val="00F030C3"/>
    <w:rsid w:val="00F1494B"/>
    <w:rsid w:val="00F30E57"/>
    <w:rsid w:val="00F41BB4"/>
    <w:rsid w:val="00F75E57"/>
    <w:rsid w:val="00F84434"/>
    <w:rsid w:val="00FB7247"/>
    <w:rsid w:val="00FD63FA"/>
    <w:rsid w:val="00FE23BC"/>
    <w:rsid w:val="00FE32BF"/>
    <w:rsid w:val="00FF0FAE"/>
    <w:rsid w:val="00FF6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10C"/>
  </w:style>
  <w:style w:type="paragraph" w:styleId="1">
    <w:name w:val="heading 1"/>
    <w:next w:val="a"/>
    <w:link w:val="10"/>
    <w:uiPriority w:val="9"/>
    <w:unhideWhenUsed/>
    <w:qFormat/>
    <w:rsid w:val="00E351A7"/>
    <w:pPr>
      <w:keepNext/>
      <w:keepLines/>
      <w:spacing w:after="179" w:line="259" w:lineRule="auto"/>
      <w:ind w:left="677" w:right="658" w:hanging="10"/>
      <w:jc w:val="center"/>
      <w:outlineLvl w:val="0"/>
    </w:pPr>
    <w:rPr>
      <w:rFonts w:ascii="Times New Roman" w:eastAsia="Times New Roman" w:hAnsi="Times New Roman" w:cs="Times New Roman"/>
      <w:color w:val="000000"/>
      <w:sz w:val="3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283B"/>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F283B"/>
    <w:rPr>
      <w:color w:val="0000FF"/>
      <w:u w:val="single"/>
    </w:rPr>
  </w:style>
  <w:style w:type="paragraph" w:styleId="a5">
    <w:name w:val="Plain Text"/>
    <w:basedOn w:val="a"/>
    <w:link w:val="a6"/>
    <w:rsid w:val="00FF0FAE"/>
    <w:pPr>
      <w:jc w:val="left"/>
    </w:pPr>
    <w:rPr>
      <w:rFonts w:ascii="Courier New" w:eastAsia="Times New Roman" w:hAnsi="Courier New" w:cs="Times New Roman"/>
      <w:sz w:val="20"/>
      <w:szCs w:val="20"/>
      <w:lang w:eastAsia="ru-RU"/>
    </w:rPr>
  </w:style>
  <w:style w:type="character" w:customStyle="1" w:styleId="a6">
    <w:name w:val="Текст Знак"/>
    <w:basedOn w:val="a0"/>
    <w:link w:val="a5"/>
    <w:rsid w:val="00FF0FAE"/>
    <w:rPr>
      <w:rFonts w:ascii="Courier New" w:eastAsia="Times New Roman" w:hAnsi="Courier New" w:cs="Times New Roman"/>
      <w:sz w:val="20"/>
      <w:szCs w:val="20"/>
      <w:lang w:eastAsia="ru-RU"/>
    </w:rPr>
  </w:style>
  <w:style w:type="paragraph" w:styleId="a7">
    <w:name w:val="Body Text Indent"/>
    <w:basedOn w:val="a"/>
    <w:link w:val="a8"/>
    <w:uiPriority w:val="99"/>
    <w:unhideWhenUsed/>
    <w:rsid w:val="00FF0FAE"/>
    <w:pPr>
      <w:widowControl w:val="0"/>
      <w:tabs>
        <w:tab w:val="left" w:pos="0"/>
      </w:tabs>
      <w:autoSpaceDE w:val="0"/>
      <w:autoSpaceDN w:val="0"/>
      <w:adjustRightInd w:val="0"/>
      <w:ind w:left="567"/>
    </w:pPr>
    <w:rPr>
      <w:rFonts w:ascii="Times New Roman" w:eastAsia="Times New Roman" w:hAnsi="Times New Roman" w:cs="Times New Roman"/>
      <w:sz w:val="29"/>
      <w:szCs w:val="29"/>
      <w:lang w:eastAsia="ru-RU"/>
    </w:rPr>
  </w:style>
  <w:style w:type="character" w:customStyle="1" w:styleId="a8">
    <w:name w:val="Основной текст с отступом Знак"/>
    <w:basedOn w:val="a0"/>
    <w:link w:val="a7"/>
    <w:uiPriority w:val="99"/>
    <w:rsid w:val="00FF0FAE"/>
    <w:rPr>
      <w:rFonts w:ascii="Times New Roman" w:eastAsia="Times New Roman" w:hAnsi="Times New Roman" w:cs="Times New Roman"/>
      <w:sz w:val="29"/>
      <w:szCs w:val="29"/>
      <w:lang w:eastAsia="ru-RU"/>
    </w:rPr>
  </w:style>
  <w:style w:type="paragraph" w:styleId="2">
    <w:name w:val="Body Text Indent 2"/>
    <w:basedOn w:val="a"/>
    <w:link w:val="20"/>
    <w:uiPriority w:val="99"/>
    <w:unhideWhenUsed/>
    <w:rsid w:val="00FF0FAE"/>
    <w:pPr>
      <w:widowControl w:val="0"/>
      <w:tabs>
        <w:tab w:val="left" w:pos="1134"/>
      </w:tabs>
      <w:autoSpaceDE w:val="0"/>
      <w:autoSpaceDN w:val="0"/>
      <w:adjustRightInd w:val="0"/>
      <w:ind w:firstLine="567"/>
    </w:pPr>
    <w:rPr>
      <w:rFonts w:ascii="Times New Roman" w:eastAsia="Times New Roman" w:hAnsi="Times New Roman" w:cs="Times New Roman"/>
      <w:sz w:val="29"/>
      <w:szCs w:val="29"/>
      <w:lang w:eastAsia="ru-RU"/>
    </w:rPr>
  </w:style>
  <w:style w:type="character" w:customStyle="1" w:styleId="20">
    <w:name w:val="Основной текст с отступом 2 Знак"/>
    <w:basedOn w:val="a0"/>
    <w:link w:val="2"/>
    <w:uiPriority w:val="99"/>
    <w:rsid w:val="00FF0FAE"/>
    <w:rPr>
      <w:rFonts w:ascii="Times New Roman" w:eastAsia="Times New Roman" w:hAnsi="Times New Roman" w:cs="Times New Roman"/>
      <w:sz w:val="29"/>
      <w:szCs w:val="29"/>
      <w:lang w:eastAsia="ru-RU"/>
    </w:rPr>
  </w:style>
  <w:style w:type="paragraph" w:styleId="3">
    <w:name w:val="Body Text Indent 3"/>
    <w:basedOn w:val="a"/>
    <w:link w:val="30"/>
    <w:uiPriority w:val="99"/>
    <w:unhideWhenUsed/>
    <w:rsid w:val="00FF0FAE"/>
    <w:pPr>
      <w:widowControl w:val="0"/>
      <w:autoSpaceDE w:val="0"/>
      <w:autoSpaceDN w:val="0"/>
      <w:adjustRightInd w:val="0"/>
      <w:ind w:firstLine="567"/>
    </w:pPr>
    <w:rPr>
      <w:rFonts w:ascii="Times New Roman" w:eastAsia="Times New Roman" w:hAnsi="Times New Roman" w:cs="Times New Roman"/>
      <w:sz w:val="28"/>
      <w:szCs w:val="28"/>
      <w:lang w:eastAsia="ru-RU"/>
    </w:rPr>
  </w:style>
  <w:style w:type="character" w:customStyle="1" w:styleId="30">
    <w:name w:val="Основной текст с отступом 3 Знак"/>
    <w:basedOn w:val="a0"/>
    <w:link w:val="3"/>
    <w:uiPriority w:val="99"/>
    <w:rsid w:val="00FF0FAE"/>
    <w:rPr>
      <w:rFonts w:ascii="Times New Roman" w:eastAsia="Times New Roman" w:hAnsi="Times New Roman" w:cs="Times New Roman"/>
      <w:sz w:val="28"/>
      <w:szCs w:val="28"/>
      <w:lang w:eastAsia="ru-RU"/>
    </w:rPr>
  </w:style>
  <w:style w:type="paragraph" w:styleId="a9">
    <w:name w:val="List Paragraph"/>
    <w:basedOn w:val="a"/>
    <w:uiPriority w:val="34"/>
    <w:qFormat/>
    <w:rsid w:val="00FF0FAE"/>
    <w:pPr>
      <w:widowControl w:val="0"/>
      <w:autoSpaceDE w:val="0"/>
      <w:autoSpaceDN w:val="0"/>
      <w:adjustRightInd w:val="0"/>
      <w:ind w:left="720"/>
      <w:contextualSpacing/>
      <w:jc w:val="left"/>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E351A7"/>
    <w:rPr>
      <w:rFonts w:ascii="Times New Roman" w:eastAsia="Times New Roman" w:hAnsi="Times New Roman" w:cs="Times New Roman"/>
      <w:color w:val="000000"/>
      <w:sz w:val="30"/>
      <w:lang w:val="en-US"/>
    </w:rPr>
  </w:style>
  <w:style w:type="paragraph" w:styleId="aa">
    <w:name w:val="Balloon Text"/>
    <w:basedOn w:val="a"/>
    <w:link w:val="ab"/>
    <w:uiPriority w:val="99"/>
    <w:semiHidden/>
    <w:unhideWhenUsed/>
    <w:rsid w:val="00E351A7"/>
    <w:rPr>
      <w:rFonts w:ascii="Tahoma" w:hAnsi="Tahoma" w:cs="Tahoma"/>
      <w:sz w:val="16"/>
      <w:szCs w:val="16"/>
    </w:rPr>
  </w:style>
  <w:style w:type="character" w:customStyle="1" w:styleId="ab">
    <w:name w:val="Текст выноски Знак"/>
    <w:basedOn w:val="a0"/>
    <w:link w:val="aa"/>
    <w:uiPriority w:val="99"/>
    <w:semiHidden/>
    <w:rsid w:val="00E351A7"/>
    <w:rPr>
      <w:rFonts w:ascii="Tahoma" w:hAnsi="Tahoma" w:cs="Tahoma"/>
      <w:sz w:val="16"/>
      <w:szCs w:val="16"/>
    </w:rPr>
  </w:style>
  <w:style w:type="table" w:customStyle="1" w:styleId="TableGrid">
    <w:name w:val="TableGrid"/>
    <w:rsid w:val="007073BC"/>
    <w:pPr>
      <w:jc w:val="left"/>
    </w:pPr>
    <w:rPr>
      <w:rFonts w:eastAsiaTheme="minorEastAsia"/>
      <w:lang w:val="en-US"/>
    </w:rPr>
    <w:tblPr>
      <w:tblCellMar>
        <w:top w:w="0" w:type="dxa"/>
        <w:left w:w="0" w:type="dxa"/>
        <w:bottom w:w="0" w:type="dxa"/>
        <w:right w:w="0" w:type="dxa"/>
      </w:tblCellMar>
    </w:tblPr>
  </w:style>
  <w:style w:type="character" w:customStyle="1" w:styleId="21">
    <w:name w:val="Основной текст (2)_"/>
    <w:basedOn w:val="a0"/>
    <w:link w:val="22"/>
    <w:rsid w:val="00B86690"/>
    <w:rPr>
      <w:rFonts w:ascii="Times New Roman" w:eastAsia="Times New Roman" w:hAnsi="Times New Roman" w:cs="Times New Roman"/>
    </w:rPr>
  </w:style>
  <w:style w:type="paragraph" w:customStyle="1" w:styleId="22">
    <w:name w:val="Основной текст (2)"/>
    <w:basedOn w:val="a"/>
    <w:link w:val="21"/>
    <w:rsid w:val="00B86690"/>
    <w:pPr>
      <w:widowControl w:val="0"/>
      <w:spacing w:after="40"/>
      <w:jc w:val="left"/>
    </w:pPr>
    <w:rPr>
      <w:rFonts w:ascii="Times New Roman" w:eastAsia="Times New Roman" w:hAnsi="Times New Roman" w:cs="Times New Roman"/>
    </w:rPr>
  </w:style>
  <w:style w:type="character" w:customStyle="1" w:styleId="ac">
    <w:name w:val="Основной текст_"/>
    <w:basedOn w:val="a0"/>
    <w:link w:val="11"/>
    <w:rsid w:val="00B86690"/>
    <w:rPr>
      <w:rFonts w:ascii="Times New Roman" w:eastAsia="Times New Roman" w:hAnsi="Times New Roman" w:cs="Times New Roman"/>
      <w:sz w:val="26"/>
      <w:szCs w:val="26"/>
    </w:rPr>
  </w:style>
  <w:style w:type="paragraph" w:customStyle="1" w:styleId="11">
    <w:name w:val="Основной текст1"/>
    <w:basedOn w:val="a"/>
    <w:link w:val="ac"/>
    <w:rsid w:val="00B86690"/>
    <w:pPr>
      <w:widowControl w:val="0"/>
      <w:ind w:firstLine="400"/>
      <w:jc w:val="left"/>
    </w:pPr>
    <w:rPr>
      <w:rFonts w:ascii="Times New Roman" w:eastAsia="Times New Roman" w:hAnsi="Times New Roman" w:cs="Times New Roman"/>
      <w:sz w:val="26"/>
      <w:szCs w:val="26"/>
    </w:rPr>
  </w:style>
  <w:style w:type="paragraph" w:styleId="ad">
    <w:name w:val="footer"/>
    <w:basedOn w:val="a"/>
    <w:link w:val="ae"/>
    <w:uiPriority w:val="99"/>
    <w:unhideWhenUsed/>
    <w:rsid w:val="007A0582"/>
    <w:pPr>
      <w:tabs>
        <w:tab w:val="center" w:pos="4677"/>
        <w:tab w:val="right" w:pos="9355"/>
      </w:tabs>
    </w:pPr>
  </w:style>
  <w:style w:type="character" w:customStyle="1" w:styleId="ae">
    <w:name w:val="Нижний колонтитул Знак"/>
    <w:basedOn w:val="a0"/>
    <w:link w:val="ad"/>
    <w:uiPriority w:val="99"/>
    <w:rsid w:val="007A05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92650">
      <w:bodyDiv w:val="1"/>
      <w:marLeft w:val="0"/>
      <w:marRight w:val="0"/>
      <w:marTop w:val="0"/>
      <w:marBottom w:val="0"/>
      <w:divBdr>
        <w:top w:val="none" w:sz="0" w:space="0" w:color="auto"/>
        <w:left w:val="none" w:sz="0" w:space="0" w:color="auto"/>
        <w:bottom w:val="none" w:sz="0" w:space="0" w:color="auto"/>
        <w:right w:val="none" w:sz="0" w:space="0" w:color="auto"/>
      </w:divBdr>
    </w:div>
    <w:div w:id="1269921960">
      <w:bodyDiv w:val="1"/>
      <w:marLeft w:val="0"/>
      <w:marRight w:val="0"/>
      <w:marTop w:val="0"/>
      <w:marBottom w:val="0"/>
      <w:divBdr>
        <w:top w:val="none" w:sz="0" w:space="0" w:color="auto"/>
        <w:left w:val="none" w:sz="0" w:space="0" w:color="auto"/>
        <w:bottom w:val="none" w:sz="0" w:space="0" w:color="auto"/>
        <w:right w:val="none" w:sz="0" w:space="0" w:color="auto"/>
      </w:divBdr>
      <w:divsChild>
        <w:div w:id="1702822445">
          <w:marLeft w:val="0"/>
          <w:marRight w:val="0"/>
          <w:marTop w:val="0"/>
          <w:marBottom w:val="0"/>
          <w:divBdr>
            <w:top w:val="none" w:sz="0" w:space="0" w:color="auto"/>
            <w:left w:val="none" w:sz="0" w:space="0" w:color="auto"/>
            <w:bottom w:val="none" w:sz="0" w:space="0" w:color="auto"/>
            <w:right w:val="none" w:sz="0" w:space="0" w:color="auto"/>
          </w:divBdr>
        </w:div>
        <w:div w:id="2071538719">
          <w:marLeft w:val="0"/>
          <w:marRight w:val="0"/>
          <w:marTop w:val="0"/>
          <w:marBottom w:val="0"/>
          <w:divBdr>
            <w:top w:val="none" w:sz="0" w:space="0" w:color="auto"/>
            <w:left w:val="none" w:sz="0" w:space="0" w:color="auto"/>
            <w:bottom w:val="none" w:sz="0" w:space="0" w:color="auto"/>
            <w:right w:val="none" w:sz="0" w:space="0" w:color="auto"/>
          </w:divBdr>
        </w:div>
        <w:div w:id="818545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1186</TotalTime>
  <Pages>1</Pages>
  <Words>1247</Words>
  <Characters>7113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каб27</dc:creator>
  <cp:lastModifiedBy>Obch</cp:lastModifiedBy>
  <cp:revision>63</cp:revision>
  <cp:lastPrinted>2022-07-25T13:03:00Z</cp:lastPrinted>
  <dcterms:created xsi:type="dcterms:W3CDTF">2022-09-02T13:25:00Z</dcterms:created>
  <dcterms:modified xsi:type="dcterms:W3CDTF">2024-11-26T13:53:00Z</dcterms:modified>
</cp:coreProperties>
</file>