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766EA" w14:textId="77777777" w:rsidR="000B7D8F" w:rsidRPr="009D3C00" w:rsidRDefault="005A155A" w:rsidP="007D7FCF">
      <w:pPr>
        <w:pStyle w:val="a3"/>
        <w:widowControl w:val="0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9D3C00">
        <w:rPr>
          <w:b/>
          <w:sz w:val="28"/>
          <w:szCs w:val="28"/>
        </w:rPr>
        <w:t xml:space="preserve">Пояснительная записка </w:t>
      </w:r>
    </w:p>
    <w:p w14:paraId="295C61FF" w14:textId="35E24D7F" w:rsidR="000B7D8F" w:rsidRPr="009D3C00" w:rsidRDefault="005A155A" w:rsidP="007D7FCF">
      <w:pPr>
        <w:pStyle w:val="a3"/>
        <w:widowControl w:val="0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9D3C00">
        <w:rPr>
          <w:b/>
          <w:sz w:val="28"/>
          <w:szCs w:val="28"/>
        </w:rPr>
        <w:t xml:space="preserve">к проекту решения </w:t>
      </w:r>
      <w:r w:rsidR="00A404F2" w:rsidRPr="009D3C00">
        <w:rPr>
          <w:b/>
          <w:sz w:val="28"/>
          <w:szCs w:val="28"/>
        </w:rPr>
        <w:t>Совета</w:t>
      </w:r>
      <w:r w:rsidR="0075230A" w:rsidRPr="009D3C00">
        <w:rPr>
          <w:b/>
          <w:sz w:val="28"/>
          <w:szCs w:val="28"/>
        </w:rPr>
        <w:t xml:space="preserve"> муниципального образования Крымский район «Об отмене решения Совета муниципального образования Крымский район от 22 декабря 2021 г. № 145 «Об утверждении положения о муниципальном </w:t>
      </w:r>
      <w:proofErr w:type="gramStart"/>
      <w:r w:rsidR="0075230A" w:rsidRPr="009D3C00">
        <w:rPr>
          <w:b/>
          <w:sz w:val="28"/>
          <w:szCs w:val="28"/>
        </w:rPr>
        <w:t>контроле за</w:t>
      </w:r>
      <w:proofErr w:type="gramEnd"/>
      <w:r w:rsidR="0075230A" w:rsidRPr="009D3C00">
        <w:rPr>
          <w:b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Крымский район»</w:t>
      </w:r>
    </w:p>
    <w:p w14:paraId="4650BCF2" w14:textId="77777777" w:rsidR="00A404F2" w:rsidRPr="009D3C00" w:rsidRDefault="00A404F2" w:rsidP="007D7FCF">
      <w:pPr>
        <w:pStyle w:val="a3"/>
        <w:widowControl w:val="0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6F59DA75" w14:textId="74C0E5F3" w:rsidR="000B7D8F" w:rsidRPr="009D3C00" w:rsidRDefault="000B7D8F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>Федеральн</w:t>
      </w:r>
      <w:r w:rsidR="00082F71" w:rsidRPr="009D3C00">
        <w:rPr>
          <w:sz w:val="28"/>
          <w:szCs w:val="28"/>
        </w:rPr>
        <w:t>ым</w:t>
      </w:r>
      <w:r w:rsidRPr="009D3C00">
        <w:rPr>
          <w:sz w:val="28"/>
          <w:szCs w:val="28"/>
        </w:rPr>
        <w:t xml:space="preserve"> закон</w:t>
      </w:r>
      <w:r w:rsidR="00082F71" w:rsidRPr="009D3C00">
        <w:rPr>
          <w:sz w:val="28"/>
          <w:szCs w:val="28"/>
        </w:rPr>
        <w:t xml:space="preserve">ом от 29 июля 2017 г. № 279-ФЗ «О внесении изменений в </w:t>
      </w:r>
      <w:r w:rsidRPr="009D3C00">
        <w:rPr>
          <w:sz w:val="28"/>
          <w:szCs w:val="28"/>
        </w:rPr>
        <w:t>Федеральный закон «О теплоснабжении» и отдельные законодательные акты Российской Федерации по вопросам совершенствования системы отношений в сфере теплоснабжения» положено начало масштабной реформы теплоснабжения. Она направлена на развитие коммунальной инфраструктуры</w:t>
      </w:r>
      <w:r w:rsidR="00082F71" w:rsidRPr="009D3C00">
        <w:rPr>
          <w:sz w:val="28"/>
          <w:szCs w:val="28"/>
        </w:rPr>
        <w:t xml:space="preserve"> и повышение ее</w:t>
      </w:r>
      <w:r w:rsidRPr="009D3C00">
        <w:rPr>
          <w:sz w:val="28"/>
          <w:szCs w:val="28"/>
        </w:rPr>
        <w:t xml:space="preserve"> эффективности за счет привлечения частных инвестиций. </w:t>
      </w:r>
    </w:p>
    <w:p w14:paraId="299B7F37" w14:textId="282ACF12" w:rsidR="005A155A" w:rsidRPr="009D3C00" w:rsidRDefault="005A155A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>Предусмотрены ценовые зоны теплоснабжения. Под ними понимаются поселения и городские округа при условии их соответствия критериям, устан</w:t>
      </w:r>
      <w:r w:rsidR="0032427C" w:rsidRPr="009D3C00">
        <w:rPr>
          <w:sz w:val="28"/>
          <w:szCs w:val="28"/>
        </w:rPr>
        <w:t xml:space="preserve">овленным Федеральным законом от 27 июля 2010 г. № 190-ФЗ «О теплоснабжении». Решение об </w:t>
      </w:r>
      <w:r w:rsidRPr="009D3C00">
        <w:rPr>
          <w:sz w:val="28"/>
          <w:szCs w:val="28"/>
        </w:rPr>
        <w:t>отнесении поселения, городского округа к ценовой зоне теплоснабжения принимается Правительством РФ.</w:t>
      </w:r>
    </w:p>
    <w:p w14:paraId="4D6C2ADC" w14:textId="425698AF" w:rsidR="005A155A" w:rsidRPr="009D3C00" w:rsidRDefault="005A155A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 xml:space="preserve">Тепловая энергия (мощность) в таких зонах поставляется </w:t>
      </w:r>
      <w:r w:rsidR="0032427C" w:rsidRPr="009D3C00">
        <w:rPr>
          <w:sz w:val="28"/>
          <w:szCs w:val="28"/>
        </w:rPr>
        <w:t>единой теплоснабжающей организацией</w:t>
      </w:r>
      <w:r w:rsidRPr="009D3C00">
        <w:rPr>
          <w:sz w:val="28"/>
          <w:szCs w:val="28"/>
        </w:rPr>
        <w:t>, кото</w:t>
      </w:r>
      <w:r w:rsidR="0032427C" w:rsidRPr="009D3C00">
        <w:rPr>
          <w:sz w:val="28"/>
          <w:szCs w:val="28"/>
        </w:rPr>
        <w:t>рая по своим обязательствам несе</w:t>
      </w:r>
      <w:r w:rsidRPr="009D3C00">
        <w:rPr>
          <w:sz w:val="28"/>
          <w:szCs w:val="28"/>
        </w:rPr>
        <w:t xml:space="preserve">т всю полноту юридической </w:t>
      </w:r>
      <w:r w:rsidR="00F43A35" w:rsidRPr="009D3C00">
        <w:rPr>
          <w:sz w:val="28"/>
          <w:szCs w:val="28"/>
        </w:rPr>
        <w:t xml:space="preserve">ответственности перед органами исполнительной власти и </w:t>
      </w:r>
      <w:r w:rsidRPr="009D3C00">
        <w:rPr>
          <w:sz w:val="28"/>
          <w:szCs w:val="28"/>
        </w:rPr>
        <w:t>потребителями.</w:t>
      </w:r>
    </w:p>
    <w:p w14:paraId="49B51782" w14:textId="30561EB1" w:rsidR="005A155A" w:rsidRPr="009D3C00" w:rsidRDefault="005A155A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>Конечному потребителю тепловая энергия (мощность) отпускается на основании договора по ценам, не превышающим фиксированный предельный уровень. Тариф рассчитывается по новому методу «альтернативной котельной».</w:t>
      </w:r>
    </w:p>
    <w:p w14:paraId="3EF67EAD" w14:textId="1AFD6652" w:rsidR="00B809D9" w:rsidRPr="009D3C00" w:rsidRDefault="005A155A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 xml:space="preserve">Контроль </w:t>
      </w:r>
      <w:r w:rsidR="00B809D9" w:rsidRPr="009D3C00">
        <w:rPr>
          <w:sz w:val="28"/>
          <w:szCs w:val="28"/>
        </w:rPr>
        <w:t>над</w:t>
      </w:r>
      <w:r w:rsidRPr="009D3C00">
        <w:rPr>
          <w:sz w:val="28"/>
          <w:szCs w:val="28"/>
        </w:rPr>
        <w:t xml:space="preserve"> выполнением инвестиционных обязательств </w:t>
      </w:r>
      <w:r w:rsidR="00F43A35" w:rsidRPr="009D3C00">
        <w:rPr>
          <w:sz w:val="28"/>
          <w:szCs w:val="28"/>
        </w:rPr>
        <w:t>единой теплоснабжающей организации</w:t>
      </w:r>
      <w:r w:rsidRPr="009D3C00">
        <w:rPr>
          <w:sz w:val="28"/>
          <w:szCs w:val="28"/>
        </w:rPr>
        <w:t xml:space="preserve"> осуществляет орган местного самоуправления. Для этого </w:t>
      </w:r>
      <w:r w:rsidR="00B809D9" w:rsidRPr="009D3C00">
        <w:rPr>
          <w:sz w:val="28"/>
          <w:szCs w:val="28"/>
        </w:rPr>
        <w:t xml:space="preserve">был </w:t>
      </w:r>
      <w:r w:rsidRPr="009D3C00">
        <w:rPr>
          <w:sz w:val="28"/>
          <w:szCs w:val="28"/>
        </w:rPr>
        <w:t>введ</w:t>
      </w:r>
      <w:r w:rsidR="00F43A35" w:rsidRPr="009D3C00">
        <w:rPr>
          <w:sz w:val="28"/>
          <w:szCs w:val="28"/>
        </w:rPr>
        <w:t>е</w:t>
      </w:r>
      <w:r w:rsidRPr="009D3C00">
        <w:rPr>
          <w:sz w:val="28"/>
          <w:szCs w:val="28"/>
        </w:rPr>
        <w:t xml:space="preserve">н </w:t>
      </w:r>
      <w:proofErr w:type="spellStart"/>
      <w:r w:rsidRPr="009D3C00">
        <w:rPr>
          <w:sz w:val="28"/>
          <w:szCs w:val="28"/>
        </w:rPr>
        <w:t>новыи</w:t>
      </w:r>
      <w:proofErr w:type="spellEnd"/>
      <w:r w:rsidRPr="009D3C00">
        <w:rPr>
          <w:sz w:val="28"/>
          <w:szCs w:val="28"/>
        </w:rPr>
        <w:t>̆ вид муниципального контроля</w:t>
      </w:r>
      <w:r w:rsidR="00B809D9" w:rsidRPr="009D3C00">
        <w:rPr>
          <w:sz w:val="28"/>
          <w:szCs w:val="28"/>
        </w:rPr>
        <w:t xml:space="preserve"> – муниципальный </w:t>
      </w:r>
      <w:proofErr w:type="gramStart"/>
      <w:r w:rsidR="00B809D9" w:rsidRPr="009D3C00">
        <w:rPr>
          <w:sz w:val="28"/>
          <w:szCs w:val="28"/>
        </w:rPr>
        <w:t>контроль за</w:t>
      </w:r>
      <w:proofErr w:type="gramEnd"/>
      <w:r w:rsidR="00B809D9" w:rsidRPr="009D3C00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9D3C00">
        <w:rPr>
          <w:sz w:val="28"/>
          <w:szCs w:val="28"/>
        </w:rPr>
        <w:t>.</w:t>
      </w:r>
    </w:p>
    <w:p w14:paraId="5CD9FD56" w14:textId="508E6C51" w:rsidR="00974AEB" w:rsidRPr="009D3C00" w:rsidRDefault="00974AEB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 xml:space="preserve">Особенности правового регулирования в ценовых зонах теплоснабжения установлены статьями 23.4–23.13 </w:t>
      </w:r>
      <w:r w:rsidR="00F678DB" w:rsidRPr="009D3C00">
        <w:rPr>
          <w:sz w:val="28"/>
          <w:szCs w:val="28"/>
        </w:rPr>
        <w:t>Федеральным законом от 27 июля 2010 г.               № 190-ФЗ «О теплоснабжении»</w:t>
      </w:r>
      <w:r w:rsidR="004D23DE" w:rsidRPr="009D3C00">
        <w:rPr>
          <w:sz w:val="28"/>
          <w:szCs w:val="28"/>
        </w:rPr>
        <w:t xml:space="preserve"> (далее – </w:t>
      </w:r>
      <w:r w:rsidR="00B2122F" w:rsidRPr="009D3C00">
        <w:rPr>
          <w:sz w:val="28"/>
          <w:szCs w:val="28"/>
        </w:rPr>
        <w:t>ФЗ № 190</w:t>
      </w:r>
      <w:r w:rsidR="004D23DE" w:rsidRPr="009D3C00">
        <w:rPr>
          <w:sz w:val="28"/>
          <w:szCs w:val="28"/>
        </w:rPr>
        <w:t>)</w:t>
      </w:r>
      <w:r w:rsidRPr="009D3C00">
        <w:rPr>
          <w:sz w:val="28"/>
          <w:szCs w:val="28"/>
        </w:rPr>
        <w:t>.</w:t>
      </w:r>
    </w:p>
    <w:p w14:paraId="31D8C2DB" w14:textId="02716201" w:rsidR="00974AEB" w:rsidRPr="009D3C00" w:rsidRDefault="00A04F35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>Данным з</w:t>
      </w:r>
      <w:r w:rsidR="00974AEB" w:rsidRPr="009D3C00">
        <w:rPr>
          <w:sz w:val="28"/>
          <w:szCs w:val="28"/>
        </w:rPr>
        <w:t xml:space="preserve">аконом предусмотрена обязанность </w:t>
      </w:r>
      <w:r w:rsidRPr="009D3C00">
        <w:rPr>
          <w:sz w:val="28"/>
          <w:szCs w:val="28"/>
        </w:rPr>
        <w:t xml:space="preserve">единой теплоснабжающей организации по реализации мероприятий по </w:t>
      </w:r>
      <w:r w:rsidR="00974AEB" w:rsidRPr="009D3C00">
        <w:rPr>
          <w:sz w:val="28"/>
          <w:szCs w:val="28"/>
        </w:rPr>
        <w:t xml:space="preserve">строительству, реконструкции и (или) модернизации объектов теплоснабжения для развития, повышения надежности и </w:t>
      </w:r>
      <w:proofErr w:type="spellStart"/>
      <w:r w:rsidR="00974AEB" w:rsidRPr="009D3C00">
        <w:rPr>
          <w:sz w:val="28"/>
          <w:szCs w:val="28"/>
        </w:rPr>
        <w:t>энергетическои</w:t>
      </w:r>
      <w:proofErr w:type="spellEnd"/>
      <w:r w:rsidR="00974AEB" w:rsidRPr="009D3C00">
        <w:rPr>
          <w:sz w:val="28"/>
          <w:szCs w:val="28"/>
        </w:rPr>
        <w:t>̆ эффективности системы теплоснабжения (часть 3 статьи 23.7</w:t>
      </w:r>
      <w:r w:rsidR="00B2122F" w:rsidRPr="009D3C00">
        <w:rPr>
          <w:sz w:val="28"/>
          <w:szCs w:val="28"/>
        </w:rPr>
        <w:t xml:space="preserve"> ФЗ № 190</w:t>
      </w:r>
      <w:r w:rsidR="00974AEB" w:rsidRPr="009D3C00">
        <w:rPr>
          <w:sz w:val="28"/>
          <w:szCs w:val="28"/>
        </w:rPr>
        <w:t>).</w:t>
      </w:r>
    </w:p>
    <w:p w14:paraId="63B813A3" w14:textId="167C04A0" w:rsidR="00974AEB" w:rsidRPr="009D3C00" w:rsidRDefault="00974AEB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 xml:space="preserve">Оценка соблюдения указанных обязательных </w:t>
      </w:r>
      <w:proofErr w:type="gramStart"/>
      <w:r w:rsidRPr="009D3C00">
        <w:rPr>
          <w:sz w:val="28"/>
          <w:szCs w:val="28"/>
        </w:rPr>
        <w:t>требовании</w:t>
      </w:r>
      <w:proofErr w:type="gramEnd"/>
      <w:r w:rsidRPr="009D3C00">
        <w:rPr>
          <w:sz w:val="28"/>
          <w:szCs w:val="28"/>
        </w:rPr>
        <w:t xml:space="preserve">̆ отнесена к предмету муниципального контроля </w:t>
      </w:r>
      <w:r w:rsidR="00311436" w:rsidRPr="009D3C00">
        <w:rPr>
          <w:sz w:val="28"/>
          <w:szCs w:val="28"/>
        </w:rPr>
        <w:t xml:space="preserve">за исполнением единой теплоснабжающей </w:t>
      </w:r>
      <w:r w:rsidR="00311436" w:rsidRPr="009D3C00">
        <w:rPr>
          <w:sz w:val="28"/>
          <w:szCs w:val="28"/>
        </w:rPr>
        <w:lastRenderedPageBreak/>
        <w:t>организацией обязательств по строительству, реконструкции и (или) модернизации объектов теплоснабжения</w:t>
      </w:r>
      <w:r w:rsidRPr="009D3C00">
        <w:rPr>
          <w:sz w:val="28"/>
          <w:szCs w:val="28"/>
        </w:rPr>
        <w:t xml:space="preserve"> (часть 2 статьи 23.14</w:t>
      </w:r>
      <w:r w:rsidR="00B2122F" w:rsidRPr="009D3C00">
        <w:rPr>
          <w:sz w:val="28"/>
          <w:szCs w:val="28"/>
        </w:rPr>
        <w:t xml:space="preserve"> ФЗ № 190</w:t>
      </w:r>
      <w:r w:rsidRPr="009D3C00">
        <w:rPr>
          <w:sz w:val="28"/>
          <w:szCs w:val="28"/>
        </w:rPr>
        <w:t>).</w:t>
      </w:r>
    </w:p>
    <w:p w14:paraId="27D64A61" w14:textId="490B2142" w:rsidR="00974AEB" w:rsidRDefault="00974AEB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 xml:space="preserve">В соответствии со </w:t>
      </w:r>
      <w:r w:rsidR="00EA5932" w:rsidRPr="009D3C00">
        <w:rPr>
          <w:sz w:val="28"/>
          <w:szCs w:val="28"/>
        </w:rPr>
        <w:t>статьей</w:t>
      </w:r>
      <w:r w:rsidR="00146E28" w:rsidRPr="009D3C00">
        <w:rPr>
          <w:sz w:val="28"/>
          <w:szCs w:val="28"/>
        </w:rPr>
        <w:t xml:space="preserve"> </w:t>
      </w:r>
      <w:r w:rsidRPr="009D3C00">
        <w:rPr>
          <w:sz w:val="28"/>
          <w:szCs w:val="28"/>
        </w:rPr>
        <w:t xml:space="preserve">10 Федерального закона </w:t>
      </w:r>
      <w:r w:rsidR="00146E28" w:rsidRPr="009D3C00">
        <w:rPr>
          <w:sz w:val="28"/>
          <w:szCs w:val="28"/>
        </w:rPr>
        <w:t>от 29 июля 2017 г.              № 279-ФЗ «О внесении изменений в Федеральный закон «О теплоснабжении» и отдельные законодательные акты Российской Федерации по вопросам совершенствования системы отношений в сфере теплоснабжения»</w:t>
      </w:r>
      <w:r w:rsidRPr="009D3C00">
        <w:rPr>
          <w:sz w:val="28"/>
          <w:szCs w:val="28"/>
        </w:rPr>
        <w:t xml:space="preserve"> положения статей 23.4–23.13 </w:t>
      </w:r>
      <w:r w:rsidR="00146E28" w:rsidRPr="009D3C00">
        <w:rPr>
          <w:sz w:val="28"/>
          <w:szCs w:val="28"/>
        </w:rPr>
        <w:t>ФЗ № 190</w:t>
      </w:r>
      <w:r w:rsidRPr="009D3C00">
        <w:rPr>
          <w:sz w:val="28"/>
          <w:szCs w:val="28"/>
        </w:rPr>
        <w:t xml:space="preserve"> применяются только в ценовых зонах теплоснабжения.</w:t>
      </w:r>
    </w:p>
    <w:p w14:paraId="0EA503D8" w14:textId="519F0815" w:rsidR="007D7FCF" w:rsidRPr="007D7FCF" w:rsidRDefault="007D7FCF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7FCF">
        <w:rPr>
          <w:sz w:val="28"/>
          <w:szCs w:val="28"/>
        </w:rPr>
        <w:t xml:space="preserve">В соответствии со статьей 23.3 </w:t>
      </w:r>
      <w:r w:rsidR="00BD2B4C" w:rsidRPr="009D3C00">
        <w:rPr>
          <w:sz w:val="28"/>
          <w:szCs w:val="28"/>
        </w:rPr>
        <w:t>ФЗ № 190</w:t>
      </w:r>
      <w:r w:rsidRPr="007D7FCF">
        <w:rPr>
          <w:sz w:val="28"/>
          <w:szCs w:val="28"/>
        </w:rPr>
        <w:t xml:space="preserve"> к ценовым зонам теплоснабжения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могут быть отнесены поселение, муниципальный округ, городской округ,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соответствующие следующим критериям:</w:t>
      </w:r>
    </w:p>
    <w:p w14:paraId="3B91B570" w14:textId="1A1D8F53" w:rsidR="007D7FCF" w:rsidRPr="007D7FCF" w:rsidRDefault="007D7FCF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7FCF">
        <w:rPr>
          <w:sz w:val="28"/>
          <w:szCs w:val="28"/>
        </w:rPr>
        <w:t>наличие утвержденной схемы теплоснабжения поселения,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муниципального округа, городского округа;</w:t>
      </w:r>
    </w:p>
    <w:p w14:paraId="27C35C5B" w14:textId="478663E2" w:rsidR="007D7FCF" w:rsidRPr="007D7FCF" w:rsidRDefault="007D7FCF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D7FCF">
        <w:rPr>
          <w:sz w:val="28"/>
          <w:szCs w:val="28"/>
        </w:rPr>
        <w:t>пятьдесят и более процентов суммарной установленной мощности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источников тепловой энергии, указанных в схеме теплоснабжения, составляют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источники тепловой энергии, функционирующие в режиме комбинированной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выработки электрической и тепловой энергии;</w:t>
      </w:r>
      <w:proofErr w:type="gramEnd"/>
    </w:p>
    <w:p w14:paraId="2911418E" w14:textId="5A473AE8" w:rsidR="007D7FCF" w:rsidRPr="007D7FCF" w:rsidRDefault="007D7FCF" w:rsidP="00C64BAE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D7FCF">
        <w:rPr>
          <w:sz w:val="28"/>
          <w:szCs w:val="28"/>
        </w:rPr>
        <w:t>наличие совместного обращения в Правительство Российской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Федерации об отнесении поселения, муниципального округа, городского округа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к ценовой зоне теплоснабжения от исполнительно-распорядительного органа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муниципального образования и единой теплоснабжающей организации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(нескольких единых теплоснабжающих организаций), в зоне деятельности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которой находятся источники тепловой энергии, суммарная установленная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мощность которых составляет пятьдесят и более процентов суммарной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установленной мощности источников тепловой энергии, указанных в схеме</w:t>
      </w:r>
      <w:r w:rsidR="00BD2B4C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теплоснабжения поселения, муниципаль</w:t>
      </w:r>
      <w:r w:rsidR="00C64BAE">
        <w:rPr>
          <w:sz w:val="28"/>
          <w:szCs w:val="28"/>
        </w:rPr>
        <w:t>ного</w:t>
      </w:r>
      <w:proofErr w:type="gramEnd"/>
      <w:r w:rsidR="00C64BAE">
        <w:rPr>
          <w:sz w:val="28"/>
          <w:szCs w:val="28"/>
        </w:rPr>
        <w:t xml:space="preserve"> округа, городского округа. </w:t>
      </w:r>
      <w:r w:rsidRPr="007D7FCF">
        <w:rPr>
          <w:sz w:val="28"/>
          <w:szCs w:val="28"/>
        </w:rPr>
        <w:t>Совместное обращение об отнесении поселения, муниципального округа,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 xml:space="preserve">городского округа к ценовой зоне теплоснабжения включает в </w:t>
      </w:r>
      <w:proofErr w:type="gramStart"/>
      <w:r w:rsidRPr="007D7FCF">
        <w:rPr>
          <w:sz w:val="28"/>
          <w:szCs w:val="28"/>
        </w:rPr>
        <w:t>себя</w:t>
      </w:r>
      <w:proofErr w:type="gramEnd"/>
      <w:r w:rsidRPr="007D7FCF">
        <w:rPr>
          <w:sz w:val="28"/>
          <w:szCs w:val="28"/>
        </w:rPr>
        <w:t xml:space="preserve"> в том числе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обязательства единой теплоснабжающей организации и исполнительно-распорядительного органа муниципального образования по исполнению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соответствующих обязательств, установленных для них частями 14 - 18 статьи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 xml:space="preserve">23.13 </w:t>
      </w:r>
      <w:r w:rsidR="00C64BAE" w:rsidRPr="009D3C00">
        <w:rPr>
          <w:sz w:val="28"/>
          <w:szCs w:val="28"/>
        </w:rPr>
        <w:t>ФЗ № 190</w:t>
      </w:r>
      <w:r w:rsidRPr="007D7FCF">
        <w:rPr>
          <w:sz w:val="28"/>
          <w:szCs w:val="28"/>
        </w:rPr>
        <w:t>;</w:t>
      </w:r>
    </w:p>
    <w:p w14:paraId="1303A8AC" w14:textId="08B286D6" w:rsidR="007D7FCF" w:rsidRPr="007D7FCF" w:rsidRDefault="007D7FCF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7FCF">
        <w:rPr>
          <w:sz w:val="28"/>
          <w:szCs w:val="28"/>
        </w:rPr>
        <w:t>наличие согласия высшего исполнительного органа субъекта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Российской Федерации на отнесение поселения, муниципального округа,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 xml:space="preserve">городского округа, </w:t>
      </w:r>
      <w:proofErr w:type="gramStart"/>
      <w:r w:rsidRPr="007D7FCF">
        <w:rPr>
          <w:sz w:val="28"/>
          <w:szCs w:val="28"/>
        </w:rPr>
        <w:t>находящихся</w:t>
      </w:r>
      <w:proofErr w:type="gramEnd"/>
      <w:r w:rsidRPr="007D7FCF">
        <w:rPr>
          <w:sz w:val="28"/>
          <w:szCs w:val="28"/>
        </w:rPr>
        <w:t xml:space="preserve"> на территории субъекта Российской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Федерации, к ценовой зоне теплоснабжения.</w:t>
      </w:r>
    </w:p>
    <w:p w14:paraId="72CAEB45" w14:textId="77777777" w:rsidR="00C64BAE" w:rsidRDefault="007D7FCF" w:rsidP="00C64BAE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D7FCF">
        <w:rPr>
          <w:sz w:val="28"/>
          <w:szCs w:val="28"/>
        </w:rPr>
        <w:t>Согласно Порядку подготовки предложений об отнесении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 xml:space="preserve">или </w:t>
      </w:r>
      <w:r w:rsidR="00C64BAE" w:rsidRPr="007D7FCF">
        <w:rPr>
          <w:sz w:val="28"/>
          <w:szCs w:val="28"/>
        </w:rPr>
        <w:t>не отнесении</w:t>
      </w:r>
      <w:r w:rsidRPr="007D7FCF">
        <w:rPr>
          <w:sz w:val="28"/>
          <w:szCs w:val="28"/>
        </w:rPr>
        <w:t xml:space="preserve"> поселений, муниципальных округов, городских округов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к ценовым зонам теплоснабжения, утвержденному приказом Минэнерго России</w:t>
      </w:r>
      <w:r w:rsidR="00C64BAE">
        <w:rPr>
          <w:sz w:val="28"/>
          <w:szCs w:val="28"/>
        </w:rPr>
        <w:t xml:space="preserve">                       </w:t>
      </w:r>
      <w:r w:rsidRPr="007D7FCF">
        <w:rPr>
          <w:sz w:val="28"/>
          <w:szCs w:val="28"/>
        </w:rPr>
        <w:t>от 6 сентября 2024 г. № 1250, Минэнерго России подготавливает предложение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 xml:space="preserve">об отнесении или </w:t>
      </w:r>
      <w:r w:rsidR="00C64BAE" w:rsidRPr="007D7FCF">
        <w:rPr>
          <w:sz w:val="28"/>
          <w:szCs w:val="28"/>
        </w:rPr>
        <w:t>не отнесении</w:t>
      </w:r>
      <w:r w:rsidRPr="007D7FCF">
        <w:rPr>
          <w:sz w:val="28"/>
          <w:szCs w:val="28"/>
        </w:rPr>
        <w:t xml:space="preserve"> поселения, муниципального округа, городского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округа к ценовым зонам теплоснабжения на основании полученных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от исполнительно-распорядительных органов муниципальных образований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документов, подтверждающих соответствие поселения, муниципального</w:t>
      </w:r>
      <w:r w:rsidR="00C64BAE">
        <w:rPr>
          <w:sz w:val="28"/>
          <w:szCs w:val="28"/>
        </w:rPr>
        <w:t xml:space="preserve"> </w:t>
      </w:r>
      <w:r w:rsidRPr="007D7FCF">
        <w:rPr>
          <w:sz w:val="28"/>
          <w:szCs w:val="28"/>
        </w:rPr>
        <w:t>округа</w:t>
      </w:r>
      <w:proofErr w:type="gramEnd"/>
      <w:r w:rsidRPr="007D7FCF">
        <w:rPr>
          <w:sz w:val="28"/>
          <w:szCs w:val="28"/>
        </w:rPr>
        <w:t>, городского округа критериям ценовых зон теплоснабжения.</w:t>
      </w:r>
    </w:p>
    <w:p w14:paraId="11531576" w14:textId="54F5844B" w:rsidR="007D7FCF" w:rsidRDefault="004A40F7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соответствии с</w:t>
      </w:r>
      <w:r w:rsidR="007D7FCF" w:rsidRPr="007D7FCF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ом</w:t>
      </w:r>
      <w:r w:rsidR="007D7FCF" w:rsidRPr="007D7FCF">
        <w:rPr>
          <w:sz w:val="28"/>
          <w:szCs w:val="28"/>
        </w:rPr>
        <w:t xml:space="preserve"> 16 Методических рекомендаций по внедрению целевой</w:t>
      </w:r>
      <w:r>
        <w:rPr>
          <w:sz w:val="28"/>
          <w:szCs w:val="28"/>
        </w:rPr>
        <w:t xml:space="preserve"> </w:t>
      </w:r>
      <w:r w:rsidR="007D7FCF" w:rsidRPr="007D7FCF">
        <w:rPr>
          <w:sz w:val="28"/>
          <w:szCs w:val="28"/>
        </w:rPr>
        <w:t>модели рынка тепловой энергии на территории поселения, муниципального</w:t>
      </w:r>
      <w:r>
        <w:rPr>
          <w:sz w:val="28"/>
          <w:szCs w:val="28"/>
        </w:rPr>
        <w:t xml:space="preserve"> </w:t>
      </w:r>
      <w:r w:rsidR="007D7FCF" w:rsidRPr="007D7FCF">
        <w:rPr>
          <w:sz w:val="28"/>
          <w:szCs w:val="28"/>
        </w:rPr>
        <w:t>округа, городского округа, утвержденным приказом Минэнерго России</w:t>
      </w:r>
      <w:r>
        <w:rPr>
          <w:sz w:val="28"/>
          <w:szCs w:val="28"/>
        </w:rPr>
        <w:t xml:space="preserve"> </w:t>
      </w:r>
      <w:r w:rsidR="007D7FCF" w:rsidRPr="007D7FCF">
        <w:rPr>
          <w:sz w:val="28"/>
          <w:szCs w:val="28"/>
        </w:rPr>
        <w:t>от 9 октября 2024 г. № 1800, Минэнерго России в установленном порядке</w:t>
      </w:r>
      <w:r>
        <w:rPr>
          <w:sz w:val="28"/>
          <w:szCs w:val="28"/>
        </w:rPr>
        <w:t xml:space="preserve"> </w:t>
      </w:r>
      <w:r w:rsidR="007D7FCF" w:rsidRPr="007D7FCF">
        <w:rPr>
          <w:sz w:val="28"/>
          <w:szCs w:val="28"/>
        </w:rPr>
        <w:t>обеспечивает размещение на своем официальном сайте в информационно-</w:t>
      </w:r>
      <w:r>
        <w:rPr>
          <w:sz w:val="28"/>
          <w:szCs w:val="28"/>
        </w:rPr>
        <w:t>телекоммуникационной сети «Интернет»</w:t>
      </w:r>
      <w:r w:rsidR="007D7FCF" w:rsidRPr="007D7FCF">
        <w:rPr>
          <w:sz w:val="28"/>
          <w:szCs w:val="28"/>
        </w:rPr>
        <w:t xml:space="preserve"> информацию о поселениях,</w:t>
      </w:r>
      <w:r>
        <w:rPr>
          <w:sz w:val="28"/>
          <w:szCs w:val="28"/>
        </w:rPr>
        <w:t xml:space="preserve"> </w:t>
      </w:r>
      <w:r w:rsidR="007D7FCF" w:rsidRPr="007D7FCF">
        <w:rPr>
          <w:sz w:val="28"/>
          <w:szCs w:val="28"/>
        </w:rPr>
        <w:t>муниципальных округах, городских округах, отнесенных решением</w:t>
      </w:r>
      <w:r>
        <w:rPr>
          <w:sz w:val="28"/>
          <w:szCs w:val="28"/>
        </w:rPr>
        <w:t xml:space="preserve"> </w:t>
      </w:r>
      <w:r w:rsidR="007D7FCF" w:rsidRPr="007D7FCF">
        <w:rPr>
          <w:sz w:val="28"/>
          <w:szCs w:val="28"/>
        </w:rPr>
        <w:t>Правительства Российской Федерации к ценовым</w:t>
      </w:r>
      <w:proofErr w:type="gramEnd"/>
      <w:r w:rsidR="007D7FCF" w:rsidRPr="007D7FCF">
        <w:rPr>
          <w:sz w:val="28"/>
          <w:szCs w:val="28"/>
        </w:rPr>
        <w:t xml:space="preserve"> зонам теплоснабжения</w:t>
      </w:r>
      <w:r>
        <w:rPr>
          <w:sz w:val="28"/>
          <w:szCs w:val="28"/>
        </w:rPr>
        <w:t>.</w:t>
      </w:r>
    </w:p>
    <w:p w14:paraId="1D7DF324" w14:textId="77777777" w:rsidR="0079779A" w:rsidRPr="009D3C00" w:rsidRDefault="005A155A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D3C00">
        <w:rPr>
          <w:sz w:val="28"/>
          <w:szCs w:val="28"/>
        </w:rPr>
        <w:t>Согласно данным официального сайта Минэнерго России</w:t>
      </w:r>
      <w:r w:rsidR="00E427AD" w:rsidRPr="009D3C00">
        <w:rPr>
          <w:sz w:val="28"/>
          <w:szCs w:val="28"/>
        </w:rPr>
        <w:t xml:space="preserve"> (https://minenergo.gov.ru/upload/iblock/9ad/4jv394vdg294j6mscyuvluf5mbseap0m/Informatsiya-o-tsenovykh-zonakh-teplosnabzheniya-10.07.2025.pdf)</w:t>
      </w:r>
      <w:r w:rsidRPr="009D3C00">
        <w:rPr>
          <w:sz w:val="28"/>
          <w:szCs w:val="28"/>
        </w:rPr>
        <w:t xml:space="preserve"> к ценовым зонам теплоснабжения на данный момент отнесены </w:t>
      </w:r>
      <w:r w:rsidRPr="009D3C00">
        <w:rPr>
          <w:rStyle w:val="a5"/>
          <w:b w:val="0"/>
          <w:sz w:val="28"/>
          <w:szCs w:val="28"/>
        </w:rPr>
        <w:t xml:space="preserve">всего </w:t>
      </w:r>
      <w:r w:rsidR="00DC7553" w:rsidRPr="009D3C00">
        <w:rPr>
          <w:rStyle w:val="a5"/>
          <w:b w:val="0"/>
          <w:sz w:val="28"/>
          <w:szCs w:val="28"/>
        </w:rPr>
        <w:t>48</w:t>
      </w:r>
      <w:r w:rsidRPr="009D3C00">
        <w:rPr>
          <w:rStyle w:val="a5"/>
          <w:b w:val="0"/>
          <w:sz w:val="28"/>
          <w:szCs w:val="28"/>
        </w:rPr>
        <w:t xml:space="preserve"> </w:t>
      </w:r>
      <w:r w:rsidR="00E427AD" w:rsidRPr="009D3C00">
        <w:rPr>
          <w:rStyle w:val="a5"/>
          <w:b w:val="0"/>
          <w:sz w:val="28"/>
          <w:szCs w:val="28"/>
        </w:rPr>
        <w:t>муниципальных образований</w:t>
      </w:r>
      <w:r w:rsidRPr="009D3C00">
        <w:rPr>
          <w:rStyle w:val="a5"/>
          <w:b w:val="0"/>
          <w:sz w:val="28"/>
          <w:szCs w:val="28"/>
        </w:rPr>
        <w:t>.</w:t>
      </w:r>
      <w:r w:rsidRPr="009D3C00">
        <w:rPr>
          <w:sz w:val="28"/>
          <w:szCs w:val="28"/>
        </w:rPr>
        <w:t xml:space="preserve"> </w:t>
      </w:r>
    </w:p>
    <w:p w14:paraId="0AC2F5EF" w14:textId="77777777" w:rsidR="00167657" w:rsidRPr="009D3C00" w:rsidRDefault="0079779A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 xml:space="preserve">Соответственно, исключительно в </w:t>
      </w:r>
      <w:r w:rsidR="005A155A" w:rsidRPr="009D3C00">
        <w:rPr>
          <w:sz w:val="28"/>
          <w:szCs w:val="28"/>
        </w:rPr>
        <w:t xml:space="preserve">этих </w:t>
      </w:r>
      <w:r w:rsidRPr="009D3C00">
        <w:rPr>
          <w:sz w:val="28"/>
          <w:szCs w:val="28"/>
        </w:rPr>
        <w:t>муниципальных образованиях</w:t>
      </w:r>
      <w:r w:rsidR="005A155A" w:rsidRPr="009D3C00">
        <w:rPr>
          <w:sz w:val="28"/>
          <w:szCs w:val="28"/>
        </w:rPr>
        <w:t xml:space="preserve"> должен осуществляться муниципальный </w:t>
      </w:r>
      <w:proofErr w:type="gramStart"/>
      <w:r w:rsidR="005A155A" w:rsidRPr="009D3C00">
        <w:rPr>
          <w:sz w:val="28"/>
          <w:szCs w:val="28"/>
        </w:rPr>
        <w:t xml:space="preserve">контроль </w:t>
      </w:r>
      <w:r w:rsidRPr="009D3C00">
        <w:rPr>
          <w:sz w:val="28"/>
          <w:szCs w:val="28"/>
        </w:rPr>
        <w:t>за</w:t>
      </w:r>
      <w:proofErr w:type="gramEnd"/>
      <w:r w:rsidRPr="009D3C00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14:paraId="4C98D334" w14:textId="2DD1447B" w:rsidR="00974AEB" w:rsidRPr="009D3C00" w:rsidRDefault="00974AEB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3C00">
        <w:rPr>
          <w:sz w:val="28"/>
          <w:szCs w:val="28"/>
        </w:rPr>
        <w:t xml:space="preserve">Муниципальное образование </w:t>
      </w:r>
      <w:r w:rsidR="00E2652F" w:rsidRPr="009D3C00">
        <w:rPr>
          <w:sz w:val="28"/>
          <w:szCs w:val="28"/>
        </w:rPr>
        <w:t>Крымский район</w:t>
      </w:r>
      <w:r w:rsidR="0019680C" w:rsidRPr="009D3C00">
        <w:rPr>
          <w:sz w:val="28"/>
          <w:szCs w:val="28"/>
        </w:rPr>
        <w:t xml:space="preserve"> и муниципальные образования</w:t>
      </w:r>
      <w:r w:rsidR="000810A6" w:rsidRPr="009D3C00">
        <w:rPr>
          <w:sz w:val="28"/>
          <w:szCs w:val="28"/>
        </w:rPr>
        <w:t>,</w:t>
      </w:r>
      <w:r w:rsidR="0019680C" w:rsidRPr="009D3C00">
        <w:rPr>
          <w:sz w:val="28"/>
          <w:szCs w:val="28"/>
        </w:rPr>
        <w:t xml:space="preserve"> входящие в его состав</w:t>
      </w:r>
      <w:r w:rsidR="000810A6" w:rsidRPr="009D3C00">
        <w:rPr>
          <w:sz w:val="28"/>
          <w:szCs w:val="28"/>
        </w:rPr>
        <w:t>,</w:t>
      </w:r>
      <w:r w:rsidRPr="009D3C00">
        <w:rPr>
          <w:sz w:val="28"/>
          <w:szCs w:val="28"/>
        </w:rPr>
        <w:t xml:space="preserve"> не отнесен</w:t>
      </w:r>
      <w:r w:rsidR="0019680C" w:rsidRPr="009D3C00">
        <w:rPr>
          <w:sz w:val="28"/>
          <w:szCs w:val="28"/>
        </w:rPr>
        <w:t>ы</w:t>
      </w:r>
      <w:r w:rsidRPr="009D3C00">
        <w:rPr>
          <w:sz w:val="28"/>
          <w:szCs w:val="28"/>
        </w:rPr>
        <w:t xml:space="preserve"> к ценовым зонам теплоснабжения.</w:t>
      </w:r>
    </w:p>
    <w:p w14:paraId="05E21519" w14:textId="6DE9D1E3" w:rsidR="00AD05C1" w:rsidRPr="009D3C00" w:rsidRDefault="00974AEB" w:rsidP="007D7FCF">
      <w:pPr>
        <w:pStyle w:val="a3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D3C00">
        <w:rPr>
          <w:sz w:val="28"/>
          <w:szCs w:val="28"/>
        </w:rPr>
        <w:t xml:space="preserve">Таким образом, с учетом положений части 9 статьи 1 </w:t>
      </w:r>
      <w:r w:rsidR="000810A6" w:rsidRPr="009D3C00">
        <w:rPr>
          <w:sz w:val="28"/>
          <w:szCs w:val="28"/>
        </w:rPr>
        <w:t>Федеральн</w:t>
      </w:r>
      <w:r w:rsidR="00C838D2" w:rsidRPr="009D3C00">
        <w:rPr>
          <w:sz w:val="28"/>
          <w:szCs w:val="28"/>
        </w:rPr>
        <w:t>ого</w:t>
      </w:r>
      <w:r w:rsidR="000810A6" w:rsidRPr="009D3C00">
        <w:rPr>
          <w:sz w:val="28"/>
          <w:szCs w:val="28"/>
        </w:rPr>
        <w:t xml:space="preserve"> закон</w:t>
      </w:r>
      <w:r w:rsidR="00C838D2" w:rsidRPr="009D3C00">
        <w:rPr>
          <w:sz w:val="28"/>
          <w:szCs w:val="28"/>
        </w:rPr>
        <w:t>а</w:t>
      </w:r>
      <w:r w:rsidR="000810A6" w:rsidRPr="009D3C00">
        <w:rPr>
          <w:sz w:val="28"/>
          <w:szCs w:val="28"/>
        </w:rPr>
        <w:t xml:space="preserve"> от 31 июля 2020 г. </w:t>
      </w:r>
      <w:r w:rsidR="00C838D2" w:rsidRPr="009D3C00">
        <w:rPr>
          <w:sz w:val="28"/>
          <w:szCs w:val="28"/>
        </w:rPr>
        <w:t>№</w:t>
      </w:r>
      <w:r w:rsidR="000810A6" w:rsidRPr="009D3C00">
        <w:rPr>
          <w:sz w:val="28"/>
          <w:szCs w:val="28"/>
        </w:rPr>
        <w:t xml:space="preserve"> 248-ФЗ</w:t>
      </w:r>
      <w:r w:rsidR="00C838D2" w:rsidRPr="009D3C00">
        <w:rPr>
          <w:sz w:val="28"/>
          <w:szCs w:val="28"/>
        </w:rPr>
        <w:t xml:space="preserve"> «</w:t>
      </w:r>
      <w:r w:rsidR="000810A6" w:rsidRPr="009D3C00">
        <w:rPr>
          <w:sz w:val="28"/>
          <w:szCs w:val="28"/>
        </w:rPr>
        <w:t>О государственном контроле (надзоре) и муниципальном контрол</w:t>
      </w:r>
      <w:r w:rsidR="00C838D2" w:rsidRPr="009D3C00">
        <w:rPr>
          <w:sz w:val="28"/>
          <w:szCs w:val="28"/>
        </w:rPr>
        <w:t>е в Российской Федерации»</w:t>
      </w:r>
      <w:r w:rsidRPr="009D3C00">
        <w:rPr>
          <w:sz w:val="28"/>
          <w:szCs w:val="28"/>
        </w:rPr>
        <w:t xml:space="preserve"> при отсутствии в границах муниципального образования организаций, осуществляющих функции </w:t>
      </w:r>
      <w:r w:rsidR="00C838D2" w:rsidRPr="009D3C00">
        <w:rPr>
          <w:sz w:val="28"/>
          <w:szCs w:val="28"/>
        </w:rPr>
        <w:t>единой теплоснабжающей организации</w:t>
      </w:r>
      <w:r w:rsidRPr="009D3C00">
        <w:rPr>
          <w:sz w:val="28"/>
          <w:szCs w:val="28"/>
        </w:rPr>
        <w:t xml:space="preserve"> в ценовых зонах теплоснабжения, правовые основания для осуществления муниципального контроля </w:t>
      </w:r>
      <w:r w:rsidR="00EE0896" w:rsidRPr="009D3C00">
        <w:rPr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</w:t>
      </w:r>
      <w:proofErr w:type="gramEnd"/>
      <w:r w:rsidR="00EE0896" w:rsidRPr="009D3C00">
        <w:rPr>
          <w:sz w:val="28"/>
          <w:szCs w:val="28"/>
        </w:rPr>
        <w:t>) модернизации объектов теплоснабжения</w:t>
      </w:r>
      <w:r w:rsidRPr="009D3C00">
        <w:rPr>
          <w:sz w:val="28"/>
          <w:szCs w:val="28"/>
        </w:rPr>
        <w:t xml:space="preserve"> отсутствуют.</w:t>
      </w:r>
    </w:p>
    <w:sectPr w:rsidR="00AD05C1" w:rsidRPr="009D3C00" w:rsidSect="00B2122F">
      <w:headerReference w:type="default" r:id="rId8"/>
      <w:pgSz w:w="11906" w:h="16838" w:code="9"/>
      <w:pgMar w:top="1134" w:right="567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91034" w14:textId="77777777" w:rsidR="005A7716" w:rsidRDefault="005A7716" w:rsidP="00B2122F">
      <w:pPr>
        <w:spacing w:after="0" w:line="240" w:lineRule="auto"/>
      </w:pPr>
      <w:r>
        <w:separator/>
      </w:r>
    </w:p>
  </w:endnote>
  <w:endnote w:type="continuationSeparator" w:id="0">
    <w:p w14:paraId="1F46FCA4" w14:textId="77777777" w:rsidR="005A7716" w:rsidRDefault="005A7716" w:rsidP="00B2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F8042" w14:textId="77777777" w:rsidR="005A7716" w:rsidRDefault="005A7716" w:rsidP="00B2122F">
      <w:pPr>
        <w:spacing w:after="0" w:line="240" w:lineRule="auto"/>
      </w:pPr>
      <w:r>
        <w:separator/>
      </w:r>
    </w:p>
  </w:footnote>
  <w:footnote w:type="continuationSeparator" w:id="0">
    <w:p w14:paraId="6A05BD98" w14:textId="77777777" w:rsidR="005A7716" w:rsidRDefault="005A7716" w:rsidP="00B21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767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C97AC3A" w14:textId="51CB15C5" w:rsidR="00B2122F" w:rsidRPr="00B2122F" w:rsidRDefault="00B2122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12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12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12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40F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212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30B"/>
    <w:rsid w:val="000810A6"/>
    <w:rsid w:val="00082F71"/>
    <w:rsid w:val="000B7D8F"/>
    <w:rsid w:val="00146E28"/>
    <w:rsid w:val="00167657"/>
    <w:rsid w:val="0019680C"/>
    <w:rsid w:val="0022260E"/>
    <w:rsid w:val="00311436"/>
    <w:rsid w:val="0032427C"/>
    <w:rsid w:val="004A40F7"/>
    <w:rsid w:val="004D23DE"/>
    <w:rsid w:val="004E5AF0"/>
    <w:rsid w:val="004F130B"/>
    <w:rsid w:val="005A155A"/>
    <w:rsid w:val="005A7716"/>
    <w:rsid w:val="0075230A"/>
    <w:rsid w:val="0079779A"/>
    <w:rsid w:val="007D7FCF"/>
    <w:rsid w:val="00974AEB"/>
    <w:rsid w:val="009D3C00"/>
    <w:rsid w:val="00A04F35"/>
    <w:rsid w:val="00A404F2"/>
    <w:rsid w:val="00AD05C1"/>
    <w:rsid w:val="00B2122F"/>
    <w:rsid w:val="00B809D9"/>
    <w:rsid w:val="00BD2B4C"/>
    <w:rsid w:val="00C64BAE"/>
    <w:rsid w:val="00C838D2"/>
    <w:rsid w:val="00DC7553"/>
    <w:rsid w:val="00E2652F"/>
    <w:rsid w:val="00E427AD"/>
    <w:rsid w:val="00EA5932"/>
    <w:rsid w:val="00EE0896"/>
    <w:rsid w:val="00F43A35"/>
    <w:rsid w:val="00F6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4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155A"/>
    <w:rPr>
      <w:color w:val="0000FF"/>
      <w:u w:val="single"/>
    </w:rPr>
  </w:style>
  <w:style w:type="character" w:styleId="a5">
    <w:name w:val="Strong"/>
    <w:basedOn w:val="a0"/>
    <w:uiPriority w:val="22"/>
    <w:qFormat/>
    <w:rsid w:val="005A155A"/>
    <w:rPr>
      <w:b/>
      <w:bCs/>
    </w:rPr>
  </w:style>
  <w:style w:type="character" w:styleId="a6">
    <w:name w:val="Emphasis"/>
    <w:basedOn w:val="a0"/>
    <w:uiPriority w:val="20"/>
    <w:qFormat/>
    <w:rsid w:val="005A155A"/>
    <w:rPr>
      <w:i/>
      <w:iCs/>
    </w:rPr>
  </w:style>
  <w:style w:type="paragraph" w:styleId="a7">
    <w:name w:val="header"/>
    <w:basedOn w:val="a"/>
    <w:link w:val="a8"/>
    <w:uiPriority w:val="99"/>
    <w:unhideWhenUsed/>
    <w:rsid w:val="00B2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122F"/>
  </w:style>
  <w:style w:type="paragraph" w:styleId="a9">
    <w:name w:val="footer"/>
    <w:basedOn w:val="a"/>
    <w:link w:val="aa"/>
    <w:uiPriority w:val="99"/>
    <w:unhideWhenUsed/>
    <w:rsid w:val="00B2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122F"/>
  </w:style>
  <w:style w:type="character" w:styleId="ab">
    <w:name w:val="FollowedHyperlink"/>
    <w:basedOn w:val="a0"/>
    <w:uiPriority w:val="99"/>
    <w:semiHidden/>
    <w:unhideWhenUsed/>
    <w:rsid w:val="00DC755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155A"/>
    <w:rPr>
      <w:color w:val="0000FF"/>
      <w:u w:val="single"/>
    </w:rPr>
  </w:style>
  <w:style w:type="character" w:styleId="a5">
    <w:name w:val="Strong"/>
    <w:basedOn w:val="a0"/>
    <w:uiPriority w:val="22"/>
    <w:qFormat/>
    <w:rsid w:val="005A155A"/>
    <w:rPr>
      <w:b/>
      <w:bCs/>
    </w:rPr>
  </w:style>
  <w:style w:type="character" w:styleId="a6">
    <w:name w:val="Emphasis"/>
    <w:basedOn w:val="a0"/>
    <w:uiPriority w:val="20"/>
    <w:qFormat/>
    <w:rsid w:val="005A155A"/>
    <w:rPr>
      <w:i/>
      <w:iCs/>
    </w:rPr>
  </w:style>
  <w:style w:type="paragraph" w:styleId="a7">
    <w:name w:val="header"/>
    <w:basedOn w:val="a"/>
    <w:link w:val="a8"/>
    <w:uiPriority w:val="99"/>
    <w:unhideWhenUsed/>
    <w:rsid w:val="00B2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122F"/>
  </w:style>
  <w:style w:type="paragraph" w:styleId="a9">
    <w:name w:val="footer"/>
    <w:basedOn w:val="a"/>
    <w:link w:val="aa"/>
    <w:uiPriority w:val="99"/>
    <w:unhideWhenUsed/>
    <w:rsid w:val="00B2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122F"/>
  </w:style>
  <w:style w:type="character" w:styleId="ab">
    <w:name w:val="FollowedHyperlink"/>
    <w:basedOn w:val="a0"/>
    <w:uiPriority w:val="99"/>
    <w:semiHidden/>
    <w:unhideWhenUsed/>
    <w:rsid w:val="00DC75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0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F455A-3ACA-4CC0-A6AB-3FB59B850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</dc:creator>
  <cp:keywords/>
  <dc:description/>
  <cp:lastModifiedBy>каб-5</cp:lastModifiedBy>
  <cp:revision>14</cp:revision>
  <cp:lastPrinted>2022-04-12T13:06:00Z</cp:lastPrinted>
  <dcterms:created xsi:type="dcterms:W3CDTF">2022-04-12T12:43:00Z</dcterms:created>
  <dcterms:modified xsi:type="dcterms:W3CDTF">2025-11-24T08:28:00Z</dcterms:modified>
</cp:coreProperties>
</file>